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EB6B2" w14:textId="38A528A1" w:rsidR="007F066A" w:rsidRDefault="000C24ED" w:rsidP="00AD45D8">
      <w:pPr>
        <w:pStyle w:val="Heading1"/>
      </w:pPr>
      <w:r>
        <w:t>Mathematics – Stage 1 – Unit 19</w:t>
      </w:r>
    </w:p>
    <w:p w14:paraId="56C96571" w14:textId="7B56FBF9" w:rsidR="00AD45D8" w:rsidRDefault="0004461B" w:rsidP="0004461B">
      <w:r w:rsidRPr="002239F7">
        <w:rPr>
          <w:noProof/>
        </w:rPr>
        <w:drawing>
          <wp:inline distT="0" distB="0" distL="0" distR="0" wp14:anchorId="11B316E7" wp14:editId="1E8258B0">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AD45D8">
        <w:br w:type="page"/>
      </w:r>
    </w:p>
    <w:p w14:paraId="0A993B23" w14:textId="40CC77E4" w:rsidR="00AD45D8" w:rsidRPr="00AD45D8" w:rsidRDefault="00AD45D8" w:rsidP="00AD45D8">
      <w:pPr>
        <w:pStyle w:val="TOCHeading"/>
      </w:pPr>
      <w:r>
        <w:lastRenderedPageBreak/>
        <w:t>Contents</w:t>
      </w:r>
    </w:p>
    <w:bookmarkStart w:id="0" w:name="_Support_for_unit"/>
    <w:bookmarkEnd w:id="0"/>
    <w:p w14:paraId="75389534" w14:textId="0C2D755B" w:rsidR="006F2732" w:rsidRDefault="00552AD7">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9011429" w:history="1">
        <w:r w:rsidR="006F2732" w:rsidRPr="003F20EE">
          <w:rPr>
            <w:rStyle w:val="Hyperlink"/>
          </w:rPr>
          <w:t>Unit description and duration</w:t>
        </w:r>
        <w:r w:rsidR="006F2732">
          <w:rPr>
            <w:webHidden/>
          </w:rPr>
          <w:tab/>
        </w:r>
        <w:r w:rsidR="006F2732">
          <w:rPr>
            <w:webHidden/>
          </w:rPr>
          <w:fldChar w:fldCharType="begin"/>
        </w:r>
        <w:r w:rsidR="006F2732">
          <w:rPr>
            <w:webHidden/>
          </w:rPr>
          <w:instrText xml:space="preserve"> PAGEREF _Toc129011429 \h </w:instrText>
        </w:r>
        <w:r w:rsidR="006F2732">
          <w:rPr>
            <w:webHidden/>
          </w:rPr>
        </w:r>
        <w:r w:rsidR="006F2732">
          <w:rPr>
            <w:webHidden/>
          </w:rPr>
          <w:fldChar w:fldCharType="separate"/>
        </w:r>
        <w:r w:rsidR="006F2732">
          <w:rPr>
            <w:webHidden/>
          </w:rPr>
          <w:t>4</w:t>
        </w:r>
        <w:r w:rsidR="006F2732">
          <w:rPr>
            <w:webHidden/>
          </w:rPr>
          <w:fldChar w:fldCharType="end"/>
        </w:r>
      </w:hyperlink>
    </w:p>
    <w:p w14:paraId="16C0DA7D" w14:textId="7D909649"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30" w:history="1">
        <w:r w:rsidR="006F2732" w:rsidRPr="003F20EE">
          <w:rPr>
            <w:rStyle w:val="Hyperlink"/>
            <w:noProof/>
          </w:rPr>
          <w:t>Student prior learning</w:t>
        </w:r>
        <w:r w:rsidR="006F2732">
          <w:rPr>
            <w:noProof/>
            <w:webHidden/>
          </w:rPr>
          <w:tab/>
        </w:r>
        <w:r w:rsidR="006F2732">
          <w:rPr>
            <w:noProof/>
            <w:webHidden/>
          </w:rPr>
          <w:fldChar w:fldCharType="begin"/>
        </w:r>
        <w:r w:rsidR="006F2732">
          <w:rPr>
            <w:noProof/>
            <w:webHidden/>
          </w:rPr>
          <w:instrText xml:space="preserve"> PAGEREF _Toc129011430 \h </w:instrText>
        </w:r>
        <w:r w:rsidR="006F2732">
          <w:rPr>
            <w:noProof/>
            <w:webHidden/>
          </w:rPr>
        </w:r>
        <w:r w:rsidR="006F2732">
          <w:rPr>
            <w:noProof/>
            <w:webHidden/>
          </w:rPr>
          <w:fldChar w:fldCharType="separate"/>
        </w:r>
        <w:r w:rsidR="006F2732">
          <w:rPr>
            <w:noProof/>
            <w:webHidden/>
          </w:rPr>
          <w:t>4</w:t>
        </w:r>
        <w:r w:rsidR="006F2732">
          <w:rPr>
            <w:noProof/>
            <w:webHidden/>
          </w:rPr>
          <w:fldChar w:fldCharType="end"/>
        </w:r>
      </w:hyperlink>
    </w:p>
    <w:p w14:paraId="7F8AA4C7" w14:textId="413E3D0C" w:rsidR="006F2732" w:rsidRDefault="00000000">
      <w:pPr>
        <w:pStyle w:val="TOC2"/>
        <w:rPr>
          <w:rFonts w:asciiTheme="minorHAnsi" w:eastAsiaTheme="minorEastAsia" w:hAnsiTheme="minorHAnsi" w:cstheme="minorBidi"/>
          <w:sz w:val="22"/>
          <w:szCs w:val="22"/>
          <w:lang w:eastAsia="en-AU"/>
        </w:rPr>
      </w:pPr>
      <w:hyperlink w:anchor="_Toc129011431" w:history="1">
        <w:r w:rsidR="006F2732" w:rsidRPr="003F20EE">
          <w:rPr>
            <w:rStyle w:val="Hyperlink"/>
          </w:rPr>
          <w:t>Lesson overview and resources</w:t>
        </w:r>
        <w:r w:rsidR="006F2732">
          <w:rPr>
            <w:webHidden/>
          </w:rPr>
          <w:tab/>
        </w:r>
        <w:r w:rsidR="006F2732">
          <w:rPr>
            <w:webHidden/>
          </w:rPr>
          <w:fldChar w:fldCharType="begin"/>
        </w:r>
        <w:r w:rsidR="006F2732">
          <w:rPr>
            <w:webHidden/>
          </w:rPr>
          <w:instrText xml:space="preserve"> PAGEREF _Toc129011431 \h </w:instrText>
        </w:r>
        <w:r w:rsidR="006F2732">
          <w:rPr>
            <w:webHidden/>
          </w:rPr>
        </w:r>
        <w:r w:rsidR="006F2732">
          <w:rPr>
            <w:webHidden/>
          </w:rPr>
          <w:fldChar w:fldCharType="separate"/>
        </w:r>
        <w:r w:rsidR="006F2732">
          <w:rPr>
            <w:webHidden/>
          </w:rPr>
          <w:t>6</w:t>
        </w:r>
        <w:r w:rsidR="006F2732">
          <w:rPr>
            <w:webHidden/>
          </w:rPr>
          <w:fldChar w:fldCharType="end"/>
        </w:r>
      </w:hyperlink>
    </w:p>
    <w:p w14:paraId="04E06F6A" w14:textId="6F689AC2" w:rsidR="006F2732" w:rsidRDefault="00000000">
      <w:pPr>
        <w:pStyle w:val="TOC2"/>
        <w:rPr>
          <w:rFonts w:asciiTheme="minorHAnsi" w:eastAsiaTheme="minorEastAsia" w:hAnsiTheme="minorHAnsi" w:cstheme="minorBidi"/>
          <w:sz w:val="22"/>
          <w:szCs w:val="22"/>
          <w:lang w:eastAsia="en-AU"/>
        </w:rPr>
      </w:pPr>
      <w:hyperlink w:anchor="_Toc129011432" w:history="1">
        <w:r w:rsidR="006F2732" w:rsidRPr="003F20EE">
          <w:rPr>
            <w:rStyle w:val="Hyperlink"/>
          </w:rPr>
          <w:t>Lesson 1: Sorting and classifying</w:t>
        </w:r>
        <w:r w:rsidR="006F2732">
          <w:rPr>
            <w:webHidden/>
          </w:rPr>
          <w:tab/>
        </w:r>
        <w:r w:rsidR="006F2732">
          <w:rPr>
            <w:webHidden/>
          </w:rPr>
          <w:fldChar w:fldCharType="begin"/>
        </w:r>
        <w:r w:rsidR="006F2732">
          <w:rPr>
            <w:webHidden/>
          </w:rPr>
          <w:instrText xml:space="preserve"> PAGEREF _Toc129011432 \h </w:instrText>
        </w:r>
        <w:r w:rsidR="006F2732">
          <w:rPr>
            <w:webHidden/>
          </w:rPr>
        </w:r>
        <w:r w:rsidR="006F2732">
          <w:rPr>
            <w:webHidden/>
          </w:rPr>
          <w:fldChar w:fldCharType="separate"/>
        </w:r>
        <w:r w:rsidR="006F2732">
          <w:rPr>
            <w:webHidden/>
          </w:rPr>
          <w:t>13</w:t>
        </w:r>
        <w:r w:rsidR="006F2732">
          <w:rPr>
            <w:webHidden/>
          </w:rPr>
          <w:fldChar w:fldCharType="end"/>
        </w:r>
      </w:hyperlink>
    </w:p>
    <w:p w14:paraId="311EF892" w14:textId="767AE967"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33" w:history="1">
        <w:r w:rsidR="006F2732" w:rsidRPr="003F20EE">
          <w:rPr>
            <w:rStyle w:val="Hyperlink"/>
            <w:noProof/>
          </w:rPr>
          <w:t>Daily number sense: Number chart puzzle – 15 minutes</w:t>
        </w:r>
        <w:r w:rsidR="006F2732">
          <w:rPr>
            <w:noProof/>
            <w:webHidden/>
          </w:rPr>
          <w:tab/>
        </w:r>
        <w:r w:rsidR="006F2732">
          <w:rPr>
            <w:noProof/>
            <w:webHidden/>
          </w:rPr>
          <w:fldChar w:fldCharType="begin"/>
        </w:r>
        <w:r w:rsidR="006F2732">
          <w:rPr>
            <w:noProof/>
            <w:webHidden/>
          </w:rPr>
          <w:instrText xml:space="preserve"> PAGEREF _Toc129011433 \h </w:instrText>
        </w:r>
        <w:r w:rsidR="006F2732">
          <w:rPr>
            <w:noProof/>
            <w:webHidden/>
          </w:rPr>
        </w:r>
        <w:r w:rsidR="006F2732">
          <w:rPr>
            <w:noProof/>
            <w:webHidden/>
          </w:rPr>
          <w:fldChar w:fldCharType="separate"/>
        </w:r>
        <w:r w:rsidR="006F2732">
          <w:rPr>
            <w:noProof/>
            <w:webHidden/>
          </w:rPr>
          <w:t>13</w:t>
        </w:r>
        <w:r w:rsidR="006F2732">
          <w:rPr>
            <w:noProof/>
            <w:webHidden/>
          </w:rPr>
          <w:fldChar w:fldCharType="end"/>
        </w:r>
      </w:hyperlink>
    </w:p>
    <w:p w14:paraId="0C32C253" w14:textId="1CE1C66D"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34" w:history="1">
        <w:r w:rsidR="006F2732" w:rsidRPr="003F20EE">
          <w:rPr>
            <w:rStyle w:val="Hyperlink"/>
            <w:rFonts w:eastAsia="Arial"/>
            <w:noProof/>
          </w:rPr>
          <w:t>Sorting and classifying 2D shapes and 3D objects</w:t>
        </w:r>
        <w:r w:rsidR="006F2732" w:rsidRPr="003F20EE">
          <w:rPr>
            <w:rStyle w:val="Hyperlink"/>
            <w:noProof/>
          </w:rPr>
          <w:t xml:space="preserve"> – 35 minutes</w:t>
        </w:r>
        <w:r w:rsidR="006F2732">
          <w:rPr>
            <w:noProof/>
            <w:webHidden/>
          </w:rPr>
          <w:tab/>
        </w:r>
        <w:r w:rsidR="006F2732">
          <w:rPr>
            <w:noProof/>
            <w:webHidden/>
          </w:rPr>
          <w:fldChar w:fldCharType="begin"/>
        </w:r>
        <w:r w:rsidR="006F2732">
          <w:rPr>
            <w:noProof/>
            <w:webHidden/>
          </w:rPr>
          <w:instrText xml:space="preserve"> PAGEREF _Toc129011434 \h </w:instrText>
        </w:r>
        <w:r w:rsidR="006F2732">
          <w:rPr>
            <w:noProof/>
            <w:webHidden/>
          </w:rPr>
        </w:r>
        <w:r w:rsidR="006F2732">
          <w:rPr>
            <w:noProof/>
            <w:webHidden/>
          </w:rPr>
          <w:fldChar w:fldCharType="separate"/>
        </w:r>
        <w:r w:rsidR="006F2732">
          <w:rPr>
            <w:noProof/>
            <w:webHidden/>
          </w:rPr>
          <w:t>14</w:t>
        </w:r>
        <w:r w:rsidR="006F2732">
          <w:rPr>
            <w:noProof/>
            <w:webHidden/>
          </w:rPr>
          <w:fldChar w:fldCharType="end"/>
        </w:r>
      </w:hyperlink>
    </w:p>
    <w:p w14:paraId="12558FFF" w14:textId="24B821FF"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35" w:history="1">
        <w:r w:rsidR="006F2732" w:rsidRPr="003F20EE">
          <w:rPr>
            <w:rStyle w:val="Hyperlink"/>
            <w:noProof/>
          </w:rPr>
          <w:t>Discuss and connect the mathematics – 10 minutes</w:t>
        </w:r>
        <w:r w:rsidR="006F2732">
          <w:rPr>
            <w:noProof/>
            <w:webHidden/>
          </w:rPr>
          <w:tab/>
        </w:r>
        <w:r w:rsidR="006F2732">
          <w:rPr>
            <w:noProof/>
            <w:webHidden/>
          </w:rPr>
          <w:fldChar w:fldCharType="begin"/>
        </w:r>
        <w:r w:rsidR="006F2732">
          <w:rPr>
            <w:noProof/>
            <w:webHidden/>
          </w:rPr>
          <w:instrText xml:space="preserve"> PAGEREF _Toc129011435 \h </w:instrText>
        </w:r>
        <w:r w:rsidR="006F2732">
          <w:rPr>
            <w:noProof/>
            <w:webHidden/>
          </w:rPr>
        </w:r>
        <w:r w:rsidR="006F2732">
          <w:rPr>
            <w:noProof/>
            <w:webHidden/>
          </w:rPr>
          <w:fldChar w:fldCharType="separate"/>
        </w:r>
        <w:r w:rsidR="006F2732">
          <w:rPr>
            <w:noProof/>
            <w:webHidden/>
          </w:rPr>
          <w:t>16</w:t>
        </w:r>
        <w:r w:rsidR="006F2732">
          <w:rPr>
            <w:noProof/>
            <w:webHidden/>
          </w:rPr>
          <w:fldChar w:fldCharType="end"/>
        </w:r>
      </w:hyperlink>
    </w:p>
    <w:p w14:paraId="7781D2B2" w14:textId="5A24C78A" w:rsidR="006F2732" w:rsidRDefault="00000000">
      <w:pPr>
        <w:pStyle w:val="TOC2"/>
        <w:rPr>
          <w:rFonts w:asciiTheme="minorHAnsi" w:eastAsiaTheme="minorEastAsia" w:hAnsiTheme="minorHAnsi" w:cstheme="minorBidi"/>
          <w:sz w:val="22"/>
          <w:szCs w:val="22"/>
          <w:lang w:eastAsia="en-AU"/>
        </w:rPr>
      </w:pPr>
      <w:hyperlink w:anchor="_Toc129011436" w:history="1">
        <w:r w:rsidR="006F2732" w:rsidRPr="003F20EE">
          <w:rPr>
            <w:rStyle w:val="Hyperlink"/>
          </w:rPr>
          <w:t>Lesson 2: Inspecting objects</w:t>
        </w:r>
        <w:r w:rsidR="006F2732">
          <w:rPr>
            <w:webHidden/>
          </w:rPr>
          <w:tab/>
        </w:r>
        <w:r w:rsidR="006F2732">
          <w:rPr>
            <w:webHidden/>
          </w:rPr>
          <w:fldChar w:fldCharType="begin"/>
        </w:r>
        <w:r w:rsidR="006F2732">
          <w:rPr>
            <w:webHidden/>
          </w:rPr>
          <w:instrText xml:space="preserve"> PAGEREF _Toc129011436 \h </w:instrText>
        </w:r>
        <w:r w:rsidR="006F2732">
          <w:rPr>
            <w:webHidden/>
          </w:rPr>
        </w:r>
        <w:r w:rsidR="006F2732">
          <w:rPr>
            <w:webHidden/>
          </w:rPr>
          <w:fldChar w:fldCharType="separate"/>
        </w:r>
        <w:r w:rsidR="006F2732">
          <w:rPr>
            <w:webHidden/>
          </w:rPr>
          <w:t>19</w:t>
        </w:r>
        <w:r w:rsidR="006F2732">
          <w:rPr>
            <w:webHidden/>
          </w:rPr>
          <w:fldChar w:fldCharType="end"/>
        </w:r>
      </w:hyperlink>
    </w:p>
    <w:p w14:paraId="4A7CE52F" w14:textId="1A01C191"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37" w:history="1">
        <w:r w:rsidR="006F2732" w:rsidRPr="003F20EE">
          <w:rPr>
            <w:rStyle w:val="Hyperlink"/>
            <w:noProof/>
          </w:rPr>
          <w:t>Daily number sense: Numbers on a line – 10 minutes</w:t>
        </w:r>
        <w:r w:rsidR="006F2732">
          <w:rPr>
            <w:noProof/>
            <w:webHidden/>
          </w:rPr>
          <w:tab/>
        </w:r>
        <w:r w:rsidR="006F2732">
          <w:rPr>
            <w:noProof/>
            <w:webHidden/>
          </w:rPr>
          <w:fldChar w:fldCharType="begin"/>
        </w:r>
        <w:r w:rsidR="006F2732">
          <w:rPr>
            <w:noProof/>
            <w:webHidden/>
          </w:rPr>
          <w:instrText xml:space="preserve"> PAGEREF _Toc129011437 \h </w:instrText>
        </w:r>
        <w:r w:rsidR="006F2732">
          <w:rPr>
            <w:noProof/>
            <w:webHidden/>
          </w:rPr>
        </w:r>
        <w:r w:rsidR="006F2732">
          <w:rPr>
            <w:noProof/>
            <w:webHidden/>
          </w:rPr>
          <w:fldChar w:fldCharType="separate"/>
        </w:r>
        <w:r w:rsidR="006F2732">
          <w:rPr>
            <w:noProof/>
            <w:webHidden/>
          </w:rPr>
          <w:t>19</w:t>
        </w:r>
        <w:r w:rsidR="006F2732">
          <w:rPr>
            <w:noProof/>
            <w:webHidden/>
          </w:rPr>
          <w:fldChar w:fldCharType="end"/>
        </w:r>
      </w:hyperlink>
    </w:p>
    <w:p w14:paraId="347112EB" w14:textId="29C9E766"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38" w:history="1">
        <w:r w:rsidR="006F2732" w:rsidRPr="003F20EE">
          <w:rPr>
            <w:rStyle w:val="Hyperlink"/>
            <w:noProof/>
          </w:rPr>
          <w:t>Building 3D objects – 40 minutes</w:t>
        </w:r>
        <w:r w:rsidR="006F2732">
          <w:rPr>
            <w:noProof/>
            <w:webHidden/>
          </w:rPr>
          <w:tab/>
        </w:r>
        <w:r w:rsidR="006F2732">
          <w:rPr>
            <w:noProof/>
            <w:webHidden/>
          </w:rPr>
          <w:fldChar w:fldCharType="begin"/>
        </w:r>
        <w:r w:rsidR="006F2732">
          <w:rPr>
            <w:noProof/>
            <w:webHidden/>
          </w:rPr>
          <w:instrText xml:space="preserve"> PAGEREF _Toc129011438 \h </w:instrText>
        </w:r>
        <w:r w:rsidR="006F2732">
          <w:rPr>
            <w:noProof/>
            <w:webHidden/>
          </w:rPr>
        </w:r>
        <w:r w:rsidR="006F2732">
          <w:rPr>
            <w:noProof/>
            <w:webHidden/>
          </w:rPr>
          <w:fldChar w:fldCharType="separate"/>
        </w:r>
        <w:r w:rsidR="006F2732">
          <w:rPr>
            <w:noProof/>
            <w:webHidden/>
          </w:rPr>
          <w:t>20</w:t>
        </w:r>
        <w:r w:rsidR="006F2732">
          <w:rPr>
            <w:noProof/>
            <w:webHidden/>
          </w:rPr>
          <w:fldChar w:fldCharType="end"/>
        </w:r>
      </w:hyperlink>
    </w:p>
    <w:p w14:paraId="70EF88DA" w14:textId="75479710"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39" w:history="1">
        <w:r w:rsidR="006F2732" w:rsidRPr="003F20EE">
          <w:rPr>
            <w:rStyle w:val="Hyperlink"/>
            <w:noProof/>
          </w:rPr>
          <w:t>Discuss and connect the mathematics – 10 minutes</w:t>
        </w:r>
        <w:r w:rsidR="006F2732">
          <w:rPr>
            <w:noProof/>
            <w:webHidden/>
          </w:rPr>
          <w:tab/>
        </w:r>
        <w:r w:rsidR="006F2732">
          <w:rPr>
            <w:noProof/>
            <w:webHidden/>
          </w:rPr>
          <w:fldChar w:fldCharType="begin"/>
        </w:r>
        <w:r w:rsidR="006F2732">
          <w:rPr>
            <w:noProof/>
            <w:webHidden/>
          </w:rPr>
          <w:instrText xml:space="preserve"> PAGEREF _Toc129011439 \h </w:instrText>
        </w:r>
        <w:r w:rsidR="006F2732">
          <w:rPr>
            <w:noProof/>
            <w:webHidden/>
          </w:rPr>
        </w:r>
        <w:r w:rsidR="006F2732">
          <w:rPr>
            <w:noProof/>
            <w:webHidden/>
          </w:rPr>
          <w:fldChar w:fldCharType="separate"/>
        </w:r>
        <w:r w:rsidR="006F2732">
          <w:rPr>
            <w:noProof/>
            <w:webHidden/>
          </w:rPr>
          <w:t>21</w:t>
        </w:r>
        <w:r w:rsidR="006F2732">
          <w:rPr>
            <w:noProof/>
            <w:webHidden/>
          </w:rPr>
          <w:fldChar w:fldCharType="end"/>
        </w:r>
      </w:hyperlink>
    </w:p>
    <w:p w14:paraId="3061F7FA" w14:textId="4DEDA1BC" w:rsidR="006F2732" w:rsidRDefault="00000000">
      <w:pPr>
        <w:pStyle w:val="TOC2"/>
        <w:rPr>
          <w:rFonts w:asciiTheme="minorHAnsi" w:eastAsiaTheme="minorEastAsia" w:hAnsiTheme="minorHAnsi" w:cstheme="minorBidi"/>
          <w:sz w:val="22"/>
          <w:szCs w:val="22"/>
          <w:lang w:eastAsia="en-AU"/>
        </w:rPr>
      </w:pPr>
      <w:hyperlink w:anchor="_Toc129011440" w:history="1">
        <w:r w:rsidR="006F2732" w:rsidRPr="003F20EE">
          <w:rPr>
            <w:rStyle w:val="Hyperlink"/>
          </w:rPr>
          <w:t>Lesson 3: Shape shadows</w:t>
        </w:r>
        <w:r w:rsidR="006F2732">
          <w:rPr>
            <w:webHidden/>
          </w:rPr>
          <w:tab/>
        </w:r>
        <w:r w:rsidR="006F2732">
          <w:rPr>
            <w:webHidden/>
          </w:rPr>
          <w:fldChar w:fldCharType="begin"/>
        </w:r>
        <w:r w:rsidR="006F2732">
          <w:rPr>
            <w:webHidden/>
          </w:rPr>
          <w:instrText xml:space="preserve"> PAGEREF _Toc129011440 \h </w:instrText>
        </w:r>
        <w:r w:rsidR="006F2732">
          <w:rPr>
            <w:webHidden/>
          </w:rPr>
        </w:r>
        <w:r w:rsidR="006F2732">
          <w:rPr>
            <w:webHidden/>
          </w:rPr>
          <w:fldChar w:fldCharType="separate"/>
        </w:r>
        <w:r w:rsidR="006F2732">
          <w:rPr>
            <w:webHidden/>
          </w:rPr>
          <w:t>23</w:t>
        </w:r>
        <w:r w:rsidR="006F2732">
          <w:rPr>
            <w:webHidden/>
          </w:rPr>
          <w:fldChar w:fldCharType="end"/>
        </w:r>
      </w:hyperlink>
    </w:p>
    <w:p w14:paraId="3972F123" w14:textId="7475F643"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41" w:history="1">
        <w:r w:rsidR="006F2732" w:rsidRPr="003F20EE">
          <w:rPr>
            <w:rStyle w:val="Hyperlink"/>
            <w:noProof/>
          </w:rPr>
          <w:t>Daily number sense: Making one dollar – 10 minutes</w:t>
        </w:r>
        <w:r w:rsidR="006F2732">
          <w:rPr>
            <w:noProof/>
            <w:webHidden/>
          </w:rPr>
          <w:tab/>
        </w:r>
        <w:r w:rsidR="006F2732">
          <w:rPr>
            <w:noProof/>
            <w:webHidden/>
          </w:rPr>
          <w:fldChar w:fldCharType="begin"/>
        </w:r>
        <w:r w:rsidR="006F2732">
          <w:rPr>
            <w:noProof/>
            <w:webHidden/>
          </w:rPr>
          <w:instrText xml:space="preserve"> PAGEREF _Toc129011441 \h </w:instrText>
        </w:r>
        <w:r w:rsidR="006F2732">
          <w:rPr>
            <w:noProof/>
            <w:webHidden/>
          </w:rPr>
        </w:r>
        <w:r w:rsidR="006F2732">
          <w:rPr>
            <w:noProof/>
            <w:webHidden/>
          </w:rPr>
          <w:fldChar w:fldCharType="separate"/>
        </w:r>
        <w:r w:rsidR="006F2732">
          <w:rPr>
            <w:noProof/>
            <w:webHidden/>
          </w:rPr>
          <w:t>24</w:t>
        </w:r>
        <w:r w:rsidR="006F2732">
          <w:rPr>
            <w:noProof/>
            <w:webHidden/>
          </w:rPr>
          <w:fldChar w:fldCharType="end"/>
        </w:r>
      </w:hyperlink>
    </w:p>
    <w:p w14:paraId="099991DA" w14:textId="733C274C"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42" w:history="1">
        <w:r w:rsidR="006F2732" w:rsidRPr="003F20EE">
          <w:rPr>
            <w:rStyle w:val="Hyperlink"/>
            <w:noProof/>
          </w:rPr>
          <w:t>2D Shadows – 40 minutes</w:t>
        </w:r>
        <w:r w:rsidR="006F2732">
          <w:rPr>
            <w:noProof/>
            <w:webHidden/>
          </w:rPr>
          <w:tab/>
        </w:r>
        <w:r w:rsidR="006F2732">
          <w:rPr>
            <w:noProof/>
            <w:webHidden/>
          </w:rPr>
          <w:fldChar w:fldCharType="begin"/>
        </w:r>
        <w:r w:rsidR="006F2732">
          <w:rPr>
            <w:noProof/>
            <w:webHidden/>
          </w:rPr>
          <w:instrText xml:space="preserve"> PAGEREF _Toc129011442 \h </w:instrText>
        </w:r>
        <w:r w:rsidR="006F2732">
          <w:rPr>
            <w:noProof/>
            <w:webHidden/>
          </w:rPr>
        </w:r>
        <w:r w:rsidR="006F2732">
          <w:rPr>
            <w:noProof/>
            <w:webHidden/>
          </w:rPr>
          <w:fldChar w:fldCharType="separate"/>
        </w:r>
        <w:r w:rsidR="006F2732">
          <w:rPr>
            <w:noProof/>
            <w:webHidden/>
          </w:rPr>
          <w:t>25</w:t>
        </w:r>
        <w:r w:rsidR="006F2732">
          <w:rPr>
            <w:noProof/>
            <w:webHidden/>
          </w:rPr>
          <w:fldChar w:fldCharType="end"/>
        </w:r>
      </w:hyperlink>
    </w:p>
    <w:p w14:paraId="637D0C45" w14:textId="58817B2D"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43" w:history="1">
        <w:r w:rsidR="006F2732" w:rsidRPr="003F20EE">
          <w:rPr>
            <w:rStyle w:val="Hyperlink"/>
            <w:noProof/>
          </w:rPr>
          <w:t>Discuss and connect the mathematics – 10 minutes</w:t>
        </w:r>
        <w:r w:rsidR="006F2732">
          <w:rPr>
            <w:noProof/>
            <w:webHidden/>
          </w:rPr>
          <w:tab/>
        </w:r>
        <w:r w:rsidR="006F2732">
          <w:rPr>
            <w:noProof/>
            <w:webHidden/>
          </w:rPr>
          <w:fldChar w:fldCharType="begin"/>
        </w:r>
        <w:r w:rsidR="006F2732">
          <w:rPr>
            <w:noProof/>
            <w:webHidden/>
          </w:rPr>
          <w:instrText xml:space="preserve"> PAGEREF _Toc129011443 \h </w:instrText>
        </w:r>
        <w:r w:rsidR="006F2732">
          <w:rPr>
            <w:noProof/>
            <w:webHidden/>
          </w:rPr>
        </w:r>
        <w:r w:rsidR="006F2732">
          <w:rPr>
            <w:noProof/>
            <w:webHidden/>
          </w:rPr>
          <w:fldChar w:fldCharType="separate"/>
        </w:r>
        <w:r w:rsidR="006F2732">
          <w:rPr>
            <w:noProof/>
            <w:webHidden/>
          </w:rPr>
          <w:t>27</w:t>
        </w:r>
        <w:r w:rsidR="006F2732">
          <w:rPr>
            <w:noProof/>
            <w:webHidden/>
          </w:rPr>
          <w:fldChar w:fldCharType="end"/>
        </w:r>
      </w:hyperlink>
    </w:p>
    <w:p w14:paraId="4F4C961F" w14:textId="7DDE6629" w:rsidR="006F2732" w:rsidRDefault="00000000">
      <w:pPr>
        <w:pStyle w:val="TOC2"/>
        <w:rPr>
          <w:rFonts w:asciiTheme="minorHAnsi" w:eastAsiaTheme="minorEastAsia" w:hAnsiTheme="minorHAnsi" w:cstheme="minorBidi"/>
          <w:sz w:val="22"/>
          <w:szCs w:val="22"/>
          <w:lang w:eastAsia="en-AU"/>
        </w:rPr>
      </w:pPr>
      <w:hyperlink w:anchor="_Toc129011444" w:history="1">
        <w:r w:rsidR="006F2732" w:rsidRPr="003F20EE">
          <w:rPr>
            <w:rStyle w:val="Hyperlink"/>
          </w:rPr>
          <w:t>Lesson 4: The cylinder</w:t>
        </w:r>
        <w:r w:rsidR="006F2732">
          <w:rPr>
            <w:webHidden/>
          </w:rPr>
          <w:tab/>
        </w:r>
        <w:r w:rsidR="006F2732">
          <w:rPr>
            <w:webHidden/>
          </w:rPr>
          <w:fldChar w:fldCharType="begin"/>
        </w:r>
        <w:r w:rsidR="006F2732">
          <w:rPr>
            <w:webHidden/>
          </w:rPr>
          <w:instrText xml:space="preserve"> PAGEREF _Toc129011444 \h </w:instrText>
        </w:r>
        <w:r w:rsidR="006F2732">
          <w:rPr>
            <w:webHidden/>
          </w:rPr>
        </w:r>
        <w:r w:rsidR="006F2732">
          <w:rPr>
            <w:webHidden/>
          </w:rPr>
          <w:fldChar w:fldCharType="separate"/>
        </w:r>
        <w:r w:rsidR="006F2732">
          <w:rPr>
            <w:webHidden/>
          </w:rPr>
          <w:t>30</w:t>
        </w:r>
        <w:r w:rsidR="006F2732">
          <w:rPr>
            <w:webHidden/>
          </w:rPr>
          <w:fldChar w:fldCharType="end"/>
        </w:r>
      </w:hyperlink>
    </w:p>
    <w:p w14:paraId="4828020C" w14:textId="37F9CA2A"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45" w:history="1">
        <w:r w:rsidR="006F2732" w:rsidRPr="003F20EE">
          <w:rPr>
            <w:rStyle w:val="Hyperlink"/>
            <w:noProof/>
          </w:rPr>
          <w:t>Daily number sense: 10 minutes</w:t>
        </w:r>
        <w:r w:rsidR="006F2732">
          <w:rPr>
            <w:noProof/>
            <w:webHidden/>
          </w:rPr>
          <w:tab/>
        </w:r>
        <w:r w:rsidR="006F2732">
          <w:rPr>
            <w:noProof/>
            <w:webHidden/>
          </w:rPr>
          <w:fldChar w:fldCharType="begin"/>
        </w:r>
        <w:r w:rsidR="006F2732">
          <w:rPr>
            <w:noProof/>
            <w:webHidden/>
          </w:rPr>
          <w:instrText xml:space="preserve"> PAGEREF _Toc129011445 \h </w:instrText>
        </w:r>
        <w:r w:rsidR="006F2732">
          <w:rPr>
            <w:noProof/>
            <w:webHidden/>
          </w:rPr>
        </w:r>
        <w:r w:rsidR="006F2732">
          <w:rPr>
            <w:noProof/>
            <w:webHidden/>
          </w:rPr>
          <w:fldChar w:fldCharType="separate"/>
        </w:r>
        <w:r w:rsidR="006F2732">
          <w:rPr>
            <w:noProof/>
            <w:webHidden/>
          </w:rPr>
          <w:t>30</w:t>
        </w:r>
        <w:r w:rsidR="006F2732">
          <w:rPr>
            <w:noProof/>
            <w:webHidden/>
          </w:rPr>
          <w:fldChar w:fldCharType="end"/>
        </w:r>
      </w:hyperlink>
    </w:p>
    <w:p w14:paraId="41E35795" w14:textId="42A0D116"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46" w:history="1">
        <w:r w:rsidR="006F2732" w:rsidRPr="003F20EE">
          <w:rPr>
            <w:rStyle w:val="Hyperlink"/>
            <w:noProof/>
          </w:rPr>
          <w:t>Making a cylinder – 30 minutes</w:t>
        </w:r>
        <w:r w:rsidR="006F2732">
          <w:rPr>
            <w:noProof/>
            <w:webHidden/>
          </w:rPr>
          <w:tab/>
        </w:r>
        <w:r w:rsidR="006F2732">
          <w:rPr>
            <w:noProof/>
            <w:webHidden/>
          </w:rPr>
          <w:fldChar w:fldCharType="begin"/>
        </w:r>
        <w:r w:rsidR="006F2732">
          <w:rPr>
            <w:noProof/>
            <w:webHidden/>
          </w:rPr>
          <w:instrText xml:space="preserve"> PAGEREF _Toc129011446 \h </w:instrText>
        </w:r>
        <w:r w:rsidR="006F2732">
          <w:rPr>
            <w:noProof/>
            <w:webHidden/>
          </w:rPr>
        </w:r>
        <w:r w:rsidR="006F2732">
          <w:rPr>
            <w:noProof/>
            <w:webHidden/>
          </w:rPr>
          <w:fldChar w:fldCharType="separate"/>
        </w:r>
        <w:r w:rsidR="006F2732">
          <w:rPr>
            <w:noProof/>
            <w:webHidden/>
          </w:rPr>
          <w:t>31</w:t>
        </w:r>
        <w:r w:rsidR="006F2732">
          <w:rPr>
            <w:noProof/>
            <w:webHidden/>
          </w:rPr>
          <w:fldChar w:fldCharType="end"/>
        </w:r>
      </w:hyperlink>
    </w:p>
    <w:p w14:paraId="49A3C512" w14:textId="23CC8108"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47" w:history="1">
        <w:r w:rsidR="006F2732" w:rsidRPr="003F20EE">
          <w:rPr>
            <w:rStyle w:val="Hyperlink"/>
            <w:noProof/>
          </w:rPr>
          <w:t>Discuss and connect the mathematics – 10 minutes</w:t>
        </w:r>
        <w:r w:rsidR="006F2732">
          <w:rPr>
            <w:noProof/>
            <w:webHidden/>
          </w:rPr>
          <w:tab/>
        </w:r>
        <w:r w:rsidR="006F2732">
          <w:rPr>
            <w:noProof/>
            <w:webHidden/>
          </w:rPr>
          <w:fldChar w:fldCharType="begin"/>
        </w:r>
        <w:r w:rsidR="006F2732">
          <w:rPr>
            <w:noProof/>
            <w:webHidden/>
          </w:rPr>
          <w:instrText xml:space="preserve"> PAGEREF _Toc129011447 \h </w:instrText>
        </w:r>
        <w:r w:rsidR="006F2732">
          <w:rPr>
            <w:noProof/>
            <w:webHidden/>
          </w:rPr>
        </w:r>
        <w:r w:rsidR="006F2732">
          <w:rPr>
            <w:noProof/>
            <w:webHidden/>
          </w:rPr>
          <w:fldChar w:fldCharType="separate"/>
        </w:r>
        <w:r w:rsidR="006F2732">
          <w:rPr>
            <w:noProof/>
            <w:webHidden/>
          </w:rPr>
          <w:t>32</w:t>
        </w:r>
        <w:r w:rsidR="006F2732">
          <w:rPr>
            <w:noProof/>
            <w:webHidden/>
          </w:rPr>
          <w:fldChar w:fldCharType="end"/>
        </w:r>
      </w:hyperlink>
    </w:p>
    <w:p w14:paraId="2ACC2A7E" w14:textId="7FD7538A"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48" w:history="1">
        <w:r w:rsidR="006F2732" w:rsidRPr="003F20EE">
          <w:rPr>
            <w:rStyle w:val="Hyperlink"/>
            <w:noProof/>
          </w:rPr>
          <w:t>Consolidation and meaningful practice: Mystery box – 10 minutes</w:t>
        </w:r>
        <w:r w:rsidR="006F2732">
          <w:rPr>
            <w:noProof/>
            <w:webHidden/>
          </w:rPr>
          <w:tab/>
        </w:r>
        <w:r w:rsidR="006F2732">
          <w:rPr>
            <w:noProof/>
            <w:webHidden/>
          </w:rPr>
          <w:fldChar w:fldCharType="begin"/>
        </w:r>
        <w:r w:rsidR="006F2732">
          <w:rPr>
            <w:noProof/>
            <w:webHidden/>
          </w:rPr>
          <w:instrText xml:space="preserve"> PAGEREF _Toc129011448 \h </w:instrText>
        </w:r>
        <w:r w:rsidR="006F2732">
          <w:rPr>
            <w:noProof/>
            <w:webHidden/>
          </w:rPr>
        </w:r>
        <w:r w:rsidR="006F2732">
          <w:rPr>
            <w:noProof/>
            <w:webHidden/>
          </w:rPr>
          <w:fldChar w:fldCharType="separate"/>
        </w:r>
        <w:r w:rsidR="006F2732">
          <w:rPr>
            <w:noProof/>
            <w:webHidden/>
          </w:rPr>
          <w:t>33</w:t>
        </w:r>
        <w:r w:rsidR="006F2732">
          <w:rPr>
            <w:noProof/>
            <w:webHidden/>
          </w:rPr>
          <w:fldChar w:fldCharType="end"/>
        </w:r>
      </w:hyperlink>
    </w:p>
    <w:p w14:paraId="7586ED46" w14:textId="6BD9DC91" w:rsidR="006F2732" w:rsidRDefault="00000000">
      <w:pPr>
        <w:pStyle w:val="TOC2"/>
        <w:rPr>
          <w:rFonts w:asciiTheme="minorHAnsi" w:eastAsiaTheme="minorEastAsia" w:hAnsiTheme="minorHAnsi" w:cstheme="minorBidi"/>
          <w:sz w:val="22"/>
          <w:szCs w:val="22"/>
          <w:lang w:eastAsia="en-AU"/>
        </w:rPr>
      </w:pPr>
      <w:hyperlink w:anchor="_Toc129011449" w:history="1">
        <w:r w:rsidR="006F2732" w:rsidRPr="003F20EE">
          <w:rPr>
            <w:rStyle w:val="Hyperlink"/>
          </w:rPr>
          <w:t>Lesson 5: Deconstructing 3D objects</w:t>
        </w:r>
        <w:r w:rsidR="006F2732">
          <w:rPr>
            <w:webHidden/>
          </w:rPr>
          <w:tab/>
        </w:r>
        <w:r w:rsidR="006F2732">
          <w:rPr>
            <w:webHidden/>
          </w:rPr>
          <w:fldChar w:fldCharType="begin"/>
        </w:r>
        <w:r w:rsidR="006F2732">
          <w:rPr>
            <w:webHidden/>
          </w:rPr>
          <w:instrText xml:space="preserve"> PAGEREF _Toc129011449 \h </w:instrText>
        </w:r>
        <w:r w:rsidR="006F2732">
          <w:rPr>
            <w:webHidden/>
          </w:rPr>
        </w:r>
        <w:r w:rsidR="006F2732">
          <w:rPr>
            <w:webHidden/>
          </w:rPr>
          <w:fldChar w:fldCharType="separate"/>
        </w:r>
        <w:r w:rsidR="006F2732">
          <w:rPr>
            <w:webHidden/>
          </w:rPr>
          <w:t>34</w:t>
        </w:r>
        <w:r w:rsidR="006F2732">
          <w:rPr>
            <w:webHidden/>
          </w:rPr>
          <w:fldChar w:fldCharType="end"/>
        </w:r>
      </w:hyperlink>
    </w:p>
    <w:p w14:paraId="54499DE6" w14:textId="6C1F5708"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50" w:history="1">
        <w:r w:rsidR="006F2732" w:rsidRPr="003F20EE">
          <w:rPr>
            <w:rStyle w:val="Hyperlink"/>
            <w:noProof/>
          </w:rPr>
          <w:t>Daily number sense: Number representation – 10 minutes</w:t>
        </w:r>
        <w:r w:rsidR="006F2732">
          <w:rPr>
            <w:noProof/>
            <w:webHidden/>
          </w:rPr>
          <w:tab/>
        </w:r>
        <w:r w:rsidR="006F2732">
          <w:rPr>
            <w:noProof/>
            <w:webHidden/>
          </w:rPr>
          <w:fldChar w:fldCharType="begin"/>
        </w:r>
        <w:r w:rsidR="006F2732">
          <w:rPr>
            <w:noProof/>
            <w:webHidden/>
          </w:rPr>
          <w:instrText xml:space="preserve"> PAGEREF _Toc129011450 \h </w:instrText>
        </w:r>
        <w:r w:rsidR="006F2732">
          <w:rPr>
            <w:noProof/>
            <w:webHidden/>
          </w:rPr>
        </w:r>
        <w:r w:rsidR="006F2732">
          <w:rPr>
            <w:noProof/>
            <w:webHidden/>
          </w:rPr>
          <w:fldChar w:fldCharType="separate"/>
        </w:r>
        <w:r w:rsidR="006F2732">
          <w:rPr>
            <w:noProof/>
            <w:webHidden/>
          </w:rPr>
          <w:t>35</w:t>
        </w:r>
        <w:r w:rsidR="006F2732">
          <w:rPr>
            <w:noProof/>
            <w:webHidden/>
          </w:rPr>
          <w:fldChar w:fldCharType="end"/>
        </w:r>
      </w:hyperlink>
    </w:p>
    <w:p w14:paraId="273B69FB" w14:textId="60233041"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51" w:history="1">
        <w:r w:rsidR="006F2732" w:rsidRPr="003F20EE">
          <w:rPr>
            <w:rStyle w:val="Hyperlink"/>
            <w:noProof/>
          </w:rPr>
          <w:t>Deconstructing 3D objects – 40 minutes</w:t>
        </w:r>
        <w:r w:rsidR="006F2732">
          <w:rPr>
            <w:noProof/>
            <w:webHidden/>
          </w:rPr>
          <w:tab/>
        </w:r>
        <w:r w:rsidR="006F2732">
          <w:rPr>
            <w:noProof/>
            <w:webHidden/>
          </w:rPr>
          <w:fldChar w:fldCharType="begin"/>
        </w:r>
        <w:r w:rsidR="006F2732">
          <w:rPr>
            <w:noProof/>
            <w:webHidden/>
          </w:rPr>
          <w:instrText xml:space="preserve"> PAGEREF _Toc129011451 \h </w:instrText>
        </w:r>
        <w:r w:rsidR="006F2732">
          <w:rPr>
            <w:noProof/>
            <w:webHidden/>
          </w:rPr>
        </w:r>
        <w:r w:rsidR="006F2732">
          <w:rPr>
            <w:noProof/>
            <w:webHidden/>
          </w:rPr>
          <w:fldChar w:fldCharType="separate"/>
        </w:r>
        <w:r w:rsidR="006F2732">
          <w:rPr>
            <w:noProof/>
            <w:webHidden/>
          </w:rPr>
          <w:t>35</w:t>
        </w:r>
        <w:r w:rsidR="006F2732">
          <w:rPr>
            <w:noProof/>
            <w:webHidden/>
          </w:rPr>
          <w:fldChar w:fldCharType="end"/>
        </w:r>
      </w:hyperlink>
    </w:p>
    <w:p w14:paraId="2D5D8B77" w14:textId="46B90F95"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52" w:history="1">
        <w:r w:rsidR="006F2732" w:rsidRPr="003F20EE">
          <w:rPr>
            <w:rStyle w:val="Hyperlink"/>
            <w:noProof/>
          </w:rPr>
          <w:t>Discuss and connect the mathematics – 10 minutes</w:t>
        </w:r>
        <w:r w:rsidR="006F2732">
          <w:rPr>
            <w:noProof/>
            <w:webHidden/>
          </w:rPr>
          <w:tab/>
        </w:r>
        <w:r w:rsidR="006F2732">
          <w:rPr>
            <w:noProof/>
            <w:webHidden/>
          </w:rPr>
          <w:fldChar w:fldCharType="begin"/>
        </w:r>
        <w:r w:rsidR="006F2732">
          <w:rPr>
            <w:noProof/>
            <w:webHidden/>
          </w:rPr>
          <w:instrText xml:space="preserve"> PAGEREF _Toc129011452 \h </w:instrText>
        </w:r>
        <w:r w:rsidR="006F2732">
          <w:rPr>
            <w:noProof/>
            <w:webHidden/>
          </w:rPr>
        </w:r>
        <w:r w:rsidR="006F2732">
          <w:rPr>
            <w:noProof/>
            <w:webHidden/>
          </w:rPr>
          <w:fldChar w:fldCharType="separate"/>
        </w:r>
        <w:r w:rsidR="006F2732">
          <w:rPr>
            <w:noProof/>
            <w:webHidden/>
          </w:rPr>
          <w:t>37</w:t>
        </w:r>
        <w:r w:rsidR="006F2732">
          <w:rPr>
            <w:noProof/>
            <w:webHidden/>
          </w:rPr>
          <w:fldChar w:fldCharType="end"/>
        </w:r>
      </w:hyperlink>
    </w:p>
    <w:p w14:paraId="78BC206E" w14:textId="415239AA" w:rsidR="006F2732" w:rsidRDefault="00000000">
      <w:pPr>
        <w:pStyle w:val="TOC2"/>
        <w:rPr>
          <w:rFonts w:asciiTheme="minorHAnsi" w:eastAsiaTheme="minorEastAsia" w:hAnsiTheme="minorHAnsi" w:cstheme="minorBidi"/>
          <w:sz w:val="22"/>
          <w:szCs w:val="22"/>
          <w:lang w:eastAsia="en-AU"/>
        </w:rPr>
      </w:pPr>
      <w:hyperlink w:anchor="_Toc129011453" w:history="1">
        <w:r w:rsidR="006F2732" w:rsidRPr="003F20EE">
          <w:rPr>
            <w:rStyle w:val="Hyperlink"/>
          </w:rPr>
          <w:t>Lesson 6: Prism buildings</w:t>
        </w:r>
        <w:r w:rsidR="006F2732">
          <w:rPr>
            <w:webHidden/>
          </w:rPr>
          <w:tab/>
        </w:r>
        <w:r w:rsidR="006F2732">
          <w:rPr>
            <w:webHidden/>
          </w:rPr>
          <w:fldChar w:fldCharType="begin"/>
        </w:r>
        <w:r w:rsidR="006F2732">
          <w:rPr>
            <w:webHidden/>
          </w:rPr>
          <w:instrText xml:space="preserve"> PAGEREF _Toc129011453 \h </w:instrText>
        </w:r>
        <w:r w:rsidR="006F2732">
          <w:rPr>
            <w:webHidden/>
          </w:rPr>
        </w:r>
        <w:r w:rsidR="006F2732">
          <w:rPr>
            <w:webHidden/>
          </w:rPr>
          <w:fldChar w:fldCharType="separate"/>
        </w:r>
        <w:r w:rsidR="006F2732">
          <w:rPr>
            <w:webHidden/>
          </w:rPr>
          <w:t>39</w:t>
        </w:r>
        <w:r w:rsidR="006F2732">
          <w:rPr>
            <w:webHidden/>
          </w:rPr>
          <w:fldChar w:fldCharType="end"/>
        </w:r>
      </w:hyperlink>
    </w:p>
    <w:p w14:paraId="643511BF" w14:textId="05C9AF5B"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54" w:history="1">
        <w:r w:rsidR="006F2732" w:rsidRPr="003F20EE">
          <w:rPr>
            <w:rStyle w:val="Hyperlink"/>
            <w:noProof/>
          </w:rPr>
          <w:t>Daily number sense: Garbage cards – 20 minutes</w:t>
        </w:r>
        <w:r w:rsidR="006F2732">
          <w:rPr>
            <w:noProof/>
            <w:webHidden/>
          </w:rPr>
          <w:tab/>
        </w:r>
        <w:r w:rsidR="006F2732">
          <w:rPr>
            <w:noProof/>
            <w:webHidden/>
          </w:rPr>
          <w:fldChar w:fldCharType="begin"/>
        </w:r>
        <w:r w:rsidR="006F2732">
          <w:rPr>
            <w:noProof/>
            <w:webHidden/>
          </w:rPr>
          <w:instrText xml:space="preserve"> PAGEREF _Toc129011454 \h </w:instrText>
        </w:r>
        <w:r w:rsidR="006F2732">
          <w:rPr>
            <w:noProof/>
            <w:webHidden/>
          </w:rPr>
        </w:r>
        <w:r w:rsidR="006F2732">
          <w:rPr>
            <w:noProof/>
            <w:webHidden/>
          </w:rPr>
          <w:fldChar w:fldCharType="separate"/>
        </w:r>
        <w:r w:rsidR="006F2732">
          <w:rPr>
            <w:noProof/>
            <w:webHidden/>
          </w:rPr>
          <w:t>39</w:t>
        </w:r>
        <w:r w:rsidR="006F2732">
          <w:rPr>
            <w:noProof/>
            <w:webHidden/>
          </w:rPr>
          <w:fldChar w:fldCharType="end"/>
        </w:r>
      </w:hyperlink>
    </w:p>
    <w:p w14:paraId="62F6BAE7" w14:textId="02184C1E"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55" w:history="1">
        <w:r w:rsidR="006F2732" w:rsidRPr="003F20EE">
          <w:rPr>
            <w:rStyle w:val="Hyperlink"/>
            <w:noProof/>
          </w:rPr>
          <w:t>City of prisms – 30 minutes</w:t>
        </w:r>
        <w:r w:rsidR="006F2732">
          <w:rPr>
            <w:noProof/>
            <w:webHidden/>
          </w:rPr>
          <w:tab/>
        </w:r>
        <w:r w:rsidR="006F2732">
          <w:rPr>
            <w:noProof/>
            <w:webHidden/>
          </w:rPr>
          <w:fldChar w:fldCharType="begin"/>
        </w:r>
        <w:r w:rsidR="006F2732">
          <w:rPr>
            <w:noProof/>
            <w:webHidden/>
          </w:rPr>
          <w:instrText xml:space="preserve"> PAGEREF _Toc129011455 \h </w:instrText>
        </w:r>
        <w:r w:rsidR="006F2732">
          <w:rPr>
            <w:noProof/>
            <w:webHidden/>
          </w:rPr>
        </w:r>
        <w:r w:rsidR="006F2732">
          <w:rPr>
            <w:noProof/>
            <w:webHidden/>
          </w:rPr>
          <w:fldChar w:fldCharType="separate"/>
        </w:r>
        <w:r w:rsidR="006F2732">
          <w:rPr>
            <w:noProof/>
            <w:webHidden/>
          </w:rPr>
          <w:t>41</w:t>
        </w:r>
        <w:r w:rsidR="006F2732">
          <w:rPr>
            <w:noProof/>
            <w:webHidden/>
          </w:rPr>
          <w:fldChar w:fldCharType="end"/>
        </w:r>
      </w:hyperlink>
    </w:p>
    <w:p w14:paraId="2E6D2D0D" w14:textId="197DA4A3"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56" w:history="1">
        <w:r w:rsidR="006F2732" w:rsidRPr="003F20EE">
          <w:rPr>
            <w:rStyle w:val="Hyperlink"/>
            <w:noProof/>
          </w:rPr>
          <w:t>Discuss and connect the mathematics – 10 minutes</w:t>
        </w:r>
        <w:r w:rsidR="006F2732">
          <w:rPr>
            <w:noProof/>
            <w:webHidden/>
          </w:rPr>
          <w:tab/>
        </w:r>
        <w:r w:rsidR="006F2732">
          <w:rPr>
            <w:noProof/>
            <w:webHidden/>
          </w:rPr>
          <w:fldChar w:fldCharType="begin"/>
        </w:r>
        <w:r w:rsidR="006F2732">
          <w:rPr>
            <w:noProof/>
            <w:webHidden/>
          </w:rPr>
          <w:instrText xml:space="preserve"> PAGEREF _Toc129011456 \h </w:instrText>
        </w:r>
        <w:r w:rsidR="006F2732">
          <w:rPr>
            <w:noProof/>
            <w:webHidden/>
          </w:rPr>
        </w:r>
        <w:r w:rsidR="006F2732">
          <w:rPr>
            <w:noProof/>
            <w:webHidden/>
          </w:rPr>
          <w:fldChar w:fldCharType="separate"/>
        </w:r>
        <w:r w:rsidR="006F2732">
          <w:rPr>
            <w:noProof/>
            <w:webHidden/>
          </w:rPr>
          <w:t>43</w:t>
        </w:r>
        <w:r w:rsidR="006F2732">
          <w:rPr>
            <w:noProof/>
            <w:webHidden/>
          </w:rPr>
          <w:fldChar w:fldCharType="end"/>
        </w:r>
      </w:hyperlink>
    </w:p>
    <w:p w14:paraId="2D660C3D" w14:textId="78896B6D" w:rsidR="006F2732" w:rsidRDefault="00000000">
      <w:pPr>
        <w:pStyle w:val="TOC2"/>
        <w:rPr>
          <w:rFonts w:asciiTheme="minorHAnsi" w:eastAsiaTheme="minorEastAsia" w:hAnsiTheme="minorHAnsi" w:cstheme="minorBidi"/>
          <w:sz w:val="22"/>
          <w:szCs w:val="22"/>
          <w:lang w:eastAsia="en-AU"/>
        </w:rPr>
      </w:pPr>
      <w:hyperlink w:anchor="_Toc129011457" w:history="1">
        <w:r w:rsidR="006F2732" w:rsidRPr="003F20EE">
          <w:rPr>
            <w:rStyle w:val="Hyperlink"/>
          </w:rPr>
          <w:t>Lesson 7: Turn up the volume</w:t>
        </w:r>
        <w:r w:rsidR="006F2732">
          <w:rPr>
            <w:webHidden/>
          </w:rPr>
          <w:tab/>
        </w:r>
        <w:r w:rsidR="006F2732">
          <w:rPr>
            <w:webHidden/>
          </w:rPr>
          <w:fldChar w:fldCharType="begin"/>
        </w:r>
        <w:r w:rsidR="006F2732">
          <w:rPr>
            <w:webHidden/>
          </w:rPr>
          <w:instrText xml:space="preserve"> PAGEREF _Toc129011457 \h </w:instrText>
        </w:r>
        <w:r w:rsidR="006F2732">
          <w:rPr>
            <w:webHidden/>
          </w:rPr>
        </w:r>
        <w:r w:rsidR="006F2732">
          <w:rPr>
            <w:webHidden/>
          </w:rPr>
          <w:fldChar w:fldCharType="separate"/>
        </w:r>
        <w:r w:rsidR="006F2732">
          <w:rPr>
            <w:webHidden/>
          </w:rPr>
          <w:t>45</w:t>
        </w:r>
        <w:r w:rsidR="006F2732">
          <w:rPr>
            <w:webHidden/>
          </w:rPr>
          <w:fldChar w:fldCharType="end"/>
        </w:r>
      </w:hyperlink>
    </w:p>
    <w:p w14:paraId="3EF042B2" w14:textId="12E5F28D"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58" w:history="1">
        <w:r w:rsidR="006F2732" w:rsidRPr="003F20EE">
          <w:rPr>
            <w:rStyle w:val="Hyperlink"/>
            <w:noProof/>
          </w:rPr>
          <w:t>Daily number sense – 10 minutes</w:t>
        </w:r>
        <w:r w:rsidR="006F2732">
          <w:rPr>
            <w:noProof/>
            <w:webHidden/>
          </w:rPr>
          <w:tab/>
        </w:r>
        <w:r w:rsidR="006F2732">
          <w:rPr>
            <w:noProof/>
            <w:webHidden/>
          </w:rPr>
          <w:fldChar w:fldCharType="begin"/>
        </w:r>
        <w:r w:rsidR="006F2732">
          <w:rPr>
            <w:noProof/>
            <w:webHidden/>
          </w:rPr>
          <w:instrText xml:space="preserve"> PAGEREF _Toc129011458 \h </w:instrText>
        </w:r>
        <w:r w:rsidR="006F2732">
          <w:rPr>
            <w:noProof/>
            <w:webHidden/>
          </w:rPr>
        </w:r>
        <w:r w:rsidR="006F2732">
          <w:rPr>
            <w:noProof/>
            <w:webHidden/>
          </w:rPr>
          <w:fldChar w:fldCharType="separate"/>
        </w:r>
        <w:r w:rsidR="006F2732">
          <w:rPr>
            <w:noProof/>
            <w:webHidden/>
          </w:rPr>
          <w:t>46</w:t>
        </w:r>
        <w:r w:rsidR="006F2732">
          <w:rPr>
            <w:noProof/>
            <w:webHidden/>
          </w:rPr>
          <w:fldChar w:fldCharType="end"/>
        </w:r>
      </w:hyperlink>
    </w:p>
    <w:p w14:paraId="223B8BE5" w14:textId="2A07289B"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59" w:history="1">
        <w:r w:rsidR="006F2732" w:rsidRPr="003F20EE">
          <w:rPr>
            <w:rStyle w:val="Hyperlink"/>
            <w:noProof/>
          </w:rPr>
          <w:t>Volume – 30 minutes</w:t>
        </w:r>
        <w:r w:rsidR="006F2732">
          <w:rPr>
            <w:noProof/>
            <w:webHidden/>
          </w:rPr>
          <w:tab/>
        </w:r>
        <w:r w:rsidR="006F2732">
          <w:rPr>
            <w:noProof/>
            <w:webHidden/>
          </w:rPr>
          <w:fldChar w:fldCharType="begin"/>
        </w:r>
        <w:r w:rsidR="006F2732">
          <w:rPr>
            <w:noProof/>
            <w:webHidden/>
          </w:rPr>
          <w:instrText xml:space="preserve"> PAGEREF _Toc129011459 \h </w:instrText>
        </w:r>
        <w:r w:rsidR="006F2732">
          <w:rPr>
            <w:noProof/>
            <w:webHidden/>
          </w:rPr>
        </w:r>
        <w:r w:rsidR="006F2732">
          <w:rPr>
            <w:noProof/>
            <w:webHidden/>
          </w:rPr>
          <w:fldChar w:fldCharType="separate"/>
        </w:r>
        <w:r w:rsidR="006F2732">
          <w:rPr>
            <w:noProof/>
            <w:webHidden/>
          </w:rPr>
          <w:t>46</w:t>
        </w:r>
        <w:r w:rsidR="006F2732">
          <w:rPr>
            <w:noProof/>
            <w:webHidden/>
          </w:rPr>
          <w:fldChar w:fldCharType="end"/>
        </w:r>
      </w:hyperlink>
    </w:p>
    <w:p w14:paraId="617292E0" w14:textId="17A2BAAB"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60" w:history="1">
        <w:r w:rsidR="006F2732" w:rsidRPr="003F20EE">
          <w:rPr>
            <w:rStyle w:val="Hyperlink"/>
            <w:noProof/>
          </w:rPr>
          <w:t>Consolidation and meaningful practice – 20 minutes</w:t>
        </w:r>
        <w:r w:rsidR="006F2732">
          <w:rPr>
            <w:noProof/>
            <w:webHidden/>
          </w:rPr>
          <w:tab/>
        </w:r>
        <w:r w:rsidR="006F2732">
          <w:rPr>
            <w:noProof/>
            <w:webHidden/>
          </w:rPr>
          <w:fldChar w:fldCharType="begin"/>
        </w:r>
        <w:r w:rsidR="006F2732">
          <w:rPr>
            <w:noProof/>
            <w:webHidden/>
          </w:rPr>
          <w:instrText xml:space="preserve"> PAGEREF _Toc129011460 \h </w:instrText>
        </w:r>
        <w:r w:rsidR="006F2732">
          <w:rPr>
            <w:noProof/>
            <w:webHidden/>
          </w:rPr>
        </w:r>
        <w:r w:rsidR="006F2732">
          <w:rPr>
            <w:noProof/>
            <w:webHidden/>
          </w:rPr>
          <w:fldChar w:fldCharType="separate"/>
        </w:r>
        <w:r w:rsidR="006F2732">
          <w:rPr>
            <w:noProof/>
            <w:webHidden/>
          </w:rPr>
          <w:t>48</w:t>
        </w:r>
        <w:r w:rsidR="006F2732">
          <w:rPr>
            <w:noProof/>
            <w:webHidden/>
          </w:rPr>
          <w:fldChar w:fldCharType="end"/>
        </w:r>
      </w:hyperlink>
    </w:p>
    <w:p w14:paraId="03798E8B" w14:textId="5B4B8122" w:rsidR="006F2732" w:rsidRDefault="00000000">
      <w:pPr>
        <w:pStyle w:val="TOC2"/>
        <w:rPr>
          <w:rFonts w:asciiTheme="minorHAnsi" w:eastAsiaTheme="minorEastAsia" w:hAnsiTheme="minorHAnsi" w:cstheme="minorBidi"/>
          <w:sz w:val="22"/>
          <w:szCs w:val="22"/>
          <w:lang w:eastAsia="en-AU"/>
        </w:rPr>
      </w:pPr>
      <w:hyperlink w:anchor="_Toc129011461" w:history="1">
        <w:r w:rsidR="006F2732" w:rsidRPr="003F20EE">
          <w:rPr>
            <w:rStyle w:val="Hyperlink"/>
          </w:rPr>
          <w:t>Lesson 8: Internal volume</w:t>
        </w:r>
        <w:r w:rsidR="006F2732">
          <w:rPr>
            <w:webHidden/>
          </w:rPr>
          <w:tab/>
        </w:r>
        <w:r w:rsidR="006F2732">
          <w:rPr>
            <w:webHidden/>
          </w:rPr>
          <w:fldChar w:fldCharType="begin"/>
        </w:r>
        <w:r w:rsidR="006F2732">
          <w:rPr>
            <w:webHidden/>
          </w:rPr>
          <w:instrText xml:space="preserve"> PAGEREF _Toc129011461 \h </w:instrText>
        </w:r>
        <w:r w:rsidR="006F2732">
          <w:rPr>
            <w:webHidden/>
          </w:rPr>
        </w:r>
        <w:r w:rsidR="006F2732">
          <w:rPr>
            <w:webHidden/>
          </w:rPr>
          <w:fldChar w:fldCharType="separate"/>
        </w:r>
        <w:r w:rsidR="006F2732">
          <w:rPr>
            <w:webHidden/>
          </w:rPr>
          <w:t>51</w:t>
        </w:r>
        <w:r w:rsidR="006F2732">
          <w:rPr>
            <w:webHidden/>
          </w:rPr>
          <w:fldChar w:fldCharType="end"/>
        </w:r>
      </w:hyperlink>
    </w:p>
    <w:p w14:paraId="695E24F0" w14:textId="08222504"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62" w:history="1">
        <w:r w:rsidR="006F2732" w:rsidRPr="003F20EE">
          <w:rPr>
            <w:rStyle w:val="Hyperlink"/>
            <w:noProof/>
          </w:rPr>
          <w:t>Daily number sense: Odd and even – 10 minutes</w:t>
        </w:r>
        <w:r w:rsidR="006F2732">
          <w:rPr>
            <w:noProof/>
            <w:webHidden/>
          </w:rPr>
          <w:tab/>
        </w:r>
        <w:r w:rsidR="006F2732">
          <w:rPr>
            <w:noProof/>
            <w:webHidden/>
          </w:rPr>
          <w:fldChar w:fldCharType="begin"/>
        </w:r>
        <w:r w:rsidR="006F2732">
          <w:rPr>
            <w:noProof/>
            <w:webHidden/>
          </w:rPr>
          <w:instrText xml:space="preserve"> PAGEREF _Toc129011462 \h </w:instrText>
        </w:r>
        <w:r w:rsidR="006F2732">
          <w:rPr>
            <w:noProof/>
            <w:webHidden/>
          </w:rPr>
        </w:r>
        <w:r w:rsidR="006F2732">
          <w:rPr>
            <w:noProof/>
            <w:webHidden/>
          </w:rPr>
          <w:fldChar w:fldCharType="separate"/>
        </w:r>
        <w:r w:rsidR="006F2732">
          <w:rPr>
            <w:noProof/>
            <w:webHidden/>
          </w:rPr>
          <w:t>51</w:t>
        </w:r>
        <w:r w:rsidR="006F2732">
          <w:rPr>
            <w:noProof/>
            <w:webHidden/>
          </w:rPr>
          <w:fldChar w:fldCharType="end"/>
        </w:r>
      </w:hyperlink>
    </w:p>
    <w:p w14:paraId="5BBBFF1A" w14:textId="21A4196B"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63" w:history="1">
        <w:r w:rsidR="006F2732" w:rsidRPr="003F20EE">
          <w:rPr>
            <w:rStyle w:val="Hyperlink"/>
            <w:noProof/>
          </w:rPr>
          <w:t>Packing containers – 40 minutes</w:t>
        </w:r>
        <w:r w:rsidR="006F2732">
          <w:rPr>
            <w:noProof/>
            <w:webHidden/>
          </w:rPr>
          <w:tab/>
        </w:r>
        <w:r w:rsidR="006F2732">
          <w:rPr>
            <w:noProof/>
            <w:webHidden/>
          </w:rPr>
          <w:fldChar w:fldCharType="begin"/>
        </w:r>
        <w:r w:rsidR="006F2732">
          <w:rPr>
            <w:noProof/>
            <w:webHidden/>
          </w:rPr>
          <w:instrText xml:space="preserve"> PAGEREF _Toc129011463 \h </w:instrText>
        </w:r>
        <w:r w:rsidR="006F2732">
          <w:rPr>
            <w:noProof/>
            <w:webHidden/>
          </w:rPr>
        </w:r>
        <w:r w:rsidR="006F2732">
          <w:rPr>
            <w:noProof/>
            <w:webHidden/>
          </w:rPr>
          <w:fldChar w:fldCharType="separate"/>
        </w:r>
        <w:r w:rsidR="006F2732">
          <w:rPr>
            <w:noProof/>
            <w:webHidden/>
          </w:rPr>
          <w:t>52</w:t>
        </w:r>
        <w:r w:rsidR="006F2732">
          <w:rPr>
            <w:noProof/>
            <w:webHidden/>
          </w:rPr>
          <w:fldChar w:fldCharType="end"/>
        </w:r>
      </w:hyperlink>
    </w:p>
    <w:p w14:paraId="56366235" w14:textId="1A181513" w:rsidR="006F273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464" w:history="1">
        <w:r w:rsidR="006F2732" w:rsidRPr="003F20EE">
          <w:rPr>
            <w:rStyle w:val="Hyperlink"/>
            <w:noProof/>
          </w:rPr>
          <w:t>Consolidation and meaningful practice – 20 minutes</w:t>
        </w:r>
        <w:r w:rsidR="006F2732">
          <w:rPr>
            <w:noProof/>
            <w:webHidden/>
          </w:rPr>
          <w:tab/>
        </w:r>
        <w:r w:rsidR="006F2732">
          <w:rPr>
            <w:noProof/>
            <w:webHidden/>
          </w:rPr>
          <w:fldChar w:fldCharType="begin"/>
        </w:r>
        <w:r w:rsidR="006F2732">
          <w:rPr>
            <w:noProof/>
            <w:webHidden/>
          </w:rPr>
          <w:instrText xml:space="preserve"> PAGEREF _Toc129011464 \h </w:instrText>
        </w:r>
        <w:r w:rsidR="006F2732">
          <w:rPr>
            <w:noProof/>
            <w:webHidden/>
          </w:rPr>
        </w:r>
        <w:r w:rsidR="006F2732">
          <w:rPr>
            <w:noProof/>
            <w:webHidden/>
          </w:rPr>
          <w:fldChar w:fldCharType="separate"/>
        </w:r>
        <w:r w:rsidR="006F2732">
          <w:rPr>
            <w:noProof/>
            <w:webHidden/>
          </w:rPr>
          <w:t>54</w:t>
        </w:r>
        <w:r w:rsidR="006F2732">
          <w:rPr>
            <w:noProof/>
            <w:webHidden/>
          </w:rPr>
          <w:fldChar w:fldCharType="end"/>
        </w:r>
      </w:hyperlink>
    </w:p>
    <w:p w14:paraId="7F627C51" w14:textId="1F499574" w:rsidR="006F2732" w:rsidRDefault="00000000">
      <w:pPr>
        <w:pStyle w:val="TOC2"/>
        <w:rPr>
          <w:rFonts w:asciiTheme="minorHAnsi" w:eastAsiaTheme="minorEastAsia" w:hAnsiTheme="minorHAnsi" w:cstheme="minorBidi"/>
          <w:sz w:val="22"/>
          <w:szCs w:val="22"/>
          <w:lang w:eastAsia="en-AU"/>
        </w:rPr>
      </w:pPr>
      <w:hyperlink w:anchor="_Toc129011465" w:history="1">
        <w:r w:rsidR="006F2732" w:rsidRPr="003F20EE">
          <w:rPr>
            <w:rStyle w:val="Hyperlink"/>
          </w:rPr>
          <w:t>Resource 1: 2D shapes</w:t>
        </w:r>
        <w:r w:rsidR="006F2732">
          <w:rPr>
            <w:webHidden/>
          </w:rPr>
          <w:tab/>
        </w:r>
        <w:r w:rsidR="006F2732">
          <w:rPr>
            <w:webHidden/>
          </w:rPr>
          <w:fldChar w:fldCharType="begin"/>
        </w:r>
        <w:r w:rsidR="006F2732">
          <w:rPr>
            <w:webHidden/>
          </w:rPr>
          <w:instrText xml:space="preserve"> PAGEREF _Toc129011465 \h </w:instrText>
        </w:r>
        <w:r w:rsidR="006F2732">
          <w:rPr>
            <w:webHidden/>
          </w:rPr>
        </w:r>
        <w:r w:rsidR="006F2732">
          <w:rPr>
            <w:webHidden/>
          </w:rPr>
          <w:fldChar w:fldCharType="separate"/>
        </w:r>
        <w:r w:rsidR="006F2732">
          <w:rPr>
            <w:webHidden/>
          </w:rPr>
          <w:t>56</w:t>
        </w:r>
        <w:r w:rsidR="006F2732">
          <w:rPr>
            <w:webHidden/>
          </w:rPr>
          <w:fldChar w:fldCharType="end"/>
        </w:r>
      </w:hyperlink>
    </w:p>
    <w:p w14:paraId="0048334E" w14:textId="14A95BEA" w:rsidR="006F2732" w:rsidRDefault="00000000">
      <w:pPr>
        <w:pStyle w:val="TOC2"/>
        <w:rPr>
          <w:rFonts w:asciiTheme="minorHAnsi" w:eastAsiaTheme="minorEastAsia" w:hAnsiTheme="minorHAnsi" w:cstheme="minorBidi"/>
          <w:sz w:val="22"/>
          <w:szCs w:val="22"/>
          <w:lang w:eastAsia="en-AU"/>
        </w:rPr>
      </w:pPr>
      <w:hyperlink w:anchor="_Toc129011466" w:history="1">
        <w:r w:rsidR="006F2732" w:rsidRPr="003F20EE">
          <w:rPr>
            <w:rStyle w:val="Hyperlink"/>
          </w:rPr>
          <w:t>Resource 2: Making one dollar</w:t>
        </w:r>
        <w:r w:rsidR="006F2732">
          <w:rPr>
            <w:webHidden/>
          </w:rPr>
          <w:tab/>
        </w:r>
        <w:r w:rsidR="006F2732">
          <w:rPr>
            <w:webHidden/>
          </w:rPr>
          <w:fldChar w:fldCharType="begin"/>
        </w:r>
        <w:r w:rsidR="006F2732">
          <w:rPr>
            <w:webHidden/>
          </w:rPr>
          <w:instrText xml:space="preserve"> PAGEREF _Toc129011466 \h </w:instrText>
        </w:r>
        <w:r w:rsidR="006F2732">
          <w:rPr>
            <w:webHidden/>
          </w:rPr>
        </w:r>
        <w:r w:rsidR="006F2732">
          <w:rPr>
            <w:webHidden/>
          </w:rPr>
          <w:fldChar w:fldCharType="separate"/>
        </w:r>
        <w:r w:rsidR="006F2732">
          <w:rPr>
            <w:webHidden/>
          </w:rPr>
          <w:t>57</w:t>
        </w:r>
        <w:r w:rsidR="006F2732">
          <w:rPr>
            <w:webHidden/>
          </w:rPr>
          <w:fldChar w:fldCharType="end"/>
        </w:r>
      </w:hyperlink>
    </w:p>
    <w:p w14:paraId="6CE4DED2" w14:textId="14213320" w:rsidR="006F2732" w:rsidRDefault="00000000">
      <w:pPr>
        <w:pStyle w:val="TOC2"/>
        <w:rPr>
          <w:rFonts w:asciiTheme="minorHAnsi" w:eastAsiaTheme="minorEastAsia" w:hAnsiTheme="minorHAnsi" w:cstheme="minorBidi"/>
          <w:sz w:val="22"/>
          <w:szCs w:val="22"/>
          <w:lang w:eastAsia="en-AU"/>
        </w:rPr>
      </w:pPr>
      <w:hyperlink w:anchor="_Toc129011467" w:history="1">
        <w:r w:rsidR="006F2732" w:rsidRPr="003F20EE">
          <w:rPr>
            <w:rStyle w:val="Hyperlink"/>
          </w:rPr>
          <w:t>Resource 3: Shape shadows</w:t>
        </w:r>
        <w:r w:rsidR="006F2732">
          <w:rPr>
            <w:webHidden/>
          </w:rPr>
          <w:tab/>
        </w:r>
        <w:r w:rsidR="006F2732">
          <w:rPr>
            <w:webHidden/>
          </w:rPr>
          <w:fldChar w:fldCharType="begin"/>
        </w:r>
        <w:r w:rsidR="006F2732">
          <w:rPr>
            <w:webHidden/>
          </w:rPr>
          <w:instrText xml:space="preserve"> PAGEREF _Toc129011467 \h </w:instrText>
        </w:r>
        <w:r w:rsidR="006F2732">
          <w:rPr>
            <w:webHidden/>
          </w:rPr>
        </w:r>
        <w:r w:rsidR="006F2732">
          <w:rPr>
            <w:webHidden/>
          </w:rPr>
          <w:fldChar w:fldCharType="separate"/>
        </w:r>
        <w:r w:rsidR="006F2732">
          <w:rPr>
            <w:webHidden/>
          </w:rPr>
          <w:t>58</w:t>
        </w:r>
        <w:r w:rsidR="006F2732">
          <w:rPr>
            <w:webHidden/>
          </w:rPr>
          <w:fldChar w:fldCharType="end"/>
        </w:r>
      </w:hyperlink>
    </w:p>
    <w:p w14:paraId="234513EE" w14:textId="4743599C" w:rsidR="006F2732" w:rsidRDefault="00000000">
      <w:pPr>
        <w:pStyle w:val="TOC2"/>
        <w:rPr>
          <w:rFonts w:asciiTheme="minorHAnsi" w:eastAsiaTheme="minorEastAsia" w:hAnsiTheme="minorHAnsi" w:cstheme="minorBidi"/>
          <w:sz w:val="22"/>
          <w:szCs w:val="22"/>
          <w:lang w:eastAsia="en-AU"/>
        </w:rPr>
      </w:pPr>
      <w:hyperlink w:anchor="_Toc129011468" w:history="1">
        <w:r w:rsidR="006F2732" w:rsidRPr="003F20EE">
          <w:rPr>
            <w:rStyle w:val="Hyperlink"/>
          </w:rPr>
          <w:t>Resource 4: Shadows table</w:t>
        </w:r>
        <w:r w:rsidR="006F2732">
          <w:rPr>
            <w:webHidden/>
          </w:rPr>
          <w:tab/>
        </w:r>
        <w:r w:rsidR="006F2732">
          <w:rPr>
            <w:webHidden/>
          </w:rPr>
          <w:fldChar w:fldCharType="begin"/>
        </w:r>
        <w:r w:rsidR="006F2732">
          <w:rPr>
            <w:webHidden/>
          </w:rPr>
          <w:instrText xml:space="preserve"> PAGEREF _Toc129011468 \h </w:instrText>
        </w:r>
        <w:r w:rsidR="006F2732">
          <w:rPr>
            <w:webHidden/>
          </w:rPr>
        </w:r>
        <w:r w:rsidR="006F2732">
          <w:rPr>
            <w:webHidden/>
          </w:rPr>
          <w:fldChar w:fldCharType="separate"/>
        </w:r>
        <w:r w:rsidR="006F2732">
          <w:rPr>
            <w:webHidden/>
          </w:rPr>
          <w:t>59</w:t>
        </w:r>
        <w:r w:rsidR="006F2732">
          <w:rPr>
            <w:webHidden/>
          </w:rPr>
          <w:fldChar w:fldCharType="end"/>
        </w:r>
      </w:hyperlink>
    </w:p>
    <w:p w14:paraId="2C1A5A11" w14:textId="26EB7655" w:rsidR="006F2732" w:rsidRDefault="00000000">
      <w:pPr>
        <w:pStyle w:val="TOC2"/>
        <w:rPr>
          <w:rFonts w:asciiTheme="minorHAnsi" w:eastAsiaTheme="minorEastAsia" w:hAnsiTheme="minorHAnsi" w:cstheme="minorBidi"/>
          <w:sz w:val="22"/>
          <w:szCs w:val="22"/>
          <w:lang w:eastAsia="en-AU"/>
        </w:rPr>
      </w:pPr>
      <w:hyperlink w:anchor="_Toc129011469" w:history="1">
        <w:r w:rsidR="006F2732" w:rsidRPr="003F20EE">
          <w:rPr>
            <w:rStyle w:val="Hyperlink"/>
          </w:rPr>
          <w:t>Resource 5: Architectural drawings</w:t>
        </w:r>
        <w:r w:rsidR="006F2732">
          <w:rPr>
            <w:webHidden/>
          </w:rPr>
          <w:tab/>
        </w:r>
        <w:r w:rsidR="006F2732">
          <w:rPr>
            <w:webHidden/>
          </w:rPr>
          <w:fldChar w:fldCharType="begin"/>
        </w:r>
        <w:r w:rsidR="006F2732">
          <w:rPr>
            <w:webHidden/>
          </w:rPr>
          <w:instrText xml:space="preserve"> PAGEREF _Toc129011469 \h </w:instrText>
        </w:r>
        <w:r w:rsidR="006F2732">
          <w:rPr>
            <w:webHidden/>
          </w:rPr>
        </w:r>
        <w:r w:rsidR="006F2732">
          <w:rPr>
            <w:webHidden/>
          </w:rPr>
          <w:fldChar w:fldCharType="separate"/>
        </w:r>
        <w:r w:rsidR="006F2732">
          <w:rPr>
            <w:webHidden/>
          </w:rPr>
          <w:t>60</w:t>
        </w:r>
        <w:r w:rsidR="006F2732">
          <w:rPr>
            <w:webHidden/>
          </w:rPr>
          <w:fldChar w:fldCharType="end"/>
        </w:r>
      </w:hyperlink>
    </w:p>
    <w:p w14:paraId="09FE1865" w14:textId="7F8E5D26" w:rsidR="006F2732" w:rsidRDefault="00000000">
      <w:pPr>
        <w:pStyle w:val="TOC2"/>
        <w:rPr>
          <w:rFonts w:asciiTheme="minorHAnsi" w:eastAsiaTheme="minorEastAsia" w:hAnsiTheme="minorHAnsi" w:cstheme="minorBidi"/>
          <w:sz w:val="22"/>
          <w:szCs w:val="22"/>
          <w:lang w:eastAsia="en-AU"/>
        </w:rPr>
      </w:pPr>
      <w:hyperlink w:anchor="_Toc129011470" w:history="1">
        <w:r w:rsidR="006F2732" w:rsidRPr="003F20EE">
          <w:rPr>
            <w:rStyle w:val="Hyperlink"/>
          </w:rPr>
          <w:t>Resource 6: Prism city</w:t>
        </w:r>
        <w:r w:rsidR="006F2732">
          <w:rPr>
            <w:webHidden/>
          </w:rPr>
          <w:tab/>
        </w:r>
        <w:r w:rsidR="006F2732">
          <w:rPr>
            <w:webHidden/>
          </w:rPr>
          <w:fldChar w:fldCharType="begin"/>
        </w:r>
        <w:r w:rsidR="006F2732">
          <w:rPr>
            <w:webHidden/>
          </w:rPr>
          <w:instrText xml:space="preserve"> PAGEREF _Toc129011470 \h </w:instrText>
        </w:r>
        <w:r w:rsidR="006F2732">
          <w:rPr>
            <w:webHidden/>
          </w:rPr>
        </w:r>
        <w:r w:rsidR="006F2732">
          <w:rPr>
            <w:webHidden/>
          </w:rPr>
          <w:fldChar w:fldCharType="separate"/>
        </w:r>
        <w:r w:rsidR="006F2732">
          <w:rPr>
            <w:webHidden/>
          </w:rPr>
          <w:t>61</w:t>
        </w:r>
        <w:r w:rsidR="006F2732">
          <w:rPr>
            <w:webHidden/>
          </w:rPr>
          <w:fldChar w:fldCharType="end"/>
        </w:r>
      </w:hyperlink>
    </w:p>
    <w:p w14:paraId="73FA827A" w14:textId="4785E974" w:rsidR="006F2732" w:rsidRDefault="00000000">
      <w:pPr>
        <w:pStyle w:val="TOC2"/>
        <w:rPr>
          <w:rFonts w:asciiTheme="minorHAnsi" w:eastAsiaTheme="minorEastAsia" w:hAnsiTheme="minorHAnsi" w:cstheme="minorBidi"/>
          <w:sz w:val="22"/>
          <w:szCs w:val="22"/>
          <w:lang w:eastAsia="en-AU"/>
        </w:rPr>
      </w:pPr>
      <w:hyperlink w:anchor="_Toc129011471" w:history="1">
        <w:r w:rsidR="006F2732" w:rsidRPr="003F20EE">
          <w:rPr>
            <w:rStyle w:val="Hyperlink"/>
          </w:rPr>
          <w:t>Syllabus outcomes and content</w:t>
        </w:r>
        <w:r w:rsidR="006F2732">
          <w:rPr>
            <w:webHidden/>
          </w:rPr>
          <w:tab/>
        </w:r>
        <w:r w:rsidR="006F2732">
          <w:rPr>
            <w:webHidden/>
          </w:rPr>
          <w:fldChar w:fldCharType="begin"/>
        </w:r>
        <w:r w:rsidR="006F2732">
          <w:rPr>
            <w:webHidden/>
          </w:rPr>
          <w:instrText xml:space="preserve"> PAGEREF _Toc129011471 \h </w:instrText>
        </w:r>
        <w:r w:rsidR="006F2732">
          <w:rPr>
            <w:webHidden/>
          </w:rPr>
        </w:r>
        <w:r w:rsidR="006F2732">
          <w:rPr>
            <w:webHidden/>
          </w:rPr>
          <w:fldChar w:fldCharType="separate"/>
        </w:r>
        <w:r w:rsidR="006F2732">
          <w:rPr>
            <w:webHidden/>
          </w:rPr>
          <w:t>62</w:t>
        </w:r>
        <w:r w:rsidR="006F2732">
          <w:rPr>
            <w:webHidden/>
          </w:rPr>
          <w:fldChar w:fldCharType="end"/>
        </w:r>
      </w:hyperlink>
    </w:p>
    <w:p w14:paraId="6C6C6D77" w14:textId="581D79FA" w:rsidR="006F2732" w:rsidRDefault="00000000">
      <w:pPr>
        <w:pStyle w:val="TOC2"/>
        <w:rPr>
          <w:rFonts w:asciiTheme="minorHAnsi" w:eastAsiaTheme="minorEastAsia" w:hAnsiTheme="minorHAnsi" w:cstheme="minorBidi"/>
          <w:sz w:val="22"/>
          <w:szCs w:val="22"/>
          <w:lang w:eastAsia="en-AU"/>
        </w:rPr>
      </w:pPr>
      <w:hyperlink w:anchor="_Toc129011472" w:history="1">
        <w:r w:rsidR="006F2732" w:rsidRPr="003F20EE">
          <w:rPr>
            <w:rStyle w:val="Hyperlink"/>
          </w:rPr>
          <w:t>References</w:t>
        </w:r>
        <w:r w:rsidR="006F2732">
          <w:rPr>
            <w:webHidden/>
          </w:rPr>
          <w:tab/>
        </w:r>
        <w:r w:rsidR="006F2732">
          <w:rPr>
            <w:webHidden/>
          </w:rPr>
          <w:fldChar w:fldCharType="begin"/>
        </w:r>
        <w:r w:rsidR="006F2732">
          <w:rPr>
            <w:webHidden/>
          </w:rPr>
          <w:instrText xml:space="preserve"> PAGEREF _Toc129011472 \h </w:instrText>
        </w:r>
        <w:r w:rsidR="006F2732">
          <w:rPr>
            <w:webHidden/>
          </w:rPr>
        </w:r>
        <w:r w:rsidR="006F2732">
          <w:rPr>
            <w:webHidden/>
          </w:rPr>
          <w:fldChar w:fldCharType="separate"/>
        </w:r>
        <w:r w:rsidR="006F2732">
          <w:rPr>
            <w:webHidden/>
          </w:rPr>
          <w:t>67</w:t>
        </w:r>
        <w:r w:rsidR="006F2732">
          <w:rPr>
            <w:webHidden/>
          </w:rPr>
          <w:fldChar w:fldCharType="end"/>
        </w:r>
      </w:hyperlink>
    </w:p>
    <w:p w14:paraId="2B6F49B2" w14:textId="16B064D8" w:rsidR="00604A60" w:rsidRPr="00BC4389" w:rsidRDefault="00552AD7" w:rsidP="00BC4389">
      <w:r>
        <w:rPr>
          <w:noProof/>
        </w:rPr>
        <w:fldChar w:fldCharType="end"/>
      </w:r>
      <w:r w:rsidR="00604A60">
        <w:rPr>
          <w:rFonts w:eastAsiaTheme="majorEastAsia"/>
          <w:b/>
          <w:bCs/>
          <w:color w:val="002664"/>
          <w:spacing w:val="-10"/>
          <w:kern w:val="28"/>
          <w:sz w:val="56"/>
          <w:szCs w:val="56"/>
        </w:rPr>
        <w:br w:type="page"/>
      </w:r>
    </w:p>
    <w:p w14:paraId="16364675" w14:textId="77777777" w:rsidR="00A54063" w:rsidRPr="0048642E" w:rsidRDefault="00A54063" w:rsidP="00AD45D8">
      <w:pPr>
        <w:pStyle w:val="Heading2"/>
      </w:pPr>
      <w:bookmarkStart w:id="1" w:name="_Toc129011429"/>
      <w:r>
        <w:lastRenderedPageBreak/>
        <w:t>Unit description and duration</w:t>
      </w:r>
      <w:bookmarkEnd w:id="1"/>
    </w:p>
    <w:p w14:paraId="3A94D484" w14:textId="354FFA74" w:rsidR="45AF5745" w:rsidRDefault="45AF5745" w:rsidP="6380BEA3">
      <w:pPr>
        <w:pStyle w:val="ListBullet"/>
        <w:numPr>
          <w:ilvl w:val="0"/>
          <w:numId w:val="0"/>
        </w:numPr>
        <w:rPr>
          <w:rFonts w:eastAsia="Arial"/>
          <w:color w:val="000000" w:themeColor="text1"/>
        </w:rPr>
      </w:pPr>
      <w:r w:rsidRPr="6380BEA3">
        <w:rPr>
          <w:rFonts w:eastAsia="Arial"/>
          <w:color w:val="000000" w:themeColor="text1"/>
        </w:rPr>
        <w:t>This two-week unit develops student knowledge, understanding and skills with two-dimensional (2D) shapes, three-dimensional (3D) objects and volume. Students are provided opportunities to:</w:t>
      </w:r>
    </w:p>
    <w:p w14:paraId="32A67B0E" w14:textId="7962DA04" w:rsidR="45AF5745" w:rsidRDefault="45AF5745"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classify 2D shapes and 3D objects in different ways according to their features</w:t>
      </w:r>
    </w:p>
    <w:p w14:paraId="57678886" w14:textId="38F6FAF7" w:rsidR="45AF5745" w:rsidRDefault="45AF5745"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recognise that flat surfaces of 3D objects can be named as 2D shapes</w:t>
      </w:r>
    </w:p>
    <w:p w14:paraId="42B5FDC6" w14:textId="4DD1F2A2" w:rsidR="45AF5745" w:rsidRDefault="45AF5745"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understand that 3D objects are named according to their features</w:t>
      </w:r>
    </w:p>
    <w:p w14:paraId="0A7FC6F6" w14:textId="4EF2D3ED" w:rsidR="45AF5745" w:rsidRDefault="45AF5745"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see how 3D objects can look different depending on the perspective</w:t>
      </w:r>
    </w:p>
    <w:p w14:paraId="63D5F112" w14:textId="77777777" w:rsidR="002A7B8E" w:rsidRDefault="45AF5745" w:rsidP="6380BEA3">
      <w:pPr>
        <w:pStyle w:val="ListBullet"/>
        <w:rPr>
          <w:rFonts w:eastAsia="Arial"/>
          <w:color w:val="000000" w:themeColor="text1"/>
        </w:rPr>
      </w:pPr>
      <w:r w:rsidRPr="6380BEA3">
        <w:rPr>
          <w:rFonts w:eastAsia="Arial"/>
          <w:color w:val="000000" w:themeColor="text1"/>
        </w:rPr>
        <w:t>measure internal volume using uniform informal units</w:t>
      </w:r>
    </w:p>
    <w:p w14:paraId="238497A3" w14:textId="5B3037B5" w:rsidR="45AF5745" w:rsidRDefault="45AF5745"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compare and order internal volume based on size</w:t>
      </w:r>
    </w:p>
    <w:p w14:paraId="217A7ABF" w14:textId="48928CF6" w:rsidR="45AF5745" w:rsidRDefault="45AF5745"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recognise that 3D objects can have the same name but be a different size and appearance</w:t>
      </w:r>
    </w:p>
    <w:p w14:paraId="59C04960" w14:textId="5A9886EC" w:rsidR="45AF5745" w:rsidRDefault="45AF5745"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compare 3D objects of a different appearance which have the same volume</w:t>
      </w:r>
    </w:p>
    <w:p w14:paraId="042219CA" w14:textId="2908061D" w:rsidR="45AF5745" w:rsidRDefault="45AF5745"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understand that volume is recorded by referring to the number and type of uniform informal units used.</w:t>
      </w:r>
    </w:p>
    <w:p w14:paraId="6C2F2F44" w14:textId="123B8BDC" w:rsidR="00A54063" w:rsidRDefault="00000000" w:rsidP="00E51733">
      <w:pPr>
        <w:pStyle w:val="FeatureBox"/>
      </w:pPr>
      <w:hyperlink r:id="rId8" w:history="1">
        <w:r w:rsidR="00A54063" w:rsidRPr="0048642E">
          <w:rPr>
            <w:rStyle w:val="Hyperlink"/>
          </w:rPr>
          <w:t>Mathematics K</w:t>
        </w:r>
        <w:r w:rsidR="0004461B">
          <w:rPr>
            <w:rStyle w:val="Hyperlink"/>
          </w:rPr>
          <w:t>–10</w:t>
        </w:r>
        <w:r w:rsidR="00A54063" w:rsidRPr="0048642E">
          <w:rPr>
            <w:rStyle w:val="Hyperlink"/>
          </w:rPr>
          <w:t xml:space="preserve"> Syllabus</w:t>
        </w:r>
      </w:hyperlink>
      <w:r w:rsidR="00A54063">
        <w:t xml:space="preserve"> © 202</w:t>
      </w:r>
      <w:r w:rsidR="0004461B">
        <w:t>2</w:t>
      </w:r>
      <w:r w:rsidR="00A54063">
        <w:t xml:space="preserve"> NSW Education Standards Authority (NESA) for and on behalf of the Crown in right of the State of New South Wales.</w:t>
      </w:r>
    </w:p>
    <w:p w14:paraId="6935258F" w14:textId="77777777" w:rsidR="00A54063" w:rsidRDefault="00A54063" w:rsidP="00AD45D8">
      <w:pPr>
        <w:pStyle w:val="Heading3"/>
      </w:pPr>
      <w:bookmarkStart w:id="2" w:name="_Toc129011430"/>
      <w:r>
        <w:t>Student prior learning</w:t>
      </w:r>
      <w:bookmarkEnd w:id="2"/>
    </w:p>
    <w:p w14:paraId="36EEC17B" w14:textId="77777777" w:rsidR="00A54063" w:rsidRDefault="00A54063" w:rsidP="00E51733">
      <w:r>
        <w:t>Before engaging in these teaching and learning activities, students would benefit from prior experience with:</w:t>
      </w:r>
    </w:p>
    <w:p w14:paraId="1CEB43A1" w14:textId="19D53496" w:rsidR="00A54063" w:rsidRDefault="64CA9094"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lastRenderedPageBreak/>
        <w:t>classifying and sorting 2D shapes based on their features</w:t>
      </w:r>
    </w:p>
    <w:p w14:paraId="5D44772D" w14:textId="198E5A12" w:rsidR="00A54063" w:rsidRDefault="64CA9094"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opportunities to investigate 2D shapes and 3D objects through playing with pattern blocks, solid </w:t>
      </w:r>
      <w:r w:rsidR="00AA0DE2" w:rsidRPr="6380BEA3">
        <w:rPr>
          <w:rFonts w:eastAsia="Arial"/>
          <w:color w:val="000000" w:themeColor="text1"/>
        </w:rPr>
        <w:t>objects,</w:t>
      </w:r>
      <w:r w:rsidRPr="6380BEA3">
        <w:rPr>
          <w:rFonts w:eastAsia="Arial"/>
          <w:color w:val="000000" w:themeColor="text1"/>
        </w:rPr>
        <w:t xml:space="preserve"> and geoboards</w:t>
      </w:r>
    </w:p>
    <w:p w14:paraId="3BC2C1B4" w14:textId="5701B3B3" w:rsidR="00A54063" w:rsidRDefault="64CA9094" w:rsidP="6380BEA3">
      <w:pPr>
        <w:pStyle w:val="ListBullet"/>
        <w:rPr>
          <w:rFonts w:asciiTheme="minorHAnsi" w:eastAsiaTheme="minorEastAsia" w:hAnsiTheme="minorHAnsi" w:cstheme="minorBidi"/>
          <w:color w:val="000000" w:themeColor="text1"/>
        </w:rPr>
      </w:pPr>
      <w:r w:rsidRPr="6380BEA3">
        <w:rPr>
          <w:rFonts w:eastAsia="Arial"/>
          <w:color w:val="000000" w:themeColor="text1"/>
          <w:lang w:val="en-US"/>
        </w:rPr>
        <w:t>using mathematical language in relation to shapes such as sides, equal, vertices and straight</w:t>
      </w:r>
    </w:p>
    <w:p w14:paraId="7F4C3316" w14:textId="7609DFFC" w:rsidR="00A54063" w:rsidRDefault="64CA9094" w:rsidP="6380BEA3">
      <w:pPr>
        <w:pStyle w:val="ListBullet"/>
        <w:rPr>
          <w:rFonts w:asciiTheme="minorHAnsi" w:eastAsiaTheme="minorEastAsia" w:hAnsiTheme="minorHAnsi" w:cstheme="minorBidi"/>
          <w:color w:val="000000" w:themeColor="text1"/>
        </w:rPr>
      </w:pPr>
      <w:r w:rsidRPr="6380BEA3">
        <w:rPr>
          <w:rFonts w:eastAsia="Arial"/>
          <w:color w:val="000000" w:themeColor="text1"/>
          <w:lang w:val="en-US"/>
        </w:rPr>
        <w:t>opportunities to build and compare solid objects with interlocking cubes</w:t>
      </w:r>
    </w:p>
    <w:p w14:paraId="6D616E78" w14:textId="3B38E2F5" w:rsidR="00A54063" w:rsidRDefault="7CD853BE" w:rsidP="6380BEA3">
      <w:pPr>
        <w:pStyle w:val="ListBullet"/>
        <w:rPr>
          <w:rFonts w:asciiTheme="minorHAnsi" w:eastAsiaTheme="minorEastAsia" w:hAnsiTheme="minorHAnsi" w:cstheme="minorBidi"/>
          <w:color w:val="000000" w:themeColor="text1"/>
        </w:rPr>
      </w:pPr>
      <w:r w:rsidRPr="6380BEA3">
        <w:rPr>
          <w:rFonts w:eastAsia="Arial"/>
          <w:color w:val="000000" w:themeColor="text1"/>
          <w:lang w:val="en-US"/>
        </w:rPr>
        <w:t>f</w:t>
      </w:r>
      <w:r w:rsidR="64CA9094" w:rsidRPr="6380BEA3">
        <w:rPr>
          <w:rFonts w:eastAsia="Arial"/>
          <w:color w:val="000000" w:themeColor="text1"/>
          <w:lang w:val="en-US"/>
        </w:rPr>
        <w:t>illing</w:t>
      </w:r>
      <w:r w:rsidR="365F8B7F" w:rsidRPr="6380BEA3">
        <w:rPr>
          <w:rFonts w:eastAsia="Arial"/>
          <w:color w:val="000000" w:themeColor="text1"/>
          <w:lang w:val="en-US"/>
        </w:rPr>
        <w:t xml:space="preserve">, </w:t>
      </w:r>
      <w:r w:rsidR="00AA0DE2" w:rsidRPr="6380BEA3">
        <w:rPr>
          <w:rFonts w:eastAsia="Arial"/>
          <w:color w:val="000000" w:themeColor="text1"/>
          <w:lang w:val="en-US"/>
        </w:rPr>
        <w:t>stacking,</w:t>
      </w:r>
      <w:r w:rsidR="64CA9094" w:rsidRPr="6380BEA3">
        <w:rPr>
          <w:rFonts w:eastAsia="Arial"/>
          <w:color w:val="000000" w:themeColor="text1"/>
          <w:lang w:val="en-US"/>
        </w:rPr>
        <w:t xml:space="preserve"> and packing containers with various objects</w:t>
      </w:r>
    </w:p>
    <w:p w14:paraId="74B413F4" w14:textId="402DCB04" w:rsidR="00A54063" w:rsidRDefault="64CA9094"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describing objects using language such as flat, curved or round.</w:t>
      </w:r>
    </w:p>
    <w:p w14:paraId="370B9519" w14:textId="77777777" w:rsidR="00AD45D8" w:rsidRPr="009D4F54" w:rsidRDefault="00AD45D8" w:rsidP="009D4F54">
      <w:r>
        <w:br w:type="page"/>
      </w:r>
    </w:p>
    <w:p w14:paraId="3B6E5D3E" w14:textId="0CFF3E74" w:rsidR="00074F0F" w:rsidRDefault="00074F0F" w:rsidP="00385DFB">
      <w:pPr>
        <w:pStyle w:val="Heading2"/>
      </w:pPr>
      <w:bookmarkStart w:id="3" w:name="_Toc129011431"/>
      <w:r>
        <w:lastRenderedPageBreak/>
        <w:t>Lesson overview and resources</w:t>
      </w:r>
      <w:bookmarkEnd w:id="3"/>
    </w:p>
    <w:p w14:paraId="13FBF90E"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106"/>
        <w:gridCol w:w="5929"/>
        <w:gridCol w:w="4525"/>
      </w:tblGrid>
      <w:tr w:rsidR="00074F0F" w14:paraId="69A4C02F" w14:textId="77777777" w:rsidTr="000A16F6">
        <w:trPr>
          <w:cnfStyle w:val="100000000000" w:firstRow="1" w:lastRow="0" w:firstColumn="0" w:lastColumn="0" w:oddVBand="0" w:evenVBand="0" w:oddHBand="0" w:evenHBand="0" w:firstRowFirstColumn="0" w:firstRowLastColumn="0" w:lastRowFirstColumn="0" w:lastRowLastColumn="0"/>
        </w:trPr>
        <w:tc>
          <w:tcPr>
            <w:tcW w:w="1410" w:type="pct"/>
          </w:tcPr>
          <w:p w14:paraId="448E4648" w14:textId="77777777" w:rsidR="00074F0F" w:rsidRDefault="00074F0F" w:rsidP="00E51733">
            <w:r w:rsidRPr="00A348FD">
              <w:t>Lesson</w:t>
            </w:r>
          </w:p>
        </w:tc>
        <w:tc>
          <w:tcPr>
            <w:tcW w:w="2036" w:type="pct"/>
          </w:tcPr>
          <w:p w14:paraId="212B1AD7" w14:textId="77777777" w:rsidR="00074F0F" w:rsidRDefault="00074F0F" w:rsidP="00E51733">
            <w:r w:rsidRPr="00A348FD">
              <w:t>Syllabus focus area and content groups</w:t>
            </w:r>
          </w:p>
        </w:tc>
        <w:tc>
          <w:tcPr>
            <w:tcW w:w="1554" w:type="pct"/>
          </w:tcPr>
          <w:p w14:paraId="0DB1660D" w14:textId="77777777" w:rsidR="00074F0F" w:rsidRDefault="00074F0F" w:rsidP="00E51733">
            <w:r w:rsidRPr="00A348FD">
              <w:t>Resources</w:t>
            </w:r>
          </w:p>
        </w:tc>
      </w:tr>
      <w:tr w:rsidR="00074F0F" w14:paraId="235BBB77" w14:textId="77777777" w:rsidTr="000A16F6">
        <w:trPr>
          <w:cnfStyle w:val="000000100000" w:firstRow="0" w:lastRow="0" w:firstColumn="0" w:lastColumn="0" w:oddVBand="0" w:evenVBand="0" w:oddHBand="1" w:evenHBand="0" w:firstRowFirstColumn="0" w:firstRowLastColumn="0" w:lastRowFirstColumn="0" w:lastRowLastColumn="0"/>
        </w:trPr>
        <w:tc>
          <w:tcPr>
            <w:tcW w:w="1410" w:type="pct"/>
          </w:tcPr>
          <w:p w14:paraId="706DC581" w14:textId="4A53ECE8" w:rsidR="00074F0F" w:rsidRPr="0052623D" w:rsidRDefault="00000000" w:rsidP="00E51733">
            <w:pPr>
              <w:rPr>
                <w:rStyle w:val="Strong"/>
                <w:b w:val="0"/>
                <w:bCs/>
              </w:rPr>
            </w:pPr>
            <w:hyperlink w:anchor="_Lesson_1:_Sorting" w:history="1">
              <w:r w:rsidR="00074F0F" w:rsidRPr="0052623D">
                <w:rPr>
                  <w:rStyle w:val="Hyperlink"/>
                  <w:b/>
                  <w:bCs/>
                </w:rPr>
                <w:t>Lesson 1</w:t>
              </w:r>
              <w:r w:rsidR="00D61CE0" w:rsidRPr="0052623D">
                <w:rPr>
                  <w:rStyle w:val="Hyperlink"/>
                  <w:b/>
                  <w:bCs/>
                </w:rPr>
                <w:t>:</w:t>
              </w:r>
              <w:r w:rsidR="00074F0F" w:rsidRPr="0052623D">
                <w:rPr>
                  <w:rStyle w:val="Hyperlink"/>
                  <w:b/>
                  <w:bCs/>
                </w:rPr>
                <w:t xml:space="preserve"> </w:t>
              </w:r>
              <w:r w:rsidR="59AE0827" w:rsidRPr="0052623D">
                <w:rPr>
                  <w:rStyle w:val="Hyperlink"/>
                  <w:b/>
                  <w:bCs/>
                </w:rPr>
                <w:t>Sorting and classifying</w:t>
              </w:r>
            </w:hyperlink>
          </w:p>
          <w:p w14:paraId="3E3EDE6C" w14:textId="6D0F92F8" w:rsidR="00074F0F" w:rsidRPr="00430F12" w:rsidRDefault="00074F0F" w:rsidP="00E51733">
            <w:r>
              <w:t>60 minutes</w:t>
            </w:r>
          </w:p>
          <w:p w14:paraId="0CE7B91E" w14:textId="23D98177" w:rsidR="00074F0F" w:rsidRDefault="59AE0827" w:rsidP="59AE0827">
            <w:r w:rsidRPr="59AE0827">
              <w:rPr>
                <w:rFonts w:eastAsia="Calibri"/>
              </w:rPr>
              <w:t>Shapes and objects can be sorted and classified in different ways.</w:t>
            </w:r>
          </w:p>
        </w:tc>
        <w:tc>
          <w:tcPr>
            <w:tcW w:w="2036" w:type="pct"/>
          </w:tcPr>
          <w:p w14:paraId="7D113345" w14:textId="5F92CF23" w:rsidR="00074F0F" w:rsidRDefault="59AE0827" w:rsidP="59AE0827">
            <w:pPr>
              <w:rPr>
                <w:rStyle w:val="Strong"/>
                <w:rFonts w:eastAsia="Calibri"/>
              </w:rPr>
            </w:pPr>
            <w:r w:rsidRPr="59AE0827">
              <w:rPr>
                <w:rStyle w:val="Strong"/>
              </w:rPr>
              <w:t xml:space="preserve">Representing whole </w:t>
            </w:r>
            <w:proofErr w:type="gramStart"/>
            <w:r w:rsidRPr="59AE0827">
              <w:rPr>
                <w:rStyle w:val="Strong"/>
              </w:rPr>
              <w:t>numbers</w:t>
            </w:r>
            <w:proofErr w:type="gramEnd"/>
            <w:r w:rsidRPr="59AE0827">
              <w:rPr>
                <w:rStyle w:val="Strong"/>
              </w:rPr>
              <w:t xml:space="preserve"> A</w:t>
            </w:r>
          </w:p>
          <w:p w14:paraId="1EE29C73" w14:textId="77777777" w:rsidR="002A7B8E" w:rsidRDefault="59AE0827" w:rsidP="59AE0827">
            <w:pPr>
              <w:pStyle w:val="ListBullet"/>
            </w:pPr>
            <w:r w:rsidRPr="6380BEA3">
              <w:rPr>
                <w:rFonts w:eastAsia="Calibri"/>
              </w:rPr>
              <w:t>Use counting sequences of ones with two-digit numbers and beyond</w:t>
            </w:r>
          </w:p>
          <w:p w14:paraId="195D9077" w14:textId="0EB7090B" w:rsidR="00074F0F" w:rsidRDefault="59AE0827" w:rsidP="59AE0827">
            <w:r w:rsidRPr="59AE0827">
              <w:rPr>
                <w:rStyle w:val="Strong"/>
                <w:rFonts w:eastAsia="Arial"/>
                <w:bCs/>
                <w:color w:val="000000" w:themeColor="text1"/>
              </w:rPr>
              <w:t>Two-dimensional spatial structure A</w:t>
            </w:r>
          </w:p>
          <w:p w14:paraId="19D563A0" w14:textId="51F15968" w:rsidR="00074F0F" w:rsidRDefault="1BEB23B5" w:rsidP="64FDE19B">
            <w:pPr>
              <w:pStyle w:val="ListBullet"/>
              <w:rPr>
                <w:rFonts w:asciiTheme="minorHAnsi" w:eastAsiaTheme="minorEastAsia" w:hAnsiTheme="minorHAnsi" w:cstheme="minorBidi"/>
              </w:rPr>
            </w:pPr>
            <w:r w:rsidRPr="6380BEA3">
              <w:rPr>
                <w:rFonts w:eastAsia="Calibri"/>
              </w:rPr>
              <w:t xml:space="preserve">2D shapes: </w:t>
            </w:r>
            <w:r w:rsidR="59AE0827" w:rsidRPr="6380BEA3">
              <w:rPr>
                <w:rFonts w:eastAsia="Calibri"/>
              </w:rPr>
              <w:t>Recognise and classify shapes using obvious features</w:t>
            </w:r>
          </w:p>
          <w:p w14:paraId="147C0964" w14:textId="1EA7C172" w:rsidR="00074F0F" w:rsidRDefault="59AE0827" w:rsidP="59AE0827">
            <w:pPr>
              <w:pStyle w:val="ListBullet"/>
              <w:numPr>
                <w:ilvl w:val="0"/>
                <w:numId w:val="0"/>
              </w:numPr>
            </w:pPr>
            <w:r w:rsidRPr="59AE0827">
              <w:rPr>
                <w:rStyle w:val="Strong"/>
                <w:rFonts w:eastAsia="Arial"/>
                <w:bCs/>
                <w:color w:val="000000" w:themeColor="text1"/>
              </w:rPr>
              <w:t>Three-dimensional spatial structure A</w:t>
            </w:r>
          </w:p>
          <w:p w14:paraId="7F943867" w14:textId="2A6E114C" w:rsidR="00074F0F" w:rsidRDefault="59AE0827" w:rsidP="64FDE19B">
            <w:pPr>
              <w:pStyle w:val="ListBullet"/>
              <w:rPr>
                <w:rFonts w:asciiTheme="minorHAnsi" w:eastAsiaTheme="minorEastAsia" w:hAnsiTheme="minorHAnsi" w:cstheme="minorBidi"/>
              </w:rPr>
            </w:pPr>
            <w:r w:rsidRPr="6380BEA3">
              <w:rPr>
                <w:rFonts w:eastAsia="Calibri"/>
              </w:rPr>
              <w:t xml:space="preserve">3D </w:t>
            </w:r>
            <w:r w:rsidR="4335431B" w:rsidRPr="6380BEA3">
              <w:rPr>
                <w:rFonts w:eastAsia="Calibri"/>
              </w:rPr>
              <w:t>o</w:t>
            </w:r>
            <w:r w:rsidRPr="6380BEA3">
              <w:rPr>
                <w:rFonts w:eastAsia="Calibri"/>
              </w:rPr>
              <w:t>bjects: Recognise familiar three-dimensional objects</w:t>
            </w:r>
          </w:p>
          <w:p w14:paraId="16F193CD" w14:textId="78308DE5" w:rsidR="00074F0F" w:rsidRDefault="59AE0827" w:rsidP="64FDE19B">
            <w:pPr>
              <w:pStyle w:val="ListBullet"/>
              <w:rPr>
                <w:rFonts w:asciiTheme="minorHAnsi" w:eastAsiaTheme="minorEastAsia" w:hAnsiTheme="minorHAnsi" w:cstheme="minorBidi"/>
              </w:rPr>
            </w:pPr>
            <w:r w:rsidRPr="6380BEA3">
              <w:rPr>
                <w:rFonts w:eastAsia="Calibri"/>
              </w:rPr>
              <w:t xml:space="preserve">3D </w:t>
            </w:r>
            <w:r w:rsidR="19410DB3" w:rsidRPr="6380BEA3">
              <w:rPr>
                <w:rFonts w:eastAsia="Calibri"/>
              </w:rPr>
              <w:t>o</w:t>
            </w:r>
            <w:r w:rsidRPr="6380BEA3">
              <w:rPr>
                <w:rFonts w:eastAsia="Calibri"/>
              </w:rPr>
              <w:t>bjects: Sort and describe three-dimensional objects</w:t>
            </w:r>
          </w:p>
          <w:p w14:paraId="5E38D837" w14:textId="73254213" w:rsidR="00074F0F" w:rsidRDefault="59AE0827" w:rsidP="59AE0827">
            <w:r w:rsidRPr="59AE0827">
              <w:rPr>
                <w:rStyle w:val="Strong"/>
                <w:rFonts w:eastAsia="Arial"/>
                <w:bCs/>
                <w:color w:val="000000" w:themeColor="text1"/>
              </w:rPr>
              <w:t>Three-dimensional spatial structure B</w:t>
            </w:r>
          </w:p>
          <w:p w14:paraId="0CFB9DA9" w14:textId="6BA23335" w:rsidR="00074F0F" w:rsidRDefault="59AE0827" w:rsidP="64FDE19B">
            <w:pPr>
              <w:pStyle w:val="ListBullet"/>
              <w:rPr>
                <w:rFonts w:asciiTheme="minorHAnsi" w:eastAsiaTheme="minorEastAsia" w:hAnsiTheme="minorHAnsi" w:cstheme="minorBidi"/>
              </w:rPr>
            </w:pPr>
            <w:r w:rsidRPr="6380BEA3">
              <w:rPr>
                <w:rFonts w:eastAsia="Calibri"/>
              </w:rPr>
              <w:t xml:space="preserve">3D </w:t>
            </w:r>
            <w:r w:rsidR="4E5A30B7" w:rsidRPr="6380BEA3">
              <w:rPr>
                <w:rFonts w:eastAsia="Calibri"/>
              </w:rPr>
              <w:t>o</w:t>
            </w:r>
            <w:r w:rsidRPr="6380BEA3">
              <w:rPr>
                <w:rFonts w:eastAsia="Calibri"/>
              </w:rPr>
              <w:t>bjects: Describe the features of three-dimensional objects</w:t>
            </w:r>
          </w:p>
        </w:tc>
        <w:tc>
          <w:tcPr>
            <w:tcW w:w="1554" w:type="pct"/>
          </w:tcPr>
          <w:p w14:paraId="7A8B4C9B" w14:textId="1A1D873D" w:rsidR="00074F0F" w:rsidRPr="005C0494" w:rsidRDefault="00000000" w:rsidP="64FDE19B">
            <w:pPr>
              <w:pStyle w:val="ListBullet"/>
              <w:rPr>
                <w:rFonts w:asciiTheme="minorHAnsi" w:eastAsiaTheme="minorEastAsia" w:hAnsiTheme="minorHAnsi" w:cstheme="minorBidi"/>
                <w:color w:val="000000" w:themeColor="text1"/>
              </w:rPr>
            </w:pPr>
            <w:hyperlink w:anchor="_Resource_1:_2D">
              <w:r w:rsidR="395E495D" w:rsidRPr="6380BEA3">
                <w:rPr>
                  <w:rStyle w:val="Hyperlink"/>
                  <w:rFonts w:eastAsia="Arial"/>
                </w:rPr>
                <w:t>Resource 1: 2D shapes</w:t>
              </w:r>
            </w:hyperlink>
          </w:p>
          <w:p w14:paraId="13382697" w14:textId="37EC0313" w:rsidR="00C9006D" w:rsidRPr="00C9006D" w:rsidRDefault="00C9006D" w:rsidP="00C9006D">
            <w:pPr>
              <w:pStyle w:val="ListBullet"/>
            </w:pPr>
            <w:r>
              <w:t>Class set of whiteboards</w:t>
            </w:r>
          </w:p>
          <w:p w14:paraId="5A44CCC8" w14:textId="31FC290C" w:rsidR="008D23A8" w:rsidRPr="009B1280" w:rsidRDefault="008D23A8" w:rsidP="008D23A8">
            <w:pPr>
              <w:pStyle w:val="ListBullet"/>
              <w:rPr>
                <w:rFonts w:asciiTheme="minorHAnsi" w:eastAsiaTheme="minorEastAsia" w:hAnsiTheme="minorHAnsi" w:cstheme="minorBidi"/>
                <w:color w:val="000000" w:themeColor="text1"/>
              </w:rPr>
            </w:pPr>
            <w:r w:rsidRPr="6380BEA3">
              <w:rPr>
                <w:rFonts w:eastAsia="Arial"/>
                <w:color w:val="000000" w:themeColor="text1"/>
              </w:rPr>
              <w:t>Collection of 3D objects</w:t>
            </w:r>
          </w:p>
          <w:p w14:paraId="0395D47C" w14:textId="2D5E667D" w:rsidR="00074F0F" w:rsidRPr="009B1280" w:rsidRDefault="395E495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Collection of pattern and attribute blocks</w:t>
            </w:r>
          </w:p>
          <w:p w14:paraId="4A1F06FC" w14:textId="5158DE09" w:rsidR="00074F0F" w:rsidRPr="008D23A8" w:rsidRDefault="008D23A8" w:rsidP="008D23A8">
            <w:pPr>
              <w:pStyle w:val="ListBullet"/>
              <w:rPr>
                <w:rFonts w:asciiTheme="minorHAnsi" w:eastAsiaTheme="minorEastAsia" w:hAnsiTheme="minorHAnsi" w:cstheme="minorBidi"/>
                <w:color w:val="000000" w:themeColor="text1"/>
              </w:rPr>
            </w:pPr>
            <w:r w:rsidRPr="6380BEA3">
              <w:rPr>
                <w:rFonts w:eastAsia="Arial"/>
                <w:color w:val="000000" w:themeColor="text1"/>
              </w:rPr>
              <w:t>Writing materials</w:t>
            </w:r>
          </w:p>
        </w:tc>
      </w:tr>
      <w:tr w:rsidR="00C76DCE" w14:paraId="638B3D88" w14:textId="77777777" w:rsidTr="000A16F6">
        <w:trPr>
          <w:cnfStyle w:val="000000010000" w:firstRow="0" w:lastRow="0" w:firstColumn="0" w:lastColumn="0" w:oddVBand="0" w:evenVBand="0" w:oddHBand="0" w:evenHBand="1" w:firstRowFirstColumn="0" w:firstRowLastColumn="0" w:lastRowFirstColumn="0" w:lastRowLastColumn="0"/>
        </w:trPr>
        <w:tc>
          <w:tcPr>
            <w:tcW w:w="1410" w:type="pct"/>
          </w:tcPr>
          <w:p w14:paraId="188DDA99" w14:textId="482F94A7" w:rsidR="00C76DCE" w:rsidRPr="0052623D" w:rsidRDefault="00000000" w:rsidP="7A81D84B">
            <w:pPr>
              <w:rPr>
                <w:rStyle w:val="Strong"/>
                <w:b w:val="0"/>
                <w:bCs/>
              </w:rPr>
            </w:pPr>
            <w:hyperlink w:anchor="_Lesson_2:_Inspecting" w:history="1">
              <w:r w:rsidR="07CE9EAC" w:rsidRPr="0052623D">
                <w:rPr>
                  <w:rStyle w:val="Hyperlink"/>
                  <w:b/>
                  <w:bCs/>
                </w:rPr>
                <w:t xml:space="preserve">Lesson </w:t>
              </w:r>
              <w:r w:rsidR="4373239A" w:rsidRPr="0052623D">
                <w:rPr>
                  <w:rStyle w:val="Hyperlink"/>
                  <w:b/>
                  <w:bCs/>
                </w:rPr>
                <w:t>2</w:t>
              </w:r>
              <w:r w:rsidR="07CE9EAC" w:rsidRPr="0052623D">
                <w:rPr>
                  <w:rStyle w:val="Hyperlink"/>
                  <w:b/>
                  <w:bCs/>
                </w:rPr>
                <w:t>: Inspecting objects</w:t>
              </w:r>
            </w:hyperlink>
          </w:p>
          <w:p w14:paraId="118DEB13" w14:textId="331F7EF8" w:rsidR="00C76DCE" w:rsidRPr="00385DFB" w:rsidRDefault="07CE9EAC" w:rsidP="7A81D84B">
            <w:pPr>
              <w:rPr>
                <w:rStyle w:val="Strong"/>
                <w:b w:val="0"/>
              </w:rPr>
            </w:pPr>
            <w:r w:rsidRPr="7A81D84B">
              <w:rPr>
                <w:rStyle w:val="Strong"/>
                <w:b w:val="0"/>
              </w:rPr>
              <w:t>60 minutes</w:t>
            </w:r>
          </w:p>
          <w:p w14:paraId="3EC12E64" w14:textId="0FCB34C8" w:rsidR="00C76DCE" w:rsidRPr="0052623D" w:rsidRDefault="07CE9EAC" w:rsidP="7A81D84B">
            <w:pPr>
              <w:rPr>
                <w:rStyle w:val="Strong"/>
              </w:rPr>
            </w:pPr>
            <w:r w:rsidRPr="7A81D84B">
              <w:rPr>
                <w:rStyle w:val="Strong"/>
                <w:rFonts w:eastAsia="Calibri"/>
                <w:b w:val="0"/>
              </w:rPr>
              <w:t>There are 2D shapes hiding in the faces of 3D objects.</w:t>
            </w:r>
          </w:p>
        </w:tc>
        <w:tc>
          <w:tcPr>
            <w:tcW w:w="2036" w:type="pct"/>
          </w:tcPr>
          <w:p w14:paraId="533ECD56" w14:textId="2F1B419A" w:rsidR="00C76DCE" w:rsidRPr="00385DFB" w:rsidRDefault="2712B4BA" w:rsidP="7A81D84B">
            <w:pPr>
              <w:rPr>
                <w:rStyle w:val="Strong"/>
                <w:rFonts w:eastAsia="Calibri"/>
              </w:rPr>
            </w:pPr>
            <w:r w:rsidRPr="7A81D84B">
              <w:rPr>
                <w:rStyle w:val="Strong"/>
              </w:rPr>
              <w:t xml:space="preserve">Representing whole </w:t>
            </w:r>
            <w:proofErr w:type="gramStart"/>
            <w:r w:rsidRPr="7A81D84B">
              <w:rPr>
                <w:rStyle w:val="Strong"/>
              </w:rPr>
              <w:t>numbers</w:t>
            </w:r>
            <w:proofErr w:type="gramEnd"/>
            <w:r w:rsidRPr="7A81D84B">
              <w:rPr>
                <w:rStyle w:val="Strong"/>
              </w:rPr>
              <w:t xml:space="preserve"> A</w:t>
            </w:r>
          </w:p>
          <w:p w14:paraId="38E85856" w14:textId="7885E33A" w:rsidR="00C76DCE" w:rsidRPr="00385DFB" w:rsidRDefault="2712B4BA" w:rsidP="7A81D84B">
            <w:pPr>
              <w:pStyle w:val="ListBullet"/>
              <w:rPr>
                <w:rFonts w:asciiTheme="minorHAnsi" w:eastAsiaTheme="minorEastAsia" w:hAnsiTheme="minorHAnsi" w:cstheme="minorBidi"/>
              </w:rPr>
            </w:pPr>
            <w:r w:rsidRPr="6380BEA3">
              <w:rPr>
                <w:rFonts w:eastAsia="Calibri"/>
              </w:rPr>
              <w:t>Represent numbers on a line</w:t>
            </w:r>
          </w:p>
          <w:p w14:paraId="05BDBECD" w14:textId="6F72E202" w:rsidR="00C76DCE" w:rsidRPr="00385DFB" w:rsidRDefault="2712B4BA" w:rsidP="7A81D84B">
            <w:r w:rsidRPr="7A81D84B">
              <w:rPr>
                <w:rStyle w:val="Strong"/>
                <w:rFonts w:eastAsia="Arial"/>
                <w:bCs/>
                <w:color w:val="000000" w:themeColor="text1"/>
              </w:rPr>
              <w:t>Two-dimensional spatial structure A</w:t>
            </w:r>
          </w:p>
          <w:p w14:paraId="658D570F" w14:textId="6AAE9BBB" w:rsidR="00C76DCE" w:rsidRPr="00385DFB" w:rsidRDefault="3FC4DFC1" w:rsidP="7A81D84B">
            <w:pPr>
              <w:pStyle w:val="ListBullet"/>
              <w:rPr>
                <w:rFonts w:asciiTheme="minorHAnsi" w:eastAsiaTheme="minorEastAsia" w:hAnsiTheme="minorHAnsi" w:cstheme="minorBidi"/>
              </w:rPr>
            </w:pPr>
            <w:r w:rsidRPr="6380BEA3">
              <w:rPr>
                <w:rFonts w:eastAsia="Calibri"/>
              </w:rPr>
              <w:t xml:space="preserve">2D shapes: </w:t>
            </w:r>
            <w:r w:rsidR="2712B4BA" w:rsidRPr="6380BEA3">
              <w:rPr>
                <w:rFonts w:eastAsia="Calibri"/>
              </w:rPr>
              <w:t>Recognise and classify shapes using obvious features</w:t>
            </w:r>
          </w:p>
          <w:p w14:paraId="04A90DF4" w14:textId="65D8FD7B" w:rsidR="00C76DCE" w:rsidRPr="00385DFB" w:rsidRDefault="2712B4BA" w:rsidP="7A81D84B">
            <w:r w:rsidRPr="7A81D84B">
              <w:rPr>
                <w:rStyle w:val="Strong"/>
                <w:rFonts w:eastAsia="Arial"/>
                <w:bCs/>
                <w:color w:val="000000" w:themeColor="text1"/>
              </w:rPr>
              <w:t>Three-dimensional spatial structure A</w:t>
            </w:r>
          </w:p>
          <w:p w14:paraId="2C530E12" w14:textId="1AEC6A3E" w:rsidR="00C76DCE" w:rsidRPr="00385DFB" w:rsidRDefault="2712B4BA" w:rsidP="7A81D84B">
            <w:pPr>
              <w:pStyle w:val="ListBullet"/>
              <w:rPr>
                <w:rFonts w:asciiTheme="minorHAnsi" w:eastAsiaTheme="minorEastAsia" w:hAnsiTheme="minorHAnsi" w:cstheme="minorBidi"/>
              </w:rPr>
            </w:pPr>
            <w:r w:rsidRPr="6380BEA3">
              <w:rPr>
                <w:rFonts w:eastAsia="Calibri"/>
              </w:rPr>
              <w:t xml:space="preserve">3D </w:t>
            </w:r>
            <w:r w:rsidR="78032E8E" w:rsidRPr="6380BEA3">
              <w:rPr>
                <w:rFonts w:eastAsia="Calibri"/>
              </w:rPr>
              <w:t>o</w:t>
            </w:r>
            <w:r w:rsidRPr="6380BEA3">
              <w:rPr>
                <w:rFonts w:eastAsia="Calibri"/>
              </w:rPr>
              <w:t>bjects: Recognise familiar three-dimensional objects</w:t>
            </w:r>
          </w:p>
          <w:p w14:paraId="651E1ACC" w14:textId="28A2C08E" w:rsidR="00C76DCE" w:rsidRPr="00385DFB" w:rsidRDefault="2712B4BA" w:rsidP="7A81D84B">
            <w:pPr>
              <w:pStyle w:val="ListBullet"/>
              <w:rPr>
                <w:rFonts w:asciiTheme="minorHAnsi" w:eastAsiaTheme="minorEastAsia" w:hAnsiTheme="minorHAnsi" w:cstheme="minorBidi"/>
              </w:rPr>
            </w:pPr>
            <w:r w:rsidRPr="6380BEA3">
              <w:rPr>
                <w:rFonts w:eastAsia="Calibri"/>
              </w:rPr>
              <w:t xml:space="preserve">3D </w:t>
            </w:r>
            <w:r w:rsidR="0F6185B5" w:rsidRPr="6380BEA3">
              <w:rPr>
                <w:rFonts w:eastAsia="Calibri"/>
              </w:rPr>
              <w:t>o</w:t>
            </w:r>
            <w:r w:rsidRPr="6380BEA3">
              <w:rPr>
                <w:rFonts w:eastAsia="Calibri"/>
              </w:rPr>
              <w:t>bjects: Sort and describe three-dimensional objects</w:t>
            </w:r>
          </w:p>
          <w:p w14:paraId="23F85475" w14:textId="260C9333" w:rsidR="00C76DCE" w:rsidRPr="00385DFB" w:rsidRDefault="2712B4BA" w:rsidP="7A81D84B">
            <w:r w:rsidRPr="7A81D84B">
              <w:rPr>
                <w:rStyle w:val="Strong"/>
                <w:rFonts w:eastAsia="Arial"/>
                <w:bCs/>
                <w:color w:val="000000" w:themeColor="text1"/>
              </w:rPr>
              <w:t>Three-dimensional spatial structure B</w:t>
            </w:r>
          </w:p>
          <w:p w14:paraId="0E33BBE2" w14:textId="59B80EC5" w:rsidR="00C76DCE" w:rsidRPr="00385DFB" w:rsidRDefault="2712B4BA" w:rsidP="7A81D84B">
            <w:pPr>
              <w:pStyle w:val="ListBullet"/>
              <w:rPr>
                <w:rFonts w:asciiTheme="minorHAnsi" w:eastAsiaTheme="minorEastAsia" w:hAnsiTheme="minorHAnsi" w:cstheme="minorBidi"/>
              </w:rPr>
            </w:pPr>
            <w:r w:rsidRPr="6380BEA3">
              <w:rPr>
                <w:rFonts w:eastAsia="Calibri"/>
              </w:rPr>
              <w:t xml:space="preserve">3D </w:t>
            </w:r>
            <w:r w:rsidR="65DF27BA" w:rsidRPr="6380BEA3">
              <w:rPr>
                <w:rFonts w:eastAsia="Calibri"/>
              </w:rPr>
              <w:t>o</w:t>
            </w:r>
            <w:r w:rsidRPr="6380BEA3">
              <w:rPr>
                <w:rFonts w:eastAsia="Calibri"/>
              </w:rPr>
              <w:t>bjects: Describe the features of three-dimensional objects</w:t>
            </w:r>
          </w:p>
        </w:tc>
        <w:tc>
          <w:tcPr>
            <w:tcW w:w="1554" w:type="pct"/>
          </w:tcPr>
          <w:p w14:paraId="280125DE" w14:textId="64669359" w:rsidR="00031021" w:rsidRPr="00031021" w:rsidRDefault="00031021" w:rsidP="64FDE19B">
            <w:pPr>
              <w:pStyle w:val="ListBullet"/>
              <w:rPr>
                <w:rFonts w:asciiTheme="minorHAnsi" w:eastAsiaTheme="minorEastAsia" w:hAnsiTheme="minorHAnsi" w:cstheme="minorBidi"/>
                <w:color w:val="000000" w:themeColor="text1"/>
              </w:rPr>
            </w:pPr>
            <w:r>
              <w:rPr>
                <w:rFonts w:eastAsia="Arial"/>
                <w:color w:val="000000" w:themeColor="text1"/>
              </w:rPr>
              <w:t>2</w:t>
            </w:r>
            <w:r w:rsidRPr="6380BEA3">
              <w:rPr>
                <w:rFonts w:eastAsia="Arial"/>
                <w:color w:val="000000" w:themeColor="text1"/>
              </w:rPr>
              <w:t>D construction pieces/blocks</w:t>
            </w:r>
          </w:p>
          <w:p w14:paraId="513185C5" w14:textId="5FC8736E" w:rsidR="00C76DCE" w:rsidRPr="009B1280" w:rsidRDefault="2C189A93"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Variety of prisms</w:t>
            </w:r>
          </w:p>
          <w:p w14:paraId="2191703B" w14:textId="4586CF38" w:rsidR="00C76DCE" w:rsidRPr="00031021" w:rsidRDefault="2C189A93" w:rsidP="00031021">
            <w:pPr>
              <w:pStyle w:val="ListBullet"/>
              <w:rPr>
                <w:rFonts w:asciiTheme="minorHAnsi" w:eastAsiaTheme="minorEastAsia" w:hAnsiTheme="minorHAnsi" w:cstheme="minorBidi"/>
                <w:color w:val="000000" w:themeColor="text1"/>
              </w:rPr>
            </w:pPr>
            <w:r w:rsidRPr="6380BEA3">
              <w:rPr>
                <w:rFonts w:eastAsia="Arial"/>
                <w:color w:val="000000" w:themeColor="text1"/>
              </w:rPr>
              <w:t>Writing materials</w:t>
            </w:r>
          </w:p>
        </w:tc>
      </w:tr>
      <w:tr w:rsidR="00C76DCE" w14:paraId="4127B359" w14:textId="77777777" w:rsidTr="000A16F6">
        <w:trPr>
          <w:cnfStyle w:val="000000100000" w:firstRow="0" w:lastRow="0" w:firstColumn="0" w:lastColumn="0" w:oddVBand="0" w:evenVBand="0" w:oddHBand="1" w:evenHBand="0" w:firstRowFirstColumn="0" w:firstRowLastColumn="0" w:lastRowFirstColumn="0" w:lastRowLastColumn="0"/>
        </w:trPr>
        <w:tc>
          <w:tcPr>
            <w:tcW w:w="1410" w:type="pct"/>
          </w:tcPr>
          <w:p w14:paraId="3ABEF254" w14:textId="1AD56578" w:rsidR="00C76DCE" w:rsidRPr="0052623D" w:rsidRDefault="00000000" w:rsidP="7A81D84B">
            <w:pPr>
              <w:rPr>
                <w:rStyle w:val="Strong"/>
                <w:b w:val="0"/>
                <w:bCs/>
              </w:rPr>
            </w:pPr>
            <w:hyperlink w:anchor="_Lesson_3:_Shape" w:history="1">
              <w:r w:rsidR="0064A627" w:rsidRPr="0052623D">
                <w:rPr>
                  <w:rStyle w:val="Hyperlink"/>
                  <w:b/>
                  <w:bCs/>
                </w:rPr>
                <w:t xml:space="preserve">Lesson </w:t>
              </w:r>
              <w:r w:rsidR="08000029" w:rsidRPr="0052623D">
                <w:rPr>
                  <w:rStyle w:val="Hyperlink"/>
                  <w:b/>
                  <w:bCs/>
                </w:rPr>
                <w:t>3</w:t>
              </w:r>
              <w:r w:rsidR="0064A627" w:rsidRPr="0052623D">
                <w:rPr>
                  <w:rStyle w:val="Hyperlink"/>
                  <w:b/>
                  <w:bCs/>
                </w:rPr>
                <w:t>: Shape shadows</w:t>
              </w:r>
            </w:hyperlink>
          </w:p>
          <w:p w14:paraId="52D00018" w14:textId="0B538A44" w:rsidR="00C76DCE" w:rsidRPr="00385DFB" w:rsidRDefault="0064A627" w:rsidP="7A81D84B">
            <w:pPr>
              <w:rPr>
                <w:rStyle w:val="Strong"/>
                <w:b w:val="0"/>
              </w:rPr>
            </w:pPr>
            <w:r w:rsidRPr="7A81D84B">
              <w:rPr>
                <w:rStyle w:val="Strong"/>
                <w:b w:val="0"/>
              </w:rPr>
              <w:t>60 minutes</w:t>
            </w:r>
          </w:p>
          <w:p w14:paraId="7B65613F" w14:textId="03957883" w:rsidR="00C76DCE" w:rsidRPr="009E0110" w:rsidRDefault="0064A627" w:rsidP="10731501">
            <w:pPr>
              <w:rPr>
                <w:rStyle w:val="Strong"/>
              </w:rPr>
            </w:pPr>
            <w:r w:rsidRPr="7A81D84B">
              <w:rPr>
                <w:rStyle w:val="Strong"/>
                <w:rFonts w:eastAsia="Calibri"/>
                <w:b w:val="0"/>
              </w:rPr>
              <w:t>3D objects can look different depending on the perspective.</w:t>
            </w:r>
          </w:p>
        </w:tc>
        <w:tc>
          <w:tcPr>
            <w:tcW w:w="2036" w:type="pct"/>
          </w:tcPr>
          <w:p w14:paraId="12376910" w14:textId="4F306501" w:rsidR="00C76DCE" w:rsidRPr="00385DFB" w:rsidRDefault="1D2F749E" w:rsidP="7A81D84B">
            <w:pPr>
              <w:rPr>
                <w:rStyle w:val="Strong"/>
                <w:rFonts w:eastAsia="Calibri"/>
              </w:rPr>
            </w:pPr>
            <w:r w:rsidRPr="7A81D84B">
              <w:rPr>
                <w:rStyle w:val="Strong"/>
              </w:rPr>
              <w:t>Representing whole numbers B</w:t>
            </w:r>
          </w:p>
          <w:p w14:paraId="018B45A7" w14:textId="10425FC7" w:rsidR="00C76DCE" w:rsidRPr="00385DFB" w:rsidRDefault="1D2F749E" w:rsidP="7A81D84B">
            <w:pPr>
              <w:pStyle w:val="ListBullet"/>
            </w:pPr>
            <w:r>
              <w:t>Form, regroup and rename three-digit numbers</w:t>
            </w:r>
          </w:p>
          <w:p w14:paraId="7D969F7B" w14:textId="589098B6" w:rsidR="00C76DCE" w:rsidRPr="00385DFB" w:rsidRDefault="5AA6B0A1" w:rsidP="7A81D84B">
            <w:pPr>
              <w:pStyle w:val="ListBullet"/>
              <w:numPr>
                <w:ilvl w:val="0"/>
                <w:numId w:val="0"/>
              </w:numPr>
            </w:pPr>
            <w:r w:rsidRPr="7A81D84B">
              <w:rPr>
                <w:rStyle w:val="Strong"/>
                <w:rFonts w:eastAsia="Arial"/>
                <w:bCs/>
                <w:color w:val="000000" w:themeColor="text1"/>
              </w:rPr>
              <w:t>Two-dimensional spatial structure A</w:t>
            </w:r>
          </w:p>
          <w:p w14:paraId="0C5C23BB" w14:textId="46AE1C4C" w:rsidR="00C76DCE" w:rsidRPr="00385DFB" w:rsidRDefault="3C8A7802" w:rsidP="7A81D84B">
            <w:pPr>
              <w:pStyle w:val="ListBullet"/>
              <w:rPr>
                <w:rFonts w:asciiTheme="minorHAnsi" w:eastAsiaTheme="minorEastAsia" w:hAnsiTheme="minorHAnsi" w:cstheme="minorBidi"/>
              </w:rPr>
            </w:pPr>
            <w:r w:rsidRPr="6380BEA3">
              <w:rPr>
                <w:rFonts w:eastAsia="Calibri"/>
              </w:rPr>
              <w:t xml:space="preserve">2D shapes: </w:t>
            </w:r>
            <w:r w:rsidR="5AA6B0A1" w:rsidRPr="6380BEA3">
              <w:rPr>
                <w:rFonts w:eastAsia="Calibri"/>
              </w:rPr>
              <w:t xml:space="preserve">Recognise and classify shapes </w:t>
            </w:r>
            <w:r w:rsidR="5AA6B0A1" w:rsidRPr="6380BEA3">
              <w:rPr>
                <w:rFonts w:eastAsia="Calibri"/>
              </w:rPr>
              <w:lastRenderedPageBreak/>
              <w:t>using obvious features</w:t>
            </w:r>
          </w:p>
          <w:p w14:paraId="7E7DD78E" w14:textId="65D8FD7B" w:rsidR="00C76DCE" w:rsidRPr="00385DFB" w:rsidRDefault="5AA6B0A1" w:rsidP="7A81D84B">
            <w:pPr>
              <w:rPr>
                <w:rFonts w:eastAsia="Calibri"/>
              </w:rPr>
            </w:pPr>
            <w:r w:rsidRPr="7A81D84B">
              <w:rPr>
                <w:rStyle w:val="Strong"/>
                <w:rFonts w:eastAsia="Arial"/>
                <w:bCs/>
                <w:color w:val="000000" w:themeColor="text1"/>
              </w:rPr>
              <w:t>Three-dimensional spatial structure A</w:t>
            </w:r>
          </w:p>
          <w:p w14:paraId="67E3B6B7" w14:textId="009E2E79" w:rsidR="00C76DCE" w:rsidRPr="00385DFB" w:rsidRDefault="5AA6B0A1" w:rsidP="7A81D84B">
            <w:pPr>
              <w:pStyle w:val="ListBullet"/>
              <w:rPr>
                <w:rFonts w:asciiTheme="minorHAnsi" w:eastAsiaTheme="minorEastAsia" w:hAnsiTheme="minorHAnsi" w:cstheme="minorBidi"/>
              </w:rPr>
            </w:pPr>
            <w:r w:rsidRPr="6380BEA3">
              <w:rPr>
                <w:rFonts w:eastAsia="Calibri"/>
              </w:rPr>
              <w:t xml:space="preserve">3D </w:t>
            </w:r>
            <w:r w:rsidR="0F93EFF5" w:rsidRPr="6380BEA3">
              <w:rPr>
                <w:rFonts w:eastAsia="Calibri"/>
              </w:rPr>
              <w:t>o</w:t>
            </w:r>
            <w:r w:rsidRPr="6380BEA3">
              <w:rPr>
                <w:rFonts w:eastAsia="Calibri"/>
              </w:rPr>
              <w:t>bjects: Recognise familiar three-dimensional objects</w:t>
            </w:r>
          </w:p>
          <w:p w14:paraId="5114C0C3" w14:textId="140B3307" w:rsidR="00C76DCE" w:rsidRPr="00385DFB" w:rsidRDefault="5AA6B0A1" w:rsidP="7A81D84B">
            <w:pPr>
              <w:pStyle w:val="ListBullet"/>
              <w:rPr>
                <w:rFonts w:asciiTheme="minorHAnsi" w:eastAsiaTheme="minorEastAsia" w:hAnsiTheme="minorHAnsi" w:cstheme="minorBidi"/>
              </w:rPr>
            </w:pPr>
            <w:r w:rsidRPr="6380BEA3">
              <w:rPr>
                <w:rFonts w:eastAsia="Calibri"/>
              </w:rPr>
              <w:t xml:space="preserve">3D </w:t>
            </w:r>
            <w:r w:rsidR="2BEE4B99" w:rsidRPr="6380BEA3">
              <w:rPr>
                <w:rFonts w:eastAsia="Calibri"/>
              </w:rPr>
              <w:t>o</w:t>
            </w:r>
            <w:r w:rsidRPr="6380BEA3">
              <w:rPr>
                <w:rFonts w:eastAsia="Calibri"/>
              </w:rPr>
              <w:t>bjects: Sort and describe three-dimensional objects</w:t>
            </w:r>
          </w:p>
          <w:p w14:paraId="78E98157" w14:textId="260C9333" w:rsidR="00C76DCE" w:rsidRPr="00385DFB" w:rsidRDefault="5AA6B0A1" w:rsidP="7A81D84B">
            <w:pPr>
              <w:rPr>
                <w:rFonts w:eastAsia="Calibri"/>
              </w:rPr>
            </w:pPr>
            <w:r w:rsidRPr="7A81D84B">
              <w:rPr>
                <w:rStyle w:val="Strong"/>
                <w:rFonts w:eastAsia="Arial"/>
                <w:bCs/>
                <w:color w:val="000000" w:themeColor="text1"/>
              </w:rPr>
              <w:t>Three-dimensional spatial structure B</w:t>
            </w:r>
          </w:p>
          <w:p w14:paraId="60BE417A" w14:textId="7F6E1F6F" w:rsidR="00C76DCE" w:rsidRPr="00385DFB" w:rsidRDefault="5AA6B0A1" w:rsidP="7A81D84B">
            <w:pPr>
              <w:pStyle w:val="ListBullet"/>
              <w:rPr>
                <w:rFonts w:asciiTheme="minorHAnsi" w:eastAsiaTheme="minorEastAsia" w:hAnsiTheme="minorHAnsi" w:cstheme="minorBidi"/>
              </w:rPr>
            </w:pPr>
            <w:r w:rsidRPr="6380BEA3">
              <w:rPr>
                <w:rFonts w:eastAsia="Calibri"/>
              </w:rPr>
              <w:t xml:space="preserve">3D </w:t>
            </w:r>
            <w:r w:rsidR="529CAD21" w:rsidRPr="6380BEA3">
              <w:rPr>
                <w:rFonts w:eastAsia="Calibri"/>
              </w:rPr>
              <w:t>o</w:t>
            </w:r>
            <w:r w:rsidRPr="6380BEA3">
              <w:rPr>
                <w:rFonts w:eastAsia="Calibri"/>
              </w:rPr>
              <w:t>bjects: Describe the features of three-dimensional objects</w:t>
            </w:r>
          </w:p>
        </w:tc>
        <w:tc>
          <w:tcPr>
            <w:tcW w:w="1554" w:type="pct"/>
          </w:tcPr>
          <w:p w14:paraId="6F6CFB28" w14:textId="26DE4EA9" w:rsidR="005C0494" w:rsidRPr="005C0494" w:rsidRDefault="00000000" w:rsidP="005C0494">
            <w:pPr>
              <w:pStyle w:val="ListBullet"/>
              <w:rPr>
                <w:rFonts w:asciiTheme="minorHAnsi" w:eastAsiaTheme="minorEastAsia" w:hAnsiTheme="minorHAnsi" w:cstheme="minorBidi"/>
                <w:color w:val="000000" w:themeColor="text1"/>
              </w:rPr>
            </w:pPr>
            <w:hyperlink w:anchor="_Resource_2:_Making">
              <w:r w:rsidR="36B6CF61" w:rsidRPr="6380BEA3">
                <w:rPr>
                  <w:rStyle w:val="Hyperlink"/>
                  <w:rFonts w:eastAsia="Arial"/>
                </w:rPr>
                <w:t>Resource 2: Making one dollar</w:t>
              </w:r>
            </w:hyperlink>
          </w:p>
          <w:p w14:paraId="66343C91" w14:textId="4FBEBEA5" w:rsidR="005C0494" w:rsidRPr="005C0494" w:rsidRDefault="00000000" w:rsidP="005C0494">
            <w:pPr>
              <w:pStyle w:val="ListBullet"/>
              <w:rPr>
                <w:rFonts w:asciiTheme="minorHAnsi" w:eastAsiaTheme="minorEastAsia" w:hAnsiTheme="minorHAnsi" w:cstheme="minorBidi"/>
                <w:color w:val="000000" w:themeColor="text1"/>
              </w:rPr>
            </w:pPr>
            <w:hyperlink w:anchor="_Resource_3:_Shape">
              <w:r w:rsidR="36B6CF61" w:rsidRPr="6380BEA3">
                <w:rPr>
                  <w:rStyle w:val="Hyperlink"/>
                  <w:rFonts w:eastAsia="Arial"/>
                </w:rPr>
                <w:t>Resource 3: Shape shadows</w:t>
              </w:r>
            </w:hyperlink>
          </w:p>
          <w:p w14:paraId="5CB6B154" w14:textId="538882F2" w:rsidR="36B6CF61" w:rsidRPr="005C0494" w:rsidRDefault="00000000" w:rsidP="005C0494">
            <w:pPr>
              <w:pStyle w:val="ListBullet"/>
              <w:rPr>
                <w:rFonts w:asciiTheme="minorHAnsi" w:eastAsiaTheme="minorEastAsia" w:hAnsiTheme="minorHAnsi" w:cstheme="minorBidi"/>
                <w:color w:val="000000" w:themeColor="text1"/>
              </w:rPr>
            </w:pPr>
            <w:hyperlink w:anchor="_Resource_4:_Shadows_1">
              <w:r w:rsidR="36B6CF61" w:rsidRPr="6380BEA3">
                <w:rPr>
                  <w:rStyle w:val="Hyperlink"/>
                  <w:rFonts w:eastAsia="Arial"/>
                </w:rPr>
                <w:t>Resource 4: Shadows table</w:t>
              </w:r>
            </w:hyperlink>
          </w:p>
          <w:p w14:paraId="4545A98B" w14:textId="38FD0442" w:rsidR="36B6CF61" w:rsidRPr="007155BF" w:rsidRDefault="007155BF" w:rsidP="64FDE19B">
            <w:pPr>
              <w:pStyle w:val="ListBullet"/>
              <w:rPr>
                <w:rFonts w:asciiTheme="minorHAnsi" w:eastAsiaTheme="minorEastAsia" w:hAnsiTheme="minorHAnsi" w:cstheme="minorBidi"/>
                <w:color w:val="000000" w:themeColor="text1"/>
              </w:rPr>
            </w:pPr>
            <w:r>
              <w:rPr>
                <w:rFonts w:eastAsia="Arial"/>
                <w:color w:val="000000" w:themeColor="text1"/>
              </w:rPr>
              <w:t xml:space="preserve">A collection </w:t>
            </w:r>
            <w:r w:rsidR="36B6CF61" w:rsidRPr="6380BEA3">
              <w:rPr>
                <w:rFonts w:eastAsia="Arial"/>
                <w:color w:val="000000" w:themeColor="text1"/>
              </w:rPr>
              <w:t>of 3D objects</w:t>
            </w:r>
          </w:p>
          <w:p w14:paraId="5D993616" w14:textId="5849705B" w:rsidR="007155BF" w:rsidRDefault="007155BF" w:rsidP="64FDE19B">
            <w:pPr>
              <w:pStyle w:val="ListBullet"/>
              <w:rPr>
                <w:rFonts w:asciiTheme="minorHAnsi" w:eastAsiaTheme="minorEastAsia" w:hAnsiTheme="minorHAnsi" w:cstheme="minorBidi"/>
                <w:color w:val="000000" w:themeColor="text1"/>
              </w:rPr>
            </w:pPr>
            <w:r>
              <w:rPr>
                <w:rFonts w:eastAsiaTheme="minorEastAsia"/>
                <w:color w:val="000000" w:themeColor="text1"/>
              </w:rPr>
              <w:lastRenderedPageBreak/>
              <w:t>Class set of whiteboards</w:t>
            </w:r>
          </w:p>
          <w:p w14:paraId="3C7921E4" w14:textId="0931E237" w:rsidR="36B6CF61" w:rsidRDefault="36B6CF61"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Light source (torch or digital torch)</w:t>
            </w:r>
          </w:p>
          <w:p w14:paraId="567427CC" w14:textId="0FEC3AA4" w:rsidR="00C76DCE" w:rsidRPr="009E0110" w:rsidRDefault="36B6CF61">
            <w:pPr>
              <w:pStyle w:val="ListBullet"/>
              <w:rPr>
                <w:rFonts w:asciiTheme="minorHAnsi" w:eastAsiaTheme="minorEastAsia" w:hAnsiTheme="minorHAnsi" w:cstheme="minorBidi"/>
                <w:color w:val="000000" w:themeColor="text1"/>
              </w:rPr>
            </w:pPr>
            <w:r w:rsidRPr="6380BEA3">
              <w:rPr>
                <w:rFonts w:eastAsia="Arial"/>
                <w:color w:val="000000" w:themeColor="text1"/>
              </w:rPr>
              <w:t>Writing materials</w:t>
            </w:r>
          </w:p>
        </w:tc>
      </w:tr>
      <w:tr w:rsidR="00C76DCE" w14:paraId="15875AD0" w14:textId="77777777" w:rsidTr="000A16F6">
        <w:trPr>
          <w:cnfStyle w:val="000000010000" w:firstRow="0" w:lastRow="0" w:firstColumn="0" w:lastColumn="0" w:oddVBand="0" w:evenVBand="0" w:oddHBand="0" w:evenHBand="1" w:firstRowFirstColumn="0" w:firstRowLastColumn="0" w:lastRowFirstColumn="0" w:lastRowLastColumn="0"/>
        </w:trPr>
        <w:tc>
          <w:tcPr>
            <w:tcW w:w="1410" w:type="pct"/>
          </w:tcPr>
          <w:p w14:paraId="2B1828F0" w14:textId="21CD5D86" w:rsidR="00C76DCE" w:rsidRPr="0052623D" w:rsidRDefault="00000000" w:rsidP="00C76DCE">
            <w:pPr>
              <w:rPr>
                <w:rStyle w:val="Strong"/>
                <w:b w:val="0"/>
                <w:bCs/>
              </w:rPr>
            </w:pPr>
            <w:hyperlink w:anchor="_Lesson_4:_The" w:history="1">
              <w:r w:rsidR="3FA5CF90" w:rsidRPr="0052623D">
                <w:rPr>
                  <w:rStyle w:val="Hyperlink"/>
                  <w:b/>
                  <w:bCs/>
                </w:rPr>
                <w:t>Lesson 4: The cylinder</w:t>
              </w:r>
            </w:hyperlink>
          </w:p>
          <w:p w14:paraId="58E73D3A" w14:textId="6CF2E2C5" w:rsidR="00C76DCE" w:rsidRPr="00C76DCE" w:rsidRDefault="3FA5CF90" w:rsidP="1BA2EB32">
            <w:pPr>
              <w:rPr>
                <w:rStyle w:val="Strong"/>
                <w:b w:val="0"/>
              </w:rPr>
            </w:pPr>
            <w:r w:rsidRPr="1BA2EB32">
              <w:rPr>
                <w:rStyle w:val="Strong"/>
                <w:b w:val="0"/>
              </w:rPr>
              <w:t>60 minutes</w:t>
            </w:r>
          </w:p>
          <w:p w14:paraId="3A24C332" w14:textId="6F9D798F" w:rsidR="00C76DCE" w:rsidRPr="00385DFB" w:rsidRDefault="1BA2EB32" w:rsidP="1BA2EB32">
            <w:pPr>
              <w:rPr>
                <w:rStyle w:val="Strong"/>
              </w:rPr>
            </w:pPr>
            <w:r w:rsidRPr="1BA2EB32">
              <w:rPr>
                <w:rStyle w:val="Strong"/>
                <w:rFonts w:eastAsia="Calibri"/>
                <w:b w:val="0"/>
              </w:rPr>
              <w:t>2D shapes can be found in 3D objects with curved surfaces and a base.</w:t>
            </w:r>
          </w:p>
        </w:tc>
        <w:tc>
          <w:tcPr>
            <w:tcW w:w="2036" w:type="pct"/>
          </w:tcPr>
          <w:p w14:paraId="7D87BFFE" w14:textId="2F03D27E" w:rsidR="00C76DCE" w:rsidRPr="00385DFB" w:rsidRDefault="1BA2EB32" w:rsidP="1BA2EB32">
            <w:pPr>
              <w:pStyle w:val="ListBullet"/>
              <w:numPr>
                <w:ilvl w:val="0"/>
                <w:numId w:val="0"/>
              </w:numPr>
            </w:pPr>
            <w:r w:rsidRPr="1BA2EB32">
              <w:rPr>
                <w:rStyle w:val="Strong"/>
                <w:rFonts w:eastAsia="Arial"/>
                <w:bCs/>
                <w:color w:val="000000" w:themeColor="text1"/>
              </w:rPr>
              <w:t>Two-dimensional spatial structure A</w:t>
            </w:r>
          </w:p>
          <w:p w14:paraId="6C9CC2F2" w14:textId="200F232B" w:rsidR="00C76DCE" w:rsidRPr="00385DFB" w:rsidRDefault="09B18BB3" w:rsidP="64FDE19B">
            <w:pPr>
              <w:pStyle w:val="ListBullet"/>
              <w:rPr>
                <w:rFonts w:asciiTheme="minorHAnsi" w:eastAsiaTheme="minorEastAsia" w:hAnsiTheme="minorHAnsi" w:cstheme="minorBidi"/>
              </w:rPr>
            </w:pPr>
            <w:r w:rsidRPr="6380BEA3">
              <w:rPr>
                <w:rFonts w:eastAsia="Calibri"/>
              </w:rPr>
              <w:t xml:space="preserve">2D shapes: </w:t>
            </w:r>
            <w:r w:rsidR="1BA2EB32" w:rsidRPr="6380BEA3">
              <w:rPr>
                <w:rFonts w:eastAsia="Calibri"/>
              </w:rPr>
              <w:t>Recognise and classify shapes using obvious features</w:t>
            </w:r>
          </w:p>
          <w:p w14:paraId="54E1487D" w14:textId="65D8FD7B" w:rsidR="00C76DCE" w:rsidRPr="00385DFB" w:rsidRDefault="1BA2EB32" w:rsidP="1BA2EB32">
            <w:pPr>
              <w:rPr>
                <w:rFonts w:eastAsia="Calibri"/>
              </w:rPr>
            </w:pPr>
            <w:r w:rsidRPr="1BA2EB32">
              <w:rPr>
                <w:rStyle w:val="Strong"/>
                <w:rFonts w:eastAsia="Arial"/>
                <w:bCs/>
                <w:color w:val="000000" w:themeColor="text1"/>
              </w:rPr>
              <w:t>Three-dimensional spatial structure A</w:t>
            </w:r>
          </w:p>
          <w:p w14:paraId="40EA3B39" w14:textId="2EE0CD05" w:rsidR="00C76DCE" w:rsidRPr="00385DFB" w:rsidRDefault="1BA2EB32" w:rsidP="64FDE19B">
            <w:pPr>
              <w:pStyle w:val="ListBullet"/>
              <w:rPr>
                <w:rFonts w:asciiTheme="minorHAnsi" w:eastAsiaTheme="minorEastAsia" w:hAnsiTheme="minorHAnsi" w:cstheme="minorBidi"/>
              </w:rPr>
            </w:pPr>
            <w:r w:rsidRPr="6380BEA3">
              <w:rPr>
                <w:rFonts w:eastAsia="Calibri"/>
              </w:rPr>
              <w:t xml:space="preserve">3D </w:t>
            </w:r>
            <w:r w:rsidR="1C611CBD" w:rsidRPr="6380BEA3">
              <w:rPr>
                <w:rFonts w:eastAsia="Calibri"/>
              </w:rPr>
              <w:t>o</w:t>
            </w:r>
            <w:r w:rsidRPr="6380BEA3">
              <w:rPr>
                <w:rFonts w:eastAsia="Calibri"/>
              </w:rPr>
              <w:t>bjects: Recognise familiar three-dimensional objects</w:t>
            </w:r>
          </w:p>
          <w:p w14:paraId="4F3E2C4C" w14:textId="68C06D6D" w:rsidR="00C76DCE" w:rsidRPr="00385DFB" w:rsidRDefault="1BA2EB32" w:rsidP="64FDE19B">
            <w:pPr>
              <w:pStyle w:val="ListBullet"/>
              <w:rPr>
                <w:rFonts w:asciiTheme="minorHAnsi" w:eastAsiaTheme="minorEastAsia" w:hAnsiTheme="minorHAnsi" w:cstheme="minorBidi"/>
              </w:rPr>
            </w:pPr>
            <w:r w:rsidRPr="6380BEA3">
              <w:rPr>
                <w:rFonts w:eastAsia="Calibri"/>
              </w:rPr>
              <w:t xml:space="preserve">3D </w:t>
            </w:r>
            <w:r w:rsidR="01E60592" w:rsidRPr="6380BEA3">
              <w:rPr>
                <w:rFonts w:eastAsia="Calibri"/>
              </w:rPr>
              <w:t>o</w:t>
            </w:r>
            <w:r w:rsidRPr="6380BEA3">
              <w:rPr>
                <w:rFonts w:eastAsia="Calibri"/>
              </w:rPr>
              <w:t>bjects: Sort and describe three-dimensional objects</w:t>
            </w:r>
          </w:p>
          <w:p w14:paraId="2E6A0281" w14:textId="260C9333" w:rsidR="00C76DCE" w:rsidRPr="00385DFB" w:rsidRDefault="1BA2EB32" w:rsidP="1BA2EB32">
            <w:pPr>
              <w:rPr>
                <w:rFonts w:eastAsia="Calibri"/>
              </w:rPr>
            </w:pPr>
            <w:r w:rsidRPr="1BA2EB32">
              <w:rPr>
                <w:rStyle w:val="Strong"/>
                <w:rFonts w:eastAsia="Arial"/>
                <w:bCs/>
                <w:color w:val="000000" w:themeColor="text1"/>
              </w:rPr>
              <w:lastRenderedPageBreak/>
              <w:t>Three-dimensional spatial structure B</w:t>
            </w:r>
          </w:p>
          <w:p w14:paraId="6E798E31" w14:textId="147BF10A" w:rsidR="00C76DCE" w:rsidRPr="00385DFB" w:rsidRDefault="1BA2EB32" w:rsidP="64FDE19B">
            <w:pPr>
              <w:pStyle w:val="ListBullet"/>
              <w:rPr>
                <w:rFonts w:asciiTheme="minorHAnsi" w:eastAsiaTheme="minorEastAsia" w:hAnsiTheme="minorHAnsi" w:cstheme="minorBidi"/>
              </w:rPr>
            </w:pPr>
            <w:r w:rsidRPr="6380BEA3">
              <w:rPr>
                <w:rFonts w:eastAsia="Calibri"/>
              </w:rPr>
              <w:t xml:space="preserve">3D </w:t>
            </w:r>
            <w:r w:rsidR="1FF57EEE" w:rsidRPr="6380BEA3">
              <w:rPr>
                <w:rFonts w:eastAsia="Calibri"/>
              </w:rPr>
              <w:t>o</w:t>
            </w:r>
            <w:r w:rsidRPr="6380BEA3">
              <w:rPr>
                <w:rFonts w:eastAsia="Calibri"/>
              </w:rPr>
              <w:t>bjects: Describe the features of three-dimensional objects</w:t>
            </w:r>
          </w:p>
        </w:tc>
        <w:tc>
          <w:tcPr>
            <w:tcW w:w="1554" w:type="pct"/>
          </w:tcPr>
          <w:p w14:paraId="7E04C8E7" w14:textId="1F893DBF" w:rsidR="007155BF" w:rsidRDefault="007155BF" w:rsidP="64FDE19B">
            <w:pPr>
              <w:pStyle w:val="ListBullet"/>
              <w:rPr>
                <w:rFonts w:eastAsia="Arial"/>
                <w:color w:val="000000" w:themeColor="text1"/>
              </w:rPr>
            </w:pPr>
            <w:r>
              <w:rPr>
                <w:rFonts w:eastAsia="Arial"/>
                <w:color w:val="000000" w:themeColor="text1"/>
              </w:rPr>
              <w:lastRenderedPageBreak/>
              <w:t>Bag or box with a collection of 3D objects inside</w:t>
            </w:r>
          </w:p>
          <w:p w14:paraId="3852C3A1" w14:textId="64E5B008" w:rsidR="007155BF" w:rsidRDefault="007155BF" w:rsidP="64FDE19B">
            <w:pPr>
              <w:pStyle w:val="ListBullet"/>
              <w:rPr>
                <w:rFonts w:eastAsia="Arial"/>
                <w:color w:val="000000" w:themeColor="text1"/>
              </w:rPr>
            </w:pPr>
            <w:r w:rsidRPr="6380BEA3">
              <w:rPr>
                <w:rFonts w:eastAsia="Arial"/>
                <w:color w:val="000000" w:themeColor="text1"/>
              </w:rPr>
              <w:t>Class set of 3D objects</w:t>
            </w:r>
          </w:p>
          <w:p w14:paraId="35C96743" w14:textId="6AFAF340" w:rsidR="002A7B8E" w:rsidRDefault="6B675989" w:rsidP="64FDE19B">
            <w:pPr>
              <w:pStyle w:val="ListBullet"/>
              <w:rPr>
                <w:rFonts w:eastAsia="Arial"/>
                <w:color w:val="000000" w:themeColor="text1"/>
              </w:rPr>
            </w:pPr>
            <w:r w:rsidRPr="6380BEA3">
              <w:rPr>
                <w:rFonts w:eastAsia="Arial"/>
                <w:color w:val="000000" w:themeColor="text1"/>
              </w:rPr>
              <w:t>Collection of cylinders</w:t>
            </w:r>
          </w:p>
          <w:p w14:paraId="23D9B682" w14:textId="5A9F1A7E" w:rsidR="00C76DCE" w:rsidRPr="009B1280" w:rsidRDefault="007155B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Coloured paper</w:t>
            </w:r>
          </w:p>
          <w:p w14:paraId="6383C9CB" w14:textId="77777777" w:rsidR="00725392" w:rsidRPr="009B1280" w:rsidRDefault="00725392" w:rsidP="00725392">
            <w:pPr>
              <w:pStyle w:val="ListBullet"/>
              <w:rPr>
                <w:rFonts w:asciiTheme="minorHAnsi" w:eastAsiaTheme="minorEastAsia" w:hAnsiTheme="minorHAnsi" w:cstheme="minorBidi"/>
                <w:color w:val="000000" w:themeColor="text1"/>
              </w:rPr>
            </w:pPr>
            <w:r w:rsidRPr="6380BEA3">
              <w:rPr>
                <w:rFonts w:eastAsia="Arial"/>
                <w:color w:val="000000" w:themeColor="text1"/>
              </w:rPr>
              <w:t>Scissors</w:t>
            </w:r>
          </w:p>
          <w:p w14:paraId="7E7169B1" w14:textId="77777777" w:rsidR="0094415D" w:rsidRDefault="0094415D" w:rsidP="0094415D">
            <w:pPr>
              <w:pStyle w:val="ListBullet"/>
              <w:rPr>
                <w:rFonts w:eastAsia="Arial"/>
                <w:color w:val="000000" w:themeColor="text1"/>
              </w:rPr>
            </w:pPr>
            <w:r w:rsidRPr="6380BEA3">
              <w:rPr>
                <w:rFonts w:eastAsia="Arial"/>
                <w:color w:val="000000" w:themeColor="text1"/>
              </w:rPr>
              <w:t>Sticky tape</w:t>
            </w:r>
          </w:p>
          <w:p w14:paraId="76BEEC97" w14:textId="02648241" w:rsidR="00C76DCE" w:rsidRPr="00725392" w:rsidRDefault="0094415D" w:rsidP="0094415D">
            <w:pPr>
              <w:pStyle w:val="ListBullet"/>
              <w:rPr>
                <w:rFonts w:asciiTheme="minorHAnsi" w:eastAsiaTheme="minorEastAsia" w:hAnsiTheme="minorHAnsi" w:cstheme="minorBidi"/>
                <w:color w:val="000000" w:themeColor="text1"/>
              </w:rPr>
            </w:pPr>
            <w:r w:rsidRPr="6380BEA3">
              <w:rPr>
                <w:rFonts w:eastAsia="Arial"/>
                <w:color w:val="000000" w:themeColor="text1"/>
              </w:rPr>
              <w:t>Writing materials</w:t>
            </w:r>
          </w:p>
        </w:tc>
      </w:tr>
      <w:tr w:rsidR="00C76DCE" w14:paraId="229DDEE2" w14:textId="77777777" w:rsidTr="000A16F6">
        <w:trPr>
          <w:cnfStyle w:val="000000100000" w:firstRow="0" w:lastRow="0" w:firstColumn="0" w:lastColumn="0" w:oddVBand="0" w:evenVBand="0" w:oddHBand="1" w:evenHBand="0" w:firstRowFirstColumn="0" w:firstRowLastColumn="0" w:lastRowFirstColumn="0" w:lastRowLastColumn="0"/>
        </w:trPr>
        <w:tc>
          <w:tcPr>
            <w:tcW w:w="1410" w:type="pct"/>
          </w:tcPr>
          <w:p w14:paraId="04B39E14" w14:textId="4D7C6FF3" w:rsidR="00C76DCE" w:rsidRPr="0052623D" w:rsidRDefault="00000000" w:rsidP="00C76DCE">
            <w:pPr>
              <w:rPr>
                <w:rStyle w:val="Strong"/>
                <w:b w:val="0"/>
                <w:bCs/>
              </w:rPr>
            </w:pPr>
            <w:hyperlink w:anchor="_Lesson_5:_Deconstructing" w:history="1">
              <w:r w:rsidR="6DF145A7" w:rsidRPr="0052623D">
                <w:rPr>
                  <w:rStyle w:val="Hyperlink"/>
                  <w:b/>
                  <w:bCs/>
                </w:rPr>
                <w:t>Lesson 5: Deconstructing 3D objects</w:t>
              </w:r>
            </w:hyperlink>
          </w:p>
          <w:p w14:paraId="79C427CC" w14:textId="39ADDED0" w:rsidR="00C76DCE" w:rsidRPr="00C76DCE" w:rsidRDefault="6DF145A7" w:rsidP="15174170">
            <w:pPr>
              <w:rPr>
                <w:rStyle w:val="Strong"/>
                <w:b w:val="0"/>
              </w:rPr>
            </w:pPr>
            <w:r w:rsidRPr="15174170">
              <w:rPr>
                <w:rStyle w:val="Strong"/>
                <w:b w:val="0"/>
              </w:rPr>
              <w:t>60 minutes</w:t>
            </w:r>
          </w:p>
          <w:p w14:paraId="7537C8B3" w14:textId="0030B10E" w:rsidR="00C76DCE" w:rsidRPr="00385DFB" w:rsidRDefault="15174170" w:rsidP="15174170">
            <w:pPr>
              <w:rPr>
                <w:rStyle w:val="Strong"/>
              </w:rPr>
            </w:pPr>
            <w:r w:rsidRPr="15174170">
              <w:rPr>
                <w:rStyle w:val="Strong"/>
                <w:rFonts w:eastAsia="Calibri"/>
                <w:b w:val="0"/>
              </w:rPr>
              <w:t>3D objects are made up of 2D shapes.</w:t>
            </w:r>
          </w:p>
        </w:tc>
        <w:tc>
          <w:tcPr>
            <w:tcW w:w="2036" w:type="pct"/>
          </w:tcPr>
          <w:p w14:paraId="6BC069B5" w14:textId="4610B7B3" w:rsidR="00C76DCE" w:rsidRPr="00385DFB" w:rsidRDefault="15174170" w:rsidP="15174170">
            <w:pPr>
              <w:rPr>
                <w:rStyle w:val="Strong"/>
              </w:rPr>
            </w:pPr>
            <w:r w:rsidRPr="15174170">
              <w:rPr>
                <w:rStyle w:val="Strong"/>
                <w:rFonts w:eastAsia="Calibri"/>
              </w:rPr>
              <w:t xml:space="preserve">Representing whole </w:t>
            </w:r>
            <w:proofErr w:type="gramStart"/>
            <w:r w:rsidRPr="15174170">
              <w:rPr>
                <w:rStyle w:val="Strong"/>
                <w:rFonts w:eastAsia="Calibri"/>
              </w:rPr>
              <w:t>numbers</w:t>
            </w:r>
            <w:proofErr w:type="gramEnd"/>
            <w:r w:rsidRPr="15174170">
              <w:rPr>
                <w:rStyle w:val="Strong"/>
                <w:rFonts w:eastAsia="Calibri"/>
              </w:rPr>
              <w:t xml:space="preserve"> A</w:t>
            </w:r>
          </w:p>
          <w:p w14:paraId="3DD30EEA" w14:textId="53A21AFD" w:rsidR="00C76DCE" w:rsidRPr="00385DFB" w:rsidRDefault="15174170" w:rsidP="15174170">
            <w:pPr>
              <w:pStyle w:val="ListBullet"/>
            </w:pPr>
            <w:r>
              <w:t>Represent the structure of groups of ten in whole numbers</w:t>
            </w:r>
          </w:p>
          <w:p w14:paraId="0886115C" w14:textId="2F03D27E" w:rsidR="00C76DCE" w:rsidRPr="00385DFB" w:rsidRDefault="1BA2EB32" w:rsidP="15174170">
            <w:pPr>
              <w:pStyle w:val="ListBullet"/>
              <w:numPr>
                <w:ilvl w:val="0"/>
                <w:numId w:val="0"/>
              </w:numPr>
            </w:pPr>
            <w:r w:rsidRPr="15174170">
              <w:rPr>
                <w:rStyle w:val="Strong"/>
                <w:rFonts w:eastAsia="Arial"/>
                <w:bCs/>
                <w:color w:val="000000" w:themeColor="text1"/>
              </w:rPr>
              <w:t>Two-dimensional spatial structure A</w:t>
            </w:r>
          </w:p>
          <w:p w14:paraId="13A5961A" w14:textId="4FA05CD2" w:rsidR="00C76DCE" w:rsidRPr="00385DFB" w:rsidRDefault="485670E4" w:rsidP="15174170">
            <w:pPr>
              <w:pStyle w:val="ListBullet"/>
              <w:rPr>
                <w:rFonts w:asciiTheme="minorHAnsi" w:eastAsiaTheme="minorEastAsia" w:hAnsiTheme="minorHAnsi" w:cstheme="minorBidi"/>
              </w:rPr>
            </w:pPr>
            <w:r w:rsidRPr="6380BEA3">
              <w:rPr>
                <w:rFonts w:eastAsia="Calibri"/>
              </w:rPr>
              <w:t xml:space="preserve">2D shapes: </w:t>
            </w:r>
            <w:r w:rsidR="1BA2EB32" w:rsidRPr="6380BEA3">
              <w:rPr>
                <w:rFonts w:eastAsia="Calibri"/>
              </w:rPr>
              <w:t>Recognise and classify shapes using obvious features</w:t>
            </w:r>
          </w:p>
          <w:p w14:paraId="5AE7B42B" w14:textId="65D8FD7B" w:rsidR="00C76DCE" w:rsidRPr="00385DFB" w:rsidRDefault="1BA2EB32" w:rsidP="15174170">
            <w:pPr>
              <w:rPr>
                <w:rFonts w:eastAsia="Calibri"/>
              </w:rPr>
            </w:pPr>
            <w:r w:rsidRPr="15174170">
              <w:rPr>
                <w:rStyle w:val="Strong"/>
                <w:rFonts w:eastAsia="Arial"/>
                <w:bCs/>
                <w:color w:val="000000" w:themeColor="text1"/>
              </w:rPr>
              <w:t>Three-dimensional spatial structure A</w:t>
            </w:r>
          </w:p>
          <w:p w14:paraId="5414BE46" w14:textId="0339A7F4" w:rsidR="00C76DCE" w:rsidRPr="00385DFB" w:rsidRDefault="1BA2EB32" w:rsidP="15174170">
            <w:pPr>
              <w:pStyle w:val="ListBullet"/>
              <w:rPr>
                <w:rFonts w:asciiTheme="minorHAnsi" w:eastAsiaTheme="minorEastAsia" w:hAnsiTheme="minorHAnsi" w:cstheme="minorBidi"/>
              </w:rPr>
            </w:pPr>
            <w:r w:rsidRPr="6380BEA3">
              <w:rPr>
                <w:rFonts w:eastAsia="Calibri"/>
              </w:rPr>
              <w:t xml:space="preserve">3D </w:t>
            </w:r>
            <w:r w:rsidR="065A52CE" w:rsidRPr="6380BEA3">
              <w:rPr>
                <w:rFonts w:eastAsia="Calibri"/>
              </w:rPr>
              <w:t>o</w:t>
            </w:r>
            <w:r w:rsidRPr="6380BEA3">
              <w:rPr>
                <w:rFonts w:eastAsia="Calibri"/>
              </w:rPr>
              <w:t>bjects: Recognise familiar three-dimensional objects</w:t>
            </w:r>
          </w:p>
          <w:p w14:paraId="123539C3" w14:textId="66A37978" w:rsidR="00C76DCE" w:rsidRPr="00385DFB" w:rsidRDefault="1BA2EB32" w:rsidP="15174170">
            <w:pPr>
              <w:pStyle w:val="ListBullet"/>
              <w:rPr>
                <w:rFonts w:asciiTheme="minorHAnsi" w:eastAsiaTheme="minorEastAsia" w:hAnsiTheme="minorHAnsi" w:cstheme="minorBidi"/>
              </w:rPr>
            </w:pPr>
            <w:r w:rsidRPr="6380BEA3">
              <w:rPr>
                <w:rFonts w:eastAsia="Calibri"/>
              </w:rPr>
              <w:t xml:space="preserve">3D </w:t>
            </w:r>
            <w:r w:rsidR="61F400E7" w:rsidRPr="6380BEA3">
              <w:rPr>
                <w:rFonts w:eastAsia="Calibri"/>
              </w:rPr>
              <w:t>o</w:t>
            </w:r>
            <w:r w:rsidRPr="6380BEA3">
              <w:rPr>
                <w:rFonts w:eastAsia="Calibri"/>
              </w:rPr>
              <w:t>bjects: Sort and describe three-dimensional objects</w:t>
            </w:r>
          </w:p>
          <w:p w14:paraId="61936A94" w14:textId="260C9333" w:rsidR="00C76DCE" w:rsidRPr="00385DFB" w:rsidRDefault="1BA2EB32" w:rsidP="15174170">
            <w:pPr>
              <w:rPr>
                <w:rFonts w:eastAsia="Calibri"/>
              </w:rPr>
            </w:pPr>
            <w:r w:rsidRPr="15174170">
              <w:rPr>
                <w:rStyle w:val="Strong"/>
                <w:rFonts w:eastAsia="Arial"/>
                <w:bCs/>
                <w:color w:val="000000" w:themeColor="text1"/>
              </w:rPr>
              <w:t>Three-dimensional spatial structure B</w:t>
            </w:r>
          </w:p>
          <w:p w14:paraId="7316870F" w14:textId="02670B1A" w:rsidR="00C76DCE" w:rsidRPr="00385DFB" w:rsidRDefault="1BA2EB32" w:rsidP="15174170">
            <w:pPr>
              <w:pStyle w:val="ListBullet"/>
              <w:rPr>
                <w:rFonts w:asciiTheme="minorHAnsi" w:eastAsiaTheme="minorEastAsia" w:hAnsiTheme="minorHAnsi" w:cstheme="minorBidi"/>
              </w:rPr>
            </w:pPr>
            <w:r w:rsidRPr="6380BEA3">
              <w:rPr>
                <w:rFonts w:eastAsia="Calibri"/>
              </w:rPr>
              <w:t xml:space="preserve">3D </w:t>
            </w:r>
            <w:r w:rsidR="3F89E781" w:rsidRPr="6380BEA3">
              <w:rPr>
                <w:rFonts w:eastAsia="Calibri"/>
              </w:rPr>
              <w:t>o</w:t>
            </w:r>
            <w:r w:rsidRPr="6380BEA3">
              <w:rPr>
                <w:rFonts w:eastAsia="Calibri"/>
              </w:rPr>
              <w:t>bjects: Describe the features of three-dimensional objects</w:t>
            </w:r>
          </w:p>
        </w:tc>
        <w:tc>
          <w:tcPr>
            <w:tcW w:w="1554" w:type="pct"/>
          </w:tcPr>
          <w:p w14:paraId="7A5E5F93" w14:textId="77777777" w:rsidR="002A7B8E" w:rsidRDefault="4C83D36F" w:rsidP="64FDE19B">
            <w:pPr>
              <w:pStyle w:val="ListBullet"/>
              <w:rPr>
                <w:rFonts w:eastAsia="Arial"/>
                <w:color w:val="000000" w:themeColor="text1"/>
              </w:rPr>
            </w:pPr>
            <w:r w:rsidRPr="6380BEA3">
              <w:rPr>
                <w:rFonts w:eastAsia="Arial"/>
                <w:color w:val="000000" w:themeColor="text1"/>
              </w:rPr>
              <w:t>Large collection of everyday 3D objects, for example cereal, chocolate, cracker boxes in different shapes and sizes</w:t>
            </w:r>
          </w:p>
          <w:p w14:paraId="0F2840D3" w14:textId="4E06EA7B" w:rsidR="00C76DCE" w:rsidRPr="009B1280" w:rsidRDefault="4C83D3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Large poster paper</w:t>
            </w:r>
          </w:p>
          <w:p w14:paraId="4FDDE0AD" w14:textId="77777777" w:rsidR="002A7B8E" w:rsidRDefault="4C83D36F" w:rsidP="64FDE19B">
            <w:pPr>
              <w:pStyle w:val="ListBullet"/>
              <w:rPr>
                <w:rFonts w:eastAsia="Arial"/>
                <w:color w:val="000000" w:themeColor="text1"/>
              </w:rPr>
            </w:pPr>
            <w:r w:rsidRPr="6380BEA3">
              <w:rPr>
                <w:rFonts w:eastAsia="Arial"/>
                <w:color w:val="000000" w:themeColor="text1"/>
              </w:rPr>
              <w:t>Scissors</w:t>
            </w:r>
          </w:p>
          <w:p w14:paraId="7E5BCB94" w14:textId="76CC1EB0" w:rsidR="00C76DCE" w:rsidRPr="009B1280" w:rsidRDefault="4C83D3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Writing materials</w:t>
            </w:r>
          </w:p>
        </w:tc>
      </w:tr>
      <w:tr w:rsidR="00C76DCE" w14:paraId="2046E9C2" w14:textId="77777777" w:rsidTr="000A16F6">
        <w:trPr>
          <w:cnfStyle w:val="000000010000" w:firstRow="0" w:lastRow="0" w:firstColumn="0" w:lastColumn="0" w:oddVBand="0" w:evenVBand="0" w:oddHBand="0" w:evenHBand="1" w:firstRowFirstColumn="0" w:firstRowLastColumn="0" w:lastRowFirstColumn="0" w:lastRowLastColumn="0"/>
        </w:trPr>
        <w:tc>
          <w:tcPr>
            <w:tcW w:w="1410" w:type="pct"/>
          </w:tcPr>
          <w:p w14:paraId="1D7C5028" w14:textId="0C2EF717" w:rsidR="00C76DCE" w:rsidRPr="0052623D" w:rsidRDefault="00000000" w:rsidP="00C76DCE">
            <w:pPr>
              <w:rPr>
                <w:rStyle w:val="Strong"/>
                <w:b w:val="0"/>
                <w:bCs/>
              </w:rPr>
            </w:pPr>
            <w:hyperlink w:anchor="_Lesson_6:_Prism" w:history="1">
              <w:r w:rsidR="00C76DCE" w:rsidRPr="0052623D">
                <w:rPr>
                  <w:rStyle w:val="Hyperlink"/>
                  <w:b/>
                  <w:bCs/>
                </w:rPr>
                <w:t xml:space="preserve">Lesson 6: </w:t>
              </w:r>
              <w:r w:rsidR="157D8495" w:rsidRPr="0052623D">
                <w:rPr>
                  <w:rStyle w:val="Hyperlink"/>
                  <w:b/>
                  <w:bCs/>
                </w:rPr>
                <w:t>Prism buildings</w:t>
              </w:r>
            </w:hyperlink>
          </w:p>
          <w:p w14:paraId="451BD005" w14:textId="63293EAF" w:rsidR="00C76DCE" w:rsidRPr="00C76DCE" w:rsidRDefault="3EC264F0" w:rsidP="34699057">
            <w:pPr>
              <w:rPr>
                <w:rStyle w:val="Strong"/>
                <w:b w:val="0"/>
              </w:rPr>
            </w:pPr>
            <w:r w:rsidRPr="64FDE19B">
              <w:rPr>
                <w:rStyle w:val="Strong"/>
                <w:b w:val="0"/>
              </w:rPr>
              <w:t>60</w:t>
            </w:r>
            <w:r w:rsidR="50E73388" w:rsidRPr="64FDE19B">
              <w:rPr>
                <w:rStyle w:val="Strong"/>
                <w:b w:val="0"/>
              </w:rPr>
              <w:t xml:space="preserve"> minutes</w:t>
            </w:r>
          </w:p>
          <w:p w14:paraId="57082037" w14:textId="7D6E9CD6" w:rsidR="00C76DCE" w:rsidRPr="00385DFB" w:rsidRDefault="48ADE154" w:rsidP="64FDE19B">
            <w:pPr>
              <w:rPr>
                <w:rFonts w:eastAsia="Arial"/>
              </w:rPr>
            </w:pPr>
            <w:r w:rsidRPr="64FDE19B">
              <w:rPr>
                <w:rStyle w:val="Strong"/>
                <w:rFonts w:eastAsia="Arial"/>
                <w:b w:val="0"/>
                <w:color w:val="000000" w:themeColor="text1"/>
              </w:rPr>
              <w:t>Objects can have the same name but a different appearance.</w:t>
            </w:r>
          </w:p>
        </w:tc>
        <w:tc>
          <w:tcPr>
            <w:tcW w:w="2036" w:type="pct"/>
          </w:tcPr>
          <w:p w14:paraId="14C6DC61" w14:textId="65CE8B14" w:rsidR="48ADE154" w:rsidRDefault="48ADE154" w:rsidP="64FDE19B">
            <w:pPr>
              <w:pStyle w:val="ListBullet"/>
              <w:numPr>
                <w:ilvl w:val="0"/>
                <w:numId w:val="0"/>
              </w:numPr>
              <w:rPr>
                <w:rStyle w:val="Strong"/>
                <w:rFonts w:eastAsia="Arial"/>
                <w:bCs/>
                <w:color w:val="000000" w:themeColor="text1"/>
              </w:rPr>
            </w:pPr>
            <w:r w:rsidRPr="64FDE19B">
              <w:rPr>
                <w:rStyle w:val="Strong"/>
                <w:rFonts w:eastAsia="Arial"/>
                <w:bCs/>
                <w:color w:val="000000" w:themeColor="text1"/>
              </w:rPr>
              <w:t xml:space="preserve">Representing whole </w:t>
            </w:r>
            <w:proofErr w:type="gramStart"/>
            <w:r w:rsidRPr="64FDE19B">
              <w:rPr>
                <w:rStyle w:val="Strong"/>
                <w:rFonts w:eastAsia="Arial"/>
                <w:bCs/>
                <w:color w:val="000000" w:themeColor="text1"/>
              </w:rPr>
              <w:t>numbers</w:t>
            </w:r>
            <w:proofErr w:type="gramEnd"/>
            <w:r w:rsidRPr="64FDE19B">
              <w:rPr>
                <w:rStyle w:val="Strong"/>
                <w:rFonts w:eastAsia="Arial"/>
                <w:bCs/>
                <w:color w:val="000000" w:themeColor="text1"/>
              </w:rPr>
              <w:t xml:space="preserve"> A</w:t>
            </w:r>
          </w:p>
          <w:p w14:paraId="7B3BC9E6" w14:textId="5D9B9856" w:rsidR="48ADE154" w:rsidRDefault="48ADE15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Use counting sequences of ones with two-digit numbers and beyond</w:t>
            </w:r>
          </w:p>
          <w:p w14:paraId="4BF94C15" w14:textId="43BA17E3" w:rsidR="48ADE154" w:rsidRDefault="48ADE15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Represent numbers on a line</w:t>
            </w:r>
          </w:p>
          <w:p w14:paraId="0D03361E" w14:textId="1CF7F755" w:rsidR="00C76DCE" w:rsidRPr="00385DFB" w:rsidRDefault="1C4825DE" w:rsidP="34699057">
            <w:pPr>
              <w:pStyle w:val="ListBullet"/>
              <w:numPr>
                <w:ilvl w:val="0"/>
                <w:numId w:val="0"/>
              </w:numPr>
              <w:rPr>
                <w:rFonts w:eastAsia="Calibri"/>
              </w:rPr>
            </w:pPr>
            <w:r w:rsidRPr="34699057">
              <w:rPr>
                <w:rStyle w:val="Strong"/>
                <w:rFonts w:eastAsia="Arial"/>
                <w:bCs/>
                <w:color w:val="000000" w:themeColor="text1"/>
              </w:rPr>
              <w:t>Three-dimensional spatial structure A</w:t>
            </w:r>
          </w:p>
          <w:p w14:paraId="32C06AD2" w14:textId="4C0A8894" w:rsidR="00C76DCE" w:rsidRPr="00385DFB" w:rsidRDefault="1C4825DE" w:rsidP="34699057">
            <w:pPr>
              <w:pStyle w:val="ListBullet"/>
              <w:rPr>
                <w:rFonts w:asciiTheme="minorHAnsi" w:eastAsiaTheme="minorEastAsia" w:hAnsiTheme="minorHAnsi" w:cstheme="minorBidi"/>
              </w:rPr>
            </w:pPr>
            <w:r w:rsidRPr="6380BEA3">
              <w:rPr>
                <w:rFonts w:eastAsia="Calibri"/>
              </w:rPr>
              <w:t xml:space="preserve">3D Objects: </w:t>
            </w:r>
            <w:r w:rsidR="077F8838" w:rsidRPr="6380BEA3">
              <w:rPr>
                <w:rFonts w:eastAsia="Calibri"/>
              </w:rPr>
              <w:t>r</w:t>
            </w:r>
            <w:r w:rsidRPr="6380BEA3">
              <w:rPr>
                <w:rFonts w:eastAsia="Calibri"/>
              </w:rPr>
              <w:t>ecognise familiar three-dimensional objects</w:t>
            </w:r>
          </w:p>
          <w:p w14:paraId="5F3EA690" w14:textId="1F778BA0" w:rsidR="00C76DCE" w:rsidRPr="00385DFB" w:rsidRDefault="1C4825DE" w:rsidP="34699057">
            <w:pPr>
              <w:pStyle w:val="ListBullet"/>
              <w:rPr>
                <w:rFonts w:asciiTheme="minorHAnsi" w:eastAsiaTheme="minorEastAsia" w:hAnsiTheme="minorHAnsi" w:cstheme="minorBidi"/>
              </w:rPr>
            </w:pPr>
            <w:r w:rsidRPr="6380BEA3">
              <w:rPr>
                <w:rFonts w:eastAsia="Calibri"/>
              </w:rPr>
              <w:t xml:space="preserve">3D Objects: </w:t>
            </w:r>
            <w:r w:rsidR="0BC236FF" w:rsidRPr="6380BEA3">
              <w:rPr>
                <w:rFonts w:eastAsia="Calibri"/>
              </w:rPr>
              <w:t>s</w:t>
            </w:r>
            <w:r w:rsidRPr="6380BEA3">
              <w:rPr>
                <w:rFonts w:eastAsia="Calibri"/>
              </w:rPr>
              <w:t>ort and describe three-dimensional objects</w:t>
            </w:r>
          </w:p>
          <w:p w14:paraId="479B7760" w14:textId="2FBD0348" w:rsidR="00C76DCE" w:rsidRPr="00385DFB" w:rsidRDefault="1C4825DE" w:rsidP="64FDE19B">
            <w:pPr>
              <w:pStyle w:val="ListBullet"/>
              <w:rPr>
                <w:rFonts w:asciiTheme="minorHAnsi" w:eastAsiaTheme="minorEastAsia" w:hAnsiTheme="minorHAnsi" w:cstheme="minorBidi"/>
              </w:rPr>
            </w:pPr>
            <w:r>
              <w:t xml:space="preserve">Volume: </w:t>
            </w:r>
            <w:r w:rsidR="17F7BD94">
              <w:t>c</w:t>
            </w:r>
            <w:r>
              <w:t>onstruct volumes using cubes</w:t>
            </w:r>
          </w:p>
          <w:p w14:paraId="73B3E63E" w14:textId="260C9333" w:rsidR="00C76DCE" w:rsidRPr="00385DFB" w:rsidRDefault="1C4825DE" w:rsidP="34699057">
            <w:pPr>
              <w:rPr>
                <w:rFonts w:eastAsia="Calibri"/>
              </w:rPr>
            </w:pPr>
            <w:r w:rsidRPr="34699057">
              <w:rPr>
                <w:rStyle w:val="Strong"/>
                <w:rFonts w:eastAsia="Arial"/>
                <w:bCs/>
                <w:color w:val="000000" w:themeColor="text1"/>
              </w:rPr>
              <w:t>Three-dimensional spatial structure B</w:t>
            </w:r>
          </w:p>
          <w:p w14:paraId="7C99C83A" w14:textId="6B59B775" w:rsidR="00C76DCE" w:rsidRPr="00385DFB" w:rsidRDefault="1C4825DE" w:rsidP="34699057">
            <w:pPr>
              <w:pStyle w:val="ListBullet"/>
            </w:pPr>
            <w:r>
              <w:t xml:space="preserve">3D </w:t>
            </w:r>
            <w:r w:rsidR="62B544B5">
              <w:t>o</w:t>
            </w:r>
            <w:r>
              <w:t>bjects: Describe the features of three-dimensional objects</w:t>
            </w:r>
          </w:p>
        </w:tc>
        <w:tc>
          <w:tcPr>
            <w:tcW w:w="1554" w:type="pct"/>
          </w:tcPr>
          <w:p w14:paraId="64B0E0A6" w14:textId="7B7280F0" w:rsidR="009E0110" w:rsidRPr="009E0110" w:rsidRDefault="00000000" w:rsidP="00E507B6">
            <w:pPr>
              <w:pStyle w:val="ListBullet"/>
              <w:rPr>
                <w:rFonts w:asciiTheme="minorHAnsi" w:eastAsiaTheme="minorEastAsia" w:hAnsiTheme="minorHAnsi" w:cstheme="minorBidi"/>
                <w:color w:val="000000" w:themeColor="text1"/>
              </w:rPr>
            </w:pPr>
            <w:hyperlink w:anchor="_Resource_5:_Architectural">
              <w:r w:rsidR="731AF576" w:rsidRPr="6380BEA3">
                <w:rPr>
                  <w:rStyle w:val="Hyperlink"/>
                  <w:rFonts w:eastAsia="Arial"/>
                </w:rPr>
                <w:t>Resource 5: Architectural drawings</w:t>
              </w:r>
            </w:hyperlink>
          </w:p>
          <w:p w14:paraId="2BD360F8" w14:textId="283E0177" w:rsidR="00C76DCE" w:rsidRPr="00E507B6" w:rsidRDefault="00000000" w:rsidP="00E507B6">
            <w:pPr>
              <w:pStyle w:val="ListBullet"/>
              <w:rPr>
                <w:rStyle w:val="Hyperlink"/>
                <w:rFonts w:asciiTheme="minorHAnsi" w:eastAsiaTheme="minorEastAsia" w:hAnsiTheme="minorHAnsi" w:cstheme="minorBidi"/>
                <w:color w:val="000000" w:themeColor="text1"/>
                <w:u w:val="none"/>
              </w:rPr>
            </w:pPr>
            <w:hyperlink w:anchor="_Resource_6:_Prism_1">
              <w:r w:rsidR="731AF576" w:rsidRPr="6380BEA3">
                <w:rPr>
                  <w:rStyle w:val="Hyperlink"/>
                  <w:rFonts w:eastAsia="Arial"/>
                </w:rPr>
                <w:t>Resource 6: Prism city</w:t>
              </w:r>
            </w:hyperlink>
          </w:p>
          <w:p w14:paraId="41E15E87" w14:textId="50492D27" w:rsidR="00E507B6" w:rsidRPr="004F185C" w:rsidRDefault="00E507B6" w:rsidP="00E507B6">
            <w:pPr>
              <w:pStyle w:val="ListBullet"/>
            </w:pPr>
            <w:r>
              <w:t xml:space="preserve">Video: </w:t>
            </w:r>
            <w:hyperlink r:id="rId9" w:history="1">
              <w:r w:rsidRPr="0009609C">
                <w:rPr>
                  <w:rStyle w:val="Hyperlink"/>
                </w:rPr>
                <w:t>Garbage! (4:44)</w:t>
              </w:r>
            </w:hyperlink>
          </w:p>
          <w:p w14:paraId="0BF84057" w14:textId="4DC910C9" w:rsidR="00E507B6" w:rsidRPr="00E507B6" w:rsidRDefault="00E507B6" w:rsidP="00E507B6">
            <w:pPr>
              <w:pStyle w:val="ListBullet"/>
              <w:rPr>
                <w:rFonts w:asciiTheme="minorHAnsi" w:eastAsiaTheme="minorEastAsia" w:hAnsiTheme="minorHAnsi" w:cstheme="minorBidi"/>
              </w:rPr>
            </w:pPr>
            <w:r w:rsidRPr="6380BEA3">
              <w:t>Large collection of interlocking cubes</w:t>
            </w:r>
          </w:p>
          <w:p w14:paraId="3595DE4A" w14:textId="7C074BF6" w:rsidR="00E507B6" w:rsidRPr="009B1280" w:rsidRDefault="00E507B6" w:rsidP="00E507B6">
            <w:pPr>
              <w:pStyle w:val="ListBullet"/>
              <w:rPr>
                <w:rFonts w:asciiTheme="minorHAnsi" w:eastAsiaTheme="minorEastAsia" w:hAnsiTheme="minorHAnsi" w:cstheme="minorBidi"/>
              </w:rPr>
            </w:pPr>
            <w:r>
              <w:t>Photographs of buildings within your school or local area</w:t>
            </w:r>
          </w:p>
          <w:p w14:paraId="21D354FF" w14:textId="4EE15AEA" w:rsidR="00C76DCE" w:rsidRPr="009B1280" w:rsidRDefault="731AF576" w:rsidP="00E507B6">
            <w:pPr>
              <w:pStyle w:val="ListBullet"/>
              <w:rPr>
                <w:rFonts w:asciiTheme="minorHAnsi" w:eastAsiaTheme="minorEastAsia" w:hAnsiTheme="minorHAnsi" w:cstheme="minorBidi"/>
              </w:rPr>
            </w:pPr>
            <w:r w:rsidRPr="6380BEA3">
              <w:t xml:space="preserve">Playing cards/number cards </w:t>
            </w:r>
            <w:r w:rsidR="7AA65E67" w:rsidRPr="6380BEA3">
              <w:t>one</w:t>
            </w:r>
            <w:r w:rsidR="52D42EF5" w:rsidRPr="6380BEA3">
              <w:t xml:space="preserve"> to ten</w:t>
            </w:r>
            <w:r w:rsidRPr="6380BEA3">
              <w:t xml:space="preserve"> (</w:t>
            </w:r>
            <w:r w:rsidR="6E2EB581" w:rsidRPr="6380BEA3">
              <w:t>one</w:t>
            </w:r>
            <w:r w:rsidRPr="6380BEA3">
              <w:t xml:space="preserve"> set between 2 students)</w:t>
            </w:r>
          </w:p>
          <w:p w14:paraId="2FEFDEE6" w14:textId="74926138" w:rsidR="00C76DCE" w:rsidRPr="009B1280" w:rsidRDefault="731AF576" w:rsidP="00E507B6">
            <w:pPr>
              <w:pStyle w:val="ListBullet"/>
              <w:rPr>
                <w:rFonts w:asciiTheme="minorHAnsi" w:eastAsiaTheme="minorEastAsia" w:hAnsiTheme="minorHAnsi" w:cstheme="minorBidi"/>
              </w:rPr>
            </w:pPr>
            <w:r w:rsidRPr="6380BEA3">
              <w:t>Writing materials</w:t>
            </w:r>
          </w:p>
        </w:tc>
      </w:tr>
      <w:tr w:rsidR="00C76DCE" w14:paraId="41F0149C" w14:textId="77777777" w:rsidTr="000A16F6">
        <w:trPr>
          <w:cnfStyle w:val="000000100000" w:firstRow="0" w:lastRow="0" w:firstColumn="0" w:lastColumn="0" w:oddVBand="0" w:evenVBand="0" w:oddHBand="1" w:evenHBand="0" w:firstRowFirstColumn="0" w:firstRowLastColumn="0" w:lastRowFirstColumn="0" w:lastRowLastColumn="0"/>
        </w:trPr>
        <w:tc>
          <w:tcPr>
            <w:tcW w:w="1410" w:type="pct"/>
          </w:tcPr>
          <w:p w14:paraId="5B8286E6" w14:textId="6F0BA8BE" w:rsidR="00C76DCE" w:rsidRPr="0052623D" w:rsidRDefault="00000000" w:rsidP="00C76DCE">
            <w:pPr>
              <w:rPr>
                <w:rStyle w:val="Strong"/>
                <w:b w:val="0"/>
                <w:bCs/>
              </w:rPr>
            </w:pPr>
            <w:hyperlink w:anchor="_Lesson_7:_Turn" w:history="1">
              <w:r w:rsidR="00C76DCE" w:rsidRPr="0052623D">
                <w:rPr>
                  <w:rStyle w:val="Hyperlink"/>
                  <w:b/>
                  <w:bCs/>
                </w:rPr>
                <w:t xml:space="preserve">Lesson 7: </w:t>
              </w:r>
              <w:r w:rsidR="2B594444" w:rsidRPr="0052623D">
                <w:rPr>
                  <w:rStyle w:val="Hyperlink"/>
                  <w:b/>
                  <w:bCs/>
                </w:rPr>
                <w:t>Turn up the volume</w:t>
              </w:r>
            </w:hyperlink>
          </w:p>
          <w:p w14:paraId="397E1413" w14:textId="0458CF37" w:rsidR="00C76DCE" w:rsidRPr="00C76DCE" w:rsidRDefault="5070C214" w:rsidP="34699057">
            <w:pPr>
              <w:rPr>
                <w:rStyle w:val="Strong"/>
                <w:b w:val="0"/>
              </w:rPr>
            </w:pPr>
            <w:r w:rsidRPr="34699057">
              <w:rPr>
                <w:rStyle w:val="Strong"/>
                <w:b w:val="0"/>
              </w:rPr>
              <w:t>60</w:t>
            </w:r>
            <w:r w:rsidR="50E73388" w:rsidRPr="34699057">
              <w:rPr>
                <w:rStyle w:val="Strong"/>
                <w:b w:val="0"/>
              </w:rPr>
              <w:t xml:space="preserve"> minutes</w:t>
            </w:r>
          </w:p>
          <w:p w14:paraId="34D4F3AC" w14:textId="7E52B72B" w:rsidR="00C76DCE" w:rsidRPr="009E0110" w:rsidRDefault="204CA5DE" w:rsidP="34699057">
            <w:pPr>
              <w:rPr>
                <w:rStyle w:val="Strong"/>
              </w:rPr>
            </w:pPr>
            <w:r w:rsidRPr="34699057">
              <w:rPr>
                <w:rStyle w:val="Strong"/>
                <w:rFonts w:eastAsia="Calibri"/>
                <w:b w:val="0"/>
              </w:rPr>
              <w:t>Objects can have the same volume but look different.</w:t>
            </w:r>
          </w:p>
        </w:tc>
        <w:tc>
          <w:tcPr>
            <w:tcW w:w="2036" w:type="pct"/>
          </w:tcPr>
          <w:p w14:paraId="30F6496C" w14:textId="7C9790F1" w:rsidR="00C76DCE" w:rsidRPr="00385DFB" w:rsidRDefault="6D9C9C19" w:rsidP="34699057">
            <w:pPr>
              <w:pStyle w:val="ListBullet"/>
              <w:numPr>
                <w:ilvl w:val="0"/>
                <w:numId w:val="0"/>
              </w:numPr>
              <w:rPr>
                <w:rFonts w:eastAsia="Calibri"/>
              </w:rPr>
            </w:pPr>
            <w:r w:rsidRPr="34699057">
              <w:rPr>
                <w:rStyle w:val="Strong"/>
                <w:rFonts w:eastAsia="Arial"/>
                <w:bCs/>
                <w:color w:val="000000" w:themeColor="text1"/>
              </w:rPr>
              <w:t>Three-dimensional spatial structure A</w:t>
            </w:r>
          </w:p>
          <w:p w14:paraId="3FF2BA84" w14:textId="593F0BFD" w:rsidR="00C76DCE" w:rsidRPr="00385DFB" w:rsidRDefault="6D9C9C19" w:rsidP="34699057">
            <w:pPr>
              <w:pStyle w:val="ListBullet"/>
              <w:rPr>
                <w:rFonts w:asciiTheme="minorHAnsi" w:eastAsiaTheme="minorEastAsia" w:hAnsiTheme="minorHAnsi" w:cstheme="minorBidi"/>
              </w:rPr>
            </w:pPr>
            <w:r w:rsidRPr="6380BEA3">
              <w:rPr>
                <w:rFonts w:eastAsia="Calibri"/>
              </w:rPr>
              <w:t xml:space="preserve">3D </w:t>
            </w:r>
            <w:r w:rsidR="71B22944" w:rsidRPr="6380BEA3">
              <w:rPr>
                <w:rFonts w:eastAsia="Calibri"/>
              </w:rPr>
              <w:t>o</w:t>
            </w:r>
            <w:r w:rsidRPr="6380BEA3">
              <w:rPr>
                <w:rFonts w:eastAsia="Calibri"/>
              </w:rPr>
              <w:t>bjects: Recognise familiar three-dimensional objects</w:t>
            </w:r>
          </w:p>
          <w:p w14:paraId="11E23B0B" w14:textId="6F5D2593" w:rsidR="00C76DCE" w:rsidRPr="00385DFB" w:rsidRDefault="6D9C9C19" w:rsidP="64FDE19B">
            <w:pPr>
              <w:pStyle w:val="ListBullet"/>
              <w:rPr>
                <w:rFonts w:asciiTheme="minorHAnsi" w:eastAsiaTheme="minorEastAsia" w:hAnsiTheme="minorHAnsi" w:cstheme="minorBidi"/>
              </w:rPr>
            </w:pPr>
            <w:r>
              <w:t xml:space="preserve">Volume: </w:t>
            </w:r>
            <w:r w:rsidR="3AD739BB">
              <w:t>c</w:t>
            </w:r>
            <w:r>
              <w:t>onstruct volumes using cubes</w:t>
            </w:r>
          </w:p>
          <w:p w14:paraId="55647C70" w14:textId="260C9333" w:rsidR="00C76DCE" w:rsidRPr="00385DFB" w:rsidRDefault="0AFD307A" w:rsidP="34699057">
            <w:pPr>
              <w:rPr>
                <w:rFonts w:eastAsia="Calibri"/>
              </w:rPr>
            </w:pPr>
            <w:r w:rsidRPr="34699057">
              <w:rPr>
                <w:rStyle w:val="Strong"/>
                <w:rFonts w:eastAsia="Arial"/>
                <w:bCs/>
                <w:color w:val="000000" w:themeColor="text1"/>
              </w:rPr>
              <w:lastRenderedPageBreak/>
              <w:t>Three-dimensional spatial structure B</w:t>
            </w:r>
          </w:p>
          <w:p w14:paraId="50C51C71" w14:textId="673DBB31" w:rsidR="00C76DCE" w:rsidRPr="00385DFB" w:rsidRDefault="0AFD307A" w:rsidP="34699057">
            <w:pPr>
              <w:pStyle w:val="ListBullet"/>
            </w:pPr>
            <w:r>
              <w:t xml:space="preserve">3D </w:t>
            </w:r>
            <w:r w:rsidR="2233C9E9">
              <w:t>o</w:t>
            </w:r>
            <w:r>
              <w:t>bjects: Describe the features of three-dimensional objects</w:t>
            </w:r>
          </w:p>
          <w:p w14:paraId="6875B3AF" w14:textId="1A5BDF40" w:rsidR="00C76DCE" w:rsidRPr="00385DFB" w:rsidRDefault="0AFD307A" w:rsidP="64FDE19B">
            <w:pPr>
              <w:pStyle w:val="ListBullet"/>
              <w:rPr>
                <w:rFonts w:asciiTheme="minorHAnsi" w:eastAsiaTheme="minorEastAsia" w:hAnsiTheme="minorHAnsi" w:cstheme="minorBidi"/>
              </w:rPr>
            </w:pPr>
            <w:r w:rsidRPr="6380BEA3">
              <w:rPr>
                <w:rFonts w:eastAsia="Calibri"/>
              </w:rPr>
              <w:t xml:space="preserve">Volume: </w:t>
            </w:r>
            <w:r w:rsidR="73CC4657" w:rsidRPr="6380BEA3">
              <w:rPr>
                <w:rFonts w:eastAsia="Calibri"/>
              </w:rPr>
              <w:t>c</w:t>
            </w:r>
            <w:r w:rsidRPr="6380BEA3">
              <w:rPr>
                <w:rFonts w:eastAsia="Calibri"/>
              </w:rPr>
              <w:t>ompare volumes using uniform informal units</w:t>
            </w:r>
          </w:p>
        </w:tc>
        <w:tc>
          <w:tcPr>
            <w:tcW w:w="1554" w:type="pct"/>
          </w:tcPr>
          <w:p w14:paraId="617056FE" w14:textId="17CABBF1" w:rsidR="00C76DCE" w:rsidRPr="009B1280" w:rsidRDefault="44BBA137"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lastRenderedPageBreak/>
              <w:t>Large collection of interlocking cubes</w:t>
            </w:r>
          </w:p>
          <w:p w14:paraId="0B972EEE" w14:textId="2EA891AA" w:rsidR="00C76DCE" w:rsidRPr="009B1280" w:rsidRDefault="44BBA137"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Writing materials</w:t>
            </w:r>
          </w:p>
        </w:tc>
      </w:tr>
      <w:tr w:rsidR="00C76DCE" w14:paraId="1813A10C" w14:textId="77777777" w:rsidTr="000A16F6">
        <w:trPr>
          <w:cnfStyle w:val="000000010000" w:firstRow="0" w:lastRow="0" w:firstColumn="0" w:lastColumn="0" w:oddVBand="0" w:evenVBand="0" w:oddHBand="0" w:evenHBand="1" w:firstRowFirstColumn="0" w:firstRowLastColumn="0" w:lastRowFirstColumn="0" w:lastRowLastColumn="0"/>
        </w:trPr>
        <w:tc>
          <w:tcPr>
            <w:tcW w:w="1410" w:type="pct"/>
          </w:tcPr>
          <w:p w14:paraId="32538EB2" w14:textId="270139DB" w:rsidR="00C76DCE" w:rsidRPr="0052623D" w:rsidRDefault="00000000" w:rsidP="00C76DCE">
            <w:pPr>
              <w:rPr>
                <w:rStyle w:val="Strong"/>
                <w:b w:val="0"/>
                <w:bCs/>
              </w:rPr>
            </w:pPr>
            <w:hyperlink w:anchor="_Lesson_8:_Internal" w:history="1">
              <w:r w:rsidR="00C76DCE" w:rsidRPr="0052623D">
                <w:rPr>
                  <w:rStyle w:val="Hyperlink"/>
                  <w:b/>
                  <w:bCs/>
                </w:rPr>
                <w:t xml:space="preserve">Lesson 8: </w:t>
              </w:r>
              <w:r w:rsidR="27C482FC" w:rsidRPr="0052623D">
                <w:rPr>
                  <w:rStyle w:val="Hyperlink"/>
                  <w:b/>
                  <w:bCs/>
                </w:rPr>
                <w:t>Internal volume</w:t>
              </w:r>
            </w:hyperlink>
          </w:p>
          <w:p w14:paraId="4A961D54" w14:textId="4EFD3DA2" w:rsidR="00C76DCE" w:rsidRPr="00C76DCE" w:rsidRDefault="27C482FC" w:rsidP="64FDE19B">
            <w:pPr>
              <w:rPr>
                <w:rStyle w:val="Strong"/>
                <w:b w:val="0"/>
              </w:rPr>
            </w:pPr>
            <w:r w:rsidRPr="64FDE19B">
              <w:rPr>
                <w:rStyle w:val="Strong"/>
                <w:b w:val="0"/>
              </w:rPr>
              <w:t>70</w:t>
            </w:r>
            <w:r w:rsidR="00C76DCE" w:rsidRPr="64FDE19B">
              <w:rPr>
                <w:rStyle w:val="Strong"/>
                <w:b w:val="0"/>
              </w:rPr>
              <w:t xml:space="preserve"> minutes</w:t>
            </w:r>
          </w:p>
          <w:p w14:paraId="7BEFF11C" w14:textId="5E74A082" w:rsidR="00C76DCE" w:rsidRPr="00385DFB" w:rsidRDefault="1352B178" w:rsidP="64FDE19B">
            <w:pPr>
              <w:rPr>
                <w:rFonts w:eastAsia="Arial"/>
              </w:rPr>
            </w:pPr>
            <w:r w:rsidRPr="64FDE19B">
              <w:rPr>
                <w:rFonts w:eastAsia="Arial"/>
                <w:color w:val="000000" w:themeColor="text1"/>
              </w:rPr>
              <w:t>Internal volume is how much a container can hold.</w:t>
            </w:r>
          </w:p>
        </w:tc>
        <w:tc>
          <w:tcPr>
            <w:tcW w:w="2036" w:type="pct"/>
          </w:tcPr>
          <w:p w14:paraId="3F01B7F5" w14:textId="2C814B70" w:rsidR="00C76DCE" w:rsidRPr="00385DFB" w:rsidRDefault="1352B178" w:rsidP="00C76DCE">
            <w:pPr>
              <w:rPr>
                <w:rStyle w:val="Strong"/>
              </w:rPr>
            </w:pPr>
            <w:r w:rsidRPr="64FDE19B">
              <w:rPr>
                <w:rStyle w:val="Strong"/>
              </w:rPr>
              <w:t xml:space="preserve">Representing whole </w:t>
            </w:r>
            <w:proofErr w:type="gramStart"/>
            <w:r w:rsidRPr="64FDE19B">
              <w:rPr>
                <w:rStyle w:val="Strong"/>
              </w:rPr>
              <w:t>numbers</w:t>
            </w:r>
            <w:proofErr w:type="gramEnd"/>
            <w:r w:rsidRPr="64FDE19B">
              <w:rPr>
                <w:rStyle w:val="Strong"/>
              </w:rPr>
              <w:t xml:space="preserve"> A</w:t>
            </w:r>
          </w:p>
          <w:p w14:paraId="1B33BFD6" w14:textId="3043E9DA" w:rsidR="00C76DCE" w:rsidRPr="00385DFB" w:rsidRDefault="1352B178" w:rsidP="64FDE19B">
            <w:pPr>
              <w:pStyle w:val="ListBullet"/>
              <w:rPr>
                <w:rFonts w:asciiTheme="minorHAnsi" w:eastAsiaTheme="minorEastAsia" w:hAnsiTheme="minorHAnsi" w:cstheme="minorBidi"/>
                <w:b/>
                <w:bCs/>
              </w:rPr>
            </w:pPr>
            <w:r w:rsidRPr="6380BEA3">
              <w:rPr>
                <w:rFonts w:eastAsia="Arial"/>
                <w:color w:val="000000" w:themeColor="text1"/>
              </w:rPr>
              <w:t>Continue and create number patterns</w:t>
            </w:r>
          </w:p>
          <w:p w14:paraId="42B9ABEA" w14:textId="5FA5D51E" w:rsidR="00C76DCE" w:rsidRPr="00385DFB" w:rsidRDefault="1352B178" w:rsidP="64FDE19B">
            <w:pPr>
              <w:rPr>
                <w:rFonts w:eastAsia="Calibri"/>
              </w:rPr>
            </w:pPr>
            <w:r w:rsidRPr="64FDE19B">
              <w:rPr>
                <w:rStyle w:val="Strong"/>
                <w:bCs/>
                <w:color w:val="000000" w:themeColor="text1"/>
              </w:rPr>
              <w:t>Three-dimensional spatial structure A</w:t>
            </w:r>
          </w:p>
          <w:p w14:paraId="7624FA28" w14:textId="6DFFE52F" w:rsidR="00C76DCE" w:rsidRPr="00385DFB" w:rsidRDefault="1352B178"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Volume: Measure and compare the internal volumes (capacities) of containers by filling</w:t>
            </w:r>
          </w:p>
          <w:p w14:paraId="746B3972" w14:textId="6D487659" w:rsidR="00C76DCE" w:rsidRPr="00385DFB" w:rsidRDefault="1352B178"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Volume: Measure the internal volume (capacity) of containers by packing</w:t>
            </w:r>
          </w:p>
          <w:p w14:paraId="3A230B62" w14:textId="4F3C7666" w:rsidR="00C76DCE" w:rsidRPr="00385DFB" w:rsidRDefault="1352B178" w:rsidP="64FDE19B">
            <w:pPr>
              <w:rPr>
                <w:rFonts w:eastAsia="Calibri"/>
              </w:rPr>
            </w:pPr>
            <w:r w:rsidRPr="64FDE19B">
              <w:rPr>
                <w:rStyle w:val="Strong"/>
                <w:bCs/>
                <w:color w:val="000000" w:themeColor="text1"/>
              </w:rPr>
              <w:t>Three-dimensional spatial structure B</w:t>
            </w:r>
          </w:p>
          <w:p w14:paraId="6FAD0DFE" w14:textId="21759606" w:rsidR="00C76DCE" w:rsidRPr="00385DFB" w:rsidRDefault="53C09C5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Volume: c</w:t>
            </w:r>
            <w:r w:rsidR="1352B178" w:rsidRPr="6380BEA3">
              <w:rPr>
                <w:rFonts w:eastAsia="Arial"/>
                <w:color w:val="000000" w:themeColor="text1"/>
              </w:rPr>
              <w:t>ompare containers based on internal volume (capacity) by filling and packing</w:t>
            </w:r>
          </w:p>
          <w:p w14:paraId="6455F466" w14:textId="13984C47" w:rsidR="00C76DCE" w:rsidRPr="00385DFB" w:rsidRDefault="0C4F4F03"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Volume: c</w:t>
            </w:r>
            <w:r w:rsidR="1352B178" w:rsidRPr="6380BEA3">
              <w:rPr>
                <w:rFonts w:eastAsia="Arial"/>
                <w:color w:val="000000" w:themeColor="text1"/>
              </w:rPr>
              <w:t>ompare volumes using uniform informal units</w:t>
            </w:r>
          </w:p>
        </w:tc>
        <w:tc>
          <w:tcPr>
            <w:tcW w:w="1554" w:type="pct"/>
          </w:tcPr>
          <w:p w14:paraId="3760028A" w14:textId="6B20060B" w:rsidR="00E507B6" w:rsidRPr="00E507B6" w:rsidRDefault="00E507B6" w:rsidP="00B975AD">
            <w:pPr>
              <w:pStyle w:val="ListBullet"/>
              <w:rPr>
                <w:rFonts w:asciiTheme="minorHAnsi" w:eastAsiaTheme="minorEastAsia" w:hAnsiTheme="minorHAnsi" w:cstheme="minorBidi"/>
              </w:rPr>
            </w:pPr>
            <w:r>
              <w:t>10</w:t>
            </w:r>
            <w:r w:rsidR="00551715">
              <w:t>-</w:t>
            </w:r>
            <w:r>
              <w:t xml:space="preserve"> </w:t>
            </w:r>
            <w:r w:rsidRPr="2FD4D0E3">
              <w:t xml:space="preserve">or </w:t>
            </w:r>
            <w:r>
              <w:t>12</w:t>
            </w:r>
            <w:r w:rsidRPr="2FD4D0E3">
              <w:t xml:space="preserve">-sided dice and </w:t>
            </w:r>
            <w:r>
              <w:t>20</w:t>
            </w:r>
            <w:r w:rsidRPr="2FD4D0E3">
              <w:t>-sided dice</w:t>
            </w:r>
          </w:p>
          <w:p w14:paraId="470CC43F" w14:textId="3E759D6F" w:rsidR="00E507B6" w:rsidRPr="009B1280" w:rsidRDefault="00E507B6" w:rsidP="00B975AD">
            <w:pPr>
              <w:pStyle w:val="ListBullet"/>
              <w:rPr>
                <w:rFonts w:asciiTheme="minorHAnsi" w:eastAsiaTheme="minorEastAsia" w:hAnsiTheme="minorHAnsi" w:cstheme="minorBidi"/>
              </w:rPr>
            </w:pPr>
            <w:r>
              <w:t>Class set of whiteboards</w:t>
            </w:r>
          </w:p>
          <w:p w14:paraId="6F9B1049" w14:textId="33CFE1D4" w:rsidR="00E507B6" w:rsidRPr="00B975AD" w:rsidRDefault="00E507B6" w:rsidP="00B975AD">
            <w:pPr>
              <w:pStyle w:val="ListBullet"/>
              <w:rPr>
                <w:rFonts w:asciiTheme="minorHAnsi" w:eastAsiaTheme="minorEastAsia" w:hAnsiTheme="minorHAnsi" w:cstheme="minorBidi"/>
              </w:rPr>
            </w:pPr>
            <w:r w:rsidRPr="2FD4D0E3">
              <w:t>Collection of informal units, for example counters, pompoms, teddies, and so on</w:t>
            </w:r>
          </w:p>
          <w:p w14:paraId="1CCC09C1" w14:textId="77777777" w:rsidR="00B975AD" w:rsidRPr="009B1280" w:rsidRDefault="00B975AD" w:rsidP="00B975AD">
            <w:pPr>
              <w:pStyle w:val="ListBullet"/>
              <w:rPr>
                <w:rFonts w:asciiTheme="minorHAnsi" w:eastAsiaTheme="minorEastAsia" w:hAnsiTheme="minorHAnsi" w:cstheme="minorBidi"/>
              </w:rPr>
            </w:pPr>
            <w:r>
              <w:t>Collection of objects (recycled boxes, lunchboxes, counters, teddies, blocks of different sizes, marbles, interlocking cubes, pipe cleaners)</w:t>
            </w:r>
          </w:p>
          <w:p w14:paraId="76832FDA" w14:textId="130A5A1B" w:rsidR="00C76DCE" w:rsidRPr="009B1280" w:rsidRDefault="2C7BE7E7" w:rsidP="00B975AD">
            <w:pPr>
              <w:pStyle w:val="ListBullet"/>
              <w:rPr>
                <w:rFonts w:asciiTheme="minorHAnsi" w:eastAsiaTheme="minorEastAsia" w:hAnsiTheme="minorHAnsi" w:cstheme="minorBidi"/>
              </w:rPr>
            </w:pPr>
            <w:r w:rsidRPr="6380BEA3">
              <w:t>Counters</w:t>
            </w:r>
          </w:p>
          <w:p w14:paraId="778E9B80" w14:textId="41B1C57D" w:rsidR="00C76DCE" w:rsidRPr="009B1280" w:rsidRDefault="2C7BE7E7" w:rsidP="00B975AD">
            <w:pPr>
              <w:pStyle w:val="ListBullet"/>
              <w:rPr>
                <w:rFonts w:asciiTheme="minorHAnsi" w:eastAsiaTheme="minorEastAsia" w:hAnsiTheme="minorHAnsi" w:cstheme="minorBidi"/>
              </w:rPr>
            </w:pPr>
            <w:r w:rsidRPr="6380BEA3">
              <w:t xml:space="preserve">Large collection of rectangular </w:t>
            </w:r>
            <w:r w:rsidRPr="6380BEA3">
              <w:lastRenderedPageBreak/>
              <w:t>containers</w:t>
            </w:r>
          </w:p>
          <w:p w14:paraId="532D4E63" w14:textId="16739599" w:rsidR="00C76DCE" w:rsidRPr="009B1280" w:rsidRDefault="2C7BE7E7" w:rsidP="00B975AD">
            <w:pPr>
              <w:pStyle w:val="ListBullet"/>
              <w:rPr>
                <w:rFonts w:asciiTheme="minorHAnsi" w:eastAsiaTheme="minorEastAsia" w:hAnsiTheme="minorHAnsi" w:cstheme="minorBidi"/>
              </w:rPr>
            </w:pPr>
            <w:r w:rsidRPr="6380BEA3">
              <w:t>Large collection of blocks/interlocking cubes</w:t>
            </w:r>
          </w:p>
          <w:p w14:paraId="6FAEFAF4" w14:textId="2A8DEFF4" w:rsidR="00B975AD" w:rsidRPr="009B1280" w:rsidRDefault="00B975AD" w:rsidP="00B975AD">
            <w:pPr>
              <w:pStyle w:val="ListBullet"/>
              <w:rPr>
                <w:rFonts w:asciiTheme="minorHAnsi" w:eastAsiaTheme="minorEastAsia" w:hAnsiTheme="minorHAnsi" w:cstheme="minorBidi"/>
              </w:rPr>
            </w:pPr>
            <w:r w:rsidRPr="6380BEA3">
              <w:t>Masking tape</w:t>
            </w:r>
            <w:r>
              <w:t xml:space="preserve"> (to construct number line on carpet)</w:t>
            </w:r>
          </w:p>
          <w:p w14:paraId="6DD13063" w14:textId="5764DBD4" w:rsidR="00C76DCE" w:rsidRPr="009B1280" w:rsidRDefault="2C7BE7E7" w:rsidP="00B975AD">
            <w:pPr>
              <w:pStyle w:val="ListBullet"/>
              <w:rPr>
                <w:rFonts w:asciiTheme="minorHAnsi" w:eastAsiaTheme="minorEastAsia" w:hAnsiTheme="minorHAnsi" w:cstheme="minorBidi"/>
              </w:rPr>
            </w:pPr>
            <w:r w:rsidRPr="6380BEA3">
              <w:t>Sticky notes</w:t>
            </w:r>
          </w:p>
          <w:p w14:paraId="12566955" w14:textId="13E8E507" w:rsidR="00C76DCE" w:rsidRPr="009B1280" w:rsidRDefault="2C7BE7E7" w:rsidP="00B975AD">
            <w:pPr>
              <w:pStyle w:val="ListBullet"/>
              <w:rPr>
                <w:rFonts w:asciiTheme="minorHAnsi" w:eastAsiaTheme="minorEastAsia" w:hAnsiTheme="minorHAnsi" w:cstheme="minorBidi"/>
              </w:rPr>
            </w:pPr>
            <w:r w:rsidRPr="6380BEA3">
              <w:t>Writing materials</w:t>
            </w:r>
          </w:p>
        </w:tc>
      </w:tr>
    </w:tbl>
    <w:p w14:paraId="136D3EA5" w14:textId="77777777" w:rsidR="00506AFA" w:rsidRDefault="00506AFA" w:rsidP="00385DFB">
      <w:pPr>
        <w:pStyle w:val="Heading2"/>
      </w:pPr>
      <w:bookmarkStart w:id="4" w:name="_Lesson_1:_Sorting"/>
      <w:bookmarkEnd w:id="4"/>
      <w:r>
        <w:lastRenderedPageBreak/>
        <w:br w:type="page"/>
      </w:r>
    </w:p>
    <w:p w14:paraId="1B468745" w14:textId="124F9E01" w:rsidR="009B1280" w:rsidRDefault="009B1280" w:rsidP="00385DFB">
      <w:pPr>
        <w:pStyle w:val="Heading2"/>
      </w:pPr>
      <w:bookmarkStart w:id="5" w:name="_Toc129011432"/>
      <w:r>
        <w:lastRenderedPageBreak/>
        <w:t>Lesson 1</w:t>
      </w:r>
      <w:r w:rsidR="001C7E97">
        <w:t>:</w:t>
      </w:r>
      <w:r>
        <w:t xml:space="preserve"> Sorting and classifying</w:t>
      </w:r>
      <w:bookmarkEnd w:id="5"/>
    </w:p>
    <w:p w14:paraId="4066355A" w14:textId="3D6747FA" w:rsidR="009B1280" w:rsidRDefault="009B1280" w:rsidP="007F3BB8">
      <w:pPr>
        <w:pStyle w:val="Featurepink"/>
        <w:rPr>
          <w:rFonts w:eastAsia="Calibri"/>
        </w:rPr>
      </w:pPr>
      <w:r w:rsidRPr="34699057">
        <w:rPr>
          <w:rStyle w:val="Strong"/>
        </w:rPr>
        <w:t>Core concept</w:t>
      </w:r>
      <w:r w:rsidR="00D61CE0" w:rsidRPr="34699057">
        <w:rPr>
          <w:rStyle w:val="Strong"/>
        </w:rPr>
        <w:t>:</w:t>
      </w:r>
      <w:r w:rsidRPr="34699057">
        <w:rPr>
          <w:rStyle w:val="Strong"/>
        </w:rPr>
        <w:t xml:space="preserve"> </w:t>
      </w:r>
      <w:r w:rsidRPr="34699057">
        <w:rPr>
          <w:rStyle w:val="Strong"/>
          <w:b w:val="0"/>
        </w:rPr>
        <w:t>S</w:t>
      </w:r>
      <w:r w:rsidR="0D9C9B6C" w:rsidRPr="34699057">
        <w:t>hapes and objects can be sorted and classified in different ways.</w:t>
      </w:r>
    </w:p>
    <w:p w14:paraId="144C188F"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4AF64CC4" w14:textId="77777777" w:rsidTr="0052623D">
        <w:trPr>
          <w:cnfStyle w:val="100000000000" w:firstRow="1" w:lastRow="0" w:firstColumn="0" w:lastColumn="0" w:oddVBand="0" w:evenVBand="0" w:oddHBand="0" w:evenHBand="0" w:firstRowFirstColumn="0" w:firstRowLastColumn="0" w:lastRowFirstColumn="0" w:lastRowLastColumn="0"/>
        </w:trPr>
        <w:tc>
          <w:tcPr>
            <w:tcW w:w="2500" w:type="pct"/>
          </w:tcPr>
          <w:p w14:paraId="4656D3BB" w14:textId="56227497" w:rsidR="00045F0D" w:rsidRDefault="00045F0D" w:rsidP="00E51733">
            <w:r w:rsidRPr="00C620D2">
              <w:t>Learning intention</w:t>
            </w:r>
          </w:p>
        </w:tc>
        <w:tc>
          <w:tcPr>
            <w:tcW w:w="2500" w:type="pct"/>
          </w:tcPr>
          <w:p w14:paraId="0C05861A" w14:textId="77777777" w:rsidR="00045F0D" w:rsidRDefault="00045F0D" w:rsidP="00E51733">
            <w:r w:rsidRPr="00C620D2">
              <w:t>Success criteria</w:t>
            </w:r>
          </w:p>
        </w:tc>
      </w:tr>
      <w:tr w:rsidR="00045F0D" w14:paraId="38976E7F" w14:textId="77777777" w:rsidTr="0052623D">
        <w:trPr>
          <w:cnfStyle w:val="000000100000" w:firstRow="0" w:lastRow="0" w:firstColumn="0" w:lastColumn="0" w:oddVBand="0" w:evenVBand="0" w:oddHBand="1" w:evenHBand="0" w:firstRowFirstColumn="0" w:firstRowLastColumn="0" w:lastRowFirstColumn="0" w:lastRowLastColumn="0"/>
        </w:trPr>
        <w:tc>
          <w:tcPr>
            <w:tcW w:w="2500" w:type="pct"/>
          </w:tcPr>
          <w:p w14:paraId="626EC826" w14:textId="25C5C4A8" w:rsidR="00045F0D" w:rsidRPr="0052623D" w:rsidRDefault="00045F0D" w:rsidP="0052623D">
            <w:r>
              <w:t>Students are learning that</w:t>
            </w:r>
            <w:r w:rsidR="0052623D">
              <w:t xml:space="preserve"> </w:t>
            </w:r>
            <w:r w:rsidR="5A339C3C" w:rsidRPr="6380BEA3">
              <w:t>two-dimensional shapes and three-dimensional objects can be classified in different ways according to their features.</w:t>
            </w:r>
          </w:p>
        </w:tc>
        <w:tc>
          <w:tcPr>
            <w:tcW w:w="2500" w:type="pct"/>
          </w:tcPr>
          <w:p w14:paraId="4F015031" w14:textId="77777777" w:rsidR="00045F0D" w:rsidRPr="00B80AAD" w:rsidRDefault="00045F0D" w:rsidP="00E51733">
            <w:r>
              <w:t>Students can:</w:t>
            </w:r>
          </w:p>
          <w:p w14:paraId="32AEE564" w14:textId="30282288" w:rsidR="00045F0D" w:rsidRDefault="6F90989E"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identify that 2D shapes are flat and their 2 dimensions are length and height</w:t>
            </w:r>
          </w:p>
          <w:p w14:paraId="3238DE6A" w14:textId="3E374620" w:rsidR="00045F0D" w:rsidRDefault="6F90989E"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identify that 3D objects are solid</w:t>
            </w:r>
            <w:r w:rsidR="00F14C81">
              <w:rPr>
                <w:rFonts w:eastAsia="Arial"/>
                <w:color w:val="000000" w:themeColor="text1"/>
              </w:rPr>
              <w:t>,</w:t>
            </w:r>
            <w:r w:rsidRPr="6380BEA3">
              <w:rPr>
                <w:rFonts w:eastAsia="Arial"/>
                <w:color w:val="000000" w:themeColor="text1"/>
              </w:rPr>
              <w:t xml:space="preserve"> and their 3 dimensions are length, width</w:t>
            </w:r>
            <w:r w:rsidR="00D34293">
              <w:rPr>
                <w:rFonts w:eastAsia="Arial"/>
                <w:color w:val="000000" w:themeColor="text1"/>
              </w:rPr>
              <w:t>,</w:t>
            </w:r>
            <w:r w:rsidRPr="6380BEA3">
              <w:rPr>
                <w:rFonts w:eastAsia="Arial"/>
                <w:color w:val="000000" w:themeColor="text1"/>
              </w:rPr>
              <w:t xml:space="preserve"> and height</w:t>
            </w:r>
          </w:p>
          <w:p w14:paraId="071E8315" w14:textId="698A1CD4" w:rsidR="00045F0D" w:rsidRDefault="6F90989E"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compare, sort, classify and identify 2D shapes and 3D objects based on features, such as the number of sides, faces, surfaces</w:t>
            </w:r>
            <w:r w:rsidR="00D34293">
              <w:rPr>
                <w:rFonts w:eastAsia="Arial"/>
                <w:color w:val="000000" w:themeColor="text1"/>
              </w:rPr>
              <w:t>,</w:t>
            </w:r>
            <w:r w:rsidRPr="6380BEA3">
              <w:rPr>
                <w:rFonts w:eastAsia="Arial"/>
                <w:color w:val="000000" w:themeColor="text1"/>
              </w:rPr>
              <w:t xml:space="preserve"> and vertices.</w:t>
            </w:r>
          </w:p>
        </w:tc>
      </w:tr>
    </w:tbl>
    <w:p w14:paraId="324EFB7C" w14:textId="10D4CFD1" w:rsidR="002E5E10" w:rsidRPr="00E04DAF" w:rsidRDefault="002E5E10" w:rsidP="002E5E10">
      <w:pPr>
        <w:pStyle w:val="Heading3"/>
      </w:pPr>
      <w:bookmarkStart w:id="6" w:name="_Hlk103844812"/>
      <w:bookmarkStart w:id="7" w:name="_Toc129011433"/>
      <w:bookmarkEnd w:id="6"/>
      <w:r>
        <w:t>Daily number sense: Number chart puzzle – 1</w:t>
      </w:r>
      <w:r w:rsidR="2215D5F6">
        <w:t>5</w:t>
      </w:r>
      <w:r>
        <w:t xml:space="preserve"> minutes</w:t>
      </w:r>
      <w:bookmarkEnd w:id="7"/>
    </w:p>
    <w:p w14:paraId="438CFA67" w14:textId="651837BA" w:rsidR="00E17AA0" w:rsidRDefault="00E17AA0" w:rsidP="00E17AA0">
      <w:pPr>
        <w:pStyle w:val="FeatureBox"/>
      </w:pPr>
      <w:r>
        <w:t xml:space="preserve">This lesson has been adapted from </w:t>
      </w:r>
      <w:r w:rsidRPr="00E02851">
        <w:rPr>
          <w:i/>
          <w:iCs/>
        </w:rPr>
        <w:t>Open-Ended Maths Activities</w:t>
      </w:r>
      <w:r>
        <w:t xml:space="preserve"> by Sullivan and Lilburn (2017).</w:t>
      </w:r>
    </w:p>
    <w:p w14:paraId="51354897" w14:textId="098732F0" w:rsidR="4A41712D" w:rsidRPr="0052623D" w:rsidRDefault="4A41712D" w:rsidP="0052623D">
      <w:pPr>
        <w:pStyle w:val="ListNumber"/>
      </w:pPr>
      <w:r w:rsidRPr="0052623D">
        <w:t>Build student understanding of number patterns by connecting a number to its neighbours on a number chart.</w:t>
      </w:r>
    </w:p>
    <w:p w14:paraId="67D69352" w14:textId="1F7B40DD" w:rsidR="4A41712D" w:rsidRPr="0052623D" w:rsidRDefault="4A41712D" w:rsidP="0052623D">
      <w:pPr>
        <w:pStyle w:val="ListNumber"/>
      </w:pPr>
      <w:r w:rsidRPr="0052623D">
        <w:lastRenderedPageBreak/>
        <w:t>Draw a number chart puzzle piece</w:t>
      </w:r>
      <w:r w:rsidR="00E17AA0">
        <w:t xml:space="preserve"> (see </w:t>
      </w:r>
      <w:r w:rsidR="00FC4DEF" w:rsidRPr="0052623D">
        <w:fldChar w:fldCharType="begin"/>
      </w:r>
      <w:r w:rsidR="00FC4DEF" w:rsidRPr="0052623D">
        <w:instrText xml:space="preserve"> REF _Ref115084247 \h </w:instrText>
      </w:r>
      <w:r w:rsidR="0052623D">
        <w:instrText xml:space="preserve"> \* MERGEFORMAT </w:instrText>
      </w:r>
      <w:r w:rsidR="00FC4DEF" w:rsidRPr="0052623D">
        <w:fldChar w:fldCharType="separate"/>
      </w:r>
      <w:r w:rsidR="00FC4DEF" w:rsidRPr="0052623D">
        <w:t>Figure 1</w:t>
      </w:r>
      <w:r w:rsidR="00FC4DEF" w:rsidRPr="0052623D">
        <w:fldChar w:fldCharType="end"/>
      </w:r>
      <w:r w:rsidR="00E17AA0">
        <w:t>)</w:t>
      </w:r>
      <w:r w:rsidR="00C36F6C" w:rsidRPr="0052623D">
        <w:t xml:space="preserve"> </w:t>
      </w:r>
      <w:r w:rsidRPr="0052623D">
        <w:t>and tell students that the shape covers the number 43 on a number chart. Ask students what other numbers it might be covering.</w:t>
      </w:r>
    </w:p>
    <w:p w14:paraId="3E6A482A" w14:textId="3DA1860C" w:rsidR="4A41712D" w:rsidRDefault="00C36F6C" w:rsidP="00C36F6C">
      <w:pPr>
        <w:pStyle w:val="Caption"/>
        <w:rPr>
          <w:rFonts w:eastAsia="Arial"/>
          <w:bCs/>
          <w:iCs w:val="0"/>
          <w:color w:val="000000" w:themeColor="text1"/>
          <w:szCs w:val="24"/>
        </w:rPr>
      </w:pPr>
      <w:bookmarkStart w:id="8" w:name="_Ref115084247"/>
      <w:bookmarkStart w:id="9" w:name="_Ref114491489"/>
      <w:r>
        <w:t xml:space="preserve">Figure </w:t>
      </w:r>
      <w:r>
        <w:fldChar w:fldCharType="begin"/>
      </w:r>
      <w:r>
        <w:instrText>SEQ Figure \* ARABIC</w:instrText>
      </w:r>
      <w:r>
        <w:fldChar w:fldCharType="separate"/>
      </w:r>
      <w:r w:rsidR="002139B9">
        <w:rPr>
          <w:noProof/>
        </w:rPr>
        <w:t>1</w:t>
      </w:r>
      <w:r>
        <w:fldChar w:fldCharType="end"/>
      </w:r>
      <w:bookmarkEnd w:id="8"/>
      <w:r>
        <w:t xml:space="preserve"> </w:t>
      </w:r>
      <w:r w:rsidRPr="00DC6B3B">
        <w:t>– Puzzle piece</w:t>
      </w:r>
      <w:bookmarkEnd w:id="9"/>
    </w:p>
    <w:p w14:paraId="4FECA2F5" w14:textId="4675F675" w:rsidR="4A41712D" w:rsidRDefault="4A41712D" w:rsidP="64FDE19B">
      <w:pPr>
        <w:ind w:left="567" w:hanging="567"/>
        <w:rPr>
          <w:rFonts w:eastAsia="Arial"/>
          <w:color w:val="000000" w:themeColor="text1"/>
        </w:rPr>
      </w:pPr>
      <w:r>
        <w:rPr>
          <w:noProof/>
        </w:rPr>
        <w:drawing>
          <wp:inline distT="0" distB="0" distL="0" distR="0" wp14:anchorId="740DB21A" wp14:editId="0691652F">
            <wp:extent cx="1143000" cy="914400"/>
            <wp:effectExtent l="0" t="0" r="0" b="0"/>
            <wp:docPr id="1186371888" name="Picture 1186371888" descr="3 blank squares joined together with a fourth square under and attached to the thir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inline>
        </w:drawing>
      </w:r>
    </w:p>
    <w:p w14:paraId="50755D3C" w14:textId="3FDA53CA" w:rsidR="4A41712D" w:rsidRPr="0052623D" w:rsidRDefault="4A41712D" w:rsidP="0052623D">
      <w:pPr>
        <w:pStyle w:val="ListNumber"/>
      </w:pPr>
      <w:r w:rsidRPr="0052623D">
        <w:t>Students use individual whiteboards to draw different possibilities and share them with the class.</w:t>
      </w:r>
    </w:p>
    <w:p w14:paraId="5E7AAEBD" w14:textId="4723BE99" w:rsidR="4A41712D" w:rsidRPr="0052623D" w:rsidRDefault="4A41712D" w:rsidP="0052623D">
      <w:pPr>
        <w:pStyle w:val="ListNumber"/>
      </w:pPr>
      <w:r w:rsidRPr="0052623D">
        <w:t>Using the same puzzle piece, complete the activity with a different two-digit number.</w:t>
      </w:r>
    </w:p>
    <w:p w14:paraId="76326342" w14:textId="683A7063" w:rsidR="4A41712D" w:rsidRDefault="4A41712D" w:rsidP="64FDE19B">
      <w:pPr>
        <w:pStyle w:val="FeatureBox"/>
        <w:rPr>
          <w:rFonts w:eastAsia="Arial"/>
          <w:color w:val="000000" w:themeColor="text1"/>
        </w:rPr>
      </w:pPr>
      <w:r w:rsidRPr="64FDE19B">
        <w:rPr>
          <w:rFonts w:eastAsia="Arial"/>
          <w:b/>
          <w:bCs/>
          <w:color w:val="000000" w:themeColor="text1"/>
        </w:rPr>
        <w:t>Note:</w:t>
      </w:r>
      <w:r w:rsidRPr="64FDE19B">
        <w:rPr>
          <w:rFonts w:eastAsia="Arial"/>
          <w:color w:val="000000" w:themeColor="text1"/>
        </w:rPr>
        <w:t xml:space="preserve"> Initially some students may need to refer to a number chart.</w:t>
      </w:r>
    </w:p>
    <w:p w14:paraId="5AD337E2" w14:textId="766BB1A7" w:rsidR="00851C4E" w:rsidRPr="00E04DAF" w:rsidRDefault="0D9C9B6C" w:rsidP="0D9C9B6C">
      <w:pPr>
        <w:pStyle w:val="Heading3"/>
      </w:pPr>
      <w:bookmarkStart w:id="10" w:name="_Toc129011434"/>
      <w:r w:rsidRPr="64FDE19B">
        <w:rPr>
          <w:rFonts w:eastAsia="Arial"/>
        </w:rPr>
        <w:t>Sorting and classifying 2D shapes and 3D objects</w:t>
      </w:r>
      <w:r w:rsidR="00851C4E">
        <w:t xml:space="preserve"> – </w:t>
      </w:r>
      <w:r w:rsidR="5CF10237">
        <w:t>35</w:t>
      </w:r>
      <w:r w:rsidR="00851C4E">
        <w:t xml:space="preserve"> minutes</w:t>
      </w:r>
      <w:bookmarkEnd w:id="10"/>
    </w:p>
    <w:p w14:paraId="46129723" w14:textId="6678EE77" w:rsidR="2DC14651" w:rsidRPr="0052623D" w:rsidRDefault="2DC14651" w:rsidP="0052623D">
      <w:pPr>
        <w:pStyle w:val="ListNumber"/>
      </w:pPr>
      <w:r w:rsidRPr="0052623D">
        <w:t xml:space="preserve">Display to the class some pattern or attribute blocks, </w:t>
      </w:r>
      <w:hyperlink w:anchor="_Resource_1:_2D" w:history="1">
        <w:r w:rsidRPr="0052623D">
          <w:rPr>
            <w:rStyle w:val="Hyperlink"/>
          </w:rPr>
          <w:t>Resource 1: 2D shapes</w:t>
        </w:r>
      </w:hyperlink>
      <w:r w:rsidRPr="0052623D">
        <w:t xml:space="preserve"> and a range of 3D objects. Ask students to name and identify any familiar shapes or objects.</w:t>
      </w:r>
    </w:p>
    <w:p w14:paraId="7A4E1AF9" w14:textId="494E95C0" w:rsidR="2DC14651" w:rsidRDefault="2DC14651" w:rsidP="008E09DD">
      <w:pPr>
        <w:pStyle w:val="FeatureBox"/>
      </w:pPr>
      <w:r w:rsidRPr="64FDE19B">
        <w:rPr>
          <w:rStyle w:val="Strong"/>
          <w:rFonts w:eastAsia="Arial"/>
          <w:bCs/>
          <w:color w:val="000000" w:themeColor="text1"/>
        </w:rPr>
        <w:t>Note:</w:t>
      </w:r>
      <w:r w:rsidRPr="64FDE19B">
        <w:t xml:space="preserve"> Students are expected to identify and name familiar objects, including cubes, cylinders, spheres</w:t>
      </w:r>
      <w:r w:rsidR="009C421E">
        <w:t>,</w:t>
      </w:r>
      <w:r w:rsidRPr="64FDE19B">
        <w:t xml:space="preserve"> and rectangular prisms. Correct any misconceptions or incorrect vocabulary and provide students with the correct names for any unknown shapes or objects.</w:t>
      </w:r>
    </w:p>
    <w:p w14:paraId="106E1422" w14:textId="6E13F86A" w:rsidR="2DC14651" w:rsidRPr="0052623D" w:rsidRDefault="2DC14651" w:rsidP="0052623D">
      <w:pPr>
        <w:pStyle w:val="ListNumber"/>
      </w:pPr>
      <w:r w:rsidRPr="0052623D">
        <w:t xml:space="preserve">Arrange students into groups and provide each group with a small collection of pattern or attribute blocks, </w:t>
      </w:r>
      <w:hyperlink w:anchor="_Resource_1:_2D" w:history="1">
        <w:r w:rsidRPr="0052623D">
          <w:rPr>
            <w:rStyle w:val="Hyperlink"/>
          </w:rPr>
          <w:t>Resource 1: 2D shapes</w:t>
        </w:r>
      </w:hyperlink>
      <w:r w:rsidRPr="0052623D">
        <w:t xml:space="preserve"> and a range of 3D objects. Ask groups to sort and classify the collection of items.</w:t>
      </w:r>
    </w:p>
    <w:p w14:paraId="458CB215" w14:textId="4315CC5D" w:rsidR="2DC14651" w:rsidRPr="0052623D" w:rsidRDefault="2DC14651" w:rsidP="0052623D">
      <w:pPr>
        <w:pStyle w:val="ListNumber"/>
      </w:pPr>
      <w:r w:rsidRPr="0052623D">
        <w:lastRenderedPageBreak/>
        <w:t>Groups share and justify with the class, how they have sorted their items. When students are sharing their sort, model and provide students with the correct use of vocabulary for the features of a 3D object.</w:t>
      </w:r>
    </w:p>
    <w:p w14:paraId="13B7FBF2" w14:textId="30B73A3D" w:rsidR="2DC14651" w:rsidRDefault="168E8F99" w:rsidP="008E09DD">
      <w:pPr>
        <w:pStyle w:val="FeatureBox"/>
      </w:pPr>
      <w:r w:rsidRPr="2FD4D0E3">
        <w:rPr>
          <w:rStyle w:val="Strong"/>
          <w:rFonts w:eastAsia="Arial"/>
          <w:color w:val="000000" w:themeColor="text1"/>
        </w:rPr>
        <w:t>Note:</w:t>
      </w:r>
      <w:r>
        <w:t xml:space="preserve"> The expectation for students is to describe the features of an object using the language of curved surface, flat surface, faces and vertices. </w:t>
      </w:r>
      <w:r w:rsidR="7DC74456">
        <w:t>S</w:t>
      </w:r>
      <w:r>
        <w:t>tudents may describe sorting items based on prisms/non-prisms, curved surface/flat surface, faces/circular surfaces, can roll/cannot roll, symmetrical/non-symmetrical or vertices/no vertices.</w:t>
      </w:r>
    </w:p>
    <w:p w14:paraId="487C29C4" w14:textId="26BB2CEA" w:rsidR="2DC14651" w:rsidRPr="0052623D" w:rsidRDefault="2DC14651" w:rsidP="0052623D">
      <w:pPr>
        <w:pStyle w:val="ListNumber"/>
      </w:pPr>
      <w:r w:rsidRPr="0052623D">
        <w:t>Focus the last discussion on a group who sorted their items into 2D shapes and 3D objects. Explicitly discuss how the dimensions of the items are the difference in this sort. Ask students to sort their items into 2D shapes and 3D objects and compare what is similar and different about the items. Continue to focus on providing the students with the correct language to name and describe the items.</w:t>
      </w:r>
    </w:p>
    <w:p w14:paraId="6DC33C60" w14:textId="56AA12E6" w:rsidR="2DC14651" w:rsidRDefault="2DC14651" w:rsidP="0052623D">
      <w:pPr>
        <w:pStyle w:val="FeatureBox2"/>
        <w:rPr>
          <w:rFonts w:eastAsia="Calibri"/>
          <w:color w:val="000000" w:themeColor="text1"/>
        </w:rPr>
      </w:pPr>
      <w:r w:rsidRPr="64FDE19B">
        <w:rPr>
          <w:rStyle w:val="Strong"/>
        </w:rPr>
        <w:t>Two-dimensional:</w:t>
      </w:r>
      <w:r w:rsidRPr="64FDE19B">
        <w:t xml:space="preserve"> </w:t>
      </w:r>
      <w:r w:rsidR="00167B22">
        <w:t>H</w:t>
      </w:r>
      <w:r w:rsidRPr="64FDE19B">
        <w:t>aving length and width only (with no depth).</w:t>
      </w:r>
    </w:p>
    <w:p w14:paraId="791CAA54" w14:textId="1C97E61D" w:rsidR="2DC14651" w:rsidRDefault="2DC14651" w:rsidP="0052623D">
      <w:pPr>
        <w:pStyle w:val="FeatureBox2"/>
        <w:rPr>
          <w:rFonts w:eastAsia="Calibri"/>
          <w:color w:val="000000" w:themeColor="text1"/>
        </w:rPr>
      </w:pPr>
      <w:r w:rsidRPr="64FDE19B">
        <w:rPr>
          <w:rStyle w:val="Strong"/>
        </w:rPr>
        <w:t>Three-dimensional:</w:t>
      </w:r>
      <w:r w:rsidRPr="64FDE19B">
        <w:t xml:space="preserve"> </w:t>
      </w:r>
      <w:r w:rsidR="00167B22">
        <w:t>H</w:t>
      </w:r>
      <w:r w:rsidRPr="64FDE19B">
        <w:t xml:space="preserve">aving length, </w:t>
      </w:r>
      <w:r w:rsidR="00AA0DE2" w:rsidRPr="64FDE19B">
        <w:t>width,</w:t>
      </w:r>
      <w:r w:rsidRPr="64FDE19B">
        <w:t xml:space="preserve"> and height (with depth).</w:t>
      </w:r>
    </w:p>
    <w:p w14:paraId="51A03390" w14:textId="09E6F8FA" w:rsidR="0045465C" w:rsidRDefault="2DC14651" w:rsidP="0052623D">
      <w:pPr>
        <w:pStyle w:val="ListNumber"/>
      </w:pPr>
      <w:r w:rsidRPr="0052623D">
        <w:t>Students work with their group to sort and classify the items into different groups. Repeat several times to give students the opportunity to explore and make comparisons between shapes and objects.</w:t>
      </w:r>
    </w:p>
    <w:p w14:paraId="3F792D21" w14:textId="4049286A" w:rsidR="2DC14651" w:rsidRPr="0052623D" w:rsidRDefault="2DC14651" w:rsidP="0052623D">
      <w:pPr>
        <w:pStyle w:val="ListNumber"/>
      </w:pPr>
      <w:r w:rsidRPr="0052623D">
        <w:t>Ask</w:t>
      </w:r>
      <w:r w:rsidR="0045465C">
        <w:t xml:space="preserve"> students</w:t>
      </w:r>
      <w:r w:rsidRPr="0052623D">
        <w:t>:</w:t>
      </w:r>
    </w:p>
    <w:p w14:paraId="71F452DA" w14:textId="245D5CCD" w:rsidR="2DC14651" w:rsidRDefault="2DC14651"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Is there another way that you could sort these items? How do you know?</w:t>
      </w:r>
    </w:p>
    <w:p w14:paraId="0E316EA4" w14:textId="54F45697" w:rsidR="2DC14651" w:rsidRDefault="2DC14651"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What is the same and what is different about these items?</w:t>
      </w:r>
    </w:p>
    <w:p w14:paraId="5992B25E" w14:textId="042F2856" w:rsidR="2DC14651" w:rsidRDefault="2DC14651"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How many ways can you sort these items?</w:t>
      </w:r>
    </w:p>
    <w:p w14:paraId="598F08F1" w14:textId="623F2DE5" w:rsidR="2DC14651" w:rsidRDefault="2DC14651"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lastRenderedPageBreak/>
        <w:t>Can you re-sort within the groups you have already made?</w:t>
      </w:r>
    </w:p>
    <w:p w14:paraId="684E1866" w14:textId="5BDFE571" w:rsidR="2DC14651" w:rsidRDefault="2DC14651"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What else could we add to this collection using items from the classroom?</w:t>
      </w:r>
    </w:p>
    <w:p w14:paraId="0FD484D0" w14:textId="3F26E3E8" w:rsidR="2DC14651" w:rsidRPr="0052623D" w:rsidRDefault="2DC14651" w:rsidP="0052623D">
      <w:pPr>
        <w:pStyle w:val="ListNumber"/>
      </w:pPr>
      <w:r w:rsidRPr="0052623D">
        <w:t>Students record each of their sorts by taking a photo. For example, I have sorted my collection into groups with a curve and without a curve</w:t>
      </w:r>
      <w:r w:rsidR="00E019AB">
        <w:t xml:space="preserve"> (see </w:t>
      </w:r>
      <w:r w:rsidR="00352205" w:rsidRPr="0052623D">
        <w:fldChar w:fldCharType="begin"/>
      </w:r>
      <w:r w:rsidR="00352205" w:rsidRPr="0052623D">
        <w:instrText xml:space="preserve"> REF _Ref115084332 \h </w:instrText>
      </w:r>
      <w:r w:rsidR="0052623D">
        <w:instrText xml:space="preserve"> \* MERGEFORMAT </w:instrText>
      </w:r>
      <w:r w:rsidR="00352205" w:rsidRPr="0052623D">
        <w:fldChar w:fldCharType="separate"/>
      </w:r>
      <w:r w:rsidR="00352205" w:rsidRPr="0052623D">
        <w:t>Figure 2</w:t>
      </w:r>
      <w:r w:rsidR="00352205" w:rsidRPr="0052623D">
        <w:fldChar w:fldCharType="end"/>
      </w:r>
      <w:r w:rsidR="00E019AB">
        <w:t>)</w:t>
      </w:r>
      <w:r w:rsidRPr="0052623D">
        <w:t>.</w:t>
      </w:r>
    </w:p>
    <w:p w14:paraId="3774F06A" w14:textId="6DCCD4FD" w:rsidR="2DC14651" w:rsidRDefault="004F6CBA" w:rsidP="004F6CBA">
      <w:pPr>
        <w:pStyle w:val="Caption"/>
        <w:rPr>
          <w:rFonts w:eastAsia="Arial"/>
          <w:bCs/>
          <w:iCs w:val="0"/>
          <w:color w:val="000000" w:themeColor="text1"/>
          <w:szCs w:val="24"/>
        </w:rPr>
      </w:pPr>
      <w:bookmarkStart w:id="11" w:name="_Ref115084332"/>
      <w:bookmarkStart w:id="12" w:name="_Ref114491665"/>
      <w:r>
        <w:t xml:space="preserve">Figure </w:t>
      </w:r>
      <w:r>
        <w:fldChar w:fldCharType="begin"/>
      </w:r>
      <w:r>
        <w:instrText>SEQ Figure \* ARABIC</w:instrText>
      </w:r>
      <w:r>
        <w:fldChar w:fldCharType="separate"/>
      </w:r>
      <w:r w:rsidR="002139B9">
        <w:rPr>
          <w:noProof/>
        </w:rPr>
        <w:t>2</w:t>
      </w:r>
      <w:r>
        <w:fldChar w:fldCharType="end"/>
      </w:r>
      <w:bookmarkEnd w:id="11"/>
      <w:r>
        <w:t xml:space="preserve"> </w:t>
      </w:r>
      <w:r w:rsidRPr="00654244">
        <w:t>– Sorting a collection</w:t>
      </w:r>
      <w:bookmarkEnd w:id="12"/>
    </w:p>
    <w:p w14:paraId="5FE86491" w14:textId="627EDDB6" w:rsidR="40629E41" w:rsidRDefault="40629E41" w:rsidP="64FDE19B">
      <w:pPr>
        <w:rPr>
          <w:rFonts w:eastAsia="Calibri"/>
        </w:rPr>
      </w:pPr>
      <w:r>
        <w:rPr>
          <w:noProof/>
        </w:rPr>
        <w:drawing>
          <wp:inline distT="0" distB="0" distL="0" distR="0" wp14:anchorId="08330411" wp14:editId="6542896A">
            <wp:extent cx="2057400" cy="2462723"/>
            <wp:effectExtent l="0" t="0" r="0" b="0"/>
            <wp:docPr id="1858921250" name="Picture 1858921250" descr="A collection of objects sorted into 2 groups. Text, I've sorted my collection into groups with a curve and without a cu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21250" name="Picture 1858921250" descr="A collection of objects sorted into 2 groups. Text, I've sorted my collection into groups with a curve and without a curve.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3863" cy="2470460"/>
                    </a:xfrm>
                    <a:prstGeom prst="rect">
                      <a:avLst/>
                    </a:prstGeom>
                  </pic:spPr>
                </pic:pic>
              </a:graphicData>
            </a:graphic>
          </wp:inline>
        </w:drawing>
      </w:r>
    </w:p>
    <w:p w14:paraId="098E8B10" w14:textId="5F6C6725" w:rsidR="2DC14651" w:rsidRDefault="2DC14651" w:rsidP="64FDE19B">
      <w:pPr>
        <w:pStyle w:val="FeatureBox"/>
        <w:rPr>
          <w:rFonts w:eastAsia="Calibri"/>
          <w:color w:val="000000" w:themeColor="text1"/>
        </w:rPr>
      </w:pPr>
      <w:r w:rsidRPr="64FDE19B">
        <w:rPr>
          <w:rStyle w:val="Strong"/>
        </w:rPr>
        <w:t>Note:</w:t>
      </w:r>
      <w:r w:rsidRPr="64FDE19B">
        <w:t xml:space="preserve"> If the group does not have access to a camera, students can draw and record their sort in their workbook. Take photographs of the different ways students have grouped their items.</w:t>
      </w:r>
    </w:p>
    <w:p w14:paraId="5882E1CD" w14:textId="15FC4980" w:rsidR="59AE0827" w:rsidRPr="007E7FBC" w:rsidRDefault="59AE0827" w:rsidP="64FDE19B">
      <w:pPr>
        <w:pStyle w:val="Heading3"/>
      </w:pPr>
      <w:bookmarkStart w:id="13" w:name="_Toc129011435"/>
      <w:r>
        <w:t>Discuss and connect the mathematics</w:t>
      </w:r>
      <w:r w:rsidR="00045F0D">
        <w:t xml:space="preserve"> – 10 minutes</w:t>
      </w:r>
      <w:bookmarkEnd w:id="13"/>
    </w:p>
    <w:p w14:paraId="462FF138" w14:textId="77777777" w:rsidR="00DA4653" w:rsidRPr="00DA4653" w:rsidRDefault="49015911" w:rsidP="007F3BB8">
      <w:pPr>
        <w:pStyle w:val="ListNumber"/>
        <w:rPr>
          <w:color w:val="000000" w:themeColor="text1"/>
        </w:rPr>
      </w:pPr>
      <w:r w:rsidRPr="002A7B8E">
        <w:t>Display photographs of the different ways students sorted and classified their items and have students justify their sort.</w:t>
      </w:r>
    </w:p>
    <w:p w14:paraId="31CBDB82" w14:textId="3CB69E57" w:rsidR="59AE0827" w:rsidRDefault="49015911" w:rsidP="007F3BB8">
      <w:pPr>
        <w:pStyle w:val="ListNumber"/>
        <w:rPr>
          <w:color w:val="000000" w:themeColor="text1"/>
        </w:rPr>
      </w:pPr>
      <w:r w:rsidRPr="002A7B8E">
        <w:lastRenderedPageBreak/>
        <w:t>Ask</w:t>
      </w:r>
      <w:r w:rsidR="00DA4653">
        <w:t xml:space="preserve"> students</w:t>
      </w:r>
      <w:r w:rsidRPr="002A7B8E">
        <w:t>:</w:t>
      </w:r>
    </w:p>
    <w:p w14:paraId="7A0A9DD8" w14:textId="0A9C75D1" w:rsidR="59AE0827" w:rsidRDefault="49015911" w:rsidP="007F3BB8">
      <w:pPr>
        <w:pStyle w:val="ListBullet"/>
        <w:ind w:left="1134"/>
      </w:pPr>
      <w:r>
        <w:t>How did you classify your sort?</w:t>
      </w:r>
    </w:p>
    <w:p w14:paraId="474DE41B" w14:textId="2F607CE3" w:rsidR="59AE0827" w:rsidRDefault="49015911" w:rsidP="007F3BB8">
      <w:pPr>
        <w:pStyle w:val="ListBullet"/>
        <w:ind w:left="1134"/>
      </w:pPr>
      <w:r>
        <w:t>Was this the only way you sorted the collection?</w:t>
      </w:r>
    </w:p>
    <w:p w14:paraId="0E34A35E" w14:textId="23A3DF84" w:rsidR="59AE0827" w:rsidRDefault="49015911" w:rsidP="007F3BB8">
      <w:pPr>
        <w:pStyle w:val="ListBullet"/>
        <w:ind w:left="1134"/>
      </w:pPr>
      <w:r>
        <w:t>Were you able to re-sort within the groups you made?</w:t>
      </w:r>
    </w:p>
    <w:p w14:paraId="4973A6C3" w14:textId="4B51AB2D" w:rsidR="59AE0827" w:rsidRDefault="49015911" w:rsidP="007F3BB8">
      <w:pPr>
        <w:pStyle w:val="ListBullet"/>
        <w:ind w:left="1134"/>
      </w:pPr>
      <w:r>
        <w:t>What else are you wondering about 2D shapes and 3D objects?</w:t>
      </w:r>
    </w:p>
    <w:p w14:paraId="543F75C0" w14:textId="1720A91A" w:rsidR="00045F0D" w:rsidRDefault="00045F0D" w:rsidP="00E5173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51C4E" w14:paraId="4521C3EA" w14:textId="77777777" w:rsidTr="007E7FBC">
        <w:trPr>
          <w:cnfStyle w:val="100000000000" w:firstRow="1" w:lastRow="0" w:firstColumn="0" w:lastColumn="0" w:oddVBand="0" w:evenVBand="0" w:oddHBand="0" w:evenHBand="0" w:firstRowFirstColumn="0" w:firstRowLastColumn="0" w:lastRowFirstColumn="0" w:lastRowLastColumn="0"/>
        </w:trPr>
        <w:tc>
          <w:tcPr>
            <w:tcW w:w="1667" w:type="pct"/>
          </w:tcPr>
          <w:p w14:paraId="21951F9E" w14:textId="77777777" w:rsidR="00851C4E" w:rsidRDefault="00851C4E" w:rsidP="00724345">
            <w:r w:rsidRPr="005826E5">
              <w:t>Assessment opportunities</w:t>
            </w:r>
          </w:p>
        </w:tc>
        <w:tc>
          <w:tcPr>
            <w:tcW w:w="1667" w:type="pct"/>
          </w:tcPr>
          <w:p w14:paraId="70EAB435" w14:textId="77777777" w:rsidR="00851C4E" w:rsidRDefault="00851C4E" w:rsidP="00724345">
            <w:r w:rsidRPr="005826E5">
              <w:t>Too hard?</w:t>
            </w:r>
          </w:p>
        </w:tc>
        <w:tc>
          <w:tcPr>
            <w:tcW w:w="1667" w:type="pct"/>
          </w:tcPr>
          <w:p w14:paraId="77103DDA" w14:textId="77777777" w:rsidR="00851C4E" w:rsidRDefault="00851C4E" w:rsidP="00724345">
            <w:r w:rsidRPr="005826E5">
              <w:t>Too easy?</w:t>
            </w:r>
          </w:p>
        </w:tc>
      </w:tr>
      <w:tr w:rsidR="00851C4E" w14:paraId="33CFB415" w14:textId="77777777" w:rsidTr="007E7FBC">
        <w:trPr>
          <w:cnfStyle w:val="000000100000" w:firstRow="0" w:lastRow="0" w:firstColumn="0" w:lastColumn="0" w:oddVBand="0" w:evenVBand="0" w:oddHBand="1" w:evenHBand="0" w:firstRowFirstColumn="0" w:firstRowLastColumn="0" w:lastRowFirstColumn="0" w:lastRowLastColumn="0"/>
        </w:trPr>
        <w:tc>
          <w:tcPr>
            <w:tcW w:w="1667" w:type="pct"/>
          </w:tcPr>
          <w:p w14:paraId="74426D78" w14:textId="19EF9F0E" w:rsidR="00851C4E" w:rsidRDefault="47A6C5F9" w:rsidP="64FDE19B">
            <w:pPr>
              <w:rPr>
                <w:rFonts w:eastAsia="Arial"/>
                <w:color w:val="000000" w:themeColor="text1"/>
              </w:rPr>
            </w:pPr>
            <w:r w:rsidRPr="64FDE19B">
              <w:rPr>
                <w:rFonts w:eastAsia="Arial"/>
                <w:color w:val="000000" w:themeColor="text1"/>
              </w:rPr>
              <w:t>What to look for:</w:t>
            </w:r>
          </w:p>
          <w:p w14:paraId="2D2C5883" w14:textId="1D6924DB" w:rsidR="00851C4E" w:rsidRDefault="47A6C5F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identify that 2D shapes are flat and have 2 dimensions which are length and height? </w:t>
            </w:r>
            <w:r w:rsidRPr="00506AFA">
              <w:rPr>
                <w:rFonts w:eastAsia="Arial"/>
                <w:b/>
                <w:bCs/>
                <w:color w:val="000000" w:themeColor="text1"/>
              </w:rPr>
              <w:t>(MA1-2DS-01)</w:t>
            </w:r>
          </w:p>
          <w:p w14:paraId="109B14A6" w14:textId="774C1B2E" w:rsidR="00851C4E" w:rsidRDefault="47A6C5F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identify that 3D objects are a solid figure and have 3 dimensions, length, </w:t>
            </w:r>
            <w:r w:rsidR="00AA0DE2" w:rsidRPr="6380BEA3">
              <w:rPr>
                <w:rFonts w:eastAsia="Arial"/>
                <w:color w:val="000000" w:themeColor="text1"/>
              </w:rPr>
              <w:t>width,</w:t>
            </w:r>
            <w:r w:rsidRPr="6380BEA3">
              <w:rPr>
                <w:rFonts w:eastAsia="Arial"/>
                <w:color w:val="000000" w:themeColor="text1"/>
              </w:rPr>
              <w:t xml:space="preserve"> and height? </w:t>
            </w:r>
            <w:r w:rsidRPr="00506AFA">
              <w:rPr>
                <w:rFonts w:eastAsia="Arial"/>
                <w:b/>
                <w:bCs/>
                <w:color w:val="000000" w:themeColor="text1"/>
              </w:rPr>
              <w:t>(MA1-3DS-01)</w:t>
            </w:r>
          </w:p>
          <w:p w14:paraId="5BE51686" w14:textId="6D383A6A" w:rsidR="00851C4E" w:rsidRDefault="47A6C5F9" w:rsidP="64FDE19B">
            <w:pPr>
              <w:pStyle w:val="ListBullet"/>
              <w:rPr>
                <w:color w:val="000000" w:themeColor="text1"/>
              </w:rPr>
            </w:pPr>
            <w:r w:rsidRPr="6380BEA3">
              <w:rPr>
                <w:rFonts w:eastAsia="Arial"/>
                <w:color w:val="000000" w:themeColor="text1"/>
              </w:rPr>
              <w:t xml:space="preserve">Are students able to compare, sort, classify and identify 2D shapes and 3D objects based on features, such </w:t>
            </w:r>
            <w:r w:rsidRPr="6380BEA3">
              <w:rPr>
                <w:rFonts w:eastAsia="Arial"/>
                <w:color w:val="000000" w:themeColor="text1"/>
              </w:rPr>
              <w:lastRenderedPageBreak/>
              <w:t xml:space="preserve">as the number of sides, faces, </w:t>
            </w:r>
            <w:r w:rsidR="00AA0DE2" w:rsidRPr="6380BEA3">
              <w:rPr>
                <w:rFonts w:eastAsia="Arial"/>
                <w:color w:val="000000" w:themeColor="text1"/>
              </w:rPr>
              <w:t>surfaces,</w:t>
            </w:r>
            <w:r w:rsidRPr="6380BEA3">
              <w:rPr>
                <w:rFonts w:eastAsia="Arial"/>
                <w:color w:val="000000" w:themeColor="text1"/>
              </w:rPr>
              <w:t xml:space="preserve"> and vertices?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MA1-2DS-01, MA1-3DS-01)</w:t>
            </w:r>
          </w:p>
          <w:p w14:paraId="1DA296B0" w14:textId="5514D231" w:rsidR="00851C4E" w:rsidRDefault="47A6C5F9" w:rsidP="64FDE19B">
            <w:pPr>
              <w:rPr>
                <w:rFonts w:eastAsia="Arial"/>
                <w:color w:val="000000" w:themeColor="text1"/>
              </w:rPr>
            </w:pPr>
            <w:r w:rsidRPr="64FDE19B">
              <w:rPr>
                <w:rFonts w:eastAsia="Arial"/>
                <w:color w:val="000000" w:themeColor="text1"/>
              </w:rPr>
              <w:t>What to collect:</w:t>
            </w:r>
          </w:p>
          <w:p w14:paraId="4E3AFAFF" w14:textId="4601D4B2" w:rsidR="00851C4E" w:rsidRDefault="47A6C5F9" w:rsidP="6380BEA3">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photographs of students work or work samples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MA1-2DS-01, MA1-3DS-01)</w:t>
            </w:r>
          </w:p>
        </w:tc>
        <w:tc>
          <w:tcPr>
            <w:tcW w:w="1667" w:type="pct"/>
          </w:tcPr>
          <w:p w14:paraId="6C63F145" w14:textId="2450D0E6" w:rsidR="00851C4E" w:rsidRDefault="47A6C5F9" w:rsidP="64FDE19B">
            <w:pPr>
              <w:pStyle w:val="ListBullet"/>
              <w:numPr>
                <w:ilvl w:val="0"/>
                <w:numId w:val="0"/>
              </w:numPr>
              <w:rPr>
                <w:rFonts w:eastAsia="Arial"/>
                <w:color w:val="000000" w:themeColor="text1"/>
              </w:rPr>
            </w:pPr>
            <w:r w:rsidRPr="64FDE19B">
              <w:rPr>
                <w:rFonts w:eastAsia="Arial"/>
                <w:color w:val="000000" w:themeColor="text1"/>
              </w:rPr>
              <w:lastRenderedPageBreak/>
              <w:t>Students are not confident sorting and classifying their collection.</w:t>
            </w:r>
          </w:p>
          <w:p w14:paraId="7020812B" w14:textId="3E80CFB3" w:rsidR="00851C4E" w:rsidRDefault="47A6C5F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Support students to look at their collection and find similarities between 2 objects. For example, the circle and the cylinder are similar as the cylinder has a circular surface.</w:t>
            </w:r>
          </w:p>
          <w:p w14:paraId="003799FA" w14:textId="179110FB" w:rsidR="00851C4E" w:rsidRDefault="47A6C5F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Support students to sort their collection into 2D shapes and 3D objects with a focus on identifying the different between 2D shapes and 3D objects.</w:t>
            </w:r>
          </w:p>
        </w:tc>
        <w:tc>
          <w:tcPr>
            <w:tcW w:w="1667" w:type="pct"/>
          </w:tcPr>
          <w:p w14:paraId="6A48BD05" w14:textId="45FE8D62" w:rsidR="00851C4E" w:rsidRDefault="47A6C5F9" w:rsidP="64FDE19B">
            <w:pPr>
              <w:pStyle w:val="ListBullet"/>
              <w:numPr>
                <w:ilvl w:val="0"/>
                <w:numId w:val="0"/>
              </w:numPr>
              <w:rPr>
                <w:rFonts w:asciiTheme="minorHAnsi" w:eastAsiaTheme="minorEastAsia" w:hAnsiTheme="minorHAnsi" w:cstheme="minorBidi"/>
                <w:color w:val="000000" w:themeColor="text1"/>
              </w:rPr>
            </w:pPr>
            <w:r w:rsidRPr="64FDE19B">
              <w:rPr>
                <w:rFonts w:eastAsia="Arial"/>
                <w:color w:val="000000" w:themeColor="text1"/>
                <w:lang w:val="en-US"/>
              </w:rPr>
              <w:t>Students are confident sorting and classifying their collection.</w:t>
            </w:r>
          </w:p>
          <w:p w14:paraId="28167A29" w14:textId="1E5898A1" w:rsidR="00851C4E" w:rsidRDefault="47A6C5F9" w:rsidP="64FDE19B">
            <w:pPr>
              <w:pStyle w:val="ListBullet"/>
              <w:rPr>
                <w:rFonts w:asciiTheme="minorHAnsi" w:eastAsiaTheme="minorEastAsia" w:hAnsiTheme="minorHAnsi" w:cstheme="minorBidi"/>
                <w:color w:val="000000" w:themeColor="text1"/>
              </w:rPr>
            </w:pPr>
            <w:r w:rsidRPr="6380BEA3">
              <w:rPr>
                <w:rFonts w:eastAsia="Arial"/>
                <w:color w:val="000000" w:themeColor="text1"/>
                <w:lang w:val="en-US"/>
              </w:rPr>
              <w:t>Students find additional items from around the classroom and include these within their sort.</w:t>
            </w:r>
          </w:p>
          <w:p w14:paraId="5C27FF67" w14:textId="72565DED" w:rsidR="00851C4E" w:rsidRDefault="47A6C5F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Challenge students to make multiple classifications within their sort.</w:t>
            </w:r>
          </w:p>
          <w:p w14:paraId="1B5555F7" w14:textId="0DEA33C5" w:rsidR="00851C4E" w:rsidRDefault="47A6C5F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Students name all the items in the collection and label their poster. Challenge students to write descriptions for different items.</w:t>
            </w:r>
          </w:p>
        </w:tc>
      </w:tr>
    </w:tbl>
    <w:p w14:paraId="0D5C1852" w14:textId="77777777" w:rsidR="006F2732" w:rsidRDefault="006F2732" w:rsidP="10731501">
      <w:pPr>
        <w:pStyle w:val="Heading2"/>
      </w:pPr>
      <w:bookmarkStart w:id="14" w:name="_Lesson_2:_Inspecting"/>
      <w:bookmarkEnd w:id="14"/>
      <w:r>
        <w:br w:type="page"/>
      </w:r>
    </w:p>
    <w:p w14:paraId="4DDBB00B" w14:textId="1FDA1B75" w:rsidR="002A7B8E" w:rsidRDefault="78DDA782" w:rsidP="10731501">
      <w:pPr>
        <w:pStyle w:val="Heading2"/>
      </w:pPr>
      <w:bookmarkStart w:id="15" w:name="_Toc129011436"/>
      <w:r>
        <w:lastRenderedPageBreak/>
        <w:t xml:space="preserve">Lesson </w:t>
      </w:r>
      <w:r w:rsidR="1D3A00AD">
        <w:t>2</w:t>
      </w:r>
      <w:r>
        <w:t xml:space="preserve">: Inspecting </w:t>
      </w:r>
      <w:proofErr w:type="gramStart"/>
      <w:r>
        <w:t>objects</w:t>
      </w:r>
      <w:bookmarkEnd w:id="15"/>
      <w:proofErr w:type="gramEnd"/>
    </w:p>
    <w:p w14:paraId="504E6863" w14:textId="6246B6B2" w:rsidR="78DDA782" w:rsidRDefault="78DDA782" w:rsidP="007F3BB8">
      <w:pPr>
        <w:pStyle w:val="Featurepink"/>
      </w:pPr>
      <w:r w:rsidRPr="10731501">
        <w:rPr>
          <w:rStyle w:val="Strong"/>
        </w:rPr>
        <w:t>Core concept:</w:t>
      </w:r>
      <w:r>
        <w:t xml:space="preserve"> There are 2D shapes hiding in the faces of 3D objects.</w:t>
      </w:r>
    </w:p>
    <w:p w14:paraId="08FE0D7F" w14:textId="77777777" w:rsidR="78DDA782" w:rsidRDefault="78DDA782">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10731501" w14:paraId="785ADF35" w14:textId="77777777" w:rsidTr="007E7FBC">
        <w:trPr>
          <w:cnfStyle w:val="100000000000" w:firstRow="1" w:lastRow="0" w:firstColumn="0" w:lastColumn="0" w:oddVBand="0" w:evenVBand="0" w:oddHBand="0" w:evenHBand="0" w:firstRowFirstColumn="0" w:firstRowLastColumn="0" w:lastRowFirstColumn="0" w:lastRowLastColumn="0"/>
        </w:trPr>
        <w:tc>
          <w:tcPr>
            <w:tcW w:w="2500" w:type="pct"/>
          </w:tcPr>
          <w:p w14:paraId="05AD1976" w14:textId="243FFE9B" w:rsidR="10731501" w:rsidRDefault="10731501">
            <w:r>
              <w:t>Learning intentions</w:t>
            </w:r>
          </w:p>
        </w:tc>
        <w:tc>
          <w:tcPr>
            <w:tcW w:w="2500" w:type="pct"/>
          </w:tcPr>
          <w:p w14:paraId="5869CFD1" w14:textId="77777777" w:rsidR="10731501" w:rsidRDefault="10731501">
            <w:r>
              <w:t>Success criteria</w:t>
            </w:r>
          </w:p>
        </w:tc>
      </w:tr>
      <w:tr w:rsidR="10731501" w14:paraId="718E8740" w14:textId="77777777" w:rsidTr="007E7FBC">
        <w:trPr>
          <w:cnfStyle w:val="000000100000" w:firstRow="0" w:lastRow="0" w:firstColumn="0" w:lastColumn="0" w:oddVBand="0" w:evenVBand="0" w:oddHBand="1" w:evenHBand="0" w:firstRowFirstColumn="0" w:firstRowLastColumn="0" w:lastRowFirstColumn="0" w:lastRowLastColumn="0"/>
        </w:trPr>
        <w:tc>
          <w:tcPr>
            <w:tcW w:w="2500" w:type="pct"/>
          </w:tcPr>
          <w:p w14:paraId="72AA39E4" w14:textId="77777777" w:rsidR="10731501" w:rsidRDefault="32B0D3F4">
            <w:r>
              <w:t>Students are learning that:</w:t>
            </w:r>
          </w:p>
          <w:p w14:paraId="24EFCB55" w14:textId="5AE74B28" w:rsidR="10731501" w:rsidRDefault="79F667C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flat surfaces of three-dimensional objects can be named as two-dimensional shapes</w:t>
            </w:r>
          </w:p>
          <w:p w14:paraId="53158597" w14:textId="6C040B84" w:rsidR="10731501" w:rsidRDefault="79F667C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constructing a three-dimensional object requires two-dimensional shapes.</w:t>
            </w:r>
          </w:p>
        </w:tc>
        <w:tc>
          <w:tcPr>
            <w:tcW w:w="2500" w:type="pct"/>
          </w:tcPr>
          <w:p w14:paraId="4A7444B7" w14:textId="77777777" w:rsidR="10731501" w:rsidRDefault="32B0D3F4">
            <w:r>
              <w:t>Students can:</w:t>
            </w:r>
          </w:p>
          <w:p w14:paraId="454D0536" w14:textId="2B1BF3C0" w:rsidR="10731501" w:rsidRDefault="440003AE" w:rsidP="64FDE19B">
            <w:pPr>
              <w:pStyle w:val="ListBullet"/>
              <w:rPr>
                <w:rFonts w:asciiTheme="minorHAnsi" w:eastAsiaTheme="minorEastAsia" w:hAnsiTheme="minorHAnsi" w:cstheme="minorBidi"/>
              </w:rPr>
            </w:pPr>
            <w:r w:rsidRPr="6380BEA3">
              <w:rPr>
                <w:rFonts w:eastAsia="Arial"/>
                <w:color w:val="000000" w:themeColor="text1"/>
              </w:rPr>
              <w:t>make and describe a variety of three-dimensional models</w:t>
            </w:r>
          </w:p>
          <w:p w14:paraId="68A629DB" w14:textId="49C0063F" w:rsidR="10731501" w:rsidRDefault="440003AE"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use vocabulary such as face, edge</w:t>
            </w:r>
            <w:r w:rsidR="00D21A0E">
              <w:rPr>
                <w:rFonts w:eastAsia="Arial"/>
                <w:color w:val="000000" w:themeColor="text1"/>
              </w:rPr>
              <w:t>,</w:t>
            </w:r>
            <w:r w:rsidRPr="6380BEA3">
              <w:rPr>
                <w:rFonts w:eastAsia="Arial"/>
                <w:color w:val="000000" w:themeColor="text1"/>
              </w:rPr>
              <w:t xml:space="preserve"> and vertex to describe 3D objects (prisms)</w:t>
            </w:r>
          </w:p>
          <w:p w14:paraId="79E6D34C" w14:textId="418BDD14" w:rsidR="10731501" w:rsidRDefault="440003AE"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recognise and name flat surfaces of 3D objects as 2D shapes.</w:t>
            </w:r>
          </w:p>
        </w:tc>
      </w:tr>
    </w:tbl>
    <w:p w14:paraId="0C0CF677" w14:textId="5993368D" w:rsidR="78DDA782" w:rsidRDefault="78DDA782" w:rsidP="10731501">
      <w:pPr>
        <w:pStyle w:val="Heading3"/>
      </w:pPr>
      <w:bookmarkStart w:id="16" w:name="_Toc129011437"/>
      <w:r>
        <w:t>Daily number sense: Numbers on a line – 10 minutes</w:t>
      </w:r>
      <w:bookmarkEnd w:id="16"/>
    </w:p>
    <w:p w14:paraId="7539F1B5" w14:textId="77777777" w:rsidR="002A7B8E" w:rsidRPr="007E7FBC" w:rsidRDefault="4C9FCDEB" w:rsidP="007E7FBC">
      <w:pPr>
        <w:numPr>
          <w:ilvl w:val="0"/>
          <w:numId w:val="48"/>
        </w:numPr>
      </w:pPr>
      <w:r w:rsidRPr="007E7FBC">
        <w:t>Build student understanding of counting in multiples of 10 by representing numbers on a number line.</w:t>
      </w:r>
    </w:p>
    <w:p w14:paraId="71B45CBC" w14:textId="55221002" w:rsidR="4C9FCDEB" w:rsidRPr="007E7FBC" w:rsidRDefault="4C9FCDEB" w:rsidP="007E7FBC">
      <w:pPr>
        <w:pStyle w:val="ListNumber"/>
      </w:pPr>
      <w:r w:rsidRPr="007E7FBC">
        <w:t>Draw a blank number line,</w:t>
      </w:r>
      <w:r w:rsidR="007B6004" w:rsidRPr="007E7FBC">
        <w:t xml:space="preserve"> </w:t>
      </w:r>
      <w:r w:rsidR="007B6004" w:rsidRPr="007E7FBC">
        <w:fldChar w:fldCharType="begin"/>
      </w:r>
      <w:r w:rsidR="007B6004" w:rsidRPr="007E7FBC">
        <w:instrText xml:space="preserve"> REF _Ref115084364 \h </w:instrText>
      </w:r>
      <w:r w:rsidR="007F3BB8" w:rsidRPr="007E7FBC">
        <w:instrText xml:space="preserve"> \* MERGEFORMAT </w:instrText>
      </w:r>
      <w:r w:rsidR="007B6004" w:rsidRPr="007E7FBC">
        <w:fldChar w:fldCharType="separate"/>
      </w:r>
      <w:r w:rsidR="007B6004" w:rsidRPr="007E7FBC">
        <w:t>Figure 3</w:t>
      </w:r>
      <w:r w:rsidR="007B6004" w:rsidRPr="007E7FBC">
        <w:fldChar w:fldCharType="end"/>
      </w:r>
      <w:r w:rsidRPr="007E7FBC">
        <w:t>.</w:t>
      </w:r>
    </w:p>
    <w:p w14:paraId="6798D08D" w14:textId="3B4D650E" w:rsidR="001A7038" w:rsidRDefault="001A7038" w:rsidP="001A7038">
      <w:pPr>
        <w:pStyle w:val="Caption"/>
        <w:rPr>
          <w:rFonts w:asciiTheme="minorHAnsi" w:eastAsiaTheme="minorEastAsia" w:hAnsiTheme="minorHAnsi" w:cstheme="minorBidi"/>
          <w:color w:val="000000" w:themeColor="text1"/>
        </w:rPr>
      </w:pPr>
      <w:bookmarkStart w:id="17" w:name="_Ref115084364"/>
      <w:bookmarkStart w:id="18" w:name="_Ref114491787"/>
      <w:r>
        <w:lastRenderedPageBreak/>
        <w:t xml:space="preserve">Figure </w:t>
      </w:r>
      <w:r>
        <w:fldChar w:fldCharType="begin"/>
      </w:r>
      <w:r>
        <w:instrText>SEQ Figure \* ARABIC</w:instrText>
      </w:r>
      <w:r>
        <w:fldChar w:fldCharType="separate"/>
      </w:r>
      <w:r w:rsidR="002139B9">
        <w:rPr>
          <w:noProof/>
        </w:rPr>
        <w:t>3</w:t>
      </w:r>
      <w:r>
        <w:fldChar w:fldCharType="end"/>
      </w:r>
      <w:bookmarkEnd w:id="17"/>
      <w:r>
        <w:t xml:space="preserve"> </w:t>
      </w:r>
      <w:r w:rsidRPr="00724695">
        <w:t>– Blank number line</w:t>
      </w:r>
      <w:bookmarkEnd w:id="18"/>
    </w:p>
    <w:p w14:paraId="45F408D3" w14:textId="729B7510" w:rsidR="4C9FCDEB" w:rsidRDefault="4C9FCDEB" w:rsidP="64FDE19B">
      <w:pPr>
        <w:rPr>
          <w:rFonts w:eastAsia="Calibri"/>
          <w:color w:val="000000" w:themeColor="text1"/>
        </w:rPr>
      </w:pPr>
      <w:r>
        <w:rPr>
          <w:noProof/>
        </w:rPr>
        <w:drawing>
          <wp:inline distT="0" distB="0" distL="0" distR="0" wp14:anchorId="3A4ED56D" wp14:editId="0DC52CD6">
            <wp:extent cx="3754580" cy="1290637"/>
            <wp:effectExtent l="0" t="0" r="0" b="5080"/>
            <wp:docPr id="1380393909" name="Picture 1380393909" descr="Hand drawn, blank number line with 3 missing numbers with question marks in their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sharpenSoften amount="41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3764648" cy="1294098"/>
                    </a:xfrm>
                    <a:prstGeom prst="rect">
                      <a:avLst/>
                    </a:prstGeom>
                  </pic:spPr>
                </pic:pic>
              </a:graphicData>
            </a:graphic>
          </wp:inline>
        </w:drawing>
      </w:r>
    </w:p>
    <w:p w14:paraId="6D390311" w14:textId="5B0B37D7" w:rsidR="4C9FCDEB" w:rsidRPr="007F3BB8" w:rsidRDefault="4C9FCDEB" w:rsidP="007F3BB8">
      <w:pPr>
        <w:pStyle w:val="ListNumber"/>
      </w:pPr>
      <w:r w:rsidRPr="007F3BB8">
        <w:t>Ask students to think about what numbers could be missing from the number line if you were counting in multiples of 10.</w:t>
      </w:r>
    </w:p>
    <w:p w14:paraId="61AE23E5" w14:textId="2E1DA3F3" w:rsidR="4C9FCDEB" w:rsidRPr="007F3BB8" w:rsidRDefault="4C9FCDEB" w:rsidP="007F3BB8">
      <w:pPr>
        <w:pStyle w:val="ListNumber"/>
      </w:pPr>
      <w:r w:rsidRPr="007F3BB8">
        <w:t xml:space="preserve">Students </w:t>
      </w:r>
      <w:hyperlink r:id="rId14">
        <w:r w:rsidRPr="007F3BB8">
          <w:rPr>
            <w:rStyle w:val="Hyperlink"/>
            <w:color w:val="auto"/>
            <w:u w:val="none"/>
          </w:rPr>
          <w:t>turn and talk</w:t>
        </w:r>
      </w:hyperlink>
      <w:r w:rsidRPr="007F3BB8">
        <w:t xml:space="preserve"> and share ideas about what the missing numbers might be, for example 10, 20, 30..., 42, 52, 62...</w:t>
      </w:r>
    </w:p>
    <w:p w14:paraId="31BA170F" w14:textId="7C0A0154" w:rsidR="4C9FCDEB" w:rsidRPr="007F3BB8" w:rsidRDefault="4C9FCDEB" w:rsidP="007F3BB8">
      <w:pPr>
        <w:pStyle w:val="ListNumber"/>
      </w:pPr>
      <w:r w:rsidRPr="007F3BB8">
        <w:t>Select students to share their responses and annotate on the blank number line.</w:t>
      </w:r>
    </w:p>
    <w:p w14:paraId="20636E3E" w14:textId="6A944584" w:rsidR="78DDA782" w:rsidRDefault="78DDA782" w:rsidP="10731501">
      <w:pPr>
        <w:pStyle w:val="Heading3"/>
      </w:pPr>
      <w:bookmarkStart w:id="19" w:name="_Toc129011438"/>
      <w:r>
        <w:t>Building 3D objects – 40 minutes</w:t>
      </w:r>
      <w:bookmarkEnd w:id="19"/>
    </w:p>
    <w:p w14:paraId="740A60D0" w14:textId="6055B8C0" w:rsidR="45222998" w:rsidRDefault="008C730F" w:rsidP="00DD0E77">
      <w:pPr>
        <w:pStyle w:val="FeatureBox"/>
      </w:pPr>
      <w:r>
        <w:t>This lesson has been a</w:t>
      </w:r>
      <w:r w:rsidR="45222998" w:rsidRPr="64FDE19B">
        <w:t>dapted from Activity 21.4: Inspecting Objects from Siemon et al. (202</w:t>
      </w:r>
      <w:r w:rsidR="00C73CEE">
        <w:t>0</w:t>
      </w:r>
      <w:r w:rsidR="45222998" w:rsidRPr="64FDE19B">
        <w:t>)</w:t>
      </w:r>
    </w:p>
    <w:p w14:paraId="07F21457" w14:textId="3B86864A" w:rsidR="45222998" w:rsidRPr="007F3BB8" w:rsidRDefault="45222998" w:rsidP="007F3BB8">
      <w:pPr>
        <w:pStyle w:val="ListNumber"/>
      </w:pPr>
      <w:r w:rsidRPr="007F3BB8">
        <w:t>Give each pair a prism and students take turns to inspect their 3D object. They describe everything they observe about the object to their partner.</w:t>
      </w:r>
    </w:p>
    <w:p w14:paraId="1CB0E5DB" w14:textId="46EBFA04" w:rsidR="45222998" w:rsidRPr="007F3BB8" w:rsidRDefault="45222998" w:rsidP="007F3BB8">
      <w:pPr>
        <w:pStyle w:val="ListNumber"/>
      </w:pPr>
      <w:r w:rsidRPr="007F3BB8">
        <w:t>Students share their observations with the class.</w:t>
      </w:r>
    </w:p>
    <w:p w14:paraId="3D663BA2" w14:textId="2864D02F" w:rsidR="45222998" w:rsidRDefault="45222998" w:rsidP="64FDE19B">
      <w:pPr>
        <w:pStyle w:val="FeatureBox"/>
        <w:rPr>
          <w:rFonts w:eastAsia="Calibri"/>
          <w:color w:val="000000" w:themeColor="text1"/>
        </w:rPr>
      </w:pPr>
      <w:r w:rsidRPr="64FDE19B">
        <w:rPr>
          <w:rStyle w:val="Strong"/>
        </w:rPr>
        <w:t xml:space="preserve">Note: </w:t>
      </w:r>
      <w:r w:rsidRPr="64FDE19B">
        <w:t>Students may tell you about what material the object is made from or features like its colour. The key features are the number of vertices, edges, faces and the 2D shapes which make up the 3D object.</w:t>
      </w:r>
    </w:p>
    <w:p w14:paraId="00892340" w14:textId="6D33E2F6" w:rsidR="45222998" w:rsidRPr="007E7FBC" w:rsidRDefault="046B3C44" w:rsidP="007E7FBC">
      <w:pPr>
        <w:pStyle w:val="ListNumber"/>
      </w:pPr>
      <w:r w:rsidRPr="007E7FBC">
        <w:t>With their partner, students plan and build their prism using 2D shape construction pieces.</w:t>
      </w:r>
    </w:p>
    <w:p w14:paraId="6F3F18D3" w14:textId="51C06366" w:rsidR="7E6A3487" w:rsidRPr="007E7FBC" w:rsidRDefault="7E6A3487" w:rsidP="007E7FBC">
      <w:pPr>
        <w:pStyle w:val="ListNumber"/>
      </w:pPr>
      <w:r w:rsidRPr="007E7FBC">
        <w:lastRenderedPageBreak/>
        <w:t>Students</w:t>
      </w:r>
      <w:r w:rsidR="45222998" w:rsidRPr="007E7FBC">
        <w:t xml:space="preserve"> inspect their prism. Then they identify and record/draw in their workbook how many different 2D shapes they think they need to collect to build their 3D object</w:t>
      </w:r>
      <w:r w:rsidR="003F415B">
        <w:t xml:space="preserve"> (see </w:t>
      </w:r>
      <w:r w:rsidR="007B6004" w:rsidRPr="007E7FBC">
        <w:fldChar w:fldCharType="begin"/>
      </w:r>
      <w:r w:rsidR="007B6004" w:rsidRPr="007E7FBC">
        <w:instrText xml:space="preserve"> REF _Ref115084378 \h </w:instrText>
      </w:r>
      <w:r w:rsidR="007E7FBC">
        <w:instrText xml:space="preserve"> \* MERGEFORMAT </w:instrText>
      </w:r>
      <w:r w:rsidR="007B6004" w:rsidRPr="007E7FBC">
        <w:fldChar w:fldCharType="separate"/>
      </w:r>
      <w:r w:rsidR="007B6004" w:rsidRPr="007E7FBC">
        <w:t>Figure 4</w:t>
      </w:r>
      <w:r w:rsidR="007B6004" w:rsidRPr="007E7FBC">
        <w:fldChar w:fldCharType="end"/>
      </w:r>
      <w:r w:rsidR="003F415B">
        <w:t>)</w:t>
      </w:r>
      <w:r w:rsidR="45222998" w:rsidRPr="007E7FBC">
        <w:t>.</w:t>
      </w:r>
    </w:p>
    <w:p w14:paraId="7799868E" w14:textId="6459EDFF" w:rsidR="45222998" w:rsidRDefault="001A7038" w:rsidP="001A7038">
      <w:pPr>
        <w:pStyle w:val="Caption"/>
        <w:rPr>
          <w:rFonts w:eastAsia="Arial"/>
          <w:bCs/>
          <w:iCs w:val="0"/>
          <w:color w:val="000000" w:themeColor="text1"/>
          <w:szCs w:val="24"/>
        </w:rPr>
      </w:pPr>
      <w:bookmarkStart w:id="20" w:name="_Ref115084378"/>
      <w:bookmarkStart w:id="21" w:name="_Ref114491834"/>
      <w:r>
        <w:t xml:space="preserve">Figure </w:t>
      </w:r>
      <w:r>
        <w:fldChar w:fldCharType="begin"/>
      </w:r>
      <w:r>
        <w:instrText>SEQ Figure \* ARABIC</w:instrText>
      </w:r>
      <w:r>
        <w:fldChar w:fldCharType="separate"/>
      </w:r>
      <w:r w:rsidR="002139B9">
        <w:rPr>
          <w:noProof/>
        </w:rPr>
        <w:t>4</w:t>
      </w:r>
      <w:r>
        <w:fldChar w:fldCharType="end"/>
      </w:r>
      <w:bookmarkEnd w:id="20"/>
      <w:r>
        <w:t xml:space="preserve"> </w:t>
      </w:r>
      <w:r w:rsidRPr="000B2921">
        <w:t>– Building a prism</w:t>
      </w:r>
      <w:bookmarkEnd w:id="21"/>
    </w:p>
    <w:p w14:paraId="680E17B1" w14:textId="62C2A2F1" w:rsidR="45222998" w:rsidRDefault="45222998" w:rsidP="64FDE19B">
      <w:pPr>
        <w:rPr>
          <w:rFonts w:eastAsia="Arial"/>
          <w:color w:val="000000" w:themeColor="text1"/>
        </w:rPr>
      </w:pPr>
      <w:r>
        <w:rPr>
          <w:noProof/>
        </w:rPr>
        <w:drawing>
          <wp:inline distT="0" distB="0" distL="0" distR="0" wp14:anchorId="2EC0AFC7" wp14:editId="5812FA5F">
            <wp:extent cx="4538243" cy="2014537"/>
            <wp:effectExtent l="0" t="0" r="0" b="5080"/>
            <wp:docPr id="712028725" name="Picture 712028725" descr="7 different prisms constructed from 2D shape pieces. Prism Plan, 2 triangle, 3 rect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28725" name="Picture 712028725" descr="7 different prisms constructed from 2D shape pieces. Prism Plan, 2 triangle, 3 rectangles. "/>
                    <pic:cNvPicPr/>
                  </pic:nvPicPr>
                  <pic:blipFill>
                    <a:blip r:embed="rId15">
                      <a:extLst>
                        <a:ext uri="{28A0092B-C50C-407E-A947-70E740481C1C}">
                          <a14:useLocalDpi xmlns:a14="http://schemas.microsoft.com/office/drawing/2010/main" val="0"/>
                        </a:ext>
                      </a:extLst>
                    </a:blip>
                    <a:stretch>
                      <a:fillRect/>
                    </a:stretch>
                  </pic:blipFill>
                  <pic:spPr>
                    <a:xfrm>
                      <a:off x="0" y="0"/>
                      <a:ext cx="4549173" cy="2019389"/>
                    </a:xfrm>
                    <a:prstGeom prst="rect">
                      <a:avLst/>
                    </a:prstGeom>
                  </pic:spPr>
                </pic:pic>
              </a:graphicData>
            </a:graphic>
          </wp:inline>
        </w:drawing>
      </w:r>
    </w:p>
    <w:p w14:paraId="62E104E3" w14:textId="2B5A5870" w:rsidR="45222998" w:rsidRPr="007E7FBC" w:rsidRDefault="45222998" w:rsidP="007E7FBC">
      <w:pPr>
        <w:pStyle w:val="ListNumber"/>
      </w:pPr>
      <w:r w:rsidRPr="007E7FBC">
        <w:t>Students find the 2D construction pieces they recorded in their plan and start building their 3D object.</w:t>
      </w:r>
    </w:p>
    <w:p w14:paraId="795933D9" w14:textId="3882BF18" w:rsidR="45222998" w:rsidRPr="007E7FBC" w:rsidRDefault="45222998" w:rsidP="007E7FBC">
      <w:pPr>
        <w:pStyle w:val="ListNumber"/>
      </w:pPr>
      <w:r w:rsidRPr="007E7FBC">
        <w:t>As students build, they may realise that more 2D construction pieces are required to complete their 3D object. If needed, students make modifications to their plan and get the additional materials.</w:t>
      </w:r>
    </w:p>
    <w:p w14:paraId="049529AF" w14:textId="49DCB393" w:rsidR="45222998" w:rsidRPr="007E7FBC" w:rsidRDefault="45222998" w:rsidP="007E7FBC">
      <w:pPr>
        <w:pStyle w:val="ListNumber"/>
      </w:pPr>
      <w:r w:rsidRPr="007E7FBC">
        <w:t>Whilst students are building their 3D objects, move between groups and have students explain their plan, any revisions</w:t>
      </w:r>
      <w:r w:rsidR="00EC3DD8">
        <w:t>,</w:t>
      </w:r>
      <w:r w:rsidRPr="007E7FBC">
        <w:t xml:space="preserve"> and the process they are using to construct their 3D object.</w:t>
      </w:r>
    </w:p>
    <w:p w14:paraId="5EDD5384" w14:textId="79BFBC65" w:rsidR="78DDA782" w:rsidRDefault="78DDA782" w:rsidP="10731501">
      <w:pPr>
        <w:pStyle w:val="Heading3"/>
        <w:rPr>
          <w:rFonts w:eastAsia="Calibri"/>
          <w:b/>
          <w:bCs/>
        </w:rPr>
      </w:pPr>
      <w:bookmarkStart w:id="22" w:name="_Toc129011439"/>
      <w:r w:rsidRPr="64FDE19B">
        <w:t>Discuss and connect the mathematics – 10 minutes</w:t>
      </w:r>
      <w:bookmarkEnd w:id="22"/>
    </w:p>
    <w:p w14:paraId="7D5B230F" w14:textId="77777777" w:rsidR="0067629E" w:rsidRDefault="2243F094" w:rsidP="007E7FBC">
      <w:pPr>
        <w:pStyle w:val="ListNumber"/>
      </w:pPr>
      <w:r w:rsidRPr="007E7FBC">
        <w:t>Students reflect and share how they built their 3D object.</w:t>
      </w:r>
    </w:p>
    <w:p w14:paraId="4136EAFB" w14:textId="0F4E21A2" w:rsidR="78DDA782" w:rsidRPr="007E7FBC" w:rsidRDefault="2243F094" w:rsidP="007E7FBC">
      <w:pPr>
        <w:pStyle w:val="ListNumber"/>
      </w:pPr>
      <w:r w:rsidRPr="007E7FBC">
        <w:t>Ask</w:t>
      </w:r>
      <w:r w:rsidR="0067629E">
        <w:t xml:space="preserve"> students</w:t>
      </w:r>
      <w:r w:rsidRPr="007E7FBC">
        <w:t>:</w:t>
      </w:r>
    </w:p>
    <w:p w14:paraId="709F164F" w14:textId="01EE058A" w:rsidR="78DDA782" w:rsidRDefault="2243F094"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What 3D object did you build?</w:t>
      </w:r>
    </w:p>
    <w:p w14:paraId="4479D89F" w14:textId="6214C72A" w:rsidR="78DDA782" w:rsidRDefault="2243F094"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lastRenderedPageBreak/>
        <w:t>What 2D shapes were needed to build the object?</w:t>
      </w:r>
    </w:p>
    <w:p w14:paraId="09E704EC" w14:textId="601C4EF7" w:rsidR="78DDA782" w:rsidRDefault="2243F094"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How did your plan change? Why?</w:t>
      </w:r>
    </w:p>
    <w:p w14:paraId="51680C24" w14:textId="1E69AD11" w:rsidR="78DDA782" w:rsidRPr="007E7FBC" w:rsidRDefault="2243F094" w:rsidP="007E7FBC">
      <w:pPr>
        <w:pStyle w:val="ListNumber"/>
      </w:pPr>
      <w:r w:rsidRPr="007E7FBC">
        <w:t>Students share the model of their 3D object and identify its features.</w:t>
      </w:r>
    </w:p>
    <w:p w14:paraId="7AAB8F52" w14:textId="202B5AE8" w:rsidR="78DDA782" w:rsidRDefault="2243F094" w:rsidP="007F3BB8">
      <w:pPr>
        <w:pStyle w:val="FeatureBox"/>
      </w:pPr>
      <w:r w:rsidRPr="64FDE19B">
        <w:rPr>
          <w:rStyle w:val="Strong"/>
          <w:rFonts w:eastAsia="Arial"/>
          <w:bCs/>
          <w:color w:val="000000" w:themeColor="text1"/>
        </w:rPr>
        <w:t>Note:</w:t>
      </w:r>
      <w:r w:rsidRPr="64FDE19B">
        <w:t xml:space="preserve"> Focus on observing if students can identify features such vertices, edges, faces and the 2D shapes which make up the 3D object.</w:t>
      </w:r>
    </w:p>
    <w:p w14:paraId="4E5A2E78" w14:textId="4BAB61B5" w:rsidR="78DDA782" w:rsidRDefault="78DDA782" w:rsidP="64FDE19B">
      <w:pPr>
        <w:rPr>
          <w:rFonts w:eastAsia="Calibri"/>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10731501" w14:paraId="6E051684" w14:textId="77777777" w:rsidTr="007E7FBC">
        <w:trPr>
          <w:cnfStyle w:val="100000000000" w:firstRow="1" w:lastRow="0" w:firstColumn="0" w:lastColumn="0" w:oddVBand="0" w:evenVBand="0" w:oddHBand="0" w:evenHBand="0" w:firstRowFirstColumn="0" w:firstRowLastColumn="0" w:lastRowFirstColumn="0" w:lastRowLastColumn="0"/>
        </w:trPr>
        <w:tc>
          <w:tcPr>
            <w:tcW w:w="1667" w:type="pct"/>
          </w:tcPr>
          <w:p w14:paraId="29E02BB8" w14:textId="77777777" w:rsidR="10731501" w:rsidRDefault="10731501">
            <w:r>
              <w:t>Assessment opportunities</w:t>
            </w:r>
          </w:p>
        </w:tc>
        <w:tc>
          <w:tcPr>
            <w:tcW w:w="1667" w:type="pct"/>
          </w:tcPr>
          <w:p w14:paraId="11D8285C" w14:textId="77777777" w:rsidR="10731501" w:rsidRDefault="10731501">
            <w:r>
              <w:t>Too hard?</w:t>
            </w:r>
          </w:p>
        </w:tc>
        <w:tc>
          <w:tcPr>
            <w:tcW w:w="1667" w:type="pct"/>
          </w:tcPr>
          <w:p w14:paraId="58693B6E" w14:textId="77777777" w:rsidR="10731501" w:rsidRDefault="10731501">
            <w:r>
              <w:t>Too easy?</w:t>
            </w:r>
          </w:p>
        </w:tc>
      </w:tr>
      <w:tr w:rsidR="10731501" w14:paraId="5112563E" w14:textId="77777777" w:rsidTr="007E7FBC">
        <w:trPr>
          <w:cnfStyle w:val="000000100000" w:firstRow="0" w:lastRow="0" w:firstColumn="0" w:lastColumn="0" w:oddVBand="0" w:evenVBand="0" w:oddHBand="1" w:evenHBand="0" w:firstRowFirstColumn="0" w:firstRowLastColumn="0" w:lastRowFirstColumn="0" w:lastRowLastColumn="0"/>
        </w:trPr>
        <w:tc>
          <w:tcPr>
            <w:tcW w:w="1667" w:type="pct"/>
          </w:tcPr>
          <w:p w14:paraId="306BE2A6" w14:textId="65C93B93" w:rsidR="10731501" w:rsidRDefault="7BB3FEEA" w:rsidP="64FDE19B">
            <w:pPr>
              <w:rPr>
                <w:rFonts w:eastAsia="Arial"/>
                <w:color w:val="000000" w:themeColor="text1"/>
              </w:rPr>
            </w:pPr>
            <w:r w:rsidRPr="64FDE19B">
              <w:rPr>
                <w:rFonts w:eastAsia="Arial"/>
                <w:color w:val="000000" w:themeColor="text1"/>
              </w:rPr>
              <w:t>What to look for.</w:t>
            </w:r>
          </w:p>
          <w:p w14:paraId="57A10505" w14:textId="5247F8DE" w:rsidR="10731501" w:rsidRDefault="7BB3FEEA"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identify and name the 2D shapes which make up the faces of 3D objects? </w:t>
            </w:r>
            <w:r w:rsidRPr="00506AFA">
              <w:rPr>
                <w:rStyle w:val="Strong"/>
                <w:rFonts w:eastAsia="Arial"/>
                <w:color w:val="000000" w:themeColor="text1"/>
              </w:rPr>
              <w:t>(MA1-2DS-01, MA1-3DS-01)</w:t>
            </w:r>
          </w:p>
          <w:p w14:paraId="64C6A3E5" w14:textId="1E2DFD05" w:rsidR="10731501" w:rsidRDefault="7BB3FEEA"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Can students use vocabulary such as face, </w:t>
            </w:r>
            <w:r w:rsidR="00AA0DE2" w:rsidRPr="6380BEA3">
              <w:rPr>
                <w:rFonts w:eastAsia="Arial"/>
                <w:color w:val="000000" w:themeColor="text1"/>
              </w:rPr>
              <w:t>edge,</w:t>
            </w:r>
            <w:r w:rsidRPr="6380BEA3">
              <w:rPr>
                <w:rFonts w:eastAsia="Arial"/>
                <w:color w:val="000000" w:themeColor="text1"/>
              </w:rPr>
              <w:t xml:space="preserve"> and vertex to describe 3D objects (prisms)? </w:t>
            </w:r>
            <w:r w:rsidRPr="00506AFA">
              <w:rPr>
                <w:rStyle w:val="Strong"/>
                <w:rFonts w:eastAsia="Arial"/>
                <w:color w:val="000000" w:themeColor="text1"/>
              </w:rPr>
              <w:t>(MA1-3DS-01)</w:t>
            </w:r>
          </w:p>
          <w:p w14:paraId="5067461B" w14:textId="0E1D4838" w:rsidR="10731501" w:rsidRDefault="7BB3FEEA"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Can students make a 3D object using their plan? </w:t>
            </w:r>
            <w:r w:rsidRPr="00506AFA">
              <w:rPr>
                <w:rStyle w:val="Strong"/>
                <w:rFonts w:eastAsia="Arial"/>
                <w:color w:val="000000" w:themeColor="text1"/>
              </w:rPr>
              <w:t>(</w:t>
            </w:r>
            <w:r w:rsidR="003E18D3" w:rsidRPr="00506AFA">
              <w:rPr>
                <w:rStyle w:val="Strong"/>
                <w:rFonts w:eastAsia="Arial"/>
                <w:color w:val="000000" w:themeColor="text1"/>
              </w:rPr>
              <w:t>MAO-WM-01</w:t>
            </w:r>
            <w:r w:rsidRPr="00506AFA">
              <w:rPr>
                <w:rStyle w:val="Strong"/>
                <w:rFonts w:eastAsia="Arial"/>
                <w:color w:val="000000" w:themeColor="text1"/>
              </w:rPr>
              <w:t>, MA1-2DS-01, MA1-3DS-01)</w:t>
            </w:r>
          </w:p>
          <w:p w14:paraId="16F5B4E0" w14:textId="7E2CED39" w:rsidR="10731501" w:rsidRDefault="7BB3FEEA" w:rsidP="64FDE19B">
            <w:pPr>
              <w:rPr>
                <w:rFonts w:eastAsia="Arial"/>
                <w:color w:val="000000" w:themeColor="text1"/>
              </w:rPr>
            </w:pPr>
            <w:r w:rsidRPr="64FDE19B">
              <w:rPr>
                <w:rFonts w:eastAsia="Arial"/>
                <w:color w:val="000000" w:themeColor="text1"/>
              </w:rPr>
              <w:lastRenderedPageBreak/>
              <w:t>What to collect:</w:t>
            </w:r>
          </w:p>
          <w:p w14:paraId="556F357F" w14:textId="30D7D2D5" w:rsidR="10731501" w:rsidRDefault="7BB3FEEA"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student work samples </w:t>
            </w:r>
            <w:r w:rsidRPr="00506AFA">
              <w:rPr>
                <w:rStyle w:val="Strong"/>
                <w:rFonts w:eastAsia="Arial"/>
                <w:color w:val="000000" w:themeColor="text1"/>
              </w:rPr>
              <w:t>(</w:t>
            </w:r>
            <w:r w:rsidR="003E18D3" w:rsidRPr="00506AFA">
              <w:rPr>
                <w:rStyle w:val="Strong"/>
                <w:rFonts w:eastAsia="Arial"/>
                <w:color w:val="000000" w:themeColor="text1"/>
              </w:rPr>
              <w:t>MAO-WM-01</w:t>
            </w:r>
            <w:r w:rsidRPr="00506AFA">
              <w:rPr>
                <w:rStyle w:val="Strong"/>
                <w:rFonts w:eastAsia="Arial"/>
                <w:color w:val="000000" w:themeColor="text1"/>
              </w:rPr>
              <w:t>, MA1-2DS-01, MA1-3DS-01)</w:t>
            </w:r>
          </w:p>
        </w:tc>
        <w:tc>
          <w:tcPr>
            <w:tcW w:w="1667" w:type="pct"/>
          </w:tcPr>
          <w:p w14:paraId="0ACF8A21" w14:textId="11D863C0" w:rsidR="10731501" w:rsidRDefault="7BB3FEEA" w:rsidP="64FDE19B">
            <w:pPr>
              <w:rPr>
                <w:rFonts w:eastAsia="Arial"/>
                <w:color w:val="000000" w:themeColor="text1"/>
              </w:rPr>
            </w:pPr>
            <w:r w:rsidRPr="64FDE19B">
              <w:rPr>
                <w:rFonts w:eastAsia="Arial"/>
                <w:color w:val="000000" w:themeColor="text1"/>
              </w:rPr>
              <w:lastRenderedPageBreak/>
              <w:t>Students are not confident naming the 2D shapes which make up the faces of the 3D objects.</w:t>
            </w:r>
          </w:p>
          <w:p w14:paraId="0F959321" w14:textId="33425D8D" w:rsidR="10731501" w:rsidRDefault="7BB3FEEA"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Ask students to identify any 2D shapes they know and provide them with the matching 2D shape block.</w:t>
            </w:r>
          </w:p>
          <w:p w14:paraId="6CB97FF6" w14:textId="27C33E63" w:rsidR="10731501" w:rsidRDefault="7BB3FEEA"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For the shapes students cannot identify, provide them with a shape block and revise the name of the shape. Students match the shape blocks and the faces of objects together.</w:t>
            </w:r>
          </w:p>
          <w:p w14:paraId="53347885" w14:textId="17DA92A4" w:rsidR="10731501" w:rsidRDefault="7BB3FEEA" w:rsidP="64FDE19B">
            <w:pPr>
              <w:pStyle w:val="ListBullet"/>
              <w:numPr>
                <w:ilvl w:val="0"/>
                <w:numId w:val="0"/>
              </w:numPr>
              <w:rPr>
                <w:rFonts w:eastAsia="Arial"/>
                <w:color w:val="000000" w:themeColor="text1"/>
              </w:rPr>
            </w:pPr>
            <w:r w:rsidRPr="64FDE19B">
              <w:rPr>
                <w:rFonts w:eastAsia="Arial"/>
                <w:color w:val="000000" w:themeColor="text1"/>
              </w:rPr>
              <w:lastRenderedPageBreak/>
              <w:t>Students are not confident using the correct vocabulary.</w:t>
            </w:r>
          </w:p>
          <w:p w14:paraId="0EAC1357" w14:textId="2E5FE66D" w:rsidR="10731501" w:rsidRDefault="7BB3FEEA" w:rsidP="3C462D2A">
            <w:pPr>
              <w:pStyle w:val="ListBullet"/>
              <w:rPr>
                <w:rFonts w:asciiTheme="minorHAnsi" w:eastAsiaTheme="minorEastAsia" w:hAnsiTheme="minorHAnsi" w:cstheme="minorBidi"/>
                <w:color w:val="000000" w:themeColor="text1"/>
              </w:rPr>
            </w:pPr>
            <w:r w:rsidRPr="3C462D2A">
              <w:rPr>
                <w:rFonts w:eastAsia="Arial"/>
                <w:color w:val="000000" w:themeColor="text1"/>
              </w:rPr>
              <w:t>Play a name identification game, say a feature such as, vertex and the student points to a vertex. Support students with this one-to-one matching activity.</w:t>
            </w:r>
          </w:p>
        </w:tc>
        <w:tc>
          <w:tcPr>
            <w:tcW w:w="1667" w:type="pct"/>
          </w:tcPr>
          <w:p w14:paraId="18CEF38A" w14:textId="49361268" w:rsidR="10731501" w:rsidRDefault="7BB3FEEA" w:rsidP="64FDE19B">
            <w:pPr>
              <w:rPr>
                <w:rFonts w:eastAsia="Arial"/>
                <w:color w:val="000000" w:themeColor="text1"/>
              </w:rPr>
            </w:pPr>
            <w:r w:rsidRPr="64FDE19B">
              <w:rPr>
                <w:rFonts w:eastAsia="Arial"/>
                <w:color w:val="000000" w:themeColor="text1"/>
              </w:rPr>
              <w:lastRenderedPageBreak/>
              <w:t>Students are confident constructing a prism using a variety of 2D shapes.</w:t>
            </w:r>
          </w:p>
          <w:p w14:paraId="64B959E4" w14:textId="183DC5E3" w:rsidR="10731501" w:rsidRDefault="7BB3FEEA" w:rsidP="3C462D2A">
            <w:pPr>
              <w:pStyle w:val="ListBullet"/>
              <w:rPr>
                <w:rFonts w:asciiTheme="minorHAnsi" w:eastAsiaTheme="minorEastAsia" w:hAnsiTheme="minorHAnsi" w:cstheme="minorBidi"/>
                <w:color w:val="000000" w:themeColor="text1"/>
              </w:rPr>
            </w:pPr>
            <w:r w:rsidRPr="3C462D2A">
              <w:rPr>
                <w:rFonts w:eastAsia="Arial"/>
                <w:color w:val="000000" w:themeColor="text1"/>
              </w:rPr>
              <w:t>Challenge students by providing them with the correct amount of 2D shapes to create a certain object.</w:t>
            </w:r>
          </w:p>
          <w:p w14:paraId="638D348C" w14:textId="0DCB3B7E" w:rsidR="10731501" w:rsidRDefault="7BB3FEEA" w:rsidP="64FDE19B">
            <w:pPr>
              <w:pStyle w:val="ListBullet"/>
              <w:rPr>
                <w:color w:val="000000" w:themeColor="text1"/>
              </w:rPr>
            </w:pPr>
            <w:r w:rsidRPr="6380BEA3">
              <w:rPr>
                <w:rFonts w:eastAsia="Arial"/>
                <w:color w:val="000000" w:themeColor="text1"/>
              </w:rPr>
              <w:t>Have students manipulate the pieces to build the object.</w:t>
            </w:r>
          </w:p>
        </w:tc>
      </w:tr>
    </w:tbl>
    <w:p w14:paraId="1E0F0ED1" w14:textId="08D02FB4" w:rsidR="001E204D" w:rsidRDefault="001E204D" w:rsidP="001E204D">
      <w:pPr>
        <w:pStyle w:val="Heading2"/>
      </w:pPr>
      <w:bookmarkStart w:id="23" w:name="_Lesson_3:_Shape"/>
      <w:bookmarkStart w:id="24" w:name="_Toc129011440"/>
      <w:bookmarkEnd w:id="23"/>
      <w:r>
        <w:t xml:space="preserve">Lesson </w:t>
      </w:r>
      <w:r w:rsidR="185EDC78">
        <w:t>3</w:t>
      </w:r>
      <w:r>
        <w:t>: Shape shadows</w:t>
      </w:r>
      <w:bookmarkEnd w:id="24"/>
    </w:p>
    <w:p w14:paraId="42B82811" w14:textId="35C2C2CA" w:rsidR="001E204D" w:rsidRDefault="001E204D" w:rsidP="007F3BB8">
      <w:pPr>
        <w:pStyle w:val="Featurepink"/>
      </w:pPr>
      <w:r w:rsidRPr="1BA2EB32">
        <w:rPr>
          <w:rStyle w:val="Strong"/>
        </w:rPr>
        <w:t>Core concept</w:t>
      </w:r>
      <w:r w:rsidRPr="1BA2EB32">
        <w:rPr>
          <w:b/>
          <w:bCs/>
        </w:rPr>
        <w:t>:</w:t>
      </w:r>
      <w:r>
        <w:t xml:space="preserve"> 3D objects can look different depending on the perspective.</w:t>
      </w:r>
    </w:p>
    <w:p w14:paraId="2DE5DA3C"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4374C26" w14:textId="77777777" w:rsidTr="007E7FBC">
        <w:trPr>
          <w:cnfStyle w:val="100000000000" w:firstRow="1" w:lastRow="0" w:firstColumn="0" w:lastColumn="0" w:oddVBand="0" w:evenVBand="0" w:oddHBand="0" w:evenHBand="0" w:firstRowFirstColumn="0" w:firstRowLastColumn="0" w:lastRowFirstColumn="0" w:lastRowLastColumn="0"/>
        </w:trPr>
        <w:tc>
          <w:tcPr>
            <w:tcW w:w="2500" w:type="pct"/>
          </w:tcPr>
          <w:p w14:paraId="65F20344" w14:textId="46E6B435" w:rsidR="001E204D" w:rsidRDefault="001E204D" w:rsidP="00BD6EC4">
            <w:r w:rsidRPr="00C620D2">
              <w:t>Learning intentions</w:t>
            </w:r>
          </w:p>
        </w:tc>
        <w:tc>
          <w:tcPr>
            <w:tcW w:w="2500" w:type="pct"/>
          </w:tcPr>
          <w:p w14:paraId="10742EE2" w14:textId="77777777" w:rsidR="001E204D" w:rsidRDefault="001E204D" w:rsidP="00BD6EC4">
            <w:r w:rsidRPr="00C620D2">
              <w:t>Success criteria</w:t>
            </w:r>
          </w:p>
        </w:tc>
      </w:tr>
      <w:tr w:rsidR="001E204D" w14:paraId="6157E0F1" w14:textId="77777777" w:rsidTr="007E7FBC">
        <w:trPr>
          <w:cnfStyle w:val="000000100000" w:firstRow="0" w:lastRow="0" w:firstColumn="0" w:lastColumn="0" w:oddVBand="0" w:evenVBand="0" w:oddHBand="1" w:evenHBand="0" w:firstRowFirstColumn="0" w:firstRowLastColumn="0" w:lastRowFirstColumn="0" w:lastRowLastColumn="0"/>
        </w:trPr>
        <w:tc>
          <w:tcPr>
            <w:tcW w:w="2500" w:type="pct"/>
          </w:tcPr>
          <w:p w14:paraId="6871228C" w14:textId="77777777" w:rsidR="001E204D" w:rsidRPr="00B80AAD" w:rsidRDefault="001E204D" w:rsidP="00BD6EC4">
            <w:r>
              <w:t>Students are learning that:</w:t>
            </w:r>
          </w:p>
          <w:p w14:paraId="2DD486F3" w14:textId="7D674D58" w:rsidR="001E204D" w:rsidRDefault="1DF8F1EE"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three-dimensional objects have faces or flat surfaces that are composed of two-dimensional shapes</w:t>
            </w:r>
          </w:p>
          <w:p w14:paraId="1F1EF458" w14:textId="54F4CB5E" w:rsidR="001E204D" w:rsidRDefault="1DF8F1EE"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three-dimensional objects are named according to their </w:t>
            </w:r>
            <w:r w:rsidRPr="6380BEA3">
              <w:rPr>
                <w:rFonts w:eastAsia="Arial"/>
                <w:color w:val="000000" w:themeColor="text1"/>
              </w:rPr>
              <w:lastRenderedPageBreak/>
              <w:t>features</w:t>
            </w:r>
          </w:p>
          <w:p w14:paraId="50159C09" w14:textId="4B46C7FB" w:rsidR="001E204D" w:rsidRDefault="1DF8F1EE"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three-dimensional objects can look different depending on the perspective.</w:t>
            </w:r>
          </w:p>
        </w:tc>
        <w:tc>
          <w:tcPr>
            <w:tcW w:w="2500" w:type="pct"/>
          </w:tcPr>
          <w:p w14:paraId="680FDA50" w14:textId="77777777" w:rsidR="001E204D" w:rsidRPr="00B80AAD" w:rsidRDefault="001E204D" w:rsidP="00BD6EC4">
            <w:r>
              <w:lastRenderedPageBreak/>
              <w:t>Students can:</w:t>
            </w:r>
          </w:p>
          <w:p w14:paraId="0B83F315" w14:textId="10C92401" w:rsidR="001E204D" w:rsidRDefault="6180EEC0"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describe and identify the 2D shapes on the faces/surfaces of a 3D object</w:t>
            </w:r>
          </w:p>
          <w:p w14:paraId="25CA6A2C" w14:textId="2D2DE5CF" w:rsidR="001E204D" w:rsidRDefault="6180EEC0"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examine a 3D object from different views to identify 2D </w:t>
            </w:r>
            <w:r w:rsidRPr="6380BEA3">
              <w:rPr>
                <w:rFonts w:eastAsia="Arial"/>
                <w:color w:val="000000" w:themeColor="text1"/>
              </w:rPr>
              <w:lastRenderedPageBreak/>
              <w:t>shapes in the shadows made by the object.</w:t>
            </w:r>
          </w:p>
        </w:tc>
      </w:tr>
    </w:tbl>
    <w:p w14:paraId="1A97C6ED" w14:textId="46F03EE8" w:rsidR="001E204D" w:rsidRPr="00E04DAF" w:rsidRDefault="001E204D" w:rsidP="001E204D">
      <w:pPr>
        <w:pStyle w:val="Heading3"/>
      </w:pPr>
      <w:bookmarkStart w:id="25" w:name="_Toc129011441"/>
      <w:r>
        <w:lastRenderedPageBreak/>
        <w:t xml:space="preserve">Daily number sense: </w:t>
      </w:r>
      <w:r w:rsidR="5947B2EB">
        <w:t xml:space="preserve">Making </w:t>
      </w:r>
      <w:r w:rsidR="2F9A00FB">
        <w:t>one</w:t>
      </w:r>
      <w:r w:rsidR="5947B2EB">
        <w:t xml:space="preserve"> dollar</w:t>
      </w:r>
      <w:r>
        <w:t xml:space="preserve"> – </w:t>
      </w:r>
      <w:r w:rsidR="4B10D873">
        <w:t>10</w:t>
      </w:r>
      <w:r>
        <w:t xml:space="preserve"> minutes</w:t>
      </w:r>
      <w:bookmarkEnd w:id="25"/>
    </w:p>
    <w:p w14:paraId="3A45C619" w14:textId="1F4FABAA" w:rsidR="7D4B6486" w:rsidRPr="007F3BB8" w:rsidRDefault="7D4B6486" w:rsidP="007F3BB8">
      <w:pPr>
        <w:pStyle w:val="ListNumber"/>
        <w:numPr>
          <w:ilvl w:val="0"/>
          <w:numId w:val="38"/>
        </w:numPr>
      </w:pPr>
      <w:r w:rsidRPr="007F3BB8">
        <w:t xml:space="preserve">Build student understanding of recognising units of 100 by </w:t>
      </w:r>
      <w:r w:rsidR="67A148A0" w:rsidRPr="007F3BB8">
        <w:t>combining</w:t>
      </w:r>
      <w:r w:rsidRPr="007F3BB8">
        <w:t xml:space="preserve"> and subtracting coins to make 100 cents.</w:t>
      </w:r>
    </w:p>
    <w:p w14:paraId="7DED857B" w14:textId="36939499" w:rsidR="7D4B6486" w:rsidRPr="007F3BB8" w:rsidRDefault="7D4B6486" w:rsidP="007F3BB8">
      <w:pPr>
        <w:pStyle w:val="ListNumber"/>
        <w:numPr>
          <w:ilvl w:val="0"/>
          <w:numId w:val="38"/>
        </w:numPr>
      </w:pPr>
      <w:r w:rsidRPr="007F3BB8">
        <w:t xml:space="preserve">Display </w:t>
      </w:r>
      <w:hyperlink w:anchor="_Resource_2:_Making">
        <w:r w:rsidRPr="007F3BB8">
          <w:rPr>
            <w:rStyle w:val="Hyperlink"/>
          </w:rPr>
          <w:t>Resource 2: Making one dollar</w:t>
        </w:r>
      </w:hyperlink>
      <w:r w:rsidRPr="007F3BB8">
        <w:t>.</w:t>
      </w:r>
    </w:p>
    <w:p w14:paraId="30B5B96D" w14:textId="19DD8E28" w:rsidR="7D4B6486" w:rsidRPr="007F3BB8" w:rsidRDefault="7D4B6486" w:rsidP="007F3BB8">
      <w:pPr>
        <w:pStyle w:val="ListNumber"/>
        <w:numPr>
          <w:ilvl w:val="0"/>
          <w:numId w:val="38"/>
        </w:numPr>
      </w:pPr>
      <w:r w:rsidRPr="007F3BB8">
        <w:t>Students choose coins from inside the box and coins from outside the box to combine and subtract to make one dollar. Students use their individual whiteboard to record their combinations</w:t>
      </w:r>
      <w:r w:rsidR="00897239">
        <w:t xml:space="preserve"> (see </w:t>
      </w:r>
      <w:r w:rsidR="007B6004" w:rsidRPr="007F3BB8">
        <w:fldChar w:fldCharType="begin"/>
      </w:r>
      <w:r w:rsidR="007B6004" w:rsidRPr="007F3BB8">
        <w:instrText xml:space="preserve"> REF _Ref115084408 \h </w:instrText>
      </w:r>
      <w:r w:rsidR="007F3BB8">
        <w:instrText xml:space="preserve"> \* MERGEFORMAT </w:instrText>
      </w:r>
      <w:r w:rsidR="007B6004" w:rsidRPr="007F3BB8">
        <w:fldChar w:fldCharType="separate"/>
      </w:r>
      <w:r w:rsidR="007B6004" w:rsidRPr="007F3BB8">
        <w:t>Figure 5</w:t>
      </w:r>
      <w:r w:rsidR="007B6004" w:rsidRPr="007F3BB8">
        <w:fldChar w:fldCharType="end"/>
      </w:r>
      <w:r w:rsidR="00897239">
        <w:t>)</w:t>
      </w:r>
      <w:r w:rsidRPr="007F3BB8">
        <w:t>.</w:t>
      </w:r>
    </w:p>
    <w:p w14:paraId="54D6AEEE" w14:textId="295B68DF" w:rsidR="7D4B6486" w:rsidRDefault="004E6B9F" w:rsidP="004E6B9F">
      <w:pPr>
        <w:pStyle w:val="Caption"/>
      </w:pPr>
      <w:bookmarkStart w:id="26" w:name="_Ref115084408"/>
      <w:bookmarkStart w:id="27" w:name="_Ref114491946"/>
      <w:r>
        <w:lastRenderedPageBreak/>
        <w:t xml:space="preserve">Figure </w:t>
      </w:r>
      <w:r>
        <w:fldChar w:fldCharType="begin"/>
      </w:r>
      <w:r>
        <w:instrText>SEQ Figure \* ARABIC</w:instrText>
      </w:r>
      <w:r>
        <w:fldChar w:fldCharType="separate"/>
      </w:r>
      <w:r w:rsidR="002139B9">
        <w:rPr>
          <w:noProof/>
        </w:rPr>
        <w:t>5</w:t>
      </w:r>
      <w:r>
        <w:fldChar w:fldCharType="end"/>
      </w:r>
      <w:bookmarkEnd w:id="26"/>
      <w:r>
        <w:t xml:space="preserve"> </w:t>
      </w:r>
      <w:r w:rsidRPr="008E0E98">
        <w:t>– Making one dollar</w:t>
      </w:r>
      <w:bookmarkEnd w:id="27"/>
    </w:p>
    <w:p w14:paraId="32D2EBE2" w14:textId="6FCF41D6" w:rsidR="009E5975" w:rsidRDefault="009E5975" w:rsidP="009E5975">
      <w:r>
        <w:rPr>
          <w:noProof/>
        </w:rPr>
        <w:drawing>
          <wp:inline distT="0" distB="0" distL="0" distR="0" wp14:anchorId="1C9B5852" wp14:editId="6A966DD4">
            <wp:extent cx="3821502" cy="3738333"/>
            <wp:effectExtent l="0" t="0" r="7620" b="0"/>
            <wp:docPr id="5" name="Picture 5" descr="Title: Can you make one dollar? A collection of Australian coins in a box and another collection of Australian coins outside the box. 2 students take different quantities of coins that both add up to a dollar, for example student 1 has 50 cents plus two 20 cent and a 10 cent coin, and student 2 can make $1 if they deduct it from a #2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tle: Can you make one dollar? A collection of Australian coins in a box and another collection of Australian coins outside the box. 2 students take different quantities of coins that both add up to a dollar, for example student 1 has 50 cents plus two 20 cent and a 10 cent coin, and student 2 can make $1 if they deduct it from a #2 co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6264" cy="3762557"/>
                    </a:xfrm>
                    <a:prstGeom prst="rect">
                      <a:avLst/>
                    </a:prstGeom>
                    <a:noFill/>
                    <a:ln>
                      <a:noFill/>
                    </a:ln>
                  </pic:spPr>
                </pic:pic>
              </a:graphicData>
            </a:graphic>
          </wp:inline>
        </w:drawing>
      </w:r>
    </w:p>
    <w:p w14:paraId="3B649233" w14:textId="77777777" w:rsidR="00CB1E2F" w:rsidRDefault="00CB1E2F" w:rsidP="00CB1E2F">
      <w:r w:rsidRPr="3DDCE788">
        <w:rPr>
          <w:rStyle w:val="SubtleReference"/>
        </w:rPr>
        <w:t xml:space="preserve">Images sourced from </w:t>
      </w:r>
      <w:hyperlink r:id="rId17">
        <w:r w:rsidRPr="3DDCE788">
          <w:rPr>
            <w:rStyle w:val="Hyperlink"/>
            <w:sz w:val="22"/>
            <w:szCs w:val="22"/>
          </w:rPr>
          <w:t>Canva</w:t>
        </w:r>
      </w:hyperlink>
      <w:r w:rsidRPr="3DDCE788">
        <w:rPr>
          <w:rStyle w:val="SubtleReference"/>
        </w:rPr>
        <w:t xml:space="preserve"> and used in accordance with the </w:t>
      </w:r>
      <w:hyperlink r:id="rId18">
        <w:r w:rsidRPr="3DDCE788">
          <w:rPr>
            <w:rStyle w:val="Hyperlink"/>
            <w:sz w:val="22"/>
            <w:szCs w:val="22"/>
          </w:rPr>
          <w:t>Canva Content License Agreement</w:t>
        </w:r>
      </w:hyperlink>
      <w:r>
        <w:t>.</w:t>
      </w:r>
    </w:p>
    <w:p w14:paraId="1A676AD2" w14:textId="709D6EC5" w:rsidR="66EA7070" w:rsidRPr="007F3BB8" w:rsidRDefault="63CF5250" w:rsidP="007F3BB8">
      <w:pPr>
        <w:pStyle w:val="ListNumber"/>
      </w:pPr>
      <w:r>
        <w:t>Students share their combinations with the class.</w:t>
      </w:r>
    </w:p>
    <w:p w14:paraId="2CAB59E5" w14:textId="35006FF9" w:rsidR="001E204D" w:rsidRPr="00E04DAF" w:rsidRDefault="001E204D" w:rsidP="001E204D">
      <w:pPr>
        <w:pStyle w:val="Heading3"/>
      </w:pPr>
      <w:bookmarkStart w:id="28" w:name="_Toc129011442"/>
      <w:r>
        <w:t>2D Shadows – 40 minutes</w:t>
      </w:r>
      <w:bookmarkEnd w:id="28"/>
    </w:p>
    <w:p w14:paraId="5EE8E593" w14:textId="51A507A8" w:rsidR="001E204D" w:rsidRDefault="001218CD" w:rsidP="00DD0E77">
      <w:pPr>
        <w:pStyle w:val="FeatureBox"/>
        <w:rPr>
          <w:rFonts w:eastAsia="Arial"/>
          <w:color w:val="000000" w:themeColor="text1"/>
        </w:rPr>
      </w:pPr>
      <w:r>
        <w:rPr>
          <w:rFonts w:eastAsia="Arial"/>
          <w:color w:val="000000" w:themeColor="text1"/>
        </w:rPr>
        <w:t>This lesson has been a</w:t>
      </w:r>
      <w:r w:rsidR="7898CD94" w:rsidRPr="64FDE19B">
        <w:rPr>
          <w:rFonts w:eastAsia="Arial"/>
          <w:color w:val="000000" w:themeColor="text1"/>
        </w:rPr>
        <w:t xml:space="preserve">dapted from </w:t>
      </w:r>
      <w:hyperlink r:id="rId19">
        <w:r w:rsidR="001555C7">
          <w:rPr>
            <w:rStyle w:val="Hyperlink"/>
            <w:rFonts w:eastAsia="Calibri"/>
          </w:rPr>
          <w:t>Shape: Shadows</w:t>
        </w:r>
      </w:hyperlink>
      <w:r w:rsidR="001555C7" w:rsidRPr="16B7508B">
        <w:rPr>
          <w:rFonts w:eastAsia="Calibri"/>
        </w:rPr>
        <w:t xml:space="preserve"> from </w:t>
      </w:r>
      <w:hyperlink r:id="rId20" w:history="1">
        <w:r w:rsidR="002A064A">
          <w:rPr>
            <w:rStyle w:val="Hyperlink"/>
            <w:rFonts w:eastAsia="Calibri"/>
          </w:rPr>
          <w:t>re</w:t>
        </w:r>
        <w:r w:rsidR="007E40D7">
          <w:rPr>
            <w:rStyle w:val="Hyperlink"/>
            <w:rFonts w:eastAsia="Calibri"/>
          </w:rPr>
          <w:t>S</w:t>
        </w:r>
        <w:r w:rsidR="002A064A">
          <w:rPr>
            <w:rStyle w:val="Hyperlink"/>
            <w:rFonts w:eastAsia="Calibri"/>
          </w:rPr>
          <w:t>olve: Maths by Inquiry</w:t>
        </w:r>
      </w:hyperlink>
      <w:r w:rsidR="001555C7">
        <w:rPr>
          <w:rFonts w:eastAsia="Calibri"/>
        </w:rPr>
        <w:t xml:space="preserve"> (2020)</w:t>
      </w:r>
      <w:r w:rsidR="001555C7" w:rsidRPr="001042E5">
        <w:rPr>
          <w:rFonts w:eastAsia="Calibri"/>
        </w:rPr>
        <w:t>.</w:t>
      </w:r>
    </w:p>
    <w:p w14:paraId="06460B66" w14:textId="7E072A85" w:rsidR="001E204D" w:rsidRDefault="489EE4B8" w:rsidP="14564DA3">
      <w:pPr>
        <w:pStyle w:val="ListNumber"/>
      </w:pPr>
      <w:r w:rsidRPr="64FDE19B">
        <w:lastRenderedPageBreak/>
        <w:t>Show students, a collection of 3D objects and as a class have students identify the features of each 3D object and its name,</w:t>
      </w:r>
      <w:r w:rsidR="3A0EC384">
        <w:rPr>
          <w:rFonts w:eastAsia="Arial"/>
          <w:color w:val="000000" w:themeColor="text1"/>
        </w:rPr>
        <w:t xml:space="preserve"> </w:t>
      </w:r>
      <w:r w:rsidR="007B6004">
        <w:rPr>
          <w:rFonts w:eastAsia="Arial"/>
          <w:color w:val="000000" w:themeColor="text1"/>
        </w:rPr>
        <w:fldChar w:fldCharType="begin"/>
      </w:r>
      <w:r w:rsidR="007B6004">
        <w:rPr>
          <w:rFonts w:eastAsia="Arial"/>
          <w:color w:val="000000" w:themeColor="text1"/>
        </w:rPr>
        <w:instrText xml:space="preserve"> REF _Ref115084426 \h </w:instrText>
      </w:r>
      <w:r w:rsidR="007B6004">
        <w:rPr>
          <w:rFonts w:eastAsia="Arial"/>
          <w:color w:val="000000" w:themeColor="text1"/>
        </w:rPr>
      </w:r>
      <w:r w:rsidR="007B6004">
        <w:rPr>
          <w:rFonts w:eastAsia="Arial"/>
          <w:color w:val="000000" w:themeColor="text1"/>
        </w:rPr>
        <w:fldChar w:fldCharType="separate"/>
      </w:r>
      <w:r w:rsidR="007B6004">
        <w:t xml:space="preserve">Figure </w:t>
      </w:r>
      <w:r w:rsidR="007B6004">
        <w:rPr>
          <w:noProof/>
        </w:rPr>
        <w:t>6</w:t>
      </w:r>
      <w:r w:rsidR="007B6004">
        <w:rPr>
          <w:rFonts w:eastAsia="Arial"/>
          <w:color w:val="000000" w:themeColor="text1"/>
        </w:rPr>
        <w:fldChar w:fldCharType="end"/>
      </w:r>
      <w:r w:rsidRPr="64FDE19B">
        <w:t>.</w:t>
      </w:r>
    </w:p>
    <w:p w14:paraId="68CA78AF" w14:textId="2E0C6FB2" w:rsidR="001E204D" w:rsidRDefault="7898CD94" w:rsidP="64FDE19B">
      <w:pPr>
        <w:pStyle w:val="FeatureBox"/>
        <w:rPr>
          <w:rFonts w:eastAsia="Calibri"/>
          <w:color w:val="000000" w:themeColor="text1"/>
        </w:rPr>
      </w:pPr>
      <w:r w:rsidRPr="64FDE19B">
        <w:rPr>
          <w:rStyle w:val="Strong"/>
        </w:rPr>
        <w:t>Note:</w:t>
      </w:r>
      <w:r w:rsidRPr="64FDE19B">
        <w:t xml:space="preserve"> The key features for students are the number of vertices, edges, faces and the 2D shapes which make up the 3D object.</w:t>
      </w:r>
    </w:p>
    <w:p w14:paraId="337777C0" w14:textId="0F127DD0" w:rsidR="001E204D" w:rsidRDefault="001A010A" w:rsidP="001A010A">
      <w:pPr>
        <w:pStyle w:val="Caption"/>
      </w:pPr>
      <w:bookmarkStart w:id="29" w:name="_Ref115084426"/>
      <w:bookmarkStart w:id="30" w:name="_Ref114492001"/>
      <w:r>
        <w:t xml:space="preserve">Figure </w:t>
      </w:r>
      <w:r>
        <w:fldChar w:fldCharType="begin"/>
      </w:r>
      <w:r>
        <w:instrText>SEQ Figure \* ARABIC</w:instrText>
      </w:r>
      <w:r>
        <w:fldChar w:fldCharType="separate"/>
      </w:r>
      <w:r w:rsidR="002139B9">
        <w:rPr>
          <w:noProof/>
        </w:rPr>
        <w:t>6</w:t>
      </w:r>
      <w:r>
        <w:fldChar w:fldCharType="end"/>
      </w:r>
      <w:bookmarkEnd w:id="29"/>
      <w:r>
        <w:t xml:space="preserve"> </w:t>
      </w:r>
      <w:r w:rsidRPr="00F83F4E">
        <w:t>– 2D shapes and 3D objects</w:t>
      </w:r>
      <w:bookmarkEnd w:id="30"/>
    </w:p>
    <w:p w14:paraId="35043717" w14:textId="73C38C5C" w:rsidR="001E204D" w:rsidRDefault="00343366" w:rsidP="64FDE19B">
      <w:r>
        <w:rPr>
          <w:noProof/>
        </w:rPr>
        <w:drawing>
          <wp:inline distT="0" distB="0" distL="0" distR="0" wp14:anchorId="4649A77C" wp14:editId="0A39FECC">
            <wp:extent cx="5141344" cy="3569702"/>
            <wp:effectExtent l="0" t="0" r="2540" b="0"/>
            <wp:docPr id="6" name="Picture 6" descr="Detailed diagram of the difference between 2D shapes and 3D objects. 2d shapes have length and width and are flat. 3D objects have width, length and height. They are sol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tailed diagram of the difference between 2D shapes and 3D objects. 2d shapes have length and width and are flat. 3D objects have width, length and height. They are solid. "/>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182547" cy="3598310"/>
                    </a:xfrm>
                    <a:prstGeom prst="rect">
                      <a:avLst/>
                    </a:prstGeom>
                    <a:ln>
                      <a:noFill/>
                    </a:ln>
                    <a:extLst>
                      <a:ext uri="{53640926-AAD7-44D8-BBD7-CCE9431645EC}">
                        <a14:shadowObscured xmlns:a14="http://schemas.microsoft.com/office/drawing/2010/main"/>
                      </a:ext>
                    </a:extLst>
                  </pic:spPr>
                </pic:pic>
              </a:graphicData>
            </a:graphic>
          </wp:inline>
        </w:drawing>
      </w:r>
    </w:p>
    <w:p w14:paraId="55448255" w14:textId="38C5C01C" w:rsidR="001E204D" w:rsidRPr="007E7FBC" w:rsidRDefault="7898CD94" w:rsidP="007E7FBC">
      <w:pPr>
        <w:pStyle w:val="ListNumber"/>
      </w:pPr>
      <w:r w:rsidRPr="007E7FBC">
        <w:t xml:space="preserve">Show students </w:t>
      </w:r>
      <w:hyperlink w:anchor="_Resource_3:_Shape">
        <w:r w:rsidRPr="007E7FBC">
          <w:rPr>
            <w:rStyle w:val="Hyperlink"/>
          </w:rPr>
          <w:t>Resource 3: Shape shadows</w:t>
        </w:r>
      </w:hyperlink>
      <w:r w:rsidRPr="007E7FBC">
        <w:t xml:space="preserve"> and ask them to predict which 3D objects might have made these 2D shape shadows.</w:t>
      </w:r>
    </w:p>
    <w:p w14:paraId="23956DB5" w14:textId="301ABF36" w:rsidR="001E204D" w:rsidRPr="007E7FBC" w:rsidRDefault="7898CD94" w:rsidP="007E7FBC">
      <w:pPr>
        <w:pStyle w:val="ListNumber"/>
      </w:pPr>
      <w:r w:rsidRPr="007E7FBC">
        <w:lastRenderedPageBreak/>
        <w:t xml:space="preserve">Provide partners with a light source and a collection of 3D objects. Students examine the shadows created from different perspectives on the objects and try to identify which objects made the shadows in </w:t>
      </w:r>
      <w:hyperlink w:anchor="_Resource_3:_Shape">
        <w:r w:rsidRPr="007E7FBC">
          <w:rPr>
            <w:rStyle w:val="Hyperlink"/>
          </w:rPr>
          <w:t>Resource 3: Shape shadows</w:t>
        </w:r>
      </w:hyperlink>
      <w:r w:rsidRPr="007E7FBC">
        <w:t>.</w:t>
      </w:r>
    </w:p>
    <w:p w14:paraId="27E2B75C" w14:textId="192EF3D5" w:rsidR="001E204D" w:rsidRDefault="7898CD94" w:rsidP="64FDE19B">
      <w:pPr>
        <w:pStyle w:val="FeatureBox"/>
        <w:rPr>
          <w:rFonts w:eastAsia="Calibri"/>
          <w:color w:val="000000" w:themeColor="text1"/>
        </w:rPr>
      </w:pPr>
      <w:r w:rsidRPr="64FDE19B">
        <w:rPr>
          <w:rStyle w:val="Strong"/>
        </w:rPr>
        <w:t>Note:</w:t>
      </w:r>
      <w:r w:rsidRPr="64FDE19B">
        <w:t xml:space="preserve"> </w:t>
      </w:r>
      <w:hyperlink w:anchor="_Resource_3:_Shape" w:history="1">
        <w:r w:rsidRPr="001A010A">
          <w:rPr>
            <w:rStyle w:val="Hyperlink"/>
          </w:rPr>
          <w:t>Resource 3: Shape shadows</w:t>
        </w:r>
      </w:hyperlink>
      <w:r w:rsidRPr="64FDE19B">
        <w:t xml:space="preserve"> displays the shadows made by shining a light on 3D objects</w:t>
      </w:r>
      <w:r w:rsidR="00C62285">
        <w:t>.</w:t>
      </w:r>
      <w:r w:rsidRPr="64FDE19B">
        <w:t xml:space="preserve"> </w:t>
      </w:r>
      <w:r w:rsidR="00C62285">
        <w:t>U</w:t>
      </w:r>
      <w:r w:rsidRPr="64FDE19B">
        <w:t>sing different angles and perspectives, all 5 shadows can be made with only a cube and a cone. You may need to demonstrate how shining a light on various 3D objects from different angles and perspectives can create different 2D shadows.</w:t>
      </w:r>
    </w:p>
    <w:p w14:paraId="388352FD" w14:textId="7C4ABFA2" w:rsidR="001E204D" w:rsidRPr="007F3BB8" w:rsidRDefault="7898CD94" w:rsidP="007F3BB8">
      <w:pPr>
        <w:pStyle w:val="ListNumber"/>
      </w:pPr>
      <w:r w:rsidRPr="007F3BB8">
        <w:t xml:space="preserve">Partners share with the class which 3D objects they think made the shadows in </w:t>
      </w:r>
      <w:hyperlink w:anchor="_Resource_3:_Shape">
        <w:r w:rsidRPr="00DD1E41">
          <w:rPr>
            <w:rStyle w:val="Hyperlink"/>
          </w:rPr>
          <w:t>Resource 3: Shape shadows</w:t>
        </w:r>
      </w:hyperlink>
      <w:r w:rsidRPr="007F3BB8">
        <w:t xml:space="preserve"> and how they were able to determine this. Students demonstrate to the class how they used their light source from different angles or perspectives to draw their conclusion.</w:t>
      </w:r>
    </w:p>
    <w:p w14:paraId="3F111029" w14:textId="42970686" w:rsidR="001E204D" w:rsidRPr="007E7FBC" w:rsidRDefault="7898CD94" w:rsidP="007E7FBC">
      <w:pPr>
        <w:pStyle w:val="ListNumber"/>
      </w:pPr>
      <w:r w:rsidRPr="007E7FBC">
        <w:t>Provide small groups with a collection of 3D objects and ask students to investigate what 2D shape shadows can be made from each 3D object.</w:t>
      </w:r>
    </w:p>
    <w:p w14:paraId="2C429198" w14:textId="6E7A3FB6" w:rsidR="001E204D" w:rsidRPr="007E7FBC" w:rsidRDefault="7898CD94" w:rsidP="007E7FBC">
      <w:pPr>
        <w:pStyle w:val="ListNumber"/>
      </w:pPr>
      <w:r w:rsidRPr="007E7FBC">
        <w:t>Students work with their group to trace and record all the different 2D shape shadows their 3D objects make</w:t>
      </w:r>
      <w:r w:rsidR="560E9FD3" w:rsidRPr="007E7FBC">
        <w:t>.</w:t>
      </w:r>
    </w:p>
    <w:p w14:paraId="77E9D501" w14:textId="6DEE90A7" w:rsidR="001E204D" w:rsidRDefault="7898CD94" w:rsidP="64FDE19B">
      <w:pPr>
        <w:pStyle w:val="FeatureBox"/>
        <w:rPr>
          <w:rFonts w:eastAsia="Calibri"/>
          <w:color w:val="000000" w:themeColor="text1"/>
        </w:rPr>
      </w:pPr>
      <w:r w:rsidRPr="64FDE19B">
        <w:rPr>
          <w:rStyle w:val="Strong"/>
        </w:rPr>
        <w:t>Note:</w:t>
      </w:r>
      <w:r w:rsidRPr="64FDE19B">
        <w:t xml:space="preserve"> Holding the light source at a different distance but maintaining the same perspective will see the 2D shape change in size but not features. Monitor for misconceptions.</w:t>
      </w:r>
    </w:p>
    <w:p w14:paraId="495222A5" w14:textId="430B003C" w:rsidR="001E204D" w:rsidRDefault="59AE0827" w:rsidP="1BA2EB32">
      <w:pPr>
        <w:pStyle w:val="Heading3"/>
      </w:pPr>
      <w:bookmarkStart w:id="31" w:name="_Toc129011443"/>
      <w:r>
        <w:t>Discuss and connect the mathematics</w:t>
      </w:r>
      <w:r w:rsidR="00045F0D">
        <w:t xml:space="preserve"> – 10 minutes</w:t>
      </w:r>
      <w:bookmarkEnd w:id="31"/>
    </w:p>
    <w:p w14:paraId="279B4B97" w14:textId="7B9ADD44" w:rsidR="00E373E6" w:rsidRDefault="60F9D314" w:rsidP="007E7FBC">
      <w:pPr>
        <w:pStyle w:val="ListNumber"/>
      </w:pPr>
      <w:r w:rsidRPr="007E7FBC">
        <w:t>Students reflect on the task and share their thinking.</w:t>
      </w:r>
    </w:p>
    <w:p w14:paraId="0225B841" w14:textId="09027A94" w:rsidR="001E204D" w:rsidRPr="007E7FBC" w:rsidRDefault="60F9D314" w:rsidP="007E7FBC">
      <w:pPr>
        <w:pStyle w:val="ListNumber"/>
      </w:pPr>
      <w:r w:rsidRPr="007E7FBC">
        <w:t>Ask</w:t>
      </w:r>
      <w:r w:rsidR="00E373E6">
        <w:t xml:space="preserve"> students</w:t>
      </w:r>
      <w:r w:rsidRPr="007E7FBC">
        <w:t>:</w:t>
      </w:r>
    </w:p>
    <w:p w14:paraId="2E06219A" w14:textId="70BDE7F0" w:rsidR="001E204D" w:rsidRDefault="60F9D314"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How many different shapes can be created by one object?</w:t>
      </w:r>
    </w:p>
    <w:p w14:paraId="44C2C449" w14:textId="71463054" w:rsidR="001E204D" w:rsidRDefault="60F9D314"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lastRenderedPageBreak/>
        <w:t>How could you predict the shadow that an object will make?</w:t>
      </w:r>
    </w:p>
    <w:p w14:paraId="1404CDAA" w14:textId="28406FA9" w:rsidR="001E204D" w:rsidRDefault="60F9D314"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Does changing the perspective change the shadow/shape?</w:t>
      </w:r>
    </w:p>
    <w:p w14:paraId="0B1ECA50" w14:textId="4E1F8D75" w:rsidR="001E204D" w:rsidRDefault="60F9D314"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Are there any 2D shapes you cannot identify?</w:t>
      </w:r>
    </w:p>
    <w:p w14:paraId="1984F56B" w14:textId="4C0B85F3" w:rsidR="001E204D" w:rsidRPr="007E7FBC" w:rsidRDefault="60F9D314" w:rsidP="007E7FBC">
      <w:pPr>
        <w:pStyle w:val="ListNumber"/>
      </w:pPr>
      <w:r w:rsidRPr="007E7FBC">
        <w:t xml:space="preserve">As a class, jointly construct </w:t>
      </w:r>
      <w:hyperlink w:anchor="_Resource_4:_Shadows_1" w:history="1">
        <w:r w:rsidRPr="007E7FBC">
          <w:rPr>
            <w:rStyle w:val="Hyperlink"/>
          </w:rPr>
          <w:t>Resource 4: Shadows table</w:t>
        </w:r>
      </w:hyperlink>
      <w:r w:rsidRPr="007E7FBC">
        <w:t xml:space="preserve"> using the information discovered,</w:t>
      </w:r>
      <w:r w:rsidR="001A010A" w:rsidRPr="007E7FBC">
        <w:t xml:space="preserve"> </w:t>
      </w:r>
      <w:r w:rsidR="0067309A" w:rsidRPr="007E7FBC">
        <w:fldChar w:fldCharType="begin"/>
      </w:r>
      <w:r w:rsidR="0067309A" w:rsidRPr="007E7FBC">
        <w:instrText xml:space="preserve"> REF _Ref115085026 \h </w:instrText>
      </w:r>
      <w:r w:rsidR="007E7FBC">
        <w:instrText xml:space="preserve"> \* MERGEFORMAT </w:instrText>
      </w:r>
      <w:r w:rsidR="0067309A" w:rsidRPr="007E7FBC">
        <w:fldChar w:fldCharType="separate"/>
      </w:r>
      <w:r w:rsidR="0067309A" w:rsidRPr="007E7FBC">
        <w:t>Figure 7</w:t>
      </w:r>
      <w:r w:rsidR="0067309A" w:rsidRPr="007E7FBC">
        <w:fldChar w:fldCharType="end"/>
      </w:r>
      <w:r w:rsidRPr="007E7FBC">
        <w:t>. Support students to identify the relationship between the shadows and the faces/surfaces of the 3D objects.</w:t>
      </w:r>
    </w:p>
    <w:p w14:paraId="5009E0B6" w14:textId="17990153" w:rsidR="00D52A61" w:rsidRDefault="00D52A61" w:rsidP="00D52A61">
      <w:pPr>
        <w:pStyle w:val="Caption"/>
      </w:pPr>
      <w:bookmarkStart w:id="32" w:name="_Ref115085026"/>
      <w:r>
        <w:t xml:space="preserve">Figure </w:t>
      </w:r>
      <w:r>
        <w:fldChar w:fldCharType="begin"/>
      </w:r>
      <w:r>
        <w:instrText>SEQ Figure \* ARABIC</w:instrText>
      </w:r>
      <w:r>
        <w:fldChar w:fldCharType="separate"/>
      </w:r>
      <w:r>
        <w:rPr>
          <w:noProof/>
        </w:rPr>
        <w:t>7</w:t>
      </w:r>
      <w:r>
        <w:fldChar w:fldCharType="end"/>
      </w:r>
      <w:bookmarkEnd w:id="32"/>
      <w:r>
        <w:t xml:space="preserve"> </w:t>
      </w:r>
      <w:r w:rsidRPr="00CD65D7">
        <w:t>– Completing the table</w:t>
      </w:r>
    </w:p>
    <w:p w14:paraId="794B5FE6" w14:textId="7F276EAA" w:rsidR="001E204D" w:rsidRDefault="00A83A41" w:rsidP="64FDE19B">
      <w:r>
        <w:rPr>
          <w:noProof/>
          <w:sz w:val="16"/>
          <w:szCs w:val="16"/>
        </w:rPr>
        <w:drawing>
          <wp:inline distT="0" distB="0" distL="0" distR="0" wp14:anchorId="3290F903" wp14:editId="5873870E">
            <wp:extent cx="5397434" cy="3538538"/>
            <wp:effectExtent l="0" t="0" r="0" b="5080"/>
            <wp:docPr id="2" name="Picture 2" descr="Table with titles 3D object and 2D shape shadow/s. In the 3D column a cube, cylinder, rectangular prism, sphere and cone are pict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with titles 3D object and 2D shape shadow/s. In the 3D column a cube, cylinder, rectangular prism, sphere and cone are pictured. "/>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478381" cy="3591606"/>
                    </a:xfrm>
                    <a:prstGeom prst="rect">
                      <a:avLst/>
                    </a:prstGeom>
                    <a:ln>
                      <a:noFill/>
                    </a:ln>
                    <a:extLst>
                      <a:ext uri="{53640926-AAD7-44D8-BBD7-CCE9431645EC}">
                        <a14:shadowObscured xmlns:a14="http://schemas.microsoft.com/office/drawing/2010/main"/>
                      </a:ext>
                    </a:extLst>
                  </pic:spPr>
                </pic:pic>
              </a:graphicData>
            </a:graphic>
          </wp:inline>
        </w:drawing>
      </w:r>
    </w:p>
    <w:p w14:paraId="75F1A2A6" w14:textId="019DBA99" w:rsidR="001E204D" w:rsidRDefault="001E204D" w:rsidP="64FDE19B">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3EDA550C" w14:textId="77777777" w:rsidTr="007E7FBC">
        <w:trPr>
          <w:cnfStyle w:val="100000000000" w:firstRow="1" w:lastRow="0" w:firstColumn="0" w:lastColumn="0" w:oddVBand="0" w:evenVBand="0" w:oddHBand="0" w:evenHBand="0" w:firstRowFirstColumn="0" w:firstRowLastColumn="0" w:lastRowFirstColumn="0" w:lastRowLastColumn="0"/>
        </w:trPr>
        <w:tc>
          <w:tcPr>
            <w:tcW w:w="1667" w:type="pct"/>
          </w:tcPr>
          <w:p w14:paraId="51F9AF0B" w14:textId="77777777" w:rsidR="001E204D" w:rsidRDefault="001E204D" w:rsidP="00BD6EC4">
            <w:r w:rsidRPr="005826E5">
              <w:lastRenderedPageBreak/>
              <w:t>Assessment opportunities</w:t>
            </w:r>
          </w:p>
        </w:tc>
        <w:tc>
          <w:tcPr>
            <w:tcW w:w="1667" w:type="pct"/>
          </w:tcPr>
          <w:p w14:paraId="72BD12D5" w14:textId="77777777" w:rsidR="001E204D" w:rsidRDefault="001E204D" w:rsidP="00BD6EC4">
            <w:r w:rsidRPr="005826E5">
              <w:t>Too hard?</w:t>
            </w:r>
          </w:p>
        </w:tc>
        <w:tc>
          <w:tcPr>
            <w:tcW w:w="1667" w:type="pct"/>
          </w:tcPr>
          <w:p w14:paraId="5A886D6A" w14:textId="77777777" w:rsidR="001E204D" w:rsidRDefault="001E204D" w:rsidP="00BD6EC4">
            <w:r w:rsidRPr="005826E5">
              <w:t>Too easy?</w:t>
            </w:r>
          </w:p>
        </w:tc>
      </w:tr>
      <w:tr w:rsidR="001E204D" w14:paraId="637995EB" w14:textId="77777777" w:rsidTr="007E7FBC">
        <w:trPr>
          <w:cnfStyle w:val="000000100000" w:firstRow="0" w:lastRow="0" w:firstColumn="0" w:lastColumn="0" w:oddVBand="0" w:evenVBand="0" w:oddHBand="1" w:evenHBand="0" w:firstRowFirstColumn="0" w:firstRowLastColumn="0" w:lastRowFirstColumn="0" w:lastRowLastColumn="0"/>
        </w:trPr>
        <w:tc>
          <w:tcPr>
            <w:tcW w:w="1667" w:type="pct"/>
          </w:tcPr>
          <w:p w14:paraId="4E6224B5" w14:textId="5F21006E" w:rsidR="001E204D" w:rsidRDefault="1D65846D" w:rsidP="64FDE19B">
            <w:pPr>
              <w:rPr>
                <w:rFonts w:eastAsia="Arial"/>
                <w:color w:val="000000" w:themeColor="text1"/>
              </w:rPr>
            </w:pPr>
            <w:r w:rsidRPr="64FDE19B">
              <w:rPr>
                <w:rFonts w:eastAsia="Arial"/>
                <w:color w:val="000000" w:themeColor="text1"/>
              </w:rPr>
              <w:t>What to look for.</w:t>
            </w:r>
          </w:p>
          <w:p w14:paraId="7D59988F" w14:textId="18ACE7E2" w:rsidR="001E204D" w:rsidRDefault="1D65846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describe and identify the 2D shapes on the faces/surfaces of a 3D object?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MA1-2DS-01, MA1-3DS-01)</w:t>
            </w:r>
          </w:p>
          <w:p w14:paraId="30B798C3" w14:textId="1BFD7A0B" w:rsidR="001E204D" w:rsidRDefault="1D65846D" w:rsidP="64FDE19B">
            <w:pPr>
              <w:rPr>
                <w:rFonts w:eastAsia="Arial"/>
                <w:color w:val="000000" w:themeColor="text1"/>
              </w:rPr>
            </w:pPr>
            <w:r w:rsidRPr="64FDE19B">
              <w:rPr>
                <w:rFonts w:eastAsia="Arial"/>
                <w:color w:val="000000" w:themeColor="text1"/>
              </w:rPr>
              <w:t>What to collect:</w:t>
            </w:r>
          </w:p>
          <w:p w14:paraId="5E076DE1" w14:textId="6B396891" w:rsidR="001E204D" w:rsidRDefault="1D65846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student work samples </w:t>
            </w:r>
            <w:r w:rsidRPr="00506AFA">
              <w:rPr>
                <w:rStyle w:val="Strong"/>
                <w:rFonts w:eastAsia="Arial"/>
                <w:color w:val="000000" w:themeColor="text1"/>
              </w:rPr>
              <w:t>(</w:t>
            </w:r>
            <w:r w:rsidR="003E18D3" w:rsidRPr="00506AFA">
              <w:rPr>
                <w:rStyle w:val="Strong"/>
                <w:rFonts w:eastAsia="Arial"/>
                <w:color w:val="000000" w:themeColor="text1"/>
              </w:rPr>
              <w:t>MAO-WM-01</w:t>
            </w:r>
            <w:r w:rsidRPr="00506AFA">
              <w:rPr>
                <w:rStyle w:val="Strong"/>
                <w:rFonts w:eastAsia="Arial"/>
                <w:color w:val="000000" w:themeColor="text1"/>
              </w:rPr>
              <w:t>, MA1-2DS-01, MA1-3DS-01)</w:t>
            </w:r>
          </w:p>
        </w:tc>
        <w:tc>
          <w:tcPr>
            <w:tcW w:w="1667" w:type="pct"/>
          </w:tcPr>
          <w:p w14:paraId="433B67C0" w14:textId="4551AC6B" w:rsidR="001E204D" w:rsidRDefault="1D65846D" w:rsidP="64FDE19B">
            <w:pPr>
              <w:pStyle w:val="ListBullet"/>
              <w:numPr>
                <w:ilvl w:val="0"/>
                <w:numId w:val="0"/>
              </w:numPr>
              <w:rPr>
                <w:rFonts w:eastAsia="Arial"/>
                <w:color w:val="000000" w:themeColor="text1"/>
              </w:rPr>
            </w:pPr>
            <w:r w:rsidRPr="64FDE19B">
              <w:rPr>
                <w:rFonts w:eastAsia="Arial"/>
                <w:color w:val="000000" w:themeColor="text1"/>
              </w:rPr>
              <w:t>Students are not confident identifying the 2D shapes made by the shadow of a 3D object.</w:t>
            </w:r>
          </w:p>
          <w:p w14:paraId="70F7DC4F" w14:textId="76CAEDA6" w:rsidR="001E204D" w:rsidRDefault="1D65846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Have a collection of 2D shape blocks available for students and encourage students to use these to match the shadow.</w:t>
            </w:r>
          </w:p>
          <w:p w14:paraId="3EDAF235" w14:textId="64868E9B" w:rsidR="001E204D" w:rsidRDefault="1D65846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Allow students to trace the faces of the 3D objects and identify the 2D shapes. For any 2D shapes students are not familiar with, provide them with pattern blocks and the shapes name.</w:t>
            </w:r>
          </w:p>
        </w:tc>
        <w:tc>
          <w:tcPr>
            <w:tcW w:w="1667" w:type="pct"/>
          </w:tcPr>
          <w:p w14:paraId="19145BE1" w14:textId="463BF12B" w:rsidR="001E204D" w:rsidRDefault="1D65846D" w:rsidP="64FDE19B">
            <w:pPr>
              <w:pStyle w:val="ListBullet"/>
              <w:numPr>
                <w:ilvl w:val="0"/>
                <w:numId w:val="0"/>
              </w:numPr>
              <w:rPr>
                <w:rFonts w:eastAsia="Arial"/>
                <w:color w:val="000000" w:themeColor="text1"/>
              </w:rPr>
            </w:pPr>
            <w:r w:rsidRPr="64FDE19B">
              <w:rPr>
                <w:rFonts w:eastAsia="Arial"/>
                <w:color w:val="000000" w:themeColor="text1"/>
              </w:rPr>
              <w:t>Students are confident identifying the 2D shapes made by the shadow of a 3D object.</w:t>
            </w:r>
          </w:p>
          <w:p w14:paraId="7047130E" w14:textId="536E4C7B" w:rsidR="001E204D" w:rsidRDefault="1D65846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Ask students how they can predict the shadow an object will make. Have students record their response.</w:t>
            </w:r>
          </w:p>
          <w:p w14:paraId="67026F6D" w14:textId="0D0D713E" w:rsidR="001E204D" w:rsidRDefault="1D65846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Challenge students to combine 3D objects and predict what 2D shape shadows they will make.</w:t>
            </w:r>
          </w:p>
        </w:tc>
      </w:tr>
    </w:tbl>
    <w:p w14:paraId="22C3F1C6" w14:textId="77777777" w:rsidR="00506AFA" w:rsidRDefault="00506AFA" w:rsidP="001E204D">
      <w:pPr>
        <w:pStyle w:val="Heading2"/>
      </w:pPr>
      <w:bookmarkStart w:id="33" w:name="_Lesson_4:_The"/>
      <w:bookmarkEnd w:id="33"/>
      <w:r>
        <w:br w:type="page"/>
      </w:r>
    </w:p>
    <w:p w14:paraId="6661FB37" w14:textId="091FC48C" w:rsidR="002A7B8E" w:rsidRDefault="001E204D" w:rsidP="001E204D">
      <w:pPr>
        <w:pStyle w:val="Heading2"/>
      </w:pPr>
      <w:bookmarkStart w:id="34" w:name="_Toc129011444"/>
      <w:r>
        <w:lastRenderedPageBreak/>
        <w:t>Lesson 4: The cylinder</w:t>
      </w:r>
      <w:bookmarkEnd w:id="34"/>
    </w:p>
    <w:p w14:paraId="732BC295" w14:textId="1C4A3863" w:rsidR="001E204D" w:rsidRDefault="001E204D" w:rsidP="007F3BB8">
      <w:pPr>
        <w:pStyle w:val="Featurepink"/>
      </w:pPr>
      <w:r w:rsidRPr="1BA2EB32">
        <w:rPr>
          <w:rStyle w:val="Strong"/>
        </w:rPr>
        <w:t>Core concept</w:t>
      </w:r>
      <w:r w:rsidRPr="1BA2EB32">
        <w:rPr>
          <w:b/>
          <w:bCs/>
        </w:rPr>
        <w:t>:</w:t>
      </w:r>
      <w:r>
        <w:t xml:space="preserve"> 2D shapes can be found in 3D objects with curved surfaces and a base.</w:t>
      </w:r>
    </w:p>
    <w:p w14:paraId="70D4C1AA"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06C56CA6" w14:textId="77777777" w:rsidTr="007E7FBC">
        <w:trPr>
          <w:cnfStyle w:val="100000000000" w:firstRow="1" w:lastRow="0" w:firstColumn="0" w:lastColumn="0" w:oddVBand="0" w:evenVBand="0" w:oddHBand="0" w:evenHBand="0" w:firstRowFirstColumn="0" w:firstRowLastColumn="0" w:lastRowFirstColumn="0" w:lastRowLastColumn="0"/>
        </w:trPr>
        <w:tc>
          <w:tcPr>
            <w:tcW w:w="2500" w:type="pct"/>
          </w:tcPr>
          <w:p w14:paraId="2D169A8F" w14:textId="20E13C57" w:rsidR="001E204D" w:rsidRDefault="001E204D" w:rsidP="00BD6EC4">
            <w:r w:rsidRPr="00C620D2">
              <w:t>Learning intentions</w:t>
            </w:r>
          </w:p>
        </w:tc>
        <w:tc>
          <w:tcPr>
            <w:tcW w:w="2500" w:type="pct"/>
          </w:tcPr>
          <w:p w14:paraId="573426E8" w14:textId="77777777" w:rsidR="001E204D" w:rsidRDefault="001E204D" w:rsidP="00BD6EC4">
            <w:r w:rsidRPr="00C620D2">
              <w:t>Success criteria</w:t>
            </w:r>
          </w:p>
        </w:tc>
      </w:tr>
      <w:tr w:rsidR="001E204D" w14:paraId="5350FF03" w14:textId="77777777" w:rsidTr="007E7FBC">
        <w:trPr>
          <w:cnfStyle w:val="000000100000" w:firstRow="0" w:lastRow="0" w:firstColumn="0" w:lastColumn="0" w:oddVBand="0" w:evenVBand="0" w:oddHBand="1" w:evenHBand="0" w:firstRowFirstColumn="0" w:firstRowLastColumn="0" w:lastRowFirstColumn="0" w:lastRowLastColumn="0"/>
        </w:trPr>
        <w:tc>
          <w:tcPr>
            <w:tcW w:w="2500" w:type="pct"/>
          </w:tcPr>
          <w:p w14:paraId="5EE5D207" w14:textId="77777777" w:rsidR="001E204D" w:rsidRPr="00B80AAD" w:rsidRDefault="001E204D" w:rsidP="00BD6EC4">
            <w:r>
              <w:t>Students are learning that:</w:t>
            </w:r>
          </w:p>
          <w:p w14:paraId="434C413D" w14:textId="2B645B48" w:rsidR="001E204D" w:rsidRDefault="77434C00"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three-dimensional objects have faces or flat surfaces that are composed of two-dimensional shapes</w:t>
            </w:r>
          </w:p>
          <w:p w14:paraId="3FC7F097" w14:textId="26391C09" w:rsidR="001E204D" w:rsidRDefault="77434C00"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three-dimensional objects are named according to their features.</w:t>
            </w:r>
          </w:p>
        </w:tc>
        <w:tc>
          <w:tcPr>
            <w:tcW w:w="2500" w:type="pct"/>
          </w:tcPr>
          <w:p w14:paraId="44FE2A2D" w14:textId="77777777" w:rsidR="001E204D" w:rsidRDefault="001E204D" w:rsidP="64FDE19B">
            <w:r>
              <w:t>Students can:</w:t>
            </w:r>
          </w:p>
          <w:p w14:paraId="7164E0D0" w14:textId="65F5DD7F" w:rsidR="001E204D" w:rsidRDefault="4712B180"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identify and name the 2D shapes which are the surface or base of a cylinder</w:t>
            </w:r>
          </w:p>
          <w:p w14:paraId="21D75653" w14:textId="2E7A57FE" w:rsidR="001E204D" w:rsidRDefault="4712B180"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use vocabulary such as face, edge, vertex, base, curved surface</w:t>
            </w:r>
            <w:r w:rsidR="009A7325">
              <w:rPr>
                <w:rFonts w:eastAsia="Arial"/>
                <w:color w:val="000000" w:themeColor="text1"/>
              </w:rPr>
              <w:t>,</w:t>
            </w:r>
            <w:r w:rsidRPr="6380BEA3">
              <w:rPr>
                <w:rFonts w:eastAsia="Arial"/>
                <w:color w:val="000000" w:themeColor="text1"/>
              </w:rPr>
              <w:t xml:space="preserve"> or curved boundary to describe 3D objects</w:t>
            </w:r>
          </w:p>
          <w:p w14:paraId="45BF3495" w14:textId="36B75B4F" w:rsidR="001E204D" w:rsidRDefault="4712B180"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identify and name a 3D object from a description of its features.</w:t>
            </w:r>
          </w:p>
        </w:tc>
      </w:tr>
    </w:tbl>
    <w:p w14:paraId="6553E97C" w14:textId="64000A8C" w:rsidR="001E204D" w:rsidRPr="00E04DAF" w:rsidRDefault="001E204D" w:rsidP="001E204D">
      <w:pPr>
        <w:pStyle w:val="Heading3"/>
      </w:pPr>
      <w:bookmarkStart w:id="35" w:name="_Toc129011445"/>
      <w:r>
        <w:t>Daily number sense: 10 minutes</w:t>
      </w:r>
      <w:bookmarkEnd w:id="35"/>
    </w:p>
    <w:p w14:paraId="5F311A41" w14:textId="0C87F448" w:rsidR="001E204D" w:rsidRPr="007F3BB8" w:rsidRDefault="5EFDAC97" w:rsidP="007F3BB8">
      <w:pPr>
        <w:pStyle w:val="ListNumber"/>
        <w:numPr>
          <w:ilvl w:val="0"/>
          <w:numId w:val="39"/>
        </w:numPr>
      </w:pPr>
      <w:r>
        <w:t xml:space="preserve">From a class need surfaced through formative assessment data, identify a short, focused activity that targets students’ knowledge, understanding and skills. Example activities may be drawn from the following </w:t>
      </w:r>
      <w:bookmarkStart w:id="36" w:name="_Int_W8k9mPzs"/>
      <w:r>
        <w:t>resources</w:t>
      </w:r>
      <w:r w:rsidR="490818D5">
        <w:t>:</w:t>
      </w:r>
      <w:bookmarkEnd w:id="36"/>
    </w:p>
    <w:p w14:paraId="79C91224" w14:textId="5CD99BE7" w:rsidR="001E204D" w:rsidRDefault="00000000" w:rsidP="007F3BB8">
      <w:pPr>
        <w:pStyle w:val="ListBullet"/>
        <w:ind w:left="1134"/>
      </w:pPr>
      <w:hyperlink r:id="rId23" w:anchor="catalogue_auto">
        <w:r w:rsidR="001E204D" w:rsidRPr="6380BEA3">
          <w:rPr>
            <w:rStyle w:val="Hyperlink"/>
          </w:rPr>
          <w:t xml:space="preserve">Thinking </w:t>
        </w:r>
        <w:r w:rsidR="00447274">
          <w:rPr>
            <w:rStyle w:val="Hyperlink"/>
          </w:rPr>
          <w:t>m</w:t>
        </w:r>
        <w:r w:rsidR="001E204D" w:rsidRPr="6380BEA3">
          <w:rPr>
            <w:rStyle w:val="Hyperlink"/>
          </w:rPr>
          <w:t>athematically Stage 1</w:t>
        </w:r>
      </w:hyperlink>
    </w:p>
    <w:p w14:paraId="31C9E9D0" w14:textId="77777777" w:rsidR="001E204D" w:rsidRDefault="00000000" w:rsidP="007F3BB8">
      <w:pPr>
        <w:pStyle w:val="ListBullet"/>
        <w:ind w:left="1134"/>
      </w:pPr>
      <w:hyperlink r:id="rId24">
        <w:r w:rsidR="001E204D" w:rsidRPr="6380BEA3">
          <w:rPr>
            <w:rStyle w:val="Hyperlink"/>
          </w:rPr>
          <w:t>Universal Resources Hub</w:t>
        </w:r>
      </w:hyperlink>
    </w:p>
    <w:p w14:paraId="0E3AB505" w14:textId="77777777" w:rsidR="00401945" w:rsidRPr="00F51B05" w:rsidRDefault="001E204D" w:rsidP="00F51B05">
      <w:pPr>
        <w:pStyle w:val="Heading3"/>
      </w:pPr>
      <w:bookmarkStart w:id="37" w:name="_Toc129011446"/>
      <w:r w:rsidRPr="00F51B05">
        <w:lastRenderedPageBreak/>
        <w:t xml:space="preserve">Making a cylinder – </w:t>
      </w:r>
      <w:r w:rsidR="5F4BEA4B" w:rsidRPr="00F51B05">
        <w:t>3</w:t>
      </w:r>
      <w:r w:rsidRPr="00F51B05">
        <w:t>0 minutes</w:t>
      </w:r>
      <w:bookmarkEnd w:id="37"/>
    </w:p>
    <w:p w14:paraId="2A1DBAA2" w14:textId="1E258DC3" w:rsidR="1BA2EB32" w:rsidRPr="007F3BB8" w:rsidRDefault="744C4E2B" w:rsidP="007F3BB8">
      <w:pPr>
        <w:pStyle w:val="ListNumber"/>
      </w:pPr>
      <w:r>
        <w:t>Sh</w:t>
      </w:r>
      <w:r w:rsidR="03844E2A">
        <w:t xml:space="preserve">ow students a cylinder and </w:t>
      </w:r>
      <w:r w:rsidR="00BCD902">
        <w:t>have them</w:t>
      </w:r>
      <w:r w:rsidR="03844E2A">
        <w:t xml:space="preserve"> find cylinders in the classroom and/or playground.</w:t>
      </w:r>
    </w:p>
    <w:p w14:paraId="4E1C727C" w14:textId="07201217" w:rsidR="1BA2EB32" w:rsidRPr="007F3BB8" w:rsidRDefault="03844E2A" w:rsidP="007F3BB8">
      <w:pPr>
        <w:pStyle w:val="ListNumber"/>
      </w:pPr>
      <w:r w:rsidRPr="007F3BB8">
        <w:t xml:space="preserve">Provide pairs with a cylinder and </w:t>
      </w:r>
      <w:r w:rsidR="41E22A86" w:rsidRPr="007F3BB8">
        <w:t xml:space="preserve">have </w:t>
      </w:r>
      <w:r w:rsidRPr="007F3BB8">
        <w:t xml:space="preserve">students </w:t>
      </w:r>
      <w:hyperlink r:id="rId25">
        <w:r w:rsidRPr="009A7325">
          <w:rPr>
            <w:rStyle w:val="Hyperlink"/>
          </w:rPr>
          <w:t>turn and talk</w:t>
        </w:r>
      </w:hyperlink>
      <w:r w:rsidRPr="007F3BB8">
        <w:t xml:space="preserve"> about the features. Listen to students</w:t>
      </w:r>
      <w:r w:rsidR="50BA6B7A" w:rsidRPr="007F3BB8">
        <w:t>’</w:t>
      </w:r>
      <w:r w:rsidRPr="007F3BB8">
        <w:t xml:space="preserve"> descriptions and guide </w:t>
      </w:r>
      <w:r w:rsidR="305C55AB" w:rsidRPr="007F3BB8">
        <w:t>them</w:t>
      </w:r>
      <w:r w:rsidRPr="007F3BB8">
        <w:t xml:space="preserve"> to identify the correct language </w:t>
      </w:r>
      <w:r w:rsidR="362FF598" w:rsidRPr="007F3BB8">
        <w:t>to</w:t>
      </w:r>
      <w:r w:rsidRPr="007F3BB8">
        <w:t xml:space="preserve"> describ</w:t>
      </w:r>
      <w:r w:rsidR="6133E463" w:rsidRPr="007F3BB8">
        <w:t>e</w:t>
      </w:r>
      <w:r w:rsidRPr="007F3BB8">
        <w:t xml:space="preserve"> a 3D object with a curved surface compared to a 3D object with a flat face.</w:t>
      </w:r>
    </w:p>
    <w:p w14:paraId="748C0063" w14:textId="49C6352E" w:rsidR="1BA2EB32" w:rsidRDefault="429FF482" w:rsidP="007E7FBC">
      <w:pPr>
        <w:pStyle w:val="FeatureBox2"/>
        <w:rPr>
          <w:rFonts w:eastAsia="Calibri"/>
          <w:color w:val="000000" w:themeColor="text1"/>
        </w:rPr>
      </w:pPr>
      <w:r w:rsidRPr="64FDE19B">
        <w:rPr>
          <w:rStyle w:val="Strong"/>
        </w:rPr>
        <w:t>Cylinder:</w:t>
      </w:r>
      <w:r w:rsidRPr="64FDE19B">
        <w:t xml:space="preserve"> 3D object with one curved surface, 2 bases and 2 curved boundaries.</w:t>
      </w:r>
    </w:p>
    <w:p w14:paraId="513CC8EF" w14:textId="3C85CD17" w:rsidR="1BA2EB32" w:rsidRDefault="429FF482" w:rsidP="007E7FBC">
      <w:pPr>
        <w:pStyle w:val="FeatureBox2"/>
        <w:rPr>
          <w:rFonts w:eastAsia="Calibri"/>
          <w:color w:val="000000" w:themeColor="text1"/>
        </w:rPr>
      </w:pPr>
      <w:r w:rsidRPr="64FDE19B">
        <w:rPr>
          <w:rStyle w:val="Strong"/>
        </w:rPr>
        <w:t xml:space="preserve">Sphere: </w:t>
      </w:r>
      <w:r w:rsidRPr="64FDE19B">
        <w:t>3D object with no faces, vertices</w:t>
      </w:r>
      <w:r w:rsidR="00D63609">
        <w:t>,</w:t>
      </w:r>
      <w:r w:rsidRPr="64FDE19B">
        <w:t xml:space="preserve"> or edges, just a curved surface.</w:t>
      </w:r>
    </w:p>
    <w:p w14:paraId="45F284D7" w14:textId="6B022E4A" w:rsidR="1BA2EB32" w:rsidRPr="007F3BB8" w:rsidRDefault="03844E2A" w:rsidP="007F3BB8">
      <w:pPr>
        <w:pStyle w:val="ListNumber"/>
      </w:pPr>
      <w:r w:rsidRPr="007F3BB8">
        <w:t>Provide students with a cylinder, paper, scissors</w:t>
      </w:r>
      <w:r w:rsidR="00A32D40">
        <w:t>,</w:t>
      </w:r>
      <w:r w:rsidRPr="007F3BB8">
        <w:t xml:space="preserve"> and sticky tape</w:t>
      </w:r>
      <w:r w:rsidR="2FB6CB9E" w:rsidRPr="007F3BB8">
        <w:t>.</w:t>
      </w:r>
      <w:r w:rsidRPr="007F3BB8">
        <w:t xml:space="preserve"> </w:t>
      </w:r>
      <w:r w:rsidR="50E88B27" w:rsidRPr="007F3BB8">
        <w:t>S</w:t>
      </w:r>
      <w:r w:rsidRPr="007F3BB8">
        <w:t>tudents</w:t>
      </w:r>
      <w:r w:rsidR="429FF482" w:rsidRPr="007F3BB8" w:rsidDel="03844E2A">
        <w:t xml:space="preserve"> </w:t>
      </w:r>
      <w:r w:rsidRPr="007F3BB8">
        <w:t>use the paper to determine which 2D shapes make up a cylinder</w:t>
      </w:r>
      <w:r w:rsidR="00CC558E">
        <w:t xml:space="preserve"> (see</w:t>
      </w:r>
      <w:r w:rsidR="0F6BFC8D" w:rsidRPr="007F3BB8">
        <w:t xml:space="preserve"> </w:t>
      </w:r>
      <w:r w:rsidR="0067309A" w:rsidRPr="007F3BB8">
        <w:fldChar w:fldCharType="begin"/>
      </w:r>
      <w:r w:rsidR="0067309A" w:rsidRPr="007F3BB8">
        <w:instrText xml:space="preserve"> REF _Ref115084476 \h </w:instrText>
      </w:r>
      <w:r w:rsidR="007F3BB8" w:rsidRPr="007F3BB8">
        <w:instrText xml:space="preserve"> \* MERGEFORMAT </w:instrText>
      </w:r>
      <w:r w:rsidR="0067309A" w:rsidRPr="007F3BB8">
        <w:fldChar w:fldCharType="separate"/>
      </w:r>
      <w:r w:rsidR="0067309A" w:rsidRPr="007F3BB8">
        <w:t>Figure 8</w:t>
      </w:r>
      <w:r w:rsidR="0067309A" w:rsidRPr="007F3BB8">
        <w:fldChar w:fldCharType="end"/>
      </w:r>
      <w:r w:rsidR="00CC558E">
        <w:t>)</w:t>
      </w:r>
      <w:r w:rsidRPr="007F3BB8">
        <w:t>.</w:t>
      </w:r>
    </w:p>
    <w:p w14:paraId="26BEAB01" w14:textId="4D1C6868" w:rsidR="1BA2EB32" w:rsidRDefault="00DC0A4E" w:rsidP="00DC0A4E">
      <w:pPr>
        <w:pStyle w:val="Caption"/>
        <w:rPr>
          <w:rFonts w:asciiTheme="minorHAnsi" w:eastAsiaTheme="minorEastAsia" w:hAnsiTheme="minorHAnsi" w:cstheme="minorBidi"/>
          <w:bCs/>
          <w:iCs w:val="0"/>
          <w:color w:val="000000" w:themeColor="text1"/>
          <w:szCs w:val="24"/>
        </w:rPr>
      </w:pPr>
      <w:bookmarkStart w:id="38" w:name="_Ref115084476"/>
      <w:bookmarkStart w:id="39" w:name="_Ref114492204"/>
      <w:r>
        <w:t xml:space="preserve">Figure </w:t>
      </w:r>
      <w:r>
        <w:fldChar w:fldCharType="begin"/>
      </w:r>
      <w:r>
        <w:instrText>SEQ Figure \* ARABIC</w:instrText>
      </w:r>
      <w:r>
        <w:fldChar w:fldCharType="separate"/>
      </w:r>
      <w:r w:rsidR="00D52A61">
        <w:rPr>
          <w:noProof/>
        </w:rPr>
        <w:t>8</w:t>
      </w:r>
      <w:r>
        <w:fldChar w:fldCharType="end"/>
      </w:r>
      <w:bookmarkEnd w:id="38"/>
      <w:r>
        <w:t xml:space="preserve"> </w:t>
      </w:r>
      <w:r w:rsidRPr="00000E28">
        <w:t>– Making a cylinder</w:t>
      </w:r>
      <w:bookmarkEnd w:id="39"/>
    </w:p>
    <w:p w14:paraId="7431D632" w14:textId="5D36F785" w:rsidR="1BA2EB32" w:rsidRDefault="429FF482" w:rsidP="64FDE19B">
      <w:pPr>
        <w:rPr>
          <w:rFonts w:eastAsia="Calibri"/>
          <w:color w:val="000000" w:themeColor="text1"/>
        </w:rPr>
      </w:pPr>
      <w:r>
        <w:rPr>
          <w:noProof/>
        </w:rPr>
        <w:drawing>
          <wp:inline distT="0" distB="0" distL="0" distR="0" wp14:anchorId="2926C3DD" wp14:editId="09FCEE4E">
            <wp:extent cx="2743200" cy="1400175"/>
            <wp:effectExtent l="0" t="0" r="0" b="0"/>
            <wp:docPr id="1461873955" name="Picture 1461873955" descr="Wooden cylinder with paper wrapped arou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400175"/>
                    </a:xfrm>
                    <a:prstGeom prst="rect">
                      <a:avLst/>
                    </a:prstGeom>
                  </pic:spPr>
                </pic:pic>
              </a:graphicData>
            </a:graphic>
          </wp:inline>
        </w:drawing>
      </w:r>
    </w:p>
    <w:p w14:paraId="4EAAF94C" w14:textId="5E2B31D5" w:rsidR="1BA2EB32" w:rsidRDefault="429FF482" w:rsidP="64FDE19B">
      <w:pPr>
        <w:pStyle w:val="FeatureBox"/>
        <w:rPr>
          <w:rFonts w:eastAsia="Calibri"/>
          <w:color w:val="000000" w:themeColor="text1"/>
        </w:rPr>
      </w:pPr>
      <w:r w:rsidRPr="64FDE19B">
        <w:rPr>
          <w:rStyle w:val="Strong"/>
        </w:rPr>
        <w:t>Note:</w:t>
      </w:r>
      <w:r w:rsidRPr="64FDE19B">
        <w:t xml:space="preserve"> Allow students to use their problem solving and reasoning skills to undertake this challenge before providing students with guidance on how to use paper to construct their 2D shapes from the cylinder.</w:t>
      </w:r>
    </w:p>
    <w:p w14:paraId="368816DC" w14:textId="73A299CF" w:rsidR="1BA2EB32" w:rsidRPr="007F3BB8" w:rsidRDefault="429FF482" w:rsidP="64FDE19B">
      <w:pPr>
        <w:pStyle w:val="ListNumber"/>
      </w:pPr>
      <w:r w:rsidRPr="007F3BB8">
        <w:lastRenderedPageBreak/>
        <w:t>After students have investigated which 2D shapes are in a cylinder, they use their paper shapes to construct an informative poster</w:t>
      </w:r>
      <w:r w:rsidR="0093617B">
        <w:t xml:space="preserve"> (see </w:t>
      </w:r>
      <w:r w:rsidR="0067309A" w:rsidRPr="007F3BB8">
        <w:fldChar w:fldCharType="begin"/>
      </w:r>
      <w:r w:rsidR="0067309A" w:rsidRPr="007F3BB8">
        <w:instrText xml:space="preserve"> REF _Ref115084486 \h </w:instrText>
      </w:r>
      <w:r w:rsidR="007F3BB8">
        <w:instrText xml:space="preserve"> \* MERGEFORMAT </w:instrText>
      </w:r>
      <w:r w:rsidR="0067309A" w:rsidRPr="007F3BB8">
        <w:fldChar w:fldCharType="separate"/>
      </w:r>
      <w:r w:rsidR="0067309A" w:rsidRPr="007F3BB8">
        <w:t>Figure 9</w:t>
      </w:r>
      <w:r w:rsidR="0067309A" w:rsidRPr="007F3BB8">
        <w:fldChar w:fldCharType="end"/>
      </w:r>
      <w:r w:rsidR="0093617B">
        <w:t>)</w:t>
      </w:r>
      <w:r w:rsidRPr="007F3BB8">
        <w:t>.</w:t>
      </w:r>
    </w:p>
    <w:p w14:paraId="6D8ED724" w14:textId="046AB657" w:rsidR="1BA2EB32" w:rsidRDefault="00DC0A4E" w:rsidP="00DC0A4E">
      <w:pPr>
        <w:pStyle w:val="Caption"/>
        <w:rPr>
          <w:rFonts w:asciiTheme="minorHAnsi" w:eastAsiaTheme="minorEastAsia" w:hAnsiTheme="minorHAnsi" w:cstheme="minorBidi"/>
          <w:bCs/>
          <w:iCs w:val="0"/>
          <w:color w:val="000000" w:themeColor="text1"/>
          <w:szCs w:val="24"/>
        </w:rPr>
      </w:pPr>
      <w:bookmarkStart w:id="40" w:name="_Ref115084486"/>
      <w:bookmarkStart w:id="41" w:name="_Ref114492228"/>
      <w:r>
        <w:t xml:space="preserve">Figure </w:t>
      </w:r>
      <w:r>
        <w:fldChar w:fldCharType="begin"/>
      </w:r>
      <w:r>
        <w:instrText>SEQ Figure \* ARABIC</w:instrText>
      </w:r>
      <w:r>
        <w:fldChar w:fldCharType="separate"/>
      </w:r>
      <w:r w:rsidR="00D52A61">
        <w:rPr>
          <w:noProof/>
        </w:rPr>
        <w:t>9</w:t>
      </w:r>
      <w:r>
        <w:fldChar w:fldCharType="end"/>
      </w:r>
      <w:bookmarkEnd w:id="40"/>
      <w:r>
        <w:t xml:space="preserve"> </w:t>
      </w:r>
      <w:r w:rsidRPr="005553C0">
        <w:t>– Poster</w:t>
      </w:r>
      <w:bookmarkEnd w:id="41"/>
    </w:p>
    <w:p w14:paraId="38AA9E6A" w14:textId="139947A7" w:rsidR="1BA2EB32" w:rsidRDefault="4BC3F0E1" w:rsidP="64FDE19B">
      <w:pPr>
        <w:rPr>
          <w:rFonts w:eastAsia="Calibri"/>
        </w:rPr>
      </w:pPr>
      <w:r>
        <w:rPr>
          <w:noProof/>
        </w:rPr>
        <w:drawing>
          <wp:inline distT="0" distB="0" distL="0" distR="0" wp14:anchorId="7D2FE507" wp14:editId="4B543BD7">
            <wp:extent cx="2899730" cy="2452687"/>
            <wp:effectExtent l="0" t="0" r="0" b="5080"/>
            <wp:docPr id="1122326032" name="Picture 1122326032" descr="A poster that has 2 paper circles, 1 paper rectangle and a wooden cylinder labelled, curved boundary, base and curved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6032" name="Picture 1122326032" descr="A poster that has 2 paper circles, 1 paper rectangle and a wooden cylinder labelled, curved boundary, base and curved surface. "/>
                    <pic:cNvPicPr/>
                  </pic:nvPicPr>
                  <pic:blipFill>
                    <a:blip r:embed="rId27" cstate="print">
                      <a:extLst>
                        <a:ext uri="{BEBA8EAE-BF5A-486C-A8C5-ECC9F3942E4B}">
                          <a14:imgProps xmlns:a14="http://schemas.microsoft.com/office/drawing/2010/main">
                            <a14:imgLayer r:embed="rId28">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2907104" cy="2458924"/>
                    </a:xfrm>
                    <a:prstGeom prst="rect">
                      <a:avLst/>
                    </a:prstGeom>
                  </pic:spPr>
                </pic:pic>
              </a:graphicData>
            </a:graphic>
          </wp:inline>
        </w:drawing>
      </w:r>
    </w:p>
    <w:p w14:paraId="4300771A" w14:textId="4EAD3E29" w:rsidR="1BA2EB32" w:rsidRDefault="429FF482" w:rsidP="004759DE">
      <w:pPr>
        <w:pStyle w:val="FeatureBox"/>
        <w:rPr>
          <w:rFonts w:eastAsia="Calibri"/>
        </w:rPr>
      </w:pPr>
      <w:r w:rsidRPr="64FDE19B">
        <w:rPr>
          <w:rStyle w:val="Strong"/>
          <w:rFonts w:eastAsia="Arial"/>
          <w:bCs/>
          <w:color w:val="000000" w:themeColor="text1"/>
        </w:rPr>
        <w:t xml:space="preserve">Note: </w:t>
      </w:r>
      <w:r w:rsidRPr="64FDE19B">
        <w:t>If the poster cannot be made digitally, students can construct it in their book by gluing in and labelling their 2D shapes.</w:t>
      </w:r>
    </w:p>
    <w:p w14:paraId="12939F6B" w14:textId="03087E24" w:rsidR="1BA2EB32" w:rsidRDefault="1BA2EB32" w:rsidP="1BA2EB32">
      <w:pPr>
        <w:pStyle w:val="Heading3"/>
        <w:rPr>
          <w:rFonts w:eastAsia="Calibri"/>
          <w:b/>
          <w:bCs/>
        </w:rPr>
      </w:pPr>
      <w:bookmarkStart w:id="42" w:name="_Toc129011447"/>
      <w:r w:rsidRPr="64FDE19B">
        <w:t>Discuss and connect the mathematics – 10 minutes</w:t>
      </w:r>
      <w:bookmarkEnd w:id="42"/>
    </w:p>
    <w:p w14:paraId="1EA94C19" w14:textId="3DA297CA" w:rsidR="003B02F7" w:rsidRDefault="04710859" w:rsidP="007E7FBC">
      <w:pPr>
        <w:pStyle w:val="ListNumber"/>
      </w:pPr>
      <w:r w:rsidRPr="007E7FBC">
        <w:t>Have students display their posters</w:t>
      </w:r>
      <w:r w:rsidR="003B02F7">
        <w:t>.</w:t>
      </w:r>
    </w:p>
    <w:p w14:paraId="4942922E" w14:textId="62FDCCB1" w:rsidR="04710859" w:rsidRPr="007E7FBC" w:rsidRDefault="003B02F7" w:rsidP="007E7FBC">
      <w:pPr>
        <w:pStyle w:val="ListNumber"/>
      </w:pPr>
      <w:r>
        <w:t>As students</w:t>
      </w:r>
      <w:r w:rsidR="04710859" w:rsidRPr="007E7FBC">
        <w:t>:</w:t>
      </w:r>
    </w:p>
    <w:p w14:paraId="15465AAA" w14:textId="7C92E312" w:rsidR="04710859" w:rsidRDefault="04710859" w:rsidP="007F3BB8">
      <w:pPr>
        <w:pStyle w:val="ListBullet"/>
        <w:ind w:left="1134"/>
      </w:pPr>
      <w:r>
        <w:t>Did you create a plan before you started?</w:t>
      </w:r>
    </w:p>
    <w:p w14:paraId="099EED00" w14:textId="6AE099E6" w:rsidR="04710859" w:rsidRDefault="04710859" w:rsidP="007F3BB8">
      <w:pPr>
        <w:pStyle w:val="ListBullet"/>
        <w:ind w:left="1134"/>
      </w:pPr>
      <w:r>
        <w:t>How did you work out which 2D shapes make up a cylinder?</w:t>
      </w:r>
    </w:p>
    <w:p w14:paraId="1270861B" w14:textId="38052BD4" w:rsidR="04710859" w:rsidRDefault="04710859" w:rsidP="007F3BB8">
      <w:pPr>
        <w:pStyle w:val="ListBullet"/>
        <w:ind w:left="1134"/>
      </w:pPr>
      <w:r>
        <w:lastRenderedPageBreak/>
        <w:t>Does the size of your cylinder change which 2D shapes make up a cylinder?</w:t>
      </w:r>
    </w:p>
    <w:p w14:paraId="48DF17F1" w14:textId="6D8CDC46" w:rsidR="04710859" w:rsidRDefault="04710859" w:rsidP="007F3BB8">
      <w:pPr>
        <w:pStyle w:val="ListBullet"/>
        <w:ind w:left="1134"/>
      </w:pPr>
      <w:r>
        <w:t>Is there anything else you are wondering about cylinders?</w:t>
      </w:r>
    </w:p>
    <w:p w14:paraId="1A1CEE82" w14:textId="4ABE228F" w:rsidR="001E204D" w:rsidRDefault="001E204D" w:rsidP="1BA2EB32">
      <w:pPr>
        <w:pStyle w:val="Heading3"/>
      </w:pPr>
      <w:bookmarkStart w:id="43" w:name="_Toc129011448"/>
      <w:r>
        <w:t xml:space="preserve">Consolidation and meaningful practice: </w:t>
      </w:r>
      <w:r w:rsidR="04DFD103">
        <w:t>Mystery</w:t>
      </w:r>
      <w:r>
        <w:t xml:space="preserve"> box – </w:t>
      </w:r>
      <w:r w:rsidR="746EDA98">
        <w:t>1</w:t>
      </w:r>
      <w:r>
        <w:t>0 minutes</w:t>
      </w:r>
      <w:bookmarkEnd w:id="43"/>
    </w:p>
    <w:p w14:paraId="79295D80" w14:textId="3C81BC53" w:rsidR="178F620D" w:rsidRPr="007E7FBC" w:rsidRDefault="178F620D" w:rsidP="007E7FBC">
      <w:pPr>
        <w:pStyle w:val="ListNumber"/>
      </w:pPr>
      <w:r w:rsidRPr="007E7FBC">
        <w:t>Have a box/bag with a collection of 3D objects and choose a student to pick out an object without the class seeing.</w:t>
      </w:r>
    </w:p>
    <w:p w14:paraId="48D147DB" w14:textId="40999E43" w:rsidR="178F620D" w:rsidRPr="007E7FBC" w:rsidRDefault="178F620D" w:rsidP="007E7FBC">
      <w:pPr>
        <w:pStyle w:val="ListNumber"/>
      </w:pPr>
      <w:r w:rsidRPr="007E7FBC">
        <w:t>The student shares known features about the 3D object with the rest of the class. As each clue is given, provide opportunity for the rest of the class to guess the 3D object.</w:t>
      </w:r>
    </w:p>
    <w:p w14:paraId="4BECE65C"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3B852E64" w14:textId="77777777" w:rsidTr="007E7FBC">
        <w:trPr>
          <w:cnfStyle w:val="100000000000" w:firstRow="1" w:lastRow="0" w:firstColumn="0" w:lastColumn="0" w:oddVBand="0" w:evenVBand="0" w:oddHBand="0" w:evenHBand="0" w:firstRowFirstColumn="0" w:firstRowLastColumn="0" w:lastRowFirstColumn="0" w:lastRowLastColumn="0"/>
        </w:trPr>
        <w:tc>
          <w:tcPr>
            <w:tcW w:w="1667" w:type="pct"/>
          </w:tcPr>
          <w:p w14:paraId="5A4E38D4" w14:textId="77777777" w:rsidR="001E204D" w:rsidRDefault="001E204D" w:rsidP="00BD6EC4">
            <w:r w:rsidRPr="005826E5">
              <w:t>Assessment opportunities</w:t>
            </w:r>
          </w:p>
        </w:tc>
        <w:tc>
          <w:tcPr>
            <w:tcW w:w="1667" w:type="pct"/>
          </w:tcPr>
          <w:p w14:paraId="05E6FBF4" w14:textId="77777777" w:rsidR="001E204D" w:rsidRDefault="001E204D" w:rsidP="00BD6EC4">
            <w:r w:rsidRPr="005826E5">
              <w:t>Too hard?</w:t>
            </w:r>
          </w:p>
        </w:tc>
        <w:tc>
          <w:tcPr>
            <w:tcW w:w="1667" w:type="pct"/>
          </w:tcPr>
          <w:p w14:paraId="095C7871" w14:textId="77777777" w:rsidR="001E204D" w:rsidRDefault="001E204D" w:rsidP="00BD6EC4">
            <w:r w:rsidRPr="005826E5">
              <w:t>Too easy?</w:t>
            </w:r>
          </w:p>
        </w:tc>
      </w:tr>
      <w:tr w:rsidR="001E204D" w14:paraId="4C5BC36D" w14:textId="77777777" w:rsidTr="007E7FBC">
        <w:trPr>
          <w:cnfStyle w:val="000000100000" w:firstRow="0" w:lastRow="0" w:firstColumn="0" w:lastColumn="0" w:oddVBand="0" w:evenVBand="0" w:oddHBand="1" w:evenHBand="0" w:firstRowFirstColumn="0" w:firstRowLastColumn="0" w:lastRowFirstColumn="0" w:lastRowLastColumn="0"/>
        </w:trPr>
        <w:tc>
          <w:tcPr>
            <w:tcW w:w="1667" w:type="pct"/>
          </w:tcPr>
          <w:p w14:paraId="29CE37E1" w14:textId="5B6F84B2" w:rsidR="001E204D" w:rsidRDefault="2447255D" w:rsidP="64FDE19B">
            <w:pPr>
              <w:rPr>
                <w:rFonts w:eastAsia="Arial"/>
                <w:color w:val="000000" w:themeColor="text1"/>
              </w:rPr>
            </w:pPr>
            <w:r w:rsidRPr="64FDE19B">
              <w:rPr>
                <w:rFonts w:eastAsia="Arial"/>
                <w:color w:val="000000" w:themeColor="text1"/>
              </w:rPr>
              <w:t>What to look for.</w:t>
            </w:r>
          </w:p>
          <w:p w14:paraId="3D574D0D" w14:textId="3DA9CA19" w:rsidR="001E204D" w:rsidRDefault="2447255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Can students identify and name the 2D shapes found in a cylinder? </w:t>
            </w:r>
            <w:r w:rsidRPr="00506AFA">
              <w:rPr>
                <w:rStyle w:val="Strong"/>
                <w:rFonts w:eastAsia="Arial"/>
                <w:color w:val="000000" w:themeColor="text1"/>
              </w:rPr>
              <w:t>(MA1-2DS-01, MA1-3DS-01)</w:t>
            </w:r>
          </w:p>
          <w:p w14:paraId="31788B43" w14:textId="45426C55" w:rsidR="001E204D" w:rsidRDefault="2447255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Can students identify the features of a cylinder as 2 bases, a curved surface and 2 curved boundaries? </w:t>
            </w:r>
            <w:r w:rsidRPr="00506AFA">
              <w:rPr>
                <w:rStyle w:val="Strong"/>
                <w:rFonts w:eastAsia="Arial"/>
                <w:color w:val="000000" w:themeColor="text1"/>
              </w:rPr>
              <w:t>(MA1-2DS-01, MA1-3DS-01)</w:t>
            </w:r>
          </w:p>
          <w:p w14:paraId="69A1587A" w14:textId="784F277F" w:rsidR="001E204D" w:rsidRDefault="2447255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identify and name a 3D object from a description </w:t>
            </w:r>
            <w:r w:rsidRPr="6380BEA3">
              <w:rPr>
                <w:rFonts w:eastAsia="Arial"/>
                <w:color w:val="000000" w:themeColor="text1"/>
              </w:rPr>
              <w:lastRenderedPageBreak/>
              <w:t xml:space="preserve">of its features using the correct language? </w:t>
            </w:r>
            <w:r w:rsidRPr="00506AFA">
              <w:rPr>
                <w:rStyle w:val="Strong"/>
                <w:rFonts w:eastAsia="Arial"/>
                <w:color w:val="000000" w:themeColor="text1"/>
              </w:rPr>
              <w:t>(MA1-2DS-01, MA1-3DS-01)</w:t>
            </w:r>
          </w:p>
          <w:p w14:paraId="05B9874B" w14:textId="19945BB2" w:rsidR="001E204D" w:rsidRDefault="2447255D" w:rsidP="64FDE19B">
            <w:pPr>
              <w:rPr>
                <w:rFonts w:eastAsia="Arial"/>
                <w:color w:val="000000" w:themeColor="text1"/>
              </w:rPr>
            </w:pPr>
            <w:r w:rsidRPr="64FDE19B">
              <w:rPr>
                <w:rFonts w:eastAsia="Arial"/>
                <w:color w:val="000000" w:themeColor="text1"/>
              </w:rPr>
              <w:t>What to collect:</w:t>
            </w:r>
          </w:p>
          <w:p w14:paraId="5D3FFE14" w14:textId="48933FDD" w:rsidR="001E204D" w:rsidRDefault="2447255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student work samples</w:t>
            </w:r>
            <w:r w:rsidR="00A75C33">
              <w:rPr>
                <w:rFonts w:eastAsia="Arial"/>
                <w:color w:val="000000" w:themeColor="text1"/>
              </w:rPr>
              <w:t xml:space="preserve"> </w:t>
            </w:r>
            <w:r w:rsidRPr="00506AFA">
              <w:rPr>
                <w:rStyle w:val="Strong"/>
                <w:rFonts w:eastAsia="Arial"/>
                <w:color w:val="000000" w:themeColor="text1"/>
              </w:rPr>
              <w:t>(</w:t>
            </w:r>
            <w:r w:rsidR="003E18D3" w:rsidRPr="00506AFA">
              <w:rPr>
                <w:rStyle w:val="Strong"/>
                <w:rFonts w:eastAsia="Arial"/>
                <w:color w:val="000000" w:themeColor="text1"/>
              </w:rPr>
              <w:t>MAO-WM-01</w:t>
            </w:r>
            <w:r w:rsidRPr="00506AFA">
              <w:rPr>
                <w:rStyle w:val="Strong"/>
                <w:rFonts w:eastAsia="Arial"/>
                <w:color w:val="000000" w:themeColor="text1"/>
              </w:rPr>
              <w:t>, MA1-2DS-01, MA1-3DS-01)</w:t>
            </w:r>
          </w:p>
        </w:tc>
        <w:tc>
          <w:tcPr>
            <w:tcW w:w="1667" w:type="pct"/>
          </w:tcPr>
          <w:p w14:paraId="6511D04A" w14:textId="4BB7A362" w:rsidR="001E204D" w:rsidRDefault="2447255D" w:rsidP="64FDE19B">
            <w:pPr>
              <w:pStyle w:val="ListBullet"/>
              <w:numPr>
                <w:ilvl w:val="0"/>
                <w:numId w:val="0"/>
              </w:numPr>
              <w:rPr>
                <w:rFonts w:asciiTheme="minorHAnsi" w:eastAsiaTheme="minorEastAsia" w:hAnsiTheme="minorHAnsi" w:cstheme="minorBidi"/>
                <w:color w:val="000000" w:themeColor="text1"/>
              </w:rPr>
            </w:pPr>
            <w:r w:rsidRPr="64FDE19B">
              <w:rPr>
                <w:rFonts w:eastAsia="Arial"/>
                <w:color w:val="000000" w:themeColor="text1"/>
              </w:rPr>
              <w:lastRenderedPageBreak/>
              <w:t>Students are not confident making and/or identify</w:t>
            </w:r>
            <w:r w:rsidR="007F3BB8">
              <w:rPr>
                <w:rFonts w:eastAsia="Arial"/>
                <w:color w:val="000000" w:themeColor="text1"/>
              </w:rPr>
              <w:t>ing</w:t>
            </w:r>
            <w:r w:rsidRPr="64FDE19B">
              <w:rPr>
                <w:rFonts w:eastAsia="Arial"/>
                <w:color w:val="000000" w:themeColor="text1"/>
              </w:rPr>
              <w:t xml:space="preserve"> the features of a cylinder.</w:t>
            </w:r>
          </w:p>
          <w:p w14:paraId="6B1EE640" w14:textId="2A614AFA" w:rsidR="001E204D" w:rsidRDefault="2447255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Provide students with the correct language on the board to help them match the words to the correct parts of a cylinder.</w:t>
            </w:r>
          </w:p>
          <w:p w14:paraId="5C660A39" w14:textId="5097E55C" w:rsidR="001E204D" w:rsidRDefault="51DE789D" w:rsidP="64FDE19B">
            <w:pPr>
              <w:pStyle w:val="ListBullet"/>
              <w:rPr>
                <w:rFonts w:asciiTheme="minorHAnsi" w:eastAsiaTheme="minorEastAsia" w:hAnsiTheme="minorHAnsi" w:cstheme="minorBidi"/>
                <w:color w:val="000000" w:themeColor="text1"/>
              </w:rPr>
            </w:pPr>
            <w:r w:rsidRPr="2FD4D0E3">
              <w:rPr>
                <w:rFonts w:eastAsia="Arial"/>
                <w:color w:val="000000" w:themeColor="text1"/>
              </w:rPr>
              <w:t>Demonstrate how to wrap a piece of paper around a cylinder and draw a cutting line to create a rectangle.</w:t>
            </w:r>
          </w:p>
        </w:tc>
        <w:tc>
          <w:tcPr>
            <w:tcW w:w="1667" w:type="pct"/>
          </w:tcPr>
          <w:p w14:paraId="2861AB35" w14:textId="41B6E857" w:rsidR="001E204D" w:rsidRDefault="2447255D" w:rsidP="64FDE19B">
            <w:pPr>
              <w:pStyle w:val="ListBullet"/>
              <w:numPr>
                <w:ilvl w:val="0"/>
                <w:numId w:val="0"/>
              </w:numPr>
              <w:rPr>
                <w:rFonts w:eastAsia="Arial"/>
                <w:color w:val="000000" w:themeColor="text1"/>
              </w:rPr>
            </w:pPr>
            <w:r w:rsidRPr="64FDE19B">
              <w:rPr>
                <w:rFonts w:eastAsia="Arial"/>
                <w:color w:val="000000" w:themeColor="text1"/>
              </w:rPr>
              <w:t>Students are confident in identifying the features of a cylinder.</w:t>
            </w:r>
          </w:p>
          <w:p w14:paraId="0E48E1FB" w14:textId="49479D37" w:rsidR="001E204D" w:rsidRDefault="56AE692A" w:rsidP="3C462D2A">
            <w:pPr>
              <w:pStyle w:val="ListBullet"/>
              <w:rPr>
                <w:rFonts w:asciiTheme="minorHAnsi" w:eastAsiaTheme="minorEastAsia" w:hAnsiTheme="minorHAnsi" w:cstheme="minorBidi"/>
                <w:color w:val="000000" w:themeColor="text1"/>
              </w:rPr>
            </w:pPr>
            <w:r w:rsidRPr="3C462D2A">
              <w:rPr>
                <w:rFonts w:eastAsia="Arial"/>
                <w:color w:val="000000" w:themeColor="text1"/>
              </w:rPr>
              <w:t xml:space="preserve">Students create a </w:t>
            </w:r>
            <w:hyperlink r:id="rId29">
              <w:r w:rsidRPr="3C462D2A">
                <w:rPr>
                  <w:rStyle w:val="Hyperlink"/>
                  <w:rFonts w:eastAsia="Arial"/>
                </w:rPr>
                <w:t>Venn diagram</w:t>
              </w:r>
            </w:hyperlink>
            <w:r w:rsidRPr="3C462D2A">
              <w:rPr>
                <w:rFonts w:eastAsia="Arial"/>
                <w:color w:val="000000" w:themeColor="text1"/>
              </w:rPr>
              <w:t xml:space="preserve"> to compare the features of different 3D objects looking for similarities and differences.</w:t>
            </w:r>
          </w:p>
          <w:p w14:paraId="5868ED12" w14:textId="0FF944E9" w:rsidR="001E204D" w:rsidRPr="00A75C33" w:rsidRDefault="0F460463" w:rsidP="00A75C33">
            <w:pPr>
              <w:pStyle w:val="ListBullet"/>
              <w:rPr>
                <w:rFonts w:asciiTheme="minorHAnsi" w:eastAsiaTheme="minorEastAsia" w:hAnsiTheme="minorHAnsi" w:cstheme="minorBidi"/>
                <w:color w:val="000000" w:themeColor="text1"/>
              </w:rPr>
            </w:pPr>
            <w:r w:rsidRPr="60F3D27F">
              <w:rPr>
                <w:rFonts w:eastAsia="Arial"/>
                <w:color w:val="000000" w:themeColor="text1"/>
              </w:rPr>
              <w:t xml:space="preserve">Students make a class poster </w:t>
            </w:r>
            <w:r w:rsidR="30E68C96" w:rsidRPr="60F3D27F">
              <w:rPr>
                <w:rFonts w:eastAsia="Arial"/>
                <w:color w:val="000000" w:themeColor="text1"/>
              </w:rPr>
              <w:t>labelling</w:t>
            </w:r>
            <w:r w:rsidRPr="60F3D27F">
              <w:rPr>
                <w:rFonts w:eastAsia="Arial"/>
                <w:color w:val="000000" w:themeColor="text1"/>
              </w:rPr>
              <w:t xml:space="preserve"> 3D objects using the correct language.</w:t>
            </w:r>
          </w:p>
        </w:tc>
      </w:tr>
    </w:tbl>
    <w:p w14:paraId="07420C01" w14:textId="57B4FC17" w:rsidR="001E204D" w:rsidRDefault="001E204D" w:rsidP="001E204D">
      <w:pPr>
        <w:pStyle w:val="Heading2"/>
      </w:pPr>
      <w:bookmarkStart w:id="44" w:name="_Lesson_5:_Deconstructing"/>
      <w:bookmarkStart w:id="45" w:name="_Toc129011449"/>
      <w:bookmarkEnd w:id="44"/>
      <w:r>
        <w:t xml:space="preserve">Lesson 5: </w:t>
      </w:r>
      <w:r w:rsidR="1BA2EB32">
        <w:t>Deconstructing 3D objects</w:t>
      </w:r>
      <w:bookmarkEnd w:id="45"/>
    </w:p>
    <w:p w14:paraId="0BD32715" w14:textId="42FF3193" w:rsidR="001E204D" w:rsidRDefault="001E204D" w:rsidP="007F3BB8">
      <w:pPr>
        <w:pStyle w:val="Featurepink"/>
        <w:rPr>
          <w:rFonts w:eastAsia="Calibri"/>
        </w:rPr>
      </w:pPr>
      <w:r>
        <w:t>Core concept:</w:t>
      </w:r>
      <w:r w:rsidR="15174170">
        <w:t xml:space="preserve"> 3D objects are made up of 2D shapes.</w:t>
      </w:r>
    </w:p>
    <w:p w14:paraId="3E8F0441"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77070888" w14:textId="77777777" w:rsidTr="6380BEA3">
        <w:trPr>
          <w:cnfStyle w:val="100000000000" w:firstRow="1" w:lastRow="0" w:firstColumn="0" w:lastColumn="0" w:oddVBand="0" w:evenVBand="0" w:oddHBand="0" w:evenHBand="0" w:firstRowFirstColumn="0" w:firstRowLastColumn="0" w:lastRowFirstColumn="0" w:lastRowLastColumn="0"/>
        </w:trPr>
        <w:tc>
          <w:tcPr>
            <w:tcW w:w="6974" w:type="dxa"/>
          </w:tcPr>
          <w:p w14:paraId="0FA3113A" w14:textId="5A5C9BAC" w:rsidR="001E204D" w:rsidRDefault="001E204D" w:rsidP="00BD6EC4">
            <w:r w:rsidRPr="00C620D2">
              <w:t>Learning intentions</w:t>
            </w:r>
          </w:p>
        </w:tc>
        <w:tc>
          <w:tcPr>
            <w:tcW w:w="6974" w:type="dxa"/>
          </w:tcPr>
          <w:p w14:paraId="7DD888DA" w14:textId="77777777" w:rsidR="001E204D" w:rsidRDefault="001E204D" w:rsidP="00BD6EC4">
            <w:r w:rsidRPr="00C620D2">
              <w:t>Success criteria</w:t>
            </w:r>
          </w:p>
        </w:tc>
      </w:tr>
      <w:tr w:rsidR="001E204D" w14:paraId="4AE4DC95" w14:textId="77777777" w:rsidTr="6380BEA3">
        <w:trPr>
          <w:cnfStyle w:val="000000100000" w:firstRow="0" w:lastRow="0" w:firstColumn="0" w:lastColumn="0" w:oddVBand="0" w:evenVBand="0" w:oddHBand="1" w:evenHBand="0" w:firstRowFirstColumn="0" w:firstRowLastColumn="0" w:lastRowFirstColumn="0" w:lastRowLastColumn="0"/>
        </w:trPr>
        <w:tc>
          <w:tcPr>
            <w:tcW w:w="6974" w:type="dxa"/>
          </w:tcPr>
          <w:p w14:paraId="63DF34A0" w14:textId="77777777" w:rsidR="001E204D" w:rsidRPr="00B80AAD" w:rsidRDefault="001E204D" w:rsidP="00BD6EC4">
            <w:r>
              <w:t>Students are learning that:</w:t>
            </w:r>
          </w:p>
          <w:p w14:paraId="72EED3BF" w14:textId="53F24E7B" w:rsidR="001E204D" w:rsidRDefault="4FBFDAFF" w:rsidP="64FDE19B">
            <w:pPr>
              <w:pStyle w:val="ListBullet"/>
              <w:rPr>
                <w:rFonts w:asciiTheme="minorHAnsi" w:eastAsiaTheme="minorEastAsia" w:hAnsiTheme="minorHAnsi" w:cstheme="minorBidi"/>
              </w:rPr>
            </w:pPr>
            <w:r w:rsidRPr="6380BEA3">
              <w:rPr>
                <w:rFonts w:eastAsia="Arial"/>
                <w:color w:val="000000" w:themeColor="text1"/>
              </w:rPr>
              <w:t>three-dimensional objects are defined and named by their features</w:t>
            </w:r>
          </w:p>
          <w:p w14:paraId="096E3CC4" w14:textId="3BED7FF8" w:rsidR="001E204D" w:rsidRDefault="4FBFDAFF" w:rsidP="64FDE19B">
            <w:pPr>
              <w:pStyle w:val="ListBullet"/>
              <w:rPr>
                <w:rFonts w:asciiTheme="minorHAnsi" w:eastAsiaTheme="minorEastAsia" w:hAnsiTheme="minorHAnsi" w:cstheme="minorBidi"/>
              </w:rPr>
            </w:pPr>
            <w:r w:rsidRPr="6380BEA3">
              <w:rPr>
                <w:rFonts w:eastAsia="Arial"/>
                <w:color w:val="000000" w:themeColor="text1"/>
              </w:rPr>
              <w:t>three-dimensional objects have faces that are composed of two-dimensional shapes.</w:t>
            </w:r>
          </w:p>
        </w:tc>
        <w:tc>
          <w:tcPr>
            <w:tcW w:w="6974" w:type="dxa"/>
          </w:tcPr>
          <w:p w14:paraId="651DEC04" w14:textId="77777777" w:rsidR="001E204D" w:rsidRPr="00B80AAD" w:rsidRDefault="001E204D" w:rsidP="00BD6EC4">
            <w:r>
              <w:t>Students can:</w:t>
            </w:r>
          </w:p>
          <w:p w14:paraId="0D99BD58" w14:textId="77DE057D" w:rsidR="001E204D" w:rsidRDefault="4A70B5C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describe and identify the 2D shapes in the faces of a 3D object</w:t>
            </w:r>
          </w:p>
          <w:p w14:paraId="22344918" w14:textId="713F0B6F" w:rsidR="001E204D" w:rsidRDefault="4A70B5C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identify and name familiar 3D objects like rectangular prisms.</w:t>
            </w:r>
          </w:p>
        </w:tc>
      </w:tr>
    </w:tbl>
    <w:p w14:paraId="1B861213" w14:textId="178CF9E1" w:rsidR="001E204D" w:rsidRPr="00E04DAF" w:rsidRDefault="001E204D" w:rsidP="001E204D">
      <w:pPr>
        <w:pStyle w:val="Heading3"/>
      </w:pPr>
      <w:bookmarkStart w:id="46" w:name="_Toc129011450"/>
      <w:r>
        <w:lastRenderedPageBreak/>
        <w:t>Daily number sense: Number representation – 10 minutes</w:t>
      </w:r>
      <w:bookmarkEnd w:id="46"/>
    </w:p>
    <w:p w14:paraId="4B7F6973" w14:textId="0EADE7FF" w:rsidR="15174170" w:rsidRDefault="00D90E7C" w:rsidP="00DD0E77">
      <w:pPr>
        <w:pStyle w:val="FeatureBox"/>
        <w:rPr>
          <w:rFonts w:asciiTheme="minorHAnsi" w:eastAsiaTheme="minorEastAsia" w:hAnsiTheme="minorHAnsi" w:cstheme="minorBidi"/>
        </w:rPr>
      </w:pPr>
      <w:r>
        <w:rPr>
          <w:rFonts w:eastAsia="Calibri"/>
        </w:rPr>
        <w:t>This lesson has been a</w:t>
      </w:r>
      <w:r w:rsidR="1FB36195" w:rsidRPr="64FDE19B">
        <w:t xml:space="preserve">dapted from </w:t>
      </w:r>
      <w:r w:rsidR="1FB36195" w:rsidRPr="00D90E7C">
        <w:rPr>
          <w:rStyle w:val="Emphasis"/>
        </w:rPr>
        <w:t>Open-Ended Maths Activities</w:t>
      </w:r>
      <w:r w:rsidR="1FB36195" w:rsidRPr="64FDE19B">
        <w:t xml:space="preserve"> from Sullivan</w:t>
      </w:r>
      <w:r w:rsidR="002A268F">
        <w:t xml:space="preserve"> </w:t>
      </w:r>
      <w:r w:rsidR="1FB36195" w:rsidRPr="64FDE19B">
        <w:t>and Lilburn (2017)</w:t>
      </w:r>
    </w:p>
    <w:p w14:paraId="5D2C4D8A" w14:textId="6C75B01E" w:rsidR="15174170" w:rsidRPr="007F3BB8" w:rsidRDefault="1FB36195" w:rsidP="007F3BB8">
      <w:pPr>
        <w:pStyle w:val="ListNumber"/>
        <w:numPr>
          <w:ilvl w:val="0"/>
          <w:numId w:val="40"/>
        </w:numPr>
      </w:pPr>
      <w:r w:rsidRPr="007F3BB8">
        <w:t>Build student understanding of the representation of whole numbers by communicating known facts about a given number.</w:t>
      </w:r>
    </w:p>
    <w:p w14:paraId="1431CA88" w14:textId="0A5E4964" w:rsidR="15174170" w:rsidRPr="007F3BB8" w:rsidRDefault="1FB36195" w:rsidP="007F3BB8">
      <w:pPr>
        <w:pStyle w:val="ListNumber"/>
        <w:numPr>
          <w:ilvl w:val="0"/>
          <w:numId w:val="40"/>
        </w:numPr>
      </w:pPr>
      <w:r w:rsidRPr="007F3BB8">
        <w:t>Ask students to write down everything they know about the number 18.</w:t>
      </w:r>
    </w:p>
    <w:p w14:paraId="5BB2DE6B" w14:textId="1BEF50FA" w:rsidR="15174170" w:rsidRPr="007F3BB8" w:rsidRDefault="1FB36195" w:rsidP="007F3BB8">
      <w:pPr>
        <w:pStyle w:val="ListNumber"/>
        <w:numPr>
          <w:ilvl w:val="0"/>
          <w:numId w:val="40"/>
        </w:numPr>
      </w:pPr>
      <w:r w:rsidRPr="007F3BB8">
        <w:t>Select students to share their responses and record them.</w:t>
      </w:r>
    </w:p>
    <w:p w14:paraId="58F3C5FD" w14:textId="2D42275B" w:rsidR="15174170" w:rsidRDefault="019266A6" w:rsidP="64FDE19B">
      <w:pPr>
        <w:pStyle w:val="FeatureBox"/>
        <w:rPr>
          <w:rFonts w:eastAsia="Calibri"/>
          <w:color w:val="000000" w:themeColor="text1"/>
        </w:rPr>
      </w:pPr>
      <w:r w:rsidRPr="2FD4D0E3">
        <w:rPr>
          <w:rStyle w:val="Strong"/>
        </w:rPr>
        <w:t xml:space="preserve">Note: </w:t>
      </w:r>
      <w:r>
        <w:t>Accept any suitable response, for example, 18 comes before 19 or 18 is 10</w:t>
      </w:r>
      <w:r w:rsidR="6A49F14C">
        <w:t xml:space="preserve"> </w:t>
      </w:r>
      <w:r>
        <w:t>+</w:t>
      </w:r>
      <w:r w:rsidR="6A49F14C">
        <w:t xml:space="preserve"> </w:t>
      </w:r>
      <w:r>
        <w:t>8.</w:t>
      </w:r>
    </w:p>
    <w:p w14:paraId="2179D8F6" w14:textId="3ED018BF" w:rsidR="15174170" w:rsidRPr="007F3BB8" w:rsidRDefault="5CE53C4D" w:rsidP="64FDE19B">
      <w:pPr>
        <w:pStyle w:val="ListNumber"/>
      </w:pPr>
      <w:r w:rsidRPr="007F3BB8">
        <w:t>Repeat</w:t>
      </w:r>
      <w:r w:rsidR="019266A6" w:rsidRPr="007F3BB8">
        <w:t xml:space="preserve"> with a different number.</w:t>
      </w:r>
    </w:p>
    <w:p w14:paraId="3ECFFB5A" w14:textId="33029651" w:rsidR="001E204D" w:rsidRPr="00E04DAF" w:rsidRDefault="001E204D" w:rsidP="001E204D">
      <w:pPr>
        <w:pStyle w:val="Heading3"/>
      </w:pPr>
      <w:bookmarkStart w:id="47" w:name="_Toc129011451"/>
      <w:r>
        <w:t xml:space="preserve">Deconstructing 3D objects – </w:t>
      </w:r>
      <w:r w:rsidR="42AC07EF">
        <w:t>4</w:t>
      </w:r>
      <w:r>
        <w:t>0 minutes</w:t>
      </w:r>
      <w:bookmarkEnd w:id="47"/>
    </w:p>
    <w:p w14:paraId="075976CE" w14:textId="7988770D" w:rsidR="001E204D" w:rsidRPr="00E04DAF" w:rsidRDefault="00450454" w:rsidP="00DD0E77">
      <w:pPr>
        <w:pStyle w:val="FeatureBox"/>
        <w:rPr>
          <w:rFonts w:asciiTheme="minorHAnsi" w:eastAsiaTheme="minorEastAsia" w:hAnsiTheme="minorHAnsi" w:cstheme="minorBidi"/>
        </w:rPr>
      </w:pPr>
      <w:r>
        <w:t>This lesson has been a</w:t>
      </w:r>
      <w:r w:rsidR="0150ED21" w:rsidRPr="64FDE19B">
        <w:t>dapted from Activity 21.5: Deconstruct and construct from Siemon et al. (202</w:t>
      </w:r>
      <w:r w:rsidR="007E40D7">
        <w:t>0</w:t>
      </w:r>
      <w:r w:rsidR="0150ED21" w:rsidRPr="64FDE19B">
        <w:t>)</w:t>
      </w:r>
    </w:p>
    <w:p w14:paraId="170AF8DD" w14:textId="3EF37991" w:rsidR="00016115" w:rsidRDefault="0150ED21" w:rsidP="007E7FBC">
      <w:pPr>
        <w:pStyle w:val="ListNumber"/>
      </w:pPr>
      <w:r w:rsidRPr="007E7FBC">
        <w:t>Display a collection of everyday containers, for example, tissue, cereal, cracker and chocolate boxes of different size and shape.</w:t>
      </w:r>
    </w:p>
    <w:p w14:paraId="6D4144DA" w14:textId="60282B89" w:rsidR="001E204D" w:rsidRPr="007E7FBC" w:rsidRDefault="0150ED21" w:rsidP="007E7FBC">
      <w:pPr>
        <w:pStyle w:val="ListNumber"/>
      </w:pPr>
      <w:r w:rsidRPr="007E7FBC">
        <w:t>Ask</w:t>
      </w:r>
      <w:r w:rsidR="00016115">
        <w:t xml:space="preserve"> students</w:t>
      </w:r>
      <w:r w:rsidRPr="007E7FBC">
        <w:t>:</w:t>
      </w:r>
    </w:p>
    <w:p w14:paraId="49ABDAD6" w14:textId="6B74371F" w:rsidR="001E204D" w:rsidRPr="00E04DAF" w:rsidRDefault="0150ED21" w:rsidP="007F3BB8">
      <w:pPr>
        <w:pStyle w:val="ListBullet"/>
        <w:ind w:left="1134"/>
      </w:pPr>
      <w:r>
        <w:t>What do you know about these objects?</w:t>
      </w:r>
    </w:p>
    <w:p w14:paraId="293DD66E" w14:textId="2CF8B3DE" w:rsidR="001E204D" w:rsidRPr="00E04DAF" w:rsidRDefault="0150ED21" w:rsidP="007F3BB8">
      <w:pPr>
        <w:pStyle w:val="ListBullet"/>
        <w:ind w:left="1134"/>
      </w:pPr>
      <w:r>
        <w:t>Can you name the 3D objects?</w:t>
      </w:r>
    </w:p>
    <w:p w14:paraId="18AFCD6E" w14:textId="748CD6BA" w:rsidR="001E204D" w:rsidRPr="00E04DAF" w:rsidRDefault="0150ED21" w:rsidP="007F3BB8">
      <w:pPr>
        <w:pStyle w:val="ListBullet"/>
        <w:ind w:left="1134"/>
      </w:pPr>
      <w:r>
        <w:t>What 2D shapes can you see in these objects?</w:t>
      </w:r>
    </w:p>
    <w:p w14:paraId="096B99C6" w14:textId="6935B1A1" w:rsidR="001E204D" w:rsidRPr="007E7FBC" w:rsidRDefault="0150ED21" w:rsidP="007E7FBC">
      <w:pPr>
        <w:pStyle w:val="ListNumber"/>
      </w:pPr>
      <w:r w:rsidRPr="007E7FBC">
        <w:lastRenderedPageBreak/>
        <w:t xml:space="preserve">Model to </w:t>
      </w:r>
      <w:r w:rsidR="5C8B66A6" w:rsidRPr="007E7FBC">
        <w:t>students</w:t>
      </w:r>
      <w:r w:rsidRPr="007E7FBC">
        <w:t xml:space="preserve"> how to safely open the everyday object (cereal or tissue box) to display it as a flat shape.</w:t>
      </w:r>
    </w:p>
    <w:p w14:paraId="3ABCE496" w14:textId="5E9DD063" w:rsidR="001E204D" w:rsidRPr="00E04DAF" w:rsidRDefault="0150ED21" w:rsidP="64FDE19B">
      <w:pPr>
        <w:pStyle w:val="FeatureBox"/>
        <w:rPr>
          <w:rFonts w:eastAsia="Calibri"/>
          <w:color w:val="000000" w:themeColor="text1"/>
        </w:rPr>
      </w:pPr>
      <w:r w:rsidRPr="64FDE19B">
        <w:rPr>
          <w:rStyle w:val="Strong"/>
        </w:rPr>
        <w:t>Note:</w:t>
      </w:r>
      <w:r w:rsidRPr="64FDE19B">
        <w:t xml:space="preserve"> The boxes will need to be easy for students to open so thin cardboard is preferred. Boxes may need to be pre-trimmed to cut off the extra faces used to seal a box. If you do not have access to enough boxes, students can trace each of the faces of a 3D object onto a large piece of paper. The focus is identifying 2D shapes and not the concept of a net.</w:t>
      </w:r>
    </w:p>
    <w:p w14:paraId="1C28DB9D" w14:textId="33D21990" w:rsidR="001E204D" w:rsidRPr="007E7FBC" w:rsidRDefault="0150ED21" w:rsidP="007E7FBC">
      <w:pPr>
        <w:pStyle w:val="ListNumber"/>
      </w:pPr>
      <w:r w:rsidRPr="007E7FBC">
        <w:t xml:space="preserve">Provide pairs with an everyday object and have </w:t>
      </w:r>
      <w:r w:rsidR="17EE5DA4" w:rsidRPr="007E7FBC">
        <w:t>students</w:t>
      </w:r>
      <w:r w:rsidRPr="007E7FBC">
        <w:t xml:space="preserve"> identify the name of the 3D object.</w:t>
      </w:r>
    </w:p>
    <w:p w14:paraId="570772AF" w14:textId="17DDD90E" w:rsidR="001E204D" w:rsidRPr="007E7FBC" w:rsidRDefault="0150ED21" w:rsidP="007E7FBC">
      <w:pPr>
        <w:pStyle w:val="ListNumber"/>
      </w:pPr>
      <w:r w:rsidRPr="007E7FBC">
        <w:t>Students open their everyday object and examine it as a flat shape. Ask:</w:t>
      </w:r>
    </w:p>
    <w:p w14:paraId="217F62BE" w14:textId="51862EF4" w:rsidR="001E204D" w:rsidRPr="00E04DAF" w:rsidRDefault="0150ED21" w:rsidP="007F3BB8">
      <w:pPr>
        <w:pStyle w:val="ListBullet"/>
        <w:ind w:left="1134"/>
      </w:pPr>
      <w:r>
        <w:t>What 2D shapes can you see?</w:t>
      </w:r>
    </w:p>
    <w:p w14:paraId="5B8C8A0B" w14:textId="5C98E0DC" w:rsidR="001E204D" w:rsidRPr="00E04DAF" w:rsidRDefault="0150ED21" w:rsidP="007F3BB8">
      <w:pPr>
        <w:pStyle w:val="ListBullet"/>
        <w:ind w:left="1134"/>
      </w:pPr>
      <w:r>
        <w:t>How many 2D faces does your flat object have?</w:t>
      </w:r>
    </w:p>
    <w:p w14:paraId="3DDA47C9" w14:textId="2C67B5A9" w:rsidR="001E204D" w:rsidRPr="00E04DAF" w:rsidRDefault="0150ED21" w:rsidP="007F3BB8">
      <w:pPr>
        <w:pStyle w:val="ListBullet"/>
        <w:ind w:left="1134"/>
      </w:pPr>
      <w:r>
        <w:t>What is similar and different between the object being 2D and 3D?</w:t>
      </w:r>
    </w:p>
    <w:p w14:paraId="6E76E163" w14:textId="3BF6867C" w:rsidR="001E204D" w:rsidRPr="007E7FBC" w:rsidRDefault="0150ED21" w:rsidP="007E7FBC">
      <w:pPr>
        <w:pStyle w:val="ListNumber"/>
      </w:pPr>
      <w:r w:rsidRPr="007E7FBC">
        <w:t>In pairs, students outline and colour each face of their flat shape, identifying all the different 2D shapes.</w:t>
      </w:r>
    </w:p>
    <w:p w14:paraId="012944EC" w14:textId="1E80F5B5" w:rsidR="001E204D" w:rsidRPr="007E7FBC" w:rsidRDefault="0150ED21" w:rsidP="007E7FBC">
      <w:pPr>
        <w:pStyle w:val="ListNumber"/>
      </w:pPr>
      <w:r w:rsidRPr="007E7FBC">
        <w:t>St</w:t>
      </w:r>
      <w:r w:rsidR="53EB4652" w:rsidRPr="007E7FBC">
        <w:t>udents</w:t>
      </w:r>
      <w:r w:rsidRPr="007E7FBC">
        <w:t xml:space="preserve"> glue their flat shape onto a large piece of paper or card and label all the 2D shapes they can identify</w:t>
      </w:r>
      <w:r w:rsidR="005A4591">
        <w:t xml:space="preserve"> (see </w:t>
      </w:r>
      <w:r w:rsidR="0067309A" w:rsidRPr="007E7FBC">
        <w:fldChar w:fldCharType="begin"/>
      </w:r>
      <w:r w:rsidR="0067309A" w:rsidRPr="007E7FBC">
        <w:instrText xml:space="preserve"> REF _Ref115084536 \h </w:instrText>
      </w:r>
      <w:r w:rsidR="007E7FBC">
        <w:instrText xml:space="preserve"> \* MERGEFORMAT </w:instrText>
      </w:r>
      <w:r w:rsidR="0067309A" w:rsidRPr="007E7FBC">
        <w:fldChar w:fldCharType="separate"/>
      </w:r>
      <w:r w:rsidR="0067309A" w:rsidRPr="007E7FBC">
        <w:t>Figure 10</w:t>
      </w:r>
      <w:r w:rsidR="0067309A" w:rsidRPr="007E7FBC">
        <w:fldChar w:fldCharType="end"/>
      </w:r>
      <w:r w:rsidR="005A4591">
        <w:t>)</w:t>
      </w:r>
    </w:p>
    <w:p w14:paraId="66C89363" w14:textId="55B9C590" w:rsidR="001E204D" w:rsidRPr="00E04DAF" w:rsidRDefault="004B5A64" w:rsidP="004B5A64">
      <w:pPr>
        <w:pStyle w:val="Caption"/>
        <w:rPr>
          <w:rFonts w:asciiTheme="minorHAnsi" w:eastAsiaTheme="minorEastAsia" w:hAnsiTheme="minorHAnsi" w:cstheme="minorBidi"/>
          <w:bCs/>
          <w:iCs w:val="0"/>
          <w:color w:val="000000" w:themeColor="text1"/>
          <w:szCs w:val="24"/>
        </w:rPr>
      </w:pPr>
      <w:bookmarkStart w:id="48" w:name="_Ref115084536"/>
      <w:bookmarkStart w:id="49" w:name="_Ref114492579"/>
      <w:r>
        <w:lastRenderedPageBreak/>
        <w:t xml:space="preserve">Figure </w:t>
      </w:r>
      <w:r>
        <w:fldChar w:fldCharType="begin"/>
      </w:r>
      <w:r>
        <w:instrText>SEQ Figure \* ARABIC</w:instrText>
      </w:r>
      <w:r>
        <w:fldChar w:fldCharType="separate"/>
      </w:r>
      <w:r w:rsidR="00D52A61">
        <w:rPr>
          <w:noProof/>
        </w:rPr>
        <w:t>10</w:t>
      </w:r>
      <w:r>
        <w:fldChar w:fldCharType="end"/>
      </w:r>
      <w:bookmarkEnd w:id="48"/>
      <w:r>
        <w:t xml:space="preserve"> </w:t>
      </w:r>
      <w:r w:rsidRPr="00662FD4">
        <w:t>– Flat object poster</w:t>
      </w:r>
      <w:bookmarkEnd w:id="49"/>
    </w:p>
    <w:p w14:paraId="09578027" w14:textId="03EF6A2A" w:rsidR="001E204D" w:rsidRPr="00E04DAF" w:rsidRDefault="0150ED21" w:rsidP="64FDE19B">
      <w:pPr>
        <w:rPr>
          <w:rFonts w:eastAsia="Calibri"/>
          <w:color w:val="000000" w:themeColor="text1"/>
        </w:rPr>
      </w:pPr>
      <w:r>
        <w:rPr>
          <w:noProof/>
        </w:rPr>
        <w:drawing>
          <wp:inline distT="0" distB="0" distL="0" distR="0" wp14:anchorId="701B4E66" wp14:editId="44187C5A">
            <wp:extent cx="1862137" cy="3065713"/>
            <wp:effectExtent l="0" t="0" r="5080" b="1905"/>
            <wp:docPr id="1877126087" name="Picture 1877126087" descr="An open box with the title Rectangular prism. The flat box has been coloured in each section with rectangle written on the 4 rectangular sections. Square has been written on the 2 square s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26087" name="Picture 1877126087" descr="An open box with the title Rectangular prism. The flat box has been coloured in each section with rectangle written on the 4 rectangular sections. Square has been written on the 2 square sections.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5138" cy="3070654"/>
                    </a:xfrm>
                    <a:prstGeom prst="rect">
                      <a:avLst/>
                    </a:prstGeom>
                  </pic:spPr>
                </pic:pic>
              </a:graphicData>
            </a:graphic>
          </wp:inline>
        </w:drawing>
      </w:r>
    </w:p>
    <w:p w14:paraId="21394242" w14:textId="1105AD13" w:rsidR="001E204D" w:rsidRPr="00E04DAF" w:rsidRDefault="1BA2EB32" w:rsidP="15174170">
      <w:pPr>
        <w:pStyle w:val="Heading3"/>
        <w:rPr>
          <w:rFonts w:eastAsia="Calibri"/>
          <w:b/>
          <w:bCs/>
        </w:rPr>
      </w:pPr>
      <w:bookmarkStart w:id="50" w:name="_Toc129011452"/>
      <w:r w:rsidRPr="64FDE19B">
        <w:t>Discuss and connect</w:t>
      </w:r>
      <w:r w:rsidR="24BB8A6C" w:rsidRPr="64FDE19B">
        <w:t xml:space="preserve"> </w:t>
      </w:r>
      <w:r w:rsidRPr="64FDE19B">
        <w:t>the mathematics</w:t>
      </w:r>
      <w:r w:rsidR="001E204D">
        <w:t xml:space="preserve"> – 10 minutes</w:t>
      </w:r>
      <w:bookmarkEnd w:id="50"/>
    </w:p>
    <w:p w14:paraId="4B28054A" w14:textId="77777777" w:rsidR="00A05A6A" w:rsidRDefault="6D71F14E" w:rsidP="007E7FBC">
      <w:pPr>
        <w:pStyle w:val="ListNumber"/>
      </w:pPr>
      <w:r w:rsidRPr="007E7FBC">
        <w:t xml:space="preserve">Students display their </w:t>
      </w:r>
      <w:r w:rsidR="004B5A64" w:rsidRPr="007E7FBC">
        <w:t>poster and</w:t>
      </w:r>
      <w:r w:rsidRPr="007E7FBC">
        <w:t xml:space="preserve"> go on a </w:t>
      </w:r>
      <w:hyperlink r:id="rId31">
        <w:r w:rsidRPr="007E7FBC">
          <w:rPr>
            <w:rStyle w:val="Hyperlink"/>
          </w:rPr>
          <w:t>gallery walk</w:t>
        </w:r>
      </w:hyperlink>
      <w:r w:rsidRPr="007E7FBC">
        <w:t>.</w:t>
      </w:r>
    </w:p>
    <w:p w14:paraId="398C50C0" w14:textId="37E04081" w:rsidR="6D71F14E" w:rsidRPr="007E7FBC" w:rsidRDefault="6D71F14E" w:rsidP="007E7FBC">
      <w:pPr>
        <w:pStyle w:val="ListNumber"/>
      </w:pPr>
      <w:r w:rsidRPr="007E7FBC">
        <w:t>Ask</w:t>
      </w:r>
      <w:r w:rsidR="00A05A6A">
        <w:t xml:space="preserve"> students</w:t>
      </w:r>
      <w:r w:rsidRPr="007E7FBC">
        <w:t>:</w:t>
      </w:r>
    </w:p>
    <w:p w14:paraId="0294FA33" w14:textId="3408884B" w:rsidR="6D71F14E" w:rsidRDefault="6D71F14E"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What do you notice about the different posters?</w:t>
      </w:r>
    </w:p>
    <w:p w14:paraId="77ACEACA" w14:textId="18C36C35" w:rsidR="6D71F14E" w:rsidRDefault="6D71F14E"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What 2D shapes are the most common?</w:t>
      </w:r>
    </w:p>
    <w:p w14:paraId="0C45281C" w14:textId="007FBB5F" w:rsidR="6D71F14E" w:rsidRDefault="6D71F14E" w:rsidP="007F3BB8">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Do they all have the same number of faces?</w:t>
      </w:r>
    </w:p>
    <w:p w14:paraId="1BD8B89A" w14:textId="0635D56F"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36C038D3" w14:textId="77777777" w:rsidTr="007E7FBC">
        <w:trPr>
          <w:cnfStyle w:val="100000000000" w:firstRow="1" w:lastRow="0" w:firstColumn="0" w:lastColumn="0" w:oddVBand="0" w:evenVBand="0" w:oddHBand="0" w:evenHBand="0" w:firstRowFirstColumn="0" w:firstRowLastColumn="0" w:lastRowFirstColumn="0" w:lastRowLastColumn="0"/>
        </w:trPr>
        <w:tc>
          <w:tcPr>
            <w:tcW w:w="1667" w:type="pct"/>
          </w:tcPr>
          <w:p w14:paraId="642EAB42" w14:textId="77777777" w:rsidR="001E204D" w:rsidRDefault="001E204D" w:rsidP="00BD6EC4">
            <w:r w:rsidRPr="005826E5">
              <w:lastRenderedPageBreak/>
              <w:t>Assessment opportunities</w:t>
            </w:r>
          </w:p>
        </w:tc>
        <w:tc>
          <w:tcPr>
            <w:tcW w:w="1667" w:type="pct"/>
          </w:tcPr>
          <w:p w14:paraId="6D6CEF78" w14:textId="77777777" w:rsidR="001E204D" w:rsidRDefault="001E204D" w:rsidP="00BD6EC4">
            <w:r w:rsidRPr="005826E5">
              <w:t>Too hard?</w:t>
            </w:r>
          </w:p>
        </w:tc>
        <w:tc>
          <w:tcPr>
            <w:tcW w:w="1667" w:type="pct"/>
          </w:tcPr>
          <w:p w14:paraId="072BCF66" w14:textId="77777777" w:rsidR="001E204D" w:rsidRDefault="001E204D" w:rsidP="00BD6EC4">
            <w:r w:rsidRPr="005826E5">
              <w:t>Too easy?</w:t>
            </w:r>
          </w:p>
        </w:tc>
      </w:tr>
      <w:tr w:rsidR="001E204D" w14:paraId="0988A559" w14:textId="77777777" w:rsidTr="007E7FBC">
        <w:trPr>
          <w:cnfStyle w:val="000000100000" w:firstRow="0" w:lastRow="0" w:firstColumn="0" w:lastColumn="0" w:oddVBand="0" w:evenVBand="0" w:oddHBand="1" w:evenHBand="0" w:firstRowFirstColumn="0" w:firstRowLastColumn="0" w:lastRowFirstColumn="0" w:lastRowLastColumn="0"/>
        </w:trPr>
        <w:tc>
          <w:tcPr>
            <w:tcW w:w="1667" w:type="pct"/>
          </w:tcPr>
          <w:p w14:paraId="2D43CA10" w14:textId="4CCFFF0D" w:rsidR="001E204D" w:rsidRDefault="3E857FAB" w:rsidP="64FDE19B">
            <w:pPr>
              <w:rPr>
                <w:rFonts w:eastAsia="Arial"/>
                <w:color w:val="000000" w:themeColor="text1"/>
              </w:rPr>
            </w:pPr>
            <w:r w:rsidRPr="6380BEA3">
              <w:rPr>
                <w:rFonts w:eastAsia="Arial"/>
                <w:color w:val="000000" w:themeColor="text1"/>
              </w:rPr>
              <w:t>What to look for</w:t>
            </w:r>
            <w:r w:rsidR="28A9D15C" w:rsidRPr="6380BEA3">
              <w:rPr>
                <w:rFonts w:eastAsia="Arial"/>
                <w:color w:val="000000" w:themeColor="text1"/>
              </w:rPr>
              <w:t>.</w:t>
            </w:r>
          </w:p>
          <w:p w14:paraId="0DA6566D" w14:textId="6B3CD975" w:rsidR="001E204D" w:rsidRDefault="3E857FAB"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describe and identify the 2D shapes in the faces of a 3D object? </w:t>
            </w:r>
            <w:r w:rsidRPr="00506AFA">
              <w:rPr>
                <w:rFonts w:eastAsia="Arial"/>
                <w:b/>
                <w:bCs/>
                <w:color w:val="000000" w:themeColor="text1"/>
              </w:rPr>
              <w:t>(MA1-2DS-01, MA1-3DS-01)</w:t>
            </w:r>
          </w:p>
          <w:p w14:paraId="0A9D6C07" w14:textId="71CAAFA4" w:rsidR="001E204D" w:rsidRDefault="3E857FAB"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Can students identify and name familiar 3D objects like rectangular prisms? </w:t>
            </w:r>
            <w:r w:rsidRPr="00506AFA">
              <w:rPr>
                <w:rStyle w:val="Strong"/>
              </w:rPr>
              <w:t>(</w:t>
            </w:r>
            <w:r w:rsidRPr="00506AFA">
              <w:rPr>
                <w:rFonts w:eastAsia="Arial"/>
                <w:color w:val="000000" w:themeColor="text1"/>
              </w:rPr>
              <w:t>MA1-3DS-01)</w:t>
            </w:r>
          </w:p>
          <w:p w14:paraId="556D48FE" w14:textId="16BD8670" w:rsidR="001E204D" w:rsidRDefault="3E857FAB" w:rsidP="64FDE19B">
            <w:pPr>
              <w:rPr>
                <w:rFonts w:eastAsia="Arial"/>
                <w:color w:val="000000" w:themeColor="text1"/>
              </w:rPr>
            </w:pPr>
            <w:r w:rsidRPr="64FDE19B">
              <w:rPr>
                <w:rFonts w:eastAsia="Arial"/>
                <w:color w:val="000000" w:themeColor="text1"/>
              </w:rPr>
              <w:t>What to collect:</w:t>
            </w:r>
          </w:p>
          <w:p w14:paraId="5143267C" w14:textId="00A2C191" w:rsidR="001E204D" w:rsidRDefault="3E857FAB"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student work samples</w:t>
            </w:r>
            <w:r w:rsidRPr="6380BEA3">
              <w:rPr>
                <w:rFonts w:eastAsia="Arial"/>
                <w:b/>
                <w:bCs/>
                <w:color w:val="000000" w:themeColor="text1"/>
              </w:rPr>
              <w:t xml:space="preserve"> </w:t>
            </w:r>
            <w:r w:rsidR="0AFE54C8" w:rsidRPr="00E62F4A">
              <w:rPr>
                <w:rFonts w:eastAsia="Arial"/>
                <w:color w:val="000000" w:themeColor="text1"/>
              </w:rPr>
              <w:t>(</w:t>
            </w:r>
            <w:r w:rsidR="003E18D3">
              <w:rPr>
                <w:rFonts w:eastAsia="Arial"/>
                <w:b/>
                <w:bCs/>
                <w:color w:val="000000" w:themeColor="text1"/>
              </w:rPr>
              <w:t>MAO-WM-01</w:t>
            </w:r>
            <w:r w:rsidRPr="6380BEA3">
              <w:rPr>
                <w:rFonts w:eastAsia="Arial"/>
                <w:b/>
                <w:bCs/>
                <w:color w:val="000000" w:themeColor="text1"/>
              </w:rPr>
              <w:t>, MA1-2DS-01, MA1-3DS-01</w:t>
            </w:r>
            <w:r w:rsidRPr="00E62F4A">
              <w:rPr>
                <w:rFonts w:eastAsia="Arial"/>
                <w:color w:val="000000" w:themeColor="text1"/>
              </w:rPr>
              <w:t>)</w:t>
            </w:r>
          </w:p>
        </w:tc>
        <w:tc>
          <w:tcPr>
            <w:tcW w:w="1667" w:type="pct"/>
          </w:tcPr>
          <w:p w14:paraId="1AA7E077" w14:textId="35958C58" w:rsidR="001E204D" w:rsidRDefault="3E857FAB" w:rsidP="64FDE19B">
            <w:pPr>
              <w:pStyle w:val="ListBullet"/>
              <w:numPr>
                <w:ilvl w:val="0"/>
                <w:numId w:val="0"/>
              </w:numPr>
              <w:rPr>
                <w:rFonts w:eastAsia="Arial"/>
                <w:color w:val="000000" w:themeColor="text1"/>
              </w:rPr>
            </w:pPr>
            <w:r w:rsidRPr="64FDE19B">
              <w:rPr>
                <w:rFonts w:eastAsia="Arial"/>
                <w:color w:val="000000" w:themeColor="text1"/>
              </w:rPr>
              <w:t>Students are not confident identifying and describing the 2D shapes in their flat 3D object.</w:t>
            </w:r>
          </w:p>
          <w:p w14:paraId="6E307698" w14:textId="32E6E2E7" w:rsidR="007F3BB8" w:rsidRPr="007F3BB8" w:rsidRDefault="3E857FAB"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Allow students to trace the faces of the 3D objects in different colours and identify the 2D shapes they know.</w:t>
            </w:r>
          </w:p>
          <w:p w14:paraId="504AB7E3" w14:textId="5736D905" w:rsidR="001E204D" w:rsidRDefault="3E857FAB"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For any 2D shapes students are not familiar with, provide them with pattern blocks and the shape name to help strengthen the connection.</w:t>
            </w:r>
          </w:p>
        </w:tc>
        <w:tc>
          <w:tcPr>
            <w:tcW w:w="1667" w:type="pct"/>
          </w:tcPr>
          <w:p w14:paraId="7EDEA1CF" w14:textId="13A94844" w:rsidR="001E204D" w:rsidRDefault="3E857FAB" w:rsidP="64FDE19B">
            <w:pPr>
              <w:pStyle w:val="ListBullet"/>
              <w:numPr>
                <w:ilvl w:val="0"/>
                <w:numId w:val="0"/>
              </w:numPr>
              <w:rPr>
                <w:rFonts w:eastAsia="Arial"/>
                <w:color w:val="000000" w:themeColor="text1"/>
              </w:rPr>
            </w:pPr>
            <w:r w:rsidRPr="64FDE19B">
              <w:rPr>
                <w:rFonts w:eastAsia="Arial"/>
                <w:color w:val="000000" w:themeColor="text1"/>
              </w:rPr>
              <w:t>Students are confident identifying and describing the 2D shapes within their flat object.</w:t>
            </w:r>
          </w:p>
          <w:p w14:paraId="2C21F625" w14:textId="0041F6FA" w:rsidR="001E204D" w:rsidRDefault="66EA478B" w:rsidP="64FDE19B">
            <w:pPr>
              <w:pStyle w:val="ListBullet"/>
              <w:rPr>
                <w:rFonts w:asciiTheme="minorHAnsi" w:eastAsiaTheme="minorEastAsia" w:hAnsiTheme="minorHAnsi" w:cstheme="minorBidi"/>
                <w:color w:val="000000" w:themeColor="text1"/>
              </w:rPr>
            </w:pPr>
            <w:r w:rsidRPr="2FD4D0E3">
              <w:rPr>
                <w:rFonts w:eastAsia="Arial"/>
                <w:color w:val="000000" w:themeColor="text1"/>
              </w:rPr>
              <w:t>Provide students with a triangular prism made of cardboard and have students cut and identify the different 2D shapes they have discovered.</w:t>
            </w:r>
          </w:p>
          <w:p w14:paraId="1EB10E91" w14:textId="6EB97C91" w:rsidR="001E204D" w:rsidRDefault="3E857FAB"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Provide students with a 3D object and challenge students to draw a flat lay of the object and identify the 2D shapes.</w:t>
            </w:r>
          </w:p>
        </w:tc>
      </w:tr>
    </w:tbl>
    <w:p w14:paraId="0E9F6F8F" w14:textId="77777777" w:rsidR="00506AFA" w:rsidRDefault="00506AFA" w:rsidP="001E204D">
      <w:pPr>
        <w:pStyle w:val="Heading2"/>
      </w:pPr>
      <w:bookmarkStart w:id="51" w:name="_Lesson_6:_Prism"/>
      <w:bookmarkEnd w:id="51"/>
      <w:r>
        <w:br w:type="page"/>
      </w:r>
    </w:p>
    <w:p w14:paraId="7EB339E2" w14:textId="2EBFC96F" w:rsidR="002A7B8E" w:rsidRDefault="001E204D" w:rsidP="001E204D">
      <w:pPr>
        <w:pStyle w:val="Heading2"/>
      </w:pPr>
      <w:bookmarkStart w:id="52" w:name="_Toc129011453"/>
      <w:r>
        <w:lastRenderedPageBreak/>
        <w:t xml:space="preserve">Lesson 6: </w:t>
      </w:r>
      <w:r w:rsidR="5F3E9207">
        <w:t>Prism buildings</w:t>
      </w:r>
      <w:bookmarkEnd w:id="52"/>
    </w:p>
    <w:p w14:paraId="53AF1065" w14:textId="58E5B08F" w:rsidR="001E204D" w:rsidRDefault="001E204D" w:rsidP="007F3BB8">
      <w:pPr>
        <w:pStyle w:val="Featurepink"/>
        <w:rPr>
          <w:rFonts w:eastAsia="Calibri"/>
        </w:rPr>
      </w:pPr>
      <w:r w:rsidRPr="64FDE19B">
        <w:rPr>
          <w:rStyle w:val="Strong"/>
        </w:rPr>
        <w:t>Core concept:</w:t>
      </w:r>
      <w:r>
        <w:t xml:space="preserve"> </w:t>
      </w:r>
      <w:r w:rsidR="68BD0DC4" w:rsidRPr="64FDE19B">
        <w:t>Objects can have the same name but a different appearance.</w:t>
      </w:r>
    </w:p>
    <w:p w14:paraId="0EA89402" w14:textId="2D04E372" w:rsidR="001E204D" w:rsidRDefault="001E204D" w:rsidP="34699057">
      <w:pPr>
        <w:spacing w:before="80"/>
      </w:pPr>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798B4A89" w14:textId="77777777" w:rsidTr="007E7FBC">
        <w:trPr>
          <w:cnfStyle w:val="100000000000" w:firstRow="1" w:lastRow="0" w:firstColumn="0" w:lastColumn="0" w:oddVBand="0" w:evenVBand="0" w:oddHBand="0" w:evenHBand="0" w:firstRowFirstColumn="0" w:firstRowLastColumn="0" w:lastRowFirstColumn="0" w:lastRowLastColumn="0"/>
        </w:trPr>
        <w:tc>
          <w:tcPr>
            <w:tcW w:w="2500" w:type="pct"/>
          </w:tcPr>
          <w:p w14:paraId="7442B8A9" w14:textId="01D28F7D" w:rsidR="001E204D" w:rsidRDefault="001E204D" w:rsidP="00BD6EC4">
            <w:r w:rsidRPr="00C620D2">
              <w:t>Learning intentions</w:t>
            </w:r>
          </w:p>
        </w:tc>
        <w:tc>
          <w:tcPr>
            <w:tcW w:w="2500" w:type="pct"/>
          </w:tcPr>
          <w:p w14:paraId="3EB3247B" w14:textId="77777777" w:rsidR="001E204D" w:rsidRDefault="001E204D" w:rsidP="00BD6EC4">
            <w:r w:rsidRPr="00C620D2">
              <w:t>Success criteria</w:t>
            </w:r>
          </w:p>
        </w:tc>
      </w:tr>
      <w:tr w:rsidR="001E204D" w14:paraId="3C7F5D52" w14:textId="77777777" w:rsidTr="007E7FBC">
        <w:trPr>
          <w:cnfStyle w:val="000000100000" w:firstRow="0" w:lastRow="0" w:firstColumn="0" w:lastColumn="0" w:oddVBand="0" w:evenVBand="0" w:oddHBand="1" w:evenHBand="0" w:firstRowFirstColumn="0" w:firstRowLastColumn="0" w:lastRowFirstColumn="0" w:lastRowLastColumn="0"/>
        </w:trPr>
        <w:tc>
          <w:tcPr>
            <w:tcW w:w="2500" w:type="pct"/>
          </w:tcPr>
          <w:p w14:paraId="6FB77163" w14:textId="77777777" w:rsidR="001E204D" w:rsidRPr="00B80AAD" w:rsidRDefault="001E204D" w:rsidP="00BD6EC4">
            <w:r>
              <w:t>Students are learning that:</w:t>
            </w:r>
          </w:p>
          <w:p w14:paraId="6C266F69" w14:textId="0D994757" w:rsidR="001E204D" w:rsidRDefault="344FAC0A"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numbers have a sequence from any given number</w:t>
            </w:r>
          </w:p>
          <w:p w14:paraId="76DA8D43" w14:textId="06812294" w:rsidR="001E204D" w:rsidRDefault="344FAC0A"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three-dimensional objects can have the same name but be a different size and appearance.</w:t>
            </w:r>
          </w:p>
        </w:tc>
        <w:tc>
          <w:tcPr>
            <w:tcW w:w="2500" w:type="pct"/>
          </w:tcPr>
          <w:p w14:paraId="396A35AE" w14:textId="77777777" w:rsidR="001E204D" w:rsidRPr="00B80AAD" w:rsidRDefault="001E204D" w:rsidP="00BD6EC4">
            <w:r>
              <w:t>Students can:</w:t>
            </w:r>
          </w:p>
          <w:p w14:paraId="088C4926" w14:textId="21EF3521" w:rsidR="001E204D" w:rsidRDefault="71968E85"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sequence numbers by identifying the order and size of a given numbers</w:t>
            </w:r>
          </w:p>
          <w:p w14:paraId="4CAE3983" w14:textId="51EA5284" w:rsidR="001E204D" w:rsidRDefault="71968E85" w:rsidP="64FDE19B">
            <w:pPr>
              <w:pStyle w:val="ListBullet"/>
              <w:rPr>
                <w:rFonts w:asciiTheme="minorHAnsi" w:eastAsiaTheme="minorEastAsia" w:hAnsiTheme="minorHAnsi" w:cstheme="minorBidi"/>
              </w:rPr>
            </w:pPr>
            <w:r w:rsidRPr="6380BEA3">
              <w:rPr>
                <w:rFonts w:eastAsia="Arial"/>
                <w:color w:val="000000" w:themeColor="text1"/>
              </w:rPr>
              <w:t>describe and compare the volume of 2 objects</w:t>
            </w:r>
          </w:p>
          <w:p w14:paraId="3416B815" w14:textId="449CED80" w:rsidR="001E204D" w:rsidRDefault="71968E85"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explore and create rectangular prisms of different appearances from a given number of cubes</w:t>
            </w:r>
          </w:p>
          <w:p w14:paraId="23FD0396" w14:textId="305BE46E" w:rsidR="001E204D" w:rsidRDefault="71968E85"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demonstrate and explain strategies for stacking and counting units to form a rectangular prism.</w:t>
            </w:r>
          </w:p>
        </w:tc>
      </w:tr>
    </w:tbl>
    <w:p w14:paraId="74C4B2F8" w14:textId="6A2C68C0" w:rsidR="001E204D" w:rsidRPr="00E04DAF" w:rsidRDefault="001E204D" w:rsidP="001E204D">
      <w:pPr>
        <w:pStyle w:val="Heading3"/>
      </w:pPr>
      <w:bookmarkStart w:id="53" w:name="_Toc129011454"/>
      <w:r>
        <w:t xml:space="preserve">Daily number sense: </w:t>
      </w:r>
      <w:r w:rsidR="6B7A73BF">
        <w:t>Garbage cards</w:t>
      </w:r>
      <w:r>
        <w:t xml:space="preserve"> – </w:t>
      </w:r>
      <w:r w:rsidR="1C6A032D">
        <w:t>20</w:t>
      </w:r>
      <w:r>
        <w:t xml:space="preserve"> minutes</w:t>
      </w:r>
      <w:bookmarkEnd w:id="53"/>
    </w:p>
    <w:p w14:paraId="30B53B9C" w14:textId="3B502728" w:rsidR="34699057" w:rsidRDefault="008B2754" w:rsidP="00DD0E77">
      <w:pPr>
        <w:pStyle w:val="FeatureBox"/>
        <w:rPr>
          <w:rFonts w:eastAsia="Arial"/>
          <w:color w:val="000000" w:themeColor="text1"/>
        </w:rPr>
      </w:pPr>
      <w:r>
        <w:rPr>
          <w:rFonts w:eastAsia="Arial"/>
          <w:color w:val="000000" w:themeColor="text1"/>
        </w:rPr>
        <w:t>This lesson has been a</w:t>
      </w:r>
      <w:r w:rsidR="3E83EBB2" w:rsidRPr="64FDE19B">
        <w:rPr>
          <w:rFonts w:eastAsia="Arial"/>
          <w:color w:val="000000" w:themeColor="text1"/>
        </w:rPr>
        <w:t xml:space="preserve">dapted from </w:t>
      </w:r>
      <w:hyperlink r:id="rId32">
        <w:r w:rsidR="004D04E0">
          <w:rPr>
            <w:rStyle w:val="Hyperlink"/>
            <w:rFonts w:eastAsia="Arial"/>
          </w:rPr>
          <w:t>Garbage! (4:44)</w:t>
        </w:r>
      </w:hyperlink>
      <w:r w:rsidR="3E83EBB2" w:rsidRPr="64FDE19B">
        <w:rPr>
          <w:rFonts w:eastAsia="Arial"/>
          <w:color w:val="000000" w:themeColor="text1"/>
        </w:rPr>
        <w:t xml:space="preserve"> from </w:t>
      </w:r>
      <w:hyperlink r:id="rId33" w:anchor="catalogue_auto">
        <w:r w:rsidR="3E83EBB2" w:rsidRPr="64FDE19B">
          <w:rPr>
            <w:rStyle w:val="Hyperlink"/>
            <w:rFonts w:eastAsia="Arial"/>
          </w:rPr>
          <w:t xml:space="preserve">Thinking </w:t>
        </w:r>
        <w:r w:rsidR="00447274">
          <w:rPr>
            <w:rStyle w:val="Hyperlink"/>
            <w:rFonts w:eastAsia="Arial"/>
          </w:rPr>
          <w:t>m</w:t>
        </w:r>
        <w:r w:rsidR="3E83EBB2" w:rsidRPr="64FDE19B">
          <w:rPr>
            <w:rStyle w:val="Hyperlink"/>
            <w:rFonts w:eastAsia="Arial"/>
          </w:rPr>
          <w:t>athematically</w:t>
        </w:r>
      </w:hyperlink>
      <w:r w:rsidR="3E83EBB2" w:rsidRPr="64FDE19B">
        <w:rPr>
          <w:rFonts w:eastAsia="Arial"/>
          <w:color w:val="000000" w:themeColor="text1"/>
        </w:rPr>
        <w:t xml:space="preserve"> </w:t>
      </w:r>
      <w:r w:rsidR="004D04E0">
        <w:rPr>
          <w:rFonts w:eastAsia="Arial"/>
          <w:color w:val="000000" w:themeColor="text1"/>
        </w:rPr>
        <w:t>–</w:t>
      </w:r>
      <w:r w:rsidR="3E83EBB2" w:rsidRPr="64FDE19B">
        <w:rPr>
          <w:rFonts w:eastAsia="Arial"/>
          <w:color w:val="000000" w:themeColor="text1"/>
        </w:rPr>
        <w:t xml:space="preserve"> Watch </w:t>
      </w:r>
      <w:hyperlink r:id="rId34">
        <w:r w:rsidR="00967DB5">
          <w:rPr>
            <w:rStyle w:val="Hyperlink"/>
            <w:rFonts w:eastAsia="Arial"/>
          </w:rPr>
          <w:t>Garbage! (4:44)</w:t>
        </w:r>
      </w:hyperlink>
      <w:r w:rsidR="3E83EBB2" w:rsidRPr="64FDE19B">
        <w:rPr>
          <w:rFonts w:eastAsia="Arial"/>
          <w:color w:val="000000" w:themeColor="text1"/>
        </w:rPr>
        <w:t xml:space="preserve"> prior to playing for a greater understanding of the rules.</w:t>
      </w:r>
    </w:p>
    <w:p w14:paraId="25BE4A75" w14:textId="7846DF6F" w:rsidR="34699057" w:rsidRPr="007E7FBC" w:rsidRDefault="3E83EBB2" w:rsidP="007E7FBC">
      <w:pPr>
        <w:numPr>
          <w:ilvl w:val="0"/>
          <w:numId w:val="49"/>
        </w:numPr>
      </w:pPr>
      <w:r w:rsidRPr="007E7FBC">
        <w:lastRenderedPageBreak/>
        <w:t>Build student understanding of ordering and sequencing numbers to 10 by playing Garbage</w:t>
      </w:r>
      <w:r w:rsidR="00967DB5">
        <w:t>!</w:t>
      </w:r>
    </w:p>
    <w:p w14:paraId="7121C7F8" w14:textId="5ED8965D" w:rsidR="34699057" w:rsidRPr="007E7FBC" w:rsidRDefault="3E83EBB2" w:rsidP="007E7FBC">
      <w:pPr>
        <w:pStyle w:val="ListNumber"/>
      </w:pPr>
      <w:r w:rsidRPr="007E7FBC">
        <w:t>Provide pairs with a deck of cards (</w:t>
      </w:r>
      <w:r w:rsidR="2259D4AC" w:rsidRPr="007E7FBC">
        <w:t>one to ten</w:t>
      </w:r>
      <w:r w:rsidRPr="007E7FBC">
        <w:t>) and students draw 10 cards each and place them individually face down in a line.</w:t>
      </w:r>
    </w:p>
    <w:p w14:paraId="0138124E" w14:textId="13D29CC8" w:rsidR="34699057" w:rsidRPr="007E7FBC" w:rsidRDefault="3E83EBB2" w:rsidP="007E7FBC">
      <w:pPr>
        <w:pStyle w:val="ListNumber"/>
      </w:pPr>
      <w:r w:rsidRPr="007E7FBC">
        <w:t>The first player draws a card from the deck and places it in the corresponding position as the face down card, for example a 4 is turned over and then it is placed where the fourth face down card is positioned.</w:t>
      </w:r>
    </w:p>
    <w:p w14:paraId="5893B336" w14:textId="29F89190" w:rsidR="34699057" w:rsidRPr="007E7FBC" w:rsidRDefault="3E83EBB2" w:rsidP="007E7FBC">
      <w:pPr>
        <w:pStyle w:val="ListNumber"/>
      </w:pPr>
      <w:r w:rsidRPr="007E7FBC">
        <w:t xml:space="preserve">The player then turns over the facedown card and determines where to place the card in the </w:t>
      </w:r>
      <w:r w:rsidR="18BD095D" w:rsidRPr="007E7FBC">
        <w:t>one to ten</w:t>
      </w:r>
      <w:r w:rsidRPr="007E7FBC">
        <w:t xml:space="preserve"> order. They continue play until they can no longer go.</w:t>
      </w:r>
    </w:p>
    <w:p w14:paraId="035CD104" w14:textId="116EEE4D" w:rsidR="34699057" w:rsidRPr="007E7FBC" w:rsidRDefault="3E83EBB2" w:rsidP="007E7FBC">
      <w:pPr>
        <w:pStyle w:val="ListNumber"/>
      </w:pPr>
      <w:r w:rsidRPr="007E7FBC">
        <w:t>Students continue playing against each other until there is a winner.</w:t>
      </w:r>
    </w:p>
    <w:p w14:paraId="431BEA44" w14:textId="4CB6AC3B" w:rsidR="34699057" w:rsidRDefault="3E83EBB2" w:rsidP="007F3BB8">
      <w:pPr>
        <w:pStyle w:val="FeatureBox"/>
      </w:pPr>
      <w:r w:rsidRPr="6380BEA3">
        <w:rPr>
          <w:rStyle w:val="Strong"/>
          <w:rFonts w:eastAsia="Arial"/>
          <w:color w:val="000000" w:themeColor="text1"/>
        </w:rPr>
        <w:t>Note:</w:t>
      </w:r>
      <w:r w:rsidRPr="6380BEA3">
        <w:t xml:space="preserve"> An ace can be used as a </w:t>
      </w:r>
      <w:r w:rsidR="533261FB" w:rsidRPr="6380BEA3">
        <w:t>one</w:t>
      </w:r>
      <w:r w:rsidRPr="6380BEA3">
        <w:t xml:space="preserve"> or use number cards from </w:t>
      </w:r>
      <w:r w:rsidR="7A25301F" w:rsidRPr="6380BEA3">
        <w:t>one to ten</w:t>
      </w:r>
      <w:r w:rsidRPr="6380BEA3">
        <w:t>.</w:t>
      </w:r>
    </w:p>
    <w:p w14:paraId="73687361" w14:textId="559040C1" w:rsidR="34699057" w:rsidRDefault="0971CB8A" w:rsidP="64FDE19B">
      <w:pPr>
        <w:pStyle w:val="ListNumber"/>
        <w:numPr>
          <w:ilvl w:val="0"/>
          <w:numId w:val="0"/>
        </w:numPr>
        <w:rPr>
          <w:rFonts w:eastAsia="Arial"/>
          <w:color w:val="000000" w:themeColor="text1"/>
        </w:rPr>
      </w:pPr>
      <w:r w:rsidRPr="64FDE19B">
        <w:rPr>
          <w:rFonts w:eastAsia="Arial"/>
          <w:color w:val="000000" w:themeColor="text1"/>
        </w:rPr>
        <w:t>This table details assessment opportunities and differentiation ideas.</w:t>
      </w:r>
    </w:p>
    <w:tbl>
      <w:tblPr>
        <w:tblStyle w:val="Tableheader"/>
        <w:tblW w:w="5000" w:type="pct"/>
        <w:tblLook w:val="0020" w:firstRow="1" w:lastRow="0" w:firstColumn="0" w:lastColumn="0" w:noHBand="0" w:noVBand="0"/>
        <w:tblDescription w:val="Table outlines assessment opportunities, differentiation and extension ideas."/>
      </w:tblPr>
      <w:tblGrid>
        <w:gridCol w:w="4902"/>
        <w:gridCol w:w="4940"/>
        <w:gridCol w:w="4718"/>
      </w:tblGrid>
      <w:tr w:rsidR="64FDE19B" w14:paraId="2F0A98CC" w14:textId="77777777" w:rsidTr="00152D3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2E181138" w14:textId="14EDE50D" w:rsidR="64FDE19B" w:rsidRDefault="64FDE19B" w:rsidP="64FDE19B">
            <w:pPr>
              <w:rPr>
                <w:rFonts w:eastAsia="Arial"/>
                <w:b w:val="0"/>
                <w:bCs/>
              </w:rPr>
            </w:pPr>
            <w:r w:rsidRPr="64FDE19B">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14A0123A" w14:textId="1EFCAEDB" w:rsidR="64FDE19B" w:rsidRDefault="64FDE19B" w:rsidP="64FDE19B">
            <w:pPr>
              <w:rPr>
                <w:rFonts w:eastAsia="Arial"/>
                <w:b w:val="0"/>
                <w:bCs/>
              </w:rPr>
            </w:pPr>
            <w:r w:rsidRPr="64FDE19B">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7C351321" w14:textId="12DF33B4" w:rsidR="64FDE19B" w:rsidRDefault="64FDE19B" w:rsidP="64FDE19B">
            <w:pPr>
              <w:rPr>
                <w:rFonts w:eastAsia="Arial"/>
                <w:b w:val="0"/>
                <w:bCs/>
              </w:rPr>
            </w:pPr>
            <w:r w:rsidRPr="64FDE19B">
              <w:rPr>
                <w:rFonts w:eastAsia="Arial"/>
                <w:bCs/>
                <w:color w:val="FFFFFF" w:themeColor="background1"/>
              </w:rPr>
              <w:t>Too easy?</w:t>
            </w:r>
          </w:p>
        </w:tc>
      </w:tr>
      <w:tr w:rsidR="64FDE19B" w14:paraId="1D4E82D0" w14:textId="77777777" w:rsidTr="00152D3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0F2884D2" w14:textId="07F593AC" w:rsidR="64FDE19B" w:rsidRDefault="64FDE19B" w:rsidP="64FDE19B">
            <w:pPr>
              <w:rPr>
                <w:rFonts w:eastAsia="Arial"/>
              </w:rPr>
            </w:pPr>
            <w:r w:rsidRPr="6380BEA3">
              <w:rPr>
                <w:rFonts w:eastAsia="Arial"/>
              </w:rPr>
              <w:t>What to look for</w:t>
            </w:r>
            <w:r w:rsidR="7CFDC00F" w:rsidRPr="6380BEA3">
              <w:rPr>
                <w:rFonts w:eastAsia="Arial"/>
              </w:rPr>
              <w:t>.</w:t>
            </w:r>
          </w:p>
          <w:p w14:paraId="010E48FD" w14:textId="3A99840E" w:rsidR="64FDE19B" w:rsidRDefault="64FDE19B" w:rsidP="64FDE19B">
            <w:pPr>
              <w:pStyle w:val="ListBullet"/>
              <w:rPr>
                <w:rFonts w:asciiTheme="minorHAnsi" w:eastAsiaTheme="minorEastAsia" w:hAnsiTheme="minorHAnsi" w:cstheme="minorBidi"/>
              </w:rPr>
            </w:pPr>
            <w:r w:rsidRPr="6380BEA3">
              <w:rPr>
                <w:rFonts w:eastAsia="Arial"/>
              </w:rPr>
              <w:t xml:space="preserve">Can students sequence numbers by identifying the order and size of a given number? </w:t>
            </w:r>
            <w:r w:rsidRPr="00506AFA">
              <w:rPr>
                <w:rFonts w:eastAsia="Arial"/>
                <w:b/>
                <w:bCs/>
              </w:rPr>
              <w:t>(</w:t>
            </w:r>
            <w:r w:rsidR="003E18D3" w:rsidRPr="00506AFA">
              <w:rPr>
                <w:rFonts w:eastAsia="Arial"/>
                <w:b/>
                <w:bCs/>
              </w:rPr>
              <w:t>MAO-WM-01</w:t>
            </w:r>
            <w:r w:rsidRPr="00506AFA">
              <w:rPr>
                <w:rFonts w:eastAsia="Arial"/>
                <w:b/>
                <w:bCs/>
              </w:rPr>
              <w:t>, MA1-RWM-01)</w:t>
            </w:r>
          </w:p>
          <w:p w14:paraId="1E938A41" w14:textId="31E9C5C5" w:rsidR="64FDE19B" w:rsidRDefault="64FDE19B" w:rsidP="64FDE19B">
            <w:pPr>
              <w:rPr>
                <w:rFonts w:eastAsia="Arial"/>
              </w:rPr>
            </w:pPr>
            <w:r w:rsidRPr="64FDE19B">
              <w:rPr>
                <w:rFonts w:eastAsia="Arial"/>
              </w:rPr>
              <w:t>What to collect:</w:t>
            </w:r>
          </w:p>
          <w:p w14:paraId="120373B3" w14:textId="7E588ED1" w:rsidR="64FDE19B" w:rsidRDefault="64FDE19B" w:rsidP="64FDE19B">
            <w:pPr>
              <w:pStyle w:val="ListBullet"/>
              <w:rPr>
                <w:rFonts w:asciiTheme="minorHAnsi" w:eastAsiaTheme="minorEastAsia" w:hAnsiTheme="minorHAnsi" w:cstheme="minorBidi"/>
              </w:rPr>
            </w:pPr>
            <w:r w:rsidRPr="6380BEA3">
              <w:rPr>
                <w:rFonts w:eastAsia="Arial"/>
              </w:rPr>
              <w:t xml:space="preserve">observational data </w:t>
            </w:r>
            <w:r w:rsidRPr="00506AFA">
              <w:rPr>
                <w:rFonts w:eastAsia="Arial"/>
                <w:b/>
                <w:bCs/>
              </w:rPr>
              <w:t>(</w:t>
            </w:r>
            <w:r w:rsidR="003E18D3" w:rsidRPr="00506AFA">
              <w:rPr>
                <w:rFonts w:eastAsia="Arial"/>
                <w:b/>
                <w:bCs/>
              </w:rPr>
              <w:t>MAO-WM-01</w:t>
            </w:r>
            <w:r w:rsidRPr="00506AFA">
              <w:rPr>
                <w:rFonts w:eastAsia="Arial"/>
                <w:b/>
                <w:bCs/>
              </w:rPr>
              <w:t xml:space="preserve">, </w:t>
            </w:r>
            <w:r w:rsidRPr="00506AFA">
              <w:rPr>
                <w:rFonts w:eastAsia="Arial"/>
                <w:b/>
                <w:bCs/>
              </w:rPr>
              <w:lastRenderedPageBreak/>
              <w:t>MA1-RWN-01)</w:t>
            </w:r>
          </w:p>
        </w:tc>
        <w:tc>
          <w:tcPr>
            <w:cnfStyle w:val="000001000000" w:firstRow="0" w:lastRow="0" w:firstColumn="0" w:lastColumn="0" w:oddVBand="0" w:evenVBand="1" w:oddHBand="0" w:evenHBand="0" w:firstRowFirstColumn="0" w:firstRowLastColumn="0" w:lastRowFirstColumn="0" w:lastRowLastColumn="0"/>
            <w:tcW w:w="1667" w:type="pct"/>
          </w:tcPr>
          <w:p w14:paraId="7A28A5A2" w14:textId="458E0591" w:rsidR="64FDE19B" w:rsidRDefault="64FDE19B" w:rsidP="64FDE19B">
            <w:pPr>
              <w:pStyle w:val="ListBullet"/>
              <w:numPr>
                <w:ilvl w:val="0"/>
                <w:numId w:val="0"/>
              </w:numPr>
              <w:rPr>
                <w:rFonts w:eastAsia="Arial"/>
              </w:rPr>
            </w:pPr>
            <w:r w:rsidRPr="6380BEA3">
              <w:rPr>
                <w:rFonts w:eastAsia="Arial"/>
              </w:rPr>
              <w:lastRenderedPageBreak/>
              <w:t xml:space="preserve">Students are not confident sequencing numbers from </w:t>
            </w:r>
            <w:r w:rsidR="43076213" w:rsidRPr="6380BEA3">
              <w:rPr>
                <w:rFonts w:eastAsia="Arial"/>
              </w:rPr>
              <w:t>one to ten</w:t>
            </w:r>
            <w:r w:rsidRPr="6380BEA3">
              <w:rPr>
                <w:rFonts w:eastAsia="Arial"/>
              </w:rPr>
              <w:t>.</w:t>
            </w:r>
          </w:p>
          <w:p w14:paraId="3573BBEC" w14:textId="74786C68" w:rsidR="64FDE19B" w:rsidRDefault="31695EB9" w:rsidP="6380BEA3">
            <w:pPr>
              <w:pStyle w:val="ListBullet"/>
              <w:rPr>
                <w:rFonts w:asciiTheme="minorHAnsi" w:eastAsiaTheme="minorEastAsia" w:hAnsiTheme="minorHAnsi" w:cstheme="minorBidi"/>
              </w:rPr>
            </w:pPr>
            <w:r w:rsidRPr="2FD4D0E3">
              <w:rPr>
                <w:rFonts w:eastAsia="Arial"/>
              </w:rPr>
              <w:t xml:space="preserve">Have students sequence numbers </w:t>
            </w:r>
            <w:r w:rsidR="1B7E4CA0" w:rsidRPr="2FD4D0E3">
              <w:rPr>
                <w:rFonts w:eastAsia="Arial"/>
              </w:rPr>
              <w:t xml:space="preserve">one to </w:t>
            </w:r>
            <w:r w:rsidR="00629C8F" w:rsidRPr="60F3D27F">
              <w:rPr>
                <w:rFonts w:eastAsia="Arial"/>
              </w:rPr>
              <w:t>five</w:t>
            </w:r>
            <w:r w:rsidRPr="2FD4D0E3">
              <w:rPr>
                <w:rFonts w:eastAsia="Arial"/>
              </w:rPr>
              <w:t xml:space="preserve"> and become confident with a smaller range before moving to </w:t>
            </w:r>
            <w:r w:rsidR="23CB5D5C" w:rsidRPr="2FD4D0E3">
              <w:rPr>
                <w:rFonts w:eastAsia="Arial"/>
              </w:rPr>
              <w:t>one to ten</w:t>
            </w:r>
            <w:r w:rsidRPr="2FD4D0E3">
              <w:rPr>
                <w:rFonts w:eastAsia="Arial"/>
              </w:rPr>
              <w:t>.</w:t>
            </w:r>
          </w:p>
          <w:p w14:paraId="017F5494" w14:textId="4AE3BEBA" w:rsidR="64FDE19B" w:rsidRDefault="64FDE19B" w:rsidP="64FDE19B">
            <w:pPr>
              <w:pStyle w:val="ListBullet"/>
              <w:rPr>
                <w:rFonts w:asciiTheme="minorHAnsi" w:eastAsiaTheme="minorEastAsia" w:hAnsiTheme="minorHAnsi" w:cstheme="minorBidi"/>
              </w:rPr>
            </w:pPr>
            <w:r w:rsidRPr="6380BEA3">
              <w:rPr>
                <w:rFonts w:eastAsia="Arial"/>
              </w:rPr>
              <w:t xml:space="preserve">Provide students with a number chart to refer to the sequence of numbers </w:t>
            </w:r>
            <w:r w:rsidRPr="6380BEA3">
              <w:rPr>
                <w:rFonts w:eastAsia="Arial"/>
              </w:rPr>
              <w:lastRenderedPageBreak/>
              <w:t>and numbers before and after.</w:t>
            </w:r>
          </w:p>
        </w:tc>
        <w:tc>
          <w:tcPr>
            <w:cnfStyle w:val="000010000000" w:firstRow="0" w:lastRow="0" w:firstColumn="0" w:lastColumn="0" w:oddVBand="1" w:evenVBand="0" w:oddHBand="0" w:evenHBand="0" w:firstRowFirstColumn="0" w:firstRowLastColumn="0" w:lastRowFirstColumn="0" w:lastRowLastColumn="0"/>
            <w:tcW w:w="1667" w:type="pct"/>
          </w:tcPr>
          <w:p w14:paraId="59C3DF73" w14:textId="44547D2F" w:rsidR="64FDE19B" w:rsidRDefault="64FDE19B" w:rsidP="64FDE19B">
            <w:pPr>
              <w:pStyle w:val="ListBullet"/>
              <w:numPr>
                <w:ilvl w:val="0"/>
                <w:numId w:val="0"/>
              </w:numPr>
              <w:rPr>
                <w:rFonts w:eastAsia="Arial"/>
              </w:rPr>
            </w:pPr>
            <w:r w:rsidRPr="6380BEA3">
              <w:rPr>
                <w:rFonts w:eastAsia="Arial"/>
              </w:rPr>
              <w:lastRenderedPageBreak/>
              <w:t xml:space="preserve">Students are confident sequencing numbers from </w:t>
            </w:r>
            <w:r w:rsidR="379778F1" w:rsidRPr="6380BEA3">
              <w:rPr>
                <w:rFonts w:eastAsia="Arial"/>
              </w:rPr>
              <w:t>one to ten</w:t>
            </w:r>
            <w:r w:rsidRPr="6380BEA3">
              <w:rPr>
                <w:rFonts w:eastAsia="Arial"/>
              </w:rPr>
              <w:t>.</w:t>
            </w:r>
          </w:p>
          <w:p w14:paraId="10BD46BC" w14:textId="1E18C39C" w:rsidR="64FDE19B" w:rsidRDefault="64FDE19B" w:rsidP="64FDE19B">
            <w:pPr>
              <w:pStyle w:val="ListBullet"/>
              <w:rPr>
                <w:rFonts w:asciiTheme="minorHAnsi" w:eastAsiaTheme="minorEastAsia" w:hAnsiTheme="minorHAnsi" w:cstheme="minorBidi"/>
              </w:rPr>
            </w:pPr>
            <w:r w:rsidRPr="6380BEA3">
              <w:rPr>
                <w:rFonts w:eastAsia="Arial"/>
              </w:rPr>
              <w:t>Provide students with a larger number range, for example 20-30. Provide them with number cards for this range.</w:t>
            </w:r>
          </w:p>
          <w:p w14:paraId="1CC2CD01" w14:textId="67C81C41" w:rsidR="64FDE19B" w:rsidRDefault="64FDE19B" w:rsidP="64FDE19B">
            <w:pPr>
              <w:pStyle w:val="ListBullet"/>
              <w:rPr>
                <w:rFonts w:asciiTheme="minorHAnsi" w:eastAsiaTheme="minorEastAsia" w:hAnsiTheme="minorHAnsi" w:cstheme="minorBidi"/>
              </w:rPr>
            </w:pPr>
            <w:r w:rsidRPr="6380BEA3">
              <w:rPr>
                <w:rFonts w:eastAsia="Arial"/>
              </w:rPr>
              <w:t xml:space="preserve">Challenge students to sequence a number pattern, for example, </w:t>
            </w:r>
            <w:r w:rsidRPr="6380BEA3">
              <w:rPr>
                <w:rFonts w:eastAsia="Arial"/>
              </w:rPr>
              <w:lastRenderedPageBreak/>
              <w:t>counting by twos from a given number.</w:t>
            </w:r>
          </w:p>
        </w:tc>
      </w:tr>
    </w:tbl>
    <w:p w14:paraId="20085DC3" w14:textId="683F67A1" w:rsidR="34699057" w:rsidRDefault="001E204D" w:rsidP="64FDE19B">
      <w:pPr>
        <w:pStyle w:val="Heading3"/>
      </w:pPr>
      <w:bookmarkStart w:id="54" w:name="_Toc129011455"/>
      <w:r>
        <w:lastRenderedPageBreak/>
        <w:t xml:space="preserve">City of prisms – </w:t>
      </w:r>
      <w:r w:rsidR="4816B0BB">
        <w:t>3</w:t>
      </w:r>
      <w:r>
        <w:t>0 minutes</w:t>
      </w:r>
      <w:bookmarkEnd w:id="54"/>
    </w:p>
    <w:p w14:paraId="22AF96EB" w14:textId="2F4BF415" w:rsidR="512543A2" w:rsidRDefault="0082567A" w:rsidP="00DD0E77">
      <w:pPr>
        <w:pStyle w:val="FeatureBox"/>
      </w:pPr>
      <w:r>
        <w:t>This lesson has been a</w:t>
      </w:r>
      <w:r w:rsidR="512543A2" w:rsidRPr="64FDE19B">
        <w:t xml:space="preserve">dapted from City of </w:t>
      </w:r>
      <w:r w:rsidR="00D366AA">
        <w:t>C</w:t>
      </w:r>
      <w:r w:rsidR="512543A2" w:rsidRPr="64FDE19B">
        <w:t>ubes from Boaler et al. (2018)</w:t>
      </w:r>
    </w:p>
    <w:p w14:paraId="4CF25F9D" w14:textId="6BE9E873" w:rsidR="512543A2" w:rsidRPr="00396979" w:rsidRDefault="512543A2" w:rsidP="00396979">
      <w:pPr>
        <w:pStyle w:val="ListNumber"/>
      </w:pPr>
      <w:r w:rsidRPr="00396979">
        <w:t xml:space="preserve">Display </w:t>
      </w:r>
      <w:hyperlink w:anchor="_Resource_5:_Architectural" w:history="1">
        <w:r w:rsidRPr="00396979">
          <w:rPr>
            <w:rStyle w:val="Hyperlink"/>
          </w:rPr>
          <w:t>Resource 5: Architectural drawings</w:t>
        </w:r>
      </w:hyperlink>
      <w:r w:rsidRPr="00396979">
        <w:t xml:space="preserve"> and students </w:t>
      </w:r>
      <w:hyperlink r:id="rId35">
        <w:r w:rsidRPr="00396979">
          <w:rPr>
            <w:rStyle w:val="Hyperlink"/>
          </w:rPr>
          <w:t>turn and talk</w:t>
        </w:r>
      </w:hyperlink>
      <w:r w:rsidRPr="00396979">
        <w:t xml:space="preserve"> to share what they notice about the images.</w:t>
      </w:r>
    </w:p>
    <w:p w14:paraId="384CD290" w14:textId="7C7AC2EF" w:rsidR="512543A2" w:rsidRDefault="512543A2" w:rsidP="64FDE19B">
      <w:pPr>
        <w:pStyle w:val="FeatureBox"/>
        <w:rPr>
          <w:rFonts w:eastAsia="Calibri"/>
          <w:color w:val="000000" w:themeColor="text1"/>
        </w:rPr>
      </w:pPr>
      <w:r w:rsidRPr="64FDE19B">
        <w:rPr>
          <w:rStyle w:val="Strong"/>
        </w:rPr>
        <w:t>Note:</w:t>
      </w:r>
      <w:r w:rsidRPr="64FDE19B">
        <w:t xml:space="preserve"> Include photographs of buildings within your school or local area.</w:t>
      </w:r>
    </w:p>
    <w:p w14:paraId="5859C3A3" w14:textId="4667348F" w:rsidR="512543A2" w:rsidRPr="00396979" w:rsidRDefault="512543A2" w:rsidP="00396979">
      <w:pPr>
        <w:pStyle w:val="ListNumber"/>
      </w:pPr>
      <w:r w:rsidRPr="00396979">
        <w:t>Choose students to share their thinking.</w:t>
      </w:r>
    </w:p>
    <w:p w14:paraId="21BCB851" w14:textId="32255AEA" w:rsidR="512543A2" w:rsidRDefault="512543A2" w:rsidP="64FDE19B">
      <w:pPr>
        <w:rPr>
          <w:rFonts w:eastAsia="Arial"/>
          <w:color w:val="000000" w:themeColor="text1"/>
        </w:rPr>
      </w:pPr>
      <w:r w:rsidRPr="64FDE19B">
        <w:rPr>
          <w:rFonts w:eastAsia="Arial"/>
          <w:color w:val="000000" w:themeColor="text1"/>
        </w:rPr>
        <w:t>The table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64FDE19B" w14:paraId="367986ED" w14:textId="77777777" w:rsidTr="00152D3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25501BAE" w14:textId="39A31B17" w:rsidR="64FDE19B" w:rsidRDefault="64FDE19B" w:rsidP="64FDE19B">
            <w:pPr>
              <w:rPr>
                <w:rFonts w:eastAsia="Arial"/>
                <w:b w:val="0"/>
                <w:bCs/>
              </w:rPr>
            </w:pPr>
            <w:r w:rsidRPr="64FDE19B">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552EC5F1" w14:textId="339F19BD" w:rsidR="64FDE19B" w:rsidRDefault="64FDE19B" w:rsidP="64FDE19B">
            <w:pPr>
              <w:rPr>
                <w:rFonts w:eastAsia="Arial"/>
                <w:b w:val="0"/>
                <w:bCs/>
              </w:rPr>
            </w:pPr>
            <w:r w:rsidRPr="64FDE19B">
              <w:rPr>
                <w:rFonts w:eastAsia="Arial"/>
                <w:bCs/>
                <w:color w:val="FFFFFF" w:themeColor="background1"/>
              </w:rPr>
              <w:t>Anticipated student responses</w:t>
            </w:r>
          </w:p>
        </w:tc>
      </w:tr>
      <w:tr w:rsidR="64FDE19B" w14:paraId="3C642770" w14:textId="77777777" w:rsidTr="00152D3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402E7D72" w14:textId="52460FC8" w:rsidR="64FDE19B" w:rsidRDefault="64FDE19B" w:rsidP="64FDE19B">
            <w:pPr>
              <w:pStyle w:val="ListBullet"/>
              <w:rPr>
                <w:rFonts w:asciiTheme="minorHAnsi" w:eastAsiaTheme="minorEastAsia" w:hAnsiTheme="minorHAnsi" w:cstheme="minorBidi"/>
              </w:rPr>
            </w:pPr>
            <w:r w:rsidRPr="6380BEA3">
              <w:rPr>
                <w:rFonts w:eastAsia="Arial"/>
              </w:rPr>
              <w:t>What do you notice in the images?</w:t>
            </w:r>
          </w:p>
          <w:p w14:paraId="074270E6" w14:textId="513BBF3D" w:rsidR="64FDE19B" w:rsidRDefault="64FDE19B" w:rsidP="64FDE19B">
            <w:pPr>
              <w:pStyle w:val="ListBullet"/>
              <w:rPr>
                <w:rFonts w:asciiTheme="minorHAnsi" w:eastAsiaTheme="minorEastAsia" w:hAnsiTheme="minorHAnsi" w:cstheme="minorBidi"/>
              </w:rPr>
            </w:pPr>
            <w:r w:rsidRPr="6380BEA3">
              <w:rPr>
                <w:rFonts w:eastAsia="Arial"/>
              </w:rPr>
              <w:t>What is different?</w:t>
            </w:r>
          </w:p>
          <w:p w14:paraId="42186941" w14:textId="63838742" w:rsidR="64FDE19B" w:rsidRDefault="64FDE19B" w:rsidP="64FDE19B">
            <w:pPr>
              <w:pStyle w:val="ListBullet"/>
              <w:rPr>
                <w:rFonts w:asciiTheme="minorHAnsi" w:eastAsiaTheme="minorEastAsia" w:hAnsiTheme="minorHAnsi" w:cstheme="minorBidi"/>
              </w:rPr>
            </w:pPr>
            <w:r w:rsidRPr="6380BEA3">
              <w:rPr>
                <w:rFonts w:eastAsia="Arial"/>
              </w:rPr>
              <w:t>What are you wondering?</w:t>
            </w:r>
          </w:p>
        </w:tc>
        <w:tc>
          <w:tcPr>
            <w:cnfStyle w:val="000001000000" w:firstRow="0" w:lastRow="0" w:firstColumn="0" w:lastColumn="0" w:oddVBand="0" w:evenVBand="1" w:oddHBand="0" w:evenHBand="0" w:firstRowFirstColumn="0" w:firstRowLastColumn="0" w:lastRowFirstColumn="0" w:lastRowLastColumn="0"/>
            <w:tcW w:w="2500" w:type="pct"/>
          </w:tcPr>
          <w:p w14:paraId="5D000319" w14:textId="024CA1E4" w:rsidR="64FDE19B" w:rsidRDefault="64FDE19B" w:rsidP="64FDE19B">
            <w:pPr>
              <w:pStyle w:val="ListBullet"/>
              <w:rPr>
                <w:rFonts w:asciiTheme="minorHAnsi" w:eastAsiaTheme="minorEastAsia" w:hAnsiTheme="minorHAnsi" w:cstheme="minorBidi"/>
              </w:rPr>
            </w:pPr>
            <w:r w:rsidRPr="6380BEA3">
              <w:rPr>
                <w:rFonts w:eastAsia="Arial"/>
              </w:rPr>
              <w:t>I can identify different 3D objects like a rectangular prism and 2D shapes like rectangles.</w:t>
            </w:r>
          </w:p>
          <w:p w14:paraId="2828BE4D" w14:textId="646DA687" w:rsidR="64FDE19B" w:rsidRDefault="64FDE19B" w:rsidP="64FDE19B">
            <w:pPr>
              <w:pStyle w:val="ListBullet"/>
              <w:rPr>
                <w:rFonts w:asciiTheme="minorHAnsi" w:eastAsiaTheme="minorEastAsia" w:hAnsiTheme="minorHAnsi" w:cstheme="minorBidi"/>
              </w:rPr>
            </w:pPr>
            <w:r w:rsidRPr="6380BEA3">
              <w:rPr>
                <w:rFonts w:eastAsia="Arial"/>
              </w:rPr>
              <w:t>Some of the differences are the classification structures such as height, colour, materials.</w:t>
            </w:r>
          </w:p>
          <w:p w14:paraId="62DF6864" w14:textId="633FDDD0" w:rsidR="64FDE19B" w:rsidRDefault="64FDE19B" w:rsidP="64FDE19B">
            <w:pPr>
              <w:pStyle w:val="ListBullet"/>
              <w:rPr>
                <w:rFonts w:asciiTheme="minorHAnsi" w:eastAsiaTheme="minorEastAsia" w:hAnsiTheme="minorHAnsi" w:cstheme="minorBidi"/>
              </w:rPr>
            </w:pPr>
            <w:r w:rsidRPr="6380BEA3">
              <w:rPr>
                <w:rFonts w:eastAsia="Arial"/>
              </w:rPr>
              <w:t xml:space="preserve">I can identify the placement of buildings and the use of </w:t>
            </w:r>
            <w:r w:rsidRPr="6380BEA3">
              <w:rPr>
                <w:rFonts w:eastAsia="Arial"/>
              </w:rPr>
              <w:lastRenderedPageBreak/>
              <w:t>positional language like in front of, between and next to.</w:t>
            </w:r>
          </w:p>
        </w:tc>
      </w:tr>
    </w:tbl>
    <w:p w14:paraId="2A473195" w14:textId="4A20EA5C" w:rsidR="512543A2" w:rsidRPr="00396979" w:rsidRDefault="512543A2" w:rsidP="00396979">
      <w:pPr>
        <w:pStyle w:val="ListNumber"/>
      </w:pPr>
      <w:r w:rsidRPr="00396979">
        <w:lastRenderedPageBreak/>
        <w:t xml:space="preserve">Display </w:t>
      </w:r>
      <w:hyperlink w:anchor="_Resource_6:_Prism_1">
        <w:r w:rsidRPr="006525BD">
          <w:rPr>
            <w:rStyle w:val="Hyperlink"/>
          </w:rPr>
          <w:t>Resource 6: Prism city</w:t>
        </w:r>
      </w:hyperlink>
      <w:r w:rsidRPr="00396979">
        <w:t xml:space="preserve"> and have students </w:t>
      </w:r>
      <w:hyperlink r:id="rId36">
        <w:r w:rsidRPr="006525BD">
          <w:rPr>
            <w:rStyle w:val="Hyperlink"/>
          </w:rPr>
          <w:t>turn and talk</w:t>
        </w:r>
      </w:hyperlink>
      <w:r w:rsidRPr="00396979">
        <w:t xml:space="preserve"> to share what they notice in the images.</w:t>
      </w:r>
    </w:p>
    <w:p w14:paraId="50B58640" w14:textId="3A38A84C" w:rsidR="512543A2" w:rsidRPr="00396979" w:rsidRDefault="5EEBE23E" w:rsidP="64FDE19B">
      <w:pPr>
        <w:pStyle w:val="ListNumber"/>
      </w:pPr>
      <w:r w:rsidRPr="00396979">
        <w:t>Ask</w:t>
      </w:r>
      <w:r w:rsidR="512543A2" w:rsidRPr="00396979">
        <w:t xml:space="preserve"> student to identify the most common 3D object in </w:t>
      </w:r>
      <w:hyperlink w:anchor="_Resource_6:_Prism_1">
        <w:r w:rsidR="512543A2" w:rsidRPr="006525BD">
          <w:rPr>
            <w:rStyle w:val="Hyperlink"/>
          </w:rPr>
          <w:t>Resource 6: Prism city</w:t>
        </w:r>
      </w:hyperlink>
      <w:r w:rsidR="512543A2" w:rsidRPr="00396979">
        <w:t>.</w:t>
      </w:r>
    </w:p>
    <w:p w14:paraId="5B0CD738" w14:textId="541D4FFC" w:rsidR="512543A2" w:rsidRPr="00396979" w:rsidRDefault="512543A2" w:rsidP="64FDE19B">
      <w:pPr>
        <w:pStyle w:val="ListNumber"/>
      </w:pPr>
      <w:r w:rsidRPr="00396979">
        <w:t>Students should identify that the most common 3D object is a rectangular prism. Ask students how they know that the buildings are rectangular prisms.</w:t>
      </w:r>
    </w:p>
    <w:p w14:paraId="241262F4" w14:textId="6E2F9AEF" w:rsidR="512543A2" w:rsidRDefault="512543A2" w:rsidP="64FDE19B">
      <w:pPr>
        <w:pStyle w:val="FeatureBox"/>
      </w:pPr>
      <w:r w:rsidRPr="64FDE19B">
        <w:rPr>
          <w:rStyle w:val="Strong"/>
        </w:rPr>
        <w:t>Note:</w:t>
      </w:r>
      <w:r w:rsidRPr="64FDE19B">
        <w:t xml:space="preserve"> Students should</w:t>
      </w:r>
      <w:r w:rsidR="0B4FFF10" w:rsidRPr="64FDE19B">
        <w:t xml:space="preserve"> correctly</w:t>
      </w:r>
      <w:r w:rsidRPr="64FDE19B">
        <w:t xml:space="preserve"> state the features of a rectangular prism.</w:t>
      </w:r>
    </w:p>
    <w:p w14:paraId="32E5556C" w14:textId="1D7C5570" w:rsidR="512543A2" w:rsidRDefault="512543A2" w:rsidP="007E7FBC">
      <w:pPr>
        <w:pStyle w:val="FeatureBox2"/>
        <w:rPr>
          <w:rFonts w:eastAsia="Calibri"/>
          <w:color w:val="000000" w:themeColor="text1"/>
        </w:rPr>
      </w:pPr>
      <w:r w:rsidRPr="64FDE19B">
        <w:rPr>
          <w:rStyle w:val="Strong"/>
        </w:rPr>
        <w:t xml:space="preserve">Rectangular prism: </w:t>
      </w:r>
      <w:r w:rsidRPr="64FDE19B">
        <w:t xml:space="preserve">A </w:t>
      </w:r>
      <w:r w:rsidR="7CE33A08" w:rsidRPr="64FDE19B">
        <w:t>3D</w:t>
      </w:r>
      <w:r w:rsidRPr="64FDE19B">
        <w:t xml:space="preserve"> object with 6 rectangular faces, 8 vertices (corners – the point where 3 or more faces</w:t>
      </w:r>
      <w:r w:rsidR="2F4F2633" w:rsidRPr="64FDE19B">
        <w:t xml:space="preserve"> </w:t>
      </w:r>
      <w:r w:rsidRPr="64FDE19B">
        <w:t>meet) and 12 straight edges (the line segment where 2 or more faces meet). It has length, width, and height.</w:t>
      </w:r>
    </w:p>
    <w:p w14:paraId="65848718" w14:textId="0A7F2F12" w:rsidR="512543A2" w:rsidRPr="007E7FBC" w:rsidRDefault="512543A2" w:rsidP="007E7FBC">
      <w:pPr>
        <w:pStyle w:val="ListNumber"/>
      </w:pPr>
      <w:r w:rsidRPr="007E7FBC">
        <w:t>Provide pairs with a collection of interlocking cubes and challenge students to create their own rectangular prism city using all the cubes</w:t>
      </w:r>
      <w:r w:rsidR="00351C4A">
        <w:t xml:space="preserve"> (see </w:t>
      </w:r>
      <w:r w:rsidR="0067309A" w:rsidRPr="007E7FBC">
        <w:fldChar w:fldCharType="begin"/>
      </w:r>
      <w:r w:rsidR="0067309A" w:rsidRPr="007E7FBC">
        <w:instrText xml:space="preserve"> REF _Ref115084599 \h </w:instrText>
      </w:r>
      <w:r w:rsidR="007E7FBC">
        <w:instrText xml:space="preserve"> \* MERGEFORMAT </w:instrText>
      </w:r>
      <w:r w:rsidR="0067309A" w:rsidRPr="007E7FBC">
        <w:fldChar w:fldCharType="separate"/>
      </w:r>
      <w:r w:rsidR="0067309A" w:rsidRPr="007E7FBC">
        <w:t>Figure 11</w:t>
      </w:r>
      <w:r w:rsidR="0067309A" w:rsidRPr="007E7FBC">
        <w:fldChar w:fldCharType="end"/>
      </w:r>
      <w:r w:rsidR="00351C4A">
        <w:t>)</w:t>
      </w:r>
      <w:r w:rsidR="002139B9" w:rsidRPr="007E7FBC">
        <w:fldChar w:fldCharType="begin"/>
      </w:r>
      <w:r w:rsidR="002139B9" w:rsidRPr="007E7FBC">
        <w:instrText xml:space="preserve"> REF _Ref114492700 \h </w:instrText>
      </w:r>
      <w:r w:rsidR="007E7FBC">
        <w:instrText xml:space="preserve"> \* MERGEFORMAT </w:instrText>
      </w:r>
      <w:r w:rsidR="002139B9" w:rsidRPr="007E7FBC">
        <w:fldChar w:fldCharType="end"/>
      </w:r>
      <w:r w:rsidRPr="007E7FBC">
        <w:t>.</w:t>
      </w:r>
    </w:p>
    <w:p w14:paraId="3B9D59D8" w14:textId="5E34CA21" w:rsidR="512543A2" w:rsidRDefault="002139B9" w:rsidP="002139B9">
      <w:pPr>
        <w:pStyle w:val="Caption"/>
        <w:rPr>
          <w:rFonts w:eastAsia="Arial"/>
          <w:bCs/>
          <w:iCs w:val="0"/>
          <w:color w:val="000000" w:themeColor="text1"/>
          <w:szCs w:val="24"/>
        </w:rPr>
      </w:pPr>
      <w:bookmarkStart w:id="55" w:name="_Ref115084599"/>
      <w:bookmarkStart w:id="56" w:name="_Ref114492700"/>
      <w:r>
        <w:lastRenderedPageBreak/>
        <w:t xml:space="preserve">Figure </w:t>
      </w:r>
      <w:r>
        <w:fldChar w:fldCharType="begin"/>
      </w:r>
      <w:r>
        <w:instrText>SEQ Figure \* ARABIC</w:instrText>
      </w:r>
      <w:r>
        <w:fldChar w:fldCharType="separate"/>
      </w:r>
      <w:r w:rsidR="00D52A61">
        <w:rPr>
          <w:noProof/>
        </w:rPr>
        <w:t>11</w:t>
      </w:r>
      <w:r>
        <w:fldChar w:fldCharType="end"/>
      </w:r>
      <w:bookmarkEnd w:id="55"/>
      <w:r>
        <w:t xml:space="preserve"> </w:t>
      </w:r>
      <w:r w:rsidRPr="00CD5BA3">
        <w:t>– Prism city</w:t>
      </w:r>
      <w:bookmarkEnd w:id="56"/>
    </w:p>
    <w:p w14:paraId="59FDB81A" w14:textId="69491861" w:rsidR="512543A2" w:rsidRDefault="512543A2" w:rsidP="64FDE19B">
      <w:pPr>
        <w:rPr>
          <w:rFonts w:eastAsia="Arial"/>
          <w:color w:val="000000" w:themeColor="text1"/>
        </w:rPr>
      </w:pPr>
      <w:r>
        <w:rPr>
          <w:noProof/>
        </w:rPr>
        <w:drawing>
          <wp:inline distT="0" distB="0" distL="0" distR="0" wp14:anchorId="1B5E23FC" wp14:editId="4D0EA766">
            <wp:extent cx="1595887" cy="1770779"/>
            <wp:effectExtent l="0" t="0" r="4445" b="1270"/>
            <wp:docPr id="766139468" name="Picture 766139468" descr="A collection of rectangular prisms made from interlocking cub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39468" name="Picture 766139468" descr="A collection of rectangular prisms made from interlocking cubes. "/>
                    <pic:cNvPicPr/>
                  </pic:nvPicPr>
                  <pic:blipFill>
                    <a:blip r:embed="rId37">
                      <a:extLst>
                        <a:ext uri="{28A0092B-C50C-407E-A947-70E740481C1C}">
                          <a14:useLocalDpi xmlns:a14="http://schemas.microsoft.com/office/drawing/2010/main" val="0"/>
                        </a:ext>
                      </a:extLst>
                    </a:blip>
                    <a:stretch>
                      <a:fillRect/>
                    </a:stretch>
                  </pic:blipFill>
                  <pic:spPr>
                    <a:xfrm>
                      <a:off x="0" y="0"/>
                      <a:ext cx="1598994" cy="1774227"/>
                    </a:xfrm>
                    <a:prstGeom prst="rect">
                      <a:avLst/>
                    </a:prstGeom>
                  </pic:spPr>
                </pic:pic>
              </a:graphicData>
            </a:graphic>
          </wp:inline>
        </w:drawing>
      </w:r>
    </w:p>
    <w:p w14:paraId="77CEB5B8" w14:textId="6994D929" w:rsidR="512543A2" w:rsidRDefault="512543A2" w:rsidP="64FDE19B">
      <w:pPr>
        <w:pStyle w:val="FeatureBox"/>
        <w:rPr>
          <w:rFonts w:eastAsia="Calibri"/>
          <w:color w:val="000000" w:themeColor="text1"/>
        </w:rPr>
      </w:pPr>
      <w:r w:rsidRPr="64FDE19B">
        <w:rPr>
          <w:rStyle w:val="Strong"/>
        </w:rPr>
        <w:t xml:space="preserve">Note: </w:t>
      </w:r>
      <w:r w:rsidRPr="64FDE19B">
        <w:t>When creating a rectangular prism, students should make layers and ensure there are no gaps between units.</w:t>
      </w:r>
    </w:p>
    <w:p w14:paraId="406CD75B" w14:textId="668F167D" w:rsidR="512543A2" w:rsidRPr="007E7FBC" w:rsidRDefault="512543A2" w:rsidP="007E7FBC">
      <w:pPr>
        <w:pStyle w:val="ListNumber"/>
      </w:pPr>
      <w:r w:rsidRPr="007E7FBC">
        <w:t>As students are building their city, ask:</w:t>
      </w:r>
    </w:p>
    <w:p w14:paraId="72371154" w14:textId="66849629" w:rsidR="512543A2" w:rsidRDefault="512543A2" w:rsidP="00396979">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Can you describe your city?</w:t>
      </w:r>
    </w:p>
    <w:p w14:paraId="6732201C" w14:textId="02A9D4DB" w:rsidR="512543A2" w:rsidRDefault="512543A2" w:rsidP="00396979">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What is similar and different between your buildings?</w:t>
      </w:r>
    </w:p>
    <w:p w14:paraId="07BB8A99" w14:textId="067D5254" w:rsidR="512543A2" w:rsidRDefault="512543A2" w:rsidP="00396979">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What makes the rectangular prisms different?</w:t>
      </w:r>
    </w:p>
    <w:p w14:paraId="4EFD0CDA" w14:textId="1586FB44" w:rsidR="512543A2" w:rsidRDefault="512543A2" w:rsidP="00396979">
      <w:pPr>
        <w:pStyle w:val="ListBullet"/>
        <w:ind w:left="1134"/>
        <w:rPr>
          <w:rFonts w:asciiTheme="minorHAnsi" w:eastAsiaTheme="minorEastAsia" w:hAnsiTheme="minorHAnsi" w:cstheme="minorBidi"/>
          <w:color w:val="000000" w:themeColor="text1"/>
        </w:rPr>
      </w:pPr>
      <w:r w:rsidRPr="6380BEA3">
        <w:rPr>
          <w:rFonts w:eastAsia="Arial"/>
          <w:color w:val="000000" w:themeColor="text1"/>
        </w:rPr>
        <w:t>Have you had to change any buildings to use all the interlocking cubes?</w:t>
      </w:r>
    </w:p>
    <w:p w14:paraId="60846A3F" w14:textId="424D1A74" w:rsidR="512543A2" w:rsidRPr="007E7FBC" w:rsidRDefault="512543A2" w:rsidP="007E7FBC">
      <w:pPr>
        <w:pStyle w:val="ListNumber"/>
      </w:pPr>
      <w:r w:rsidRPr="007E7FBC">
        <w:t xml:space="preserve">Students display their rectangular prism city and go on a </w:t>
      </w:r>
      <w:hyperlink r:id="rId38">
        <w:r w:rsidRPr="007E7FBC">
          <w:rPr>
            <w:rStyle w:val="Hyperlink"/>
          </w:rPr>
          <w:t>gallery walk</w:t>
        </w:r>
      </w:hyperlink>
      <w:r w:rsidRPr="007E7FBC">
        <w:t xml:space="preserve"> to see how other pairs have created their city.</w:t>
      </w:r>
    </w:p>
    <w:p w14:paraId="45427BC2" w14:textId="31597819" w:rsidR="34699057" w:rsidRDefault="34699057" w:rsidP="00401945">
      <w:pPr>
        <w:pStyle w:val="Heading3"/>
        <w:rPr>
          <w:rFonts w:asciiTheme="minorHAnsi" w:eastAsiaTheme="minorEastAsia" w:hAnsiTheme="minorHAnsi" w:cstheme="minorBidi"/>
          <w:color w:val="000000" w:themeColor="text1"/>
        </w:rPr>
      </w:pPr>
      <w:bookmarkStart w:id="57" w:name="_Toc129011456"/>
      <w:r w:rsidRPr="64FDE19B">
        <w:t>Discuss and connect the mathematics – 10 minutes</w:t>
      </w:r>
      <w:bookmarkEnd w:id="57"/>
    </w:p>
    <w:p w14:paraId="1E2D0A6A" w14:textId="77777777" w:rsidR="00351C4A" w:rsidRDefault="41D94C26" w:rsidP="007E7FBC">
      <w:pPr>
        <w:pStyle w:val="ListNumber"/>
      </w:pPr>
      <w:r w:rsidRPr="007E7FBC">
        <w:t>Select students to share their different rectangular prisms</w:t>
      </w:r>
      <w:r w:rsidR="00351C4A">
        <w:t>.</w:t>
      </w:r>
    </w:p>
    <w:p w14:paraId="7ABAE74E" w14:textId="021AA2BF" w:rsidR="34699057" w:rsidRPr="007E7FBC" w:rsidRDefault="00351C4A" w:rsidP="007E7FBC">
      <w:pPr>
        <w:pStyle w:val="ListNumber"/>
      </w:pPr>
      <w:r>
        <w:t>A</w:t>
      </w:r>
      <w:r w:rsidR="41D94C26" w:rsidRPr="007E7FBC">
        <w:t>sk</w:t>
      </w:r>
      <w:r>
        <w:t xml:space="preserve"> students</w:t>
      </w:r>
      <w:r w:rsidR="41D94C26" w:rsidRPr="007E7FBC">
        <w:t>:</w:t>
      </w:r>
    </w:p>
    <w:p w14:paraId="2FB904E3" w14:textId="611377B7" w:rsidR="34699057" w:rsidRDefault="41D94C26" w:rsidP="00396979">
      <w:pPr>
        <w:pStyle w:val="ListBullet"/>
        <w:ind w:left="1134"/>
      </w:pPr>
      <w:r>
        <w:lastRenderedPageBreak/>
        <w:t>Which of your buildings has the smallest number of cubes? How do you know?</w:t>
      </w:r>
    </w:p>
    <w:p w14:paraId="02FF0DD8" w14:textId="2154B061" w:rsidR="34699057" w:rsidRDefault="41D94C26" w:rsidP="00396979">
      <w:pPr>
        <w:pStyle w:val="ListBullet"/>
        <w:ind w:left="1134"/>
      </w:pPr>
      <w:r>
        <w:t>Which of your buildings has the largest number of cubes? How do you know?</w:t>
      </w:r>
    </w:p>
    <w:p w14:paraId="59B1E728" w14:textId="7CD855A1" w:rsidR="34699057" w:rsidRDefault="41D94C26" w:rsidP="00396979">
      <w:pPr>
        <w:pStyle w:val="ListBullet"/>
        <w:ind w:left="1134"/>
      </w:pPr>
      <w:r>
        <w:t>Do any of your buildings have the same number of cubes? How do you know?</w:t>
      </w:r>
    </w:p>
    <w:p w14:paraId="38321815" w14:textId="03F48894" w:rsidR="34699057" w:rsidRDefault="41D94C26" w:rsidP="00396979">
      <w:pPr>
        <w:pStyle w:val="ListBullet"/>
        <w:ind w:left="1134"/>
      </w:pPr>
      <w:r>
        <w:t>How do you know your buildings are rectangular prisms?</w:t>
      </w:r>
    </w:p>
    <w:p w14:paraId="5C458F72" w14:textId="23770728" w:rsidR="34699057" w:rsidRDefault="41D94C26" w:rsidP="64FDE19B">
      <w:pPr>
        <w:pStyle w:val="FeatureBox"/>
        <w:rPr>
          <w:rFonts w:eastAsia="Calibri"/>
          <w:color w:val="000000" w:themeColor="text1"/>
        </w:rPr>
      </w:pPr>
      <w:r w:rsidRPr="64FDE19B">
        <w:rPr>
          <w:rStyle w:val="Strong"/>
        </w:rPr>
        <w:t>Note:</w:t>
      </w:r>
      <w:r w:rsidRPr="64FDE19B">
        <w:t xml:space="preserve"> This discussion provides the beginning links to volume. Students need to keep at least one of their buildings for </w:t>
      </w:r>
      <w:hyperlink w:anchor="_Lesson_7:_Turn" w:history="1">
        <w:r w:rsidRPr="002139B9">
          <w:rPr>
            <w:rStyle w:val="Hyperlink"/>
          </w:rPr>
          <w:t>Lesson 7</w:t>
        </w:r>
      </w:hyperlink>
      <w:r w:rsidRPr="002139B9">
        <w:t>.</w:t>
      </w:r>
    </w:p>
    <w:p w14:paraId="125189A1"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13658CC7" w14:textId="77777777" w:rsidTr="007E7FBC">
        <w:trPr>
          <w:cnfStyle w:val="100000000000" w:firstRow="1" w:lastRow="0" w:firstColumn="0" w:lastColumn="0" w:oddVBand="0" w:evenVBand="0" w:oddHBand="0" w:evenHBand="0" w:firstRowFirstColumn="0" w:firstRowLastColumn="0" w:lastRowFirstColumn="0" w:lastRowLastColumn="0"/>
        </w:trPr>
        <w:tc>
          <w:tcPr>
            <w:tcW w:w="1667" w:type="pct"/>
          </w:tcPr>
          <w:p w14:paraId="5D19979D" w14:textId="77777777" w:rsidR="001E204D" w:rsidRDefault="001E204D" w:rsidP="00BD6EC4">
            <w:r w:rsidRPr="005826E5">
              <w:t>Assessment opportunities</w:t>
            </w:r>
          </w:p>
        </w:tc>
        <w:tc>
          <w:tcPr>
            <w:tcW w:w="1667" w:type="pct"/>
          </w:tcPr>
          <w:p w14:paraId="39DA4FBB" w14:textId="77777777" w:rsidR="001E204D" w:rsidRDefault="001E204D" w:rsidP="00BD6EC4">
            <w:r w:rsidRPr="005826E5">
              <w:t>Too hard?</w:t>
            </w:r>
          </w:p>
        </w:tc>
        <w:tc>
          <w:tcPr>
            <w:tcW w:w="1667" w:type="pct"/>
          </w:tcPr>
          <w:p w14:paraId="07318FC7" w14:textId="77777777" w:rsidR="001E204D" w:rsidRDefault="001E204D" w:rsidP="00BD6EC4">
            <w:r w:rsidRPr="005826E5">
              <w:t>Too easy?</w:t>
            </w:r>
          </w:p>
        </w:tc>
      </w:tr>
      <w:tr w:rsidR="001E204D" w14:paraId="22AF05C3" w14:textId="77777777" w:rsidTr="007E7FBC">
        <w:trPr>
          <w:cnfStyle w:val="000000100000" w:firstRow="0" w:lastRow="0" w:firstColumn="0" w:lastColumn="0" w:oddVBand="0" w:evenVBand="0" w:oddHBand="1" w:evenHBand="0" w:firstRowFirstColumn="0" w:firstRowLastColumn="0" w:lastRowFirstColumn="0" w:lastRowLastColumn="0"/>
        </w:trPr>
        <w:tc>
          <w:tcPr>
            <w:tcW w:w="1667" w:type="pct"/>
          </w:tcPr>
          <w:p w14:paraId="7C7ABD54" w14:textId="7B83BA96" w:rsidR="001E204D" w:rsidRDefault="326B5339" w:rsidP="64FDE19B">
            <w:pPr>
              <w:rPr>
                <w:rFonts w:eastAsia="Arial"/>
                <w:color w:val="000000" w:themeColor="text1"/>
              </w:rPr>
            </w:pPr>
            <w:r w:rsidRPr="6380BEA3">
              <w:rPr>
                <w:rFonts w:eastAsia="Arial"/>
                <w:color w:val="000000" w:themeColor="text1"/>
              </w:rPr>
              <w:t>What to look for</w:t>
            </w:r>
            <w:r w:rsidR="44BF7142" w:rsidRPr="6380BEA3">
              <w:rPr>
                <w:rFonts w:eastAsia="Arial"/>
                <w:color w:val="000000" w:themeColor="text1"/>
              </w:rPr>
              <w:t>.</w:t>
            </w:r>
          </w:p>
          <w:p w14:paraId="29F86FFD" w14:textId="1253A728" w:rsidR="001E204D" w:rsidRDefault="326B53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create rectangular prisms from a given number of cubes?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MA1-3DS-01, MA1-3DS-02)</w:t>
            </w:r>
          </w:p>
          <w:p w14:paraId="716ED262" w14:textId="75E98B25" w:rsidR="001E204D" w:rsidRDefault="326B53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Can students describe and compare the volume of 2 objects?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MA1-3DS-01, MA1-3DS-02)</w:t>
            </w:r>
          </w:p>
          <w:p w14:paraId="6B3CAE81" w14:textId="671986C2" w:rsidR="001E204D" w:rsidRDefault="326B53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demonstrate and explain strategies for stacking and </w:t>
            </w:r>
            <w:r w:rsidRPr="6380BEA3">
              <w:rPr>
                <w:rFonts w:eastAsia="Arial"/>
                <w:color w:val="000000" w:themeColor="text1"/>
              </w:rPr>
              <w:lastRenderedPageBreak/>
              <w:t xml:space="preserve">counting units to form a rectangular prism?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MA1-3DS-01, MA1-3DS-02)</w:t>
            </w:r>
          </w:p>
          <w:p w14:paraId="121C9001" w14:textId="1FA4E0CB" w:rsidR="001E204D" w:rsidRDefault="326B5339" w:rsidP="64FDE19B">
            <w:pPr>
              <w:rPr>
                <w:rFonts w:eastAsia="Arial"/>
                <w:color w:val="000000" w:themeColor="text1"/>
              </w:rPr>
            </w:pPr>
            <w:r w:rsidRPr="64FDE19B">
              <w:rPr>
                <w:rFonts w:eastAsia="Arial"/>
                <w:color w:val="000000" w:themeColor="text1"/>
              </w:rPr>
              <w:t>What to collect:</w:t>
            </w:r>
          </w:p>
          <w:p w14:paraId="26A3CA21" w14:textId="7905F391" w:rsidR="001E204D" w:rsidRDefault="326B53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observational data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MA1-3DS-01, MA1-3DS-02)</w:t>
            </w:r>
          </w:p>
        </w:tc>
        <w:tc>
          <w:tcPr>
            <w:tcW w:w="1667" w:type="pct"/>
          </w:tcPr>
          <w:p w14:paraId="1AA9DD95" w14:textId="083487D4" w:rsidR="001E204D" w:rsidRDefault="326B5339" w:rsidP="64FDE19B">
            <w:pPr>
              <w:rPr>
                <w:rFonts w:eastAsia="Arial"/>
                <w:color w:val="000000" w:themeColor="text1"/>
              </w:rPr>
            </w:pPr>
            <w:r w:rsidRPr="64FDE19B">
              <w:rPr>
                <w:rFonts w:eastAsia="Arial"/>
                <w:color w:val="000000" w:themeColor="text1"/>
              </w:rPr>
              <w:lastRenderedPageBreak/>
              <w:t>Students are not confident creating rectangular prisms from a given number of cubes and/or comparing the volume.</w:t>
            </w:r>
          </w:p>
          <w:p w14:paraId="4ECF91B8" w14:textId="6BB8F03F" w:rsidR="001E204D" w:rsidRDefault="326B53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Provide students with a small, even </w:t>
            </w:r>
            <w:proofErr w:type="gramStart"/>
            <w:r w:rsidRPr="6380BEA3">
              <w:rPr>
                <w:rFonts w:eastAsia="Arial"/>
                <w:color w:val="000000" w:themeColor="text1"/>
              </w:rPr>
              <w:t>amount</w:t>
            </w:r>
            <w:proofErr w:type="gramEnd"/>
            <w:r w:rsidRPr="6380BEA3">
              <w:rPr>
                <w:rFonts w:eastAsia="Arial"/>
                <w:color w:val="000000" w:themeColor="text1"/>
              </w:rPr>
              <w:t xml:space="preserve"> of cubes and challenge them to build 2 towers.</w:t>
            </w:r>
          </w:p>
          <w:p w14:paraId="05C65395" w14:textId="5FCE414C" w:rsidR="001E204D" w:rsidRDefault="326B53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Guide students to count-by-ones to compare the total of 2 towers. Provide them with the language that one of the prisms has a greater number of </w:t>
            </w:r>
            <w:r w:rsidRPr="6380BEA3">
              <w:rPr>
                <w:rFonts w:eastAsia="Arial"/>
                <w:color w:val="000000" w:themeColor="text1"/>
              </w:rPr>
              <w:lastRenderedPageBreak/>
              <w:t>cubes and ‘takes up more space’.</w:t>
            </w:r>
          </w:p>
        </w:tc>
        <w:tc>
          <w:tcPr>
            <w:tcW w:w="1667" w:type="pct"/>
          </w:tcPr>
          <w:p w14:paraId="7CF4AF84" w14:textId="44E005DA" w:rsidR="001E204D" w:rsidRDefault="326B5339" w:rsidP="64FDE19B">
            <w:pPr>
              <w:pStyle w:val="ListBullet"/>
              <w:numPr>
                <w:ilvl w:val="0"/>
                <w:numId w:val="0"/>
              </w:numPr>
              <w:rPr>
                <w:rFonts w:eastAsia="Arial"/>
                <w:color w:val="000000" w:themeColor="text1"/>
              </w:rPr>
            </w:pPr>
            <w:r w:rsidRPr="64FDE19B">
              <w:rPr>
                <w:rFonts w:eastAsia="Arial"/>
                <w:color w:val="000000" w:themeColor="text1"/>
              </w:rPr>
              <w:lastRenderedPageBreak/>
              <w:t>Students are confident creating rectangular prisms from a given number of cubes and/or comparing the volume.</w:t>
            </w:r>
          </w:p>
          <w:p w14:paraId="76D4A159" w14:textId="7EC757C5" w:rsidR="001E204D" w:rsidRDefault="326B53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Provide students with an odd </w:t>
            </w:r>
            <w:proofErr w:type="gramStart"/>
            <w:r w:rsidRPr="6380BEA3">
              <w:rPr>
                <w:rFonts w:eastAsia="Arial"/>
                <w:color w:val="000000" w:themeColor="text1"/>
              </w:rPr>
              <w:t>amount</w:t>
            </w:r>
            <w:proofErr w:type="gramEnd"/>
            <w:r w:rsidRPr="6380BEA3">
              <w:rPr>
                <w:rFonts w:eastAsia="Arial"/>
                <w:color w:val="000000" w:themeColor="text1"/>
              </w:rPr>
              <w:t xml:space="preserve"> of cubes and challenge them to only build 3 towers.</w:t>
            </w:r>
          </w:p>
          <w:p w14:paraId="2EB64CDA" w14:textId="430643B5" w:rsidR="001E204D" w:rsidRDefault="326B53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Students create multiple rectangular prisms with the same volume but a different appearance.</w:t>
            </w:r>
          </w:p>
        </w:tc>
      </w:tr>
    </w:tbl>
    <w:p w14:paraId="176DF072" w14:textId="7A1F850D" w:rsidR="001E204D" w:rsidRDefault="001E204D" w:rsidP="001E204D">
      <w:pPr>
        <w:pStyle w:val="Heading2"/>
      </w:pPr>
      <w:bookmarkStart w:id="58" w:name="_Lesson_7:_Turn"/>
      <w:bookmarkStart w:id="59" w:name="_Toc129011457"/>
      <w:bookmarkEnd w:id="58"/>
      <w:r>
        <w:t xml:space="preserve">Lesson 7: </w:t>
      </w:r>
      <w:r w:rsidR="5F53A22C">
        <w:t>Turn up the volume</w:t>
      </w:r>
      <w:bookmarkEnd w:id="59"/>
    </w:p>
    <w:p w14:paraId="6FAE162F" w14:textId="5C52CBDA" w:rsidR="001E204D" w:rsidRDefault="001E204D" w:rsidP="007F3BB8">
      <w:pPr>
        <w:pStyle w:val="Featurepink"/>
        <w:rPr>
          <w:rFonts w:eastAsia="Calibri"/>
        </w:rPr>
      </w:pPr>
      <w:r w:rsidRPr="64FDE19B">
        <w:rPr>
          <w:rStyle w:val="Strong"/>
        </w:rPr>
        <w:t>Core concept:</w:t>
      </w:r>
      <w:r>
        <w:t xml:space="preserve"> </w:t>
      </w:r>
      <w:r w:rsidR="59713DEA" w:rsidRPr="64FDE19B">
        <w:t>Objects can have the same volume but look different.</w:t>
      </w:r>
    </w:p>
    <w:p w14:paraId="049601F0"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8EF9802" w14:textId="77777777" w:rsidTr="007E7FBC">
        <w:trPr>
          <w:cnfStyle w:val="100000000000" w:firstRow="1" w:lastRow="0" w:firstColumn="0" w:lastColumn="0" w:oddVBand="0" w:evenVBand="0" w:oddHBand="0" w:evenHBand="0" w:firstRowFirstColumn="0" w:firstRowLastColumn="0" w:lastRowFirstColumn="0" w:lastRowLastColumn="0"/>
        </w:trPr>
        <w:tc>
          <w:tcPr>
            <w:tcW w:w="2500" w:type="pct"/>
          </w:tcPr>
          <w:p w14:paraId="09D50738" w14:textId="5602D733" w:rsidR="001E204D" w:rsidRDefault="001E204D" w:rsidP="00BD6EC4">
            <w:r w:rsidRPr="00C620D2">
              <w:t>Learning intentions</w:t>
            </w:r>
          </w:p>
        </w:tc>
        <w:tc>
          <w:tcPr>
            <w:tcW w:w="2500" w:type="pct"/>
          </w:tcPr>
          <w:p w14:paraId="4C829735" w14:textId="77777777" w:rsidR="001E204D" w:rsidRDefault="001E204D" w:rsidP="00BD6EC4">
            <w:r w:rsidRPr="00C620D2">
              <w:t>Success criteria</w:t>
            </w:r>
          </w:p>
        </w:tc>
      </w:tr>
      <w:tr w:rsidR="001E204D" w14:paraId="4D5E8504" w14:textId="77777777" w:rsidTr="007E7FBC">
        <w:trPr>
          <w:cnfStyle w:val="000000100000" w:firstRow="0" w:lastRow="0" w:firstColumn="0" w:lastColumn="0" w:oddVBand="0" w:evenVBand="0" w:oddHBand="1" w:evenHBand="0" w:firstRowFirstColumn="0" w:firstRowLastColumn="0" w:lastRowFirstColumn="0" w:lastRowLastColumn="0"/>
        </w:trPr>
        <w:tc>
          <w:tcPr>
            <w:tcW w:w="2500" w:type="pct"/>
          </w:tcPr>
          <w:p w14:paraId="2AA750B5" w14:textId="77777777" w:rsidR="001E204D" w:rsidRPr="00B80AAD" w:rsidRDefault="001E204D" w:rsidP="00BD6EC4">
            <w:r>
              <w:t>Students are learning that:</w:t>
            </w:r>
          </w:p>
          <w:p w14:paraId="4BD3C69E" w14:textId="55B981E8" w:rsidR="001E204D" w:rsidRDefault="3A2C2B3D" w:rsidP="64FDE19B">
            <w:pPr>
              <w:pStyle w:val="ListBullet"/>
              <w:rPr>
                <w:rFonts w:asciiTheme="minorHAnsi" w:eastAsiaTheme="minorEastAsia" w:hAnsiTheme="minorHAnsi" w:cstheme="minorBidi"/>
              </w:rPr>
            </w:pPr>
            <w:r w:rsidRPr="6380BEA3">
              <w:rPr>
                <w:rFonts w:eastAsia="Arial"/>
                <w:color w:val="000000" w:themeColor="text1"/>
              </w:rPr>
              <w:t>objects can have the same volume but look different</w:t>
            </w:r>
          </w:p>
          <w:p w14:paraId="039A829F" w14:textId="69257FEB" w:rsidR="001E204D" w:rsidRDefault="3A2C2B3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three-dimensional objects can be of a different appearance yet have the same volume</w:t>
            </w:r>
          </w:p>
          <w:p w14:paraId="48B066EC" w14:textId="6F8E0AEA" w:rsidR="001E204D" w:rsidRDefault="3A2C2B3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volume is recorded by referring to the number and type of </w:t>
            </w:r>
            <w:r w:rsidRPr="6380BEA3">
              <w:rPr>
                <w:rFonts w:eastAsia="Arial"/>
                <w:color w:val="000000" w:themeColor="text1"/>
              </w:rPr>
              <w:lastRenderedPageBreak/>
              <w:t>uniform informal unit used.</w:t>
            </w:r>
          </w:p>
        </w:tc>
        <w:tc>
          <w:tcPr>
            <w:tcW w:w="2500" w:type="pct"/>
          </w:tcPr>
          <w:p w14:paraId="326936D0" w14:textId="77777777" w:rsidR="001E204D" w:rsidRPr="00B80AAD" w:rsidRDefault="001E204D" w:rsidP="00BD6EC4">
            <w:r>
              <w:lastRenderedPageBreak/>
              <w:t>Students can:</w:t>
            </w:r>
          </w:p>
          <w:p w14:paraId="1BF20FD3" w14:textId="35CE488C" w:rsidR="001E204D" w:rsidRDefault="62110827" w:rsidP="64FDE19B">
            <w:pPr>
              <w:pStyle w:val="ListBullet"/>
              <w:rPr>
                <w:rFonts w:asciiTheme="minorHAnsi" w:eastAsiaTheme="minorEastAsia" w:hAnsiTheme="minorHAnsi" w:cstheme="minorBidi"/>
              </w:rPr>
            </w:pPr>
            <w:r w:rsidRPr="6380BEA3">
              <w:rPr>
                <w:rFonts w:eastAsia="Arial"/>
                <w:color w:val="000000" w:themeColor="text1"/>
              </w:rPr>
              <w:t>identify and explain that volume is the amount of space an object occupies</w:t>
            </w:r>
          </w:p>
          <w:p w14:paraId="678CE052" w14:textId="69369B77" w:rsidR="001E204D" w:rsidRDefault="62110827"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compare models with different appearances and can recognise when they have the same volume</w:t>
            </w:r>
          </w:p>
          <w:p w14:paraId="4305B787" w14:textId="084BB185" w:rsidR="001E204D" w:rsidRDefault="62110827"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lastRenderedPageBreak/>
              <w:t xml:space="preserve">record volume using </w:t>
            </w:r>
            <w:r w:rsidR="007F13D8">
              <w:rPr>
                <w:rFonts w:eastAsia="Arial"/>
                <w:color w:val="000000" w:themeColor="text1"/>
              </w:rPr>
              <w:t>drawings</w:t>
            </w:r>
            <w:r w:rsidRPr="6380BEA3">
              <w:rPr>
                <w:rFonts w:eastAsia="Arial"/>
                <w:color w:val="000000" w:themeColor="text1"/>
              </w:rPr>
              <w:t>, numerals</w:t>
            </w:r>
            <w:r w:rsidR="0022235D">
              <w:rPr>
                <w:rFonts w:eastAsia="Arial"/>
                <w:color w:val="000000" w:themeColor="text1"/>
              </w:rPr>
              <w:t>,</w:t>
            </w:r>
            <w:r w:rsidRPr="6380BEA3">
              <w:rPr>
                <w:rFonts w:eastAsia="Arial"/>
                <w:color w:val="000000" w:themeColor="text1"/>
              </w:rPr>
              <w:t xml:space="preserve"> and words such as high, </w:t>
            </w:r>
            <w:r w:rsidR="00AA0DE2" w:rsidRPr="6380BEA3">
              <w:rPr>
                <w:rFonts w:eastAsia="Arial"/>
                <w:color w:val="000000" w:themeColor="text1"/>
              </w:rPr>
              <w:t>wide,</w:t>
            </w:r>
            <w:r w:rsidRPr="6380BEA3">
              <w:rPr>
                <w:rFonts w:eastAsia="Arial"/>
                <w:color w:val="000000" w:themeColor="text1"/>
              </w:rPr>
              <w:t xml:space="preserve"> and long.</w:t>
            </w:r>
          </w:p>
        </w:tc>
      </w:tr>
    </w:tbl>
    <w:p w14:paraId="3E21D587" w14:textId="71562476" w:rsidR="001E204D" w:rsidRPr="00E04DAF" w:rsidRDefault="001E204D" w:rsidP="001E204D">
      <w:pPr>
        <w:pStyle w:val="Heading3"/>
      </w:pPr>
      <w:bookmarkStart w:id="60" w:name="_Toc129011458"/>
      <w:r>
        <w:lastRenderedPageBreak/>
        <w:t xml:space="preserve">Daily number sense – </w:t>
      </w:r>
      <w:r w:rsidR="59F5700C">
        <w:t>10</w:t>
      </w:r>
      <w:r>
        <w:t xml:space="preserve"> minutes</w:t>
      </w:r>
      <w:bookmarkEnd w:id="60"/>
    </w:p>
    <w:p w14:paraId="3309652D" w14:textId="77777777" w:rsidR="001E204D" w:rsidRPr="00396979" w:rsidRDefault="001E204D" w:rsidP="00396979">
      <w:pPr>
        <w:pStyle w:val="ListNumber"/>
        <w:numPr>
          <w:ilvl w:val="0"/>
          <w:numId w:val="42"/>
        </w:numPr>
      </w:pPr>
      <w:r>
        <w:t>From a class need surfaced through formative assessment data, identify a short, focused activity that targets students’ knowledge, understanding and skills. Example activities may be drawn from the following resources.</w:t>
      </w:r>
    </w:p>
    <w:p w14:paraId="0A7B2D9E" w14:textId="23E7E414" w:rsidR="001E204D" w:rsidRDefault="00000000" w:rsidP="00396979">
      <w:pPr>
        <w:pStyle w:val="ListBullet"/>
        <w:ind w:left="1134"/>
      </w:pPr>
      <w:hyperlink r:id="rId39" w:anchor="catalogue_auto">
        <w:r w:rsidR="001E204D" w:rsidRPr="6380BEA3">
          <w:rPr>
            <w:rStyle w:val="Hyperlink"/>
          </w:rPr>
          <w:t xml:space="preserve">Thinking </w:t>
        </w:r>
        <w:r w:rsidR="00447274">
          <w:rPr>
            <w:rStyle w:val="Hyperlink"/>
          </w:rPr>
          <w:t>m</w:t>
        </w:r>
        <w:r w:rsidR="001E204D" w:rsidRPr="6380BEA3">
          <w:rPr>
            <w:rStyle w:val="Hyperlink"/>
          </w:rPr>
          <w:t>athematically Stage 1</w:t>
        </w:r>
      </w:hyperlink>
    </w:p>
    <w:p w14:paraId="3291B7B4" w14:textId="77777777" w:rsidR="001E204D" w:rsidRDefault="00000000" w:rsidP="00396979">
      <w:pPr>
        <w:pStyle w:val="ListBullet"/>
        <w:ind w:left="1134"/>
      </w:pPr>
      <w:hyperlink r:id="rId40">
        <w:r w:rsidR="001E204D" w:rsidRPr="6380BEA3">
          <w:rPr>
            <w:rStyle w:val="Hyperlink"/>
          </w:rPr>
          <w:t>Universal Resources Hub</w:t>
        </w:r>
      </w:hyperlink>
    </w:p>
    <w:p w14:paraId="57B90B66" w14:textId="1BDC0A4F" w:rsidR="001E204D" w:rsidRPr="00E04DAF" w:rsidRDefault="68E66735" w:rsidP="001E204D">
      <w:pPr>
        <w:pStyle w:val="Heading3"/>
      </w:pPr>
      <w:bookmarkStart w:id="61" w:name="_Toc129011459"/>
      <w:r>
        <w:t>Volume</w:t>
      </w:r>
      <w:r w:rsidR="001E204D">
        <w:t xml:space="preserve"> – </w:t>
      </w:r>
      <w:r w:rsidR="44670186">
        <w:t>3</w:t>
      </w:r>
      <w:r w:rsidR="26B33C42">
        <w:t>0</w:t>
      </w:r>
      <w:r w:rsidR="11D096FF">
        <w:t xml:space="preserve"> </w:t>
      </w:r>
      <w:r w:rsidR="001E204D">
        <w:t>minutes</w:t>
      </w:r>
      <w:bookmarkEnd w:id="61"/>
    </w:p>
    <w:p w14:paraId="1DCC88D4" w14:textId="0AE6A736" w:rsidR="35B0ED6D" w:rsidRPr="00396979" w:rsidRDefault="35B0ED6D" w:rsidP="00396979">
      <w:pPr>
        <w:pStyle w:val="ListNumber"/>
      </w:pPr>
      <w:r w:rsidRPr="00396979">
        <w:t xml:space="preserve">Choose one of the rectangular prisms from </w:t>
      </w:r>
      <w:hyperlink w:anchor="_Lesson_6:_Prism" w:history="1">
        <w:r w:rsidRPr="009A33B5">
          <w:rPr>
            <w:rStyle w:val="Hyperlink"/>
          </w:rPr>
          <w:t>Lesson 6</w:t>
        </w:r>
      </w:hyperlink>
      <w:r w:rsidRPr="00396979">
        <w:t xml:space="preserve"> and explain that the prism takes up space and this is called volume. Ask students how we can work out and record the volume of this prism. Students </w:t>
      </w:r>
      <w:hyperlink r:id="rId41">
        <w:r w:rsidRPr="009A33B5">
          <w:rPr>
            <w:rStyle w:val="Hyperlink"/>
          </w:rPr>
          <w:t>turn and talk</w:t>
        </w:r>
      </w:hyperlink>
      <w:r w:rsidRPr="00396979">
        <w:t xml:space="preserve"> to share ideas and then share with the class.</w:t>
      </w:r>
    </w:p>
    <w:p w14:paraId="4340BE94" w14:textId="70E06D24" w:rsidR="35B0ED6D" w:rsidRDefault="35B0ED6D" w:rsidP="007E7FBC">
      <w:pPr>
        <w:pStyle w:val="FeatureBox2"/>
        <w:rPr>
          <w:rFonts w:eastAsia="Calibri"/>
          <w:color w:val="000000" w:themeColor="text1"/>
        </w:rPr>
      </w:pPr>
      <w:r w:rsidRPr="64FDE19B">
        <w:rPr>
          <w:rStyle w:val="Strong"/>
        </w:rPr>
        <w:t>Volume:</w:t>
      </w:r>
      <w:r w:rsidRPr="64FDE19B">
        <w:t xml:space="preserve"> The amount of space occupied by an object.</w:t>
      </w:r>
    </w:p>
    <w:p w14:paraId="41FEC11A" w14:textId="2B75B985" w:rsidR="35B0ED6D" w:rsidRPr="00396979" w:rsidRDefault="35B0ED6D" w:rsidP="00396979">
      <w:pPr>
        <w:pStyle w:val="ListNumber"/>
      </w:pPr>
      <w:r w:rsidRPr="00396979">
        <w:t>Demonstrate to students how to record the volume of the rectangular prism</w:t>
      </w:r>
      <w:r w:rsidR="009A33B5">
        <w:t xml:space="preserve"> (see </w:t>
      </w:r>
      <w:r w:rsidR="0067309A" w:rsidRPr="00396979">
        <w:fldChar w:fldCharType="begin"/>
      </w:r>
      <w:r w:rsidR="0067309A" w:rsidRPr="00396979">
        <w:instrText xml:space="preserve"> REF _Ref115084677 \h </w:instrText>
      </w:r>
      <w:r w:rsidR="00396979">
        <w:instrText xml:space="preserve"> \* MERGEFORMAT </w:instrText>
      </w:r>
      <w:r w:rsidR="0067309A" w:rsidRPr="00396979">
        <w:fldChar w:fldCharType="separate"/>
      </w:r>
      <w:r w:rsidR="0067309A" w:rsidRPr="00396979">
        <w:t>Figure 12</w:t>
      </w:r>
      <w:r w:rsidR="0067309A" w:rsidRPr="00396979">
        <w:fldChar w:fldCharType="end"/>
      </w:r>
      <w:r w:rsidR="009A33B5">
        <w:t>)</w:t>
      </w:r>
      <w:r w:rsidRPr="00396979">
        <w:t>.</w:t>
      </w:r>
    </w:p>
    <w:p w14:paraId="2E261FBE" w14:textId="7D9FCC9F" w:rsidR="00343366" w:rsidRDefault="002139B9" w:rsidP="00343366">
      <w:pPr>
        <w:pStyle w:val="Caption"/>
      </w:pPr>
      <w:bookmarkStart w:id="62" w:name="_Ref115084677"/>
      <w:bookmarkStart w:id="63" w:name="_Ref114492820"/>
      <w:r>
        <w:lastRenderedPageBreak/>
        <w:t xml:space="preserve">Figure </w:t>
      </w:r>
      <w:r>
        <w:fldChar w:fldCharType="begin"/>
      </w:r>
      <w:r>
        <w:instrText>SEQ Figure \* ARABIC</w:instrText>
      </w:r>
      <w:r>
        <w:fldChar w:fldCharType="separate"/>
      </w:r>
      <w:r w:rsidR="00D52A61">
        <w:rPr>
          <w:noProof/>
        </w:rPr>
        <w:t>12</w:t>
      </w:r>
      <w:r>
        <w:fldChar w:fldCharType="end"/>
      </w:r>
      <w:bookmarkEnd w:id="62"/>
      <w:r>
        <w:t xml:space="preserve"> </w:t>
      </w:r>
      <w:r w:rsidRPr="0036343D">
        <w:t>– Volume drawing</w:t>
      </w:r>
      <w:bookmarkEnd w:id="63"/>
    </w:p>
    <w:p w14:paraId="47B58558" w14:textId="2E678BA7" w:rsidR="35B0ED6D" w:rsidRDefault="00343366" w:rsidP="64FDE19B">
      <w:r>
        <w:rPr>
          <w:noProof/>
        </w:rPr>
        <w:drawing>
          <wp:inline distT="0" distB="0" distL="0" distR="0" wp14:anchorId="115A2154" wp14:editId="7E267347">
            <wp:extent cx="2881223" cy="1986418"/>
            <wp:effectExtent l="0" t="0" r="0" b="0"/>
            <wp:docPr id="3" name="Picture 3" descr="Hand drawn rectangular prism labelled, 2 cubes high, 2 cubes wide and 4 cubes long. 16 cubes al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and drawn rectangular prism labelled, 2 cubes high, 2 cubes wide and 4 cubes long. 16 cubes altogether.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889338" cy="1992013"/>
                    </a:xfrm>
                    <a:prstGeom prst="rect">
                      <a:avLst/>
                    </a:prstGeom>
                    <a:noFill/>
                    <a:ln>
                      <a:noFill/>
                    </a:ln>
                    <a:extLst>
                      <a:ext uri="{53640926-AAD7-44D8-BBD7-CCE9431645EC}">
                        <a14:shadowObscured xmlns:a14="http://schemas.microsoft.com/office/drawing/2010/main"/>
                      </a:ext>
                    </a:extLst>
                  </pic:spPr>
                </pic:pic>
              </a:graphicData>
            </a:graphic>
          </wp:inline>
        </w:drawing>
      </w:r>
    </w:p>
    <w:p w14:paraId="29A11758" w14:textId="77777777" w:rsidR="0073273A" w:rsidRDefault="0073273A" w:rsidP="0073273A">
      <w:r w:rsidRPr="3DDCE788">
        <w:rPr>
          <w:rStyle w:val="SubtleReference"/>
        </w:rPr>
        <w:t xml:space="preserve">Images sourced from </w:t>
      </w:r>
      <w:hyperlink r:id="rId43">
        <w:r w:rsidRPr="3DDCE788">
          <w:rPr>
            <w:rStyle w:val="Hyperlink"/>
            <w:sz w:val="22"/>
            <w:szCs w:val="22"/>
          </w:rPr>
          <w:t>Canva</w:t>
        </w:r>
      </w:hyperlink>
      <w:r w:rsidRPr="3DDCE788">
        <w:rPr>
          <w:rStyle w:val="SubtleReference"/>
        </w:rPr>
        <w:t xml:space="preserve"> and used in accordance with the </w:t>
      </w:r>
      <w:hyperlink r:id="rId44">
        <w:r w:rsidRPr="3DDCE788">
          <w:rPr>
            <w:rStyle w:val="Hyperlink"/>
            <w:sz w:val="22"/>
            <w:szCs w:val="22"/>
          </w:rPr>
          <w:t>Canva Content License Agreement</w:t>
        </w:r>
      </w:hyperlink>
      <w:r>
        <w:t>.</w:t>
      </w:r>
    </w:p>
    <w:p w14:paraId="41582FEC" w14:textId="1F55FC32" w:rsidR="35B0ED6D" w:rsidRDefault="35B0ED6D" w:rsidP="64FDE19B">
      <w:pPr>
        <w:pStyle w:val="FeatureBox"/>
        <w:rPr>
          <w:rFonts w:eastAsia="Calibri"/>
          <w:color w:val="000000" w:themeColor="text1"/>
        </w:rPr>
      </w:pPr>
      <w:r w:rsidRPr="64FDE19B">
        <w:rPr>
          <w:rStyle w:val="Strong"/>
        </w:rPr>
        <w:t>Note:</w:t>
      </w:r>
      <w:r w:rsidRPr="64FDE19B">
        <w:t xml:space="preserve"> Students record the volume using simple language, 2 cubes high, 2 cubes wide and 4 cubes long. The volume is 16 cubes. Students may count the interlocking cubes by one, use skip counting or groups of to find the total volume.</w:t>
      </w:r>
    </w:p>
    <w:p w14:paraId="46F47BB6" w14:textId="4F330672" w:rsidR="35B0ED6D" w:rsidRPr="00396979" w:rsidRDefault="35B0ED6D" w:rsidP="00396979">
      <w:pPr>
        <w:pStyle w:val="ListNumber"/>
      </w:pPr>
      <w:r w:rsidRPr="00396979">
        <w:t xml:space="preserve">Ask students to choose one building from their city in </w:t>
      </w:r>
      <w:hyperlink w:anchor="_Lesson_6:_Prism" w:history="1">
        <w:r w:rsidRPr="00D0170F">
          <w:rPr>
            <w:rStyle w:val="Hyperlink"/>
          </w:rPr>
          <w:t>Lesson 6</w:t>
        </w:r>
      </w:hyperlink>
      <w:r w:rsidRPr="00396979">
        <w:t xml:space="preserve"> and then estimate and calculate the volume. </w:t>
      </w:r>
      <w:r w:rsidR="3BAF9247" w:rsidRPr="00396979">
        <w:t>S</w:t>
      </w:r>
      <w:r w:rsidRPr="00396979">
        <w:t>tudents record the volume by either taking a photograph or drawing the model and adding text</w:t>
      </w:r>
      <w:r w:rsidR="009712CD">
        <w:t xml:space="preserve"> (see </w:t>
      </w:r>
      <w:r w:rsidR="0067309A" w:rsidRPr="00396979">
        <w:fldChar w:fldCharType="begin"/>
      </w:r>
      <w:r w:rsidR="0067309A" w:rsidRPr="00396979">
        <w:instrText xml:space="preserve"> REF _Ref115084691 \h </w:instrText>
      </w:r>
      <w:r w:rsidR="00396979">
        <w:instrText xml:space="preserve"> \* MERGEFORMAT </w:instrText>
      </w:r>
      <w:r w:rsidR="0067309A" w:rsidRPr="00396979">
        <w:fldChar w:fldCharType="separate"/>
      </w:r>
      <w:r w:rsidR="0067309A" w:rsidRPr="00396979">
        <w:t>Figure 13</w:t>
      </w:r>
      <w:r w:rsidR="0067309A" w:rsidRPr="00396979">
        <w:fldChar w:fldCharType="end"/>
      </w:r>
      <w:r w:rsidR="009712CD">
        <w:t>)</w:t>
      </w:r>
      <w:r w:rsidRPr="00396979">
        <w:t>.</w:t>
      </w:r>
    </w:p>
    <w:p w14:paraId="0B208FB4" w14:textId="0B03587E" w:rsidR="35B0ED6D" w:rsidRDefault="002139B9" w:rsidP="002139B9">
      <w:pPr>
        <w:pStyle w:val="Caption"/>
        <w:rPr>
          <w:rFonts w:eastAsia="Arial"/>
          <w:bCs/>
          <w:iCs w:val="0"/>
          <w:color w:val="000000" w:themeColor="text1"/>
          <w:szCs w:val="24"/>
        </w:rPr>
      </w:pPr>
      <w:bookmarkStart w:id="64" w:name="_Ref115084691"/>
      <w:bookmarkStart w:id="65" w:name="_Ref114492857"/>
      <w:r>
        <w:lastRenderedPageBreak/>
        <w:t xml:space="preserve">Figure </w:t>
      </w:r>
      <w:r>
        <w:fldChar w:fldCharType="begin"/>
      </w:r>
      <w:r>
        <w:instrText>SEQ Figure \* ARABIC</w:instrText>
      </w:r>
      <w:r>
        <w:fldChar w:fldCharType="separate"/>
      </w:r>
      <w:r w:rsidR="00D52A61">
        <w:rPr>
          <w:noProof/>
        </w:rPr>
        <w:t>13</w:t>
      </w:r>
      <w:r>
        <w:fldChar w:fldCharType="end"/>
      </w:r>
      <w:bookmarkEnd w:id="64"/>
      <w:r>
        <w:t xml:space="preserve"> </w:t>
      </w:r>
      <w:r w:rsidRPr="0065657C">
        <w:t>– Recording volume</w:t>
      </w:r>
      <w:bookmarkEnd w:id="65"/>
    </w:p>
    <w:p w14:paraId="29DE641F" w14:textId="0A74410A" w:rsidR="168F9D2E" w:rsidRDefault="168F9D2E" w:rsidP="64FDE19B">
      <w:pPr>
        <w:rPr>
          <w:rFonts w:eastAsia="Calibri"/>
        </w:rPr>
      </w:pPr>
      <w:r>
        <w:rPr>
          <w:noProof/>
        </w:rPr>
        <w:drawing>
          <wp:inline distT="0" distB="0" distL="0" distR="0" wp14:anchorId="3E36F6C6" wp14:editId="500385B4">
            <wp:extent cx="6724650" cy="3026093"/>
            <wp:effectExtent l="0" t="0" r="0" b="3175"/>
            <wp:docPr id="2037315808" name="Picture 2037315808" descr="3 different images of a prism made of 12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315808"/>
                    <pic:cNvPicPr/>
                  </pic:nvPicPr>
                  <pic:blipFill>
                    <a:blip r:embed="rId45">
                      <a:extLst>
                        <a:ext uri="{28A0092B-C50C-407E-A947-70E740481C1C}">
                          <a14:useLocalDpi xmlns:a14="http://schemas.microsoft.com/office/drawing/2010/main" val="0"/>
                        </a:ext>
                      </a:extLst>
                    </a:blip>
                    <a:stretch>
                      <a:fillRect/>
                    </a:stretch>
                  </pic:blipFill>
                  <pic:spPr>
                    <a:xfrm>
                      <a:off x="0" y="0"/>
                      <a:ext cx="6746703" cy="3036017"/>
                    </a:xfrm>
                    <a:prstGeom prst="rect">
                      <a:avLst/>
                    </a:prstGeom>
                  </pic:spPr>
                </pic:pic>
              </a:graphicData>
            </a:graphic>
          </wp:inline>
        </w:drawing>
      </w:r>
    </w:p>
    <w:p w14:paraId="244B79A1" w14:textId="03202E68" w:rsidR="35B0ED6D" w:rsidRPr="007E7FBC" w:rsidRDefault="35B0ED6D" w:rsidP="007E7FBC">
      <w:pPr>
        <w:pStyle w:val="ListNumber"/>
      </w:pPr>
      <w:r w:rsidRPr="007E7FBC">
        <w:t>Students deconstruct their model and use the same cubes to create a second rectangular prism of a different appearance</w:t>
      </w:r>
      <w:r w:rsidR="00D0170F">
        <w:t xml:space="preserve"> (see </w:t>
      </w:r>
      <w:r w:rsidR="0066458E" w:rsidRPr="007E7FBC">
        <w:fldChar w:fldCharType="begin"/>
      </w:r>
      <w:r w:rsidR="0066458E" w:rsidRPr="007E7FBC">
        <w:instrText xml:space="preserve"> REF _Ref115084691 \h </w:instrText>
      </w:r>
      <w:r w:rsidR="007E7FBC">
        <w:instrText xml:space="preserve"> \* MERGEFORMAT </w:instrText>
      </w:r>
      <w:r w:rsidR="0066458E" w:rsidRPr="007E7FBC">
        <w:fldChar w:fldCharType="separate"/>
      </w:r>
      <w:r w:rsidR="0066458E" w:rsidRPr="007E7FBC">
        <w:t>Figure 13</w:t>
      </w:r>
      <w:r w:rsidR="0066458E" w:rsidRPr="007E7FBC">
        <w:fldChar w:fldCharType="end"/>
      </w:r>
      <w:r w:rsidR="00D0170F">
        <w:t>)</w:t>
      </w:r>
      <w:r w:rsidRPr="007E7FBC">
        <w:t>. Students take another photo/drawing and record the volume of their new prism. Looking at both images, students compare the total volume and appearance of each model.</w:t>
      </w:r>
    </w:p>
    <w:p w14:paraId="1C0F0189" w14:textId="09419085" w:rsidR="34699057" w:rsidRDefault="69991520" w:rsidP="00401945">
      <w:pPr>
        <w:pStyle w:val="Heading3"/>
        <w:rPr>
          <w:rFonts w:eastAsia="Calibri"/>
        </w:rPr>
      </w:pPr>
      <w:bookmarkStart w:id="66" w:name="_Toc129011460"/>
      <w:r w:rsidRPr="64FDE19B">
        <w:t>Consolidation and meaningful practice</w:t>
      </w:r>
      <w:r w:rsidR="34699057" w:rsidRPr="64FDE19B">
        <w:t xml:space="preserve"> – </w:t>
      </w:r>
      <w:r w:rsidR="3059926D" w:rsidRPr="64FDE19B">
        <w:t>2</w:t>
      </w:r>
      <w:r w:rsidR="34699057" w:rsidRPr="64FDE19B">
        <w:t>0 minutes</w:t>
      </w:r>
      <w:bookmarkEnd w:id="66"/>
    </w:p>
    <w:p w14:paraId="1D1D1557" w14:textId="2305A19A" w:rsidR="14CB52F0" w:rsidRPr="007E7FBC" w:rsidRDefault="14CB52F0" w:rsidP="007E7FBC">
      <w:pPr>
        <w:pStyle w:val="ListNumber"/>
      </w:pPr>
      <w:r w:rsidRPr="007E7FBC">
        <w:t>Students deconstruct their model and use the cubes to create a third prism of a different appearance. Students take another photo/drawing and record the volume of their new prism. Looking all the images, students compare the total volume and appearance of each model</w:t>
      </w:r>
      <w:r w:rsidR="000E4489">
        <w:t xml:space="preserve"> (see</w:t>
      </w:r>
      <w:r w:rsidRPr="007E7FBC">
        <w:t xml:space="preserve"> </w:t>
      </w:r>
      <w:r w:rsidR="0066458E" w:rsidRPr="007E7FBC">
        <w:fldChar w:fldCharType="begin"/>
      </w:r>
      <w:r w:rsidR="0066458E" w:rsidRPr="007E7FBC">
        <w:instrText xml:space="preserve"> REF _Ref115084691 \h </w:instrText>
      </w:r>
      <w:r w:rsidR="007E7FBC">
        <w:instrText xml:space="preserve"> \* MERGEFORMAT </w:instrText>
      </w:r>
      <w:r w:rsidR="0066458E" w:rsidRPr="007E7FBC">
        <w:fldChar w:fldCharType="separate"/>
      </w:r>
      <w:r w:rsidR="0066458E" w:rsidRPr="007E7FBC">
        <w:t>Figure 13</w:t>
      </w:r>
      <w:r w:rsidR="0066458E" w:rsidRPr="007E7FBC">
        <w:fldChar w:fldCharType="end"/>
      </w:r>
      <w:r w:rsidR="000E4489">
        <w:t>)</w:t>
      </w:r>
      <w:r w:rsidRPr="007E7FBC">
        <w:t>. Challenge students to create a fourth building of a different appearance and record the volume.</w:t>
      </w:r>
    </w:p>
    <w:p w14:paraId="5C0BB02E" w14:textId="35A465E7" w:rsidR="14CB52F0" w:rsidRPr="007E7FBC" w:rsidRDefault="14CB52F0" w:rsidP="007E7FBC">
      <w:pPr>
        <w:pStyle w:val="ListNumber"/>
      </w:pPr>
      <w:r w:rsidRPr="007E7FBC">
        <w:lastRenderedPageBreak/>
        <w:t>Select students to share their recordings of the different appearances of their rectangular prisms. Ask</w:t>
      </w:r>
      <w:r w:rsidR="000E4489">
        <w:t xml:space="preserve"> students</w:t>
      </w:r>
      <w:r w:rsidRPr="007E7FBC">
        <w:t>:</w:t>
      </w:r>
    </w:p>
    <w:p w14:paraId="4A63B7E5" w14:textId="2AC92C7C" w:rsidR="14CB52F0" w:rsidRDefault="14CB52F0" w:rsidP="00396979">
      <w:pPr>
        <w:pStyle w:val="ListBullet"/>
        <w:ind w:left="1134"/>
      </w:pPr>
      <w:r>
        <w:t>How do you know the volume of your prism?</w:t>
      </w:r>
    </w:p>
    <w:p w14:paraId="374CF8D6" w14:textId="6DE14DCE" w:rsidR="14CB52F0" w:rsidRDefault="14CB52F0" w:rsidP="00396979">
      <w:pPr>
        <w:pStyle w:val="ListBullet"/>
        <w:ind w:left="1134"/>
      </w:pPr>
      <w:r>
        <w:t>How do you know when your prism takes up more space?</w:t>
      </w:r>
    </w:p>
    <w:p w14:paraId="6CF4F366" w14:textId="53DCE5B0" w:rsidR="14CB52F0" w:rsidRDefault="14CB52F0" w:rsidP="00396979">
      <w:pPr>
        <w:pStyle w:val="ListBullet"/>
        <w:ind w:left="1134"/>
      </w:pPr>
      <w:r>
        <w:t>Did the volume of your prism change when you changed its appearance?</w:t>
      </w:r>
    </w:p>
    <w:p w14:paraId="4097126B" w14:textId="404CCF0F" w:rsidR="14CB52F0" w:rsidRDefault="14CB52F0" w:rsidP="00396979">
      <w:pPr>
        <w:pStyle w:val="ListBullet"/>
        <w:ind w:left="1134"/>
      </w:pPr>
      <w:r>
        <w:t>Were there any challenges with making a model with the same volume in a different appearance?</w:t>
      </w:r>
    </w:p>
    <w:p w14:paraId="47773F98" w14:textId="6094E39B" w:rsidR="14CB52F0" w:rsidRDefault="14CB52F0" w:rsidP="00396979">
      <w:pPr>
        <w:pStyle w:val="ListBullet"/>
        <w:ind w:left="1134"/>
      </w:pPr>
      <w:r>
        <w:t>If one cube is taken away from the prism, does the volume change?</w:t>
      </w:r>
    </w:p>
    <w:p w14:paraId="0ECF52C1" w14:textId="605A40E1"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78A6266C" w14:textId="77777777" w:rsidTr="007E7FBC">
        <w:trPr>
          <w:cnfStyle w:val="100000000000" w:firstRow="1" w:lastRow="0" w:firstColumn="0" w:lastColumn="0" w:oddVBand="0" w:evenVBand="0" w:oddHBand="0" w:evenHBand="0" w:firstRowFirstColumn="0" w:firstRowLastColumn="0" w:lastRowFirstColumn="0" w:lastRowLastColumn="0"/>
        </w:trPr>
        <w:tc>
          <w:tcPr>
            <w:tcW w:w="1667" w:type="pct"/>
          </w:tcPr>
          <w:p w14:paraId="42A6767A" w14:textId="77777777" w:rsidR="001E204D" w:rsidRDefault="001E204D" w:rsidP="00BD6EC4">
            <w:r w:rsidRPr="005826E5">
              <w:t>Assessment opportunities</w:t>
            </w:r>
          </w:p>
        </w:tc>
        <w:tc>
          <w:tcPr>
            <w:tcW w:w="1667" w:type="pct"/>
          </w:tcPr>
          <w:p w14:paraId="071C0149" w14:textId="77777777" w:rsidR="001E204D" w:rsidRDefault="001E204D" w:rsidP="00BD6EC4">
            <w:r w:rsidRPr="005826E5">
              <w:t>Too hard?</w:t>
            </w:r>
          </w:p>
        </w:tc>
        <w:tc>
          <w:tcPr>
            <w:tcW w:w="1667" w:type="pct"/>
          </w:tcPr>
          <w:p w14:paraId="586A14A0" w14:textId="77777777" w:rsidR="001E204D" w:rsidRDefault="001E204D" w:rsidP="00BD6EC4">
            <w:r w:rsidRPr="005826E5">
              <w:t>Too easy?</w:t>
            </w:r>
          </w:p>
        </w:tc>
      </w:tr>
      <w:tr w:rsidR="001E204D" w14:paraId="5DA8C3C5" w14:textId="77777777" w:rsidTr="007E7FBC">
        <w:trPr>
          <w:cnfStyle w:val="000000100000" w:firstRow="0" w:lastRow="0" w:firstColumn="0" w:lastColumn="0" w:oddVBand="0" w:evenVBand="0" w:oddHBand="1" w:evenHBand="0" w:firstRowFirstColumn="0" w:firstRowLastColumn="0" w:lastRowFirstColumn="0" w:lastRowLastColumn="0"/>
        </w:trPr>
        <w:tc>
          <w:tcPr>
            <w:tcW w:w="1667" w:type="pct"/>
          </w:tcPr>
          <w:p w14:paraId="738C3C67" w14:textId="78E72279" w:rsidR="001E204D" w:rsidRDefault="4144D939" w:rsidP="64FDE19B">
            <w:pPr>
              <w:rPr>
                <w:rFonts w:eastAsia="Arial"/>
                <w:color w:val="000000" w:themeColor="text1"/>
              </w:rPr>
            </w:pPr>
            <w:r w:rsidRPr="6380BEA3">
              <w:rPr>
                <w:rFonts w:eastAsia="Arial"/>
                <w:color w:val="000000" w:themeColor="text1"/>
              </w:rPr>
              <w:t>What to look for</w:t>
            </w:r>
            <w:r w:rsidR="00A67C01">
              <w:rPr>
                <w:rFonts w:eastAsia="Arial"/>
                <w:color w:val="000000" w:themeColor="text1"/>
              </w:rPr>
              <w:t>:</w:t>
            </w:r>
          </w:p>
          <w:p w14:paraId="7EBC2FED" w14:textId="5424D5CD" w:rsidR="001E204D" w:rsidRDefault="4144D9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create rectangular prisms of different appearances using the same number of cubes?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MA1-3DS-01, MA1-3DS-02)</w:t>
            </w:r>
          </w:p>
          <w:p w14:paraId="54F694B0" w14:textId="676F3D9F" w:rsidR="001E204D" w:rsidRDefault="4144D9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Can students record volume using drawings and vocabulary such as 2 cubes high, 2 cubes wide and 4 cubes long? </w:t>
            </w:r>
            <w:r w:rsidRPr="00506AFA">
              <w:rPr>
                <w:rFonts w:eastAsia="Arial"/>
                <w:b/>
                <w:bCs/>
                <w:color w:val="000000" w:themeColor="text1"/>
              </w:rPr>
              <w:t>(MA1-3DS-01, MA1-3DS-02)</w:t>
            </w:r>
          </w:p>
          <w:p w14:paraId="2A28AEB4" w14:textId="5DE383A4" w:rsidR="001E204D" w:rsidRPr="00506AFA" w:rsidRDefault="4144D939" w:rsidP="64FDE19B">
            <w:pPr>
              <w:pStyle w:val="ListBullet"/>
              <w:rPr>
                <w:rFonts w:asciiTheme="minorHAnsi" w:eastAsiaTheme="minorEastAsia" w:hAnsiTheme="minorHAnsi" w:cstheme="minorBidi"/>
                <w:b/>
                <w:bCs/>
                <w:color w:val="000000" w:themeColor="text1"/>
              </w:rPr>
            </w:pPr>
            <w:r w:rsidRPr="6380BEA3">
              <w:rPr>
                <w:rFonts w:eastAsia="Arial"/>
                <w:color w:val="000000" w:themeColor="text1"/>
              </w:rPr>
              <w:t xml:space="preserve">Are students able to identify and </w:t>
            </w:r>
            <w:r w:rsidRPr="6380BEA3">
              <w:rPr>
                <w:rFonts w:eastAsia="Arial"/>
                <w:color w:val="000000" w:themeColor="text1"/>
              </w:rPr>
              <w:lastRenderedPageBreak/>
              <w:t xml:space="preserve">explain that volume is the amount of space an object occupies? </w:t>
            </w:r>
            <w:r w:rsidRPr="00506AFA">
              <w:rPr>
                <w:rFonts w:eastAsia="Arial"/>
                <w:b/>
                <w:bCs/>
                <w:color w:val="000000" w:themeColor="text1"/>
              </w:rPr>
              <w:t>(MA1-3DS-01, MA1-3DS-02)</w:t>
            </w:r>
          </w:p>
          <w:p w14:paraId="159EF695" w14:textId="483D5BEF" w:rsidR="001E204D" w:rsidRDefault="4144D939" w:rsidP="64FDE19B">
            <w:pPr>
              <w:pStyle w:val="ListBullet"/>
              <w:numPr>
                <w:ilvl w:val="0"/>
                <w:numId w:val="0"/>
              </w:numPr>
              <w:rPr>
                <w:rFonts w:eastAsia="Arial"/>
                <w:color w:val="000000" w:themeColor="text1"/>
              </w:rPr>
            </w:pPr>
            <w:r w:rsidRPr="64FDE19B">
              <w:rPr>
                <w:rFonts w:eastAsia="Arial"/>
                <w:color w:val="000000" w:themeColor="text1"/>
              </w:rPr>
              <w:t>What to collect:</w:t>
            </w:r>
          </w:p>
          <w:p w14:paraId="0E6CD676" w14:textId="1D77A4BD" w:rsidR="001E204D" w:rsidRPr="00506AFA" w:rsidRDefault="4144D939" w:rsidP="64FDE19B">
            <w:pPr>
              <w:pStyle w:val="ListBullet"/>
              <w:rPr>
                <w:rFonts w:asciiTheme="minorHAnsi" w:eastAsiaTheme="minorEastAsia" w:hAnsiTheme="minorHAnsi" w:cstheme="minorBidi"/>
                <w:b/>
                <w:bCs/>
                <w:color w:val="000000" w:themeColor="text1"/>
              </w:rPr>
            </w:pPr>
            <w:r w:rsidRPr="6380BEA3">
              <w:rPr>
                <w:rFonts w:eastAsia="Arial"/>
                <w:color w:val="000000" w:themeColor="text1"/>
              </w:rPr>
              <w:t xml:space="preserve">student work samples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MA1-3DS-01, MA1-3DS-02)</w:t>
            </w:r>
          </w:p>
          <w:p w14:paraId="037B0876" w14:textId="657624A4" w:rsidR="001E204D" w:rsidRDefault="4144D9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observational data </w:t>
            </w:r>
            <w:r w:rsidRPr="00506AFA">
              <w:rPr>
                <w:rFonts w:eastAsia="Arial"/>
                <w:b/>
                <w:bCs/>
                <w:color w:val="000000" w:themeColor="text1"/>
              </w:rPr>
              <w:t>(</w:t>
            </w:r>
            <w:r w:rsidR="003E18D3" w:rsidRPr="00506AFA">
              <w:rPr>
                <w:rFonts w:eastAsia="Arial"/>
                <w:b/>
                <w:bCs/>
                <w:color w:val="000000" w:themeColor="text1"/>
              </w:rPr>
              <w:t>MAO-WM-01</w:t>
            </w:r>
            <w:r w:rsidRPr="00506AFA">
              <w:rPr>
                <w:rFonts w:eastAsia="Arial"/>
                <w:b/>
                <w:bCs/>
                <w:color w:val="000000" w:themeColor="text1"/>
              </w:rPr>
              <w:t>, MA1-3DS-01, MA1-3DS-02)</w:t>
            </w:r>
          </w:p>
        </w:tc>
        <w:tc>
          <w:tcPr>
            <w:tcW w:w="1667" w:type="pct"/>
          </w:tcPr>
          <w:p w14:paraId="232EAB1B" w14:textId="26FEECB4" w:rsidR="001E204D" w:rsidRDefault="4144D939" w:rsidP="64FDE19B">
            <w:pPr>
              <w:pStyle w:val="ListBullet"/>
              <w:numPr>
                <w:ilvl w:val="0"/>
                <w:numId w:val="0"/>
              </w:numPr>
              <w:rPr>
                <w:rFonts w:eastAsia="Arial"/>
                <w:color w:val="000000" w:themeColor="text1"/>
              </w:rPr>
            </w:pPr>
            <w:r w:rsidRPr="64FDE19B">
              <w:rPr>
                <w:rFonts w:eastAsia="Arial"/>
                <w:color w:val="000000" w:themeColor="text1"/>
              </w:rPr>
              <w:lastRenderedPageBreak/>
              <w:t>Students are not confident comparing models that have the same volume with a different appearance.</w:t>
            </w:r>
          </w:p>
          <w:p w14:paraId="3EFC8A7A" w14:textId="79593146" w:rsidR="000B0D5D" w:rsidRPr="000B0D5D" w:rsidRDefault="096FEB9F" w:rsidP="3C462D2A">
            <w:pPr>
              <w:pStyle w:val="ListBullet"/>
              <w:rPr>
                <w:rFonts w:asciiTheme="minorHAnsi" w:eastAsiaTheme="minorEastAsia" w:hAnsiTheme="minorHAnsi" w:cstheme="minorBidi"/>
                <w:color w:val="000000" w:themeColor="text1"/>
              </w:rPr>
            </w:pPr>
            <w:r w:rsidRPr="3C462D2A">
              <w:rPr>
                <w:rFonts w:eastAsia="Arial"/>
                <w:color w:val="000000" w:themeColor="text1"/>
              </w:rPr>
              <w:t>Students compare their 2 models by deconstructing and constructing their model.</w:t>
            </w:r>
          </w:p>
          <w:p w14:paraId="5EEAB963" w14:textId="6186C6E4" w:rsidR="001E204D" w:rsidRDefault="000B0D5D" w:rsidP="3C462D2A">
            <w:pPr>
              <w:pStyle w:val="ListBullet"/>
              <w:rPr>
                <w:rFonts w:asciiTheme="minorHAnsi" w:eastAsiaTheme="minorEastAsia" w:hAnsiTheme="minorHAnsi" w:cstheme="minorBidi"/>
                <w:color w:val="000000" w:themeColor="text1"/>
              </w:rPr>
            </w:pPr>
            <w:r>
              <w:rPr>
                <w:rFonts w:eastAsia="Arial"/>
                <w:color w:val="000000" w:themeColor="text1"/>
              </w:rPr>
              <w:t xml:space="preserve">Students </w:t>
            </w:r>
            <w:r w:rsidR="096FEB9F" w:rsidRPr="3C462D2A">
              <w:rPr>
                <w:rFonts w:eastAsia="Arial"/>
                <w:color w:val="000000" w:themeColor="text1"/>
              </w:rPr>
              <w:t>use one-to-one correspondence to recognise the volume.</w:t>
            </w:r>
          </w:p>
          <w:p w14:paraId="3487D73E" w14:textId="36399B2C" w:rsidR="001E204D" w:rsidRDefault="4144D939" w:rsidP="64FDE19B">
            <w:pPr>
              <w:pStyle w:val="ListBullet"/>
              <w:numPr>
                <w:ilvl w:val="0"/>
                <w:numId w:val="0"/>
              </w:numPr>
              <w:rPr>
                <w:rFonts w:asciiTheme="minorHAnsi" w:eastAsiaTheme="minorEastAsia" w:hAnsiTheme="minorHAnsi" w:cstheme="minorBidi"/>
                <w:color w:val="000000" w:themeColor="text1"/>
              </w:rPr>
            </w:pPr>
            <w:r w:rsidRPr="64FDE19B">
              <w:rPr>
                <w:rFonts w:eastAsia="Arial"/>
                <w:color w:val="000000" w:themeColor="text1"/>
              </w:rPr>
              <w:t xml:space="preserve">Students are not confident recording the </w:t>
            </w:r>
            <w:r w:rsidRPr="64FDE19B">
              <w:rPr>
                <w:rFonts w:eastAsia="Arial"/>
                <w:color w:val="000000" w:themeColor="text1"/>
              </w:rPr>
              <w:lastRenderedPageBreak/>
              <w:t>volume using drawings and vocabulary.</w:t>
            </w:r>
          </w:p>
          <w:p w14:paraId="29928A36" w14:textId="3B740804" w:rsidR="001E204D" w:rsidRDefault="72804830" w:rsidP="64FDE19B">
            <w:pPr>
              <w:pStyle w:val="ListBullet"/>
              <w:rPr>
                <w:rFonts w:asciiTheme="minorHAnsi" w:eastAsiaTheme="minorEastAsia" w:hAnsiTheme="minorHAnsi" w:cstheme="minorBidi"/>
                <w:color w:val="000000" w:themeColor="text1"/>
              </w:rPr>
            </w:pPr>
            <w:r w:rsidRPr="2FD4D0E3">
              <w:rPr>
                <w:rFonts w:eastAsia="Arial"/>
                <w:color w:val="000000" w:themeColor="text1"/>
              </w:rPr>
              <w:t>Provide</w:t>
            </w:r>
            <w:r w:rsidR="4144D939" w:rsidRPr="2FD4D0E3" w:rsidDel="72804830">
              <w:rPr>
                <w:rFonts w:eastAsia="Arial"/>
                <w:color w:val="000000" w:themeColor="text1"/>
              </w:rPr>
              <w:t xml:space="preserve"> </w:t>
            </w:r>
            <w:r w:rsidRPr="2FD4D0E3">
              <w:rPr>
                <w:rFonts w:eastAsia="Arial"/>
                <w:color w:val="000000" w:themeColor="text1"/>
              </w:rPr>
              <w:t>students with word cards to stick onto their model to demonstrate high, wide</w:t>
            </w:r>
            <w:r w:rsidR="00387A61">
              <w:rPr>
                <w:rFonts w:eastAsia="Arial"/>
                <w:color w:val="000000" w:themeColor="text1"/>
              </w:rPr>
              <w:t>,</w:t>
            </w:r>
            <w:r w:rsidRPr="2FD4D0E3">
              <w:rPr>
                <w:rFonts w:eastAsia="Arial"/>
                <w:color w:val="000000" w:themeColor="text1"/>
              </w:rPr>
              <w:t xml:space="preserve"> and long.</w:t>
            </w:r>
          </w:p>
          <w:p w14:paraId="09B53DE8" w14:textId="184E14D0" w:rsidR="001E204D" w:rsidRDefault="4144D939"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Remove the focus from drawing the model and use a digital device to record students building their model and verbally explaining the features.</w:t>
            </w:r>
          </w:p>
        </w:tc>
        <w:tc>
          <w:tcPr>
            <w:tcW w:w="1667" w:type="pct"/>
          </w:tcPr>
          <w:p w14:paraId="1905935B" w14:textId="619A7D11" w:rsidR="001E204D" w:rsidRDefault="4144D939" w:rsidP="64FDE19B">
            <w:pPr>
              <w:rPr>
                <w:rFonts w:eastAsia="Arial"/>
                <w:color w:val="000000" w:themeColor="text1"/>
              </w:rPr>
            </w:pPr>
            <w:r w:rsidRPr="64FDE19B">
              <w:rPr>
                <w:rFonts w:eastAsia="Arial"/>
                <w:color w:val="000000" w:themeColor="text1"/>
              </w:rPr>
              <w:lastRenderedPageBreak/>
              <w:t>Students are confident comparing models that have the same volume with a different appearance.</w:t>
            </w:r>
          </w:p>
          <w:p w14:paraId="26B806E6" w14:textId="4CC62113" w:rsidR="001E204D" w:rsidRDefault="4144D939" w:rsidP="60F3D27F">
            <w:pPr>
              <w:pStyle w:val="ListBullet"/>
              <w:rPr>
                <w:rFonts w:asciiTheme="minorHAnsi" w:eastAsiaTheme="minorEastAsia" w:hAnsiTheme="minorHAnsi" w:cstheme="minorBidi"/>
                <w:color w:val="000000" w:themeColor="text1"/>
              </w:rPr>
            </w:pPr>
            <w:r w:rsidRPr="6380BEA3">
              <w:rPr>
                <w:rFonts w:eastAsia="Arial"/>
                <w:color w:val="000000" w:themeColor="text1"/>
              </w:rPr>
              <w:t>Students are given a set number of interlocking cubes, for example, 24 cubes. Students create as many different prisms using all 24 interlocking cubes.</w:t>
            </w:r>
          </w:p>
          <w:p w14:paraId="6AB5DB3E" w14:textId="67EFBB21" w:rsidR="001E204D" w:rsidRDefault="4144D939" w:rsidP="64FDE19B">
            <w:pPr>
              <w:pStyle w:val="ListBullet"/>
              <w:rPr>
                <w:color w:val="000000" w:themeColor="text1"/>
              </w:rPr>
            </w:pPr>
            <w:r w:rsidRPr="6380BEA3">
              <w:rPr>
                <w:rFonts w:eastAsia="Arial"/>
                <w:color w:val="000000" w:themeColor="text1"/>
              </w:rPr>
              <w:t>Students record the volume of each prism using the language of high, wide</w:t>
            </w:r>
            <w:r w:rsidR="00C96A52">
              <w:rPr>
                <w:rFonts w:eastAsia="Arial"/>
                <w:color w:val="000000" w:themeColor="text1"/>
              </w:rPr>
              <w:t>,</w:t>
            </w:r>
            <w:r w:rsidRPr="6380BEA3">
              <w:rPr>
                <w:rFonts w:eastAsia="Arial"/>
                <w:color w:val="000000" w:themeColor="text1"/>
              </w:rPr>
              <w:t xml:space="preserve"> and long.</w:t>
            </w:r>
          </w:p>
        </w:tc>
      </w:tr>
    </w:tbl>
    <w:p w14:paraId="6171E5DB" w14:textId="77777777" w:rsidR="006F2732" w:rsidRDefault="006F2732" w:rsidP="001E204D">
      <w:pPr>
        <w:pStyle w:val="Heading2"/>
      </w:pPr>
      <w:bookmarkStart w:id="67" w:name="_Lesson_8:_Internal"/>
      <w:bookmarkEnd w:id="67"/>
      <w:r>
        <w:br w:type="page"/>
      </w:r>
    </w:p>
    <w:p w14:paraId="65549FF2" w14:textId="250C3C4C" w:rsidR="001E204D" w:rsidRDefault="001E204D" w:rsidP="001E204D">
      <w:pPr>
        <w:pStyle w:val="Heading2"/>
      </w:pPr>
      <w:bookmarkStart w:id="68" w:name="_Toc129011461"/>
      <w:r>
        <w:lastRenderedPageBreak/>
        <w:t xml:space="preserve">Lesson 8: </w:t>
      </w:r>
      <w:r w:rsidR="578F6192">
        <w:t>Internal volume</w:t>
      </w:r>
      <w:bookmarkEnd w:id="68"/>
    </w:p>
    <w:p w14:paraId="7A8900D2" w14:textId="12E01982" w:rsidR="001E204D" w:rsidRDefault="001E204D" w:rsidP="007F3BB8">
      <w:pPr>
        <w:pStyle w:val="Featurepink"/>
        <w:rPr>
          <w:rFonts w:eastAsia="Calibri"/>
        </w:rPr>
      </w:pPr>
      <w:r w:rsidRPr="64FDE19B">
        <w:rPr>
          <w:rStyle w:val="Strong"/>
        </w:rPr>
        <w:t>Core concept:</w:t>
      </w:r>
      <w:r>
        <w:t xml:space="preserve"> </w:t>
      </w:r>
      <w:r w:rsidR="2154EA49" w:rsidRPr="64FDE19B">
        <w:t>Internal volume is how much a container can hold.</w:t>
      </w:r>
    </w:p>
    <w:p w14:paraId="74F1666E"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3E9938EC" w14:textId="77777777" w:rsidTr="007E7FBC">
        <w:trPr>
          <w:cnfStyle w:val="100000000000" w:firstRow="1" w:lastRow="0" w:firstColumn="0" w:lastColumn="0" w:oddVBand="0" w:evenVBand="0" w:oddHBand="0" w:evenHBand="0" w:firstRowFirstColumn="0" w:firstRowLastColumn="0" w:lastRowFirstColumn="0" w:lastRowLastColumn="0"/>
        </w:trPr>
        <w:tc>
          <w:tcPr>
            <w:tcW w:w="2500" w:type="pct"/>
          </w:tcPr>
          <w:p w14:paraId="6BF38AC3" w14:textId="0CE2D5FE" w:rsidR="001E204D" w:rsidRDefault="001E204D" w:rsidP="00BD6EC4">
            <w:r w:rsidRPr="00C620D2">
              <w:t>Learning intentions</w:t>
            </w:r>
          </w:p>
        </w:tc>
        <w:tc>
          <w:tcPr>
            <w:tcW w:w="2500" w:type="pct"/>
          </w:tcPr>
          <w:p w14:paraId="791F3DF8" w14:textId="77777777" w:rsidR="001E204D" w:rsidRDefault="001E204D" w:rsidP="00BD6EC4">
            <w:r w:rsidRPr="00C620D2">
              <w:t>Success criteria</w:t>
            </w:r>
          </w:p>
        </w:tc>
      </w:tr>
      <w:tr w:rsidR="001E204D" w14:paraId="73EE2882" w14:textId="77777777" w:rsidTr="007E7FBC">
        <w:trPr>
          <w:cnfStyle w:val="000000100000" w:firstRow="0" w:lastRow="0" w:firstColumn="0" w:lastColumn="0" w:oddVBand="0" w:evenVBand="0" w:oddHBand="1" w:evenHBand="0" w:firstRowFirstColumn="0" w:firstRowLastColumn="0" w:lastRowFirstColumn="0" w:lastRowLastColumn="0"/>
        </w:trPr>
        <w:tc>
          <w:tcPr>
            <w:tcW w:w="2500" w:type="pct"/>
          </w:tcPr>
          <w:p w14:paraId="172989E2" w14:textId="77777777" w:rsidR="001E204D" w:rsidRPr="00B80AAD" w:rsidRDefault="001E204D" w:rsidP="00BD6EC4">
            <w:r>
              <w:t>Students are learning that:</w:t>
            </w:r>
          </w:p>
          <w:p w14:paraId="107B82BA" w14:textId="77777777" w:rsidR="002A7B8E" w:rsidRDefault="54D826E2" w:rsidP="64FDE19B">
            <w:pPr>
              <w:pStyle w:val="ListBullet"/>
              <w:rPr>
                <w:rFonts w:eastAsia="Arial"/>
                <w:color w:val="000000" w:themeColor="text1"/>
              </w:rPr>
            </w:pPr>
            <w:r w:rsidRPr="60F3D27F">
              <w:rPr>
                <w:rFonts w:eastAsia="Arial"/>
                <w:color w:val="000000" w:themeColor="text1"/>
              </w:rPr>
              <w:t>internal volume can be measured using uniform informal units</w:t>
            </w:r>
          </w:p>
          <w:p w14:paraId="01A91211" w14:textId="231FA7F7" w:rsidR="001E204D" w:rsidRDefault="097C837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internal volume can be compared and ordered.</w:t>
            </w:r>
          </w:p>
        </w:tc>
        <w:tc>
          <w:tcPr>
            <w:tcW w:w="2500" w:type="pct"/>
          </w:tcPr>
          <w:p w14:paraId="4E26BAAA" w14:textId="77777777" w:rsidR="001E204D" w:rsidRPr="00B80AAD" w:rsidRDefault="001E204D" w:rsidP="00BD6EC4">
            <w:r>
              <w:t>Students can:</w:t>
            </w:r>
          </w:p>
          <w:p w14:paraId="5DFEC6AD" w14:textId="3D6DEBE7" w:rsidR="001E204D" w:rsidRDefault="043A2D0C" w:rsidP="64FDE19B">
            <w:pPr>
              <w:pStyle w:val="ListBullet"/>
              <w:rPr>
                <w:rFonts w:asciiTheme="minorHAnsi" w:eastAsiaTheme="minorEastAsia" w:hAnsiTheme="minorHAnsi" w:cstheme="minorBidi"/>
              </w:rPr>
            </w:pPr>
            <w:r w:rsidRPr="6380BEA3">
              <w:rPr>
                <w:rFonts w:eastAsia="Arial"/>
                <w:color w:val="000000" w:themeColor="text1"/>
              </w:rPr>
              <w:t>compare the internal volume of 2 containers</w:t>
            </w:r>
          </w:p>
          <w:p w14:paraId="34F22212" w14:textId="08956556" w:rsidR="001E204D" w:rsidRDefault="043A2D0C"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pack cubes into rectangular containers so that there are no gaps</w:t>
            </w:r>
          </w:p>
          <w:p w14:paraId="324E3821" w14:textId="162FD748" w:rsidR="001E204D" w:rsidRDefault="043A2D0C"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estimate and measure the internal volume of a container</w:t>
            </w:r>
          </w:p>
          <w:p w14:paraId="2137C786" w14:textId="3FB7336E" w:rsidR="001E204D" w:rsidRDefault="043A2D0C"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select appropriate informal units to measure internal volume.</w:t>
            </w:r>
          </w:p>
        </w:tc>
      </w:tr>
    </w:tbl>
    <w:p w14:paraId="1294F259" w14:textId="30BA3D93" w:rsidR="001E204D" w:rsidRPr="00E04DAF" w:rsidRDefault="001E204D" w:rsidP="001E204D">
      <w:pPr>
        <w:pStyle w:val="Heading3"/>
      </w:pPr>
      <w:bookmarkStart w:id="69" w:name="_Toc129011462"/>
      <w:r>
        <w:t xml:space="preserve">Daily number sense: </w:t>
      </w:r>
      <w:r w:rsidR="6D415DBE">
        <w:t>Odd and even</w:t>
      </w:r>
      <w:r>
        <w:t xml:space="preserve"> – </w:t>
      </w:r>
      <w:r w:rsidR="162D77C5">
        <w:t>10</w:t>
      </w:r>
      <w:r>
        <w:t xml:space="preserve"> minutes</w:t>
      </w:r>
      <w:bookmarkEnd w:id="69"/>
    </w:p>
    <w:p w14:paraId="59FE7F0A" w14:textId="78CCDF9C" w:rsidR="50ABC96A" w:rsidRDefault="00A170C9" w:rsidP="00DD0E77">
      <w:pPr>
        <w:pStyle w:val="FeatureBox"/>
        <w:rPr>
          <w:rFonts w:asciiTheme="minorHAnsi" w:eastAsiaTheme="minorEastAsia" w:hAnsiTheme="minorHAnsi" w:cstheme="minorBidi"/>
        </w:rPr>
      </w:pPr>
      <w:r>
        <w:t>This lesson has been a</w:t>
      </w:r>
      <w:r w:rsidR="50ABC96A" w:rsidRPr="64FDE19B">
        <w:t xml:space="preserve">dapted from </w:t>
      </w:r>
      <w:r w:rsidR="004E5A58" w:rsidRPr="00AA0DE2">
        <w:t>Odd and Even</w:t>
      </w:r>
      <w:r w:rsidR="004E5A58" w:rsidRPr="64FDE19B">
        <w:t xml:space="preserve"> </w:t>
      </w:r>
      <w:r w:rsidR="004E5A58">
        <w:t xml:space="preserve">from </w:t>
      </w:r>
      <w:r w:rsidR="50ABC96A" w:rsidRPr="00A170C9">
        <w:rPr>
          <w:rStyle w:val="Emphasis"/>
        </w:rPr>
        <w:t>Dice Dazzlers</w:t>
      </w:r>
      <w:r w:rsidR="004E5A58">
        <w:rPr>
          <w:rStyle w:val="Emphasis"/>
        </w:rPr>
        <w:t xml:space="preserve"> </w:t>
      </w:r>
      <w:r w:rsidR="50ABC96A" w:rsidRPr="64FDE19B">
        <w:t>by Swan</w:t>
      </w:r>
      <w:r w:rsidR="00806D4E">
        <w:t xml:space="preserve"> </w:t>
      </w:r>
      <w:r w:rsidR="50ABC96A" w:rsidRPr="64FDE19B">
        <w:t>(2003)</w:t>
      </w:r>
      <w:r w:rsidR="004E5A58">
        <w:t>.</w:t>
      </w:r>
    </w:p>
    <w:p w14:paraId="5BC59245" w14:textId="2B9E9954" w:rsidR="50ABC96A" w:rsidRPr="00396979" w:rsidRDefault="50ABC96A" w:rsidP="007E7FBC">
      <w:pPr>
        <w:numPr>
          <w:ilvl w:val="0"/>
          <w:numId w:val="50"/>
        </w:numPr>
      </w:pPr>
      <w:r w:rsidRPr="00396979">
        <w:t>Build student understanding of number patterns by identifying odd and even numbers.</w:t>
      </w:r>
    </w:p>
    <w:p w14:paraId="146ED6B9" w14:textId="66AB4B39" w:rsidR="50ABC96A" w:rsidRPr="00396979" w:rsidRDefault="50ABC96A" w:rsidP="00396979">
      <w:pPr>
        <w:pStyle w:val="ListNumber"/>
      </w:pPr>
      <w:r w:rsidRPr="00396979">
        <w:t xml:space="preserve">Provide pairs with an individual whiteboard and a </w:t>
      </w:r>
      <w:r w:rsidR="00BF7225">
        <w:t>20</w:t>
      </w:r>
      <w:r w:rsidRPr="00396979">
        <w:t>-sided die.</w:t>
      </w:r>
    </w:p>
    <w:p w14:paraId="31D8A269" w14:textId="7E6CE4C2" w:rsidR="50ABC96A" w:rsidRPr="00396979" w:rsidRDefault="50ABC96A" w:rsidP="00396979">
      <w:pPr>
        <w:pStyle w:val="ListNumber"/>
      </w:pPr>
      <w:r w:rsidRPr="00396979">
        <w:lastRenderedPageBreak/>
        <w:t>Students decide which player will be even and which will be odd.</w:t>
      </w:r>
    </w:p>
    <w:p w14:paraId="31B1D835" w14:textId="3290DDFD" w:rsidR="50ABC96A" w:rsidRPr="00396979" w:rsidRDefault="50ABC96A" w:rsidP="64FDE19B">
      <w:pPr>
        <w:pStyle w:val="ListNumber"/>
      </w:pPr>
      <w:r w:rsidRPr="00396979">
        <w:t>Players take turns to roll the die. If an even number is rolled, the student who chose even receives a counter. If an odd number is rolled, then the student who chose odd receives a counter.</w:t>
      </w:r>
    </w:p>
    <w:p w14:paraId="7ABEEB26" w14:textId="0FE10FEA" w:rsidR="50ABC96A" w:rsidRPr="00396979" w:rsidRDefault="50ABC96A" w:rsidP="64FDE19B">
      <w:pPr>
        <w:pStyle w:val="ListNumber"/>
      </w:pPr>
      <w:r w:rsidRPr="00396979">
        <w:t>Students continue to play until a player has 10 counters.</w:t>
      </w:r>
    </w:p>
    <w:p w14:paraId="0BFDDCA8" w14:textId="36399785" w:rsidR="001E204D" w:rsidRPr="00E04DAF" w:rsidRDefault="06C64DD7" w:rsidP="001E204D">
      <w:pPr>
        <w:pStyle w:val="Heading3"/>
      </w:pPr>
      <w:bookmarkStart w:id="70" w:name="_Toc129011463"/>
      <w:r>
        <w:t>Packing containers</w:t>
      </w:r>
      <w:r w:rsidR="001E204D">
        <w:t xml:space="preserve"> – </w:t>
      </w:r>
      <w:r w:rsidR="0E45B0EA">
        <w:t>40</w:t>
      </w:r>
      <w:r w:rsidR="001E204D">
        <w:t xml:space="preserve"> minutes</w:t>
      </w:r>
      <w:bookmarkEnd w:id="70"/>
    </w:p>
    <w:p w14:paraId="5327E678" w14:textId="724765D8" w:rsidR="59CFC5C9" w:rsidRPr="007E7FBC" w:rsidRDefault="108FC554" w:rsidP="007E7FBC">
      <w:pPr>
        <w:pStyle w:val="ListNumber"/>
      </w:pPr>
      <w:r w:rsidRPr="007E7FBC">
        <w:t>Display a variety of rectangular contain</w:t>
      </w:r>
      <w:r w:rsidR="00780E53">
        <w:t>er</w:t>
      </w:r>
      <w:r w:rsidRPr="007E7FBC">
        <w:t>s and different collections of objects, for example recycled boxes, lunchboxes, counters, teddies, blocks of different sizes, marbles, interlocking cubes, pipe cleaners</w:t>
      </w:r>
      <w:r w:rsidR="496FCDF0" w:rsidRPr="007E7FBC">
        <w:t>, and so on</w:t>
      </w:r>
      <w:r w:rsidRPr="007E7FBC">
        <w:t>.</w:t>
      </w:r>
    </w:p>
    <w:p w14:paraId="17B24732" w14:textId="0037A40A" w:rsidR="59CFC5C9" w:rsidRPr="007E7FBC" w:rsidRDefault="108FC554" w:rsidP="007E7FBC">
      <w:pPr>
        <w:pStyle w:val="ListNumber"/>
      </w:pPr>
      <w:r w:rsidRPr="007E7FBC">
        <w:t xml:space="preserve">Ask students </w:t>
      </w:r>
      <w:r w:rsidR="7B20126D" w:rsidRPr="007E7FBC">
        <w:t>how they would measure</w:t>
      </w:r>
      <w:r w:rsidRPr="007E7FBC">
        <w:t xml:space="preserve"> the internal volume of one of the containers. Students </w:t>
      </w:r>
      <w:hyperlink r:id="rId46">
        <w:r w:rsidR="00780E53">
          <w:rPr>
            <w:rStyle w:val="Hyperlink"/>
          </w:rPr>
          <w:t>Think-Pair-Share</w:t>
        </w:r>
      </w:hyperlink>
      <w:r w:rsidRPr="007E7FBC">
        <w:t>.</w:t>
      </w:r>
    </w:p>
    <w:p w14:paraId="56240E7B" w14:textId="268468D3" w:rsidR="59CFC5C9" w:rsidRDefault="59CFC5C9" w:rsidP="00396979">
      <w:pPr>
        <w:pStyle w:val="FeatureBox"/>
        <w:rPr>
          <w:rFonts w:eastAsia="Calibri"/>
        </w:rPr>
      </w:pPr>
      <w:r w:rsidRPr="64FDE19B">
        <w:rPr>
          <w:rStyle w:val="Strong"/>
          <w:rFonts w:eastAsia="Arial"/>
          <w:bCs/>
          <w:color w:val="000000" w:themeColor="text1"/>
        </w:rPr>
        <w:t>Note:</w:t>
      </w:r>
      <w:r w:rsidRPr="64FDE19B">
        <w:t xml:space="preserve"> Listen to student discussions and responses to see if they connect their knowledge of volume from </w:t>
      </w:r>
      <w:hyperlink w:anchor="_Lesson_6:_Prism" w:history="1">
        <w:r w:rsidRPr="002D65F9">
          <w:rPr>
            <w:rStyle w:val="Hyperlink"/>
            <w:rFonts w:eastAsia="Arial"/>
          </w:rPr>
          <w:t>Lessons 6</w:t>
        </w:r>
      </w:hyperlink>
      <w:r w:rsidRPr="002D65F9">
        <w:t xml:space="preserve"> and </w:t>
      </w:r>
      <w:hyperlink w:anchor="_Lesson_7:_Turn" w:history="1">
        <w:r w:rsidRPr="002D65F9">
          <w:rPr>
            <w:rStyle w:val="Hyperlink"/>
            <w:rFonts w:eastAsia="Arial"/>
          </w:rPr>
          <w:t>Lesson 7</w:t>
        </w:r>
      </w:hyperlink>
      <w:r w:rsidRPr="64FDE19B">
        <w:t xml:space="preserve"> to the concept of internal volume.</w:t>
      </w:r>
    </w:p>
    <w:p w14:paraId="773BE5EF" w14:textId="408CFCEE" w:rsidR="59CFC5C9" w:rsidRPr="007E7FBC" w:rsidRDefault="59CFC5C9" w:rsidP="007E7FBC">
      <w:pPr>
        <w:pStyle w:val="ListNumber"/>
      </w:pPr>
      <w:r w:rsidRPr="007E7FBC">
        <w:t>Build onto student responses to explain the concept of internal volume and using informal units to measure.</w:t>
      </w:r>
    </w:p>
    <w:p w14:paraId="661BF202" w14:textId="440E45D5" w:rsidR="59CFC5C9" w:rsidRDefault="59CFC5C9" w:rsidP="007E7FBC">
      <w:pPr>
        <w:pStyle w:val="FeatureBox2"/>
        <w:rPr>
          <w:rFonts w:eastAsia="Calibri"/>
          <w:color w:val="000000" w:themeColor="text1"/>
        </w:rPr>
      </w:pPr>
      <w:r w:rsidRPr="64FDE19B">
        <w:rPr>
          <w:rStyle w:val="Strong"/>
        </w:rPr>
        <w:t>Internal volume (capacity):</w:t>
      </w:r>
      <w:r w:rsidRPr="64FDE19B">
        <w:t xml:space="preserve"> A measure of how much a container can hold.</w:t>
      </w:r>
    </w:p>
    <w:p w14:paraId="0CB53A70" w14:textId="4055BF85" w:rsidR="59CFC5C9" w:rsidRPr="007E7FBC" w:rsidRDefault="59CFC5C9" w:rsidP="007E7FBC">
      <w:pPr>
        <w:pStyle w:val="ListNumber"/>
      </w:pPr>
      <w:r w:rsidRPr="007E7FBC">
        <w:t>Provide</w:t>
      </w:r>
      <w:r w:rsidR="145CB1E8" w:rsidRPr="007E7FBC">
        <w:t xml:space="preserve"> </w:t>
      </w:r>
      <w:r w:rsidRPr="007E7FBC">
        <w:t>pa</w:t>
      </w:r>
      <w:r w:rsidR="02315300" w:rsidRPr="007E7FBC">
        <w:t>irs</w:t>
      </w:r>
      <w:r w:rsidRPr="007E7FBC">
        <w:t xml:space="preserve"> with a rectangular container and students choose an informal unit to use. Students examine their container and informal unit. Then estimate and record the internal volume of the container. For example, I estimate my container has the internal volume of 62 counters.</w:t>
      </w:r>
    </w:p>
    <w:p w14:paraId="64D1CC9D" w14:textId="34A11DE5" w:rsidR="59CFC5C9" w:rsidRPr="007E7FBC" w:rsidRDefault="59CFC5C9" w:rsidP="007E7FBC">
      <w:pPr>
        <w:pStyle w:val="ListNumber"/>
      </w:pPr>
      <w:r w:rsidRPr="007E7FBC">
        <w:t>Students work with their partner to measure and record the internal volume. For example, the internal volume of my container is 82 counters.</w:t>
      </w:r>
    </w:p>
    <w:p w14:paraId="5A2BD8D6" w14:textId="7BD0153E" w:rsidR="59CFC5C9" w:rsidRDefault="59CFC5C9" w:rsidP="00396979">
      <w:pPr>
        <w:pStyle w:val="FeatureBox"/>
        <w:rPr>
          <w:rFonts w:eastAsia="Calibri"/>
        </w:rPr>
      </w:pPr>
      <w:r w:rsidRPr="64FDE19B">
        <w:rPr>
          <w:rStyle w:val="Strong"/>
          <w:rFonts w:eastAsia="Arial"/>
          <w:bCs/>
          <w:color w:val="000000" w:themeColor="text1"/>
        </w:rPr>
        <w:lastRenderedPageBreak/>
        <w:t>Note:</w:t>
      </w:r>
      <w:r w:rsidRPr="64FDE19B">
        <w:t xml:space="preserve"> Students may not choose the most effective informal unit. This allows them the opportunity for discovery and problem solving later in the lesson.</w:t>
      </w:r>
    </w:p>
    <w:p w14:paraId="1DCBD58B" w14:textId="78CBE31B" w:rsidR="3A15332E" w:rsidRPr="007E7FBC" w:rsidRDefault="3A15332E" w:rsidP="007E7FBC">
      <w:pPr>
        <w:pStyle w:val="ListNumber"/>
      </w:pPr>
      <w:r w:rsidRPr="007E7FBC">
        <w:t>S</w:t>
      </w:r>
      <w:r w:rsidR="59CFC5C9" w:rsidRPr="007E7FBC">
        <w:t xml:space="preserve">tudents display their work and go on a </w:t>
      </w:r>
      <w:hyperlink r:id="rId47">
        <w:r w:rsidR="59CFC5C9" w:rsidRPr="007E7FBC">
          <w:rPr>
            <w:rStyle w:val="Hyperlink"/>
          </w:rPr>
          <w:t>gallery walk</w:t>
        </w:r>
      </w:hyperlink>
      <w:r w:rsidR="59CFC5C9" w:rsidRPr="007E7FBC">
        <w:t xml:space="preserve"> to see how other groups have measured their internal volume.</w:t>
      </w:r>
    </w:p>
    <w:p w14:paraId="592DD644" w14:textId="77777777" w:rsidR="00124B84" w:rsidRDefault="59CFC5C9" w:rsidP="007E7FBC">
      <w:pPr>
        <w:pStyle w:val="ListNumber"/>
      </w:pPr>
      <w:r w:rsidRPr="007E7FBC">
        <w:t>Have students consider the informal unit they chose and how they packed their container.</w:t>
      </w:r>
    </w:p>
    <w:p w14:paraId="6ABEDB1C" w14:textId="5D856417" w:rsidR="59CFC5C9" w:rsidRPr="007E7FBC" w:rsidRDefault="59CFC5C9" w:rsidP="007E7FBC">
      <w:pPr>
        <w:pStyle w:val="ListNumber"/>
      </w:pPr>
      <w:r w:rsidRPr="007E7FBC">
        <w:t>Ask</w:t>
      </w:r>
      <w:r w:rsidR="00124B84">
        <w:t xml:space="preserve"> students</w:t>
      </w:r>
      <w:r w:rsidRPr="007E7FBC">
        <w:t>:</w:t>
      </w:r>
    </w:p>
    <w:p w14:paraId="4D88CD22" w14:textId="13020D6C" w:rsidR="59CFC5C9" w:rsidRDefault="59CFC5C9" w:rsidP="00396979">
      <w:pPr>
        <w:pStyle w:val="ListBullet"/>
        <w:ind w:left="1134"/>
      </w:pPr>
      <w:r>
        <w:t>Do you think you have accurately measured the internal volume?</w:t>
      </w:r>
    </w:p>
    <w:p w14:paraId="6E306B9A" w14:textId="4FA53316" w:rsidR="59CFC5C9" w:rsidRDefault="59CFC5C9" w:rsidP="00396979">
      <w:pPr>
        <w:pStyle w:val="ListBullet"/>
        <w:ind w:left="1134"/>
      </w:pPr>
      <w:r>
        <w:t>Would you use a different informal unit? Why?</w:t>
      </w:r>
    </w:p>
    <w:p w14:paraId="5E79D6A9" w14:textId="25425206" w:rsidR="59CFC5C9" w:rsidRDefault="59CFC5C9" w:rsidP="00396979">
      <w:pPr>
        <w:pStyle w:val="ListBullet"/>
        <w:ind w:left="1134"/>
      </w:pPr>
      <w:r>
        <w:t>Were your informal units all the same size? Does size make a difference to the internal volume?</w:t>
      </w:r>
    </w:p>
    <w:p w14:paraId="16F3CC48" w14:textId="42277BB1" w:rsidR="59CFC5C9" w:rsidRDefault="59CFC5C9" w:rsidP="00396979">
      <w:pPr>
        <w:pStyle w:val="ListBullet"/>
        <w:ind w:left="1134"/>
      </w:pPr>
      <w:r>
        <w:t>How close was your estimation from your measurement?</w:t>
      </w:r>
    </w:p>
    <w:p w14:paraId="67A6A554" w14:textId="40D47F1D" w:rsidR="59CFC5C9" w:rsidRPr="007E7FBC" w:rsidRDefault="59CFC5C9" w:rsidP="007E7FBC">
      <w:pPr>
        <w:pStyle w:val="ListNumber"/>
      </w:pPr>
      <w:r w:rsidRPr="007E7FBC">
        <w:t>Ask students to consider a way to measure the container so there are no gaps using an efficient packing and stacking method.</w:t>
      </w:r>
    </w:p>
    <w:p w14:paraId="741B2749" w14:textId="6CF96421" w:rsidR="59CFC5C9" w:rsidRDefault="59CFC5C9" w:rsidP="64FDE19B">
      <w:pPr>
        <w:pStyle w:val="FeatureBox"/>
        <w:rPr>
          <w:rFonts w:eastAsia="Calibri"/>
          <w:color w:val="000000" w:themeColor="text1"/>
        </w:rPr>
      </w:pPr>
      <w:r w:rsidRPr="64FDE19B">
        <w:rPr>
          <w:rStyle w:val="Strong"/>
        </w:rPr>
        <w:t>Note:</w:t>
      </w:r>
      <w:r w:rsidRPr="64FDE19B">
        <w:t xml:space="preserve"> Through this discussion, students should recognise that blocks/interlocking cubes are the most effective informal unit to use as they can be packed with no gaps.</w:t>
      </w:r>
    </w:p>
    <w:p w14:paraId="3572A106" w14:textId="6DCDD05B" w:rsidR="59CFC5C9" w:rsidRPr="007E7FBC" w:rsidRDefault="108FC554" w:rsidP="007E7FBC">
      <w:pPr>
        <w:pStyle w:val="ListNumber"/>
      </w:pPr>
      <w:r w:rsidRPr="007E7FBC">
        <w:t xml:space="preserve">Provide students with a collection of blocks/interlocking cubes. </w:t>
      </w:r>
      <w:r w:rsidR="35979514" w:rsidRPr="007E7FBC">
        <w:t>Students</w:t>
      </w:r>
      <w:r w:rsidRPr="007E7FBC">
        <w:t xml:space="preserve"> estimate and record what they think the internal volume might be. The</w:t>
      </w:r>
      <w:r w:rsidR="7A1EDE87" w:rsidRPr="007E7FBC">
        <w:t>y</w:t>
      </w:r>
      <w:r w:rsidRPr="007E7FBC">
        <w:t xml:space="preserve"> the</w:t>
      </w:r>
      <w:r w:rsidR="14A56DAE" w:rsidRPr="007E7FBC">
        <w:t>n</w:t>
      </w:r>
      <w:r w:rsidRPr="007E7FBC">
        <w:t xml:space="preserve"> measure the internal volume using their informal units.</w:t>
      </w:r>
    </w:p>
    <w:p w14:paraId="468C0842" w14:textId="3D6438D3" w:rsidR="59CFC5C9" w:rsidRDefault="59CFC5C9" w:rsidP="64FDE19B">
      <w:pPr>
        <w:pStyle w:val="FeatureBox"/>
        <w:rPr>
          <w:rFonts w:eastAsia="Calibri"/>
          <w:color w:val="000000" w:themeColor="text1"/>
        </w:rPr>
      </w:pPr>
      <w:r w:rsidRPr="64FDE19B">
        <w:rPr>
          <w:rStyle w:val="Strong"/>
        </w:rPr>
        <w:lastRenderedPageBreak/>
        <w:t xml:space="preserve">Note: </w:t>
      </w:r>
      <w:r w:rsidRPr="64FDE19B">
        <w:t>If students have correctly used uniform informal units like blocks/interlocking cubes during their first measure and understand that they need to be packed and stacked to avoid gaps, have these students attempt to draw a diagram and label with the internal volume using high, wide</w:t>
      </w:r>
      <w:r w:rsidR="00C44779">
        <w:t>,</w:t>
      </w:r>
      <w:r w:rsidRPr="64FDE19B">
        <w:t xml:space="preserve"> and long.</w:t>
      </w:r>
    </w:p>
    <w:p w14:paraId="2910F964" w14:textId="14ADF55C" w:rsidR="001E204D" w:rsidRPr="00E04DAF" w:rsidRDefault="001E204D" w:rsidP="001E204D">
      <w:pPr>
        <w:pStyle w:val="Heading3"/>
      </w:pPr>
      <w:bookmarkStart w:id="71" w:name="_Toc129011464"/>
      <w:r>
        <w:t xml:space="preserve">Consolidation and meaningful practice – </w:t>
      </w:r>
      <w:r w:rsidR="3D9BD072">
        <w:t>20</w:t>
      </w:r>
      <w:r>
        <w:t xml:space="preserve"> minutes</w:t>
      </w:r>
      <w:bookmarkEnd w:id="71"/>
    </w:p>
    <w:p w14:paraId="16B0A622" w14:textId="53517EC6" w:rsidR="651EBCE7" w:rsidRPr="007E7FBC" w:rsidRDefault="651EBCE7" w:rsidP="007E7FBC">
      <w:pPr>
        <w:pStyle w:val="ListNumber"/>
      </w:pPr>
      <w:r w:rsidRPr="007E7FBC">
        <w:t>Provide all pairs with a sticky note to write the total measurement of their internal volume.</w:t>
      </w:r>
    </w:p>
    <w:p w14:paraId="708E21A6" w14:textId="187F6F0A" w:rsidR="651EBCE7" w:rsidRPr="007E7FBC" w:rsidRDefault="651EBCE7" w:rsidP="007E7FBC">
      <w:pPr>
        <w:pStyle w:val="ListNumber"/>
      </w:pPr>
      <w:r w:rsidRPr="007E7FBC">
        <w:t>On the carpet construct a long line of masking tape to represent a number line.</w:t>
      </w:r>
    </w:p>
    <w:p w14:paraId="44A39502" w14:textId="301F8B91" w:rsidR="651EBCE7" w:rsidRPr="007E7FBC" w:rsidRDefault="651EBCE7" w:rsidP="007E7FBC">
      <w:pPr>
        <w:pStyle w:val="ListNumber"/>
      </w:pPr>
      <w:r w:rsidRPr="007E7FBC">
        <w:t>Ask students to come and place their container with their sticky note along the number line. Students need to compare the size of the internal volumes to ensure they have placed their container in the correction position.</w:t>
      </w:r>
    </w:p>
    <w:p w14:paraId="3BA34880" w14:textId="77777777" w:rsidR="003B45B8" w:rsidRDefault="651EBCE7" w:rsidP="007E7FBC">
      <w:pPr>
        <w:pStyle w:val="ListNumber"/>
      </w:pPr>
      <w:r w:rsidRPr="007E7FBC">
        <w:t>Summarise the lesson together, drawing out some key mathematical ideas</w:t>
      </w:r>
      <w:r w:rsidR="46521B71" w:rsidRPr="007E7FBC">
        <w:t>.</w:t>
      </w:r>
    </w:p>
    <w:p w14:paraId="3BC123BF" w14:textId="608DBDAD" w:rsidR="651EBCE7" w:rsidRPr="007E7FBC" w:rsidRDefault="37B11617" w:rsidP="007E7FBC">
      <w:pPr>
        <w:pStyle w:val="ListNumber"/>
      </w:pPr>
      <w:r w:rsidRPr="007E7FBC">
        <w:t>A</w:t>
      </w:r>
      <w:r w:rsidR="651EBCE7" w:rsidRPr="007E7FBC">
        <w:t>sk</w:t>
      </w:r>
      <w:r w:rsidR="003B45B8">
        <w:t xml:space="preserve"> students</w:t>
      </w:r>
      <w:r w:rsidR="651EBCE7" w:rsidRPr="007E7FBC">
        <w:t>:</w:t>
      </w:r>
    </w:p>
    <w:p w14:paraId="4F9D7CD0" w14:textId="20DB324C" w:rsidR="651EBCE7" w:rsidRDefault="651EBCE7" w:rsidP="00396979">
      <w:pPr>
        <w:pStyle w:val="ListBullet"/>
        <w:ind w:left="1134"/>
      </w:pPr>
      <w:r>
        <w:t>Which container has the largest internal volume?</w:t>
      </w:r>
    </w:p>
    <w:p w14:paraId="4C8D80A6" w14:textId="30FF0B87" w:rsidR="651EBCE7" w:rsidRDefault="651EBCE7" w:rsidP="00396979">
      <w:pPr>
        <w:pStyle w:val="ListBullet"/>
        <w:ind w:left="1134"/>
      </w:pPr>
      <w:r>
        <w:t>Which container has the smallest internal volume?</w:t>
      </w:r>
    </w:p>
    <w:p w14:paraId="1A585BC4" w14:textId="34727E3C" w:rsidR="651EBCE7" w:rsidRDefault="651EBCE7" w:rsidP="00396979">
      <w:pPr>
        <w:pStyle w:val="ListBullet"/>
        <w:ind w:left="1134"/>
      </w:pPr>
      <w:r>
        <w:t>Do any of the containers have the same internal volume?</w:t>
      </w:r>
    </w:p>
    <w:p w14:paraId="49800E71" w14:textId="55CCFC3C" w:rsidR="651EBCE7" w:rsidRDefault="651EBCE7" w:rsidP="00396979">
      <w:pPr>
        <w:pStyle w:val="ListBullet"/>
        <w:ind w:left="1134"/>
      </w:pPr>
      <w:r>
        <w:t>Are you surprised by the position of any of the internal volumes?</w:t>
      </w:r>
    </w:p>
    <w:p w14:paraId="6CD010B7" w14:textId="085BB84E" w:rsidR="651EBCE7" w:rsidRDefault="651EBCE7" w:rsidP="00396979">
      <w:pPr>
        <w:pStyle w:val="ListBullet"/>
        <w:ind w:left="1134"/>
      </w:pPr>
      <w:r>
        <w:t>Why is it important to use uniform informal units?</w:t>
      </w:r>
    </w:p>
    <w:p w14:paraId="74AA02F1" w14:textId="5F8BBA71" w:rsidR="651EBCE7" w:rsidRDefault="651EBCE7" w:rsidP="00396979">
      <w:pPr>
        <w:pStyle w:val="ListBullet"/>
        <w:ind w:left="1134"/>
      </w:pPr>
      <w:r>
        <w:t>Why is it important that there are no gaps when packing and stacking?</w:t>
      </w:r>
    </w:p>
    <w:p w14:paraId="65B2A88B" w14:textId="331D6290" w:rsidR="001E204D" w:rsidRDefault="001E204D" w:rsidP="001E204D">
      <w:r>
        <w:t>This table 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iation and extension ideas."/>
      </w:tblPr>
      <w:tblGrid>
        <w:gridCol w:w="5240"/>
        <w:gridCol w:w="4471"/>
        <w:gridCol w:w="4852"/>
      </w:tblGrid>
      <w:tr w:rsidR="001E204D" w14:paraId="44826170" w14:textId="77777777" w:rsidTr="006F2732">
        <w:trPr>
          <w:cnfStyle w:val="100000000000" w:firstRow="1" w:lastRow="0" w:firstColumn="0" w:lastColumn="0" w:oddVBand="0" w:evenVBand="0" w:oddHBand="0" w:evenHBand="0" w:firstRowFirstColumn="0" w:firstRowLastColumn="0" w:lastRowFirstColumn="0" w:lastRowLastColumn="0"/>
        </w:trPr>
        <w:tc>
          <w:tcPr>
            <w:tcW w:w="1799" w:type="pct"/>
          </w:tcPr>
          <w:p w14:paraId="11F8D043" w14:textId="77777777" w:rsidR="001E204D" w:rsidRDefault="001E204D" w:rsidP="00BD6EC4">
            <w:r w:rsidRPr="005826E5">
              <w:lastRenderedPageBreak/>
              <w:t>Assessment opportunities</w:t>
            </w:r>
          </w:p>
        </w:tc>
        <w:tc>
          <w:tcPr>
            <w:tcW w:w="1535" w:type="pct"/>
          </w:tcPr>
          <w:p w14:paraId="115A662C" w14:textId="77777777" w:rsidR="001E204D" w:rsidRDefault="001E204D" w:rsidP="00BD6EC4">
            <w:r w:rsidRPr="005826E5">
              <w:t>Too hard?</w:t>
            </w:r>
          </w:p>
        </w:tc>
        <w:tc>
          <w:tcPr>
            <w:tcW w:w="1666" w:type="pct"/>
          </w:tcPr>
          <w:p w14:paraId="540E5291" w14:textId="77777777" w:rsidR="001E204D" w:rsidRDefault="001E204D" w:rsidP="00BD6EC4">
            <w:r w:rsidRPr="005826E5">
              <w:t>Too easy?</w:t>
            </w:r>
          </w:p>
        </w:tc>
      </w:tr>
      <w:tr w:rsidR="001E204D" w14:paraId="68B8178A" w14:textId="77777777" w:rsidTr="006F2732">
        <w:trPr>
          <w:cnfStyle w:val="000000100000" w:firstRow="0" w:lastRow="0" w:firstColumn="0" w:lastColumn="0" w:oddVBand="0" w:evenVBand="0" w:oddHBand="1" w:evenHBand="0" w:firstRowFirstColumn="0" w:firstRowLastColumn="0" w:lastRowFirstColumn="0" w:lastRowLastColumn="0"/>
        </w:trPr>
        <w:tc>
          <w:tcPr>
            <w:tcW w:w="1799" w:type="pct"/>
          </w:tcPr>
          <w:p w14:paraId="06EAD63E" w14:textId="1E6C7BDD" w:rsidR="001E204D" w:rsidRDefault="3A06FA14" w:rsidP="64FDE19B">
            <w:pPr>
              <w:rPr>
                <w:rFonts w:eastAsia="Arial"/>
                <w:color w:val="000000" w:themeColor="text1"/>
              </w:rPr>
            </w:pPr>
            <w:r w:rsidRPr="6380BEA3">
              <w:rPr>
                <w:rFonts w:eastAsia="Arial"/>
                <w:color w:val="000000" w:themeColor="text1"/>
              </w:rPr>
              <w:t>What to look for</w:t>
            </w:r>
            <w:r w:rsidR="60519F2E" w:rsidRPr="6380BEA3">
              <w:rPr>
                <w:rFonts w:eastAsia="Arial"/>
                <w:color w:val="000000" w:themeColor="text1"/>
              </w:rPr>
              <w:t>.</w:t>
            </w:r>
          </w:p>
          <w:p w14:paraId="1B2B757B" w14:textId="45D7A4EC" w:rsidR="001E204D" w:rsidRPr="00506AFA"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Are students able to compare the internal volume of 2 containers? </w:t>
            </w:r>
            <w:r w:rsidRPr="00506AFA">
              <w:rPr>
                <w:rStyle w:val="Strong"/>
                <w:rFonts w:eastAsia="Arial"/>
                <w:color w:val="000000" w:themeColor="text1"/>
              </w:rPr>
              <w:t>(</w:t>
            </w:r>
            <w:r w:rsidR="003E18D3" w:rsidRPr="00506AFA">
              <w:rPr>
                <w:rStyle w:val="Strong"/>
                <w:rFonts w:eastAsia="Arial"/>
                <w:color w:val="000000" w:themeColor="text1"/>
              </w:rPr>
              <w:t>MAO-WM-01</w:t>
            </w:r>
            <w:r w:rsidRPr="00506AFA">
              <w:rPr>
                <w:rStyle w:val="Strong"/>
                <w:rFonts w:eastAsia="Arial"/>
                <w:color w:val="000000" w:themeColor="text1"/>
              </w:rPr>
              <w:t>, MA1-3DS-02)</w:t>
            </w:r>
          </w:p>
          <w:p w14:paraId="66C7FCC8" w14:textId="78FEEEB2" w:rsidR="001E204D" w:rsidRPr="00506AFA"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Are students able to pack cubes into rectangular containers so that there are no gaps?</w:t>
            </w:r>
            <w:r w:rsidRPr="6380BEA3">
              <w:rPr>
                <w:rStyle w:val="Strong"/>
                <w:rFonts w:eastAsia="Arial"/>
                <w:color w:val="000000" w:themeColor="text1"/>
              </w:rPr>
              <w:t xml:space="preserve"> </w:t>
            </w:r>
            <w:r w:rsidRPr="00506AFA">
              <w:rPr>
                <w:rStyle w:val="Strong"/>
                <w:rFonts w:eastAsia="Arial"/>
                <w:color w:val="000000" w:themeColor="text1"/>
              </w:rPr>
              <w:t>(MA1-3DS-02)</w:t>
            </w:r>
          </w:p>
          <w:p w14:paraId="3F041F35" w14:textId="07718647" w:rsidR="001E204D" w:rsidRPr="00506AFA"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Can students estimate and measure the internal volume of a container? </w:t>
            </w:r>
            <w:r w:rsidRPr="00506AFA">
              <w:rPr>
                <w:rStyle w:val="Strong"/>
                <w:rFonts w:eastAsia="Arial"/>
                <w:color w:val="000000" w:themeColor="text1"/>
              </w:rPr>
              <w:t>(</w:t>
            </w:r>
            <w:r w:rsidR="003E18D3" w:rsidRPr="00506AFA">
              <w:rPr>
                <w:rStyle w:val="Strong"/>
                <w:rFonts w:eastAsia="Arial"/>
                <w:color w:val="000000" w:themeColor="text1"/>
              </w:rPr>
              <w:t>MAO-WM-01</w:t>
            </w:r>
            <w:r w:rsidRPr="00506AFA">
              <w:rPr>
                <w:rStyle w:val="Strong"/>
                <w:rFonts w:eastAsia="Arial"/>
                <w:color w:val="000000" w:themeColor="text1"/>
              </w:rPr>
              <w:t>, MA1-3DS-02)</w:t>
            </w:r>
          </w:p>
          <w:p w14:paraId="49A89F6B" w14:textId="0D35669A" w:rsidR="001E204D" w:rsidRPr="00506AFA"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Can students select appropriate informal units to measure internal volume? </w:t>
            </w:r>
            <w:r w:rsidRPr="00506AFA">
              <w:rPr>
                <w:rStyle w:val="Strong"/>
                <w:rFonts w:eastAsia="Arial"/>
                <w:color w:val="000000" w:themeColor="text1"/>
              </w:rPr>
              <w:t>(</w:t>
            </w:r>
            <w:r w:rsidR="003E18D3" w:rsidRPr="00506AFA">
              <w:rPr>
                <w:rStyle w:val="Strong"/>
                <w:rFonts w:eastAsia="Arial"/>
                <w:color w:val="000000" w:themeColor="text1"/>
              </w:rPr>
              <w:t>MAO-WM-01</w:t>
            </w:r>
            <w:r w:rsidRPr="00506AFA">
              <w:rPr>
                <w:rStyle w:val="Strong"/>
                <w:rFonts w:eastAsia="Arial"/>
                <w:color w:val="000000" w:themeColor="text1"/>
              </w:rPr>
              <w:t>, MA1-3DS-02)</w:t>
            </w:r>
          </w:p>
          <w:p w14:paraId="5B9D2C34" w14:textId="083A2843" w:rsidR="001E204D" w:rsidRDefault="3A06FA14" w:rsidP="64FDE19B">
            <w:pPr>
              <w:rPr>
                <w:rFonts w:eastAsia="Arial"/>
                <w:color w:val="000000" w:themeColor="text1"/>
              </w:rPr>
            </w:pPr>
            <w:r w:rsidRPr="64FDE19B">
              <w:rPr>
                <w:rFonts w:eastAsia="Arial"/>
                <w:color w:val="000000" w:themeColor="text1"/>
              </w:rPr>
              <w:t>What to collect:</w:t>
            </w:r>
          </w:p>
          <w:p w14:paraId="6F6C076A" w14:textId="2C659BF5" w:rsidR="001E204D" w:rsidRPr="00506AFA"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student work samples </w:t>
            </w:r>
            <w:r w:rsidRPr="00506AFA">
              <w:rPr>
                <w:rStyle w:val="Strong"/>
                <w:rFonts w:eastAsia="Arial"/>
                <w:color w:val="000000" w:themeColor="text1"/>
              </w:rPr>
              <w:t>(</w:t>
            </w:r>
            <w:r w:rsidR="003E18D3" w:rsidRPr="00506AFA">
              <w:rPr>
                <w:rStyle w:val="Strong"/>
                <w:rFonts w:eastAsia="Arial"/>
                <w:color w:val="000000" w:themeColor="text1"/>
              </w:rPr>
              <w:t>MAO-WM-01</w:t>
            </w:r>
            <w:r w:rsidRPr="00506AFA">
              <w:rPr>
                <w:rStyle w:val="Strong"/>
                <w:rFonts w:eastAsia="Arial"/>
                <w:color w:val="000000" w:themeColor="text1"/>
              </w:rPr>
              <w:t>, MA1-3DS-02)</w:t>
            </w:r>
          </w:p>
          <w:p w14:paraId="77CB63DA" w14:textId="5C093009" w:rsidR="001E204D"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observational data </w:t>
            </w:r>
            <w:r w:rsidRPr="00506AFA">
              <w:rPr>
                <w:rStyle w:val="Strong"/>
                <w:rFonts w:eastAsia="Arial"/>
                <w:color w:val="000000" w:themeColor="text1"/>
              </w:rPr>
              <w:t>(</w:t>
            </w:r>
            <w:r w:rsidR="003E18D3" w:rsidRPr="00506AFA">
              <w:rPr>
                <w:rStyle w:val="Strong"/>
                <w:rFonts w:eastAsia="Arial"/>
                <w:color w:val="000000" w:themeColor="text1"/>
              </w:rPr>
              <w:t>MAO-WM-01</w:t>
            </w:r>
            <w:r w:rsidRPr="00506AFA">
              <w:rPr>
                <w:rStyle w:val="Strong"/>
                <w:rFonts w:eastAsia="Arial"/>
                <w:color w:val="000000" w:themeColor="text1"/>
              </w:rPr>
              <w:t>, MA1-3DS-02)</w:t>
            </w:r>
          </w:p>
        </w:tc>
        <w:tc>
          <w:tcPr>
            <w:tcW w:w="1535" w:type="pct"/>
          </w:tcPr>
          <w:p w14:paraId="4CCB07CA" w14:textId="35E7D75B" w:rsidR="001E204D" w:rsidRDefault="3A06FA14" w:rsidP="64FDE19B">
            <w:pPr>
              <w:pStyle w:val="ListBullet"/>
              <w:numPr>
                <w:ilvl w:val="0"/>
                <w:numId w:val="0"/>
              </w:numPr>
              <w:rPr>
                <w:rFonts w:eastAsia="Arial"/>
                <w:color w:val="000000" w:themeColor="text1"/>
              </w:rPr>
            </w:pPr>
            <w:r w:rsidRPr="64FDE19B">
              <w:rPr>
                <w:rFonts w:eastAsia="Arial"/>
                <w:color w:val="000000" w:themeColor="text1"/>
              </w:rPr>
              <w:t>Students are not confident stacking and packing containers and identifying the need for no gaps.</w:t>
            </w:r>
          </w:p>
          <w:p w14:paraId="4E96707C" w14:textId="5F7F6A85" w:rsidR="001E204D"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Provide students with a small container and the correct number of blocks. Students are challenged to fit all the blocks into the container.</w:t>
            </w:r>
          </w:p>
          <w:p w14:paraId="00190173" w14:textId="35F6E86B" w:rsidR="001E204D"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Demonstrate using round objects to pack a container and compare it to the container packed with cubes. Have students identify gaps and space created by the round object.</w:t>
            </w:r>
          </w:p>
        </w:tc>
        <w:tc>
          <w:tcPr>
            <w:tcW w:w="1666" w:type="pct"/>
          </w:tcPr>
          <w:p w14:paraId="2FB18D58" w14:textId="05D229BE" w:rsidR="001E204D" w:rsidRDefault="3A06FA14" w:rsidP="64FDE19B">
            <w:pPr>
              <w:pStyle w:val="ListBullet"/>
              <w:numPr>
                <w:ilvl w:val="0"/>
                <w:numId w:val="0"/>
              </w:numPr>
              <w:rPr>
                <w:rFonts w:asciiTheme="minorHAnsi" w:eastAsiaTheme="minorEastAsia" w:hAnsiTheme="minorHAnsi" w:cstheme="minorBidi"/>
                <w:color w:val="000000" w:themeColor="text1"/>
              </w:rPr>
            </w:pPr>
            <w:r w:rsidRPr="64FDE19B">
              <w:rPr>
                <w:rFonts w:eastAsia="Arial"/>
                <w:color w:val="000000" w:themeColor="text1"/>
              </w:rPr>
              <w:t>Students are confident stacking and packing containers and identifying the need for no gaps.</w:t>
            </w:r>
          </w:p>
          <w:p w14:paraId="3E3D4AC3" w14:textId="074C123E" w:rsidR="001E204D"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Students draw a diagram and label with the internal volume using high, wide</w:t>
            </w:r>
            <w:r w:rsidR="004B60FD">
              <w:rPr>
                <w:rFonts w:eastAsia="Arial"/>
                <w:color w:val="000000" w:themeColor="text1"/>
              </w:rPr>
              <w:t>,</w:t>
            </w:r>
            <w:r w:rsidRPr="6380BEA3">
              <w:rPr>
                <w:rFonts w:eastAsia="Arial"/>
                <w:color w:val="000000" w:themeColor="text1"/>
              </w:rPr>
              <w:t xml:space="preserve"> and long for one of their containers.</w:t>
            </w:r>
          </w:p>
          <w:p w14:paraId="3C78288A" w14:textId="54B52063" w:rsidR="001E204D" w:rsidRDefault="3A06FA1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Challenge students to construct a model of the height, length and width of their container and use this information to determine the total internal volume.</w:t>
            </w:r>
          </w:p>
        </w:tc>
      </w:tr>
    </w:tbl>
    <w:p w14:paraId="3BB2B356" w14:textId="2EA9EB76" w:rsidR="00385DFB" w:rsidRDefault="0027370C" w:rsidP="0027370C">
      <w:pPr>
        <w:pStyle w:val="Heading2"/>
      </w:pPr>
      <w:bookmarkStart w:id="72" w:name="_Resource_1:_2D"/>
      <w:bookmarkStart w:id="73" w:name="_Toc129011465"/>
      <w:bookmarkEnd w:id="72"/>
      <w:r>
        <w:lastRenderedPageBreak/>
        <w:t>Resource 1</w:t>
      </w:r>
      <w:r w:rsidR="00266207">
        <w:t>:</w:t>
      </w:r>
      <w:r>
        <w:t xml:space="preserve"> 2D shapes</w:t>
      </w:r>
      <w:bookmarkEnd w:id="73"/>
    </w:p>
    <w:p w14:paraId="67307BF9" w14:textId="43D96975" w:rsidR="003615E3" w:rsidRDefault="1A457773" w:rsidP="1A457773">
      <w:pPr>
        <w:rPr>
          <w:rFonts w:eastAsia="Calibri"/>
        </w:rPr>
      </w:pPr>
      <w:r>
        <w:rPr>
          <w:noProof/>
        </w:rPr>
        <w:drawing>
          <wp:inline distT="0" distB="0" distL="0" distR="0" wp14:anchorId="3818F8C8" wp14:editId="3D8E4090">
            <wp:extent cx="9394556" cy="4476750"/>
            <wp:effectExtent l="0" t="0" r="0" b="0"/>
            <wp:docPr id="2125665618" name="Picture 2125665618" descr="Red star, green crescent, red star, green crescent on the top line. Blue cloud, purple heart, blue cloud and purple heart on bottom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665618"/>
                    <pic:cNvPicPr/>
                  </pic:nvPicPr>
                  <pic:blipFill>
                    <a:blip r:embed="rId48">
                      <a:extLst>
                        <a:ext uri="{28A0092B-C50C-407E-A947-70E740481C1C}">
                          <a14:useLocalDpi xmlns:a14="http://schemas.microsoft.com/office/drawing/2010/main" val="0"/>
                        </a:ext>
                      </a:extLst>
                    </a:blip>
                    <a:stretch>
                      <a:fillRect/>
                    </a:stretch>
                  </pic:blipFill>
                  <pic:spPr>
                    <a:xfrm>
                      <a:off x="0" y="0"/>
                      <a:ext cx="9418671" cy="4488241"/>
                    </a:xfrm>
                    <a:prstGeom prst="rect">
                      <a:avLst/>
                    </a:prstGeom>
                  </pic:spPr>
                </pic:pic>
              </a:graphicData>
            </a:graphic>
          </wp:inline>
        </w:drawing>
      </w:r>
    </w:p>
    <w:p w14:paraId="06AF9309" w14:textId="77777777" w:rsidR="003615E3" w:rsidRDefault="003615E3">
      <w:pPr>
        <w:spacing w:before="0" w:after="160" w:line="259" w:lineRule="auto"/>
        <w:rPr>
          <w:rFonts w:eastAsia="Calibri"/>
        </w:rPr>
      </w:pPr>
      <w:r>
        <w:rPr>
          <w:rFonts w:eastAsia="Calibri"/>
        </w:rPr>
        <w:br w:type="page"/>
      </w:r>
    </w:p>
    <w:p w14:paraId="7CA0D3DA" w14:textId="6961A6E0" w:rsidR="0027370C" w:rsidRPr="005C0494" w:rsidRDefault="64A4E323" w:rsidP="005C0494">
      <w:pPr>
        <w:pStyle w:val="Heading2"/>
      </w:pPr>
      <w:bookmarkStart w:id="74" w:name="_Resource_2:_Making"/>
      <w:bookmarkStart w:id="75" w:name="_Toc129011466"/>
      <w:bookmarkEnd w:id="74"/>
      <w:r w:rsidRPr="005C0494">
        <w:rPr>
          <w:rStyle w:val="Heading2Char"/>
          <w:b/>
        </w:rPr>
        <w:lastRenderedPageBreak/>
        <w:t xml:space="preserve">Resource 2: Making </w:t>
      </w:r>
      <w:r w:rsidR="0BB5DEEF" w:rsidRPr="005C0494">
        <w:rPr>
          <w:rStyle w:val="Heading2Char"/>
          <w:b/>
        </w:rPr>
        <w:t>one</w:t>
      </w:r>
      <w:r w:rsidRPr="005C0494">
        <w:rPr>
          <w:rStyle w:val="Heading2Char"/>
          <w:b/>
        </w:rPr>
        <w:t xml:space="preserve"> dollar</w:t>
      </w:r>
      <w:bookmarkEnd w:id="75"/>
    </w:p>
    <w:p w14:paraId="1D20CF4E" w14:textId="0E333061" w:rsidR="7A81D84B" w:rsidRDefault="006A01A7" w:rsidP="7A81D84B">
      <w:r>
        <w:rPr>
          <w:noProof/>
          <w:sz w:val="16"/>
          <w:szCs w:val="16"/>
        </w:rPr>
        <w:drawing>
          <wp:inline distT="0" distB="0" distL="0" distR="0" wp14:anchorId="17C88D77" wp14:editId="1414EE7C">
            <wp:extent cx="4422286" cy="5024437"/>
            <wp:effectExtent l="0" t="0" r="0" b="5080"/>
            <wp:docPr id="4" name="Picture 4" descr="Title: Can you make one dollar? A collection of coins inside and outside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tle: Can you make one dollar? A collection of coins inside and outside a box."/>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431754" cy="5035195"/>
                    </a:xfrm>
                    <a:prstGeom prst="rect">
                      <a:avLst/>
                    </a:prstGeom>
                    <a:ln>
                      <a:noFill/>
                    </a:ln>
                    <a:extLst>
                      <a:ext uri="{53640926-AAD7-44D8-BBD7-CCE9431645EC}">
                        <a14:shadowObscured xmlns:a14="http://schemas.microsoft.com/office/drawing/2010/main"/>
                      </a:ext>
                    </a:extLst>
                  </pic:spPr>
                </pic:pic>
              </a:graphicData>
            </a:graphic>
          </wp:inline>
        </w:drawing>
      </w:r>
    </w:p>
    <w:p w14:paraId="17E76B97" w14:textId="6E255FB7" w:rsidR="00E51F3B" w:rsidRDefault="00E51F3B" w:rsidP="00E51F3B">
      <w:r w:rsidRPr="3DDCE788">
        <w:rPr>
          <w:rStyle w:val="SubtleReference"/>
        </w:rPr>
        <w:t xml:space="preserve">Images sourced from </w:t>
      </w:r>
      <w:hyperlink r:id="rId50">
        <w:r w:rsidRPr="3DDCE788">
          <w:rPr>
            <w:rStyle w:val="Hyperlink"/>
            <w:sz w:val="22"/>
            <w:szCs w:val="22"/>
          </w:rPr>
          <w:t>Canva</w:t>
        </w:r>
      </w:hyperlink>
      <w:r w:rsidRPr="3DDCE788">
        <w:rPr>
          <w:rStyle w:val="SubtleReference"/>
        </w:rPr>
        <w:t xml:space="preserve"> and used in accordance with the </w:t>
      </w:r>
      <w:hyperlink r:id="rId51">
        <w:r w:rsidRPr="3DDCE788">
          <w:rPr>
            <w:rStyle w:val="Hyperlink"/>
            <w:sz w:val="22"/>
            <w:szCs w:val="22"/>
          </w:rPr>
          <w:t>Canva Content License Agreement</w:t>
        </w:r>
      </w:hyperlink>
      <w:r>
        <w:t>.</w:t>
      </w:r>
      <w:r>
        <w:br w:type="page"/>
      </w:r>
    </w:p>
    <w:p w14:paraId="68737EB3" w14:textId="5B6B35E8" w:rsidR="7A81D84B" w:rsidRPr="005C0494" w:rsidRDefault="0027370C" w:rsidP="005C0494">
      <w:pPr>
        <w:pStyle w:val="Heading2"/>
      </w:pPr>
      <w:bookmarkStart w:id="76" w:name="_Resource_3:_Shape"/>
      <w:bookmarkStart w:id="77" w:name="_Toc129011467"/>
      <w:bookmarkEnd w:id="76"/>
      <w:r>
        <w:lastRenderedPageBreak/>
        <w:t xml:space="preserve">Resource </w:t>
      </w:r>
      <w:r w:rsidR="5EC27EE1">
        <w:t>3</w:t>
      </w:r>
      <w:r w:rsidR="00266207">
        <w:t>:</w:t>
      </w:r>
      <w:r>
        <w:t xml:space="preserve"> Shape shadows</w:t>
      </w:r>
      <w:bookmarkEnd w:id="77"/>
    </w:p>
    <w:p w14:paraId="3464D4A6" w14:textId="144BC59F" w:rsidR="1BA2EB32" w:rsidRDefault="1BA2EB32" w:rsidP="1BA2EB32">
      <w:r>
        <w:rPr>
          <w:noProof/>
        </w:rPr>
        <w:drawing>
          <wp:inline distT="0" distB="0" distL="0" distR="0" wp14:anchorId="674E1B75" wp14:editId="29ACE6E0">
            <wp:extent cx="5630331" cy="3683176"/>
            <wp:effectExtent l="0" t="0" r="0" b="0"/>
            <wp:docPr id="574299794" name="Picture 574299794" descr="Black triangle, square, circle, hexagon an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299794"/>
                    <pic:cNvPicPr/>
                  </pic:nvPicPr>
                  <pic:blipFill>
                    <a:blip r:embed="rId52">
                      <a:extLst>
                        <a:ext uri="{28A0092B-C50C-407E-A947-70E740481C1C}">
                          <a14:useLocalDpi xmlns:a14="http://schemas.microsoft.com/office/drawing/2010/main" val="0"/>
                        </a:ext>
                      </a:extLst>
                    </a:blip>
                    <a:stretch>
                      <a:fillRect/>
                    </a:stretch>
                  </pic:blipFill>
                  <pic:spPr>
                    <a:xfrm>
                      <a:off x="0" y="0"/>
                      <a:ext cx="5630331" cy="3683176"/>
                    </a:xfrm>
                    <a:prstGeom prst="rect">
                      <a:avLst/>
                    </a:prstGeom>
                  </pic:spPr>
                </pic:pic>
              </a:graphicData>
            </a:graphic>
          </wp:inline>
        </w:drawing>
      </w:r>
    </w:p>
    <w:p w14:paraId="7FC58B92" w14:textId="24186C66" w:rsidR="005460B3" w:rsidRPr="00387DA9" w:rsidRDefault="002C0FA7" w:rsidP="00387DA9">
      <w:pPr>
        <w:rPr>
          <w:rStyle w:val="SubtleReference"/>
        </w:rPr>
      </w:pPr>
      <w:r>
        <w:rPr>
          <w:rStyle w:val="SubtleReference"/>
        </w:rPr>
        <w:t>‘</w:t>
      </w:r>
      <w:hyperlink r:id="rId53">
        <w:r w:rsidR="00387DA9" w:rsidRPr="00A7052E">
          <w:rPr>
            <w:rStyle w:val="Hyperlink"/>
            <w:sz w:val="22"/>
            <w:szCs w:val="22"/>
          </w:rPr>
          <w:t>Shape: Shadows</w:t>
        </w:r>
      </w:hyperlink>
      <w:r>
        <w:rPr>
          <w:rStyle w:val="SubtleReference"/>
        </w:rPr>
        <w:t>’</w:t>
      </w:r>
      <w:r w:rsidR="00387DA9" w:rsidRPr="00387DA9">
        <w:rPr>
          <w:rStyle w:val="SubtleReference"/>
        </w:rPr>
        <w:t xml:space="preserve"> by </w:t>
      </w:r>
      <w:hyperlink r:id="rId54">
        <w:r w:rsidR="005A4893">
          <w:rPr>
            <w:rStyle w:val="Hyperlink"/>
            <w:sz w:val="22"/>
            <w:szCs w:val="22"/>
          </w:rPr>
          <w:t>Australian Government Department of Education</w:t>
        </w:r>
      </w:hyperlink>
      <w:r w:rsidR="00387DA9" w:rsidRPr="00387DA9">
        <w:rPr>
          <w:rStyle w:val="SubtleReference"/>
        </w:rPr>
        <w:t xml:space="preserve"> is licensed under </w:t>
      </w:r>
      <w:hyperlink r:id="rId55">
        <w:r w:rsidR="00387DA9" w:rsidRPr="00387DA9">
          <w:rPr>
            <w:rStyle w:val="Hyperlink"/>
            <w:sz w:val="22"/>
            <w:szCs w:val="22"/>
          </w:rPr>
          <w:t>CC BY-NC-SA 4.0</w:t>
        </w:r>
      </w:hyperlink>
      <w:bookmarkStart w:id="78" w:name="_Resource_4:_Shadows"/>
      <w:bookmarkEnd w:id="78"/>
      <w:r w:rsidR="005460B3" w:rsidRPr="00387DA9">
        <w:rPr>
          <w:rStyle w:val="SubtleReference"/>
        </w:rPr>
        <w:br w:type="page"/>
      </w:r>
    </w:p>
    <w:p w14:paraId="1CE863A1" w14:textId="791A4492" w:rsidR="004178B3" w:rsidRDefault="00B2036D" w:rsidP="1BA2EB32">
      <w:pPr>
        <w:pStyle w:val="Heading2"/>
      </w:pPr>
      <w:bookmarkStart w:id="79" w:name="_Resource_4:_Shadows_1"/>
      <w:bookmarkStart w:id="80" w:name="_Toc129011468"/>
      <w:bookmarkEnd w:id="79"/>
      <w:r>
        <w:lastRenderedPageBreak/>
        <w:t xml:space="preserve">Resource </w:t>
      </w:r>
      <w:r w:rsidR="1B4586B9">
        <w:t>4</w:t>
      </w:r>
      <w:r w:rsidR="00266207">
        <w:t>:</w:t>
      </w:r>
      <w:r>
        <w:t xml:space="preserve"> Shadows table</w:t>
      </w:r>
      <w:bookmarkEnd w:id="80"/>
    </w:p>
    <w:p w14:paraId="724353BE" w14:textId="20834B1B" w:rsidR="005460B3" w:rsidRPr="005460B3" w:rsidRDefault="005460B3" w:rsidP="005460B3">
      <w:r>
        <w:rPr>
          <w:noProof/>
        </w:rPr>
        <w:drawing>
          <wp:inline distT="0" distB="0" distL="0" distR="0" wp14:anchorId="67E50B05" wp14:editId="58E4B234">
            <wp:extent cx="7277100" cy="4764981"/>
            <wp:effectExtent l="0" t="0" r="0" b="0"/>
            <wp:docPr id="8" name="Picture 8" descr="Table with titles 3D object and 2D shape shadow/s. In the 3D column a cube, cylinder, rectangular prism, sphere and cone are pict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with titles 3D object and 2D shape shadow/s. In the 3D column a cube, cylinder, rectangular prism, sphere and cone are pictured. "/>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7278824" cy="4766110"/>
                    </a:xfrm>
                    <a:prstGeom prst="rect">
                      <a:avLst/>
                    </a:prstGeom>
                    <a:ln>
                      <a:noFill/>
                    </a:ln>
                    <a:extLst>
                      <a:ext uri="{53640926-AAD7-44D8-BBD7-CCE9431645EC}">
                        <a14:shadowObscured xmlns:a14="http://schemas.microsoft.com/office/drawing/2010/main"/>
                      </a:ext>
                    </a:extLst>
                  </pic:spPr>
                </pic:pic>
              </a:graphicData>
            </a:graphic>
          </wp:inline>
        </w:drawing>
      </w:r>
    </w:p>
    <w:p w14:paraId="7D1C1C55" w14:textId="3DCB7505" w:rsidR="005460B3" w:rsidRDefault="005460B3" w:rsidP="1BA2EB32">
      <w:pPr>
        <w:rPr>
          <w:rStyle w:val="SubtleReference"/>
        </w:rPr>
      </w:pPr>
      <w:r>
        <w:rPr>
          <w:rStyle w:val="SubtleReference"/>
        </w:rPr>
        <w:br w:type="page"/>
      </w:r>
    </w:p>
    <w:p w14:paraId="3A77EC9B" w14:textId="6241447A" w:rsidR="00B2036D" w:rsidRDefault="004178B3" w:rsidP="004178B3">
      <w:pPr>
        <w:pStyle w:val="Heading2"/>
      </w:pPr>
      <w:bookmarkStart w:id="81" w:name="_Resource_5:_Architectural"/>
      <w:bookmarkStart w:id="82" w:name="_Toc129011469"/>
      <w:bookmarkEnd w:id="81"/>
      <w:r>
        <w:lastRenderedPageBreak/>
        <w:t xml:space="preserve">Resource </w:t>
      </w:r>
      <w:r w:rsidR="11EE99D3">
        <w:t>5</w:t>
      </w:r>
      <w:r w:rsidR="00266207">
        <w:t>:</w:t>
      </w:r>
      <w:r>
        <w:t xml:space="preserve"> </w:t>
      </w:r>
      <w:r w:rsidR="15174170">
        <w:t>Architectural drawings</w:t>
      </w:r>
      <w:bookmarkEnd w:id="82"/>
    </w:p>
    <w:p w14:paraId="261C5F4D" w14:textId="7F5B626E" w:rsidR="15174170" w:rsidRDefault="15174170" w:rsidP="15174170">
      <w:pPr>
        <w:rPr>
          <w:rFonts w:eastAsia="Calibri"/>
        </w:rPr>
      </w:pPr>
      <w:r>
        <w:rPr>
          <w:noProof/>
        </w:rPr>
        <w:drawing>
          <wp:inline distT="0" distB="0" distL="0" distR="0" wp14:anchorId="1A6915AA" wp14:editId="07594839">
            <wp:extent cx="6499150" cy="4657725"/>
            <wp:effectExtent l="0" t="0" r="0" b="0"/>
            <wp:docPr id="1340886597" name="Picture 1340886597" descr="2 photos of city buildings. 2 photos of city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86597" name="Picture 1340886597" descr="2 photos of city buildings. 2 photos of city illustrations."/>
                    <pic:cNvPicPr/>
                  </pic:nvPicPr>
                  <pic:blipFill>
                    <a:blip r:embed="rId57">
                      <a:extLst>
                        <a:ext uri="{28A0092B-C50C-407E-A947-70E740481C1C}">
                          <a14:useLocalDpi xmlns:a14="http://schemas.microsoft.com/office/drawing/2010/main" val="0"/>
                        </a:ext>
                      </a:extLst>
                    </a:blip>
                    <a:stretch>
                      <a:fillRect/>
                    </a:stretch>
                  </pic:blipFill>
                  <pic:spPr>
                    <a:xfrm>
                      <a:off x="0" y="0"/>
                      <a:ext cx="6507204" cy="4663497"/>
                    </a:xfrm>
                    <a:prstGeom prst="rect">
                      <a:avLst/>
                    </a:prstGeom>
                  </pic:spPr>
                </pic:pic>
              </a:graphicData>
            </a:graphic>
          </wp:inline>
        </w:drawing>
      </w:r>
    </w:p>
    <w:p w14:paraId="327A85C3" w14:textId="460B04F0" w:rsidR="005460B3" w:rsidRPr="006B7B12" w:rsidRDefault="005460B3" w:rsidP="005460B3">
      <w:pPr>
        <w:rPr>
          <w:rStyle w:val="SubtleReference"/>
        </w:rPr>
      </w:pPr>
      <w:bookmarkStart w:id="83" w:name="_Resource_6:_Prism"/>
      <w:bookmarkEnd w:id="83"/>
      <w:r w:rsidRPr="006B7B12">
        <w:rPr>
          <w:rStyle w:val="SubtleReference"/>
        </w:rPr>
        <w:t>‘</w:t>
      </w:r>
      <w:hyperlink r:id="rId58" w:history="1">
        <w:r w:rsidRPr="00F86D8D">
          <w:rPr>
            <w:rStyle w:val="Hyperlink"/>
            <w:sz w:val="22"/>
            <w:szCs w:val="22"/>
          </w:rPr>
          <w:t>buildings illuminated city</w:t>
        </w:r>
      </w:hyperlink>
      <w:r w:rsidRPr="006B7B12">
        <w:rPr>
          <w:rStyle w:val="SubtleReference"/>
        </w:rPr>
        <w:t xml:space="preserve">’ by </w:t>
      </w:r>
      <w:hyperlink r:id="rId59" w:history="1">
        <w:r w:rsidRPr="00F86D8D">
          <w:rPr>
            <w:rStyle w:val="Hyperlink"/>
            <w:sz w:val="22"/>
            <w:szCs w:val="22"/>
          </w:rPr>
          <w:t>hbieser</w:t>
        </w:r>
      </w:hyperlink>
      <w:r w:rsidRPr="006B7B12">
        <w:rPr>
          <w:rStyle w:val="SubtleReference"/>
        </w:rPr>
        <w:t>, ‘</w:t>
      </w:r>
      <w:hyperlink r:id="rId60" w:history="1">
        <w:r w:rsidRPr="00F86D8D">
          <w:rPr>
            <w:rStyle w:val="Hyperlink"/>
            <w:sz w:val="22"/>
            <w:szCs w:val="22"/>
          </w:rPr>
          <w:t>sketch city skyline architecture</w:t>
        </w:r>
      </w:hyperlink>
      <w:r w:rsidRPr="006B7B12">
        <w:rPr>
          <w:rStyle w:val="SubtleReference"/>
        </w:rPr>
        <w:t xml:space="preserve">’ by </w:t>
      </w:r>
      <w:hyperlink r:id="rId61" w:history="1">
        <w:r w:rsidRPr="00F86D8D">
          <w:rPr>
            <w:rStyle w:val="Hyperlink"/>
            <w:sz w:val="22"/>
            <w:szCs w:val="22"/>
          </w:rPr>
          <w:t>LUCASGREY</w:t>
        </w:r>
      </w:hyperlink>
      <w:r w:rsidRPr="006B7B12">
        <w:rPr>
          <w:rStyle w:val="SubtleReference"/>
        </w:rPr>
        <w:t>, ‘</w:t>
      </w:r>
      <w:proofErr w:type="spellStart"/>
      <w:r w:rsidRPr="00F86D8D">
        <w:rPr>
          <w:sz w:val="22"/>
          <w:szCs w:val="22"/>
        </w:rPr>
        <w:fldChar w:fldCharType="begin"/>
      </w:r>
      <w:r w:rsidRPr="00F86D8D">
        <w:rPr>
          <w:sz w:val="22"/>
          <w:szCs w:val="22"/>
        </w:rPr>
        <w:instrText xml:space="preserve"> HYPERLINK "https://pixabay.com/photos/abu-dhabi-city-skyline-emirates-1177898/" </w:instrText>
      </w:r>
      <w:r w:rsidRPr="00F86D8D">
        <w:rPr>
          <w:sz w:val="22"/>
          <w:szCs w:val="22"/>
        </w:rPr>
      </w:r>
      <w:r w:rsidRPr="00F86D8D">
        <w:rPr>
          <w:sz w:val="22"/>
          <w:szCs w:val="22"/>
        </w:rPr>
        <w:fldChar w:fldCharType="separate"/>
      </w:r>
      <w:r w:rsidRPr="00F86D8D">
        <w:rPr>
          <w:rStyle w:val="Hyperlink"/>
          <w:sz w:val="22"/>
          <w:szCs w:val="22"/>
        </w:rPr>
        <w:t>abu</w:t>
      </w:r>
      <w:proofErr w:type="spellEnd"/>
      <w:r w:rsidRPr="00F86D8D">
        <w:rPr>
          <w:rStyle w:val="Hyperlink"/>
          <w:sz w:val="22"/>
          <w:szCs w:val="22"/>
        </w:rPr>
        <w:t xml:space="preserve"> </w:t>
      </w:r>
      <w:proofErr w:type="spellStart"/>
      <w:r w:rsidRPr="00F86D8D">
        <w:rPr>
          <w:rStyle w:val="Hyperlink"/>
          <w:sz w:val="22"/>
          <w:szCs w:val="22"/>
        </w:rPr>
        <w:t>dhabi</w:t>
      </w:r>
      <w:proofErr w:type="spellEnd"/>
      <w:r w:rsidRPr="00F86D8D">
        <w:rPr>
          <w:rStyle w:val="Hyperlink"/>
          <w:sz w:val="22"/>
          <w:szCs w:val="22"/>
        </w:rPr>
        <w:t xml:space="preserve"> city skyline emirates</w:t>
      </w:r>
      <w:r w:rsidRPr="00F86D8D">
        <w:rPr>
          <w:sz w:val="22"/>
          <w:szCs w:val="22"/>
        </w:rPr>
        <w:fldChar w:fldCharType="end"/>
      </w:r>
      <w:r w:rsidRPr="006B7B12">
        <w:rPr>
          <w:rStyle w:val="SubtleReference"/>
        </w:rPr>
        <w:t xml:space="preserve">’ by </w:t>
      </w:r>
      <w:hyperlink r:id="rId62" w:history="1">
        <w:proofErr w:type="spellStart"/>
        <w:r w:rsidRPr="00F86D8D">
          <w:rPr>
            <w:rStyle w:val="Hyperlink"/>
            <w:sz w:val="22"/>
            <w:szCs w:val="22"/>
          </w:rPr>
          <w:t>neil</w:t>
        </w:r>
        <w:proofErr w:type="spellEnd"/>
        <w:r w:rsidRPr="00F86D8D">
          <w:rPr>
            <w:rStyle w:val="Hyperlink"/>
            <w:sz w:val="22"/>
            <w:szCs w:val="22"/>
          </w:rPr>
          <w:t xml:space="preserve"> </w:t>
        </w:r>
        <w:proofErr w:type="spellStart"/>
        <w:r w:rsidRPr="00F86D8D">
          <w:rPr>
            <w:rStyle w:val="Hyperlink"/>
            <w:sz w:val="22"/>
            <w:szCs w:val="22"/>
          </w:rPr>
          <w:t>dodhia</w:t>
        </w:r>
        <w:proofErr w:type="spellEnd"/>
      </w:hyperlink>
      <w:r w:rsidRPr="006B7B12">
        <w:rPr>
          <w:rStyle w:val="SubtleReference"/>
        </w:rPr>
        <w:t>, ‘</w:t>
      </w:r>
      <w:hyperlink r:id="rId63" w:history="1">
        <w:r w:rsidRPr="00F86D8D">
          <w:rPr>
            <w:rStyle w:val="Hyperlink"/>
            <w:sz w:val="22"/>
            <w:szCs w:val="22"/>
          </w:rPr>
          <w:t>architecture tower building design drawing lines</w:t>
        </w:r>
      </w:hyperlink>
      <w:r w:rsidRPr="006B7B12">
        <w:rPr>
          <w:rStyle w:val="SubtleReference"/>
        </w:rPr>
        <w:t xml:space="preserve">’ by </w:t>
      </w:r>
      <w:hyperlink r:id="rId64" w:history="1">
        <w:r w:rsidRPr="00F86D8D">
          <w:rPr>
            <w:rStyle w:val="Hyperlink"/>
            <w:sz w:val="22"/>
            <w:szCs w:val="22"/>
          </w:rPr>
          <w:t>ractapopulous</w:t>
        </w:r>
      </w:hyperlink>
      <w:r w:rsidRPr="006B7B12">
        <w:rPr>
          <w:rStyle w:val="SubtleReference"/>
        </w:rPr>
        <w:t xml:space="preserve"> are used in accordance with the </w:t>
      </w:r>
      <w:hyperlink r:id="rId65">
        <w:r w:rsidRPr="00F86D8D">
          <w:rPr>
            <w:rStyle w:val="Hyperlink"/>
            <w:sz w:val="22"/>
            <w:szCs w:val="22"/>
          </w:rPr>
          <w:t>Pixabay License</w:t>
        </w:r>
      </w:hyperlink>
      <w:r w:rsidRPr="006B7B12">
        <w:rPr>
          <w:rStyle w:val="SubtleReference"/>
        </w:rPr>
        <w:t>.</w:t>
      </w:r>
    </w:p>
    <w:p w14:paraId="3EA92940" w14:textId="01C70F8B" w:rsidR="00EC5E26" w:rsidRPr="00EC5E26" w:rsidRDefault="004178B3" w:rsidP="00A06342">
      <w:pPr>
        <w:pStyle w:val="Heading2"/>
      </w:pPr>
      <w:bookmarkStart w:id="84" w:name="_Resource_6:_Prism_1"/>
      <w:bookmarkStart w:id="85" w:name="_Toc129011470"/>
      <w:bookmarkEnd w:id="84"/>
      <w:r>
        <w:lastRenderedPageBreak/>
        <w:t xml:space="preserve">Resource </w:t>
      </w:r>
      <w:r w:rsidR="4D822CF8">
        <w:t>6</w:t>
      </w:r>
      <w:r w:rsidR="00266207">
        <w:t>:</w:t>
      </w:r>
      <w:r>
        <w:t xml:space="preserve"> </w:t>
      </w:r>
      <w:r w:rsidR="15174170">
        <w:t>Prism city</w:t>
      </w:r>
      <w:bookmarkEnd w:id="85"/>
    </w:p>
    <w:p w14:paraId="42A56B5E" w14:textId="6E147F93" w:rsidR="15174170" w:rsidRDefault="15174170" w:rsidP="15174170">
      <w:r>
        <w:rPr>
          <w:noProof/>
        </w:rPr>
        <w:drawing>
          <wp:inline distT="0" distB="0" distL="0" distR="0" wp14:anchorId="1A2DE58B" wp14:editId="176868E3">
            <wp:extent cx="9301162" cy="3081011"/>
            <wp:effectExtent l="0" t="0" r="0" b="5715"/>
            <wp:docPr id="324838096" name="Picture 324838096" descr="2 photos of city sk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38096" name="Picture 324838096" descr="2 photos of city skylines."/>
                    <pic:cNvPicPr/>
                  </pic:nvPicPr>
                  <pic:blipFill>
                    <a:blip r:embed="rId66">
                      <a:extLst>
                        <a:ext uri="{28A0092B-C50C-407E-A947-70E740481C1C}">
                          <a14:useLocalDpi xmlns:a14="http://schemas.microsoft.com/office/drawing/2010/main" val="0"/>
                        </a:ext>
                      </a:extLst>
                    </a:blip>
                    <a:stretch>
                      <a:fillRect/>
                    </a:stretch>
                  </pic:blipFill>
                  <pic:spPr>
                    <a:xfrm>
                      <a:off x="0" y="0"/>
                      <a:ext cx="9329059" cy="3090252"/>
                    </a:xfrm>
                    <a:prstGeom prst="rect">
                      <a:avLst/>
                    </a:prstGeom>
                  </pic:spPr>
                </pic:pic>
              </a:graphicData>
            </a:graphic>
          </wp:inline>
        </w:drawing>
      </w:r>
    </w:p>
    <w:p w14:paraId="496F1E48" w14:textId="1206A8F8" w:rsidR="005643E1" w:rsidRDefault="00A06342" w:rsidP="002B7B2B">
      <w:r w:rsidRPr="002B7B2B">
        <w:rPr>
          <w:rStyle w:val="SubtleReference"/>
        </w:rPr>
        <w:t>‘</w:t>
      </w:r>
      <w:hyperlink r:id="rId67" w:history="1">
        <w:r w:rsidRPr="002B7B2B">
          <w:rPr>
            <w:rStyle w:val="Hyperlink"/>
            <w:sz w:val="22"/>
            <w:szCs w:val="22"/>
          </w:rPr>
          <w:t>architecture office city business</w:t>
        </w:r>
      </w:hyperlink>
      <w:r w:rsidRPr="002B7B2B">
        <w:rPr>
          <w:rStyle w:val="SubtleReference"/>
        </w:rPr>
        <w:t xml:space="preserve">’ by </w:t>
      </w:r>
      <w:hyperlink r:id="rId68" w:history="1">
        <w:r w:rsidRPr="002B7B2B">
          <w:rPr>
            <w:rStyle w:val="Hyperlink"/>
            <w:sz w:val="22"/>
            <w:szCs w:val="22"/>
          </w:rPr>
          <w:t>ArtisticOperations</w:t>
        </w:r>
      </w:hyperlink>
      <w:r w:rsidRPr="002B7B2B">
        <w:rPr>
          <w:rStyle w:val="SubtleReference"/>
        </w:rPr>
        <w:t>, ‘</w:t>
      </w:r>
      <w:hyperlink r:id="rId69" w:history="1">
        <w:r w:rsidRPr="002B7B2B">
          <w:rPr>
            <w:rStyle w:val="Hyperlink"/>
            <w:sz w:val="22"/>
            <w:szCs w:val="22"/>
          </w:rPr>
          <w:t>white cloud stratus cirrus building</w:t>
        </w:r>
      </w:hyperlink>
      <w:r w:rsidRPr="002B7B2B">
        <w:rPr>
          <w:rStyle w:val="SubtleReference"/>
        </w:rPr>
        <w:t xml:space="preserve">’ by </w:t>
      </w:r>
      <w:hyperlink r:id="rId70" w:history="1">
        <w:r w:rsidRPr="002B7B2B">
          <w:rPr>
            <w:rStyle w:val="Hyperlink"/>
            <w:sz w:val="22"/>
            <w:szCs w:val="22"/>
          </w:rPr>
          <w:t>lin2015</w:t>
        </w:r>
      </w:hyperlink>
      <w:r w:rsidRPr="002B7B2B">
        <w:rPr>
          <w:rStyle w:val="SubtleReference"/>
        </w:rPr>
        <w:t xml:space="preserve"> are used in accordance with the </w:t>
      </w:r>
      <w:hyperlink r:id="rId71">
        <w:r w:rsidRPr="002B7B2B">
          <w:rPr>
            <w:rStyle w:val="Hyperlink"/>
            <w:sz w:val="22"/>
            <w:szCs w:val="22"/>
          </w:rPr>
          <w:t>Pixabay License</w:t>
        </w:r>
      </w:hyperlink>
      <w:r w:rsidRPr="002B7B2B">
        <w:rPr>
          <w:rStyle w:val="SubtleReference"/>
        </w:rPr>
        <w:t>.</w:t>
      </w:r>
      <w:r w:rsidR="005643E1">
        <w:br w:type="page"/>
      </w:r>
    </w:p>
    <w:p w14:paraId="4078D407" w14:textId="12E72B26" w:rsidR="005C14A7" w:rsidRDefault="005C14A7" w:rsidP="005C14A7">
      <w:pPr>
        <w:pStyle w:val="Heading2"/>
      </w:pPr>
      <w:bookmarkStart w:id="86" w:name="_Toc129011471"/>
      <w:r>
        <w:lastRenderedPageBreak/>
        <w:t>Syllabus outcomes and content</w:t>
      </w:r>
      <w:bookmarkEnd w:id="86"/>
    </w:p>
    <w:p w14:paraId="704B44B7" w14:textId="77777777" w:rsidR="004F5B35" w:rsidRDefault="004F5B35" w:rsidP="004F5B35">
      <w:r>
        <w:t xml:space="preserve">The table below outlines the </w:t>
      </w:r>
      <w:hyperlink r:id="rId72" w:history="1">
        <w:r w:rsidRPr="003F0A66">
          <w:rPr>
            <w:rStyle w:val="Hyperlink"/>
          </w:rPr>
          <w:t>syllabus outcomes</w:t>
        </w:r>
      </w:hyperlink>
      <w:r>
        <w:t xml:space="preserve"> and range of relevant syllabus content covered in this unit. Content is linked to </w:t>
      </w:r>
      <w:hyperlink r:id="rId73" w:history="1">
        <w:r w:rsidRPr="00673CE3">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4106"/>
        <w:gridCol w:w="8363"/>
        <w:gridCol w:w="2091"/>
      </w:tblGrid>
      <w:tr w:rsidR="00B422D3" w14:paraId="26B40F68" w14:textId="77777777" w:rsidTr="005643E1">
        <w:trPr>
          <w:cnfStyle w:val="100000000000" w:firstRow="1" w:lastRow="0" w:firstColumn="0" w:lastColumn="0" w:oddVBand="0" w:evenVBand="0" w:oddHBand="0" w:evenHBand="0" w:firstRowFirstColumn="0" w:firstRowLastColumn="0" w:lastRowFirstColumn="0" w:lastRowLastColumn="0"/>
        </w:trPr>
        <w:tc>
          <w:tcPr>
            <w:tcW w:w="1410" w:type="pct"/>
          </w:tcPr>
          <w:p w14:paraId="7E97844E" w14:textId="6079475D" w:rsidR="00B422D3" w:rsidRDefault="51D6ABDA" w:rsidP="005C14A7">
            <w:r>
              <w:t>Focus area and outcomes</w:t>
            </w:r>
          </w:p>
        </w:tc>
        <w:tc>
          <w:tcPr>
            <w:tcW w:w="2872" w:type="pct"/>
          </w:tcPr>
          <w:p w14:paraId="15BB9ED9" w14:textId="77777777" w:rsidR="00B422D3" w:rsidRDefault="51D6ABDA" w:rsidP="005C14A7">
            <w:r>
              <w:t>Content groups and content points</w:t>
            </w:r>
          </w:p>
        </w:tc>
        <w:tc>
          <w:tcPr>
            <w:tcW w:w="718" w:type="pct"/>
          </w:tcPr>
          <w:p w14:paraId="59C99DB5" w14:textId="77777777" w:rsidR="00B422D3" w:rsidRPr="00F07077" w:rsidRDefault="00B422D3" w:rsidP="005C14A7">
            <w:r>
              <w:t>Lessons</w:t>
            </w:r>
          </w:p>
        </w:tc>
      </w:tr>
      <w:tr w:rsidR="00B422D3" w14:paraId="6489C7F2" w14:textId="77777777" w:rsidTr="005643E1">
        <w:trPr>
          <w:cnfStyle w:val="000000100000" w:firstRow="0" w:lastRow="0" w:firstColumn="0" w:lastColumn="0" w:oddVBand="0" w:evenVBand="0" w:oddHBand="1" w:evenHBand="0" w:firstRowFirstColumn="0" w:firstRowLastColumn="0" w:lastRowFirstColumn="0" w:lastRowLastColumn="0"/>
        </w:trPr>
        <w:tc>
          <w:tcPr>
            <w:tcW w:w="1410" w:type="pct"/>
          </w:tcPr>
          <w:p w14:paraId="64BFDCC6" w14:textId="5C8E1FDF" w:rsidR="00B422D3" w:rsidRPr="00526795" w:rsidRDefault="2651D359" w:rsidP="005C14A7">
            <w:pPr>
              <w:rPr>
                <w:rStyle w:val="Strong"/>
              </w:rPr>
            </w:pPr>
            <w:r w:rsidRPr="1BA2EB32">
              <w:rPr>
                <w:rStyle w:val="Strong"/>
              </w:rPr>
              <w:t xml:space="preserve">Representing whole </w:t>
            </w:r>
            <w:proofErr w:type="gramStart"/>
            <w:r w:rsidRPr="1BA2EB32">
              <w:rPr>
                <w:rStyle w:val="Strong"/>
              </w:rPr>
              <w:t>numbers</w:t>
            </w:r>
            <w:proofErr w:type="gramEnd"/>
            <w:r w:rsidRPr="1BA2EB32">
              <w:rPr>
                <w:rStyle w:val="Strong"/>
              </w:rPr>
              <w:t xml:space="preserve"> A</w:t>
            </w:r>
          </w:p>
          <w:p w14:paraId="2F858986" w14:textId="68CDDFAF" w:rsidR="00B422D3" w:rsidRPr="00526795" w:rsidRDefault="003E18D3" w:rsidP="005C14A7">
            <w:pPr>
              <w:rPr>
                <w:rStyle w:val="Strong"/>
              </w:rPr>
            </w:pPr>
            <w:r>
              <w:rPr>
                <w:rStyle w:val="Strong"/>
              </w:rPr>
              <w:t>MAO-WM-01</w:t>
            </w:r>
          </w:p>
          <w:p w14:paraId="30F99B3E" w14:textId="77777777" w:rsidR="00B422D3" w:rsidRPr="00526795" w:rsidRDefault="00B422D3" w:rsidP="005C14A7">
            <w:pPr>
              <w:rPr>
                <w:rStyle w:val="Strong"/>
              </w:rPr>
            </w:pPr>
            <w:r w:rsidRPr="00526795">
              <w:rPr>
                <w:rStyle w:val="Strong"/>
              </w:rPr>
              <w:t>MA1-RWN-01</w:t>
            </w:r>
          </w:p>
          <w:p w14:paraId="72C570E3" w14:textId="77777777" w:rsidR="00B422D3" w:rsidRPr="00526795" w:rsidRDefault="00B422D3" w:rsidP="005C14A7">
            <w:pPr>
              <w:rPr>
                <w:rStyle w:val="Strong"/>
              </w:rPr>
            </w:pPr>
            <w:r w:rsidRPr="00526795">
              <w:rPr>
                <w:rStyle w:val="Strong"/>
              </w:rPr>
              <w:t>MA1-RWN-02</w:t>
            </w:r>
          </w:p>
        </w:tc>
        <w:tc>
          <w:tcPr>
            <w:tcW w:w="2872" w:type="pct"/>
          </w:tcPr>
          <w:p w14:paraId="0BC253C5" w14:textId="65020673" w:rsidR="59AE0827" w:rsidRDefault="59AE0827" w:rsidP="59AE0827">
            <w:pPr>
              <w:rPr>
                <w:rStyle w:val="Strong"/>
                <w:rFonts w:eastAsia="Arial"/>
                <w:bCs/>
                <w:color w:val="000000" w:themeColor="text1"/>
              </w:rPr>
            </w:pPr>
            <w:r w:rsidRPr="64FDE19B">
              <w:rPr>
                <w:rStyle w:val="Strong"/>
                <w:rFonts w:eastAsia="Arial"/>
                <w:bCs/>
                <w:color w:val="000000" w:themeColor="text1"/>
              </w:rPr>
              <w:t>Use counting sequences of ones with two-digit numbers and beyond</w:t>
            </w:r>
          </w:p>
          <w:p w14:paraId="065A0421" w14:textId="266D95B3" w:rsidR="08210891" w:rsidRDefault="08210891"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identify the number before and after a given two-digit number (CPr5)</w:t>
            </w:r>
          </w:p>
          <w:p w14:paraId="343B89AA" w14:textId="19BE6496" w:rsidR="1F43014D" w:rsidRDefault="1F43014D" w:rsidP="64FDE19B">
            <w:pPr>
              <w:rPr>
                <w:rStyle w:val="Strong"/>
                <w:rFonts w:eastAsia="Arial"/>
                <w:bCs/>
                <w:color w:val="000000" w:themeColor="text1"/>
              </w:rPr>
            </w:pPr>
            <w:r w:rsidRPr="64FDE19B">
              <w:rPr>
                <w:rStyle w:val="Strong"/>
                <w:rFonts w:eastAsia="Arial"/>
                <w:bCs/>
                <w:color w:val="000000" w:themeColor="text1"/>
              </w:rPr>
              <w:t>Continue and create number patterns</w:t>
            </w:r>
          </w:p>
          <w:p w14:paraId="2115892B" w14:textId="7768E9CB" w:rsidR="1F43014D" w:rsidRDefault="1F43014D" w:rsidP="64FDE19B">
            <w:pPr>
              <w:pStyle w:val="ListBullet"/>
            </w:pPr>
            <w:r w:rsidRPr="6380BEA3">
              <w:rPr>
                <w:rFonts w:eastAsia="Arial"/>
                <w:color w:val="000000" w:themeColor="text1"/>
              </w:rPr>
              <w:t>model and describe ‘odd’ and ‘even’ numbers using items paired in two rows</w:t>
            </w:r>
          </w:p>
          <w:p w14:paraId="1AE3C190" w14:textId="21340DCC" w:rsidR="00B422D3" w:rsidRDefault="1BA2EB32" w:rsidP="1BA2EB32">
            <w:pPr>
              <w:pStyle w:val="ListBullet"/>
              <w:numPr>
                <w:ilvl w:val="0"/>
                <w:numId w:val="0"/>
              </w:numPr>
              <w:rPr>
                <w:rFonts w:eastAsia="Arial"/>
                <w:color w:val="000000" w:themeColor="text1"/>
              </w:rPr>
            </w:pPr>
            <w:r w:rsidRPr="64FDE19B">
              <w:rPr>
                <w:rStyle w:val="Strong"/>
                <w:rFonts w:eastAsia="Arial"/>
                <w:bCs/>
                <w:color w:val="000000" w:themeColor="text1"/>
              </w:rPr>
              <w:t>Represent numbers on a line</w:t>
            </w:r>
          </w:p>
          <w:p w14:paraId="385F0E61" w14:textId="5514AC43" w:rsidR="4EF6EF55" w:rsidRDefault="4EF6EF55"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sequence numbers and arrange them on a line by considering the order and size of those numbers</w:t>
            </w:r>
            <w:r w:rsidR="53DB2ADA" w:rsidRPr="60F3D27F">
              <w:rPr>
                <w:rFonts w:eastAsia="Arial"/>
                <w:color w:val="000000" w:themeColor="text1"/>
              </w:rPr>
              <w:t xml:space="preserve"> </w:t>
            </w:r>
            <w:r w:rsidR="1674AE64" w:rsidRPr="60F3D27F">
              <w:rPr>
                <w:rFonts w:eastAsia="Arial"/>
                <w:color w:val="000000" w:themeColor="text1"/>
              </w:rPr>
              <w:t>(CPr5)</w:t>
            </w:r>
          </w:p>
          <w:p w14:paraId="6047073F" w14:textId="15215953" w:rsidR="4EF6EF55" w:rsidRDefault="4EF6EF55"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locate the approximate position of multiples of 10 on a model of a number line for 0 to 100</w:t>
            </w:r>
            <w:r w:rsidR="4466AC5D" w:rsidRPr="60F3D27F">
              <w:rPr>
                <w:rFonts w:eastAsia="Arial"/>
                <w:color w:val="000000" w:themeColor="text1"/>
              </w:rPr>
              <w:t xml:space="preserve"> </w:t>
            </w:r>
            <w:r w:rsidRPr="6380BEA3">
              <w:rPr>
                <w:rFonts w:eastAsia="Arial"/>
                <w:color w:val="000000" w:themeColor="text1"/>
              </w:rPr>
              <w:t>(CPr5)</w:t>
            </w:r>
          </w:p>
          <w:p w14:paraId="7438DABB" w14:textId="61C16BDE" w:rsidR="00B422D3" w:rsidRDefault="15174170" w:rsidP="15174170">
            <w:pPr>
              <w:pStyle w:val="ListBullet"/>
              <w:numPr>
                <w:ilvl w:val="0"/>
                <w:numId w:val="0"/>
              </w:numPr>
              <w:rPr>
                <w:rFonts w:eastAsia="Calibri"/>
                <w:color w:val="000000" w:themeColor="text1"/>
              </w:rPr>
            </w:pPr>
            <w:r w:rsidRPr="64FDE19B">
              <w:rPr>
                <w:rStyle w:val="Strong"/>
              </w:rPr>
              <w:t>Represent the structure of groups of ten in whole numbers</w:t>
            </w:r>
          </w:p>
          <w:p w14:paraId="031BEE9B" w14:textId="3B6C922E" w:rsidR="00B422D3" w:rsidRDefault="6A30E124"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partition two-digit numbers to show quantity values</w:t>
            </w:r>
            <w:r w:rsidR="12798F7B" w:rsidRPr="60F3D27F">
              <w:rPr>
                <w:rFonts w:eastAsia="Arial"/>
                <w:color w:val="000000" w:themeColor="text1"/>
              </w:rPr>
              <w:t xml:space="preserve"> </w:t>
            </w:r>
            <w:r w:rsidRPr="6380BEA3">
              <w:rPr>
                <w:rFonts w:eastAsia="Arial"/>
                <w:color w:val="000000" w:themeColor="text1"/>
              </w:rPr>
              <w:t>(NPV4)</w:t>
            </w:r>
          </w:p>
        </w:tc>
        <w:tc>
          <w:tcPr>
            <w:tcW w:w="718" w:type="pct"/>
          </w:tcPr>
          <w:p w14:paraId="50804953" w14:textId="79C4B4A1" w:rsidR="00B422D3" w:rsidRPr="00526795" w:rsidRDefault="59AE0827" w:rsidP="64FDE19B">
            <w:pPr>
              <w:rPr>
                <w:rStyle w:val="Strong"/>
              </w:rPr>
            </w:pPr>
            <w:r w:rsidRPr="64FDE19B">
              <w:rPr>
                <w:rStyle w:val="Strong"/>
              </w:rPr>
              <w:t>1,</w:t>
            </w:r>
            <w:r w:rsidR="236109A3" w:rsidRPr="64FDE19B">
              <w:rPr>
                <w:rStyle w:val="Strong"/>
              </w:rPr>
              <w:t xml:space="preserve"> 2,</w:t>
            </w:r>
            <w:r w:rsidR="02CF5567" w:rsidRPr="64FDE19B">
              <w:rPr>
                <w:rStyle w:val="Strong"/>
              </w:rPr>
              <w:t xml:space="preserve"> 5,</w:t>
            </w:r>
            <w:r w:rsidR="58321D4C" w:rsidRPr="64FDE19B">
              <w:rPr>
                <w:rStyle w:val="Strong"/>
              </w:rPr>
              <w:t xml:space="preserve"> 6</w:t>
            </w:r>
            <w:r w:rsidR="2833FBC1" w:rsidRPr="64FDE19B">
              <w:rPr>
                <w:rStyle w:val="Strong"/>
              </w:rPr>
              <w:t>, 8</w:t>
            </w:r>
          </w:p>
        </w:tc>
      </w:tr>
      <w:tr w:rsidR="7A81D84B" w14:paraId="6FDE4D5B" w14:textId="77777777" w:rsidTr="005643E1">
        <w:trPr>
          <w:cnfStyle w:val="000000010000" w:firstRow="0" w:lastRow="0" w:firstColumn="0" w:lastColumn="0" w:oddVBand="0" w:evenVBand="0" w:oddHBand="0" w:evenHBand="1" w:firstRowFirstColumn="0" w:firstRowLastColumn="0" w:lastRowFirstColumn="0" w:lastRowLastColumn="0"/>
        </w:trPr>
        <w:tc>
          <w:tcPr>
            <w:tcW w:w="1410" w:type="pct"/>
          </w:tcPr>
          <w:p w14:paraId="23D761ED" w14:textId="0B9FA95D" w:rsidR="0456B168" w:rsidRDefault="0456B168" w:rsidP="7A81D84B">
            <w:pPr>
              <w:rPr>
                <w:rStyle w:val="Strong"/>
              </w:rPr>
            </w:pPr>
            <w:r w:rsidRPr="7A81D84B">
              <w:rPr>
                <w:rStyle w:val="Strong"/>
              </w:rPr>
              <w:t>Representing whole numbers B</w:t>
            </w:r>
          </w:p>
          <w:p w14:paraId="24BFF5E6" w14:textId="6FE015BA" w:rsidR="0456B168" w:rsidRDefault="003E18D3" w:rsidP="7A81D84B">
            <w:pPr>
              <w:rPr>
                <w:rStyle w:val="Strong"/>
              </w:rPr>
            </w:pPr>
            <w:r>
              <w:rPr>
                <w:rStyle w:val="Strong"/>
              </w:rPr>
              <w:lastRenderedPageBreak/>
              <w:t>MAO-WM-01</w:t>
            </w:r>
          </w:p>
          <w:p w14:paraId="1D016DB0" w14:textId="77777777" w:rsidR="0456B168" w:rsidRDefault="0456B168" w:rsidP="7A81D84B">
            <w:pPr>
              <w:rPr>
                <w:rStyle w:val="Strong"/>
              </w:rPr>
            </w:pPr>
            <w:r w:rsidRPr="7A81D84B">
              <w:rPr>
                <w:rStyle w:val="Strong"/>
              </w:rPr>
              <w:t>MA1-RWN-01</w:t>
            </w:r>
          </w:p>
          <w:p w14:paraId="080D390B" w14:textId="5F8BF499" w:rsidR="7A81D84B" w:rsidRDefault="0456B168" w:rsidP="6380BEA3">
            <w:pPr>
              <w:rPr>
                <w:rStyle w:val="Strong"/>
              </w:rPr>
            </w:pPr>
            <w:r w:rsidRPr="6380BEA3">
              <w:rPr>
                <w:rStyle w:val="Strong"/>
              </w:rPr>
              <w:t>MA1-RWN-02</w:t>
            </w:r>
          </w:p>
        </w:tc>
        <w:tc>
          <w:tcPr>
            <w:tcW w:w="2872" w:type="pct"/>
          </w:tcPr>
          <w:p w14:paraId="683C2050" w14:textId="38259D2B" w:rsidR="0456B168" w:rsidRDefault="5A8C7511" w:rsidP="7A81D84B">
            <w:pPr>
              <w:rPr>
                <w:rStyle w:val="Strong"/>
                <w:rFonts w:eastAsia="Calibri"/>
                <w:bCs/>
                <w:color w:val="000000" w:themeColor="text1"/>
              </w:rPr>
            </w:pPr>
            <w:r w:rsidRPr="64FDE19B">
              <w:rPr>
                <w:rStyle w:val="Strong"/>
                <w:rFonts w:eastAsia="Calibri"/>
                <w:bCs/>
                <w:color w:val="000000" w:themeColor="text1"/>
              </w:rPr>
              <w:lastRenderedPageBreak/>
              <w:t>Form, regroup and rename three-digit numbers</w:t>
            </w:r>
          </w:p>
          <w:p w14:paraId="08D43044" w14:textId="4F30BE0F" w:rsidR="0456B168" w:rsidRDefault="2BC72838" w:rsidP="64FDE19B">
            <w:pPr>
              <w:pStyle w:val="ListBullet"/>
              <w:rPr>
                <w:rFonts w:asciiTheme="minorHAnsi" w:eastAsiaTheme="minorEastAsia" w:hAnsiTheme="minorHAnsi" w:cstheme="minorBidi"/>
              </w:rPr>
            </w:pPr>
            <w:r w:rsidRPr="6380BEA3">
              <w:rPr>
                <w:rFonts w:eastAsia="Arial"/>
                <w:color w:val="000000" w:themeColor="text1"/>
              </w:rPr>
              <w:lastRenderedPageBreak/>
              <w:t>recognise units of 100</w:t>
            </w:r>
            <w:r w:rsidR="61BFE6EF" w:rsidRPr="60F3D27F">
              <w:rPr>
                <w:rFonts w:eastAsia="Arial"/>
                <w:color w:val="000000" w:themeColor="text1"/>
              </w:rPr>
              <w:t xml:space="preserve"> </w:t>
            </w:r>
            <w:r w:rsidRPr="6380BEA3">
              <w:rPr>
                <w:rFonts w:eastAsia="Arial"/>
                <w:color w:val="000000" w:themeColor="text1"/>
              </w:rPr>
              <w:t>(UnM5, NPV5)</w:t>
            </w:r>
          </w:p>
        </w:tc>
        <w:tc>
          <w:tcPr>
            <w:tcW w:w="718" w:type="pct"/>
          </w:tcPr>
          <w:p w14:paraId="7BBED7F3" w14:textId="2F91D023" w:rsidR="0456B168" w:rsidRDefault="0456B168" w:rsidP="7A81D84B">
            <w:pPr>
              <w:rPr>
                <w:rStyle w:val="Strong"/>
                <w:rFonts w:eastAsia="Calibri"/>
              </w:rPr>
            </w:pPr>
            <w:r w:rsidRPr="7A81D84B">
              <w:rPr>
                <w:rStyle w:val="Strong"/>
                <w:rFonts w:eastAsia="Calibri"/>
              </w:rPr>
              <w:lastRenderedPageBreak/>
              <w:t>3</w:t>
            </w:r>
          </w:p>
        </w:tc>
      </w:tr>
      <w:tr w:rsidR="00B422D3" w14:paraId="54AD8612" w14:textId="77777777" w:rsidTr="005643E1">
        <w:trPr>
          <w:cnfStyle w:val="000000100000" w:firstRow="0" w:lastRow="0" w:firstColumn="0" w:lastColumn="0" w:oddVBand="0" w:evenVBand="0" w:oddHBand="1" w:evenHBand="0" w:firstRowFirstColumn="0" w:firstRowLastColumn="0" w:lastRowFirstColumn="0" w:lastRowLastColumn="0"/>
        </w:trPr>
        <w:tc>
          <w:tcPr>
            <w:tcW w:w="1410" w:type="pct"/>
          </w:tcPr>
          <w:p w14:paraId="08554553" w14:textId="2ACAD0C3" w:rsidR="00B422D3" w:rsidRPr="00526795" w:rsidRDefault="2651D359" w:rsidP="005C14A7">
            <w:pPr>
              <w:rPr>
                <w:rStyle w:val="Strong"/>
              </w:rPr>
            </w:pPr>
            <w:r w:rsidRPr="1BA2EB32">
              <w:rPr>
                <w:rStyle w:val="Strong"/>
              </w:rPr>
              <w:t>Two-dimensional spatial structure A</w:t>
            </w:r>
          </w:p>
          <w:p w14:paraId="4A51390C" w14:textId="77DA685A" w:rsidR="00B422D3" w:rsidRPr="00526795" w:rsidRDefault="003E18D3" w:rsidP="005C14A7">
            <w:pPr>
              <w:rPr>
                <w:rStyle w:val="Strong"/>
              </w:rPr>
            </w:pPr>
            <w:r>
              <w:rPr>
                <w:rStyle w:val="Strong"/>
              </w:rPr>
              <w:t>MAO-WM-01</w:t>
            </w:r>
          </w:p>
          <w:p w14:paraId="29066E88" w14:textId="77777777" w:rsidR="00B422D3" w:rsidRPr="00526795" w:rsidRDefault="00B422D3" w:rsidP="005C14A7">
            <w:pPr>
              <w:rPr>
                <w:rStyle w:val="Strong"/>
              </w:rPr>
            </w:pPr>
            <w:r w:rsidRPr="00526795">
              <w:rPr>
                <w:rStyle w:val="Strong"/>
              </w:rPr>
              <w:t>MA1-2DS-01</w:t>
            </w:r>
          </w:p>
          <w:p w14:paraId="76CB23D5" w14:textId="77777777" w:rsidR="00B422D3" w:rsidRPr="00526795" w:rsidRDefault="00B422D3" w:rsidP="005C14A7">
            <w:pPr>
              <w:rPr>
                <w:rStyle w:val="Strong"/>
              </w:rPr>
            </w:pPr>
            <w:r w:rsidRPr="00526795">
              <w:rPr>
                <w:rStyle w:val="Strong"/>
              </w:rPr>
              <w:t>MA1-2DS-02</w:t>
            </w:r>
          </w:p>
        </w:tc>
        <w:tc>
          <w:tcPr>
            <w:tcW w:w="2872" w:type="pct"/>
          </w:tcPr>
          <w:p w14:paraId="701AE262" w14:textId="1565EFEF" w:rsidR="00B422D3" w:rsidRDefault="59AE0827" w:rsidP="64FDE19B">
            <w:pPr>
              <w:rPr>
                <w:rFonts w:eastAsia="Arial"/>
              </w:rPr>
            </w:pPr>
            <w:r w:rsidRPr="64FDE19B">
              <w:rPr>
                <w:rStyle w:val="Strong"/>
                <w:rFonts w:eastAsia="Arial"/>
                <w:bCs/>
                <w:color w:val="000000" w:themeColor="text1"/>
              </w:rPr>
              <w:t>Recognise and classify shapes using obvious features</w:t>
            </w:r>
          </w:p>
          <w:p w14:paraId="4D0AD2D2" w14:textId="1BF82D01" w:rsidR="00B422D3" w:rsidRDefault="2C7EF6B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explore, </w:t>
            </w:r>
            <w:proofErr w:type="gramStart"/>
            <w:r w:rsidRPr="6380BEA3">
              <w:rPr>
                <w:rFonts w:eastAsia="Arial"/>
                <w:color w:val="000000" w:themeColor="text1"/>
              </w:rPr>
              <w:t>manipulate</w:t>
            </w:r>
            <w:proofErr w:type="gramEnd"/>
            <w:r w:rsidRPr="6380BEA3">
              <w:rPr>
                <w:rFonts w:eastAsia="Arial"/>
                <w:color w:val="000000" w:themeColor="text1"/>
              </w:rPr>
              <w:t xml:space="preserve"> and describe features of polygons</w:t>
            </w:r>
            <w:r w:rsidR="0519E9F9" w:rsidRPr="60F3D27F">
              <w:rPr>
                <w:rFonts w:eastAsia="Arial"/>
                <w:color w:val="000000" w:themeColor="text1"/>
              </w:rPr>
              <w:t xml:space="preserve"> </w:t>
            </w:r>
            <w:r w:rsidRPr="6380BEA3">
              <w:rPr>
                <w:rFonts w:eastAsia="Arial"/>
                <w:color w:val="000000" w:themeColor="text1"/>
              </w:rPr>
              <w:t>(UGP3)</w:t>
            </w:r>
          </w:p>
          <w:p w14:paraId="76CF2C53" w14:textId="6063B3B6" w:rsidR="00B422D3" w:rsidRDefault="2C7EF6B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use the terms ‘side’, ‘vertex’ and ‘two-dimensional’ to describe plane (flat) shapes (UGP1-UGP2)</w:t>
            </w:r>
          </w:p>
          <w:p w14:paraId="5E34A223" w14:textId="1AE333E4" w:rsidR="00B422D3" w:rsidRDefault="2C7EF6B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compare, </w:t>
            </w:r>
            <w:proofErr w:type="gramStart"/>
            <w:r w:rsidRPr="6380BEA3">
              <w:rPr>
                <w:rFonts w:eastAsia="Arial"/>
                <w:color w:val="000000" w:themeColor="text1"/>
              </w:rPr>
              <w:t>sort</w:t>
            </w:r>
            <w:proofErr w:type="gramEnd"/>
            <w:r w:rsidRPr="6380BEA3">
              <w:rPr>
                <w:rFonts w:eastAsia="Arial"/>
                <w:color w:val="000000" w:themeColor="text1"/>
              </w:rPr>
              <w:t xml:space="preserve"> and classify polygons according to the number of sides or vertices</w:t>
            </w:r>
            <w:r w:rsidR="27F8A572" w:rsidRPr="60F3D27F">
              <w:rPr>
                <w:rFonts w:eastAsia="Arial"/>
                <w:color w:val="000000" w:themeColor="text1"/>
              </w:rPr>
              <w:t xml:space="preserve"> </w:t>
            </w:r>
            <w:r w:rsidRPr="6380BEA3">
              <w:rPr>
                <w:rFonts w:eastAsia="Arial"/>
                <w:color w:val="000000" w:themeColor="text1"/>
              </w:rPr>
              <w:t>(UGP3-UGP4)</w:t>
            </w:r>
          </w:p>
          <w:p w14:paraId="7B1456E6" w14:textId="194A71F8" w:rsidR="00B422D3" w:rsidRDefault="2C7EF6B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identify shapes presented in different orientations</w:t>
            </w:r>
            <w:r w:rsidR="505A311C" w:rsidRPr="60F3D27F">
              <w:rPr>
                <w:rFonts w:eastAsia="Arial"/>
                <w:color w:val="000000" w:themeColor="text1"/>
              </w:rPr>
              <w:t xml:space="preserve"> </w:t>
            </w:r>
            <w:r w:rsidRPr="6380BEA3">
              <w:rPr>
                <w:rFonts w:eastAsia="Arial"/>
                <w:color w:val="000000" w:themeColor="text1"/>
              </w:rPr>
              <w:t>(UGP2)</w:t>
            </w:r>
          </w:p>
        </w:tc>
        <w:tc>
          <w:tcPr>
            <w:tcW w:w="718" w:type="pct"/>
          </w:tcPr>
          <w:p w14:paraId="5656A2B9" w14:textId="2C05B0F0" w:rsidR="00B422D3" w:rsidRPr="00526795" w:rsidRDefault="59AE0827" w:rsidP="00526795">
            <w:pPr>
              <w:rPr>
                <w:rStyle w:val="Strong"/>
              </w:rPr>
            </w:pPr>
            <w:r w:rsidRPr="64FDE19B">
              <w:rPr>
                <w:rStyle w:val="Strong"/>
              </w:rPr>
              <w:t>1</w:t>
            </w:r>
            <w:r w:rsidR="006F74F7">
              <w:rPr>
                <w:rStyle w:val="Strong"/>
              </w:rPr>
              <w:t>–</w:t>
            </w:r>
            <w:r w:rsidRPr="64FDE19B">
              <w:rPr>
                <w:rStyle w:val="Strong"/>
              </w:rPr>
              <w:t>5</w:t>
            </w:r>
          </w:p>
        </w:tc>
      </w:tr>
      <w:tr w:rsidR="00B422D3" w14:paraId="59E1892A" w14:textId="77777777" w:rsidTr="005643E1">
        <w:trPr>
          <w:cnfStyle w:val="000000010000" w:firstRow="0" w:lastRow="0" w:firstColumn="0" w:lastColumn="0" w:oddVBand="0" w:evenVBand="0" w:oddHBand="0" w:evenHBand="1" w:firstRowFirstColumn="0" w:firstRowLastColumn="0" w:lastRowFirstColumn="0" w:lastRowLastColumn="0"/>
        </w:trPr>
        <w:tc>
          <w:tcPr>
            <w:tcW w:w="1410" w:type="pct"/>
          </w:tcPr>
          <w:p w14:paraId="1FFD4BD7" w14:textId="42C23441" w:rsidR="00B422D3" w:rsidRPr="00526795" w:rsidRDefault="10F4F150" w:rsidP="005C14A7">
            <w:pPr>
              <w:rPr>
                <w:rStyle w:val="Strong"/>
              </w:rPr>
            </w:pPr>
            <w:r w:rsidRPr="59AE0827">
              <w:rPr>
                <w:rStyle w:val="Strong"/>
              </w:rPr>
              <w:t>Three-dimensional spatial structure A</w:t>
            </w:r>
          </w:p>
          <w:p w14:paraId="53532EC7" w14:textId="51498D86" w:rsidR="00B422D3" w:rsidRPr="00526795" w:rsidRDefault="003E18D3" w:rsidP="005C14A7">
            <w:pPr>
              <w:rPr>
                <w:rStyle w:val="Strong"/>
              </w:rPr>
            </w:pPr>
            <w:r>
              <w:rPr>
                <w:rStyle w:val="Strong"/>
              </w:rPr>
              <w:t>MAO-WM-01</w:t>
            </w:r>
          </w:p>
          <w:p w14:paraId="3936608F" w14:textId="77777777" w:rsidR="00B422D3" w:rsidRPr="00526795" w:rsidRDefault="00B422D3" w:rsidP="005C14A7">
            <w:pPr>
              <w:rPr>
                <w:rStyle w:val="Strong"/>
              </w:rPr>
            </w:pPr>
            <w:r w:rsidRPr="00526795">
              <w:rPr>
                <w:rStyle w:val="Strong"/>
              </w:rPr>
              <w:t>MA1-3DS-01</w:t>
            </w:r>
          </w:p>
          <w:p w14:paraId="762326BC" w14:textId="77777777" w:rsidR="00B422D3" w:rsidRPr="00526795" w:rsidRDefault="00B422D3" w:rsidP="005C14A7">
            <w:pPr>
              <w:rPr>
                <w:rStyle w:val="Strong"/>
              </w:rPr>
            </w:pPr>
            <w:r w:rsidRPr="00526795">
              <w:rPr>
                <w:rStyle w:val="Strong"/>
              </w:rPr>
              <w:t>MA1-3DS-02</w:t>
            </w:r>
          </w:p>
        </w:tc>
        <w:tc>
          <w:tcPr>
            <w:tcW w:w="2872" w:type="pct"/>
          </w:tcPr>
          <w:p w14:paraId="5A36E5FD" w14:textId="19494F4E" w:rsidR="59AE0827" w:rsidRDefault="59AE0827" w:rsidP="59AE0827">
            <w:pPr>
              <w:rPr>
                <w:rFonts w:eastAsia="Calibri"/>
              </w:rPr>
            </w:pPr>
            <w:r w:rsidRPr="64FDE19B">
              <w:rPr>
                <w:rStyle w:val="Strong"/>
                <w:rFonts w:eastAsia="Arial"/>
                <w:bCs/>
                <w:color w:val="000000" w:themeColor="text1"/>
              </w:rPr>
              <w:t>3D Objects: Recognise familiar three-dimensional objects</w:t>
            </w:r>
          </w:p>
          <w:p w14:paraId="35F57BBD" w14:textId="5802FD27" w:rsidR="1A5397D7" w:rsidRDefault="1A5397D7"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use the term ‘three-dimensional’ to describe a range of objects</w:t>
            </w:r>
            <w:r w:rsidR="736275B0" w:rsidRPr="60F3D27F">
              <w:rPr>
                <w:rFonts w:eastAsia="Arial"/>
                <w:color w:val="000000" w:themeColor="text1"/>
              </w:rPr>
              <w:t xml:space="preserve"> </w:t>
            </w:r>
            <w:r w:rsidRPr="6380BEA3">
              <w:rPr>
                <w:rFonts w:eastAsia="Arial"/>
                <w:color w:val="000000" w:themeColor="text1"/>
              </w:rPr>
              <w:t>(UGP2-UGP3)</w:t>
            </w:r>
          </w:p>
          <w:p w14:paraId="37669D7A" w14:textId="3E1F6009" w:rsidR="1A5397D7" w:rsidRDefault="1A5397D7"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distinguish between objects, which are </w:t>
            </w:r>
            <w:r w:rsidRPr="6380BEA3">
              <w:rPr>
                <w:rFonts w:eastAsia="Arial"/>
                <w:i/>
                <w:iCs/>
                <w:color w:val="000000" w:themeColor="text1"/>
              </w:rPr>
              <w:t>three-dimensional (3D)</w:t>
            </w:r>
            <w:r w:rsidRPr="6380BEA3">
              <w:rPr>
                <w:rFonts w:eastAsia="Arial"/>
                <w:color w:val="000000" w:themeColor="text1"/>
              </w:rPr>
              <w:t xml:space="preserve"> and shapes which are </w:t>
            </w:r>
            <w:r w:rsidRPr="6380BEA3">
              <w:rPr>
                <w:rFonts w:eastAsia="Arial"/>
                <w:i/>
                <w:iCs/>
                <w:color w:val="000000" w:themeColor="text1"/>
              </w:rPr>
              <w:t>two-dimensional (2D)</w:t>
            </w:r>
          </w:p>
          <w:p w14:paraId="1D6CBBB5" w14:textId="16C7F20B" w:rsidR="1A5397D7" w:rsidRDefault="1A5397D7"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identify and name familiar three-dimensional objects, including cubes, cylinders, spheres and rectangular </w:t>
            </w:r>
            <w:proofErr w:type="gramStart"/>
            <w:r w:rsidRPr="6380BEA3">
              <w:rPr>
                <w:rFonts w:eastAsia="Arial"/>
                <w:color w:val="000000" w:themeColor="text1"/>
              </w:rPr>
              <w:t>prisms</w:t>
            </w:r>
            <w:proofErr w:type="gramEnd"/>
          </w:p>
          <w:p w14:paraId="30667DB3" w14:textId="4ED7899D" w:rsidR="00B422D3" w:rsidRDefault="59AE0827" w:rsidP="59AE0827">
            <w:pPr>
              <w:rPr>
                <w:rFonts w:eastAsia="Calibri"/>
              </w:rPr>
            </w:pPr>
            <w:r w:rsidRPr="64FDE19B">
              <w:rPr>
                <w:rStyle w:val="Strong"/>
                <w:rFonts w:eastAsia="Arial"/>
                <w:bCs/>
                <w:color w:val="000000" w:themeColor="text1"/>
              </w:rPr>
              <w:lastRenderedPageBreak/>
              <w:t>3D Objects: Sort and describe three-dimensional objects</w:t>
            </w:r>
          </w:p>
          <w:p w14:paraId="5F15D212" w14:textId="0F9D60EC" w:rsidR="79A60A6F" w:rsidRDefault="79A60A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manipulate and describe familiar three-dimensional objects</w:t>
            </w:r>
            <w:r w:rsidR="3C77B1DD" w:rsidRPr="60F3D27F">
              <w:rPr>
                <w:rFonts w:eastAsia="Arial"/>
                <w:color w:val="000000" w:themeColor="text1"/>
              </w:rPr>
              <w:t xml:space="preserve"> </w:t>
            </w:r>
            <w:r w:rsidRPr="6380BEA3">
              <w:rPr>
                <w:rFonts w:eastAsia="Arial"/>
                <w:color w:val="000000" w:themeColor="text1"/>
              </w:rPr>
              <w:t>(UGP2)</w:t>
            </w:r>
          </w:p>
          <w:p w14:paraId="50D8433F" w14:textId="47DB8CE2" w:rsidR="79A60A6F" w:rsidRDefault="79A60A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use the term ‘surface’ in describing familiar three-dimensional objects</w:t>
            </w:r>
          </w:p>
          <w:p w14:paraId="4D909A73" w14:textId="28EDB676" w:rsidR="79A60A6F" w:rsidRDefault="79A60A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sort familiar three-dimensional objects according to obvious features</w:t>
            </w:r>
          </w:p>
          <w:p w14:paraId="29608FB5" w14:textId="427D8A02" w:rsidR="79A60A6F" w:rsidRDefault="79A60A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use the term ‘face’ to describe the flat surfaces of three-dimensional objects with straight edges</w:t>
            </w:r>
            <w:r w:rsidR="7E44B3A5" w:rsidRPr="60F3D27F">
              <w:rPr>
                <w:rFonts w:eastAsia="Arial"/>
                <w:color w:val="000000" w:themeColor="text1"/>
              </w:rPr>
              <w:t xml:space="preserve"> </w:t>
            </w:r>
            <w:r w:rsidRPr="6380BEA3">
              <w:rPr>
                <w:rFonts w:eastAsia="Arial"/>
                <w:color w:val="000000" w:themeColor="text1"/>
              </w:rPr>
              <w:t>(UGP2-UGP3)</w:t>
            </w:r>
          </w:p>
          <w:p w14:paraId="2F6A4633" w14:textId="652450F5" w:rsidR="79A60A6F" w:rsidRDefault="79A60A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select and name a familiar three-dimensional object from a description of its features</w:t>
            </w:r>
          </w:p>
          <w:p w14:paraId="598A8B95" w14:textId="204AAD3D" w:rsidR="79A60A6F" w:rsidRDefault="79A60A6F" w:rsidP="64FDE19B">
            <w:r w:rsidRPr="64FDE19B">
              <w:rPr>
                <w:rStyle w:val="Strong"/>
                <w:rFonts w:eastAsia="Arial"/>
                <w:bCs/>
                <w:color w:val="000000" w:themeColor="text1"/>
              </w:rPr>
              <w:t>Volume: Measure and compare the internal volumes (capacities) of containers by filling</w:t>
            </w:r>
          </w:p>
          <w:p w14:paraId="44E5D501" w14:textId="027C6677" w:rsidR="79A60A6F" w:rsidRDefault="79A60A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select appropriate informal units to measure the capacities of containers</w:t>
            </w:r>
          </w:p>
          <w:p w14:paraId="18357C3C" w14:textId="7973A70A" w:rsidR="79A60A6F" w:rsidRDefault="79A60A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compare the internal volumes of two or more containers using appropriate uniform informal units</w:t>
            </w:r>
            <w:r w:rsidR="1E16527E" w:rsidRPr="60F3D27F">
              <w:rPr>
                <w:rFonts w:eastAsia="Arial"/>
                <w:color w:val="000000" w:themeColor="text1"/>
              </w:rPr>
              <w:t xml:space="preserve"> </w:t>
            </w:r>
            <w:r w:rsidRPr="6380BEA3">
              <w:rPr>
                <w:rFonts w:eastAsia="Arial"/>
                <w:color w:val="000000" w:themeColor="text1"/>
              </w:rPr>
              <w:t>(UuM3)</w:t>
            </w:r>
          </w:p>
          <w:p w14:paraId="0281AB36" w14:textId="64DC133C" w:rsidR="79A60A6F" w:rsidRDefault="79A60A6F"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estimate how much a container holds by referring to the number and type of uniform informal units used and check by measuring</w:t>
            </w:r>
            <w:r w:rsidR="74905297" w:rsidRPr="60F3D27F">
              <w:rPr>
                <w:rFonts w:eastAsia="Arial"/>
                <w:color w:val="000000" w:themeColor="text1"/>
              </w:rPr>
              <w:t xml:space="preserve"> </w:t>
            </w:r>
            <w:r w:rsidR="4543DF19" w:rsidRPr="60F3D27F">
              <w:rPr>
                <w:rFonts w:eastAsia="Arial"/>
                <w:color w:val="000000" w:themeColor="text1"/>
              </w:rPr>
              <w:t>(UuM3-UuM4)</w:t>
            </w:r>
          </w:p>
          <w:p w14:paraId="7EB4595A" w14:textId="148303E6" w:rsidR="490651F9" w:rsidRDefault="490651F9" w:rsidP="64FDE19B">
            <w:r w:rsidRPr="64FDE19B">
              <w:rPr>
                <w:rStyle w:val="Strong"/>
                <w:rFonts w:eastAsia="Arial"/>
                <w:bCs/>
                <w:color w:val="000000" w:themeColor="text1"/>
              </w:rPr>
              <w:t xml:space="preserve">Volume: Measure the internal volume (capacity) of containers by </w:t>
            </w:r>
            <w:r w:rsidRPr="64FDE19B">
              <w:rPr>
                <w:rStyle w:val="Strong"/>
                <w:rFonts w:eastAsia="Arial"/>
                <w:bCs/>
                <w:color w:val="000000" w:themeColor="text1"/>
              </w:rPr>
              <w:lastRenderedPageBreak/>
              <w:t>packing</w:t>
            </w:r>
          </w:p>
          <w:p w14:paraId="57A03453" w14:textId="01394B8D" w:rsidR="3715EF1D" w:rsidRDefault="3715EF1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pack cubic units (</w:t>
            </w:r>
            <w:proofErr w:type="gramStart"/>
            <w:r w:rsidRPr="6380BEA3">
              <w:rPr>
                <w:rFonts w:eastAsia="Arial"/>
                <w:color w:val="000000" w:themeColor="text1"/>
              </w:rPr>
              <w:t>eg</w:t>
            </w:r>
            <w:proofErr w:type="gramEnd"/>
            <w:r w:rsidRPr="6380BEA3">
              <w:rPr>
                <w:rFonts w:eastAsia="Arial"/>
                <w:color w:val="000000" w:themeColor="text1"/>
              </w:rPr>
              <w:t xml:space="preserve"> blocks) into rectangular containers so that there are no gaps</w:t>
            </w:r>
          </w:p>
          <w:p w14:paraId="5157836B" w14:textId="4B0F9A7C" w:rsidR="3715EF1D" w:rsidRDefault="3715EF1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recognise that cubes pack better than other objects in rectangular containers (Reasons about spatial structure)</w:t>
            </w:r>
          </w:p>
          <w:p w14:paraId="15170E8E" w14:textId="30A6544D" w:rsidR="3715EF1D" w:rsidRDefault="3715EF1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estimate and measure the internal volume of a container by filling the container with uniform informal units and counting the number of units used</w:t>
            </w:r>
          </w:p>
          <w:p w14:paraId="1A36209F" w14:textId="3761A157" w:rsidR="3715EF1D" w:rsidRDefault="3715EF1D"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explain that if there are gaps when packing and stacking, this will affect the accuracy of measuring the internal volume</w:t>
            </w:r>
          </w:p>
          <w:p w14:paraId="25D3256C" w14:textId="64C4B9B0" w:rsidR="00B422D3" w:rsidRDefault="54D85D8A" w:rsidP="34699057">
            <w:pPr>
              <w:pStyle w:val="ListBullet"/>
              <w:numPr>
                <w:ilvl w:val="0"/>
                <w:numId w:val="0"/>
              </w:numPr>
              <w:rPr>
                <w:rFonts w:eastAsia="Calibri"/>
              </w:rPr>
            </w:pPr>
            <w:r w:rsidRPr="64FDE19B">
              <w:rPr>
                <w:rStyle w:val="Strong"/>
                <w:rFonts w:eastAsia="Calibri"/>
              </w:rPr>
              <w:t>Volume: Construct volumes using cubes</w:t>
            </w:r>
          </w:p>
          <w:p w14:paraId="7C89D546" w14:textId="77FCCBDC" w:rsidR="00B422D3" w:rsidRDefault="0BE32EE7"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explore different rectangular prisms that can be made from a given number of cubes</w:t>
            </w:r>
          </w:p>
          <w:p w14:paraId="2E6588D0" w14:textId="69DAC53A" w:rsidR="00B422D3" w:rsidRDefault="0BE32EE7"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record volumes, referring to the number and type of uniform informal unit used</w:t>
            </w:r>
          </w:p>
        </w:tc>
        <w:tc>
          <w:tcPr>
            <w:tcW w:w="718" w:type="pct"/>
          </w:tcPr>
          <w:p w14:paraId="083E5222" w14:textId="7A0B9870" w:rsidR="00B422D3" w:rsidRPr="00526795" w:rsidRDefault="59AE0827" w:rsidP="00526795">
            <w:pPr>
              <w:rPr>
                <w:rStyle w:val="Strong"/>
              </w:rPr>
            </w:pPr>
            <w:r w:rsidRPr="64FDE19B">
              <w:rPr>
                <w:rStyle w:val="Strong"/>
              </w:rPr>
              <w:lastRenderedPageBreak/>
              <w:t>1</w:t>
            </w:r>
            <w:r w:rsidR="006F74F7">
              <w:rPr>
                <w:rStyle w:val="Strong"/>
              </w:rPr>
              <w:t>–</w:t>
            </w:r>
            <w:r w:rsidR="7C4E06F2" w:rsidRPr="64FDE19B">
              <w:rPr>
                <w:rStyle w:val="Strong"/>
              </w:rPr>
              <w:t>8</w:t>
            </w:r>
          </w:p>
        </w:tc>
      </w:tr>
      <w:tr w:rsidR="59AE0827" w14:paraId="08898B42" w14:textId="77777777" w:rsidTr="005643E1">
        <w:trPr>
          <w:cnfStyle w:val="000000100000" w:firstRow="0" w:lastRow="0" w:firstColumn="0" w:lastColumn="0" w:oddVBand="0" w:evenVBand="0" w:oddHBand="1" w:evenHBand="0" w:firstRowFirstColumn="0" w:firstRowLastColumn="0" w:lastRowFirstColumn="0" w:lastRowLastColumn="0"/>
        </w:trPr>
        <w:tc>
          <w:tcPr>
            <w:tcW w:w="1410" w:type="pct"/>
          </w:tcPr>
          <w:p w14:paraId="5CD653A7" w14:textId="656CC209" w:rsidR="10F4F150" w:rsidRDefault="10F4F150" w:rsidP="59AE0827">
            <w:pPr>
              <w:rPr>
                <w:rStyle w:val="Strong"/>
              </w:rPr>
            </w:pPr>
            <w:r w:rsidRPr="59AE0827">
              <w:rPr>
                <w:rStyle w:val="Strong"/>
              </w:rPr>
              <w:lastRenderedPageBreak/>
              <w:t>Three-dimensional spatial structure B</w:t>
            </w:r>
          </w:p>
          <w:p w14:paraId="4A088967" w14:textId="2B9492E1" w:rsidR="10F4F150" w:rsidRDefault="003E18D3" w:rsidP="59AE0827">
            <w:pPr>
              <w:rPr>
                <w:rStyle w:val="Strong"/>
              </w:rPr>
            </w:pPr>
            <w:r>
              <w:rPr>
                <w:rStyle w:val="Strong"/>
              </w:rPr>
              <w:t>MAO-WM-01</w:t>
            </w:r>
          </w:p>
          <w:p w14:paraId="6489EA2A" w14:textId="77777777" w:rsidR="10F4F150" w:rsidRDefault="10F4F150" w:rsidP="59AE0827">
            <w:pPr>
              <w:rPr>
                <w:rStyle w:val="Strong"/>
              </w:rPr>
            </w:pPr>
            <w:r w:rsidRPr="59AE0827">
              <w:rPr>
                <w:rStyle w:val="Strong"/>
              </w:rPr>
              <w:lastRenderedPageBreak/>
              <w:t>MA1-3DS-01</w:t>
            </w:r>
          </w:p>
          <w:p w14:paraId="51B4DE89" w14:textId="5CE09F07" w:rsidR="59AE0827" w:rsidRPr="005140AE" w:rsidRDefault="10F4F150" w:rsidP="59AE0827">
            <w:pPr>
              <w:rPr>
                <w:rStyle w:val="Strong"/>
              </w:rPr>
            </w:pPr>
            <w:r w:rsidRPr="59AE0827">
              <w:rPr>
                <w:rStyle w:val="Strong"/>
              </w:rPr>
              <w:t>MA1-3DS-02</w:t>
            </w:r>
          </w:p>
        </w:tc>
        <w:tc>
          <w:tcPr>
            <w:tcW w:w="2872" w:type="pct"/>
          </w:tcPr>
          <w:p w14:paraId="535E3911" w14:textId="47E6046F" w:rsidR="59AE0827" w:rsidRDefault="59AE0827" w:rsidP="59AE0827">
            <w:pPr>
              <w:rPr>
                <w:rFonts w:eastAsia="Arial"/>
              </w:rPr>
            </w:pPr>
            <w:r w:rsidRPr="64FDE19B">
              <w:rPr>
                <w:rStyle w:val="Strong"/>
                <w:rFonts w:eastAsia="Arial"/>
                <w:bCs/>
                <w:color w:val="000000" w:themeColor="text1"/>
              </w:rPr>
              <w:lastRenderedPageBreak/>
              <w:t>3D Objects: Describe the features of three-dimensional objects</w:t>
            </w:r>
          </w:p>
          <w:p w14:paraId="232F21F9" w14:textId="08CD3982" w:rsidR="59AE0827" w:rsidRDefault="76810C28"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describe three-dimensional objects (prisms) using the terms ‘face’, ‘edge’ and ‘vertex’</w:t>
            </w:r>
          </w:p>
          <w:p w14:paraId="70204C98" w14:textId="4423F83C" w:rsidR="59AE0827" w:rsidRDefault="76810C28"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lastRenderedPageBreak/>
              <w:t>represent three-dimensional objects by making simple models</w:t>
            </w:r>
          </w:p>
          <w:p w14:paraId="1423FF62" w14:textId="0F3AFD18" w:rsidR="59AE0827" w:rsidRDefault="76810C28"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recognise and name flat surfaces of three-dimensional objects as two-dimensional shapes</w:t>
            </w:r>
          </w:p>
          <w:p w14:paraId="30A7BB4A" w14:textId="7C28756B" w:rsidR="59AE0827" w:rsidRDefault="76810C28" w:rsidP="64FDE19B">
            <w:pPr>
              <w:pStyle w:val="ListBullet"/>
              <w:numPr>
                <w:ilvl w:val="0"/>
                <w:numId w:val="0"/>
              </w:numPr>
            </w:pPr>
            <w:r w:rsidRPr="64FDE19B">
              <w:rPr>
                <w:rStyle w:val="Strong"/>
                <w:rFonts w:eastAsia="Arial"/>
                <w:bCs/>
                <w:color w:val="000000" w:themeColor="text1"/>
              </w:rPr>
              <w:t>Volume: Compare containers based on internal volume (capacity) by filling and packing</w:t>
            </w:r>
          </w:p>
          <w:p w14:paraId="7EBA4BA8" w14:textId="650C3112" w:rsidR="59AE0827" w:rsidRDefault="76810C28"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compare, </w:t>
            </w:r>
            <w:proofErr w:type="gramStart"/>
            <w:r w:rsidRPr="6380BEA3">
              <w:rPr>
                <w:rFonts w:eastAsia="Arial"/>
                <w:color w:val="000000" w:themeColor="text1"/>
              </w:rPr>
              <w:t>order</w:t>
            </w:r>
            <w:proofErr w:type="gramEnd"/>
            <w:r w:rsidRPr="6380BEA3">
              <w:rPr>
                <w:rFonts w:eastAsia="Arial"/>
                <w:color w:val="000000" w:themeColor="text1"/>
              </w:rPr>
              <w:t xml:space="preserve"> and record the internal volumes (capacities) of two or more containers by measuring each container in uniform informal units</w:t>
            </w:r>
            <w:r w:rsidR="494AC84B" w:rsidRPr="60F3D27F">
              <w:rPr>
                <w:rFonts w:eastAsia="Arial"/>
                <w:color w:val="000000" w:themeColor="text1"/>
              </w:rPr>
              <w:t xml:space="preserve"> (UuM3-UuM4)</w:t>
            </w:r>
          </w:p>
          <w:p w14:paraId="2804EAAD" w14:textId="1FC377F3" w:rsidR="59AE0827" w:rsidRDefault="76810C28"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estimate internal volume (capacity) by referring to the number and type of uniform informal unit used</w:t>
            </w:r>
            <w:r w:rsidR="48DC9574" w:rsidRPr="60F3D27F">
              <w:rPr>
                <w:rFonts w:eastAsia="Arial"/>
                <w:color w:val="000000" w:themeColor="text1"/>
              </w:rPr>
              <w:t xml:space="preserve"> </w:t>
            </w:r>
            <w:r w:rsidRPr="6380BEA3">
              <w:rPr>
                <w:rFonts w:eastAsia="Arial"/>
                <w:color w:val="000000" w:themeColor="text1"/>
              </w:rPr>
              <w:t>(UuM3)</w:t>
            </w:r>
          </w:p>
          <w:p w14:paraId="23A6DD1D" w14:textId="2B1E5873" w:rsidR="59AE0827" w:rsidRDefault="76810C28" w:rsidP="64FDE19B">
            <w:pPr>
              <w:ind w:left="567" w:hanging="567"/>
            </w:pPr>
            <w:r w:rsidRPr="64FDE19B">
              <w:rPr>
                <w:rStyle w:val="Strong"/>
                <w:rFonts w:eastAsia="Arial"/>
                <w:bCs/>
                <w:color w:val="000000" w:themeColor="text1"/>
              </w:rPr>
              <w:t>Volume: Compare volumes using uniform informal units</w:t>
            </w:r>
          </w:p>
          <w:p w14:paraId="259B4D0E" w14:textId="036B6505" w:rsidR="59AE0827" w:rsidRDefault="76810C28"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compare models with different appearances, recognising when they have the same volume (Reasons about spatial structure)</w:t>
            </w:r>
          </w:p>
          <w:p w14:paraId="4BBE3779" w14:textId="4A03086E" w:rsidR="59AE0827" w:rsidRDefault="76810C28" w:rsidP="64FDE19B">
            <w:pPr>
              <w:pStyle w:val="ListBullet"/>
              <w:rPr>
                <w:rFonts w:asciiTheme="minorHAnsi" w:eastAsiaTheme="minorEastAsia" w:hAnsiTheme="minorHAnsi" w:cstheme="minorBidi"/>
                <w:color w:val="000000" w:themeColor="text1"/>
              </w:rPr>
            </w:pPr>
            <w:r w:rsidRPr="6380BEA3">
              <w:rPr>
                <w:rFonts w:eastAsia="Arial"/>
                <w:color w:val="000000" w:themeColor="text1"/>
              </w:rPr>
              <w:t xml:space="preserve">record the results of volume comparisons using drawings, </w:t>
            </w:r>
            <w:proofErr w:type="gramStart"/>
            <w:r w:rsidRPr="6380BEA3">
              <w:rPr>
                <w:rFonts w:eastAsia="Arial"/>
                <w:color w:val="000000" w:themeColor="text1"/>
              </w:rPr>
              <w:t>numerals</w:t>
            </w:r>
            <w:proofErr w:type="gramEnd"/>
            <w:r w:rsidRPr="6380BEA3">
              <w:rPr>
                <w:rFonts w:eastAsia="Arial"/>
                <w:color w:val="000000" w:themeColor="text1"/>
              </w:rPr>
              <w:t xml:space="preserve"> and words, referring to the units used</w:t>
            </w:r>
          </w:p>
        </w:tc>
        <w:tc>
          <w:tcPr>
            <w:tcW w:w="718" w:type="pct"/>
          </w:tcPr>
          <w:p w14:paraId="043152D9" w14:textId="17AE85B1" w:rsidR="59AE0827" w:rsidRDefault="59AE0827" w:rsidP="59AE0827">
            <w:pPr>
              <w:rPr>
                <w:rStyle w:val="Strong"/>
                <w:rFonts w:eastAsia="Calibri"/>
              </w:rPr>
            </w:pPr>
            <w:r w:rsidRPr="64FDE19B">
              <w:rPr>
                <w:rStyle w:val="Strong"/>
                <w:rFonts w:eastAsia="Calibri"/>
              </w:rPr>
              <w:lastRenderedPageBreak/>
              <w:t>1</w:t>
            </w:r>
            <w:r w:rsidR="006F74F7">
              <w:rPr>
                <w:rStyle w:val="Strong"/>
                <w:rFonts w:eastAsia="Calibri"/>
              </w:rPr>
              <w:t>–</w:t>
            </w:r>
            <w:r w:rsidR="393DEA6D" w:rsidRPr="64FDE19B">
              <w:rPr>
                <w:rStyle w:val="Strong"/>
                <w:rFonts w:eastAsia="Calibri"/>
              </w:rPr>
              <w:t>8</w:t>
            </w:r>
          </w:p>
        </w:tc>
      </w:tr>
    </w:tbl>
    <w:p w14:paraId="6E40999C" w14:textId="77777777" w:rsidR="00AD45D8" w:rsidRPr="005140AE" w:rsidRDefault="00AD45D8" w:rsidP="005140AE">
      <w:r>
        <w:br w:type="page"/>
      </w:r>
    </w:p>
    <w:p w14:paraId="23B527F8" w14:textId="3EFF9695" w:rsidR="005C14A7" w:rsidRPr="00642CBD" w:rsidRDefault="005E1F63" w:rsidP="00642CBD">
      <w:pPr>
        <w:pStyle w:val="Heading2"/>
      </w:pPr>
      <w:bookmarkStart w:id="87" w:name="_Toc129011472"/>
      <w:r>
        <w:lastRenderedPageBreak/>
        <w:t>References</w:t>
      </w:r>
      <w:bookmarkEnd w:id="87"/>
    </w:p>
    <w:p w14:paraId="67827C63" w14:textId="77777777" w:rsidR="00642CBD" w:rsidRPr="00E17C08" w:rsidRDefault="00642CBD" w:rsidP="00642CBD">
      <w:pPr>
        <w:pStyle w:val="FeatureBox2"/>
        <w:rPr>
          <w:b/>
          <w:bCs/>
        </w:rPr>
      </w:pPr>
      <w:r w:rsidRPr="00E17C08">
        <w:rPr>
          <w:b/>
          <w:bCs/>
        </w:rPr>
        <w:t>Links to third-party material and websites</w:t>
      </w:r>
    </w:p>
    <w:p w14:paraId="13EACBB1" w14:textId="77777777" w:rsidR="00642CBD" w:rsidRDefault="00642CBD" w:rsidP="00642CB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950418" w14:textId="77777777" w:rsidR="00642CBD" w:rsidRDefault="00642CBD" w:rsidP="00642CB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(Cth). The department accepts no responsibility for content on third-party websites.</w:t>
      </w:r>
    </w:p>
    <w:p w14:paraId="3CCAC870" w14:textId="3CDC0395" w:rsidR="00642CBD" w:rsidRPr="00566011" w:rsidRDefault="00642CBD" w:rsidP="00642CBD">
      <w:bookmarkStart w:id="88" w:name="_Hlk122451129"/>
      <w:r w:rsidRPr="00566011">
        <w:t xml:space="preserve">Except as otherwise noted, all material is </w:t>
      </w:r>
      <w:hyperlink r:id="rId74" w:history="1">
        <w:r w:rsidRPr="00566011">
          <w:rPr>
            <w:rStyle w:val="Hyperlink"/>
          </w:rPr>
          <w:t>© State of New South Wales (Department of Education), 202</w:t>
        </w:r>
        <w:r w:rsidR="0004461B">
          <w:rPr>
            <w:rStyle w:val="Hyperlink"/>
          </w:rPr>
          <w:t>3</w:t>
        </w:r>
      </w:hyperlink>
      <w:r w:rsidRPr="00566011">
        <w:t xml:space="preserve"> and licensed under the </w:t>
      </w:r>
      <w:hyperlink r:id="rId7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88"/>
    <w:p w14:paraId="4A78419C" w14:textId="77777777" w:rsidR="00642CBD" w:rsidRDefault="00642CBD" w:rsidP="00642CBD">
      <w:pPr>
        <w:tabs>
          <w:tab w:val="left" w:pos="11250"/>
        </w:tabs>
      </w:pPr>
      <w:r>
        <w:rPr>
          <w:noProof/>
        </w:rPr>
        <w:drawing>
          <wp:inline distT="0" distB="0" distL="0" distR="0" wp14:anchorId="15CB99A3" wp14:editId="3ED1B8D7">
            <wp:extent cx="800100" cy="295275"/>
            <wp:effectExtent l="0" t="0" r="0" b="9525"/>
            <wp:docPr id="7" name="Picture 7"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0279DE1C" w14:textId="4BED4349" w:rsidR="00642CBD" w:rsidRDefault="00000000" w:rsidP="00642CBD">
      <w:hyperlink r:id="rId77" w:history="1">
        <w:r w:rsidR="00642CBD" w:rsidRPr="00E17C08">
          <w:rPr>
            <w:rStyle w:val="Hyperlink"/>
          </w:rPr>
          <w:t>Mathematics K</w:t>
        </w:r>
        <w:r w:rsidR="0004461B">
          <w:rPr>
            <w:rStyle w:val="Hyperlink"/>
          </w:rPr>
          <w:t>–10</w:t>
        </w:r>
        <w:r w:rsidR="00642CBD" w:rsidRPr="00E17C08">
          <w:rPr>
            <w:rStyle w:val="Hyperlink"/>
          </w:rPr>
          <w:t xml:space="preserve"> Syllabus</w:t>
        </w:r>
      </w:hyperlink>
      <w:r w:rsidR="00642CBD">
        <w:t xml:space="preserve"> © 202</w:t>
      </w:r>
      <w:r w:rsidR="0004461B">
        <w:t>2</w:t>
      </w:r>
      <w:r w:rsidR="00642CBD">
        <w:t xml:space="preserve"> NSW Education Standards Authority (NESA) for and on behalf of the Crown in right of the State of New South Wales.</w:t>
      </w:r>
    </w:p>
    <w:p w14:paraId="184A82E2" w14:textId="3D64F026" w:rsidR="00642CBD" w:rsidRDefault="00000000" w:rsidP="00642CBD">
      <w:hyperlink r:id="rId78" w:history="1">
        <w:r w:rsidR="00642CBD" w:rsidRPr="00E60C12">
          <w:rPr>
            <w:rStyle w:val="Hyperlink"/>
          </w:rPr>
          <w:t>© 202</w:t>
        </w:r>
        <w:r w:rsidR="0004461B">
          <w:rPr>
            <w:rStyle w:val="Hyperlink"/>
          </w:rPr>
          <w:t>2</w:t>
        </w:r>
        <w:r w:rsidR="00642CBD" w:rsidRPr="00E60C12">
          <w:rPr>
            <w:rStyle w:val="Hyperlink"/>
          </w:rPr>
          <w:t xml:space="preserve"> NSW Education Standards Authority</w:t>
        </w:r>
      </w:hyperlink>
      <w:r w:rsidR="00642CBD">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D8BE01B" w14:textId="77777777" w:rsidR="00642CBD" w:rsidRDefault="00642CBD" w:rsidP="00642CBD">
      <w:r>
        <w:lastRenderedPageBreak/>
        <w:t xml:space="preserve">Please refer to the </w:t>
      </w:r>
      <w:hyperlink r:id="rId79" w:history="1">
        <w:r w:rsidRPr="00BE2514">
          <w:rPr>
            <w:rStyle w:val="Hyperlink"/>
          </w:rPr>
          <w:t>NESA Copyright Disclaimer</w:t>
        </w:r>
      </w:hyperlink>
      <w:r>
        <w:t xml:space="preserve"> for more information.</w:t>
      </w:r>
    </w:p>
    <w:p w14:paraId="7A217200" w14:textId="77777777" w:rsidR="00642CBD" w:rsidRDefault="00642CBD" w:rsidP="00642CBD">
      <w:r>
        <w:t xml:space="preserve">NESA holds the only official and up-to-date versions of the NSW Curriculum and syllabus documents. Please visit the </w:t>
      </w:r>
      <w:hyperlink r:id="rId80" w:history="1">
        <w:r w:rsidRPr="00BE2514">
          <w:rPr>
            <w:rStyle w:val="Hyperlink"/>
          </w:rPr>
          <w:t>NSW Education Standards Authority (NESA)</w:t>
        </w:r>
      </w:hyperlink>
      <w:r>
        <w:t xml:space="preserve"> website and the </w:t>
      </w:r>
      <w:hyperlink r:id="rId81" w:history="1">
        <w:r w:rsidRPr="00BE2514">
          <w:rPr>
            <w:rStyle w:val="Hyperlink"/>
          </w:rPr>
          <w:t>NSW Curriculum</w:t>
        </w:r>
      </w:hyperlink>
      <w:r>
        <w:t xml:space="preserve"> website.</w:t>
      </w:r>
    </w:p>
    <w:p w14:paraId="701F767D" w14:textId="12024AFA" w:rsidR="00642CBD" w:rsidRDefault="00000000" w:rsidP="00642CBD">
      <w:hyperlink r:id="rId82" w:history="1">
        <w:r w:rsidR="00642CBD" w:rsidRPr="00E60C12">
          <w:rPr>
            <w:rStyle w:val="Hyperlink"/>
          </w:rPr>
          <w:t>National Numeracy Learning Progression</w:t>
        </w:r>
      </w:hyperlink>
      <w:r w:rsidR="00642CBD">
        <w:t xml:space="preserve"> © Australian Curriculum, Assessment and Reporting Authority (ACARA) 2010 to present, unless otherwise indicated. This material was downloaded from the </w:t>
      </w:r>
      <w:hyperlink r:id="rId83" w:history="1">
        <w:r w:rsidR="00642CBD" w:rsidRPr="00BE2514">
          <w:rPr>
            <w:rStyle w:val="Hyperlink"/>
          </w:rPr>
          <w:t>Australian Curriculum</w:t>
        </w:r>
      </w:hyperlink>
      <w:r w:rsidR="00642CBD">
        <w:t xml:space="preserve"> website (National Numeracy Learning Progression) (accessed </w:t>
      </w:r>
      <w:r w:rsidR="00BD30BF">
        <w:t>30 September 2022</w:t>
      </w:r>
      <w:r w:rsidR="00642CBD">
        <w:t xml:space="preserve">) and was not modified. The material is licensed under </w:t>
      </w:r>
      <w:hyperlink r:id="rId84" w:history="1">
        <w:r w:rsidR="00642CBD" w:rsidRPr="00BE2514">
          <w:rPr>
            <w:rStyle w:val="Hyperlink"/>
          </w:rPr>
          <w:t>CC BY 4.0</w:t>
        </w:r>
      </w:hyperlink>
      <w:r w:rsidR="00642CBD">
        <w:t xml:space="preserve">. Version updates are tracked in the ‘Curriculum version history’ section on the </w:t>
      </w:r>
      <w:hyperlink r:id="rId85" w:history="1">
        <w:r w:rsidR="00642CBD" w:rsidRPr="00BE2514">
          <w:rPr>
            <w:rStyle w:val="Hyperlink"/>
          </w:rPr>
          <w:t>'About the Australian Curriculum'</w:t>
        </w:r>
      </w:hyperlink>
      <w:r w:rsidR="00642CBD">
        <w:t xml:space="preserve"> page of the Australian Curriculum website.</w:t>
      </w:r>
    </w:p>
    <w:p w14:paraId="0211896F" w14:textId="77777777" w:rsidR="00642CBD" w:rsidRDefault="00642CBD" w:rsidP="00642CBD">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5D209B7" w14:textId="77777777" w:rsidR="00642CBD" w:rsidRDefault="00642CBD" w:rsidP="00642CBD">
      <w:r w:rsidRPr="007E6EC0">
        <w:t xml:space="preserve">This </w:t>
      </w:r>
      <w:r>
        <w:t>resource</w:t>
      </w:r>
      <w:r w:rsidRPr="007E6EC0">
        <w:t xml:space="preserve"> contains </w:t>
      </w:r>
      <w:r>
        <w:t xml:space="preserve">images and </w:t>
      </w:r>
      <w:r w:rsidRPr="007E6EC0">
        <w:t xml:space="preserve">content obtained from </w:t>
      </w:r>
      <w:hyperlink r:id="rId86" w:history="1">
        <w:r w:rsidRPr="007E6EC0">
          <w:rPr>
            <w:rStyle w:val="Hyperlink"/>
          </w:rPr>
          <w:t>Canva</w:t>
        </w:r>
      </w:hyperlink>
      <w:r w:rsidRPr="007E6EC0">
        <w:t xml:space="preserve">, and </w:t>
      </w:r>
      <w:r>
        <w:t>their</w:t>
      </w:r>
      <w:r w:rsidRPr="007E6EC0">
        <w:t xml:space="preserve"> use outside of this resource is subject to </w:t>
      </w:r>
      <w:hyperlink r:id="rId87"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88" w:history="1">
        <w:r w:rsidRPr="00AE5D16">
          <w:rPr>
            <w:rStyle w:val="Hyperlink"/>
          </w:rPr>
          <w:t>Canva</w:t>
        </w:r>
      </w:hyperlink>
      <w:r w:rsidRPr="007E6EC0">
        <w:t>.</w:t>
      </w:r>
    </w:p>
    <w:p w14:paraId="0391AF49" w14:textId="77777777" w:rsidR="006F62EA" w:rsidRPr="00B53D46" w:rsidRDefault="006F62EA" w:rsidP="006F62EA">
      <w:pPr>
        <w:rPr>
          <w:rFonts w:eastAsia="Arial"/>
          <w:color w:val="000000" w:themeColor="text1"/>
          <w:lang w:val="en-US"/>
        </w:rPr>
      </w:pPr>
      <w:r w:rsidRPr="00C528B2">
        <w:rPr>
          <w:rFonts w:eastAsia="Arial"/>
          <w:color w:val="000000" w:themeColor="text1"/>
          <w:lang w:val="en-US"/>
        </w:rPr>
        <w:t>Australian Government Department of Education (2020) ‘</w:t>
      </w:r>
      <w:hyperlink r:id="rId89" w:history="1">
        <w:r w:rsidRPr="00C528B2">
          <w:rPr>
            <w:rStyle w:val="Hyperlink"/>
            <w:rFonts w:eastAsia="Arial"/>
            <w:lang w:val="en-US"/>
          </w:rPr>
          <w:t>Shape: Shadows</w:t>
        </w:r>
      </w:hyperlink>
      <w:r w:rsidRPr="00C528B2">
        <w:rPr>
          <w:rFonts w:eastAsia="Arial"/>
          <w:color w:val="000000" w:themeColor="text1"/>
          <w:lang w:val="en-US"/>
        </w:rPr>
        <w:t xml:space="preserve">’, </w:t>
      </w:r>
      <w:r w:rsidRPr="00C528B2">
        <w:rPr>
          <w:rStyle w:val="Emphasis"/>
          <w:lang w:val="en-US"/>
        </w:rPr>
        <w:t>Teaching resources</w:t>
      </w:r>
      <w:r w:rsidRPr="00C528B2">
        <w:rPr>
          <w:rFonts w:eastAsia="Arial"/>
          <w:color w:val="000000" w:themeColor="text1"/>
          <w:lang w:val="en-US"/>
        </w:rPr>
        <w:t>, re</w:t>
      </w:r>
      <w:r>
        <w:rPr>
          <w:rFonts w:eastAsia="Arial"/>
          <w:color w:val="000000" w:themeColor="text1"/>
          <w:lang w:val="en-US"/>
        </w:rPr>
        <w:t>S</w:t>
      </w:r>
      <w:r w:rsidRPr="00C528B2">
        <w:rPr>
          <w:rFonts w:eastAsia="Arial"/>
          <w:color w:val="000000" w:themeColor="text1"/>
          <w:lang w:val="en-US"/>
        </w:rPr>
        <w:t>olve: Maths by Inquiry website, accessed 30 September 2022.</w:t>
      </w:r>
    </w:p>
    <w:p w14:paraId="06FE35CD" w14:textId="77777777" w:rsidR="006F62EA" w:rsidRPr="00C15115" w:rsidRDefault="006F62EA" w:rsidP="006F62EA">
      <w:pPr>
        <w:rPr>
          <w:rFonts w:eastAsia="Arial"/>
          <w:color w:val="000000" w:themeColor="text1"/>
          <w:lang w:val="en-US"/>
        </w:rPr>
      </w:pPr>
      <w:r w:rsidRPr="00C15115">
        <w:rPr>
          <w:rFonts w:eastAsia="Arial"/>
          <w:color w:val="000000" w:themeColor="text1"/>
          <w:lang w:val="en-US"/>
        </w:rPr>
        <w:t xml:space="preserve">Australian Government Department of Education (2022) </w:t>
      </w:r>
      <w:hyperlink r:id="rId90" w:history="1">
        <w:r w:rsidRPr="00C15115">
          <w:rPr>
            <w:rStyle w:val="Hyperlink"/>
            <w:rFonts w:eastAsia="Arial"/>
            <w:i/>
            <w:iCs/>
            <w:lang w:val="en-US"/>
          </w:rPr>
          <w:t>reSolve: Maths by Inquiry</w:t>
        </w:r>
      </w:hyperlink>
      <w:r w:rsidRPr="00C15115">
        <w:rPr>
          <w:rFonts w:eastAsia="Arial"/>
          <w:color w:val="000000" w:themeColor="text1"/>
          <w:lang w:val="en-US"/>
        </w:rPr>
        <w:t xml:space="preserve"> [website], accessed 30 September 2022.</w:t>
      </w:r>
    </w:p>
    <w:p w14:paraId="6162A860" w14:textId="77777777" w:rsidR="006F62EA" w:rsidRPr="00C15115" w:rsidRDefault="006F62EA" w:rsidP="006F62EA">
      <w:pPr>
        <w:rPr>
          <w:rFonts w:eastAsia="Arial"/>
          <w:color w:val="000000" w:themeColor="text1"/>
        </w:rPr>
      </w:pPr>
      <w:r w:rsidRPr="00C15115">
        <w:rPr>
          <w:rFonts w:eastAsia="Arial"/>
          <w:color w:val="000000" w:themeColor="text1"/>
          <w:lang w:val="en-US"/>
        </w:rPr>
        <w:t xml:space="preserve">Boaler J, Munson J and Williams C (2018) </w:t>
      </w:r>
      <w:r w:rsidRPr="00C15115">
        <w:rPr>
          <w:rStyle w:val="Emphasis"/>
        </w:rPr>
        <w:t>Mindset Mathematics: Visualising and Investigating Big Ideas</w:t>
      </w:r>
      <w:r w:rsidRPr="00C15115">
        <w:rPr>
          <w:rFonts w:eastAsia="Arial"/>
          <w:color w:val="000000" w:themeColor="text1"/>
          <w:lang w:val="en-US"/>
        </w:rPr>
        <w:t xml:space="preserve">, </w:t>
      </w:r>
      <w:r w:rsidRPr="00C15115">
        <w:rPr>
          <w:rStyle w:val="Emphasis"/>
        </w:rPr>
        <w:t>Grade 5</w:t>
      </w:r>
      <w:r w:rsidRPr="00C15115">
        <w:rPr>
          <w:rFonts w:eastAsia="Arial"/>
          <w:color w:val="000000" w:themeColor="text1"/>
          <w:lang w:val="en-US"/>
        </w:rPr>
        <w:t>, Jossey-Bass, San Francisco.</w:t>
      </w:r>
    </w:p>
    <w:p w14:paraId="27838357" w14:textId="77777777" w:rsidR="006F62EA" w:rsidRPr="00BE63FA" w:rsidRDefault="006F62EA" w:rsidP="006F62EA">
      <w:pPr>
        <w:rPr>
          <w:rFonts w:eastAsia="Arial"/>
          <w:color w:val="000000" w:themeColor="text1"/>
          <w:lang w:val="en-US"/>
        </w:rPr>
      </w:pPr>
      <w:r w:rsidRPr="00BE63FA">
        <w:rPr>
          <w:rFonts w:eastAsia="Arial"/>
          <w:color w:val="000000" w:themeColor="text1"/>
          <w:lang w:val="en-US"/>
        </w:rPr>
        <w:lastRenderedPageBreak/>
        <w:t xml:space="preserve">Siemon D, Warren E, Beswick K, Faragher R, Miller J, Horne M, Jazby D, Breed M, Clark J and Brady K (2020) </w:t>
      </w:r>
      <w:r w:rsidRPr="00BE63FA">
        <w:rPr>
          <w:rStyle w:val="Emphasis"/>
          <w:lang w:val="en-US"/>
        </w:rPr>
        <w:t>Teaching Mathematics: Foundations to Middle Years</w:t>
      </w:r>
      <w:r w:rsidRPr="00BE63FA">
        <w:rPr>
          <w:rFonts w:eastAsia="Arial"/>
          <w:color w:val="000000" w:themeColor="text1"/>
          <w:lang w:val="en-US"/>
        </w:rPr>
        <w:t xml:space="preserve">, 3rd edn, Oxford University Press </w:t>
      </w:r>
      <w:proofErr w:type="gramStart"/>
      <w:r w:rsidRPr="00BE63FA">
        <w:rPr>
          <w:rFonts w:eastAsia="Arial"/>
          <w:color w:val="000000" w:themeColor="text1"/>
          <w:lang w:val="en-US"/>
        </w:rPr>
        <w:t>Australia</w:t>
      </w:r>
      <w:proofErr w:type="gramEnd"/>
      <w:r w:rsidRPr="00BE63FA">
        <w:rPr>
          <w:rFonts w:eastAsia="Arial"/>
          <w:color w:val="000000" w:themeColor="text1"/>
          <w:lang w:val="en-US"/>
        </w:rPr>
        <w:t xml:space="preserve"> and New Zealand.</w:t>
      </w:r>
    </w:p>
    <w:p w14:paraId="7B5257F9" w14:textId="77777777" w:rsidR="006F62EA" w:rsidRPr="005E5AA1" w:rsidRDefault="006F62EA" w:rsidP="006F62EA">
      <w:pPr>
        <w:rPr>
          <w:rFonts w:eastAsia="Arial"/>
          <w:color w:val="000000" w:themeColor="text1"/>
        </w:rPr>
      </w:pPr>
      <w:r w:rsidRPr="005E5AA1">
        <w:rPr>
          <w:rFonts w:eastAsia="Arial"/>
          <w:color w:val="000000" w:themeColor="text1"/>
        </w:rPr>
        <w:t xml:space="preserve">Sullivan P and Lilburn P (2017) </w:t>
      </w:r>
      <w:r w:rsidRPr="005E5AA1">
        <w:rPr>
          <w:rStyle w:val="Emphasis"/>
        </w:rPr>
        <w:t>Open-ended Maths Activities: Using ‘Good’ Questions to Enhance Learning in Mathematics</w:t>
      </w:r>
      <w:r w:rsidRPr="005E5AA1">
        <w:rPr>
          <w:rFonts w:eastAsia="Arial"/>
          <w:color w:val="000000" w:themeColor="text1"/>
        </w:rPr>
        <w:t xml:space="preserve">, </w:t>
      </w:r>
      <w:r>
        <w:rPr>
          <w:rFonts w:eastAsia="Arial"/>
          <w:color w:val="000000" w:themeColor="text1"/>
        </w:rPr>
        <w:t>R</w:t>
      </w:r>
      <w:r w:rsidRPr="005E5AA1">
        <w:rPr>
          <w:rFonts w:eastAsia="Arial"/>
          <w:color w:val="000000" w:themeColor="text1"/>
        </w:rPr>
        <w:t>evised edn, Oxford University Press ANZ, Great Britain.</w:t>
      </w:r>
    </w:p>
    <w:p w14:paraId="124A48A5" w14:textId="41BD689D" w:rsidR="005A4893" w:rsidRPr="00AA0DE2" w:rsidRDefault="006F62EA" w:rsidP="005E1F63">
      <w:pPr>
        <w:rPr>
          <w:rFonts w:eastAsia="Arial"/>
          <w:color w:val="000000" w:themeColor="text1"/>
        </w:rPr>
      </w:pPr>
      <w:r w:rsidRPr="006F672A">
        <w:rPr>
          <w:rFonts w:eastAsia="Arial"/>
          <w:color w:val="000000" w:themeColor="text1"/>
        </w:rPr>
        <w:t xml:space="preserve">Swan P (2003) </w:t>
      </w:r>
      <w:r w:rsidRPr="006F672A">
        <w:rPr>
          <w:rStyle w:val="Emphasis"/>
        </w:rPr>
        <w:t xml:space="preserve">Dice Dazzlers, </w:t>
      </w:r>
      <w:r w:rsidRPr="006F672A">
        <w:rPr>
          <w:rFonts w:eastAsia="Arial"/>
          <w:color w:val="000000" w:themeColor="text1"/>
        </w:rPr>
        <w:t>A-Z Type, Australia</w:t>
      </w:r>
    </w:p>
    <w:sectPr w:rsidR="005A4893" w:rsidRPr="00AA0DE2" w:rsidSect="008358B5">
      <w:footerReference w:type="even" r:id="rId91"/>
      <w:footerReference w:type="default" r:id="rId92"/>
      <w:headerReference w:type="first" r:id="rId93"/>
      <w:footerReference w:type="first" r:id="rId9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67124" w14:textId="77777777" w:rsidR="00FF5E31" w:rsidRDefault="00FF5E31" w:rsidP="00E51733">
      <w:r>
        <w:separator/>
      </w:r>
    </w:p>
  </w:endnote>
  <w:endnote w:type="continuationSeparator" w:id="0">
    <w:p w14:paraId="3D5A47FD" w14:textId="77777777" w:rsidR="00FF5E31" w:rsidRDefault="00FF5E31" w:rsidP="00E51733">
      <w:r>
        <w:continuationSeparator/>
      </w:r>
    </w:p>
  </w:endnote>
  <w:endnote w:type="continuationNotice" w:id="1">
    <w:p w14:paraId="4E18ED1B" w14:textId="77777777" w:rsidR="00FF5E31" w:rsidRDefault="00FF5E3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61B0" w14:textId="3A3BCB66" w:rsidR="00F66145" w:rsidRDefault="00677835" w:rsidP="00AD45D8">
    <w:pPr>
      <w:pStyle w:val="Footer"/>
    </w:pPr>
    <w:r w:rsidRPr="00C826A4">
      <w:t xml:space="preserve">© NSW Department of Education, </w:t>
    </w:r>
    <w:r w:rsidRPr="00C826A4">
      <w:fldChar w:fldCharType="begin"/>
    </w:r>
    <w:r w:rsidRPr="00C826A4">
      <w:instrText xml:space="preserve"> DATE  \@ "MMM-yy"  \* MERGEFORMAT </w:instrText>
    </w:r>
    <w:r w:rsidRPr="00C826A4">
      <w:fldChar w:fldCharType="separate"/>
    </w:r>
    <w:r w:rsidR="0068621D">
      <w:rPr>
        <w:noProof/>
      </w:rPr>
      <w:t>May-23</w:t>
    </w:r>
    <w:r w:rsidRPr="00C826A4">
      <w:fldChar w:fldCharType="end"/>
    </w:r>
    <w:r>
      <w:ptab w:relativeTo="margin" w:alignment="right" w:leader="none"/>
    </w:r>
    <w:r w:rsidRPr="00C826A4">
      <w:fldChar w:fldCharType="begin"/>
    </w:r>
    <w:r w:rsidRPr="00C826A4">
      <w:instrText xml:space="preserve"> PAGE  \* Arabic  \* MERGEFORMAT </w:instrText>
    </w:r>
    <w:r w:rsidRPr="00C826A4">
      <w:fldChar w:fldCharType="separate"/>
    </w:r>
    <w:r w:rsidRPr="00C826A4">
      <w:t>2</w:t>
    </w:r>
    <w:r w:rsidRPr="00C826A4">
      <w:fldChar w:fldCharType="end"/>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9E03" w14:textId="461F8273" w:rsidR="00F66145" w:rsidRDefault="00677835" w:rsidP="00AD45D8">
    <w:pPr>
      <w:pStyle w:val="Footer"/>
    </w:pPr>
    <w:r w:rsidRPr="009D6697">
      <w:fldChar w:fldCharType="begin"/>
    </w:r>
    <w:r w:rsidRPr="009D6697">
      <w:instrText xml:space="preserve"> PAGE   \* MERGEFORMAT </w:instrText>
    </w:r>
    <w:r w:rsidRPr="009D6697">
      <w:fldChar w:fldCharType="separate"/>
    </w:r>
    <w:r w:rsidR="6380BEA3" w:rsidRPr="009D6697">
      <w:t>3</w:t>
    </w:r>
    <w:r w:rsidRPr="009D6697">
      <w:fldChar w:fldCharType="end"/>
    </w:r>
    <w:r w:rsidR="002A7B8E" w:rsidRPr="009D6697">
      <w:ptab w:relativeTo="margin" w:alignment="right" w:leader="none"/>
    </w:r>
    <w:r w:rsidR="002A7B8E" w:rsidRPr="00D648B5">
      <w:t>Mathematics –</w:t>
    </w:r>
    <w:r w:rsidR="008358B5">
      <w:t>Stage 1</w:t>
    </w:r>
    <w:r w:rsidR="6380BEA3" w:rsidRPr="00D648B5">
      <w:t xml:space="preserve"> – Unit </w:t>
    </w:r>
    <w:r w:rsidR="008358B5">
      <w:t>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9B73A" w14:textId="77777777" w:rsidR="00DA3FDE" w:rsidRPr="00AD45D8" w:rsidRDefault="00677835" w:rsidP="00AD45D8">
    <w:pPr>
      <w:pStyle w:val="Logo"/>
    </w:pPr>
    <w:r w:rsidRPr="00AD45D8">
      <w:t>education.nsw.gov.au</w:t>
    </w:r>
    <w:r w:rsidRPr="00AD45D8">
      <w:ptab w:relativeTo="margin" w:alignment="right" w:leader="none"/>
    </w:r>
    <w:r w:rsidRPr="00AD45D8">
      <w:rPr>
        <w:noProof/>
      </w:rPr>
      <w:drawing>
        <wp:inline distT="0" distB="0" distL="0" distR="0" wp14:anchorId="72F0EB5F" wp14:editId="1F828803">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2787E" w14:textId="77777777" w:rsidR="00FF5E31" w:rsidRDefault="00FF5E31" w:rsidP="00E51733">
      <w:r>
        <w:separator/>
      </w:r>
    </w:p>
  </w:footnote>
  <w:footnote w:type="continuationSeparator" w:id="0">
    <w:p w14:paraId="7CD1F1CB" w14:textId="77777777" w:rsidR="00FF5E31" w:rsidRDefault="00FF5E31" w:rsidP="00E51733">
      <w:r>
        <w:continuationSeparator/>
      </w:r>
    </w:p>
  </w:footnote>
  <w:footnote w:type="continuationNotice" w:id="1">
    <w:p w14:paraId="39C4BDA6" w14:textId="77777777" w:rsidR="00FF5E31" w:rsidRDefault="00FF5E3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1DDB" w14:textId="77777777" w:rsidR="00EA4122" w:rsidRPr="0025027F" w:rsidRDefault="00677835" w:rsidP="00AD45D8">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AC371"/>
    <w:multiLevelType w:val="hybridMultilevel"/>
    <w:tmpl w:val="5C48B0CA"/>
    <w:lvl w:ilvl="0" w:tplc="D96E0A24">
      <w:start w:val="1"/>
      <w:numFmt w:val="decimal"/>
      <w:lvlText w:val="%1."/>
      <w:lvlJc w:val="left"/>
      <w:pPr>
        <w:ind w:left="567" w:hanging="360"/>
      </w:pPr>
    </w:lvl>
    <w:lvl w:ilvl="1" w:tplc="58925BAA">
      <w:start w:val="1"/>
      <w:numFmt w:val="lowerLetter"/>
      <w:lvlText w:val="%2."/>
      <w:lvlJc w:val="left"/>
      <w:pPr>
        <w:ind w:left="1440" w:hanging="360"/>
      </w:pPr>
    </w:lvl>
    <w:lvl w:ilvl="2" w:tplc="FC5C2370">
      <w:start w:val="1"/>
      <w:numFmt w:val="lowerRoman"/>
      <w:lvlText w:val="%3."/>
      <w:lvlJc w:val="right"/>
      <w:pPr>
        <w:ind w:left="2160" w:hanging="180"/>
      </w:pPr>
    </w:lvl>
    <w:lvl w:ilvl="3" w:tplc="C216477E">
      <w:start w:val="1"/>
      <w:numFmt w:val="decimal"/>
      <w:lvlText w:val="%4."/>
      <w:lvlJc w:val="left"/>
      <w:pPr>
        <w:ind w:left="2880" w:hanging="360"/>
      </w:pPr>
    </w:lvl>
    <w:lvl w:ilvl="4" w:tplc="189464AA">
      <w:start w:val="1"/>
      <w:numFmt w:val="lowerLetter"/>
      <w:lvlText w:val="%5."/>
      <w:lvlJc w:val="left"/>
      <w:pPr>
        <w:ind w:left="3600" w:hanging="360"/>
      </w:pPr>
    </w:lvl>
    <w:lvl w:ilvl="5" w:tplc="3C20EC3C">
      <w:start w:val="1"/>
      <w:numFmt w:val="lowerRoman"/>
      <w:lvlText w:val="%6."/>
      <w:lvlJc w:val="right"/>
      <w:pPr>
        <w:ind w:left="4320" w:hanging="180"/>
      </w:pPr>
    </w:lvl>
    <w:lvl w:ilvl="6" w:tplc="5442E85E">
      <w:start w:val="1"/>
      <w:numFmt w:val="decimal"/>
      <w:lvlText w:val="%7."/>
      <w:lvlJc w:val="left"/>
      <w:pPr>
        <w:ind w:left="5040" w:hanging="360"/>
      </w:pPr>
    </w:lvl>
    <w:lvl w:ilvl="7" w:tplc="0BA06400">
      <w:start w:val="1"/>
      <w:numFmt w:val="lowerLetter"/>
      <w:lvlText w:val="%8."/>
      <w:lvlJc w:val="left"/>
      <w:pPr>
        <w:ind w:left="5760" w:hanging="360"/>
      </w:pPr>
    </w:lvl>
    <w:lvl w:ilvl="8" w:tplc="DDE2DA38">
      <w:start w:val="1"/>
      <w:numFmt w:val="lowerRoman"/>
      <w:lvlText w:val="%9."/>
      <w:lvlJc w:val="right"/>
      <w:pPr>
        <w:ind w:left="6480" w:hanging="180"/>
      </w:pPr>
    </w:lvl>
  </w:abstractNum>
  <w:abstractNum w:abstractNumId="1" w15:restartNumberingAfterBreak="0">
    <w:nsid w:val="0D00C08B"/>
    <w:multiLevelType w:val="hybridMultilevel"/>
    <w:tmpl w:val="2ED4ED8C"/>
    <w:lvl w:ilvl="0" w:tplc="93EC6DEC">
      <w:start w:val="1"/>
      <w:numFmt w:val="decimal"/>
      <w:lvlText w:val="%1."/>
      <w:lvlJc w:val="left"/>
      <w:pPr>
        <w:ind w:left="567" w:hanging="360"/>
      </w:pPr>
    </w:lvl>
    <w:lvl w:ilvl="1" w:tplc="8EC2536A">
      <w:start w:val="1"/>
      <w:numFmt w:val="lowerLetter"/>
      <w:lvlText w:val="%2."/>
      <w:lvlJc w:val="left"/>
      <w:pPr>
        <w:ind w:left="1440" w:hanging="360"/>
      </w:pPr>
    </w:lvl>
    <w:lvl w:ilvl="2" w:tplc="77F09538">
      <w:start w:val="1"/>
      <w:numFmt w:val="lowerRoman"/>
      <w:lvlText w:val="%3."/>
      <w:lvlJc w:val="right"/>
      <w:pPr>
        <w:ind w:left="2160" w:hanging="180"/>
      </w:pPr>
    </w:lvl>
    <w:lvl w:ilvl="3" w:tplc="1F3EE3C0">
      <w:start w:val="1"/>
      <w:numFmt w:val="decimal"/>
      <w:lvlText w:val="%4."/>
      <w:lvlJc w:val="left"/>
      <w:pPr>
        <w:ind w:left="2880" w:hanging="360"/>
      </w:pPr>
    </w:lvl>
    <w:lvl w:ilvl="4" w:tplc="B7F815E6">
      <w:start w:val="1"/>
      <w:numFmt w:val="lowerLetter"/>
      <w:lvlText w:val="%5."/>
      <w:lvlJc w:val="left"/>
      <w:pPr>
        <w:ind w:left="3600" w:hanging="360"/>
      </w:pPr>
    </w:lvl>
    <w:lvl w:ilvl="5" w:tplc="9E3AA8C4">
      <w:start w:val="1"/>
      <w:numFmt w:val="lowerRoman"/>
      <w:lvlText w:val="%6."/>
      <w:lvlJc w:val="right"/>
      <w:pPr>
        <w:ind w:left="4320" w:hanging="180"/>
      </w:pPr>
    </w:lvl>
    <w:lvl w:ilvl="6" w:tplc="09DCB45C">
      <w:start w:val="1"/>
      <w:numFmt w:val="decimal"/>
      <w:lvlText w:val="%7."/>
      <w:lvlJc w:val="left"/>
      <w:pPr>
        <w:ind w:left="5040" w:hanging="360"/>
      </w:pPr>
    </w:lvl>
    <w:lvl w:ilvl="7" w:tplc="C8420320">
      <w:start w:val="1"/>
      <w:numFmt w:val="lowerLetter"/>
      <w:lvlText w:val="%8."/>
      <w:lvlJc w:val="left"/>
      <w:pPr>
        <w:ind w:left="5760" w:hanging="360"/>
      </w:pPr>
    </w:lvl>
    <w:lvl w:ilvl="8" w:tplc="5568C88E">
      <w:start w:val="1"/>
      <w:numFmt w:val="lowerRoman"/>
      <w:lvlText w:val="%9."/>
      <w:lvlJc w:val="right"/>
      <w:pPr>
        <w:ind w:left="6480" w:hanging="180"/>
      </w:pPr>
    </w:lvl>
  </w:abstractNum>
  <w:abstractNum w:abstractNumId="2" w15:restartNumberingAfterBreak="0">
    <w:nsid w:val="14FB654F"/>
    <w:multiLevelType w:val="hybridMultilevel"/>
    <w:tmpl w:val="1E1C5884"/>
    <w:lvl w:ilvl="0" w:tplc="1B3A02A4">
      <w:start w:val="1"/>
      <w:numFmt w:val="decimal"/>
      <w:lvlText w:val="%1."/>
      <w:lvlJc w:val="left"/>
      <w:pPr>
        <w:ind w:left="567" w:hanging="360"/>
      </w:pPr>
    </w:lvl>
    <w:lvl w:ilvl="1" w:tplc="9578994E">
      <w:start w:val="1"/>
      <w:numFmt w:val="lowerLetter"/>
      <w:lvlText w:val="%2."/>
      <w:lvlJc w:val="left"/>
      <w:pPr>
        <w:ind w:left="1440" w:hanging="360"/>
      </w:pPr>
    </w:lvl>
    <w:lvl w:ilvl="2" w:tplc="DFC899AC">
      <w:start w:val="1"/>
      <w:numFmt w:val="lowerRoman"/>
      <w:lvlText w:val="%3."/>
      <w:lvlJc w:val="right"/>
      <w:pPr>
        <w:ind w:left="2160" w:hanging="180"/>
      </w:pPr>
    </w:lvl>
    <w:lvl w:ilvl="3" w:tplc="0BAAFDC0">
      <w:start w:val="1"/>
      <w:numFmt w:val="decimal"/>
      <w:lvlText w:val="%4."/>
      <w:lvlJc w:val="left"/>
      <w:pPr>
        <w:ind w:left="2880" w:hanging="360"/>
      </w:pPr>
    </w:lvl>
    <w:lvl w:ilvl="4" w:tplc="79508BB0">
      <w:start w:val="1"/>
      <w:numFmt w:val="lowerLetter"/>
      <w:lvlText w:val="%5."/>
      <w:lvlJc w:val="left"/>
      <w:pPr>
        <w:ind w:left="3600" w:hanging="360"/>
      </w:pPr>
    </w:lvl>
    <w:lvl w:ilvl="5" w:tplc="8AD0E440">
      <w:start w:val="1"/>
      <w:numFmt w:val="lowerRoman"/>
      <w:lvlText w:val="%6."/>
      <w:lvlJc w:val="right"/>
      <w:pPr>
        <w:ind w:left="4320" w:hanging="180"/>
      </w:pPr>
    </w:lvl>
    <w:lvl w:ilvl="6" w:tplc="0F7E96C4">
      <w:start w:val="1"/>
      <w:numFmt w:val="decimal"/>
      <w:lvlText w:val="%7."/>
      <w:lvlJc w:val="left"/>
      <w:pPr>
        <w:ind w:left="5040" w:hanging="360"/>
      </w:pPr>
    </w:lvl>
    <w:lvl w:ilvl="7" w:tplc="7DDAAA46">
      <w:start w:val="1"/>
      <w:numFmt w:val="lowerLetter"/>
      <w:lvlText w:val="%8."/>
      <w:lvlJc w:val="left"/>
      <w:pPr>
        <w:ind w:left="5760" w:hanging="360"/>
      </w:pPr>
    </w:lvl>
    <w:lvl w:ilvl="8" w:tplc="BEC4DD80">
      <w:start w:val="1"/>
      <w:numFmt w:val="lowerRoman"/>
      <w:lvlText w:val="%9."/>
      <w:lvlJc w:val="right"/>
      <w:pPr>
        <w:ind w:left="6480" w:hanging="180"/>
      </w:pPr>
    </w:lvl>
  </w:abstractNum>
  <w:abstractNum w:abstractNumId="3" w15:restartNumberingAfterBreak="0">
    <w:nsid w:val="15D31E13"/>
    <w:multiLevelType w:val="hybridMultilevel"/>
    <w:tmpl w:val="08643BD4"/>
    <w:lvl w:ilvl="0" w:tplc="B4AC9E64">
      <w:start w:val="1"/>
      <w:numFmt w:val="decimal"/>
      <w:lvlText w:val="%1."/>
      <w:lvlJc w:val="left"/>
      <w:pPr>
        <w:ind w:left="567" w:hanging="360"/>
      </w:pPr>
    </w:lvl>
    <w:lvl w:ilvl="1" w:tplc="F280C0BA">
      <w:start w:val="1"/>
      <w:numFmt w:val="lowerLetter"/>
      <w:lvlText w:val="%2."/>
      <w:lvlJc w:val="left"/>
      <w:pPr>
        <w:ind w:left="1440" w:hanging="360"/>
      </w:pPr>
    </w:lvl>
    <w:lvl w:ilvl="2" w:tplc="1C4AAD86">
      <w:start w:val="1"/>
      <w:numFmt w:val="lowerRoman"/>
      <w:lvlText w:val="%3."/>
      <w:lvlJc w:val="right"/>
      <w:pPr>
        <w:ind w:left="2160" w:hanging="180"/>
      </w:pPr>
    </w:lvl>
    <w:lvl w:ilvl="3" w:tplc="A3104A48">
      <w:start w:val="1"/>
      <w:numFmt w:val="decimal"/>
      <w:lvlText w:val="%4."/>
      <w:lvlJc w:val="left"/>
      <w:pPr>
        <w:ind w:left="2880" w:hanging="360"/>
      </w:pPr>
    </w:lvl>
    <w:lvl w:ilvl="4" w:tplc="4310326A">
      <w:start w:val="1"/>
      <w:numFmt w:val="lowerLetter"/>
      <w:lvlText w:val="%5."/>
      <w:lvlJc w:val="left"/>
      <w:pPr>
        <w:ind w:left="3600" w:hanging="360"/>
      </w:pPr>
    </w:lvl>
    <w:lvl w:ilvl="5" w:tplc="5F7C83B8">
      <w:start w:val="1"/>
      <w:numFmt w:val="lowerRoman"/>
      <w:lvlText w:val="%6."/>
      <w:lvlJc w:val="right"/>
      <w:pPr>
        <w:ind w:left="4320" w:hanging="180"/>
      </w:pPr>
    </w:lvl>
    <w:lvl w:ilvl="6" w:tplc="A3603552">
      <w:start w:val="1"/>
      <w:numFmt w:val="decimal"/>
      <w:lvlText w:val="%7."/>
      <w:lvlJc w:val="left"/>
      <w:pPr>
        <w:ind w:left="5040" w:hanging="360"/>
      </w:pPr>
    </w:lvl>
    <w:lvl w:ilvl="7" w:tplc="FBC201D8">
      <w:start w:val="1"/>
      <w:numFmt w:val="lowerLetter"/>
      <w:lvlText w:val="%8."/>
      <w:lvlJc w:val="left"/>
      <w:pPr>
        <w:ind w:left="5760" w:hanging="360"/>
      </w:pPr>
    </w:lvl>
    <w:lvl w:ilvl="8" w:tplc="0E8EA0C8">
      <w:start w:val="1"/>
      <w:numFmt w:val="lowerRoman"/>
      <w:lvlText w:val="%9."/>
      <w:lvlJc w:val="right"/>
      <w:pPr>
        <w:ind w:left="6480" w:hanging="180"/>
      </w:pPr>
    </w:lvl>
  </w:abstractNum>
  <w:abstractNum w:abstractNumId="4" w15:restartNumberingAfterBreak="0">
    <w:nsid w:val="164DB3C9"/>
    <w:multiLevelType w:val="hybridMultilevel"/>
    <w:tmpl w:val="2ECCD13A"/>
    <w:lvl w:ilvl="0" w:tplc="573044D8">
      <w:start w:val="1"/>
      <w:numFmt w:val="bullet"/>
      <w:lvlText w:val=""/>
      <w:lvlJc w:val="left"/>
      <w:pPr>
        <w:ind w:left="567" w:hanging="567"/>
      </w:pPr>
      <w:rPr>
        <w:rFonts w:ascii="Symbol" w:hAnsi="Symbol" w:hint="default"/>
      </w:rPr>
    </w:lvl>
    <w:lvl w:ilvl="1" w:tplc="8FE6E2B4">
      <w:start w:val="1"/>
      <w:numFmt w:val="bullet"/>
      <w:lvlText w:val="o"/>
      <w:lvlJc w:val="left"/>
      <w:pPr>
        <w:ind w:left="1440" w:hanging="360"/>
      </w:pPr>
      <w:rPr>
        <w:rFonts w:ascii="Courier New" w:hAnsi="Courier New" w:hint="default"/>
      </w:rPr>
    </w:lvl>
    <w:lvl w:ilvl="2" w:tplc="AC70C37A">
      <w:start w:val="1"/>
      <w:numFmt w:val="bullet"/>
      <w:lvlText w:val=""/>
      <w:lvlJc w:val="left"/>
      <w:pPr>
        <w:ind w:left="2160" w:hanging="360"/>
      </w:pPr>
      <w:rPr>
        <w:rFonts w:ascii="Wingdings" w:hAnsi="Wingdings" w:hint="default"/>
      </w:rPr>
    </w:lvl>
    <w:lvl w:ilvl="3" w:tplc="C848FE10">
      <w:start w:val="1"/>
      <w:numFmt w:val="bullet"/>
      <w:lvlText w:val=""/>
      <w:lvlJc w:val="left"/>
      <w:pPr>
        <w:ind w:left="2880" w:hanging="360"/>
      </w:pPr>
      <w:rPr>
        <w:rFonts w:ascii="Symbol" w:hAnsi="Symbol" w:hint="default"/>
      </w:rPr>
    </w:lvl>
    <w:lvl w:ilvl="4" w:tplc="53068D10">
      <w:start w:val="1"/>
      <w:numFmt w:val="bullet"/>
      <w:lvlText w:val="o"/>
      <w:lvlJc w:val="left"/>
      <w:pPr>
        <w:ind w:left="3600" w:hanging="360"/>
      </w:pPr>
      <w:rPr>
        <w:rFonts w:ascii="Courier New" w:hAnsi="Courier New" w:hint="default"/>
      </w:rPr>
    </w:lvl>
    <w:lvl w:ilvl="5" w:tplc="2AB82850">
      <w:start w:val="1"/>
      <w:numFmt w:val="bullet"/>
      <w:lvlText w:val=""/>
      <w:lvlJc w:val="left"/>
      <w:pPr>
        <w:ind w:left="4320" w:hanging="360"/>
      </w:pPr>
      <w:rPr>
        <w:rFonts w:ascii="Wingdings" w:hAnsi="Wingdings" w:hint="default"/>
      </w:rPr>
    </w:lvl>
    <w:lvl w:ilvl="6" w:tplc="05A034BC">
      <w:start w:val="1"/>
      <w:numFmt w:val="bullet"/>
      <w:lvlText w:val=""/>
      <w:lvlJc w:val="left"/>
      <w:pPr>
        <w:ind w:left="5040" w:hanging="360"/>
      </w:pPr>
      <w:rPr>
        <w:rFonts w:ascii="Symbol" w:hAnsi="Symbol" w:hint="default"/>
      </w:rPr>
    </w:lvl>
    <w:lvl w:ilvl="7" w:tplc="629C7CCE">
      <w:start w:val="1"/>
      <w:numFmt w:val="bullet"/>
      <w:lvlText w:val="o"/>
      <w:lvlJc w:val="left"/>
      <w:pPr>
        <w:ind w:left="5760" w:hanging="360"/>
      </w:pPr>
      <w:rPr>
        <w:rFonts w:ascii="Courier New" w:hAnsi="Courier New" w:hint="default"/>
      </w:rPr>
    </w:lvl>
    <w:lvl w:ilvl="8" w:tplc="4AFE8102">
      <w:start w:val="1"/>
      <w:numFmt w:val="bullet"/>
      <w:lvlText w:val=""/>
      <w:lvlJc w:val="left"/>
      <w:pPr>
        <w:ind w:left="6480" w:hanging="360"/>
      </w:pPr>
      <w:rPr>
        <w:rFonts w:ascii="Wingdings" w:hAnsi="Wingdings" w:hint="default"/>
      </w:rPr>
    </w:lvl>
  </w:abstractNum>
  <w:abstractNum w:abstractNumId="5" w15:restartNumberingAfterBreak="0">
    <w:nsid w:val="170C7D1E"/>
    <w:multiLevelType w:val="hybridMultilevel"/>
    <w:tmpl w:val="A3FA3786"/>
    <w:lvl w:ilvl="0" w:tplc="7EDE89D6">
      <w:start w:val="1"/>
      <w:numFmt w:val="decimal"/>
      <w:lvlText w:val="%1."/>
      <w:lvlJc w:val="left"/>
      <w:pPr>
        <w:ind w:left="567" w:hanging="360"/>
      </w:pPr>
    </w:lvl>
    <w:lvl w:ilvl="1" w:tplc="6C6CF014">
      <w:start w:val="1"/>
      <w:numFmt w:val="lowerLetter"/>
      <w:lvlText w:val="%2."/>
      <w:lvlJc w:val="left"/>
      <w:pPr>
        <w:ind w:left="1440" w:hanging="360"/>
      </w:pPr>
    </w:lvl>
    <w:lvl w:ilvl="2" w:tplc="F656C780">
      <w:start w:val="1"/>
      <w:numFmt w:val="lowerRoman"/>
      <w:lvlText w:val="%3."/>
      <w:lvlJc w:val="right"/>
      <w:pPr>
        <w:ind w:left="2160" w:hanging="180"/>
      </w:pPr>
    </w:lvl>
    <w:lvl w:ilvl="3" w:tplc="F20A3200">
      <w:start w:val="1"/>
      <w:numFmt w:val="decimal"/>
      <w:lvlText w:val="%4."/>
      <w:lvlJc w:val="left"/>
      <w:pPr>
        <w:ind w:left="2880" w:hanging="360"/>
      </w:pPr>
    </w:lvl>
    <w:lvl w:ilvl="4" w:tplc="834219A8">
      <w:start w:val="1"/>
      <w:numFmt w:val="lowerLetter"/>
      <w:lvlText w:val="%5."/>
      <w:lvlJc w:val="left"/>
      <w:pPr>
        <w:ind w:left="3600" w:hanging="360"/>
      </w:pPr>
    </w:lvl>
    <w:lvl w:ilvl="5" w:tplc="B412A9F0">
      <w:start w:val="1"/>
      <w:numFmt w:val="lowerRoman"/>
      <w:lvlText w:val="%6."/>
      <w:lvlJc w:val="right"/>
      <w:pPr>
        <w:ind w:left="4320" w:hanging="180"/>
      </w:pPr>
    </w:lvl>
    <w:lvl w:ilvl="6" w:tplc="D97AA3FE">
      <w:start w:val="1"/>
      <w:numFmt w:val="decimal"/>
      <w:lvlText w:val="%7."/>
      <w:lvlJc w:val="left"/>
      <w:pPr>
        <w:ind w:left="5040" w:hanging="360"/>
      </w:pPr>
    </w:lvl>
    <w:lvl w:ilvl="7" w:tplc="F2D2044E">
      <w:start w:val="1"/>
      <w:numFmt w:val="lowerLetter"/>
      <w:lvlText w:val="%8."/>
      <w:lvlJc w:val="left"/>
      <w:pPr>
        <w:ind w:left="5760" w:hanging="360"/>
      </w:pPr>
    </w:lvl>
    <w:lvl w:ilvl="8" w:tplc="97A0666A">
      <w:start w:val="1"/>
      <w:numFmt w:val="lowerRoman"/>
      <w:lvlText w:val="%9."/>
      <w:lvlJc w:val="right"/>
      <w:pPr>
        <w:ind w:left="6480" w:hanging="180"/>
      </w:pPr>
    </w:lvl>
  </w:abstractNum>
  <w:abstractNum w:abstractNumId="6"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E96CC4F"/>
    <w:multiLevelType w:val="hybridMultilevel"/>
    <w:tmpl w:val="76308914"/>
    <w:lvl w:ilvl="0" w:tplc="475CFC7C">
      <w:start w:val="1"/>
      <w:numFmt w:val="decimal"/>
      <w:lvlText w:val="%1."/>
      <w:lvlJc w:val="left"/>
      <w:pPr>
        <w:ind w:left="567" w:hanging="360"/>
      </w:pPr>
    </w:lvl>
    <w:lvl w:ilvl="1" w:tplc="C4DA6DE6">
      <w:start w:val="1"/>
      <w:numFmt w:val="lowerLetter"/>
      <w:lvlText w:val="%2."/>
      <w:lvlJc w:val="left"/>
      <w:pPr>
        <w:ind w:left="1440" w:hanging="360"/>
      </w:pPr>
    </w:lvl>
    <w:lvl w:ilvl="2" w:tplc="7244004A">
      <w:start w:val="1"/>
      <w:numFmt w:val="lowerRoman"/>
      <w:lvlText w:val="%3."/>
      <w:lvlJc w:val="right"/>
      <w:pPr>
        <w:ind w:left="2160" w:hanging="180"/>
      </w:pPr>
    </w:lvl>
    <w:lvl w:ilvl="3" w:tplc="598CD130">
      <w:start w:val="1"/>
      <w:numFmt w:val="decimal"/>
      <w:lvlText w:val="%4."/>
      <w:lvlJc w:val="left"/>
      <w:pPr>
        <w:ind w:left="2880" w:hanging="360"/>
      </w:pPr>
    </w:lvl>
    <w:lvl w:ilvl="4" w:tplc="BF8E5F7A">
      <w:start w:val="1"/>
      <w:numFmt w:val="lowerLetter"/>
      <w:lvlText w:val="%5."/>
      <w:lvlJc w:val="left"/>
      <w:pPr>
        <w:ind w:left="3600" w:hanging="360"/>
      </w:pPr>
    </w:lvl>
    <w:lvl w:ilvl="5" w:tplc="37425FC8">
      <w:start w:val="1"/>
      <w:numFmt w:val="lowerRoman"/>
      <w:lvlText w:val="%6."/>
      <w:lvlJc w:val="right"/>
      <w:pPr>
        <w:ind w:left="4320" w:hanging="180"/>
      </w:pPr>
    </w:lvl>
    <w:lvl w:ilvl="6" w:tplc="D616A5FE">
      <w:start w:val="1"/>
      <w:numFmt w:val="decimal"/>
      <w:lvlText w:val="%7."/>
      <w:lvlJc w:val="left"/>
      <w:pPr>
        <w:ind w:left="5040" w:hanging="360"/>
      </w:pPr>
    </w:lvl>
    <w:lvl w:ilvl="7" w:tplc="AF9C769A">
      <w:start w:val="1"/>
      <w:numFmt w:val="lowerLetter"/>
      <w:lvlText w:val="%8."/>
      <w:lvlJc w:val="left"/>
      <w:pPr>
        <w:ind w:left="5760" w:hanging="360"/>
      </w:pPr>
    </w:lvl>
    <w:lvl w:ilvl="8" w:tplc="538450F0">
      <w:start w:val="1"/>
      <w:numFmt w:val="lowerRoman"/>
      <w:lvlText w:val="%9."/>
      <w:lvlJc w:val="right"/>
      <w:pPr>
        <w:ind w:left="6480" w:hanging="180"/>
      </w:pPr>
    </w:lvl>
  </w:abstractNum>
  <w:abstractNum w:abstractNumId="8" w15:restartNumberingAfterBreak="0">
    <w:nsid w:val="22B8F3E0"/>
    <w:multiLevelType w:val="hybridMultilevel"/>
    <w:tmpl w:val="757CB292"/>
    <w:lvl w:ilvl="0" w:tplc="2D28BE4C">
      <w:start w:val="1"/>
      <w:numFmt w:val="decimal"/>
      <w:lvlText w:val="%1."/>
      <w:lvlJc w:val="left"/>
      <w:pPr>
        <w:ind w:left="567" w:hanging="360"/>
      </w:pPr>
    </w:lvl>
    <w:lvl w:ilvl="1" w:tplc="DBB074BA">
      <w:start w:val="1"/>
      <w:numFmt w:val="lowerLetter"/>
      <w:lvlText w:val="%2."/>
      <w:lvlJc w:val="left"/>
      <w:pPr>
        <w:ind w:left="1440" w:hanging="360"/>
      </w:pPr>
    </w:lvl>
    <w:lvl w:ilvl="2" w:tplc="84CA9774">
      <w:start w:val="1"/>
      <w:numFmt w:val="lowerRoman"/>
      <w:lvlText w:val="%3."/>
      <w:lvlJc w:val="right"/>
      <w:pPr>
        <w:ind w:left="2160" w:hanging="180"/>
      </w:pPr>
    </w:lvl>
    <w:lvl w:ilvl="3" w:tplc="E7BE1AA0">
      <w:start w:val="1"/>
      <w:numFmt w:val="decimal"/>
      <w:lvlText w:val="%4."/>
      <w:lvlJc w:val="left"/>
      <w:pPr>
        <w:ind w:left="2880" w:hanging="360"/>
      </w:pPr>
    </w:lvl>
    <w:lvl w:ilvl="4" w:tplc="D6643502">
      <w:start w:val="1"/>
      <w:numFmt w:val="lowerLetter"/>
      <w:lvlText w:val="%5."/>
      <w:lvlJc w:val="left"/>
      <w:pPr>
        <w:ind w:left="3600" w:hanging="360"/>
      </w:pPr>
    </w:lvl>
    <w:lvl w:ilvl="5" w:tplc="182A8A3E">
      <w:start w:val="1"/>
      <w:numFmt w:val="lowerRoman"/>
      <w:lvlText w:val="%6."/>
      <w:lvlJc w:val="right"/>
      <w:pPr>
        <w:ind w:left="4320" w:hanging="180"/>
      </w:pPr>
    </w:lvl>
    <w:lvl w:ilvl="6" w:tplc="D6527EBE">
      <w:start w:val="1"/>
      <w:numFmt w:val="decimal"/>
      <w:lvlText w:val="%7."/>
      <w:lvlJc w:val="left"/>
      <w:pPr>
        <w:ind w:left="5040" w:hanging="360"/>
      </w:pPr>
    </w:lvl>
    <w:lvl w:ilvl="7" w:tplc="C14CF318">
      <w:start w:val="1"/>
      <w:numFmt w:val="lowerLetter"/>
      <w:lvlText w:val="%8."/>
      <w:lvlJc w:val="left"/>
      <w:pPr>
        <w:ind w:left="5760" w:hanging="360"/>
      </w:pPr>
    </w:lvl>
    <w:lvl w:ilvl="8" w:tplc="798ED49A">
      <w:start w:val="1"/>
      <w:numFmt w:val="lowerRoman"/>
      <w:lvlText w:val="%9."/>
      <w:lvlJc w:val="right"/>
      <w:pPr>
        <w:ind w:left="6480" w:hanging="180"/>
      </w:pPr>
    </w:lvl>
  </w:abstractNum>
  <w:abstractNum w:abstractNumId="9" w15:restartNumberingAfterBreak="0">
    <w:nsid w:val="269B12E3"/>
    <w:multiLevelType w:val="hybridMultilevel"/>
    <w:tmpl w:val="EDE05662"/>
    <w:lvl w:ilvl="0" w:tplc="6DEC6DDA">
      <w:start w:val="1"/>
      <w:numFmt w:val="decimal"/>
      <w:lvlText w:val="%1."/>
      <w:lvlJc w:val="left"/>
      <w:pPr>
        <w:ind w:left="567" w:hanging="360"/>
      </w:pPr>
    </w:lvl>
    <w:lvl w:ilvl="1" w:tplc="AF98CE22">
      <w:start w:val="1"/>
      <w:numFmt w:val="lowerLetter"/>
      <w:lvlText w:val="%2."/>
      <w:lvlJc w:val="left"/>
      <w:pPr>
        <w:ind w:left="1440" w:hanging="360"/>
      </w:pPr>
    </w:lvl>
    <w:lvl w:ilvl="2" w:tplc="A956EB8C">
      <w:start w:val="1"/>
      <w:numFmt w:val="lowerRoman"/>
      <w:lvlText w:val="%3."/>
      <w:lvlJc w:val="right"/>
      <w:pPr>
        <w:ind w:left="2160" w:hanging="180"/>
      </w:pPr>
    </w:lvl>
    <w:lvl w:ilvl="3" w:tplc="1286EEBA">
      <w:start w:val="1"/>
      <w:numFmt w:val="decimal"/>
      <w:lvlText w:val="%4."/>
      <w:lvlJc w:val="left"/>
      <w:pPr>
        <w:ind w:left="2880" w:hanging="360"/>
      </w:pPr>
    </w:lvl>
    <w:lvl w:ilvl="4" w:tplc="D438FA86">
      <w:start w:val="1"/>
      <w:numFmt w:val="lowerLetter"/>
      <w:lvlText w:val="%5."/>
      <w:lvlJc w:val="left"/>
      <w:pPr>
        <w:ind w:left="3600" w:hanging="360"/>
      </w:pPr>
    </w:lvl>
    <w:lvl w:ilvl="5" w:tplc="A8B47B56">
      <w:start w:val="1"/>
      <w:numFmt w:val="lowerRoman"/>
      <w:lvlText w:val="%6."/>
      <w:lvlJc w:val="right"/>
      <w:pPr>
        <w:ind w:left="4320" w:hanging="180"/>
      </w:pPr>
    </w:lvl>
    <w:lvl w:ilvl="6" w:tplc="1F80D64E">
      <w:start w:val="1"/>
      <w:numFmt w:val="decimal"/>
      <w:lvlText w:val="%7."/>
      <w:lvlJc w:val="left"/>
      <w:pPr>
        <w:ind w:left="5040" w:hanging="360"/>
      </w:pPr>
    </w:lvl>
    <w:lvl w:ilvl="7" w:tplc="163E95D8">
      <w:start w:val="1"/>
      <w:numFmt w:val="lowerLetter"/>
      <w:lvlText w:val="%8."/>
      <w:lvlJc w:val="left"/>
      <w:pPr>
        <w:ind w:left="5760" w:hanging="360"/>
      </w:pPr>
    </w:lvl>
    <w:lvl w:ilvl="8" w:tplc="2056E3C2">
      <w:start w:val="1"/>
      <w:numFmt w:val="lowerRoman"/>
      <w:lvlText w:val="%9."/>
      <w:lvlJc w:val="right"/>
      <w:pPr>
        <w:ind w:left="6480" w:hanging="180"/>
      </w:pPr>
    </w:lvl>
  </w:abstractNum>
  <w:abstractNum w:abstractNumId="10" w15:restartNumberingAfterBreak="0">
    <w:nsid w:val="2A816905"/>
    <w:multiLevelType w:val="hybridMultilevel"/>
    <w:tmpl w:val="1D8E2038"/>
    <w:lvl w:ilvl="0" w:tplc="45D2E9E8">
      <w:start w:val="1"/>
      <w:numFmt w:val="decimal"/>
      <w:lvlText w:val="%1."/>
      <w:lvlJc w:val="left"/>
      <w:pPr>
        <w:ind w:left="567" w:hanging="360"/>
      </w:pPr>
    </w:lvl>
    <w:lvl w:ilvl="1" w:tplc="EABA8EB0">
      <w:start w:val="1"/>
      <w:numFmt w:val="lowerLetter"/>
      <w:lvlText w:val="%2."/>
      <w:lvlJc w:val="left"/>
      <w:pPr>
        <w:ind w:left="1440" w:hanging="360"/>
      </w:pPr>
    </w:lvl>
    <w:lvl w:ilvl="2" w:tplc="572CA8C4">
      <w:start w:val="1"/>
      <w:numFmt w:val="lowerRoman"/>
      <w:lvlText w:val="%3."/>
      <w:lvlJc w:val="right"/>
      <w:pPr>
        <w:ind w:left="2160" w:hanging="180"/>
      </w:pPr>
    </w:lvl>
    <w:lvl w:ilvl="3" w:tplc="0D52693C">
      <w:start w:val="1"/>
      <w:numFmt w:val="decimal"/>
      <w:lvlText w:val="%4."/>
      <w:lvlJc w:val="left"/>
      <w:pPr>
        <w:ind w:left="2880" w:hanging="360"/>
      </w:pPr>
    </w:lvl>
    <w:lvl w:ilvl="4" w:tplc="7BC2570E">
      <w:start w:val="1"/>
      <w:numFmt w:val="lowerLetter"/>
      <w:lvlText w:val="%5."/>
      <w:lvlJc w:val="left"/>
      <w:pPr>
        <w:ind w:left="3600" w:hanging="360"/>
      </w:pPr>
    </w:lvl>
    <w:lvl w:ilvl="5" w:tplc="3C922F88">
      <w:start w:val="1"/>
      <w:numFmt w:val="lowerRoman"/>
      <w:lvlText w:val="%6."/>
      <w:lvlJc w:val="right"/>
      <w:pPr>
        <w:ind w:left="4320" w:hanging="180"/>
      </w:pPr>
    </w:lvl>
    <w:lvl w:ilvl="6" w:tplc="F90A9920">
      <w:start w:val="1"/>
      <w:numFmt w:val="decimal"/>
      <w:lvlText w:val="%7."/>
      <w:lvlJc w:val="left"/>
      <w:pPr>
        <w:ind w:left="5040" w:hanging="360"/>
      </w:pPr>
    </w:lvl>
    <w:lvl w:ilvl="7" w:tplc="DDA6EBB8">
      <w:start w:val="1"/>
      <w:numFmt w:val="lowerLetter"/>
      <w:lvlText w:val="%8."/>
      <w:lvlJc w:val="left"/>
      <w:pPr>
        <w:ind w:left="5760" w:hanging="360"/>
      </w:pPr>
    </w:lvl>
    <w:lvl w:ilvl="8" w:tplc="B77803AE">
      <w:start w:val="1"/>
      <w:numFmt w:val="lowerRoman"/>
      <w:lvlText w:val="%9."/>
      <w:lvlJc w:val="right"/>
      <w:pPr>
        <w:ind w:left="6480" w:hanging="180"/>
      </w:pPr>
    </w:lvl>
  </w:abstractNum>
  <w:abstractNum w:abstractNumId="11" w15:restartNumberingAfterBreak="0">
    <w:nsid w:val="2B087DBA"/>
    <w:multiLevelType w:val="hybridMultilevel"/>
    <w:tmpl w:val="6F80E32A"/>
    <w:lvl w:ilvl="0" w:tplc="4E12A134">
      <w:start w:val="1"/>
      <w:numFmt w:val="decimal"/>
      <w:lvlText w:val="%1."/>
      <w:lvlJc w:val="left"/>
      <w:pPr>
        <w:ind w:left="567" w:hanging="360"/>
      </w:pPr>
    </w:lvl>
    <w:lvl w:ilvl="1" w:tplc="C130F356">
      <w:start w:val="1"/>
      <w:numFmt w:val="lowerLetter"/>
      <w:lvlText w:val="%2."/>
      <w:lvlJc w:val="left"/>
      <w:pPr>
        <w:ind w:left="1440" w:hanging="360"/>
      </w:pPr>
    </w:lvl>
    <w:lvl w:ilvl="2" w:tplc="A9F6D002">
      <w:start w:val="1"/>
      <w:numFmt w:val="lowerRoman"/>
      <w:lvlText w:val="%3."/>
      <w:lvlJc w:val="right"/>
      <w:pPr>
        <w:ind w:left="2160" w:hanging="180"/>
      </w:pPr>
    </w:lvl>
    <w:lvl w:ilvl="3" w:tplc="833062DC">
      <w:start w:val="1"/>
      <w:numFmt w:val="decimal"/>
      <w:lvlText w:val="%4."/>
      <w:lvlJc w:val="left"/>
      <w:pPr>
        <w:ind w:left="2880" w:hanging="360"/>
      </w:pPr>
    </w:lvl>
    <w:lvl w:ilvl="4" w:tplc="FEFA6F42">
      <w:start w:val="1"/>
      <w:numFmt w:val="lowerLetter"/>
      <w:lvlText w:val="%5."/>
      <w:lvlJc w:val="left"/>
      <w:pPr>
        <w:ind w:left="3600" w:hanging="360"/>
      </w:pPr>
    </w:lvl>
    <w:lvl w:ilvl="5" w:tplc="967C9344">
      <w:start w:val="1"/>
      <w:numFmt w:val="lowerRoman"/>
      <w:lvlText w:val="%6."/>
      <w:lvlJc w:val="right"/>
      <w:pPr>
        <w:ind w:left="4320" w:hanging="180"/>
      </w:pPr>
    </w:lvl>
    <w:lvl w:ilvl="6" w:tplc="27961156">
      <w:start w:val="1"/>
      <w:numFmt w:val="decimal"/>
      <w:lvlText w:val="%7."/>
      <w:lvlJc w:val="left"/>
      <w:pPr>
        <w:ind w:left="5040" w:hanging="360"/>
      </w:pPr>
    </w:lvl>
    <w:lvl w:ilvl="7" w:tplc="9442337C">
      <w:start w:val="1"/>
      <w:numFmt w:val="lowerLetter"/>
      <w:lvlText w:val="%8."/>
      <w:lvlJc w:val="left"/>
      <w:pPr>
        <w:ind w:left="5760" w:hanging="360"/>
      </w:pPr>
    </w:lvl>
    <w:lvl w:ilvl="8" w:tplc="929CD700">
      <w:start w:val="1"/>
      <w:numFmt w:val="lowerRoman"/>
      <w:lvlText w:val="%9."/>
      <w:lvlJc w:val="right"/>
      <w:pPr>
        <w:ind w:left="6480" w:hanging="180"/>
      </w:pPr>
    </w:lvl>
  </w:abstractNum>
  <w:abstractNum w:abstractNumId="1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410E95D"/>
    <w:multiLevelType w:val="hybridMultilevel"/>
    <w:tmpl w:val="9EACD120"/>
    <w:lvl w:ilvl="0" w:tplc="369C5E88">
      <w:start w:val="1"/>
      <w:numFmt w:val="decimal"/>
      <w:lvlText w:val="%1."/>
      <w:lvlJc w:val="left"/>
      <w:pPr>
        <w:ind w:left="567" w:hanging="360"/>
      </w:pPr>
    </w:lvl>
    <w:lvl w:ilvl="1" w:tplc="16ECC430">
      <w:start w:val="1"/>
      <w:numFmt w:val="lowerLetter"/>
      <w:lvlText w:val="%2."/>
      <w:lvlJc w:val="left"/>
      <w:pPr>
        <w:ind w:left="1440" w:hanging="360"/>
      </w:pPr>
    </w:lvl>
    <w:lvl w:ilvl="2" w:tplc="156A0C92">
      <w:start w:val="1"/>
      <w:numFmt w:val="lowerRoman"/>
      <w:lvlText w:val="%3."/>
      <w:lvlJc w:val="right"/>
      <w:pPr>
        <w:ind w:left="2160" w:hanging="180"/>
      </w:pPr>
    </w:lvl>
    <w:lvl w:ilvl="3" w:tplc="7A6625F2">
      <w:start w:val="1"/>
      <w:numFmt w:val="decimal"/>
      <w:lvlText w:val="%4."/>
      <w:lvlJc w:val="left"/>
      <w:pPr>
        <w:ind w:left="2880" w:hanging="360"/>
      </w:pPr>
    </w:lvl>
    <w:lvl w:ilvl="4" w:tplc="2E9695D2">
      <w:start w:val="1"/>
      <w:numFmt w:val="lowerLetter"/>
      <w:lvlText w:val="%5."/>
      <w:lvlJc w:val="left"/>
      <w:pPr>
        <w:ind w:left="3600" w:hanging="360"/>
      </w:pPr>
    </w:lvl>
    <w:lvl w:ilvl="5" w:tplc="0C264BEA">
      <w:start w:val="1"/>
      <w:numFmt w:val="lowerRoman"/>
      <w:lvlText w:val="%6."/>
      <w:lvlJc w:val="right"/>
      <w:pPr>
        <w:ind w:left="4320" w:hanging="180"/>
      </w:pPr>
    </w:lvl>
    <w:lvl w:ilvl="6" w:tplc="ABDC8FA4">
      <w:start w:val="1"/>
      <w:numFmt w:val="decimal"/>
      <w:lvlText w:val="%7."/>
      <w:lvlJc w:val="left"/>
      <w:pPr>
        <w:ind w:left="5040" w:hanging="360"/>
      </w:pPr>
    </w:lvl>
    <w:lvl w:ilvl="7" w:tplc="07DA87E4">
      <w:start w:val="1"/>
      <w:numFmt w:val="lowerLetter"/>
      <w:lvlText w:val="%8."/>
      <w:lvlJc w:val="left"/>
      <w:pPr>
        <w:ind w:left="5760" w:hanging="360"/>
      </w:pPr>
    </w:lvl>
    <w:lvl w:ilvl="8" w:tplc="BF8E41D2">
      <w:start w:val="1"/>
      <w:numFmt w:val="lowerRoman"/>
      <w:lvlText w:val="%9."/>
      <w:lvlJc w:val="right"/>
      <w:pPr>
        <w:ind w:left="6480" w:hanging="180"/>
      </w:pPr>
    </w:lvl>
  </w:abstractNum>
  <w:abstractNum w:abstractNumId="14" w15:restartNumberingAfterBreak="0">
    <w:nsid w:val="355268E2"/>
    <w:multiLevelType w:val="hybridMultilevel"/>
    <w:tmpl w:val="75B2A784"/>
    <w:lvl w:ilvl="0" w:tplc="E8F8FC16">
      <w:start w:val="1"/>
      <w:numFmt w:val="decimal"/>
      <w:lvlText w:val="%1."/>
      <w:lvlJc w:val="left"/>
      <w:pPr>
        <w:ind w:left="567" w:hanging="360"/>
      </w:pPr>
    </w:lvl>
    <w:lvl w:ilvl="1" w:tplc="93083A40">
      <w:start w:val="1"/>
      <w:numFmt w:val="lowerLetter"/>
      <w:lvlText w:val="%2."/>
      <w:lvlJc w:val="left"/>
      <w:pPr>
        <w:ind w:left="1440" w:hanging="360"/>
      </w:pPr>
    </w:lvl>
    <w:lvl w:ilvl="2" w:tplc="140C4F72">
      <w:start w:val="1"/>
      <w:numFmt w:val="lowerRoman"/>
      <w:lvlText w:val="%3."/>
      <w:lvlJc w:val="right"/>
      <w:pPr>
        <w:ind w:left="2160" w:hanging="180"/>
      </w:pPr>
    </w:lvl>
    <w:lvl w:ilvl="3" w:tplc="3402A180">
      <w:start w:val="1"/>
      <w:numFmt w:val="decimal"/>
      <w:lvlText w:val="%4."/>
      <w:lvlJc w:val="left"/>
      <w:pPr>
        <w:ind w:left="2880" w:hanging="360"/>
      </w:pPr>
    </w:lvl>
    <w:lvl w:ilvl="4" w:tplc="43A47B66">
      <w:start w:val="1"/>
      <w:numFmt w:val="lowerLetter"/>
      <w:lvlText w:val="%5."/>
      <w:lvlJc w:val="left"/>
      <w:pPr>
        <w:ind w:left="3600" w:hanging="360"/>
      </w:pPr>
    </w:lvl>
    <w:lvl w:ilvl="5" w:tplc="6276C634">
      <w:start w:val="1"/>
      <w:numFmt w:val="lowerRoman"/>
      <w:lvlText w:val="%6."/>
      <w:lvlJc w:val="right"/>
      <w:pPr>
        <w:ind w:left="4320" w:hanging="180"/>
      </w:pPr>
    </w:lvl>
    <w:lvl w:ilvl="6" w:tplc="2FF2DBC0">
      <w:start w:val="1"/>
      <w:numFmt w:val="decimal"/>
      <w:lvlText w:val="%7."/>
      <w:lvlJc w:val="left"/>
      <w:pPr>
        <w:ind w:left="5040" w:hanging="360"/>
      </w:pPr>
    </w:lvl>
    <w:lvl w:ilvl="7" w:tplc="DAC09FBE">
      <w:start w:val="1"/>
      <w:numFmt w:val="lowerLetter"/>
      <w:lvlText w:val="%8."/>
      <w:lvlJc w:val="left"/>
      <w:pPr>
        <w:ind w:left="5760" w:hanging="360"/>
      </w:pPr>
    </w:lvl>
    <w:lvl w:ilvl="8" w:tplc="CC02EDF2">
      <w:start w:val="1"/>
      <w:numFmt w:val="lowerRoman"/>
      <w:lvlText w:val="%9."/>
      <w:lvlJc w:val="right"/>
      <w:pPr>
        <w:ind w:left="6480" w:hanging="180"/>
      </w:pPr>
    </w:lvl>
  </w:abstractNum>
  <w:abstractNum w:abstractNumId="15" w15:restartNumberingAfterBreak="0">
    <w:nsid w:val="3E9FFEB0"/>
    <w:multiLevelType w:val="hybridMultilevel"/>
    <w:tmpl w:val="B7A02D72"/>
    <w:lvl w:ilvl="0" w:tplc="F8A2E7D8">
      <w:start w:val="1"/>
      <w:numFmt w:val="decimal"/>
      <w:lvlText w:val="%1."/>
      <w:lvlJc w:val="left"/>
      <w:pPr>
        <w:ind w:left="567" w:hanging="360"/>
      </w:pPr>
    </w:lvl>
    <w:lvl w:ilvl="1" w:tplc="0C14C29E">
      <w:start w:val="1"/>
      <w:numFmt w:val="lowerLetter"/>
      <w:lvlText w:val="%2."/>
      <w:lvlJc w:val="left"/>
      <w:pPr>
        <w:ind w:left="1440" w:hanging="360"/>
      </w:pPr>
    </w:lvl>
    <w:lvl w:ilvl="2" w:tplc="A8A2E4B4">
      <w:start w:val="1"/>
      <w:numFmt w:val="lowerRoman"/>
      <w:lvlText w:val="%3."/>
      <w:lvlJc w:val="right"/>
      <w:pPr>
        <w:ind w:left="2160" w:hanging="180"/>
      </w:pPr>
    </w:lvl>
    <w:lvl w:ilvl="3" w:tplc="5E8C7E8A">
      <w:start w:val="1"/>
      <w:numFmt w:val="decimal"/>
      <w:lvlText w:val="%4."/>
      <w:lvlJc w:val="left"/>
      <w:pPr>
        <w:ind w:left="2880" w:hanging="360"/>
      </w:pPr>
    </w:lvl>
    <w:lvl w:ilvl="4" w:tplc="D9F4F3BC">
      <w:start w:val="1"/>
      <w:numFmt w:val="lowerLetter"/>
      <w:lvlText w:val="%5."/>
      <w:lvlJc w:val="left"/>
      <w:pPr>
        <w:ind w:left="3600" w:hanging="360"/>
      </w:pPr>
    </w:lvl>
    <w:lvl w:ilvl="5" w:tplc="13307C6C">
      <w:start w:val="1"/>
      <w:numFmt w:val="lowerRoman"/>
      <w:lvlText w:val="%6."/>
      <w:lvlJc w:val="right"/>
      <w:pPr>
        <w:ind w:left="4320" w:hanging="180"/>
      </w:pPr>
    </w:lvl>
    <w:lvl w:ilvl="6" w:tplc="A18AAE8E">
      <w:start w:val="1"/>
      <w:numFmt w:val="decimal"/>
      <w:lvlText w:val="%7."/>
      <w:lvlJc w:val="left"/>
      <w:pPr>
        <w:ind w:left="5040" w:hanging="360"/>
      </w:pPr>
    </w:lvl>
    <w:lvl w:ilvl="7" w:tplc="1BD084A6">
      <w:start w:val="1"/>
      <w:numFmt w:val="lowerLetter"/>
      <w:lvlText w:val="%8."/>
      <w:lvlJc w:val="left"/>
      <w:pPr>
        <w:ind w:left="5760" w:hanging="360"/>
      </w:pPr>
    </w:lvl>
    <w:lvl w:ilvl="8" w:tplc="6CD46CC0">
      <w:start w:val="1"/>
      <w:numFmt w:val="lowerRoman"/>
      <w:lvlText w:val="%9."/>
      <w:lvlJc w:val="right"/>
      <w:pPr>
        <w:ind w:left="6480" w:hanging="180"/>
      </w:pPr>
    </w:lvl>
  </w:abstractNum>
  <w:abstractNum w:abstractNumId="16" w15:restartNumberingAfterBreak="0">
    <w:nsid w:val="42184970"/>
    <w:multiLevelType w:val="hybridMultilevel"/>
    <w:tmpl w:val="2182FE8A"/>
    <w:lvl w:ilvl="0" w:tplc="9BD6D166">
      <w:start w:val="1"/>
      <w:numFmt w:val="decimal"/>
      <w:lvlText w:val="%1."/>
      <w:lvlJc w:val="left"/>
      <w:pPr>
        <w:ind w:left="567" w:hanging="360"/>
      </w:pPr>
    </w:lvl>
    <w:lvl w:ilvl="1" w:tplc="F05A46D8">
      <w:start w:val="1"/>
      <w:numFmt w:val="lowerLetter"/>
      <w:lvlText w:val="%2."/>
      <w:lvlJc w:val="left"/>
      <w:pPr>
        <w:ind w:left="1440" w:hanging="360"/>
      </w:pPr>
    </w:lvl>
    <w:lvl w:ilvl="2" w:tplc="22D47EA6">
      <w:start w:val="1"/>
      <w:numFmt w:val="lowerRoman"/>
      <w:lvlText w:val="%3."/>
      <w:lvlJc w:val="right"/>
      <w:pPr>
        <w:ind w:left="2160" w:hanging="180"/>
      </w:pPr>
    </w:lvl>
    <w:lvl w:ilvl="3" w:tplc="3FAAD520">
      <w:start w:val="1"/>
      <w:numFmt w:val="decimal"/>
      <w:lvlText w:val="%4."/>
      <w:lvlJc w:val="left"/>
      <w:pPr>
        <w:ind w:left="2880" w:hanging="360"/>
      </w:pPr>
    </w:lvl>
    <w:lvl w:ilvl="4" w:tplc="CA6AC852">
      <w:start w:val="1"/>
      <w:numFmt w:val="lowerLetter"/>
      <w:lvlText w:val="%5."/>
      <w:lvlJc w:val="left"/>
      <w:pPr>
        <w:ind w:left="3600" w:hanging="360"/>
      </w:pPr>
    </w:lvl>
    <w:lvl w:ilvl="5" w:tplc="8450951E">
      <w:start w:val="1"/>
      <w:numFmt w:val="lowerRoman"/>
      <w:lvlText w:val="%6."/>
      <w:lvlJc w:val="right"/>
      <w:pPr>
        <w:ind w:left="4320" w:hanging="180"/>
      </w:pPr>
    </w:lvl>
    <w:lvl w:ilvl="6" w:tplc="2B84F5BC">
      <w:start w:val="1"/>
      <w:numFmt w:val="decimal"/>
      <w:lvlText w:val="%7."/>
      <w:lvlJc w:val="left"/>
      <w:pPr>
        <w:ind w:left="5040" w:hanging="360"/>
      </w:pPr>
    </w:lvl>
    <w:lvl w:ilvl="7" w:tplc="B9903B00">
      <w:start w:val="1"/>
      <w:numFmt w:val="lowerLetter"/>
      <w:lvlText w:val="%8."/>
      <w:lvlJc w:val="left"/>
      <w:pPr>
        <w:ind w:left="5760" w:hanging="360"/>
      </w:pPr>
    </w:lvl>
    <w:lvl w:ilvl="8" w:tplc="B9D6EE62">
      <w:start w:val="1"/>
      <w:numFmt w:val="lowerRoman"/>
      <w:lvlText w:val="%9."/>
      <w:lvlJc w:val="right"/>
      <w:pPr>
        <w:ind w:left="6480" w:hanging="180"/>
      </w:pPr>
    </w:lvl>
  </w:abstractNum>
  <w:abstractNum w:abstractNumId="1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B504DF"/>
    <w:multiLevelType w:val="hybridMultilevel"/>
    <w:tmpl w:val="21225D80"/>
    <w:lvl w:ilvl="0" w:tplc="89B67A1C">
      <w:start w:val="1"/>
      <w:numFmt w:val="decimal"/>
      <w:lvlText w:val="%1."/>
      <w:lvlJc w:val="left"/>
      <w:pPr>
        <w:ind w:left="567" w:hanging="360"/>
      </w:pPr>
    </w:lvl>
    <w:lvl w:ilvl="1" w:tplc="F1C008BC">
      <w:start w:val="1"/>
      <w:numFmt w:val="lowerLetter"/>
      <w:lvlText w:val="%2."/>
      <w:lvlJc w:val="left"/>
      <w:pPr>
        <w:ind w:left="1440" w:hanging="360"/>
      </w:pPr>
    </w:lvl>
    <w:lvl w:ilvl="2" w:tplc="4FA49D80">
      <w:start w:val="1"/>
      <w:numFmt w:val="lowerRoman"/>
      <w:lvlText w:val="%3."/>
      <w:lvlJc w:val="right"/>
      <w:pPr>
        <w:ind w:left="2160" w:hanging="180"/>
      </w:pPr>
    </w:lvl>
    <w:lvl w:ilvl="3" w:tplc="B8E81678">
      <w:start w:val="1"/>
      <w:numFmt w:val="decimal"/>
      <w:lvlText w:val="%4."/>
      <w:lvlJc w:val="left"/>
      <w:pPr>
        <w:ind w:left="2880" w:hanging="360"/>
      </w:pPr>
    </w:lvl>
    <w:lvl w:ilvl="4" w:tplc="3FFC1BBA">
      <w:start w:val="1"/>
      <w:numFmt w:val="lowerLetter"/>
      <w:lvlText w:val="%5."/>
      <w:lvlJc w:val="left"/>
      <w:pPr>
        <w:ind w:left="3600" w:hanging="360"/>
      </w:pPr>
    </w:lvl>
    <w:lvl w:ilvl="5" w:tplc="F75AFE20">
      <w:start w:val="1"/>
      <w:numFmt w:val="lowerRoman"/>
      <w:lvlText w:val="%6."/>
      <w:lvlJc w:val="right"/>
      <w:pPr>
        <w:ind w:left="4320" w:hanging="180"/>
      </w:pPr>
    </w:lvl>
    <w:lvl w:ilvl="6" w:tplc="954E50C2">
      <w:start w:val="1"/>
      <w:numFmt w:val="decimal"/>
      <w:lvlText w:val="%7."/>
      <w:lvlJc w:val="left"/>
      <w:pPr>
        <w:ind w:left="5040" w:hanging="360"/>
      </w:pPr>
    </w:lvl>
    <w:lvl w:ilvl="7" w:tplc="9844FBF0">
      <w:start w:val="1"/>
      <w:numFmt w:val="lowerLetter"/>
      <w:lvlText w:val="%8."/>
      <w:lvlJc w:val="left"/>
      <w:pPr>
        <w:ind w:left="5760" w:hanging="360"/>
      </w:pPr>
    </w:lvl>
    <w:lvl w:ilvl="8" w:tplc="C23CF906">
      <w:start w:val="1"/>
      <w:numFmt w:val="lowerRoman"/>
      <w:lvlText w:val="%9."/>
      <w:lvlJc w:val="right"/>
      <w:pPr>
        <w:ind w:left="6480" w:hanging="180"/>
      </w:pPr>
    </w:lvl>
  </w:abstractNum>
  <w:abstractNum w:abstractNumId="19" w15:restartNumberingAfterBreak="0">
    <w:nsid w:val="4AA38519"/>
    <w:multiLevelType w:val="hybridMultilevel"/>
    <w:tmpl w:val="B67EABAA"/>
    <w:lvl w:ilvl="0" w:tplc="0DE0A5FA">
      <w:start w:val="1"/>
      <w:numFmt w:val="decimal"/>
      <w:lvlText w:val="%1."/>
      <w:lvlJc w:val="left"/>
      <w:pPr>
        <w:ind w:left="567" w:hanging="360"/>
      </w:pPr>
    </w:lvl>
    <w:lvl w:ilvl="1" w:tplc="F572D21A">
      <w:start w:val="1"/>
      <w:numFmt w:val="lowerLetter"/>
      <w:lvlText w:val="%2."/>
      <w:lvlJc w:val="left"/>
      <w:pPr>
        <w:ind w:left="1440" w:hanging="360"/>
      </w:pPr>
    </w:lvl>
    <w:lvl w:ilvl="2" w:tplc="C7E8A3E2">
      <w:start w:val="1"/>
      <w:numFmt w:val="lowerRoman"/>
      <w:lvlText w:val="%3."/>
      <w:lvlJc w:val="right"/>
      <w:pPr>
        <w:ind w:left="2160" w:hanging="180"/>
      </w:pPr>
    </w:lvl>
    <w:lvl w:ilvl="3" w:tplc="815C200C">
      <w:start w:val="1"/>
      <w:numFmt w:val="decimal"/>
      <w:lvlText w:val="%4."/>
      <w:lvlJc w:val="left"/>
      <w:pPr>
        <w:ind w:left="2880" w:hanging="360"/>
      </w:pPr>
    </w:lvl>
    <w:lvl w:ilvl="4" w:tplc="DB8E7A14">
      <w:start w:val="1"/>
      <w:numFmt w:val="lowerLetter"/>
      <w:lvlText w:val="%5."/>
      <w:lvlJc w:val="left"/>
      <w:pPr>
        <w:ind w:left="3600" w:hanging="360"/>
      </w:pPr>
    </w:lvl>
    <w:lvl w:ilvl="5" w:tplc="B3BA5E32">
      <w:start w:val="1"/>
      <w:numFmt w:val="lowerRoman"/>
      <w:lvlText w:val="%6."/>
      <w:lvlJc w:val="right"/>
      <w:pPr>
        <w:ind w:left="4320" w:hanging="180"/>
      </w:pPr>
    </w:lvl>
    <w:lvl w:ilvl="6" w:tplc="FBD22EBA">
      <w:start w:val="1"/>
      <w:numFmt w:val="decimal"/>
      <w:lvlText w:val="%7."/>
      <w:lvlJc w:val="left"/>
      <w:pPr>
        <w:ind w:left="5040" w:hanging="360"/>
      </w:pPr>
    </w:lvl>
    <w:lvl w:ilvl="7" w:tplc="0F6E551C">
      <w:start w:val="1"/>
      <w:numFmt w:val="lowerLetter"/>
      <w:lvlText w:val="%8."/>
      <w:lvlJc w:val="left"/>
      <w:pPr>
        <w:ind w:left="5760" w:hanging="360"/>
      </w:pPr>
    </w:lvl>
    <w:lvl w:ilvl="8" w:tplc="940AAE42">
      <w:start w:val="1"/>
      <w:numFmt w:val="lowerRoman"/>
      <w:lvlText w:val="%9."/>
      <w:lvlJc w:val="right"/>
      <w:pPr>
        <w:ind w:left="6480" w:hanging="180"/>
      </w:pPr>
    </w:lvl>
  </w:abstractNum>
  <w:abstractNum w:abstractNumId="20" w15:restartNumberingAfterBreak="0">
    <w:nsid w:val="4DE6E2F3"/>
    <w:multiLevelType w:val="hybridMultilevel"/>
    <w:tmpl w:val="DF541746"/>
    <w:lvl w:ilvl="0" w:tplc="5D7E07D6">
      <w:start w:val="1"/>
      <w:numFmt w:val="decimal"/>
      <w:lvlText w:val="%1."/>
      <w:lvlJc w:val="left"/>
      <w:pPr>
        <w:ind w:left="567" w:hanging="360"/>
      </w:pPr>
    </w:lvl>
    <w:lvl w:ilvl="1" w:tplc="DAA47092">
      <w:start w:val="1"/>
      <w:numFmt w:val="lowerLetter"/>
      <w:lvlText w:val="%2."/>
      <w:lvlJc w:val="left"/>
      <w:pPr>
        <w:ind w:left="1440" w:hanging="360"/>
      </w:pPr>
    </w:lvl>
    <w:lvl w:ilvl="2" w:tplc="226E3980">
      <w:start w:val="1"/>
      <w:numFmt w:val="lowerRoman"/>
      <w:lvlText w:val="%3."/>
      <w:lvlJc w:val="right"/>
      <w:pPr>
        <w:ind w:left="2160" w:hanging="180"/>
      </w:pPr>
    </w:lvl>
    <w:lvl w:ilvl="3" w:tplc="59B030A6">
      <w:start w:val="1"/>
      <w:numFmt w:val="decimal"/>
      <w:lvlText w:val="%4."/>
      <w:lvlJc w:val="left"/>
      <w:pPr>
        <w:ind w:left="2880" w:hanging="360"/>
      </w:pPr>
    </w:lvl>
    <w:lvl w:ilvl="4" w:tplc="CFD824FA">
      <w:start w:val="1"/>
      <w:numFmt w:val="lowerLetter"/>
      <w:lvlText w:val="%5."/>
      <w:lvlJc w:val="left"/>
      <w:pPr>
        <w:ind w:left="3600" w:hanging="360"/>
      </w:pPr>
    </w:lvl>
    <w:lvl w:ilvl="5" w:tplc="CCDC9460">
      <w:start w:val="1"/>
      <w:numFmt w:val="lowerRoman"/>
      <w:lvlText w:val="%6."/>
      <w:lvlJc w:val="right"/>
      <w:pPr>
        <w:ind w:left="4320" w:hanging="180"/>
      </w:pPr>
    </w:lvl>
    <w:lvl w:ilvl="6" w:tplc="C606701A">
      <w:start w:val="1"/>
      <w:numFmt w:val="decimal"/>
      <w:lvlText w:val="%7."/>
      <w:lvlJc w:val="left"/>
      <w:pPr>
        <w:ind w:left="5040" w:hanging="360"/>
      </w:pPr>
    </w:lvl>
    <w:lvl w:ilvl="7" w:tplc="1F1CF500">
      <w:start w:val="1"/>
      <w:numFmt w:val="lowerLetter"/>
      <w:lvlText w:val="%8."/>
      <w:lvlJc w:val="left"/>
      <w:pPr>
        <w:ind w:left="5760" w:hanging="360"/>
      </w:pPr>
    </w:lvl>
    <w:lvl w:ilvl="8" w:tplc="80A0DF7C">
      <w:start w:val="1"/>
      <w:numFmt w:val="lowerRoman"/>
      <w:lvlText w:val="%9."/>
      <w:lvlJc w:val="right"/>
      <w:pPr>
        <w:ind w:left="6480" w:hanging="180"/>
      </w:pPr>
    </w:lvl>
  </w:abstractNum>
  <w:abstractNum w:abstractNumId="21" w15:restartNumberingAfterBreak="0">
    <w:nsid w:val="54C7DF40"/>
    <w:multiLevelType w:val="hybridMultilevel"/>
    <w:tmpl w:val="E40E758E"/>
    <w:lvl w:ilvl="0" w:tplc="446A0FD0">
      <w:start w:val="1"/>
      <w:numFmt w:val="decimal"/>
      <w:lvlText w:val="%1."/>
      <w:lvlJc w:val="left"/>
      <w:pPr>
        <w:ind w:left="567" w:hanging="360"/>
      </w:pPr>
    </w:lvl>
    <w:lvl w:ilvl="1" w:tplc="DBC835E4">
      <w:start w:val="1"/>
      <w:numFmt w:val="lowerLetter"/>
      <w:lvlText w:val="%2."/>
      <w:lvlJc w:val="left"/>
      <w:pPr>
        <w:ind w:left="1440" w:hanging="360"/>
      </w:pPr>
    </w:lvl>
    <w:lvl w:ilvl="2" w:tplc="DDA8204C">
      <w:start w:val="1"/>
      <w:numFmt w:val="lowerRoman"/>
      <w:lvlText w:val="%3."/>
      <w:lvlJc w:val="right"/>
      <w:pPr>
        <w:ind w:left="2160" w:hanging="180"/>
      </w:pPr>
    </w:lvl>
    <w:lvl w:ilvl="3" w:tplc="746E29EC">
      <w:start w:val="1"/>
      <w:numFmt w:val="decimal"/>
      <w:lvlText w:val="%4."/>
      <w:lvlJc w:val="left"/>
      <w:pPr>
        <w:ind w:left="2880" w:hanging="360"/>
      </w:pPr>
    </w:lvl>
    <w:lvl w:ilvl="4" w:tplc="AA5CFE20">
      <w:start w:val="1"/>
      <w:numFmt w:val="lowerLetter"/>
      <w:lvlText w:val="%5."/>
      <w:lvlJc w:val="left"/>
      <w:pPr>
        <w:ind w:left="3600" w:hanging="360"/>
      </w:pPr>
    </w:lvl>
    <w:lvl w:ilvl="5" w:tplc="B44A240E">
      <w:start w:val="1"/>
      <w:numFmt w:val="lowerRoman"/>
      <w:lvlText w:val="%6."/>
      <w:lvlJc w:val="right"/>
      <w:pPr>
        <w:ind w:left="4320" w:hanging="180"/>
      </w:pPr>
    </w:lvl>
    <w:lvl w:ilvl="6" w:tplc="90BAAAF8">
      <w:start w:val="1"/>
      <w:numFmt w:val="decimal"/>
      <w:lvlText w:val="%7."/>
      <w:lvlJc w:val="left"/>
      <w:pPr>
        <w:ind w:left="5040" w:hanging="360"/>
      </w:pPr>
    </w:lvl>
    <w:lvl w:ilvl="7" w:tplc="89EEEE80">
      <w:start w:val="1"/>
      <w:numFmt w:val="lowerLetter"/>
      <w:lvlText w:val="%8."/>
      <w:lvlJc w:val="left"/>
      <w:pPr>
        <w:ind w:left="5760" w:hanging="360"/>
      </w:pPr>
    </w:lvl>
    <w:lvl w:ilvl="8" w:tplc="2D8CCB86">
      <w:start w:val="1"/>
      <w:numFmt w:val="lowerRoman"/>
      <w:lvlText w:val="%9."/>
      <w:lvlJc w:val="right"/>
      <w:pPr>
        <w:ind w:left="6480" w:hanging="180"/>
      </w:pPr>
    </w:lvl>
  </w:abstractNum>
  <w:abstractNum w:abstractNumId="22" w15:restartNumberingAfterBreak="0">
    <w:nsid w:val="57E0D42F"/>
    <w:multiLevelType w:val="hybridMultilevel"/>
    <w:tmpl w:val="788CF17E"/>
    <w:lvl w:ilvl="0" w:tplc="FCFC058A">
      <w:start w:val="1"/>
      <w:numFmt w:val="decimal"/>
      <w:lvlText w:val="%1."/>
      <w:lvlJc w:val="left"/>
      <w:pPr>
        <w:ind w:left="567" w:hanging="360"/>
      </w:pPr>
    </w:lvl>
    <w:lvl w:ilvl="1" w:tplc="BBDA16F2">
      <w:start w:val="1"/>
      <w:numFmt w:val="lowerLetter"/>
      <w:lvlText w:val="%2."/>
      <w:lvlJc w:val="left"/>
      <w:pPr>
        <w:ind w:left="1440" w:hanging="360"/>
      </w:pPr>
    </w:lvl>
    <w:lvl w:ilvl="2" w:tplc="A676AE42">
      <w:start w:val="1"/>
      <w:numFmt w:val="lowerRoman"/>
      <w:lvlText w:val="%3."/>
      <w:lvlJc w:val="right"/>
      <w:pPr>
        <w:ind w:left="2160" w:hanging="180"/>
      </w:pPr>
    </w:lvl>
    <w:lvl w:ilvl="3" w:tplc="D05ACC82">
      <w:start w:val="1"/>
      <w:numFmt w:val="decimal"/>
      <w:lvlText w:val="%4."/>
      <w:lvlJc w:val="left"/>
      <w:pPr>
        <w:ind w:left="2880" w:hanging="360"/>
      </w:pPr>
    </w:lvl>
    <w:lvl w:ilvl="4" w:tplc="1BCCBBE4">
      <w:start w:val="1"/>
      <w:numFmt w:val="lowerLetter"/>
      <w:lvlText w:val="%5."/>
      <w:lvlJc w:val="left"/>
      <w:pPr>
        <w:ind w:left="3600" w:hanging="360"/>
      </w:pPr>
    </w:lvl>
    <w:lvl w:ilvl="5" w:tplc="B106D330">
      <w:start w:val="1"/>
      <w:numFmt w:val="lowerRoman"/>
      <w:lvlText w:val="%6."/>
      <w:lvlJc w:val="right"/>
      <w:pPr>
        <w:ind w:left="4320" w:hanging="180"/>
      </w:pPr>
    </w:lvl>
    <w:lvl w:ilvl="6" w:tplc="8FD8F004">
      <w:start w:val="1"/>
      <w:numFmt w:val="decimal"/>
      <w:lvlText w:val="%7."/>
      <w:lvlJc w:val="left"/>
      <w:pPr>
        <w:ind w:left="5040" w:hanging="360"/>
      </w:pPr>
    </w:lvl>
    <w:lvl w:ilvl="7" w:tplc="5AD4E4FA">
      <w:start w:val="1"/>
      <w:numFmt w:val="lowerLetter"/>
      <w:lvlText w:val="%8."/>
      <w:lvlJc w:val="left"/>
      <w:pPr>
        <w:ind w:left="5760" w:hanging="360"/>
      </w:pPr>
    </w:lvl>
    <w:lvl w:ilvl="8" w:tplc="DB54B8A2">
      <w:start w:val="1"/>
      <w:numFmt w:val="lowerRoman"/>
      <w:lvlText w:val="%9."/>
      <w:lvlJc w:val="right"/>
      <w:pPr>
        <w:ind w:left="6480" w:hanging="180"/>
      </w:pPr>
    </w:lvl>
  </w:abstractNum>
  <w:abstractNum w:abstractNumId="23" w15:restartNumberingAfterBreak="0">
    <w:nsid w:val="5B7724A6"/>
    <w:multiLevelType w:val="hybridMultilevel"/>
    <w:tmpl w:val="ED486E10"/>
    <w:lvl w:ilvl="0" w:tplc="EB2A6A84">
      <w:start w:val="1"/>
      <w:numFmt w:val="decimal"/>
      <w:lvlText w:val="%1."/>
      <w:lvlJc w:val="left"/>
      <w:pPr>
        <w:ind w:left="567" w:hanging="360"/>
      </w:pPr>
    </w:lvl>
    <w:lvl w:ilvl="1" w:tplc="B8647B30">
      <w:start w:val="1"/>
      <w:numFmt w:val="lowerLetter"/>
      <w:lvlText w:val="%2."/>
      <w:lvlJc w:val="left"/>
      <w:pPr>
        <w:ind w:left="1440" w:hanging="360"/>
      </w:pPr>
    </w:lvl>
    <w:lvl w:ilvl="2" w:tplc="83C811B4">
      <w:start w:val="1"/>
      <w:numFmt w:val="lowerRoman"/>
      <w:lvlText w:val="%3."/>
      <w:lvlJc w:val="right"/>
      <w:pPr>
        <w:ind w:left="2160" w:hanging="180"/>
      </w:pPr>
    </w:lvl>
    <w:lvl w:ilvl="3" w:tplc="87985E12">
      <w:start w:val="1"/>
      <w:numFmt w:val="decimal"/>
      <w:lvlText w:val="%4."/>
      <w:lvlJc w:val="left"/>
      <w:pPr>
        <w:ind w:left="2880" w:hanging="360"/>
      </w:pPr>
    </w:lvl>
    <w:lvl w:ilvl="4" w:tplc="2AD82954">
      <w:start w:val="1"/>
      <w:numFmt w:val="lowerLetter"/>
      <w:lvlText w:val="%5."/>
      <w:lvlJc w:val="left"/>
      <w:pPr>
        <w:ind w:left="3600" w:hanging="360"/>
      </w:pPr>
    </w:lvl>
    <w:lvl w:ilvl="5" w:tplc="E4180CFE">
      <w:start w:val="1"/>
      <w:numFmt w:val="lowerRoman"/>
      <w:lvlText w:val="%6."/>
      <w:lvlJc w:val="right"/>
      <w:pPr>
        <w:ind w:left="4320" w:hanging="180"/>
      </w:pPr>
    </w:lvl>
    <w:lvl w:ilvl="6" w:tplc="A7A4DBC0">
      <w:start w:val="1"/>
      <w:numFmt w:val="decimal"/>
      <w:lvlText w:val="%7."/>
      <w:lvlJc w:val="left"/>
      <w:pPr>
        <w:ind w:left="5040" w:hanging="360"/>
      </w:pPr>
    </w:lvl>
    <w:lvl w:ilvl="7" w:tplc="D584D246">
      <w:start w:val="1"/>
      <w:numFmt w:val="lowerLetter"/>
      <w:lvlText w:val="%8."/>
      <w:lvlJc w:val="left"/>
      <w:pPr>
        <w:ind w:left="5760" w:hanging="360"/>
      </w:pPr>
    </w:lvl>
    <w:lvl w:ilvl="8" w:tplc="6B88E2A0">
      <w:start w:val="1"/>
      <w:numFmt w:val="lowerRoman"/>
      <w:lvlText w:val="%9."/>
      <w:lvlJc w:val="right"/>
      <w:pPr>
        <w:ind w:left="6480" w:hanging="180"/>
      </w:pPr>
    </w:lvl>
  </w:abstractNum>
  <w:abstractNum w:abstractNumId="24" w15:restartNumberingAfterBreak="0">
    <w:nsid w:val="5CBFF7E7"/>
    <w:multiLevelType w:val="hybridMultilevel"/>
    <w:tmpl w:val="2E586E80"/>
    <w:lvl w:ilvl="0" w:tplc="8C3C4AF2">
      <w:start w:val="1"/>
      <w:numFmt w:val="decimal"/>
      <w:lvlText w:val="%1."/>
      <w:lvlJc w:val="left"/>
      <w:pPr>
        <w:ind w:left="567" w:hanging="360"/>
      </w:pPr>
    </w:lvl>
    <w:lvl w:ilvl="1" w:tplc="A1EC5B12">
      <w:start w:val="1"/>
      <w:numFmt w:val="lowerLetter"/>
      <w:lvlText w:val="%2."/>
      <w:lvlJc w:val="left"/>
      <w:pPr>
        <w:ind w:left="1440" w:hanging="360"/>
      </w:pPr>
    </w:lvl>
    <w:lvl w:ilvl="2" w:tplc="13667F8A">
      <w:start w:val="1"/>
      <w:numFmt w:val="lowerRoman"/>
      <w:lvlText w:val="%3."/>
      <w:lvlJc w:val="right"/>
      <w:pPr>
        <w:ind w:left="2160" w:hanging="180"/>
      </w:pPr>
    </w:lvl>
    <w:lvl w:ilvl="3" w:tplc="5088DD9A">
      <w:start w:val="1"/>
      <w:numFmt w:val="decimal"/>
      <w:lvlText w:val="%4."/>
      <w:lvlJc w:val="left"/>
      <w:pPr>
        <w:ind w:left="2880" w:hanging="360"/>
      </w:pPr>
    </w:lvl>
    <w:lvl w:ilvl="4" w:tplc="F19E059E">
      <w:start w:val="1"/>
      <w:numFmt w:val="lowerLetter"/>
      <w:lvlText w:val="%5."/>
      <w:lvlJc w:val="left"/>
      <w:pPr>
        <w:ind w:left="3600" w:hanging="360"/>
      </w:pPr>
    </w:lvl>
    <w:lvl w:ilvl="5" w:tplc="FE2471B4">
      <w:start w:val="1"/>
      <w:numFmt w:val="lowerRoman"/>
      <w:lvlText w:val="%6."/>
      <w:lvlJc w:val="right"/>
      <w:pPr>
        <w:ind w:left="4320" w:hanging="180"/>
      </w:pPr>
    </w:lvl>
    <w:lvl w:ilvl="6" w:tplc="6CD0C822">
      <w:start w:val="1"/>
      <w:numFmt w:val="decimal"/>
      <w:lvlText w:val="%7."/>
      <w:lvlJc w:val="left"/>
      <w:pPr>
        <w:ind w:left="5040" w:hanging="360"/>
      </w:pPr>
    </w:lvl>
    <w:lvl w:ilvl="7" w:tplc="4CDE3FAA">
      <w:start w:val="1"/>
      <w:numFmt w:val="lowerLetter"/>
      <w:lvlText w:val="%8."/>
      <w:lvlJc w:val="left"/>
      <w:pPr>
        <w:ind w:left="5760" w:hanging="360"/>
      </w:pPr>
    </w:lvl>
    <w:lvl w:ilvl="8" w:tplc="DC5E888C">
      <w:start w:val="1"/>
      <w:numFmt w:val="lowerRoman"/>
      <w:lvlText w:val="%9."/>
      <w:lvlJc w:val="right"/>
      <w:pPr>
        <w:ind w:left="6480" w:hanging="180"/>
      </w:pPr>
    </w:lvl>
  </w:abstractNum>
  <w:abstractNum w:abstractNumId="25" w15:restartNumberingAfterBreak="0">
    <w:nsid w:val="5ED0D956"/>
    <w:multiLevelType w:val="hybridMultilevel"/>
    <w:tmpl w:val="3C0C1688"/>
    <w:lvl w:ilvl="0" w:tplc="CD688BBA">
      <w:start w:val="1"/>
      <w:numFmt w:val="decimal"/>
      <w:lvlText w:val="%1."/>
      <w:lvlJc w:val="left"/>
      <w:pPr>
        <w:ind w:left="567" w:hanging="360"/>
      </w:pPr>
    </w:lvl>
    <w:lvl w:ilvl="1" w:tplc="097C25FA">
      <w:start w:val="1"/>
      <w:numFmt w:val="lowerLetter"/>
      <w:lvlText w:val="%2."/>
      <w:lvlJc w:val="left"/>
      <w:pPr>
        <w:ind w:left="1440" w:hanging="360"/>
      </w:pPr>
    </w:lvl>
    <w:lvl w:ilvl="2" w:tplc="5A82BEEC">
      <w:start w:val="1"/>
      <w:numFmt w:val="lowerRoman"/>
      <w:lvlText w:val="%3."/>
      <w:lvlJc w:val="right"/>
      <w:pPr>
        <w:ind w:left="2160" w:hanging="180"/>
      </w:pPr>
    </w:lvl>
    <w:lvl w:ilvl="3" w:tplc="E3608426">
      <w:start w:val="1"/>
      <w:numFmt w:val="decimal"/>
      <w:lvlText w:val="%4."/>
      <w:lvlJc w:val="left"/>
      <w:pPr>
        <w:ind w:left="2880" w:hanging="360"/>
      </w:pPr>
    </w:lvl>
    <w:lvl w:ilvl="4" w:tplc="4B9276C8">
      <w:start w:val="1"/>
      <w:numFmt w:val="lowerLetter"/>
      <w:lvlText w:val="%5."/>
      <w:lvlJc w:val="left"/>
      <w:pPr>
        <w:ind w:left="3600" w:hanging="360"/>
      </w:pPr>
    </w:lvl>
    <w:lvl w:ilvl="5" w:tplc="6AEC5BBC">
      <w:start w:val="1"/>
      <w:numFmt w:val="lowerRoman"/>
      <w:lvlText w:val="%6."/>
      <w:lvlJc w:val="right"/>
      <w:pPr>
        <w:ind w:left="4320" w:hanging="180"/>
      </w:pPr>
    </w:lvl>
    <w:lvl w:ilvl="6" w:tplc="8DB25E98">
      <w:start w:val="1"/>
      <w:numFmt w:val="decimal"/>
      <w:lvlText w:val="%7."/>
      <w:lvlJc w:val="left"/>
      <w:pPr>
        <w:ind w:left="5040" w:hanging="360"/>
      </w:pPr>
    </w:lvl>
    <w:lvl w:ilvl="7" w:tplc="7436AB92">
      <w:start w:val="1"/>
      <w:numFmt w:val="lowerLetter"/>
      <w:lvlText w:val="%8."/>
      <w:lvlJc w:val="left"/>
      <w:pPr>
        <w:ind w:left="5760" w:hanging="360"/>
      </w:pPr>
    </w:lvl>
    <w:lvl w:ilvl="8" w:tplc="B1569DAA">
      <w:start w:val="1"/>
      <w:numFmt w:val="lowerRoman"/>
      <w:lvlText w:val="%9."/>
      <w:lvlJc w:val="right"/>
      <w:pPr>
        <w:ind w:left="6480" w:hanging="180"/>
      </w:pPr>
    </w:lvl>
  </w:abstractNum>
  <w:abstractNum w:abstractNumId="26" w15:restartNumberingAfterBreak="0">
    <w:nsid w:val="6217FC34"/>
    <w:multiLevelType w:val="hybridMultilevel"/>
    <w:tmpl w:val="A50E78EC"/>
    <w:lvl w:ilvl="0" w:tplc="81866EE6">
      <w:start w:val="1"/>
      <w:numFmt w:val="decimal"/>
      <w:lvlText w:val="%1."/>
      <w:lvlJc w:val="left"/>
      <w:pPr>
        <w:ind w:left="567" w:hanging="360"/>
      </w:pPr>
    </w:lvl>
    <w:lvl w:ilvl="1" w:tplc="D728AD24">
      <w:start w:val="1"/>
      <w:numFmt w:val="lowerLetter"/>
      <w:lvlText w:val="%2."/>
      <w:lvlJc w:val="left"/>
      <w:pPr>
        <w:ind w:left="1440" w:hanging="360"/>
      </w:pPr>
    </w:lvl>
    <w:lvl w:ilvl="2" w:tplc="B72A42CE">
      <w:start w:val="1"/>
      <w:numFmt w:val="lowerRoman"/>
      <w:lvlText w:val="%3."/>
      <w:lvlJc w:val="right"/>
      <w:pPr>
        <w:ind w:left="2160" w:hanging="180"/>
      </w:pPr>
    </w:lvl>
    <w:lvl w:ilvl="3" w:tplc="62E2EB8A">
      <w:start w:val="1"/>
      <w:numFmt w:val="decimal"/>
      <w:lvlText w:val="%4."/>
      <w:lvlJc w:val="left"/>
      <w:pPr>
        <w:ind w:left="2880" w:hanging="360"/>
      </w:pPr>
    </w:lvl>
    <w:lvl w:ilvl="4" w:tplc="D602BF2A">
      <w:start w:val="1"/>
      <w:numFmt w:val="lowerLetter"/>
      <w:lvlText w:val="%5."/>
      <w:lvlJc w:val="left"/>
      <w:pPr>
        <w:ind w:left="3600" w:hanging="360"/>
      </w:pPr>
    </w:lvl>
    <w:lvl w:ilvl="5" w:tplc="1DACD292">
      <w:start w:val="1"/>
      <w:numFmt w:val="lowerRoman"/>
      <w:lvlText w:val="%6."/>
      <w:lvlJc w:val="right"/>
      <w:pPr>
        <w:ind w:left="4320" w:hanging="180"/>
      </w:pPr>
    </w:lvl>
    <w:lvl w:ilvl="6" w:tplc="BF721A92">
      <w:start w:val="1"/>
      <w:numFmt w:val="decimal"/>
      <w:lvlText w:val="%7."/>
      <w:lvlJc w:val="left"/>
      <w:pPr>
        <w:ind w:left="5040" w:hanging="360"/>
      </w:pPr>
    </w:lvl>
    <w:lvl w:ilvl="7" w:tplc="BE46F700">
      <w:start w:val="1"/>
      <w:numFmt w:val="lowerLetter"/>
      <w:lvlText w:val="%8."/>
      <w:lvlJc w:val="left"/>
      <w:pPr>
        <w:ind w:left="5760" w:hanging="360"/>
      </w:pPr>
    </w:lvl>
    <w:lvl w:ilvl="8" w:tplc="6316DC3E">
      <w:start w:val="1"/>
      <w:numFmt w:val="lowerRoman"/>
      <w:lvlText w:val="%9."/>
      <w:lvlJc w:val="right"/>
      <w:pPr>
        <w:ind w:left="6480" w:hanging="180"/>
      </w:pPr>
    </w:lvl>
  </w:abstractNum>
  <w:abstractNum w:abstractNumId="27" w15:restartNumberingAfterBreak="0">
    <w:nsid w:val="63ED1692"/>
    <w:multiLevelType w:val="hybridMultilevel"/>
    <w:tmpl w:val="1BDE871A"/>
    <w:lvl w:ilvl="0" w:tplc="68DC2FEE">
      <w:start w:val="1"/>
      <w:numFmt w:val="decimal"/>
      <w:lvlText w:val="%1."/>
      <w:lvlJc w:val="left"/>
      <w:pPr>
        <w:ind w:left="567" w:hanging="360"/>
      </w:pPr>
    </w:lvl>
    <w:lvl w:ilvl="1" w:tplc="45089328">
      <w:start w:val="1"/>
      <w:numFmt w:val="lowerLetter"/>
      <w:lvlText w:val="%2."/>
      <w:lvlJc w:val="left"/>
      <w:pPr>
        <w:ind w:left="1440" w:hanging="360"/>
      </w:pPr>
    </w:lvl>
    <w:lvl w:ilvl="2" w:tplc="F1641242">
      <w:start w:val="1"/>
      <w:numFmt w:val="lowerRoman"/>
      <w:lvlText w:val="%3."/>
      <w:lvlJc w:val="right"/>
      <w:pPr>
        <w:ind w:left="2160" w:hanging="180"/>
      </w:pPr>
    </w:lvl>
    <w:lvl w:ilvl="3" w:tplc="F0B6F9DC">
      <w:start w:val="1"/>
      <w:numFmt w:val="decimal"/>
      <w:lvlText w:val="%4."/>
      <w:lvlJc w:val="left"/>
      <w:pPr>
        <w:ind w:left="2880" w:hanging="360"/>
      </w:pPr>
    </w:lvl>
    <w:lvl w:ilvl="4" w:tplc="1C1826D0">
      <w:start w:val="1"/>
      <w:numFmt w:val="lowerLetter"/>
      <w:lvlText w:val="%5."/>
      <w:lvlJc w:val="left"/>
      <w:pPr>
        <w:ind w:left="3600" w:hanging="360"/>
      </w:pPr>
    </w:lvl>
    <w:lvl w:ilvl="5" w:tplc="4C5CDF9E">
      <w:start w:val="1"/>
      <w:numFmt w:val="lowerRoman"/>
      <w:lvlText w:val="%6."/>
      <w:lvlJc w:val="right"/>
      <w:pPr>
        <w:ind w:left="4320" w:hanging="180"/>
      </w:pPr>
    </w:lvl>
    <w:lvl w:ilvl="6" w:tplc="3CD2ABEE">
      <w:start w:val="1"/>
      <w:numFmt w:val="decimal"/>
      <w:lvlText w:val="%7."/>
      <w:lvlJc w:val="left"/>
      <w:pPr>
        <w:ind w:left="5040" w:hanging="360"/>
      </w:pPr>
    </w:lvl>
    <w:lvl w:ilvl="7" w:tplc="67361838">
      <w:start w:val="1"/>
      <w:numFmt w:val="lowerLetter"/>
      <w:lvlText w:val="%8."/>
      <w:lvlJc w:val="left"/>
      <w:pPr>
        <w:ind w:left="5760" w:hanging="360"/>
      </w:pPr>
    </w:lvl>
    <w:lvl w:ilvl="8" w:tplc="908E12A6">
      <w:start w:val="1"/>
      <w:numFmt w:val="lowerRoman"/>
      <w:lvlText w:val="%9."/>
      <w:lvlJc w:val="right"/>
      <w:pPr>
        <w:ind w:left="6480" w:hanging="180"/>
      </w:pPr>
    </w:lvl>
  </w:abstractNum>
  <w:abstractNum w:abstractNumId="28" w15:restartNumberingAfterBreak="0">
    <w:nsid w:val="65623533"/>
    <w:multiLevelType w:val="hybridMultilevel"/>
    <w:tmpl w:val="27763C6A"/>
    <w:lvl w:ilvl="0" w:tplc="0EAC4A88">
      <w:start w:val="1"/>
      <w:numFmt w:val="decimal"/>
      <w:lvlText w:val="%1."/>
      <w:lvlJc w:val="left"/>
      <w:pPr>
        <w:ind w:left="567" w:hanging="360"/>
      </w:pPr>
    </w:lvl>
    <w:lvl w:ilvl="1" w:tplc="9D9A9BCC">
      <w:start w:val="1"/>
      <w:numFmt w:val="lowerLetter"/>
      <w:lvlText w:val="%2."/>
      <w:lvlJc w:val="left"/>
      <w:pPr>
        <w:ind w:left="1440" w:hanging="360"/>
      </w:pPr>
    </w:lvl>
    <w:lvl w:ilvl="2" w:tplc="8A80EA66">
      <w:start w:val="1"/>
      <w:numFmt w:val="lowerRoman"/>
      <w:lvlText w:val="%3."/>
      <w:lvlJc w:val="right"/>
      <w:pPr>
        <w:ind w:left="2160" w:hanging="180"/>
      </w:pPr>
    </w:lvl>
    <w:lvl w:ilvl="3" w:tplc="DF820AB8">
      <w:start w:val="1"/>
      <w:numFmt w:val="decimal"/>
      <w:lvlText w:val="%4."/>
      <w:lvlJc w:val="left"/>
      <w:pPr>
        <w:ind w:left="2880" w:hanging="360"/>
      </w:pPr>
    </w:lvl>
    <w:lvl w:ilvl="4" w:tplc="B3CAC8EC">
      <w:start w:val="1"/>
      <w:numFmt w:val="lowerLetter"/>
      <w:lvlText w:val="%5."/>
      <w:lvlJc w:val="left"/>
      <w:pPr>
        <w:ind w:left="3600" w:hanging="360"/>
      </w:pPr>
    </w:lvl>
    <w:lvl w:ilvl="5" w:tplc="A33EF7E6">
      <w:start w:val="1"/>
      <w:numFmt w:val="lowerRoman"/>
      <w:lvlText w:val="%6."/>
      <w:lvlJc w:val="right"/>
      <w:pPr>
        <w:ind w:left="4320" w:hanging="180"/>
      </w:pPr>
    </w:lvl>
    <w:lvl w:ilvl="6" w:tplc="C0561308">
      <w:start w:val="1"/>
      <w:numFmt w:val="decimal"/>
      <w:lvlText w:val="%7."/>
      <w:lvlJc w:val="left"/>
      <w:pPr>
        <w:ind w:left="5040" w:hanging="360"/>
      </w:pPr>
    </w:lvl>
    <w:lvl w:ilvl="7" w:tplc="7410EA48">
      <w:start w:val="1"/>
      <w:numFmt w:val="lowerLetter"/>
      <w:lvlText w:val="%8."/>
      <w:lvlJc w:val="left"/>
      <w:pPr>
        <w:ind w:left="5760" w:hanging="360"/>
      </w:pPr>
    </w:lvl>
    <w:lvl w:ilvl="8" w:tplc="673E1368">
      <w:start w:val="1"/>
      <w:numFmt w:val="lowerRoman"/>
      <w:lvlText w:val="%9."/>
      <w:lvlJc w:val="right"/>
      <w:pPr>
        <w:ind w:left="6480" w:hanging="180"/>
      </w:pPr>
    </w:lvl>
  </w:abstractNum>
  <w:abstractNum w:abstractNumId="2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E24A1E5"/>
    <w:multiLevelType w:val="hybridMultilevel"/>
    <w:tmpl w:val="8B10513A"/>
    <w:lvl w:ilvl="0" w:tplc="77102A08">
      <w:start w:val="1"/>
      <w:numFmt w:val="decimal"/>
      <w:lvlText w:val="%1."/>
      <w:lvlJc w:val="left"/>
      <w:pPr>
        <w:ind w:left="567" w:hanging="360"/>
      </w:pPr>
    </w:lvl>
    <w:lvl w:ilvl="1" w:tplc="F3BABBA0">
      <w:start w:val="1"/>
      <w:numFmt w:val="lowerLetter"/>
      <w:lvlText w:val="%2."/>
      <w:lvlJc w:val="left"/>
      <w:pPr>
        <w:ind w:left="1440" w:hanging="360"/>
      </w:pPr>
    </w:lvl>
    <w:lvl w:ilvl="2" w:tplc="78664F86">
      <w:start w:val="1"/>
      <w:numFmt w:val="lowerRoman"/>
      <w:lvlText w:val="%3."/>
      <w:lvlJc w:val="right"/>
      <w:pPr>
        <w:ind w:left="2160" w:hanging="180"/>
      </w:pPr>
    </w:lvl>
    <w:lvl w:ilvl="3" w:tplc="3DC890AC">
      <w:start w:val="1"/>
      <w:numFmt w:val="decimal"/>
      <w:lvlText w:val="%4."/>
      <w:lvlJc w:val="left"/>
      <w:pPr>
        <w:ind w:left="2880" w:hanging="360"/>
      </w:pPr>
    </w:lvl>
    <w:lvl w:ilvl="4" w:tplc="84809A20">
      <w:start w:val="1"/>
      <w:numFmt w:val="lowerLetter"/>
      <w:lvlText w:val="%5."/>
      <w:lvlJc w:val="left"/>
      <w:pPr>
        <w:ind w:left="3600" w:hanging="360"/>
      </w:pPr>
    </w:lvl>
    <w:lvl w:ilvl="5" w:tplc="28B04DE2">
      <w:start w:val="1"/>
      <w:numFmt w:val="lowerRoman"/>
      <w:lvlText w:val="%6."/>
      <w:lvlJc w:val="right"/>
      <w:pPr>
        <w:ind w:left="4320" w:hanging="180"/>
      </w:pPr>
    </w:lvl>
    <w:lvl w:ilvl="6" w:tplc="6E30C218">
      <w:start w:val="1"/>
      <w:numFmt w:val="decimal"/>
      <w:lvlText w:val="%7."/>
      <w:lvlJc w:val="left"/>
      <w:pPr>
        <w:ind w:left="5040" w:hanging="360"/>
      </w:pPr>
    </w:lvl>
    <w:lvl w:ilvl="7" w:tplc="89A2B492">
      <w:start w:val="1"/>
      <w:numFmt w:val="lowerLetter"/>
      <w:lvlText w:val="%8."/>
      <w:lvlJc w:val="left"/>
      <w:pPr>
        <w:ind w:left="5760" w:hanging="360"/>
      </w:pPr>
    </w:lvl>
    <w:lvl w:ilvl="8" w:tplc="C246920E">
      <w:start w:val="1"/>
      <w:numFmt w:val="lowerRoman"/>
      <w:lvlText w:val="%9."/>
      <w:lvlJc w:val="right"/>
      <w:pPr>
        <w:ind w:left="6480" w:hanging="180"/>
      </w:pPr>
    </w:lvl>
  </w:abstractNum>
  <w:abstractNum w:abstractNumId="31" w15:restartNumberingAfterBreak="0">
    <w:nsid w:val="70ED22BB"/>
    <w:multiLevelType w:val="hybridMultilevel"/>
    <w:tmpl w:val="21A4D8FA"/>
    <w:lvl w:ilvl="0" w:tplc="ABBCEEA4">
      <w:start w:val="1"/>
      <w:numFmt w:val="decimal"/>
      <w:lvlText w:val="%1."/>
      <w:lvlJc w:val="left"/>
      <w:pPr>
        <w:ind w:left="567" w:hanging="360"/>
      </w:pPr>
    </w:lvl>
    <w:lvl w:ilvl="1" w:tplc="BCC2DDF6">
      <w:start w:val="1"/>
      <w:numFmt w:val="lowerLetter"/>
      <w:lvlText w:val="%2."/>
      <w:lvlJc w:val="left"/>
      <w:pPr>
        <w:ind w:left="1440" w:hanging="360"/>
      </w:pPr>
    </w:lvl>
    <w:lvl w:ilvl="2" w:tplc="B4D839D6">
      <w:start w:val="1"/>
      <w:numFmt w:val="lowerRoman"/>
      <w:lvlText w:val="%3."/>
      <w:lvlJc w:val="right"/>
      <w:pPr>
        <w:ind w:left="2160" w:hanging="180"/>
      </w:pPr>
    </w:lvl>
    <w:lvl w:ilvl="3" w:tplc="3B14B762">
      <w:start w:val="1"/>
      <w:numFmt w:val="decimal"/>
      <w:lvlText w:val="%4."/>
      <w:lvlJc w:val="left"/>
      <w:pPr>
        <w:ind w:left="2880" w:hanging="360"/>
      </w:pPr>
    </w:lvl>
    <w:lvl w:ilvl="4" w:tplc="D62C0A7E">
      <w:start w:val="1"/>
      <w:numFmt w:val="lowerLetter"/>
      <w:lvlText w:val="%5."/>
      <w:lvlJc w:val="left"/>
      <w:pPr>
        <w:ind w:left="3600" w:hanging="360"/>
      </w:pPr>
    </w:lvl>
    <w:lvl w:ilvl="5" w:tplc="BFE8C6B8">
      <w:start w:val="1"/>
      <w:numFmt w:val="lowerRoman"/>
      <w:lvlText w:val="%6."/>
      <w:lvlJc w:val="right"/>
      <w:pPr>
        <w:ind w:left="4320" w:hanging="180"/>
      </w:pPr>
    </w:lvl>
    <w:lvl w:ilvl="6" w:tplc="3F1A2B0C">
      <w:start w:val="1"/>
      <w:numFmt w:val="decimal"/>
      <w:lvlText w:val="%7."/>
      <w:lvlJc w:val="left"/>
      <w:pPr>
        <w:ind w:left="5040" w:hanging="360"/>
      </w:pPr>
    </w:lvl>
    <w:lvl w:ilvl="7" w:tplc="D8560332">
      <w:start w:val="1"/>
      <w:numFmt w:val="lowerLetter"/>
      <w:lvlText w:val="%8."/>
      <w:lvlJc w:val="left"/>
      <w:pPr>
        <w:ind w:left="5760" w:hanging="360"/>
      </w:pPr>
    </w:lvl>
    <w:lvl w:ilvl="8" w:tplc="D794F45C">
      <w:start w:val="1"/>
      <w:numFmt w:val="lowerRoman"/>
      <w:lvlText w:val="%9."/>
      <w:lvlJc w:val="right"/>
      <w:pPr>
        <w:ind w:left="6480" w:hanging="180"/>
      </w:pPr>
    </w:lvl>
  </w:abstractNum>
  <w:abstractNum w:abstractNumId="32" w15:restartNumberingAfterBreak="0">
    <w:nsid w:val="76E779AD"/>
    <w:multiLevelType w:val="hybridMultilevel"/>
    <w:tmpl w:val="1332D854"/>
    <w:lvl w:ilvl="0" w:tplc="929CF574">
      <w:start w:val="1"/>
      <w:numFmt w:val="decimal"/>
      <w:lvlText w:val="%1."/>
      <w:lvlJc w:val="left"/>
      <w:pPr>
        <w:ind w:left="567" w:hanging="360"/>
      </w:pPr>
    </w:lvl>
    <w:lvl w:ilvl="1" w:tplc="26EEDD86">
      <w:start w:val="1"/>
      <w:numFmt w:val="lowerLetter"/>
      <w:lvlText w:val="%2."/>
      <w:lvlJc w:val="left"/>
      <w:pPr>
        <w:ind w:left="1440" w:hanging="360"/>
      </w:pPr>
    </w:lvl>
    <w:lvl w:ilvl="2" w:tplc="1C5C5838">
      <w:start w:val="1"/>
      <w:numFmt w:val="lowerRoman"/>
      <w:lvlText w:val="%3."/>
      <w:lvlJc w:val="right"/>
      <w:pPr>
        <w:ind w:left="2160" w:hanging="180"/>
      </w:pPr>
    </w:lvl>
    <w:lvl w:ilvl="3" w:tplc="AFD043E8">
      <w:start w:val="1"/>
      <w:numFmt w:val="decimal"/>
      <w:lvlText w:val="%4."/>
      <w:lvlJc w:val="left"/>
      <w:pPr>
        <w:ind w:left="2880" w:hanging="360"/>
      </w:pPr>
    </w:lvl>
    <w:lvl w:ilvl="4" w:tplc="9966851A">
      <w:start w:val="1"/>
      <w:numFmt w:val="lowerLetter"/>
      <w:lvlText w:val="%5."/>
      <w:lvlJc w:val="left"/>
      <w:pPr>
        <w:ind w:left="3600" w:hanging="360"/>
      </w:pPr>
    </w:lvl>
    <w:lvl w:ilvl="5" w:tplc="A3F42FC6">
      <w:start w:val="1"/>
      <w:numFmt w:val="lowerRoman"/>
      <w:lvlText w:val="%6."/>
      <w:lvlJc w:val="right"/>
      <w:pPr>
        <w:ind w:left="4320" w:hanging="180"/>
      </w:pPr>
    </w:lvl>
    <w:lvl w:ilvl="6" w:tplc="1028295A">
      <w:start w:val="1"/>
      <w:numFmt w:val="decimal"/>
      <w:lvlText w:val="%7."/>
      <w:lvlJc w:val="left"/>
      <w:pPr>
        <w:ind w:left="5040" w:hanging="360"/>
      </w:pPr>
    </w:lvl>
    <w:lvl w:ilvl="7" w:tplc="BE9E3AF0">
      <w:start w:val="1"/>
      <w:numFmt w:val="lowerLetter"/>
      <w:lvlText w:val="%8."/>
      <w:lvlJc w:val="left"/>
      <w:pPr>
        <w:ind w:left="5760" w:hanging="360"/>
      </w:pPr>
    </w:lvl>
    <w:lvl w:ilvl="8" w:tplc="60AAF668">
      <w:start w:val="1"/>
      <w:numFmt w:val="lowerRoman"/>
      <w:lvlText w:val="%9."/>
      <w:lvlJc w:val="right"/>
      <w:pPr>
        <w:ind w:left="6480" w:hanging="180"/>
      </w:pPr>
    </w:lvl>
  </w:abstractNum>
  <w:abstractNum w:abstractNumId="33" w15:restartNumberingAfterBreak="0">
    <w:nsid w:val="7DBFFFC7"/>
    <w:multiLevelType w:val="hybridMultilevel"/>
    <w:tmpl w:val="3F6ECEEE"/>
    <w:lvl w:ilvl="0" w:tplc="270451B0">
      <w:start w:val="1"/>
      <w:numFmt w:val="bullet"/>
      <w:lvlText w:val=""/>
      <w:lvlJc w:val="left"/>
      <w:pPr>
        <w:ind w:left="567" w:hanging="567"/>
      </w:pPr>
      <w:rPr>
        <w:rFonts w:ascii="Symbol" w:hAnsi="Symbol" w:hint="default"/>
      </w:rPr>
    </w:lvl>
    <w:lvl w:ilvl="1" w:tplc="4080C776">
      <w:start w:val="1"/>
      <w:numFmt w:val="bullet"/>
      <w:lvlText w:val="o"/>
      <w:lvlJc w:val="left"/>
      <w:pPr>
        <w:ind w:left="1440" w:hanging="360"/>
      </w:pPr>
      <w:rPr>
        <w:rFonts w:ascii="Courier New" w:hAnsi="Courier New" w:hint="default"/>
      </w:rPr>
    </w:lvl>
    <w:lvl w:ilvl="2" w:tplc="93941620">
      <w:start w:val="1"/>
      <w:numFmt w:val="bullet"/>
      <w:lvlText w:val=""/>
      <w:lvlJc w:val="left"/>
      <w:pPr>
        <w:ind w:left="2160" w:hanging="360"/>
      </w:pPr>
      <w:rPr>
        <w:rFonts w:ascii="Wingdings" w:hAnsi="Wingdings" w:hint="default"/>
      </w:rPr>
    </w:lvl>
    <w:lvl w:ilvl="3" w:tplc="07C0BA34">
      <w:start w:val="1"/>
      <w:numFmt w:val="bullet"/>
      <w:lvlText w:val=""/>
      <w:lvlJc w:val="left"/>
      <w:pPr>
        <w:ind w:left="2880" w:hanging="360"/>
      </w:pPr>
      <w:rPr>
        <w:rFonts w:ascii="Symbol" w:hAnsi="Symbol" w:hint="default"/>
      </w:rPr>
    </w:lvl>
    <w:lvl w:ilvl="4" w:tplc="F1C47010">
      <w:start w:val="1"/>
      <w:numFmt w:val="bullet"/>
      <w:lvlText w:val="o"/>
      <w:lvlJc w:val="left"/>
      <w:pPr>
        <w:ind w:left="3600" w:hanging="360"/>
      </w:pPr>
      <w:rPr>
        <w:rFonts w:ascii="Courier New" w:hAnsi="Courier New" w:hint="default"/>
      </w:rPr>
    </w:lvl>
    <w:lvl w:ilvl="5" w:tplc="93FA8022">
      <w:start w:val="1"/>
      <w:numFmt w:val="bullet"/>
      <w:lvlText w:val=""/>
      <w:lvlJc w:val="left"/>
      <w:pPr>
        <w:ind w:left="4320" w:hanging="360"/>
      </w:pPr>
      <w:rPr>
        <w:rFonts w:ascii="Wingdings" w:hAnsi="Wingdings" w:hint="default"/>
      </w:rPr>
    </w:lvl>
    <w:lvl w:ilvl="6" w:tplc="35D81AAE">
      <w:start w:val="1"/>
      <w:numFmt w:val="bullet"/>
      <w:lvlText w:val=""/>
      <w:lvlJc w:val="left"/>
      <w:pPr>
        <w:ind w:left="5040" w:hanging="360"/>
      </w:pPr>
      <w:rPr>
        <w:rFonts w:ascii="Symbol" w:hAnsi="Symbol" w:hint="default"/>
      </w:rPr>
    </w:lvl>
    <w:lvl w:ilvl="7" w:tplc="F3C8DA7A">
      <w:start w:val="1"/>
      <w:numFmt w:val="bullet"/>
      <w:lvlText w:val="o"/>
      <w:lvlJc w:val="left"/>
      <w:pPr>
        <w:ind w:left="5760" w:hanging="360"/>
      </w:pPr>
      <w:rPr>
        <w:rFonts w:ascii="Courier New" w:hAnsi="Courier New" w:hint="default"/>
      </w:rPr>
    </w:lvl>
    <w:lvl w:ilvl="8" w:tplc="050A8AC6">
      <w:start w:val="1"/>
      <w:numFmt w:val="bullet"/>
      <w:lvlText w:val=""/>
      <w:lvlJc w:val="left"/>
      <w:pPr>
        <w:ind w:left="6480" w:hanging="360"/>
      </w:pPr>
      <w:rPr>
        <w:rFonts w:ascii="Wingdings" w:hAnsi="Wingdings" w:hint="default"/>
      </w:rPr>
    </w:lvl>
  </w:abstractNum>
  <w:num w:numId="1" w16cid:durableId="736127975">
    <w:abstractNumId w:val="26"/>
  </w:num>
  <w:num w:numId="2" w16cid:durableId="460077923">
    <w:abstractNumId w:val="5"/>
  </w:num>
  <w:num w:numId="3" w16cid:durableId="281614106">
    <w:abstractNumId w:val="7"/>
  </w:num>
  <w:num w:numId="4" w16cid:durableId="789787504">
    <w:abstractNumId w:val="32"/>
  </w:num>
  <w:num w:numId="5" w16cid:durableId="1331906023">
    <w:abstractNumId w:val="28"/>
  </w:num>
  <w:num w:numId="6" w16cid:durableId="2070954112">
    <w:abstractNumId w:val="16"/>
  </w:num>
  <w:num w:numId="7" w16cid:durableId="363212975">
    <w:abstractNumId w:val="10"/>
  </w:num>
  <w:num w:numId="8" w16cid:durableId="1553341793">
    <w:abstractNumId w:val="9"/>
  </w:num>
  <w:num w:numId="9" w16cid:durableId="426998767">
    <w:abstractNumId w:val="24"/>
  </w:num>
  <w:num w:numId="10" w16cid:durableId="493224216">
    <w:abstractNumId w:val="19"/>
  </w:num>
  <w:num w:numId="11" w16cid:durableId="1090006481">
    <w:abstractNumId w:val="23"/>
  </w:num>
  <w:num w:numId="12" w16cid:durableId="344477960">
    <w:abstractNumId w:val="15"/>
  </w:num>
  <w:num w:numId="13" w16cid:durableId="173811123">
    <w:abstractNumId w:val="2"/>
  </w:num>
  <w:num w:numId="14" w16cid:durableId="1067456290">
    <w:abstractNumId w:val="31"/>
  </w:num>
  <w:num w:numId="15" w16cid:durableId="2005236272">
    <w:abstractNumId w:val="14"/>
  </w:num>
  <w:num w:numId="16" w16cid:durableId="1516456621">
    <w:abstractNumId w:val="33"/>
  </w:num>
  <w:num w:numId="17" w16cid:durableId="205527427">
    <w:abstractNumId w:val="4"/>
  </w:num>
  <w:num w:numId="18" w16cid:durableId="1047266054">
    <w:abstractNumId w:val="8"/>
  </w:num>
  <w:num w:numId="19" w16cid:durableId="734397006">
    <w:abstractNumId w:val="3"/>
  </w:num>
  <w:num w:numId="20" w16cid:durableId="817767384">
    <w:abstractNumId w:val="22"/>
  </w:num>
  <w:num w:numId="21" w16cid:durableId="2044282441">
    <w:abstractNumId w:val="25"/>
  </w:num>
  <w:num w:numId="22" w16cid:durableId="55863088">
    <w:abstractNumId w:val="30"/>
  </w:num>
  <w:num w:numId="23" w16cid:durableId="1504280084">
    <w:abstractNumId w:val="1"/>
  </w:num>
  <w:num w:numId="24" w16cid:durableId="2146239554">
    <w:abstractNumId w:val="27"/>
  </w:num>
  <w:num w:numId="25" w16cid:durableId="42216173">
    <w:abstractNumId w:val="18"/>
  </w:num>
  <w:num w:numId="26" w16cid:durableId="1848135808">
    <w:abstractNumId w:val="12"/>
  </w:num>
  <w:num w:numId="27" w16cid:durableId="1047530649">
    <w:abstractNumId w:val="6"/>
  </w:num>
  <w:num w:numId="28" w16cid:durableId="1718310654">
    <w:abstractNumId w:val="17"/>
    <w:lvlOverride w:ilvl="0">
      <w:lvl w:ilvl="0">
        <w:numFmt w:val="bullet"/>
        <w:pStyle w:val="ListBullet2"/>
        <w:lvlText w:val="o"/>
        <w:lvlJc w:val="left"/>
        <w:pPr>
          <w:ind w:left="1134" w:hanging="567"/>
        </w:pPr>
        <w:rPr>
          <w:rFonts w:ascii="Courier New" w:hAnsi="Courier New" w:hint="default"/>
          <w:color w:val="auto"/>
        </w:rPr>
      </w:lvl>
    </w:lvlOverride>
    <w:lvlOverride w:ilvl="1">
      <w:lvl w:ilvl="1">
        <w:numFmt w:val="bullet"/>
        <w:lvlText w:val="o"/>
        <w:lvlJc w:val="left"/>
        <w:pPr>
          <w:ind w:left="1440" w:hanging="360"/>
        </w:pPr>
        <w:rPr>
          <w:rFonts w:ascii="Courier New" w:hAnsi="Courier New" w:hint="default"/>
        </w:rPr>
      </w:lvl>
    </w:lvlOverride>
    <w:lvlOverride w:ilvl="2">
      <w:lvl w:ilvl="2">
        <w:numFmt w:val="bullet"/>
        <w:lvlText w:val=""/>
        <w:lvlJc w:val="left"/>
        <w:pPr>
          <w:ind w:left="2160" w:hanging="360"/>
        </w:pPr>
        <w:rPr>
          <w:rFonts w:ascii="Wingdings" w:hAnsi="Wingdings" w:hint="default"/>
        </w:rPr>
      </w:lvl>
    </w:lvlOverride>
    <w:lvlOverride w:ilvl="3">
      <w:lvl w:ilvl="3">
        <w:numFmt w:val="bullet"/>
        <w:lvlText w:val=""/>
        <w:lvlJc w:val="left"/>
        <w:pPr>
          <w:ind w:left="2880" w:hanging="360"/>
        </w:pPr>
        <w:rPr>
          <w:rFonts w:ascii="Symbol" w:hAnsi="Symbol" w:hint="default"/>
        </w:rPr>
      </w:lvl>
    </w:lvlOverride>
    <w:lvlOverride w:ilvl="4">
      <w:lvl w:ilvl="4">
        <w:numFmt w:val="bullet"/>
        <w:lvlText w:val="o"/>
        <w:lvlJc w:val="left"/>
        <w:pPr>
          <w:ind w:left="3600" w:hanging="360"/>
        </w:pPr>
        <w:rPr>
          <w:rFonts w:ascii="Courier New" w:hAnsi="Courier New" w:hint="default"/>
        </w:rPr>
      </w:lvl>
    </w:lvlOverride>
    <w:lvlOverride w:ilvl="5">
      <w:lvl w:ilvl="5">
        <w:numFmt w:val="bullet"/>
        <w:lvlText w:val=""/>
        <w:lvlJc w:val="left"/>
        <w:pPr>
          <w:ind w:left="4320" w:hanging="360"/>
        </w:pPr>
        <w:rPr>
          <w:rFonts w:ascii="Wingdings" w:hAnsi="Wingdings" w:hint="default"/>
        </w:rPr>
      </w:lvl>
    </w:lvlOverride>
    <w:lvlOverride w:ilvl="6">
      <w:lvl w:ilvl="6">
        <w:numFmt w:val="bullet"/>
        <w:lvlText w:val=""/>
        <w:lvlJc w:val="left"/>
        <w:pPr>
          <w:ind w:left="5040" w:hanging="360"/>
        </w:pPr>
        <w:rPr>
          <w:rFonts w:ascii="Symbol" w:hAnsi="Symbol" w:hint="default"/>
        </w:rPr>
      </w:lvl>
    </w:lvlOverride>
    <w:lvlOverride w:ilvl="7">
      <w:lvl w:ilvl="7">
        <w:numFmt w:val="bullet"/>
        <w:lvlText w:val="o"/>
        <w:lvlJc w:val="left"/>
        <w:pPr>
          <w:ind w:left="5760" w:hanging="360"/>
        </w:pPr>
        <w:rPr>
          <w:rFonts w:ascii="Courier New" w:hAnsi="Courier New" w:hint="default"/>
        </w:rPr>
      </w:lvl>
    </w:lvlOverride>
    <w:lvlOverride w:ilvl="8">
      <w:lvl w:ilvl="8">
        <w:numFmt w:val="bullet"/>
        <w:lvlText w:val=""/>
        <w:lvlJc w:val="left"/>
        <w:pPr>
          <w:ind w:left="6480" w:hanging="360"/>
        </w:pPr>
        <w:rPr>
          <w:rFonts w:ascii="Wingdings" w:hAnsi="Wingdings" w:hint="default"/>
        </w:rPr>
      </w:lvl>
    </w:lvlOverride>
  </w:num>
  <w:num w:numId="29" w16cid:durableId="1130132638">
    <w:abstractNumId w:val="29"/>
  </w:num>
  <w:num w:numId="30" w16cid:durableId="7502029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2143560">
    <w:abstractNumId w:val="13"/>
  </w:num>
  <w:num w:numId="32" w16cid:durableId="1819759335">
    <w:abstractNumId w:val="21"/>
  </w:num>
  <w:num w:numId="33" w16cid:durableId="831021201">
    <w:abstractNumId w:val="0"/>
  </w:num>
  <w:num w:numId="34" w16cid:durableId="1679312786">
    <w:abstractNumId w:val="20"/>
  </w:num>
  <w:num w:numId="35" w16cid:durableId="2111582068">
    <w:abstractNumId w:val="11"/>
  </w:num>
  <w:num w:numId="36" w16cid:durableId="208104099">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530916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83116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0556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097326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317742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35161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727925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6367155">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5" w16cid:durableId="120080570">
    <w:abstractNumId w:val="6"/>
  </w:num>
  <w:num w:numId="46" w16cid:durableId="1444616963">
    <w:abstractNumId w:val="29"/>
  </w:num>
  <w:num w:numId="47" w16cid:durableId="15733596">
    <w:abstractNumId w:val="12"/>
  </w:num>
  <w:num w:numId="48" w16cid:durableId="16923682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084643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061419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27"/>
    <w:rsid w:val="00012EF4"/>
    <w:rsid w:val="00013FF2"/>
    <w:rsid w:val="0001469F"/>
    <w:rsid w:val="00016115"/>
    <w:rsid w:val="000252CB"/>
    <w:rsid w:val="00031021"/>
    <w:rsid w:val="00032315"/>
    <w:rsid w:val="00036588"/>
    <w:rsid w:val="0004108F"/>
    <w:rsid w:val="0004339A"/>
    <w:rsid w:val="0004366C"/>
    <w:rsid w:val="0004461B"/>
    <w:rsid w:val="00045F0D"/>
    <w:rsid w:val="0004750C"/>
    <w:rsid w:val="00051954"/>
    <w:rsid w:val="00074F0F"/>
    <w:rsid w:val="000A16F6"/>
    <w:rsid w:val="000A69F4"/>
    <w:rsid w:val="000B0D5D"/>
    <w:rsid w:val="000C0CD5"/>
    <w:rsid w:val="000C24ED"/>
    <w:rsid w:val="000D0E6D"/>
    <w:rsid w:val="000D11AB"/>
    <w:rsid w:val="000D3BBE"/>
    <w:rsid w:val="000D7466"/>
    <w:rsid w:val="000E4489"/>
    <w:rsid w:val="00111E57"/>
    <w:rsid w:val="00112528"/>
    <w:rsid w:val="001218CD"/>
    <w:rsid w:val="00124B84"/>
    <w:rsid w:val="00132C78"/>
    <w:rsid w:val="0014112D"/>
    <w:rsid w:val="00142543"/>
    <w:rsid w:val="00143476"/>
    <w:rsid w:val="00145CBE"/>
    <w:rsid w:val="00152D33"/>
    <w:rsid w:val="00153F90"/>
    <w:rsid w:val="001555C7"/>
    <w:rsid w:val="00156107"/>
    <w:rsid w:val="0016207D"/>
    <w:rsid w:val="00167B22"/>
    <w:rsid w:val="001712FE"/>
    <w:rsid w:val="00171FDD"/>
    <w:rsid w:val="001916DC"/>
    <w:rsid w:val="001A010A"/>
    <w:rsid w:val="001A2D64"/>
    <w:rsid w:val="001A3009"/>
    <w:rsid w:val="001A7038"/>
    <w:rsid w:val="001B7B40"/>
    <w:rsid w:val="001C7E97"/>
    <w:rsid w:val="001D0FAA"/>
    <w:rsid w:val="001DA324"/>
    <w:rsid w:val="001E204D"/>
    <w:rsid w:val="001F748C"/>
    <w:rsid w:val="00200821"/>
    <w:rsid w:val="002105AD"/>
    <w:rsid w:val="002139B9"/>
    <w:rsid w:val="0022235D"/>
    <w:rsid w:val="00244CD5"/>
    <w:rsid w:val="0026548C"/>
    <w:rsid w:val="00266207"/>
    <w:rsid w:val="0027370C"/>
    <w:rsid w:val="00277C09"/>
    <w:rsid w:val="002A064A"/>
    <w:rsid w:val="002A268F"/>
    <w:rsid w:val="002A28B4"/>
    <w:rsid w:val="002A2B8C"/>
    <w:rsid w:val="002A35CF"/>
    <w:rsid w:val="002A475D"/>
    <w:rsid w:val="002A7B8E"/>
    <w:rsid w:val="002B3C10"/>
    <w:rsid w:val="002B7B2B"/>
    <w:rsid w:val="002C0FA7"/>
    <w:rsid w:val="002C261D"/>
    <w:rsid w:val="002D0C80"/>
    <w:rsid w:val="002D65F9"/>
    <w:rsid w:val="002E5E10"/>
    <w:rsid w:val="002E6E2D"/>
    <w:rsid w:val="002E6E63"/>
    <w:rsid w:val="002F7CFE"/>
    <w:rsid w:val="00300411"/>
    <w:rsid w:val="00306C23"/>
    <w:rsid w:val="00314709"/>
    <w:rsid w:val="003201C5"/>
    <w:rsid w:val="00340DD9"/>
    <w:rsid w:val="00343366"/>
    <w:rsid w:val="00351C4A"/>
    <w:rsid w:val="00352205"/>
    <w:rsid w:val="00355977"/>
    <w:rsid w:val="00356AFC"/>
    <w:rsid w:val="00360E17"/>
    <w:rsid w:val="003615E3"/>
    <w:rsid w:val="0036209C"/>
    <w:rsid w:val="00377354"/>
    <w:rsid w:val="00385B47"/>
    <w:rsid w:val="00385DFB"/>
    <w:rsid w:val="003864B3"/>
    <w:rsid w:val="00387A61"/>
    <w:rsid w:val="00387DA9"/>
    <w:rsid w:val="00394A13"/>
    <w:rsid w:val="00396979"/>
    <w:rsid w:val="003A5190"/>
    <w:rsid w:val="003A7305"/>
    <w:rsid w:val="003A7427"/>
    <w:rsid w:val="003B02F7"/>
    <w:rsid w:val="003B240E"/>
    <w:rsid w:val="003B45B8"/>
    <w:rsid w:val="003D13EF"/>
    <w:rsid w:val="003E08DB"/>
    <w:rsid w:val="003E18D3"/>
    <w:rsid w:val="003F415B"/>
    <w:rsid w:val="00401084"/>
    <w:rsid w:val="00401945"/>
    <w:rsid w:val="00407EF0"/>
    <w:rsid w:val="00412F2B"/>
    <w:rsid w:val="004178B3"/>
    <w:rsid w:val="00424E2F"/>
    <w:rsid w:val="00430F12"/>
    <w:rsid w:val="0043483F"/>
    <w:rsid w:val="004468F0"/>
    <w:rsid w:val="00447274"/>
    <w:rsid w:val="00447777"/>
    <w:rsid w:val="00450454"/>
    <w:rsid w:val="0045465C"/>
    <w:rsid w:val="004662AB"/>
    <w:rsid w:val="0047275C"/>
    <w:rsid w:val="004759DE"/>
    <w:rsid w:val="00480030"/>
    <w:rsid w:val="00480185"/>
    <w:rsid w:val="0048642E"/>
    <w:rsid w:val="004A4AA0"/>
    <w:rsid w:val="004B484F"/>
    <w:rsid w:val="004B5A64"/>
    <w:rsid w:val="004B60FD"/>
    <w:rsid w:val="004D04E0"/>
    <w:rsid w:val="004D61C4"/>
    <w:rsid w:val="004E5A58"/>
    <w:rsid w:val="004E6B9F"/>
    <w:rsid w:val="004F48DD"/>
    <w:rsid w:val="004F5B35"/>
    <w:rsid w:val="004F6AF2"/>
    <w:rsid w:val="004F6CBA"/>
    <w:rsid w:val="00506AFA"/>
    <w:rsid w:val="00511863"/>
    <w:rsid w:val="005140AE"/>
    <w:rsid w:val="00520A4D"/>
    <w:rsid w:val="0052623D"/>
    <w:rsid w:val="00526795"/>
    <w:rsid w:val="00526963"/>
    <w:rsid w:val="005357A9"/>
    <w:rsid w:val="00541FBB"/>
    <w:rsid w:val="005460B3"/>
    <w:rsid w:val="00551715"/>
    <w:rsid w:val="00552AD7"/>
    <w:rsid w:val="005643E1"/>
    <w:rsid w:val="0058102D"/>
    <w:rsid w:val="00583731"/>
    <w:rsid w:val="00584CF8"/>
    <w:rsid w:val="005934B4"/>
    <w:rsid w:val="005A4591"/>
    <w:rsid w:val="005A4893"/>
    <w:rsid w:val="005A67CA"/>
    <w:rsid w:val="005B184F"/>
    <w:rsid w:val="005B21B6"/>
    <w:rsid w:val="005B2897"/>
    <w:rsid w:val="005B33C6"/>
    <w:rsid w:val="005C0494"/>
    <w:rsid w:val="005C14A7"/>
    <w:rsid w:val="005D49FE"/>
    <w:rsid w:val="005D5755"/>
    <w:rsid w:val="005E1F63"/>
    <w:rsid w:val="006011A5"/>
    <w:rsid w:val="00604A60"/>
    <w:rsid w:val="006104C5"/>
    <w:rsid w:val="00626BBF"/>
    <w:rsid w:val="00629C8F"/>
    <w:rsid w:val="006318CC"/>
    <w:rsid w:val="0064273E"/>
    <w:rsid w:val="00642CBD"/>
    <w:rsid w:val="00643CC4"/>
    <w:rsid w:val="0064A627"/>
    <w:rsid w:val="006525BD"/>
    <w:rsid w:val="0066458E"/>
    <w:rsid w:val="00667286"/>
    <w:rsid w:val="00670887"/>
    <w:rsid w:val="00670A8A"/>
    <w:rsid w:val="0067309A"/>
    <w:rsid w:val="0067629E"/>
    <w:rsid w:val="00677835"/>
    <w:rsid w:val="0068621D"/>
    <w:rsid w:val="00696410"/>
    <w:rsid w:val="006A01A7"/>
    <w:rsid w:val="006A3884"/>
    <w:rsid w:val="006B7B12"/>
    <w:rsid w:val="006D00B0"/>
    <w:rsid w:val="006D1CF3"/>
    <w:rsid w:val="006E54D3"/>
    <w:rsid w:val="006F047B"/>
    <w:rsid w:val="006F2732"/>
    <w:rsid w:val="006F62EA"/>
    <w:rsid w:val="006F74F7"/>
    <w:rsid w:val="007155BF"/>
    <w:rsid w:val="00717237"/>
    <w:rsid w:val="00722673"/>
    <w:rsid w:val="00725392"/>
    <w:rsid w:val="00726679"/>
    <w:rsid w:val="0073273A"/>
    <w:rsid w:val="0073330C"/>
    <w:rsid w:val="00736602"/>
    <w:rsid w:val="00766D19"/>
    <w:rsid w:val="00780E53"/>
    <w:rsid w:val="00781F46"/>
    <w:rsid w:val="00795F0B"/>
    <w:rsid w:val="007B020C"/>
    <w:rsid w:val="007B34B2"/>
    <w:rsid w:val="007B523A"/>
    <w:rsid w:val="007B6004"/>
    <w:rsid w:val="007C0150"/>
    <w:rsid w:val="007C0D52"/>
    <w:rsid w:val="007C4240"/>
    <w:rsid w:val="007C61E6"/>
    <w:rsid w:val="007D521B"/>
    <w:rsid w:val="007E3120"/>
    <w:rsid w:val="007E40D7"/>
    <w:rsid w:val="007E7FBC"/>
    <w:rsid w:val="007F066A"/>
    <w:rsid w:val="007F13D8"/>
    <w:rsid w:val="007F3BB8"/>
    <w:rsid w:val="007F6BE6"/>
    <w:rsid w:val="0080248A"/>
    <w:rsid w:val="00804F58"/>
    <w:rsid w:val="00806671"/>
    <w:rsid w:val="00806D4E"/>
    <w:rsid w:val="008073B1"/>
    <w:rsid w:val="0082567A"/>
    <w:rsid w:val="00826D5E"/>
    <w:rsid w:val="008358B5"/>
    <w:rsid w:val="00851C4E"/>
    <w:rsid w:val="008559F3"/>
    <w:rsid w:val="00856CA3"/>
    <w:rsid w:val="00865BC1"/>
    <w:rsid w:val="00871CB8"/>
    <w:rsid w:val="0087496A"/>
    <w:rsid w:val="00890EEE"/>
    <w:rsid w:val="00897239"/>
    <w:rsid w:val="008978BE"/>
    <w:rsid w:val="008A4CF6"/>
    <w:rsid w:val="008A5DD4"/>
    <w:rsid w:val="008A6EB0"/>
    <w:rsid w:val="008B2754"/>
    <w:rsid w:val="008C730F"/>
    <w:rsid w:val="008D23A8"/>
    <w:rsid w:val="008E09DD"/>
    <w:rsid w:val="008E3DE9"/>
    <w:rsid w:val="008E69B6"/>
    <w:rsid w:val="008E75CB"/>
    <w:rsid w:val="008E7600"/>
    <w:rsid w:val="009107ED"/>
    <w:rsid w:val="009138BF"/>
    <w:rsid w:val="0093617B"/>
    <w:rsid w:val="009426BE"/>
    <w:rsid w:val="0094415D"/>
    <w:rsid w:val="009625B6"/>
    <w:rsid w:val="00967DB5"/>
    <w:rsid w:val="009712CD"/>
    <w:rsid w:val="009739C8"/>
    <w:rsid w:val="0097627D"/>
    <w:rsid w:val="00977C2B"/>
    <w:rsid w:val="00982157"/>
    <w:rsid w:val="009A33B5"/>
    <w:rsid w:val="009A7325"/>
    <w:rsid w:val="009B1280"/>
    <w:rsid w:val="009C2DB5"/>
    <w:rsid w:val="009C421E"/>
    <w:rsid w:val="009C5B0E"/>
    <w:rsid w:val="009D4F54"/>
    <w:rsid w:val="009D73BA"/>
    <w:rsid w:val="009E0110"/>
    <w:rsid w:val="009E5975"/>
    <w:rsid w:val="009E6F79"/>
    <w:rsid w:val="009F6902"/>
    <w:rsid w:val="00A05A6A"/>
    <w:rsid w:val="00A06342"/>
    <w:rsid w:val="00A119B4"/>
    <w:rsid w:val="00A1328A"/>
    <w:rsid w:val="00A1524A"/>
    <w:rsid w:val="00A15837"/>
    <w:rsid w:val="00A170A2"/>
    <w:rsid w:val="00A170C9"/>
    <w:rsid w:val="00A308E2"/>
    <w:rsid w:val="00A32D40"/>
    <w:rsid w:val="00A51AA0"/>
    <w:rsid w:val="00A53777"/>
    <w:rsid w:val="00A54063"/>
    <w:rsid w:val="00A57460"/>
    <w:rsid w:val="00A63054"/>
    <w:rsid w:val="00A666DF"/>
    <w:rsid w:val="00A66F83"/>
    <w:rsid w:val="00A67C01"/>
    <w:rsid w:val="00A7052E"/>
    <w:rsid w:val="00A75C33"/>
    <w:rsid w:val="00A82C1F"/>
    <w:rsid w:val="00A83A41"/>
    <w:rsid w:val="00A92C8B"/>
    <w:rsid w:val="00A96E83"/>
    <w:rsid w:val="00AA0DE2"/>
    <w:rsid w:val="00AB099B"/>
    <w:rsid w:val="00AB3202"/>
    <w:rsid w:val="00AB474D"/>
    <w:rsid w:val="00AB523E"/>
    <w:rsid w:val="00AD45D8"/>
    <w:rsid w:val="00AF3673"/>
    <w:rsid w:val="00B2036D"/>
    <w:rsid w:val="00B26C50"/>
    <w:rsid w:val="00B422D3"/>
    <w:rsid w:val="00B46033"/>
    <w:rsid w:val="00B52DB5"/>
    <w:rsid w:val="00B65452"/>
    <w:rsid w:val="00B704C8"/>
    <w:rsid w:val="00B72931"/>
    <w:rsid w:val="00B80AAD"/>
    <w:rsid w:val="00B861CE"/>
    <w:rsid w:val="00B934B4"/>
    <w:rsid w:val="00B975AD"/>
    <w:rsid w:val="00BA7230"/>
    <w:rsid w:val="00BA7AAB"/>
    <w:rsid w:val="00BA7C7F"/>
    <w:rsid w:val="00BC37B3"/>
    <w:rsid w:val="00BC4389"/>
    <w:rsid w:val="00BC7ACD"/>
    <w:rsid w:val="00BCD902"/>
    <w:rsid w:val="00BD30BF"/>
    <w:rsid w:val="00BF35D4"/>
    <w:rsid w:val="00BF44B7"/>
    <w:rsid w:val="00BF7225"/>
    <w:rsid w:val="00BF732E"/>
    <w:rsid w:val="00C0127F"/>
    <w:rsid w:val="00C06F48"/>
    <w:rsid w:val="00C32115"/>
    <w:rsid w:val="00C36F6C"/>
    <w:rsid w:val="00C436AB"/>
    <w:rsid w:val="00C44779"/>
    <w:rsid w:val="00C4724D"/>
    <w:rsid w:val="00C62285"/>
    <w:rsid w:val="00C62B29"/>
    <w:rsid w:val="00C664FC"/>
    <w:rsid w:val="00C73CEE"/>
    <w:rsid w:val="00C76DCE"/>
    <w:rsid w:val="00C9006D"/>
    <w:rsid w:val="00C96A52"/>
    <w:rsid w:val="00C96CA5"/>
    <w:rsid w:val="00CA0226"/>
    <w:rsid w:val="00CB0B4A"/>
    <w:rsid w:val="00CB1E2F"/>
    <w:rsid w:val="00CB2145"/>
    <w:rsid w:val="00CB66B0"/>
    <w:rsid w:val="00CC2FA6"/>
    <w:rsid w:val="00CC558E"/>
    <w:rsid w:val="00CC75FC"/>
    <w:rsid w:val="00CCA93D"/>
    <w:rsid w:val="00CE71C0"/>
    <w:rsid w:val="00CF6AC6"/>
    <w:rsid w:val="00CF73E9"/>
    <w:rsid w:val="00D0170F"/>
    <w:rsid w:val="00D02BDF"/>
    <w:rsid w:val="00D136E3"/>
    <w:rsid w:val="00D15A52"/>
    <w:rsid w:val="00D21A0E"/>
    <w:rsid w:val="00D30CD7"/>
    <w:rsid w:val="00D32971"/>
    <w:rsid w:val="00D33D7C"/>
    <w:rsid w:val="00D33EF5"/>
    <w:rsid w:val="00D34293"/>
    <w:rsid w:val="00D366AA"/>
    <w:rsid w:val="00D4223C"/>
    <w:rsid w:val="00D52A61"/>
    <w:rsid w:val="00D5EC3F"/>
    <w:rsid w:val="00D61CE0"/>
    <w:rsid w:val="00D63609"/>
    <w:rsid w:val="00D648B5"/>
    <w:rsid w:val="00D678DB"/>
    <w:rsid w:val="00D75F65"/>
    <w:rsid w:val="00D85063"/>
    <w:rsid w:val="00D87DA3"/>
    <w:rsid w:val="00D90E7C"/>
    <w:rsid w:val="00DA4653"/>
    <w:rsid w:val="00DC0A4E"/>
    <w:rsid w:val="00DC5CFE"/>
    <w:rsid w:val="00DC74E1"/>
    <w:rsid w:val="00DD0E77"/>
    <w:rsid w:val="00DD1E41"/>
    <w:rsid w:val="00DD2F4E"/>
    <w:rsid w:val="00DE07A5"/>
    <w:rsid w:val="00DE2CE3"/>
    <w:rsid w:val="00DE49EB"/>
    <w:rsid w:val="00DE645E"/>
    <w:rsid w:val="00DF16AB"/>
    <w:rsid w:val="00E019AB"/>
    <w:rsid w:val="00E04DAF"/>
    <w:rsid w:val="00E112C7"/>
    <w:rsid w:val="00E17AA0"/>
    <w:rsid w:val="00E373E6"/>
    <w:rsid w:val="00E4272D"/>
    <w:rsid w:val="00E5058E"/>
    <w:rsid w:val="00E507B6"/>
    <w:rsid w:val="00E51733"/>
    <w:rsid w:val="00E51F3B"/>
    <w:rsid w:val="00E55D00"/>
    <w:rsid w:val="00E604B6"/>
    <w:rsid w:val="00E62F4A"/>
    <w:rsid w:val="00E66CA0"/>
    <w:rsid w:val="00E836F5"/>
    <w:rsid w:val="00EA7516"/>
    <w:rsid w:val="00EB7220"/>
    <w:rsid w:val="00EC296C"/>
    <w:rsid w:val="00EC3DD8"/>
    <w:rsid w:val="00EC5E26"/>
    <w:rsid w:val="00ED5042"/>
    <w:rsid w:val="00ED543E"/>
    <w:rsid w:val="00EE5D53"/>
    <w:rsid w:val="00EE62D9"/>
    <w:rsid w:val="00F00278"/>
    <w:rsid w:val="00F07718"/>
    <w:rsid w:val="00F14C81"/>
    <w:rsid w:val="00F20AC8"/>
    <w:rsid w:val="00F3401F"/>
    <w:rsid w:val="00F3454B"/>
    <w:rsid w:val="00F408C6"/>
    <w:rsid w:val="00F51B05"/>
    <w:rsid w:val="00F66145"/>
    <w:rsid w:val="00F67719"/>
    <w:rsid w:val="00F81980"/>
    <w:rsid w:val="00F86D8D"/>
    <w:rsid w:val="00F9141E"/>
    <w:rsid w:val="00FA3555"/>
    <w:rsid w:val="00FC4DEF"/>
    <w:rsid w:val="00FD0A93"/>
    <w:rsid w:val="00FD289F"/>
    <w:rsid w:val="00FE5E0D"/>
    <w:rsid w:val="00FF572C"/>
    <w:rsid w:val="00FF5E31"/>
    <w:rsid w:val="01038E2F"/>
    <w:rsid w:val="012B27D5"/>
    <w:rsid w:val="014E9733"/>
    <w:rsid w:val="01506386"/>
    <w:rsid w:val="0150ED21"/>
    <w:rsid w:val="01598718"/>
    <w:rsid w:val="019266A6"/>
    <w:rsid w:val="01A483F3"/>
    <w:rsid w:val="01AAB26B"/>
    <w:rsid w:val="01AEC0C9"/>
    <w:rsid w:val="01CDB106"/>
    <w:rsid w:val="01E14D97"/>
    <w:rsid w:val="01E513B1"/>
    <w:rsid w:val="01E60592"/>
    <w:rsid w:val="01E9CA80"/>
    <w:rsid w:val="01E9E163"/>
    <w:rsid w:val="0201744F"/>
    <w:rsid w:val="020F036D"/>
    <w:rsid w:val="0212032B"/>
    <w:rsid w:val="02214D94"/>
    <w:rsid w:val="02315300"/>
    <w:rsid w:val="024875B1"/>
    <w:rsid w:val="02507F25"/>
    <w:rsid w:val="026F7F6C"/>
    <w:rsid w:val="027F56D9"/>
    <w:rsid w:val="029C62A6"/>
    <w:rsid w:val="02C93F7E"/>
    <w:rsid w:val="02CF5567"/>
    <w:rsid w:val="02D4DE69"/>
    <w:rsid w:val="02F55779"/>
    <w:rsid w:val="03057776"/>
    <w:rsid w:val="035C352C"/>
    <w:rsid w:val="035D3DC6"/>
    <w:rsid w:val="03698167"/>
    <w:rsid w:val="03704DA1"/>
    <w:rsid w:val="037BF33E"/>
    <w:rsid w:val="0380E412"/>
    <w:rsid w:val="03844E2A"/>
    <w:rsid w:val="03859AE1"/>
    <w:rsid w:val="038E2AFD"/>
    <w:rsid w:val="038ED504"/>
    <w:rsid w:val="0396D63E"/>
    <w:rsid w:val="039DB3EF"/>
    <w:rsid w:val="03A84B2A"/>
    <w:rsid w:val="03A8C54C"/>
    <w:rsid w:val="03AC7F62"/>
    <w:rsid w:val="03B02ABF"/>
    <w:rsid w:val="03B594BC"/>
    <w:rsid w:val="041036BC"/>
    <w:rsid w:val="0422429C"/>
    <w:rsid w:val="04274669"/>
    <w:rsid w:val="04371E91"/>
    <w:rsid w:val="043A2D0C"/>
    <w:rsid w:val="0456B168"/>
    <w:rsid w:val="046B3C44"/>
    <w:rsid w:val="04710859"/>
    <w:rsid w:val="049127DA"/>
    <w:rsid w:val="04B225D0"/>
    <w:rsid w:val="04C9803F"/>
    <w:rsid w:val="04DACAD4"/>
    <w:rsid w:val="04DC24B5"/>
    <w:rsid w:val="04DFD103"/>
    <w:rsid w:val="0508ED23"/>
    <w:rsid w:val="0517C39F"/>
    <w:rsid w:val="0519E9F9"/>
    <w:rsid w:val="051C96E8"/>
    <w:rsid w:val="05441B8B"/>
    <w:rsid w:val="0560CB8F"/>
    <w:rsid w:val="056F3631"/>
    <w:rsid w:val="05A4181B"/>
    <w:rsid w:val="060F0EE1"/>
    <w:rsid w:val="061D57A6"/>
    <w:rsid w:val="062B587E"/>
    <w:rsid w:val="064A3978"/>
    <w:rsid w:val="065A52CE"/>
    <w:rsid w:val="06621979"/>
    <w:rsid w:val="066550A0"/>
    <w:rsid w:val="0666FE3C"/>
    <w:rsid w:val="066EF668"/>
    <w:rsid w:val="066FA2E9"/>
    <w:rsid w:val="067E8257"/>
    <w:rsid w:val="068CE4A8"/>
    <w:rsid w:val="0692F59B"/>
    <w:rsid w:val="06C64DD7"/>
    <w:rsid w:val="06CF2B37"/>
    <w:rsid w:val="077A38AE"/>
    <w:rsid w:val="077F8838"/>
    <w:rsid w:val="078C5A10"/>
    <w:rsid w:val="0798D06D"/>
    <w:rsid w:val="07A22495"/>
    <w:rsid w:val="07A3E40F"/>
    <w:rsid w:val="07A5A1E1"/>
    <w:rsid w:val="07A625CF"/>
    <w:rsid w:val="07CE9EAC"/>
    <w:rsid w:val="07D9531E"/>
    <w:rsid w:val="07DB8E74"/>
    <w:rsid w:val="07E563D8"/>
    <w:rsid w:val="07F547E2"/>
    <w:rsid w:val="08000029"/>
    <w:rsid w:val="080A9A65"/>
    <w:rsid w:val="08210891"/>
    <w:rsid w:val="0828B509"/>
    <w:rsid w:val="084873C3"/>
    <w:rsid w:val="087E9F30"/>
    <w:rsid w:val="08A26EF9"/>
    <w:rsid w:val="08A36792"/>
    <w:rsid w:val="08C882C2"/>
    <w:rsid w:val="08C9A900"/>
    <w:rsid w:val="08DEC0F0"/>
    <w:rsid w:val="08E354A9"/>
    <w:rsid w:val="09008FDB"/>
    <w:rsid w:val="0912411B"/>
    <w:rsid w:val="092BB741"/>
    <w:rsid w:val="092BE543"/>
    <w:rsid w:val="0941F630"/>
    <w:rsid w:val="09438769"/>
    <w:rsid w:val="0945C9CC"/>
    <w:rsid w:val="0959666F"/>
    <w:rsid w:val="096C1649"/>
    <w:rsid w:val="096FEB9F"/>
    <w:rsid w:val="0970F86F"/>
    <w:rsid w:val="0971CB8A"/>
    <w:rsid w:val="097C8374"/>
    <w:rsid w:val="09A3DBB9"/>
    <w:rsid w:val="09B18BB3"/>
    <w:rsid w:val="09ECE6F1"/>
    <w:rsid w:val="09F464BA"/>
    <w:rsid w:val="0A0264E1"/>
    <w:rsid w:val="0A03D37D"/>
    <w:rsid w:val="0A1CFBDA"/>
    <w:rsid w:val="0A31B96A"/>
    <w:rsid w:val="0A33C5BD"/>
    <w:rsid w:val="0A3567C3"/>
    <w:rsid w:val="0A6168F4"/>
    <w:rsid w:val="0A721ACA"/>
    <w:rsid w:val="0AA6885C"/>
    <w:rsid w:val="0AAE8DB6"/>
    <w:rsid w:val="0AB1D970"/>
    <w:rsid w:val="0AB22CD2"/>
    <w:rsid w:val="0AC89B98"/>
    <w:rsid w:val="0AC8F1F4"/>
    <w:rsid w:val="0AD02139"/>
    <w:rsid w:val="0ADB84D1"/>
    <w:rsid w:val="0ADDC691"/>
    <w:rsid w:val="0AF2AEFB"/>
    <w:rsid w:val="0AFD307A"/>
    <w:rsid w:val="0AFE54C8"/>
    <w:rsid w:val="0B38C1C3"/>
    <w:rsid w:val="0B392BD3"/>
    <w:rsid w:val="0B4FFF10"/>
    <w:rsid w:val="0B6AFA77"/>
    <w:rsid w:val="0BB5DEEF"/>
    <w:rsid w:val="0BB6AFCA"/>
    <w:rsid w:val="0BC236FF"/>
    <w:rsid w:val="0BCA8CD8"/>
    <w:rsid w:val="0BE32EE7"/>
    <w:rsid w:val="0BF3323A"/>
    <w:rsid w:val="0BF91A6E"/>
    <w:rsid w:val="0BFBFF69"/>
    <w:rsid w:val="0C0040E8"/>
    <w:rsid w:val="0C2DB0EC"/>
    <w:rsid w:val="0C47A6B4"/>
    <w:rsid w:val="0C49E1DD"/>
    <w:rsid w:val="0C4A5E17"/>
    <w:rsid w:val="0C4F4F03"/>
    <w:rsid w:val="0C7178EB"/>
    <w:rsid w:val="0C802829"/>
    <w:rsid w:val="0C8E7F5C"/>
    <w:rsid w:val="0CA817C1"/>
    <w:rsid w:val="0CB049E9"/>
    <w:rsid w:val="0CC02EE1"/>
    <w:rsid w:val="0CF357D0"/>
    <w:rsid w:val="0CF58FCF"/>
    <w:rsid w:val="0CF65C01"/>
    <w:rsid w:val="0CFAA4D0"/>
    <w:rsid w:val="0D3CCFFE"/>
    <w:rsid w:val="0D3E6CBB"/>
    <w:rsid w:val="0D74AEF8"/>
    <w:rsid w:val="0D8F029B"/>
    <w:rsid w:val="0D9C9B6C"/>
    <w:rsid w:val="0D9F4D93"/>
    <w:rsid w:val="0DAB1C52"/>
    <w:rsid w:val="0DB6ED05"/>
    <w:rsid w:val="0DC2F9A5"/>
    <w:rsid w:val="0DCDD064"/>
    <w:rsid w:val="0DE9FB4D"/>
    <w:rsid w:val="0DFF2864"/>
    <w:rsid w:val="0E274D6F"/>
    <w:rsid w:val="0E2D1A3B"/>
    <w:rsid w:val="0E45B0EA"/>
    <w:rsid w:val="0E59F99B"/>
    <w:rsid w:val="0E61AFAB"/>
    <w:rsid w:val="0E831E9C"/>
    <w:rsid w:val="0E8972DC"/>
    <w:rsid w:val="0E8C40C4"/>
    <w:rsid w:val="0E8CB823"/>
    <w:rsid w:val="0E967531"/>
    <w:rsid w:val="0EC4138D"/>
    <w:rsid w:val="0EDC48E4"/>
    <w:rsid w:val="0EE4A55D"/>
    <w:rsid w:val="0EEBBF55"/>
    <w:rsid w:val="0EF39768"/>
    <w:rsid w:val="0EF847A7"/>
    <w:rsid w:val="0F05DBDA"/>
    <w:rsid w:val="0F0EB9EC"/>
    <w:rsid w:val="0F460463"/>
    <w:rsid w:val="0F46ECB3"/>
    <w:rsid w:val="0F6185B5"/>
    <w:rsid w:val="0F6BFC8D"/>
    <w:rsid w:val="0F76B11C"/>
    <w:rsid w:val="0F93EFF5"/>
    <w:rsid w:val="0FA2FF01"/>
    <w:rsid w:val="0FA97664"/>
    <w:rsid w:val="0FCB20C9"/>
    <w:rsid w:val="0FD18F3B"/>
    <w:rsid w:val="10394A6D"/>
    <w:rsid w:val="10557632"/>
    <w:rsid w:val="10639B7A"/>
    <w:rsid w:val="1071F24C"/>
    <w:rsid w:val="10731501"/>
    <w:rsid w:val="108374D8"/>
    <w:rsid w:val="108FC554"/>
    <w:rsid w:val="10A3AF11"/>
    <w:rsid w:val="10AC6D59"/>
    <w:rsid w:val="10ACAC40"/>
    <w:rsid w:val="10B05BE9"/>
    <w:rsid w:val="10CA5615"/>
    <w:rsid w:val="10F4F150"/>
    <w:rsid w:val="1103809C"/>
    <w:rsid w:val="11057126"/>
    <w:rsid w:val="1121BFB6"/>
    <w:rsid w:val="11263A60"/>
    <w:rsid w:val="112C498C"/>
    <w:rsid w:val="11597E05"/>
    <w:rsid w:val="1165640E"/>
    <w:rsid w:val="117F5950"/>
    <w:rsid w:val="11B05ADD"/>
    <w:rsid w:val="11C1139E"/>
    <w:rsid w:val="11D096FF"/>
    <w:rsid w:val="11DAE620"/>
    <w:rsid w:val="11ED9311"/>
    <w:rsid w:val="11EE99D3"/>
    <w:rsid w:val="11FFC890"/>
    <w:rsid w:val="1274191A"/>
    <w:rsid w:val="12798F7B"/>
    <w:rsid w:val="12872ECA"/>
    <w:rsid w:val="128B191A"/>
    <w:rsid w:val="12988F13"/>
    <w:rsid w:val="12C0F4AE"/>
    <w:rsid w:val="12C819ED"/>
    <w:rsid w:val="12CB95BE"/>
    <w:rsid w:val="12CE0954"/>
    <w:rsid w:val="12DA9FC3"/>
    <w:rsid w:val="12F3B13D"/>
    <w:rsid w:val="12FB1D33"/>
    <w:rsid w:val="13249E86"/>
    <w:rsid w:val="1328A5BB"/>
    <w:rsid w:val="133A8519"/>
    <w:rsid w:val="134727F0"/>
    <w:rsid w:val="134E492B"/>
    <w:rsid w:val="1352B178"/>
    <w:rsid w:val="13699DF4"/>
    <w:rsid w:val="1370DE9B"/>
    <w:rsid w:val="1382AD31"/>
    <w:rsid w:val="13974978"/>
    <w:rsid w:val="13B76B2B"/>
    <w:rsid w:val="13C71E84"/>
    <w:rsid w:val="13F93304"/>
    <w:rsid w:val="1404BDD4"/>
    <w:rsid w:val="141FDF7A"/>
    <w:rsid w:val="143C479F"/>
    <w:rsid w:val="144CFC43"/>
    <w:rsid w:val="14564DA3"/>
    <w:rsid w:val="145CB1E8"/>
    <w:rsid w:val="145DDB22"/>
    <w:rsid w:val="1463EA4E"/>
    <w:rsid w:val="148F7E49"/>
    <w:rsid w:val="14A0E91F"/>
    <w:rsid w:val="14A56DAE"/>
    <w:rsid w:val="14B4BA8B"/>
    <w:rsid w:val="14C00B7B"/>
    <w:rsid w:val="14C913D7"/>
    <w:rsid w:val="14CB52F0"/>
    <w:rsid w:val="14D8E493"/>
    <w:rsid w:val="14F7D472"/>
    <w:rsid w:val="1508C89D"/>
    <w:rsid w:val="15122E77"/>
    <w:rsid w:val="15174170"/>
    <w:rsid w:val="1517A99A"/>
    <w:rsid w:val="15503C97"/>
    <w:rsid w:val="1562EEE5"/>
    <w:rsid w:val="156A0C70"/>
    <w:rsid w:val="156F732D"/>
    <w:rsid w:val="157D8495"/>
    <w:rsid w:val="15801D63"/>
    <w:rsid w:val="158DAC2E"/>
    <w:rsid w:val="15B3EB41"/>
    <w:rsid w:val="15B62B10"/>
    <w:rsid w:val="15B8390F"/>
    <w:rsid w:val="15DE6BD6"/>
    <w:rsid w:val="15E71A7E"/>
    <w:rsid w:val="16043CB4"/>
    <w:rsid w:val="16113BA7"/>
    <w:rsid w:val="162D77C5"/>
    <w:rsid w:val="16348C22"/>
    <w:rsid w:val="163F5C6B"/>
    <w:rsid w:val="1674AE64"/>
    <w:rsid w:val="168E3081"/>
    <w:rsid w:val="168E8F99"/>
    <w:rsid w:val="168F9D2E"/>
    <w:rsid w:val="16FFC593"/>
    <w:rsid w:val="1700B99F"/>
    <w:rsid w:val="17120DEC"/>
    <w:rsid w:val="1718E665"/>
    <w:rsid w:val="176814E9"/>
    <w:rsid w:val="178F620D"/>
    <w:rsid w:val="17D4E062"/>
    <w:rsid w:val="17DA562D"/>
    <w:rsid w:val="17E36710"/>
    <w:rsid w:val="17EE5DA4"/>
    <w:rsid w:val="17F7BD94"/>
    <w:rsid w:val="1822A663"/>
    <w:rsid w:val="185414A5"/>
    <w:rsid w:val="185BFE03"/>
    <w:rsid w:val="185CF8D8"/>
    <w:rsid w:val="185EDC78"/>
    <w:rsid w:val="1865824D"/>
    <w:rsid w:val="18759860"/>
    <w:rsid w:val="189015A8"/>
    <w:rsid w:val="189395C3"/>
    <w:rsid w:val="18AE9717"/>
    <w:rsid w:val="18BD095D"/>
    <w:rsid w:val="18C7A0D6"/>
    <w:rsid w:val="18CF607E"/>
    <w:rsid w:val="1907D09D"/>
    <w:rsid w:val="190F78A7"/>
    <w:rsid w:val="1930B8EA"/>
    <w:rsid w:val="193D67AB"/>
    <w:rsid w:val="19410DB3"/>
    <w:rsid w:val="196C7AAD"/>
    <w:rsid w:val="19A24465"/>
    <w:rsid w:val="19AF4ADC"/>
    <w:rsid w:val="19BC4BF8"/>
    <w:rsid w:val="19C4A87A"/>
    <w:rsid w:val="19DC39C0"/>
    <w:rsid w:val="19F96F3F"/>
    <w:rsid w:val="1A12F06F"/>
    <w:rsid w:val="1A34C93B"/>
    <w:rsid w:val="1A3D7D93"/>
    <w:rsid w:val="1A457773"/>
    <w:rsid w:val="1A5397D7"/>
    <w:rsid w:val="1A60B7C2"/>
    <w:rsid w:val="1AECA81A"/>
    <w:rsid w:val="1B4586B9"/>
    <w:rsid w:val="1B53246E"/>
    <w:rsid w:val="1B73B45F"/>
    <w:rsid w:val="1B7E4CA0"/>
    <w:rsid w:val="1B975E90"/>
    <w:rsid w:val="1BA2EB32"/>
    <w:rsid w:val="1BC0DF99"/>
    <w:rsid w:val="1BD24F84"/>
    <w:rsid w:val="1BD6DF9B"/>
    <w:rsid w:val="1BE43CC1"/>
    <w:rsid w:val="1BEB23B5"/>
    <w:rsid w:val="1BFE93EB"/>
    <w:rsid w:val="1C060A8D"/>
    <w:rsid w:val="1C320684"/>
    <w:rsid w:val="1C475984"/>
    <w:rsid w:val="1C4825DE"/>
    <w:rsid w:val="1C611CBD"/>
    <w:rsid w:val="1C6A032D"/>
    <w:rsid w:val="1CA06E66"/>
    <w:rsid w:val="1CAFD233"/>
    <w:rsid w:val="1CB1AD34"/>
    <w:rsid w:val="1CDA24AB"/>
    <w:rsid w:val="1CDD3B20"/>
    <w:rsid w:val="1CEC1F8D"/>
    <w:rsid w:val="1CF24E05"/>
    <w:rsid w:val="1D0F84C0"/>
    <w:rsid w:val="1D20486F"/>
    <w:rsid w:val="1D2F749E"/>
    <w:rsid w:val="1D37B4B9"/>
    <w:rsid w:val="1D3A00AD"/>
    <w:rsid w:val="1D42F26A"/>
    <w:rsid w:val="1D65846D"/>
    <w:rsid w:val="1D8B2F48"/>
    <w:rsid w:val="1D97A796"/>
    <w:rsid w:val="1DAAB510"/>
    <w:rsid w:val="1DB58C55"/>
    <w:rsid w:val="1DC34AF4"/>
    <w:rsid w:val="1DC434AB"/>
    <w:rsid w:val="1DF37665"/>
    <w:rsid w:val="1DF8F1EE"/>
    <w:rsid w:val="1E0042BE"/>
    <w:rsid w:val="1E01220D"/>
    <w:rsid w:val="1E16527E"/>
    <w:rsid w:val="1E1904B0"/>
    <w:rsid w:val="1E24061B"/>
    <w:rsid w:val="1E683828"/>
    <w:rsid w:val="1E78C3BA"/>
    <w:rsid w:val="1E8802A9"/>
    <w:rsid w:val="1EA1878A"/>
    <w:rsid w:val="1F141B53"/>
    <w:rsid w:val="1F1DD89B"/>
    <w:rsid w:val="1F26FFA9"/>
    <w:rsid w:val="1F377801"/>
    <w:rsid w:val="1F43014D"/>
    <w:rsid w:val="1F43D756"/>
    <w:rsid w:val="1F483C87"/>
    <w:rsid w:val="1F70FAB3"/>
    <w:rsid w:val="1F7EFA46"/>
    <w:rsid w:val="1F896C74"/>
    <w:rsid w:val="1F8B4AD2"/>
    <w:rsid w:val="1FB36195"/>
    <w:rsid w:val="1FCC3442"/>
    <w:rsid w:val="1FCDFA4A"/>
    <w:rsid w:val="1FF57EEE"/>
    <w:rsid w:val="2015E0F3"/>
    <w:rsid w:val="2029EEC7"/>
    <w:rsid w:val="204CA5DE"/>
    <w:rsid w:val="20835256"/>
    <w:rsid w:val="208E7388"/>
    <w:rsid w:val="209450BC"/>
    <w:rsid w:val="20C3479E"/>
    <w:rsid w:val="20EE2F37"/>
    <w:rsid w:val="20F7FEB3"/>
    <w:rsid w:val="20F9BA1F"/>
    <w:rsid w:val="2100CE64"/>
    <w:rsid w:val="211256EE"/>
    <w:rsid w:val="211FA50A"/>
    <w:rsid w:val="2137E380"/>
    <w:rsid w:val="2154EA49"/>
    <w:rsid w:val="21620694"/>
    <w:rsid w:val="2168D7A5"/>
    <w:rsid w:val="216B2EED"/>
    <w:rsid w:val="21704E6E"/>
    <w:rsid w:val="218A06FF"/>
    <w:rsid w:val="2197A829"/>
    <w:rsid w:val="21A228CF"/>
    <w:rsid w:val="21D24003"/>
    <w:rsid w:val="21FD268E"/>
    <w:rsid w:val="21FE5950"/>
    <w:rsid w:val="2215D5F6"/>
    <w:rsid w:val="222F671B"/>
    <w:rsid w:val="2233C9E9"/>
    <w:rsid w:val="2243F094"/>
    <w:rsid w:val="2250C8AD"/>
    <w:rsid w:val="2256974E"/>
    <w:rsid w:val="2259D4AC"/>
    <w:rsid w:val="225D513E"/>
    <w:rsid w:val="225D90C2"/>
    <w:rsid w:val="22616962"/>
    <w:rsid w:val="22617F55"/>
    <w:rsid w:val="2296BC17"/>
    <w:rsid w:val="22CBC472"/>
    <w:rsid w:val="2304A806"/>
    <w:rsid w:val="232EDE38"/>
    <w:rsid w:val="233E7799"/>
    <w:rsid w:val="23526263"/>
    <w:rsid w:val="236109A3"/>
    <w:rsid w:val="23AF52BF"/>
    <w:rsid w:val="23CB5D5C"/>
    <w:rsid w:val="23CBBF8F"/>
    <w:rsid w:val="23D57C7B"/>
    <w:rsid w:val="23EA59D8"/>
    <w:rsid w:val="2430C0F4"/>
    <w:rsid w:val="2438F634"/>
    <w:rsid w:val="2447255D"/>
    <w:rsid w:val="244A833E"/>
    <w:rsid w:val="247DD554"/>
    <w:rsid w:val="24A144B2"/>
    <w:rsid w:val="24AAD7C2"/>
    <w:rsid w:val="24B9166C"/>
    <w:rsid w:val="24BB8A6C"/>
    <w:rsid w:val="253C8EE2"/>
    <w:rsid w:val="255BEB4E"/>
    <w:rsid w:val="256BB47E"/>
    <w:rsid w:val="256F2253"/>
    <w:rsid w:val="257C0927"/>
    <w:rsid w:val="2584A601"/>
    <w:rsid w:val="258D1A1F"/>
    <w:rsid w:val="25930675"/>
    <w:rsid w:val="25B31AF8"/>
    <w:rsid w:val="25B7D5A7"/>
    <w:rsid w:val="25C9CB2C"/>
    <w:rsid w:val="25CD2B42"/>
    <w:rsid w:val="25D77E20"/>
    <w:rsid w:val="260403F0"/>
    <w:rsid w:val="262A9545"/>
    <w:rsid w:val="2651D359"/>
    <w:rsid w:val="265B84D2"/>
    <w:rsid w:val="2680C76D"/>
    <w:rsid w:val="268E1E7B"/>
    <w:rsid w:val="26979BFC"/>
    <w:rsid w:val="26B33C42"/>
    <w:rsid w:val="26C83652"/>
    <w:rsid w:val="26D85F43"/>
    <w:rsid w:val="26DA5861"/>
    <w:rsid w:val="26F0EE4E"/>
    <w:rsid w:val="26F1013B"/>
    <w:rsid w:val="270D42F5"/>
    <w:rsid w:val="2712B4BA"/>
    <w:rsid w:val="27268A9E"/>
    <w:rsid w:val="2751B12B"/>
    <w:rsid w:val="2762E43B"/>
    <w:rsid w:val="2768FBA3"/>
    <w:rsid w:val="27A04390"/>
    <w:rsid w:val="27ABF785"/>
    <w:rsid w:val="27AD9A1B"/>
    <w:rsid w:val="27B32117"/>
    <w:rsid w:val="27C482FC"/>
    <w:rsid w:val="27F8A572"/>
    <w:rsid w:val="2833FBC1"/>
    <w:rsid w:val="284D2611"/>
    <w:rsid w:val="284D8684"/>
    <w:rsid w:val="286765DE"/>
    <w:rsid w:val="28816E3A"/>
    <w:rsid w:val="2892A0A3"/>
    <w:rsid w:val="28A394DC"/>
    <w:rsid w:val="28A9D15C"/>
    <w:rsid w:val="28B3A9E9"/>
    <w:rsid w:val="28BEC34F"/>
    <w:rsid w:val="28C4E2D7"/>
    <w:rsid w:val="290CC845"/>
    <w:rsid w:val="291C77A8"/>
    <w:rsid w:val="29261355"/>
    <w:rsid w:val="293573C4"/>
    <w:rsid w:val="294AA218"/>
    <w:rsid w:val="295BA4F8"/>
    <w:rsid w:val="29696470"/>
    <w:rsid w:val="2973E98A"/>
    <w:rsid w:val="2976BFAC"/>
    <w:rsid w:val="299C40F6"/>
    <w:rsid w:val="29B17A38"/>
    <w:rsid w:val="29B8682F"/>
    <w:rsid w:val="29D21D3A"/>
    <w:rsid w:val="29EBD341"/>
    <w:rsid w:val="29FCF254"/>
    <w:rsid w:val="2A0FE922"/>
    <w:rsid w:val="2A21D8B6"/>
    <w:rsid w:val="2A36B1BA"/>
    <w:rsid w:val="2A3B3302"/>
    <w:rsid w:val="2A44BDFF"/>
    <w:rsid w:val="2A4C3BEA"/>
    <w:rsid w:val="2A5DD22F"/>
    <w:rsid w:val="2A692FE1"/>
    <w:rsid w:val="2AA915D0"/>
    <w:rsid w:val="2AC632B5"/>
    <w:rsid w:val="2AC8A25E"/>
    <w:rsid w:val="2AC9E638"/>
    <w:rsid w:val="2AF72C89"/>
    <w:rsid w:val="2AF7495C"/>
    <w:rsid w:val="2AFDBF31"/>
    <w:rsid w:val="2B020981"/>
    <w:rsid w:val="2B381157"/>
    <w:rsid w:val="2B594444"/>
    <w:rsid w:val="2BBDA917"/>
    <w:rsid w:val="2BC72838"/>
    <w:rsid w:val="2BC99CC5"/>
    <w:rsid w:val="2BD24AE2"/>
    <w:rsid w:val="2BEE4B99"/>
    <w:rsid w:val="2BF5A077"/>
    <w:rsid w:val="2BF90C74"/>
    <w:rsid w:val="2BF98472"/>
    <w:rsid w:val="2C189A93"/>
    <w:rsid w:val="2C37469B"/>
    <w:rsid w:val="2C7A1D5D"/>
    <w:rsid w:val="2C7BE7E7"/>
    <w:rsid w:val="2C7EF6BF"/>
    <w:rsid w:val="2CA67BF3"/>
    <w:rsid w:val="2CA68608"/>
    <w:rsid w:val="2CA689CB"/>
    <w:rsid w:val="2CACCDA0"/>
    <w:rsid w:val="2CBBCA83"/>
    <w:rsid w:val="2CD82420"/>
    <w:rsid w:val="2CD86BAE"/>
    <w:rsid w:val="2D0220B9"/>
    <w:rsid w:val="2D13EB25"/>
    <w:rsid w:val="2D1B7DE9"/>
    <w:rsid w:val="2D654248"/>
    <w:rsid w:val="2D725989"/>
    <w:rsid w:val="2DBD9687"/>
    <w:rsid w:val="2DC14651"/>
    <w:rsid w:val="2DCE1DC3"/>
    <w:rsid w:val="2E1A4DD7"/>
    <w:rsid w:val="2E2BEA1A"/>
    <w:rsid w:val="2E99F808"/>
    <w:rsid w:val="2EB753B6"/>
    <w:rsid w:val="2ED4B28E"/>
    <w:rsid w:val="2EE3E6B0"/>
    <w:rsid w:val="2EFE5BC3"/>
    <w:rsid w:val="2F1EBCD7"/>
    <w:rsid w:val="2F3B5419"/>
    <w:rsid w:val="2F4F2633"/>
    <w:rsid w:val="2F63750C"/>
    <w:rsid w:val="2F89FB5A"/>
    <w:rsid w:val="2F93AED3"/>
    <w:rsid w:val="2F9A00FB"/>
    <w:rsid w:val="2FA36EF8"/>
    <w:rsid w:val="2FA6C63D"/>
    <w:rsid w:val="2FB6CB9E"/>
    <w:rsid w:val="2FC3C9FF"/>
    <w:rsid w:val="2FD4D0E3"/>
    <w:rsid w:val="2FE46E62"/>
    <w:rsid w:val="300FC4E2"/>
    <w:rsid w:val="3010D6B9"/>
    <w:rsid w:val="3048CF82"/>
    <w:rsid w:val="304B0719"/>
    <w:rsid w:val="3059926D"/>
    <w:rsid w:val="305C55AB"/>
    <w:rsid w:val="306CCF6D"/>
    <w:rsid w:val="307E6922"/>
    <w:rsid w:val="30911A3A"/>
    <w:rsid w:val="309EA929"/>
    <w:rsid w:val="30A1DAEF"/>
    <w:rsid w:val="30A77DF3"/>
    <w:rsid w:val="30AC255A"/>
    <w:rsid w:val="30D202F3"/>
    <w:rsid w:val="30D3099C"/>
    <w:rsid w:val="30D4B703"/>
    <w:rsid w:val="30E68C96"/>
    <w:rsid w:val="3133D584"/>
    <w:rsid w:val="3137E3E2"/>
    <w:rsid w:val="314A2718"/>
    <w:rsid w:val="314B9E09"/>
    <w:rsid w:val="31596F23"/>
    <w:rsid w:val="31695EB9"/>
    <w:rsid w:val="31A37776"/>
    <w:rsid w:val="31EB055F"/>
    <w:rsid w:val="320B8907"/>
    <w:rsid w:val="32183981"/>
    <w:rsid w:val="321A6BA4"/>
    <w:rsid w:val="32373708"/>
    <w:rsid w:val="32381043"/>
    <w:rsid w:val="3246AAF6"/>
    <w:rsid w:val="326AEFC7"/>
    <w:rsid w:val="326B5339"/>
    <w:rsid w:val="3289E273"/>
    <w:rsid w:val="3297573C"/>
    <w:rsid w:val="32B0D3F4"/>
    <w:rsid w:val="32B77030"/>
    <w:rsid w:val="32BA4709"/>
    <w:rsid w:val="32E2B76B"/>
    <w:rsid w:val="32E5F779"/>
    <w:rsid w:val="33280D52"/>
    <w:rsid w:val="3345B808"/>
    <w:rsid w:val="3356F53D"/>
    <w:rsid w:val="336025FE"/>
    <w:rsid w:val="3377F0BC"/>
    <w:rsid w:val="338AAC3D"/>
    <w:rsid w:val="33AF2AD4"/>
    <w:rsid w:val="341164E5"/>
    <w:rsid w:val="343D3B04"/>
    <w:rsid w:val="3442EC1F"/>
    <w:rsid w:val="344FAC0A"/>
    <w:rsid w:val="34699057"/>
    <w:rsid w:val="346BB598"/>
    <w:rsid w:val="347C86A2"/>
    <w:rsid w:val="347EDE81"/>
    <w:rsid w:val="34B7E3D4"/>
    <w:rsid w:val="34C706CA"/>
    <w:rsid w:val="34CE0028"/>
    <w:rsid w:val="34E2081E"/>
    <w:rsid w:val="34EA5116"/>
    <w:rsid w:val="34EB86AD"/>
    <w:rsid w:val="34EF4987"/>
    <w:rsid w:val="34F8A839"/>
    <w:rsid w:val="35171AEA"/>
    <w:rsid w:val="35207B12"/>
    <w:rsid w:val="354AA431"/>
    <w:rsid w:val="3550B785"/>
    <w:rsid w:val="355C23B5"/>
    <w:rsid w:val="35873380"/>
    <w:rsid w:val="35916A0B"/>
    <w:rsid w:val="35979514"/>
    <w:rsid w:val="35B0ED6D"/>
    <w:rsid w:val="35C1C3A1"/>
    <w:rsid w:val="35F5664E"/>
    <w:rsid w:val="362FF598"/>
    <w:rsid w:val="3637883E"/>
    <w:rsid w:val="36418A62"/>
    <w:rsid w:val="36556F0A"/>
    <w:rsid w:val="3657C63D"/>
    <w:rsid w:val="365F8B7F"/>
    <w:rsid w:val="3664B973"/>
    <w:rsid w:val="36A81475"/>
    <w:rsid w:val="36B6CF61"/>
    <w:rsid w:val="3715EF1D"/>
    <w:rsid w:val="3720B535"/>
    <w:rsid w:val="3721D078"/>
    <w:rsid w:val="374AED04"/>
    <w:rsid w:val="376AC85F"/>
    <w:rsid w:val="376E7176"/>
    <w:rsid w:val="377185CD"/>
    <w:rsid w:val="379778F1"/>
    <w:rsid w:val="37B11617"/>
    <w:rsid w:val="37D96618"/>
    <w:rsid w:val="37E5E0C0"/>
    <w:rsid w:val="37F6C33B"/>
    <w:rsid w:val="38056C05"/>
    <w:rsid w:val="3809A791"/>
    <w:rsid w:val="38206CE2"/>
    <w:rsid w:val="3827B1F1"/>
    <w:rsid w:val="385A46E3"/>
    <w:rsid w:val="3861D316"/>
    <w:rsid w:val="387585B2"/>
    <w:rsid w:val="38840933"/>
    <w:rsid w:val="389C5E0E"/>
    <w:rsid w:val="38B4FF3A"/>
    <w:rsid w:val="38B8EAFD"/>
    <w:rsid w:val="38D3979F"/>
    <w:rsid w:val="38DB8D06"/>
    <w:rsid w:val="38EA06E3"/>
    <w:rsid w:val="3900718E"/>
    <w:rsid w:val="3908EEFD"/>
    <w:rsid w:val="390F1FE9"/>
    <w:rsid w:val="39349892"/>
    <w:rsid w:val="3936D2E8"/>
    <w:rsid w:val="3938D092"/>
    <w:rsid w:val="393A9119"/>
    <w:rsid w:val="393DEA6D"/>
    <w:rsid w:val="3953C4F4"/>
    <w:rsid w:val="3955E3FF"/>
    <w:rsid w:val="395B2F7E"/>
    <w:rsid w:val="395E495D"/>
    <w:rsid w:val="396AFC42"/>
    <w:rsid w:val="396FB584"/>
    <w:rsid w:val="397DFF7E"/>
    <w:rsid w:val="39C154D2"/>
    <w:rsid w:val="39E0D894"/>
    <w:rsid w:val="39EEE25D"/>
    <w:rsid w:val="39F8B362"/>
    <w:rsid w:val="3A06FA14"/>
    <w:rsid w:val="3A0B79B7"/>
    <w:rsid w:val="3A0EB2C1"/>
    <w:rsid w:val="3A0EC384"/>
    <w:rsid w:val="3A15332E"/>
    <w:rsid w:val="3A2C2B3D"/>
    <w:rsid w:val="3A88878E"/>
    <w:rsid w:val="3ABBA1A2"/>
    <w:rsid w:val="3AD739BB"/>
    <w:rsid w:val="3AE36DE6"/>
    <w:rsid w:val="3AEDC950"/>
    <w:rsid w:val="3B2245E0"/>
    <w:rsid w:val="3B28C6F7"/>
    <w:rsid w:val="3B414853"/>
    <w:rsid w:val="3B4A59BC"/>
    <w:rsid w:val="3B4E7F24"/>
    <w:rsid w:val="3B5B3F70"/>
    <w:rsid w:val="3B653118"/>
    <w:rsid w:val="3B75E201"/>
    <w:rsid w:val="3B7A2FF0"/>
    <w:rsid w:val="3B7E2902"/>
    <w:rsid w:val="3B970E44"/>
    <w:rsid w:val="3BA10452"/>
    <w:rsid w:val="3BAF9247"/>
    <w:rsid w:val="3BC76401"/>
    <w:rsid w:val="3C15BC43"/>
    <w:rsid w:val="3C32CE90"/>
    <w:rsid w:val="3C462D2A"/>
    <w:rsid w:val="3C4E0644"/>
    <w:rsid w:val="3C77B1DD"/>
    <w:rsid w:val="3C7F7F1A"/>
    <w:rsid w:val="3C8433AD"/>
    <w:rsid w:val="3C8A7802"/>
    <w:rsid w:val="3C93FAFA"/>
    <w:rsid w:val="3CA34507"/>
    <w:rsid w:val="3CB7BAFC"/>
    <w:rsid w:val="3CBD0DA0"/>
    <w:rsid w:val="3CC49758"/>
    <w:rsid w:val="3CD3FAF7"/>
    <w:rsid w:val="3CDA4E6C"/>
    <w:rsid w:val="3CDDC8FB"/>
    <w:rsid w:val="3CEB81A4"/>
    <w:rsid w:val="3D19F963"/>
    <w:rsid w:val="3D246A03"/>
    <w:rsid w:val="3D46AC4F"/>
    <w:rsid w:val="3D6F9D42"/>
    <w:rsid w:val="3D778AC8"/>
    <w:rsid w:val="3D863F08"/>
    <w:rsid w:val="3D8A5D51"/>
    <w:rsid w:val="3D9BD072"/>
    <w:rsid w:val="3DE9D6A5"/>
    <w:rsid w:val="3DEFF6CE"/>
    <w:rsid w:val="3E07F149"/>
    <w:rsid w:val="3E539E1F"/>
    <w:rsid w:val="3E7DDE75"/>
    <w:rsid w:val="3E83EBB2"/>
    <w:rsid w:val="3E857FAB"/>
    <w:rsid w:val="3E97C450"/>
    <w:rsid w:val="3E9CA496"/>
    <w:rsid w:val="3EA62DFF"/>
    <w:rsid w:val="3EB07327"/>
    <w:rsid w:val="3EC264F0"/>
    <w:rsid w:val="3EDC3384"/>
    <w:rsid w:val="3EE223E4"/>
    <w:rsid w:val="3F034E60"/>
    <w:rsid w:val="3F13D7CB"/>
    <w:rsid w:val="3F3459E4"/>
    <w:rsid w:val="3F6FB320"/>
    <w:rsid w:val="3F763569"/>
    <w:rsid w:val="3F89E781"/>
    <w:rsid w:val="3F8F3508"/>
    <w:rsid w:val="3FA5CF90"/>
    <w:rsid w:val="3FC38064"/>
    <w:rsid w:val="3FC4DFC1"/>
    <w:rsid w:val="3FE312BA"/>
    <w:rsid w:val="40045AB3"/>
    <w:rsid w:val="4051570A"/>
    <w:rsid w:val="4052B7D0"/>
    <w:rsid w:val="40629E41"/>
    <w:rsid w:val="407AFFEE"/>
    <w:rsid w:val="407DF445"/>
    <w:rsid w:val="4082950B"/>
    <w:rsid w:val="40CB2717"/>
    <w:rsid w:val="40D4B5B9"/>
    <w:rsid w:val="40F23F52"/>
    <w:rsid w:val="4100C9C9"/>
    <w:rsid w:val="4144D939"/>
    <w:rsid w:val="414B00CE"/>
    <w:rsid w:val="41789A8D"/>
    <w:rsid w:val="4184D768"/>
    <w:rsid w:val="41A0BA37"/>
    <w:rsid w:val="41BC1484"/>
    <w:rsid w:val="41C86307"/>
    <w:rsid w:val="41D94C26"/>
    <w:rsid w:val="41E22A86"/>
    <w:rsid w:val="41E3F313"/>
    <w:rsid w:val="41E951D1"/>
    <w:rsid w:val="41ED276B"/>
    <w:rsid w:val="42263299"/>
    <w:rsid w:val="4242E7EB"/>
    <w:rsid w:val="425F6469"/>
    <w:rsid w:val="4270861A"/>
    <w:rsid w:val="4291062B"/>
    <w:rsid w:val="429FF482"/>
    <w:rsid w:val="42AC07EF"/>
    <w:rsid w:val="42BD47C8"/>
    <w:rsid w:val="42BE43E7"/>
    <w:rsid w:val="42EC22E6"/>
    <w:rsid w:val="43076213"/>
    <w:rsid w:val="4335431B"/>
    <w:rsid w:val="4337333A"/>
    <w:rsid w:val="434A37F0"/>
    <w:rsid w:val="4361B9DD"/>
    <w:rsid w:val="43643368"/>
    <w:rsid w:val="4373239A"/>
    <w:rsid w:val="438D2D1C"/>
    <w:rsid w:val="4399BF1D"/>
    <w:rsid w:val="43A468EB"/>
    <w:rsid w:val="43A8BD8D"/>
    <w:rsid w:val="43A90293"/>
    <w:rsid w:val="43CB875A"/>
    <w:rsid w:val="43CCD8B0"/>
    <w:rsid w:val="43EF5FBB"/>
    <w:rsid w:val="43FAC58B"/>
    <w:rsid w:val="43FF933D"/>
    <w:rsid w:val="440003AE"/>
    <w:rsid w:val="440CD1D3"/>
    <w:rsid w:val="44401D2B"/>
    <w:rsid w:val="4466AC5D"/>
    <w:rsid w:val="44670186"/>
    <w:rsid w:val="448E916E"/>
    <w:rsid w:val="449743E2"/>
    <w:rsid w:val="44B680E0"/>
    <w:rsid w:val="44BBA137"/>
    <w:rsid w:val="44BF7142"/>
    <w:rsid w:val="44D06C12"/>
    <w:rsid w:val="44DE7AE6"/>
    <w:rsid w:val="450153C6"/>
    <w:rsid w:val="451186A1"/>
    <w:rsid w:val="45222998"/>
    <w:rsid w:val="452E1DA7"/>
    <w:rsid w:val="4542B27A"/>
    <w:rsid w:val="4543DF19"/>
    <w:rsid w:val="456C206D"/>
    <w:rsid w:val="456E3249"/>
    <w:rsid w:val="45723B54"/>
    <w:rsid w:val="457E131F"/>
    <w:rsid w:val="45941EE6"/>
    <w:rsid w:val="45A7BA36"/>
    <w:rsid w:val="45AF5745"/>
    <w:rsid w:val="45C5DC99"/>
    <w:rsid w:val="45DBC02D"/>
    <w:rsid w:val="45F5E4A9"/>
    <w:rsid w:val="4600C06D"/>
    <w:rsid w:val="461E71F1"/>
    <w:rsid w:val="4622CB4A"/>
    <w:rsid w:val="4632C1E8"/>
    <w:rsid w:val="463F202E"/>
    <w:rsid w:val="46521B71"/>
    <w:rsid w:val="466C3C73"/>
    <w:rsid w:val="467FACF1"/>
    <w:rsid w:val="46D8AE32"/>
    <w:rsid w:val="46DDAA23"/>
    <w:rsid w:val="46DF9C29"/>
    <w:rsid w:val="4703AD7E"/>
    <w:rsid w:val="4712B180"/>
    <w:rsid w:val="4732D58C"/>
    <w:rsid w:val="47615817"/>
    <w:rsid w:val="47630690"/>
    <w:rsid w:val="47736FE4"/>
    <w:rsid w:val="477A9550"/>
    <w:rsid w:val="47A6C5F9"/>
    <w:rsid w:val="47BF9409"/>
    <w:rsid w:val="47D0001C"/>
    <w:rsid w:val="47D57D09"/>
    <w:rsid w:val="47DD37BE"/>
    <w:rsid w:val="4816B0BB"/>
    <w:rsid w:val="481C90A3"/>
    <w:rsid w:val="4827B8E1"/>
    <w:rsid w:val="485670E4"/>
    <w:rsid w:val="487E768C"/>
    <w:rsid w:val="489C8B84"/>
    <w:rsid w:val="489EE4B8"/>
    <w:rsid w:val="48ADE154"/>
    <w:rsid w:val="48C945DA"/>
    <w:rsid w:val="48D4A852"/>
    <w:rsid w:val="48DC9574"/>
    <w:rsid w:val="48F65FD0"/>
    <w:rsid w:val="4901548A"/>
    <w:rsid w:val="49015911"/>
    <w:rsid w:val="490651F9"/>
    <w:rsid w:val="490818D5"/>
    <w:rsid w:val="4915B95D"/>
    <w:rsid w:val="492A42E3"/>
    <w:rsid w:val="494AC84B"/>
    <w:rsid w:val="49640F52"/>
    <w:rsid w:val="496FCDF0"/>
    <w:rsid w:val="4992327E"/>
    <w:rsid w:val="4A02E5FC"/>
    <w:rsid w:val="4A09D8C8"/>
    <w:rsid w:val="4A104EF4"/>
    <w:rsid w:val="4A297751"/>
    <w:rsid w:val="4A30CAED"/>
    <w:rsid w:val="4A41712D"/>
    <w:rsid w:val="4A4A0739"/>
    <w:rsid w:val="4A70B5C9"/>
    <w:rsid w:val="4A8498EF"/>
    <w:rsid w:val="4A874AB8"/>
    <w:rsid w:val="4A93F6CB"/>
    <w:rsid w:val="4A9C7A59"/>
    <w:rsid w:val="4AA3B25C"/>
    <w:rsid w:val="4AB69D2F"/>
    <w:rsid w:val="4AD4243B"/>
    <w:rsid w:val="4AD5F8CE"/>
    <w:rsid w:val="4ADCC0D8"/>
    <w:rsid w:val="4B00DCE3"/>
    <w:rsid w:val="4B0CD209"/>
    <w:rsid w:val="4B0E55D7"/>
    <w:rsid w:val="4B10D873"/>
    <w:rsid w:val="4B17BE9A"/>
    <w:rsid w:val="4B4BBDFE"/>
    <w:rsid w:val="4B54599E"/>
    <w:rsid w:val="4B5B729D"/>
    <w:rsid w:val="4B6184B2"/>
    <w:rsid w:val="4B9AEC1B"/>
    <w:rsid w:val="4B9E0964"/>
    <w:rsid w:val="4BB41478"/>
    <w:rsid w:val="4BC3F0E1"/>
    <w:rsid w:val="4BCF8488"/>
    <w:rsid w:val="4BE04837"/>
    <w:rsid w:val="4BFB6755"/>
    <w:rsid w:val="4C0E9D0F"/>
    <w:rsid w:val="4C193960"/>
    <w:rsid w:val="4C200CFF"/>
    <w:rsid w:val="4C28E8F6"/>
    <w:rsid w:val="4C37E871"/>
    <w:rsid w:val="4C3CFB43"/>
    <w:rsid w:val="4C42F989"/>
    <w:rsid w:val="4C6199F4"/>
    <w:rsid w:val="4C789139"/>
    <w:rsid w:val="4C7E7D61"/>
    <w:rsid w:val="4C83D36F"/>
    <w:rsid w:val="4C90432B"/>
    <w:rsid w:val="4C9FCDEB"/>
    <w:rsid w:val="4CB20C4A"/>
    <w:rsid w:val="4CBAA0E9"/>
    <w:rsid w:val="4CF1C305"/>
    <w:rsid w:val="4CFAAECF"/>
    <w:rsid w:val="4D080F75"/>
    <w:rsid w:val="4D380AB3"/>
    <w:rsid w:val="4D5CF992"/>
    <w:rsid w:val="4D67468B"/>
    <w:rsid w:val="4D822CF8"/>
    <w:rsid w:val="4D8546EA"/>
    <w:rsid w:val="4D9A2668"/>
    <w:rsid w:val="4DA66465"/>
    <w:rsid w:val="4DB9926D"/>
    <w:rsid w:val="4DD2BACA"/>
    <w:rsid w:val="4DE46C12"/>
    <w:rsid w:val="4DF7240D"/>
    <w:rsid w:val="4E1682C9"/>
    <w:rsid w:val="4E4A3213"/>
    <w:rsid w:val="4E5A30B7"/>
    <w:rsid w:val="4E605BA2"/>
    <w:rsid w:val="4E6476B3"/>
    <w:rsid w:val="4E78850D"/>
    <w:rsid w:val="4E792293"/>
    <w:rsid w:val="4E84160F"/>
    <w:rsid w:val="4E9A5F39"/>
    <w:rsid w:val="4EBD4BFE"/>
    <w:rsid w:val="4EBDC99B"/>
    <w:rsid w:val="4EC5631E"/>
    <w:rsid w:val="4EE24E3E"/>
    <w:rsid w:val="4EF6EF55"/>
    <w:rsid w:val="4F001E6D"/>
    <w:rsid w:val="4F162872"/>
    <w:rsid w:val="4F422F01"/>
    <w:rsid w:val="4F43E9D6"/>
    <w:rsid w:val="4F5A93D1"/>
    <w:rsid w:val="4F6AC0F2"/>
    <w:rsid w:val="4F6FEB7C"/>
    <w:rsid w:val="4F72B8DE"/>
    <w:rsid w:val="4F8F4ABE"/>
    <w:rsid w:val="4FA68B53"/>
    <w:rsid w:val="4FB17D91"/>
    <w:rsid w:val="4FBFDAFF"/>
    <w:rsid w:val="4FCCCADC"/>
    <w:rsid w:val="4FD2E244"/>
    <w:rsid w:val="4FEFF3D9"/>
    <w:rsid w:val="4FF69939"/>
    <w:rsid w:val="500D7FD0"/>
    <w:rsid w:val="501FE670"/>
    <w:rsid w:val="503B8CEA"/>
    <w:rsid w:val="50473F78"/>
    <w:rsid w:val="505A311C"/>
    <w:rsid w:val="505B03BA"/>
    <w:rsid w:val="505B5CB7"/>
    <w:rsid w:val="5070C214"/>
    <w:rsid w:val="5075F621"/>
    <w:rsid w:val="508360E6"/>
    <w:rsid w:val="50A7DE3C"/>
    <w:rsid w:val="50A8BD8B"/>
    <w:rsid w:val="50ABC96A"/>
    <w:rsid w:val="50B4258E"/>
    <w:rsid w:val="50BA6B7A"/>
    <w:rsid w:val="50C6390C"/>
    <w:rsid w:val="50CE9F6B"/>
    <w:rsid w:val="50E73388"/>
    <w:rsid w:val="50E88B27"/>
    <w:rsid w:val="512543A2"/>
    <w:rsid w:val="512994C3"/>
    <w:rsid w:val="51375899"/>
    <w:rsid w:val="5157985D"/>
    <w:rsid w:val="516DA424"/>
    <w:rsid w:val="516E8EED"/>
    <w:rsid w:val="517D796B"/>
    <w:rsid w:val="51859D4E"/>
    <w:rsid w:val="519EBA5B"/>
    <w:rsid w:val="51AA804A"/>
    <w:rsid w:val="51AC550D"/>
    <w:rsid w:val="51B46106"/>
    <w:rsid w:val="51C08414"/>
    <w:rsid w:val="51D6ABDA"/>
    <w:rsid w:val="51DE789D"/>
    <w:rsid w:val="51DE9962"/>
    <w:rsid w:val="51DF21E5"/>
    <w:rsid w:val="51F56A5D"/>
    <w:rsid w:val="522355FC"/>
    <w:rsid w:val="5243AE9D"/>
    <w:rsid w:val="524978C8"/>
    <w:rsid w:val="525BF097"/>
    <w:rsid w:val="5261679D"/>
    <w:rsid w:val="52978827"/>
    <w:rsid w:val="529C800C"/>
    <w:rsid w:val="529CAD21"/>
    <w:rsid w:val="52AE7F08"/>
    <w:rsid w:val="52D42EF5"/>
    <w:rsid w:val="52DC31FD"/>
    <w:rsid w:val="52DE28E6"/>
    <w:rsid w:val="52F3A991"/>
    <w:rsid w:val="5310B60E"/>
    <w:rsid w:val="533261FB"/>
    <w:rsid w:val="5350C89C"/>
    <w:rsid w:val="53578732"/>
    <w:rsid w:val="535A5494"/>
    <w:rsid w:val="53732DAC"/>
    <w:rsid w:val="53745EDF"/>
    <w:rsid w:val="53C09C54"/>
    <w:rsid w:val="53C3D8F1"/>
    <w:rsid w:val="53D07138"/>
    <w:rsid w:val="53DB2ADA"/>
    <w:rsid w:val="53DB6011"/>
    <w:rsid w:val="53DC9C40"/>
    <w:rsid w:val="53E39F24"/>
    <w:rsid w:val="53EB4652"/>
    <w:rsid w:val="53F98760"/>
    <w:rsid w:val="5415A024"/>
    <w:rsid w:val="5419DABF"/>
    <w:rsid w:val="5428D3F1"/>
    <w:rsid w:val="5436F32D"/>
    <w:rsid w:val="543B88F7"/>
    <w:rsid w:val="5440B815"/>
    <w:rsid w:val="544BE0A2"/>
    <w:rsid w:val="545C0C88"/>
    <w:rsid w:val="5461DE24"/>
    <w:rsid w:val="54825F84"/>
    <w:rsid w:val="54C42F45"/>
    <w:rsid w:val="54CF9D26"/>
    <w:rsid w:val="54D826E2"/>
    <w:rsid w:val="54D85D8A"/>
    <w:rsid w:val="54F5B25C"/>
    <w:rsid w:val="54FE0662"/>
    <w:rsid w:val="551855E7"/>
    <w:rsid w:val="5525E17B"/>
    <w:rsid w:val="553CDE46"/>
    <w:rsid w:val="5547A858"/>
    <w:rsid w:val="556FCD57"/>
    <w:rsid w:val="559C56F8"/>
    <w:rsid w:val="55A9FB4E"/>
    <w:rsid w:val="55ADAF17"/>
    <w:rsid w:val="55C4A452"/>
    <w:rsid w:val="55C798D9"/>
    <w:rsid w:val="55D9C3D2"/>
    <w:rsid w:val="55DB1408"/>
    <w:rsid w:val="55F51D33"/>
    <w:rsid w:val="55FCA47A"/>
    <w:rsid w:val="560CF488"/>
    <w:rsid w:val="560E9FD3"/>
    <w:rsid w:val="565C4F39"/>
    <w:rsid w:val="56A0EBE8"/>
    <w:rsid w:val="56AE692A"/>
    <w:rsid w:val="56D80B9A"/>
    <w:rsid w:val="56DAB278"/>
    <w:rsid w:val="56F6C71F"/>
    <w:rsid w:val="56FBA965"/>
    <w:rsid w:val="571B688F"/>
    <w:rsid w:val="571DEFF5"/>
    <w:rsid w:val="572CA352"/>
    <w:rsid w:val="57627F96"/>
    <w:rsid w:val="57645A97"/>
    <w:rsid w:val="576CA415"/>
    <w:rsid w:val="578F6192"/>
    <w:rsid w:val="57C5B82A"/>
    <w:rsid w:val="57D3B082"/>
    <w:rsid w:val="57DD9590"/>
    <w:rsid w:val="580A9153"/>
    <w:rsid w:val="5818E85A"/>
    <w:rsid w:val="581B9691"/>
    <w:rsid w:val="581C2C88"/>
    <w:rsid w:val="582D7672"/>
    <w:rsid w:val="58321D4C"/>
    <w:rsid w:val="583CBC49"/>
    <w:rsid w:val="586C8A6A"/>
    <w:rsid w:val="587ACFB9"/>
    <w:rsid w:val="5881774B"/>
    <w:rsid w:val="58AB00B2"/>
    <w:rsid w:val="58C600FD"/>
    <w:rsid w:val="5908633D"/>
    <w:rsid w:val="591DC08C"/>
    <w:rsid w:val="5929A677"/>
    <w:rsid w:val="5944DA27"/>
    <w:rsid w:val="5947B2EB"/>
    <w:rsid w:val="59713DEA"/>
    <w:rsid w:val="598A4CB2"/>
    <w:rsid w:val="59920561"/>
    <w:rsid w:val="599774DB"/>
    <w:rsid w:val="59A11D77"/>
    <w:rsid w:val="59A2C229"/>
    <w:rsid w:val="59A67241"/>
    <w:rsid w:val="59AE0827"/>
    <w:rsid w:val="59CFC5C9"/>
    <w:rsid w:val="59EAC3B0"/>
    <w:rsid w:val="59F5700C"/>
    <w:rsid w:val="5A31678E"/>
    <w:rsid w:val="5A31A7A9"/>
    <w:rsid w:val="5A339C3C"/>
    <w:rsid w:val="5A3FAD50"/>
    <w:rsid w:val="5A4DB719"/>
    <w:rsid w:val="5A63CD46"/>
    <w:rsid w:val="5A8C7511"/>
    <w:rsid w:val="5A930FA9"/>
    <w:rsid w:val="5A9A4007"/>
    <w:rsid w:val="5AA6B0A1"/>
    <w:rsid w:val="5AA753DA"/>
    <w:rsid w:val="5AE933C9"/>
    <w:rsid w:val="5AE95CC4"/>
    <w:rsid w:val="5AEE3DED"/>
    <w:rsid w:val="5B1A35B1"/>
    <w:rsid w:val="5B25E24B"/>
    <w:rsid w:val="5B2E3068"/>
    <w:rsid w:val="5B5F9321"/>
    <w:rsid w:val="5B66AC6A"/>
    <w:rsid w:val="5B7242B5"/>
    <w:rsid w:val="5BB5FEED"/>
    <w:rsid w:val="5BB9456C"/>
    <w:rsid w:val="5BC58FDF"/>
    <w:rsid w:val="5BD1484F"/>
    <w:rsid w:val="5BDA5A54"/>
    <w:rsid w:val="5BDB831D"/>
    <w:rsid w:val="5C102A00"/>
    <w:rsid w:val="5C11F4AF"/>
    <w:rsid w:val="5C14B3F7"/>
    <w:rsid w:val="5C37CBBA"/>
    <w:rsid w:val="5C5F6B75"/>
    <w:rsid w:val="5C7D32E3"/>
    <w:rsid w:val="5C8B66A6"/>
    <w:rsid w:val="5C8EBDE6"/>
    <w:rsid w:val="5CBC807D"/>
    <w:rsid w:val="5CE53C4D"/>
    <w:rsid w:val="5CF10237"/>
    <w:rsid w:val="5D26967F"/>
    <w:rsid w:val="5D363D8D"/>
    <w:rsid w:val="5D39ADE9"/>
    <w:rsid w:val="5D55E48D"/>
    <w:rsid w:val="5D90633F"/>
    <w:rsid w:val="5DA16741"/>
    <w:rsid w:val="5DA1890D"/>
    <w:rsid w:val="5DA370F0"/>
    <w:rsid w:val="5DD1F322"/>
    <w:rsid w:val="5DD39C1B"/>
    <w:rsid w:val="5DF22DCE"/>
    <w:rsid w:val="5DFB9EF8"/>
    <w:rsid w:val="5E03C1FB"/>
    <w:rsid w:val="5E1D381E"/>
    <w:rsid w:val="5E3AA4F3"/>
    <w:rsid w:val="5E4140B9"/>
    <w:rsid w:val="5E552333"/>
    <w:rsid w:val="5E657684"/>
    <w:rsid w:val="5E6C0DDC"/>
    <w:rsid w:val="5E76C6CE"/>
    <w:rsid w:val="5E9EAD3A"/>
    <w:rsid w:val="5EAE8669"/>
    <w:rsid w:val="5EB66452"/>
    <w:rsid w:val="5EC27EE1"/>
    <w:rsid w:val="5EC73EE2"/>
    <w:rsid w:val="5ED0D681"/>
    <w:rsid w:val="5EEBE23E"/>
    <w:rsid w:val="5EEFAD3D"/>
    <w:rsid w:val="5EF812E1"/>
    <w:rsid w:val="5EF97E2B"/>
    <w:rsid w:val="5EFCF75C"/>
    <w:rsid w:val="5EFDAC97"/>
    <w:rsid w:val="5F140FFA"/>
    <w:rsid w:val="5F19781F"/>
    <w:rsid w:val="5F262E40"/>
    <w:rsid w:val="5F3B9487"/>
    <w:rsid w:val="5F3E9207"/>
    <w:rsid w:val="5F4BEA4B"/>
    <w:rsid w:val="5F53A22C"/>
    <w:rsid w:val="5F6A8A47"/>
    <w:rsid w:val="5F6F6C7C"/>
    <w:rsid w:val="5FAA9BDF"/>
    <w:rsid w:val="5FC48A3B"/>
    <w:rsid w:val="5FCB0F81"/>
    <w:rsid w:val="601A6F42"/>
    <w:rsid w:val="601F9A28"/>
    <w:rsid w:val="60418BFF"/>
    <w:rsid w:val="604D585E"/>
    <w:rsid w:val="60519F2E"/>
    <w:rsid w:val="607253B6"/>
    <w:rsid w:val="607E82C2"/>
    <w:rsid w:val="6082563C"/>
    <w:rsid w:val="60978449"/>
    <w:rsid w:val="60DF7BF6"/>
    <w:rsid w:val="60F3D27F"/>
    <w:rsid w:val="60F9AF2C"/>
    <w:rsid w:val="60F9D314"/>
    <w:rsid w:val="6120D2CF"/>
    <w:rsid w:val="612C4B4A"/>
    <w:rsid w:val="613374D0"/>
    <w:rsid w:val="6133E463"/>
    <w:rsid w:val="614A2A90"/>
    <w:rsid w:val="614E9A57"/>
    <w:rsid w:val="616069D5"/>
    <w:rsid w:val="6180EEC0"/>
    <w:rsid w:val="6194AC20"/>
    <w:rsid w:val="61AA071D"/>
    <w:rsid w:val="61BD2A24"/>
    <w:rsid w:val="61BFE6EF"/>
    <w:rsid w:val="61C66887"/>
    <w:rsid w:val="61F400E7"/>
    <w:rsid w:val="61F4F29C"/>
    <w:rsid w:val="62110827"/>
    <w:rsid w:val="624D123A"/>
    <w:rsid w:val="62590667"/>
    <w:rsid w:val="62778AE1"/>
    <w:rsid w:val="62B544B5"/>
    <w:rsid w:val="62B5D822"/>
    <w:rsid w:val="62BA77DE"/>
    <w:rsid w:val="62C59D8E"/>
    <w:rsid w:val="62DD63E7"/>
    <w:rsid w:val="630113D5"/>
    <w:rsid w:val="630BA05D"/>
    <w:rsid w:val="6328D625"/>
    <w:rsid w:val="63517CA9"/>
    <w:rsid w:val="635BE874"/>
    <w:rsid w:val="6380BEA3"/>
    <w:rsid w:val="63824485"/>
    <w:rsid w:val="639CFB27"/>
    <w:rsid w:val="63CF5250"/>
    <w:rsid w:val="63F2A619"/>
    <w:rsid w:val="63FD4F7B"/>
    <w:rsid w:val="640D4679"/>
    <w:rsid w:val="641761E9"/>
    <w:rsid w:val="6452A222"/>
    <w:rsid w:val="6460B1CC"/>
    <w:rsid w:val="6483BBD9"/>
    <w:rsid w:val="64A4E323"/>
    <w:rsid w:val="64CA9094"/>
    <w:rsid w:val="64CC4CE2"/>
    <w:rsid w:val="64CFEBFE"/>
    <w:rsid w:val="64D1A6D3"/>
    <w:rsid w:val="64E60852"/>
    <w:rsid w:val="64FDE19B"/>
    <w:rsid w:val="6505F104"/>
    <w:rsid w:val="650B9EFE"/>
    <w:rsid w:val="651EBCE7"/>
    <w:rsid w:val="653F235A"/>
    <w:rsid w:val="6565E5FB"/>
    <w:rsid w:val="656F7BA1"/>
    <w:rsid w:val="657B0AE4"/>
    <w:rsid w:val="657B4FC1"/>
    <w:rsid w:val="65BF939B"/>
    <w:rsid w:val="65DF27BA"/>
    <w:rsid w:val="65E04CB5"/>
    <w:rsid w:val="66000BB2"/>
    <w:rsid w:val="6607ED1F"/>
    <w:rsid w:val="66241529"/>
    <w:rsid w:val="666C0DBF"/>
    <w:rsid w:val="667C316D"/>
    <w:rsid w:val="66A4372F"/>
    <w:rsid w:val="66C0899C"/>
    <w:rsid w:val="66CA4E5A"/>
    <w:rsid w:val="66D095F2"/>
    <w:rsid w:val="66D928F3"/>
    <w:rsid w:val="66DE81AD"/>
    <w:rsid w:val="66EA478B"/>
    <w:rsid w:val="66EA7070"/>
    <w:rsid w:val="66FAE86A"/>
    <w:rsid w:val="673F330B"/>
    <w:rsid w:val="67417862"/>
    <w:rsid w:val="674E8979"/>
    <w:rsid w:val="674FDD84"/>
    <w:rsid w:val="677C1D16"/>
    <w:rsid w:val="679A7667"/>
    <w:rsid w:val="679BDC13"/>
    <w:rsid w:val="67A148A0"/>
    <w:rsid w:val="67D111C8"/>
    <w:rsid w:val="67D484F8"/>
    <w:rsid w:val="67D7DEC5"/>
    <w:rsid w:val="67EBB2E1"/>
    <w:rsid w:val="68047EE4"/>
    <w:rsid w:val="681CE790"/>
    <w:rsid w:val="681F52AF"/>
    <w:rsid w:val="68441E3B"/>
    <w:rsid w:val="684A0A16"/>
    <w:rsid w:val="684D04B9"/>
    <w:rsid w:val="6856B821"/>
    <w:rsid w:val="688481D5"/>
    <w:rsid w:val="688994A7"/>
    <w:rsid w:val="688BCA35"/>
    <w:rsid w:val="68937A6B"/>
    <w:rsid w:val="68BD0DC4"/>
    <w:rsid w:val="68BD4AE6"/>
    <w:rsid w:val="68C533B9"/>
    <w:rsid w:val="68DD48C3"/>
    <w:rsid w:val="68E66735"/>
    <w:rsid w:val="68E70F40"/>
    <w:rsid w:val="692BC3C3"/>
    <w:rsid w:val="69398F9B"/>
    <w:rsid w:val="6975EC5A"/>
    <w:rsid w:val="69991520"/>
    <w:rsid w:val="69ADC3AC"/>
    <w:rsid w:val="69B2C9DC"/>
    <w:rsid w:val="69BBF07B"/>
    <w:rsid w:val="6A0C3CAB"/>
    <w:rsid w:val="6A19214B"/>
    <w:rsid w:val="6A30E124"/>
    <w:rsid w:val="6A49F14C"/>
    <w:rsid w:val="6A5F8493"/>
    <w:rsid w:val="6A882EAD"/>
    <w:rsid w:val="6AE4FC03"/>
    <w:rsid w:val="6B028718"/>
    <w:rsid w:val="6B0CEFD1"/>
    <w:rsid w:val="6B15C364"/>
    <w:rsid w:val="6B384701"/>
    <w:rsid w:val="6B42D20D"/>
    <w:rsid w:val="6B4F62EB"/>
    <w:rsid w:val="6B5C8E8E"/>
    <w:rsid w:val="6B5CA3DA"/>
    <w:rsid w:val="6B675989"/>
    <w:rsid w:val="6B7A73BF"/>
    <w:rsid w:val="6BCD6363"/>
    <w:rsid w:val="6C1DFEEF"/>
    <w:rsid w:val="6C2BF476"/>
    <w:rsid w:val="6C3218C3"/>
    <w:rsid w:val="6C32F075"/>
    <w:rsid w:val="6C331E2E"/>
    <w:rsid w:val="6C365B01"/>
    <w:rsid w:val="6C5CE36F"/>
    <w:rsid w:val="6C663BCD"/>
    <w:rsid w:val="6CA1CE45"/>
    <w:rsid w:val="6CA453E9"/>
    <w:rsid w:val="6CAD8D1C"/>
    <w:rsid w:val="6CC37A22"/>
    <w:rsid w:val="6CE1196E"/>
    <w:rsid w:val="6CE6A357"/>
    <w:rsid w:val="6CF29956"/>
    <w:rsid w:val="6D256BC5"/>
    <w:rsid w:val="6D304A40"/>
    <w:rsid w:val="6D371558"/>
    <w:rsid w:val="6D415DBE"/>
    <w:rsid w:val="6D5DA73B"/>
    <w:rsid w:val="6D644027"/>
    <w:rsid w:val="6D6CF46C"/>
    <w:rsid w:val="6D71F14E"/>
    <w:rsid w:val="6D8719A0"/>
    <w:rsid w:val="6D926169"/>
    <w:rsid w:val="6D9564CE"/>
    <w:rsid w:val="6D9C9C19"/>
    <w:rsid w:val="6DA47294"/>
    <w:rsid w:val="6DAE748F"/>
    <w:rsid w:val="6DB91404"/>
    <w:rsid w:val="6DB9CF50"/>
    <w:rsid w:val="6DBC9703"/>
    <w:rsid w:val="6DCAA580"/>
    <w:rsid w:val="6DE7F9C0"/>
    <w:rsid w:val="6DEB0EE0"/>
    <w:rsid w:val="6DF145A7"/>
    <w:rsid w:val="6DF3D861"/>
    <w:rsid w:val="6E25C480"/>
    <w:rsid w:val="6E2EB581"/>
    <w:rsid w:val="6E3A27DA"/>
    <w:rsid w:val="6E56C703"/>
    <w:rsid w:val="6E5C839A"/>
    <w:rsid w:val="6E5FBB40"/>
    <w:rsid w:val="6E610356"/>
    <w:rsid w:val="6EAE3215"/>
    <w:rsid w:val="6ECAA00D"/>
    <w:rsid w:val="6ECC97B9"/>
    <w:rsid w:val="6EE1E35C"/>
    <w:rsid w:val="6EF5729B"/>
    <w:rsid w:val="6F271A98"/>
    <w:rsid w:val="6F88859E"/>
    <w:rsid w:val="6F8D7DCC"/>
    <w:rsid w:val="6F8DF09C"/>
    <w:rsid w:val="6F90989E"/>
    <w:rsid w:val="70231060"/>
    <w:rsid w:val="703DC08F"/>
    <w:rsid w:val="7044D730"/>
    <w:rsid w:val="70654D2C"/>
    <w:rsid w:val="70696168"/>
    <w:rsid w:val="7073DCFC"/>
    <w:rsid w:val="70747104"/>
    <w:rsid w:val="70795339"/>
    <w:rsid w:val="7079C689"/>
    <w:rsid w:val="709142FC"/>
    <w:rsid w:val="70AC30D2"/>
    <w:rsid w:val="70C4CF72"/>
    <w:rsid w:val="71753F68"/>
    <w:rsid w:val="7188697F"/>
    <w:rsid w:val="71968E85"/>
    <w:rsid w:val="71B22944"/>
    <w:rsid w:val="71C45CEE"/>
    <w:rsid w:val="71DA4F63"/>
    <w:rsid w:val="71F9A933"/>
    <w:rsid w:val="72031F00"/>
    <w:rsid w:val="7219841E"/>
    <w:rsid w:val="722E18F4"/>
    <w:rsid w:val="7238C082"/>
    <w:rsid w:val="72492705"/>
    <w:rsid w:val="724F303D"/>
    <w:rsid w:val="726B83F9"/>
    <w:rsid w:val="72804830"/>
    <w:rsid w:val="7284443F"/>
    <w:rsid w:val="7288A095"/>
    <w:rsid w:val="7289099C"/>
    <w:rsid w:val="72BE8003"/>
    <w:rsid w:val="72D0EE44"/>
    <w:rsid w:val="72E93DCC"/>
    <w:rsid w:val="72F6BA2F"/>
    <w:rsid w:val="730D09C1"/>
    <w:rsid w:val="73171CED"/>
    <w:rsid w:val="731AF576"/>
    <w:rsid w:val="734E8185"/>
    <w:rsid w:val="736275B0"/>
    <w:rsid w:val="7394AD49"/>
    <w:rsid w:val="739CEDEE"/>
    <w:rsid w:val="73BD93F1"/>
    <w:rsid w:val="73CC4657"/>
    <w:rsid w:val="73EE3C3E"/>
    <w:rsid w:val="73F4DCBD"/>
    <w:rsid w:val="740A5351"/>
    <w:rsid w:val="741DBD6D"/>
    <w:rsid w:val="7422052A"/>
    <w:rsid w:val="74284489"/>
    <w:rsid w:val="744A0E42"/>
    <w:rsid w:val="744C4E2B"/>
    <w:rsid w:val="744C5961"/>
    <w:rsid w:val="744ECCF7"/>
    <w:rsid w:val="74527572"/>
    <w:rsid w:val="746EDA98"/>
    <w:rsid w:val="747EF48B"/>
    <w:rsid w:val="74905297"/>
    <w:rsid w:val="74CFF8E3"/>
    <w:rsid w:val="74D3F4F2"/>
    <w:rsid w:val="74FFB92F"/>
    <w:rsid w:val="751BF2EB"/>
    <w:rsid w:val="755D177E"/>
    <w:rsid w:val="755F60C2"/>
    <w:rsid w:val="757BD5F6"/>
    <w:rsid w:val="757F07C2"/>
    <w:rsid w:val="75958FEA"/>
    <w:rsid w:val="75B4163C"/>
    <w:rsid w:val="75B98DCE"/>
    <w:rsid w:val="76273EC6"/>
    <w:rsid w:val="762AFB48"/>
    <w:rsid w:val="763909D1"/>
    <w:rsid w:val="764E35B4"/>
    <w:rsid w:val="76586255"/>
    <w:rsid w:val="76608AC3"/>
    <w:rsid w:val="76740FDE"/>
    <w:rsid w:val="76810C28"/>
    <w:rsid w:val="7682444D"/>
    <w:rsid w:val="76885D07"/>
    <w:rsid w:val="769824B6"/>
    <w:rsid w:val="76ACB2CE"/>
    <w:rsid w:val="76B1277B"/>
    <w:rsid w:val="76B325AE"/>
    <w:rsid w:val="76CA8A2B"/>
    <w:rsid w:val="76D3919C"/>
    <w:rsid w:val="76DA161A"/>
    <w:rsid w:val="76F7A453"/>
    <w:rsid w:val="770A9BC3"/>
    <w:rsid w:val="773C737E"/>
    <w:rsid w:val="77434C00"/>
    <w:rsid w:val="77589D8C"/>
    <w:rsid w:val="777F9A0C"/>
    <w:rsid w:val="7783FA23"/>
    <w:rsid w:val="778F2182"/>
    <w:rsid w:val="77A86C05"/>
    <w:rsid w:val="77D55A52"/>
    <w:rsid w:val="77E6ECCE"/>
    <w:rsid w:val="78032E8E"/>
    <w:rsid w:val="780C75B3"/>
    <w:rsid w:val="78157028"/>
    <w:rsid w:val="7820BD4C"/>
    <w:rsid w:val="783668AD"/>
    <w:rsid w:val="7857D9BF"/>
    <w:rsid w:val="78698522"/>
    <w:rsid w:val="786B20E4"/>
    <w:rsid w:val="78747F83"/>
    <w:rsid w:val="7888C5A2"/>
    <w:rsid w:val="7898CD94"/>
    <w:rsid w:val="789A6740"/>
    <w:rsid w:val="789BA1BE"/>
    <w:rsid w:val="78A6A4BE"/>
    <w:rsid w:val="78AE9A3B"/>
    <w:rsid w:val="78C0A77E"/>
    <w:rsid w:val="78DDA782"/>
    <w:rsid w:val="78ECC3D9"/>
    <w:rsid w:val="78F5764D"/>
    <w:rsid w:val="79017FE3"/>
    <w:rsid w:val="79160D98"/>
    <w:rsid w:val="792128FC"/>
    <w:rsid w:val="79443C66"/>
    <w:rsid w:val="79498963"/>
    <w:rsid w:val="794F51F9"/>
    <w:rsid w:val="7969390C"/>
    <w:rsid w:val="79766056"/>
    <w:rsid w:val="798F6296"/>
    <w:rsid w:val="799EE1CF"/>
    <w:rsid w:val="79A60A6F"/>
    <w:rsid w:val="79B0E6EF"/>
    <w:rsid w:val="79CF509E"/>
    <w:rsid w:val="79D49818"/>
    <w:rsid w:val="79DFAA64"/>
    <w:rsid w:val="79E45390"/>
    <w:rsid w:val="79F4A456"/>
    <w:rsid w:val="79F667CF"/>
    <w:rsid w:val="7A01E319"/>
    <w:rsid w:val="7A1EDE87"/>
    <w:rsid w:val="7A25301F"/>
    <w:rsid w:val="7A423C85"/>
    <w:rsid w:val="7A43D267"/>
    <w:rsid w:val="7A6FF8BD"/>
    <w:rsid w:val="7A81D84B"/>
    <w:rsid w:val="7A9C89CE"/>
    <w:rsid w:val="7A9F6BF6"/>
    <w:rsid w:val="7AA65E67"/>
    <w:rsid w:val="7AB63E25"/>
    <w:rsid w:val="7ABA5814"/>
    <w:rsid w:val="7AD15B2B"/>
    <w:rsid w:val="7AF48144"/>
    <w:rsid w:val="7AF4DBC8"/>
    <w:rsid w:val="7B1329A2"/>
    <w:rsid w:val="7B1C603D"/>
    <w:rsid w:val="7B20126D"/>
    <w:rsid w:val="7B4DB33D"/>
    <w:rsid w:val="7B54FD75"/>
    <w:rsid w:val="7B641B2E"/>
    <w:rsid w:val="7B6B263E"/>
    <w:rsid w:val="7B9B1D4E"/>
    <w:rsid w:val="7BB3FEEA"/>
    <w:rsid w:val="7C20A39D"/>
    <w:rsid w:val="7C3B4F44"/>
    <w:rsid w:val="7C46FC5E"/>
    <w:rsid w:val="7C4B78B3"/>
    <w:rsid w:val="7C4CE66F"/>
    <w:rsid w:val="7C4E06F2"/>
    <w:rsid w:val="7C4F911D"/>
    <w:rsid w:val="7C8F9DBC"/>
    <w:rsid w:val="7C91C251"/>
    <w:rsid w:val="7CD853BE"/>
    <w:rsid w:val="7CE2C517"/>
    <w:rsid w:val="7CE33A08"/>
    <w:rsid w:val="7CE557D4"/>
    <w:rsid w:val="7CFDC00F"/>
    <w:rsid w:val="7D06F69F"/>
    <w:rsid w:val="7D226732"/>
    <w:rsid w:val="7D42B586"/>
    <w:rsid w:val="7D4B6486"/>
    <w:rsid w:val="7D4EC4A6"/>
    <w:rsid w:val="7D4F4894"/>
    <w:rsid w:val="7D85FB72"/>
    <w:rsid w:val="7D93DADC"/>
    <w:rsid w:val="7DC74456"/>
    <w:rsid w:val="7DF33BA7"/>
    <w:rsid w:val="7E2D78A9"/>
    <w:rsid w:val="7E2E8AF3"/>
    <w:rsid w:val="7E36CC4B"/>
    <w:rsid w:val="7E44B3A5"/>
    <w:rsid w:val="7E4E8637"/>
    <w:rsid w:val="7E61AEDB"/>
    <w:rsid w:val="7E63AFDE"/>
    <w:rsid w:val="7E6A3487"/>
    <w:rsid w:val="7E749AA7"/>
    <w:rsid w:val="7E88CCBF"/>
    <w:rsid w:val="7E9AFB1F"/>
    <w:rsid w:val="7E9FAA0E"/>
    <w:rsid w:val="7EA1F993"/>
    <w:rsid w:val="7EB240A0"/>
    <w:rsid w:val="7EBF162F"/>
    <w:rsid w:val="7EE169B9"/>
    <w:rsid w:val="7F0DBBC2"/>
    <w:rsid w:val="7F0F67C9"/>
    <w:rsid w:val="7F158F30"/>
    <w:rsid w:val="7F1C1193"/>
    <w:rsid w:val="7F2718B1"/>
    <w:rsid w:val="7F449919"/>
    <w:rsid w:val="7F47DEEF"/>
    <w:rsid w:val="7F4EF7A7"/>
    <w:rsid w:val="7F6860D8"/>
    <w:rsid w:val="7F99116D"/>
    <w:rsid w:val="7F9DFF2A"/>
    <w:rsid w:val="7F9EBF61"/>
    <w:rsid w:val="7FBACD7D"/>
    <w:rsid w:val="7FC73E7E"/>
    <w:rsid w:val="7FEFBBB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214F"/>
  <w15:chartTrackingRefBased/>
  <w15:docId w15:val="{C5955A06-74A8-45C0-8E7D-A14BD51F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D45D8"/>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AD45D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D45D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D45D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AD45D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AD45D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AD45D8"/>
    <w:pPr>
      <w:keepNext/>
      <w:spacing w:after="200" w:line="240" w:lineRule="auto"/>
    </w:pPr>
    <w:rPr>
      <w:b/>
      <w:iCs/>
      <w:szCs w:val="18"/>
    </w:rPr>
  </w:style>
  <w:style w:type="table" w:customStyle="1" w:styleId="Tableheader">
    <w:name w:val="ŠTable header"/>
    <w:basedOn w:val="TableNormal"/>
    <w:uiPriority w:val="99"/>
    <w:rsid w:val="00AD45D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AD4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AD45D8"/>
    <w:pPr>
      <w:numPr>
        <w:numId w:val="47"/>
      </w:numPr>
    </w:pPr>
  </w:style>
  <w:style w:type="paragraph" w:styleId="ListNumber2">
    <w:name w:val="List Number 2"/>
    <w:aliases w:val="ŠList Number 2"/>
    <w:basedOn w:val="Normal"/>
    <w:uiPriority w:val="9"/>
    <w:qFormat/>
    <w:rsid w:val="00AD45D8"/>
    <w:pPr>
      <w:numPr>
        <w:numId w:val="46"/>
      </w:numPr>
    </w:pPr>
  </w:style>
  <w:style w:type="paragraph" w:styleId="ListBullet">
    <w:name w:val="List Bullet"/>
    <w:aliases w:val="ŠList Bullet"/>
    <w:basedOn w:val="Normal"/>
    <w:uiPriority w:val="10"/>
    <w:qFormat/>
    <w:rsid w:val="00AD45D8"/>
    <w:pPr>
      <w:numPr>
        <w:numId w:val="45"/>
      </w:numPr>
    </w:pPr>
  </w:style>
  <w:style w:type="paragraph" w:styleId="ListBullet2">
    <w:name w:val="List Bullet 2"/>
    <w:aliases w:val="ŠList Bullet 2"/>
    <w:basedOn w:val="Normal"/>
    <w:uiPriority w:val="11"/>
    <w:qFormat/>
    <w:rsid w:val="00AD45D8"/>
    <w:pPr>
      <w:numPr>
        <w:numId w:val="44"/>
      </w:numPr>
      <w:contextualSpacing/>
    </w:pPr>
  </w:style>
  <w:style w:type="character" w:styleId="SubtleReference">
    <w:name w:val="Subtle Reference"/>
    <w:aliases w:val="ŠSubtle Reference"/>
    <w:uiPriority w:val="31"/>
    <w:qFormat/>
    <w:rsid w:val="00AD45D8"/>
    <w:rPr>
      <w:rFonts w:ascii="Arial" w:hAnsi="Arial"/>
      <w:sz w:val="22"/>
    </w:rPr>
  </w:style>
  <w:style w:type="paragraph" w:styleId="Quote">
    <w:name w:val="Quote"/>
    <w:aliases w:val="ŠQuote"/>
    <w:basedOn w:val="Normal"/>
    <w:next w:val="Normal"/>
    <w:link w:val="QuoteChar"/>
    <w:uiPriority w:val="29"/>
    <w:qFormat/>
    <w:rsid w:val="00AD45D8"/>
    <w:pPr>
      <w:keepNext/>
      <w:spacing w:before="200" w:after="200" w:line="240" w:lineRule="atLeast"/>
      <w:ind w:left="567" w:right="567"/>
    </w:pPr>
  </w:style>
  <w:style w:type="paragraph" w:styleId="Date">
    <w:name w:val="Date"/>
    <w:aliases w:val="ŠDate"/>
    <w:basedOn w:val="Normal"/>
    <w:next w:val="Normal"/>
    <w:link w:val="DateChar"/>
    <w:uiPriority w:val="99"/>
    <w:rsid w:val="00AD45D8"/>
    <w:pPr>
      <w:spacing w:before="0" w:after="0" w:line="720" w:lineRule="atLeast"/>
    </w:pPr>
  </w:style>
  <w:style w:type="character" w:customStyle="1" w:styleId="DateChar">
    <w:name w:val="Date Char"/>
    <w:aliases w:val="ŠDate Char"/>
    <w:basedOn w:val="DefaultParagraphFont"/>
    <w:link w:val="Date"/>
    <w:uiPriority w:val="99"/>
    <w:rsid w:val="00AD45D8"/>
    <w:rPr>
      <w:rFonts w:ascii="Arial" w:hAnsi="Arial" w:cs="Arial"/>
      <w:sz w:val="24"/>
      <w:szCs w:val="24"/>
    </w:rPr>
  </w:style>
  <w:style w:type="paragraph" w:styleId="Signature">
    <w:name w:val="Signature"/>
    <w:aliases w:val="ŠSignature"/>
    <w:basedOn w:val="Normal"/>
    <w:link w:val="SignatureChar"/>
    <w:uiPriority w:val="99"/>
    <w:rsid w:val="00AD45D8"/>
    <w:pPr>
      <w:spacing w:before="0" w:after="0" w:line="720" w:lineRule="atLeast"/>
    </w:pPr>
  </w:style>
  <w:style w:type="character" w:customStyle="1" w:styleId="SignatureChar">
    <w:name w:val="Signature Char"/>
    <w:aliases w:val="ŠSignature Char"/>
    <w:basedOn w:val="DefaultParagraphFont"/>
    <w:link w:val="Signature"/>
    <w:uiPriority w:val="99"/>
    <w:rsid w:val="00AD45D8"/>
    <w:rPr>
      <w:rFonts w:ascii="Arial" w:hAnsi="Arial" w:cs="Arial"/>
      <w:sz w:val="24"/>
      <w:szCs w:val="24"/>
    </w:rPr>
  </w:style>
  <w:style w:type="character" w:styleId="Strong">
    <w:name w:val="Strong"/>
    <w:aliases w:val="ŠStrong"/>
    <w:uiPriority w:val="1"/>
    <w:qFormat/>
    <w:rsid w:val="00AD45D8"/>
    <w:rPr>
      <w:b/>
    </w:rPr>
  </w:style>
  <w:style w:type="character" w:customStyle="1" w:styleId="QuoteChar">
    <w:name w:val="Quote Char"/>
    <w:aliases w:val="ŠQuote Char"/>
    <w:basedOn w:val="DefaultParagraphFont"/>
    <w:link w:val="Quote"/>
    <w:uiPriority w:val="29"/>
    <w:rsid w:val="00AD45D8"/>
    <w:rPr>
      <w:rFonts w:ascii="Arial" w:hAnsi="Arial" w:cs="Arial"/>
      <w:sz w:val="24"/>
      <w:szCs w:val="24"/>
    </w:rPr>
  </w:style>
  <w:style w:type="paragraph" w:customStyle="1" w:styleId="FeatureBox2">
    <w:name w:val="ŠFeature Box 2"/>
    <w:basedOn w:val="Normal"/>
    <w:next w:val="Normal"/>
    <w:uiPriority w:val="12"/>
    <w:qFormat/>
    <w:rsid w:val="00AD45D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AD45D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AD45D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D45D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AD45D8"/>
    <w:rPr>
      <w:color w:val="2F5496" w:themeColor="accent1" w:themeShade="BF"/>
      <w:u w:val="single"/>
    </w:rPr>
  </w:style>
  <w:style w:type="paragraph" w:customStyle="1" w:styleId="Logo">
    <w:name w:val="ŠLogo"/>
    <w:basedOn w:val="Normal"/>
    <w:uiPriority w:val="22"/>
    <w:qFormat/>
    <w:rsid w:val="00AD45D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AD45D8"/>
    <w:pPr>
      <w:tabs>
        <w:tab w:val="right" w:leader="dot" w:pos="13948"/>
      </w:tabs>
      <w:spacing w:before="0" w:after="0"/>
    </w:pPr>
    <w:rPr>
      <w:b/>
      <w:noProof/>
    </w:rPr>
  </w:style>
  <w:style w:type="paragraph" w:styleId="TOC2">
    <w:name w:val="toc 2"/>
    <w:aliases w:val="ŠTOC 2"/>
    <w:basedOn w:val="Normal"/>
    <w:next w:val="Normal"/>
    <w:uiPriority w:val="39"/>
    <w:unhideWhenUsed/>
    <w:rsid w:val="008358B5"/>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AD45D8"/>
    <w:pPr>
      <w:spacing w:before="0" w:after="0"/>
      <w:ind w:left="482"/>
    </w:pPr>
  </w:style>
  <w:style w:type="paragraph" w:styleId="Title">
    <w:name w:val="Title"/>
    <w:aliases w:val="ŠTitle"/>
    <w:basedOn w:val="Normal"/>
    <w:next w:val="Normal"/>
    <w:link w:val="TitleChar"/>
    <w:uiPriority w:val="2"/>
    <w:qFormat/>
    <w:rsid w:val="00AD45D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D45D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AD45D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AD45D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AD45D8"/>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AD45D8"/>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AD45D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AD45D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AD45D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AD45D8"/>
    <w:rPr>
      <w:rFonts w:ascii="Arial" w:hAnsi="Arial" w:cs="Arial"/>
      <w:color w:val="002664"/>
      <w:sz w:val="32"/>
      <w:szCs w:val="32"/>
    </w:rPr>
  </w:style>
  <w:style w:type="character" w:styleId="UnresolvedMention">
    <w:name w:val="Unresolved Mention"/>
    <w:basedOn w:val="DefaultParagraphFont"/>
    <w:uiPriority w:val="99"/>
    <w:semiHidden/>
    <w:unhideWhenUsed/>
    <w:rsid w:val="00AD45D8"/>
    <w:rPr>
      <w:color w:val="605E5C"/>
      <w:shd w:val="clear" w:color="auto" w:fill="E1DFDD"/>
    </w:rPr>
  </w:style>
  <w:style w:type="character" w:styleId="Emphasis">
    <w:name w:val="Emphasis"/>
    <w:aliases w:val="ŠLanguage or scientific"/>
    <w:uiPriority w:val="20"/>
    <w:qFormat/>
    <w:rsid w:val="00AD45D8"/>
    <w:rPr>
      <w:i/>
      <w:iCs/>
    </w:rPr>
  </w:style>
  <w:style w:type="character" w:styleId="SubtleEmphasis">
    <w:name w:val="Subtle Emphasis"/>
    <w:basedOn w:val="DefaultParagraphFont"/>
    <w:uiPriority w:val="19"/>
    <w:semiHidden/>
    <w:qFormat/>
    <w:rsid w:val="00AD45D8"/>
    <w:rPr>
      <w:i/>
      <w:iCs/>
      <w:color w:val="404040" w:themeColor="text1" w:themeTint="BF"/>
    </w:rPr>
  </w:style>
  <w:style w:type="paragraph" w:styleId="TOC4">
    <w:name w:val="toc 4"/>
    <w:aliases w:val="ŠTOC 4"/>
    <w:basedOn w:val="Normal"/>
    <w:next w:val="Normal"/>
    <w:autoRedefine/>
    <w:uiPriority w:val="39"/>
    <w:unhideWhenUsed/>
    <w:rsid w:val="00AD45D8"/>
    <w:pPr>
      <w:spacing w:before="0" w:after="0"/>
      <w:ind w:left="720"/>
    </w:pPr>
  </w:style>
  <w:style w:type="character" w:styleId="CommentReference">
    <w:name w:val="annotation reference"/>
    <w:basedOn w:val="DefaultParagraphFont"/>
    <w:uiPriority w:val="99"/>
    <w:semiHidden/>
    <w:unhideWhenUsed/>
    <w:rsid w:val="00AD45D8"/>
    <w:rPr>
      <w:sz w:val="16"/>
      <w:szCs w:val="16"/>
    </w:rPr>
  </w:style>
  <w:style w:type="paragraph" w:styleId="CommentText">
    <w:name w:val="annotation text"/>
    <w:basedOn w:val="Normal"/>
    <w:link w:val="CommentTextChar"/>
    <w:uiPriority w:val="99"/>
    <w:unhideWhenUsed/>
    <w:rsid w:val="00AD45D8"/>
    <w:pPr>
      <w:spacing w:line="240" w:lineRule="auto"/>
    </w:pPr>
    <w:rPr>
      <w:sz w:val="20"/>
      <w:szCs w:val="20"/>
    </w:rPr>
  </w:style>
  <w:style w:type="character" w:customStyle="1" w:styleId="CommentTextChar">
    <w:name w:val="Comment Text Char"/>
    <w:basedOn w:val="DefaultParagraphFont"/>
    <w:link w:val="CommentText"/>
    <w:uiPriority w:val="99"/>
    <w:rsid w:val="00AD45D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D45D8"/>
    <w:rPr>
      <w:b/>
      <w:bCs/>
    </w:rPr>
  </w:style>
  <w:style w:type="character" w:customStyle="1" w:styleId="CommentSubjectChar">
    <w:name w:val="Comment Subject Char"/>
    <w:basedOn w:val="CommentTextChar"/>
    <w:link w:val="CommentSubject"/>
    <w:uiPriority w:val="99"/>
    <w:semiHidden/>
    <w:rsid w:val="00AD45D8"/>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ListParagraph">
    <w:name w:val="List Paragraph"/>
    <w:basedOn w:val="Normal"/>
    <w:uiPriority w:val="34"/>
    <w:unhideWhenUsed/>
    <w:qFormat/>
    <w:rsid w:val="00AD45D8"/>
    <w:pPr>
      <w:ind w:left="720"/>
      <w:contextualSpacing/>
    </w:pPr>
  </w:style>
  <w:style w:type="paragraph" w:styleId="Header">
    <w:name w:val="header"/>
    <w:aliases w:val="ŠHeader"/>
    <w:basedOn w:val="Normal"/>
    <w:link w:val="HeaderChar"/>
    <w:uiPriority w:val="24"/>
    <w:unhideWhenUsed/>
    <w:rsid w:val="00AD45D8"/>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AD45D8"/>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aliases w:val="ŠFooter Char1"/>
    <w:basedOn w:val="DefaultParagraphFont"/>
    <w:uiPriority w:val="99"/>
    <w:semiHidden/>
    <w:rsid w:val="003864B3"/>
    <w:rPr>
      <w:rFonts w:ascii="Arial" w:hAnsi="Arial" w:cs="Arial"/>
      <w:sz w:val="24"/>
      <w:szCs w:val="24"/>
    </w:rPr>
  </w:style>
  <w:style w:type="paragraph" w:styleId="BalloonText">
    <w:name w:val="Balloon Text"/>
    <w:basedOn w:val="Normal"/>
    <w:link w:val="BalloonTextChar"/>
    <w:uiPriority w:val="99"/>
    <w:semiHidden/>
    <w:unhideWhenUsed/>
    <w:rsid w:val="003864B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4B3"/>
    <w:rPr>
      <w:rFonts w:ascii="Segoe UI" w:hAnsi="Segoe UI" w:cs="Segoe UI"/>
      <w:sz w:val="18"/>
      <w:szCs w:val="18"/>
    </w:rPr>
  </w:style>
  <w:style w:type="paragraph" w:customStyle="1" w:styleId="Featurepink">
    <w:name w:val="ŠFeature pink"/>
    <w:basedOn w:val="Normal"/>
    <w:next w:val="Normal"/>
    <w:uiPriority w:val="13"/>
    <w:qFormat/>
    <w:rsid w:val="00AD45D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04339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hyperlink" Target="https://app.education.nsw.gov.au/digital-learning-selector/LearningActivity/Card/555" TargetMode="External"/><Relationship Id="rId63" Type="http://schemas.openxmlformats.org/officeDocument/2006/relationships/hyperlink" Target="https://pixabay.com/illustrations/architecture-tower-building-design-2243129/" TargetMode="External"/><Relationship Id="rId68" Type="http://schemas.openxmlformats.org/officeDocument/2006/relationships/hyperlink" Target="https://pixabay.com/users/artisticoperations-4161274/" TargetMode="External"/><Relationship Id="rId84" Type="http://schemas.openxmlformats.org/officeDocument/2006/relationships/hyperlink" Target="https://creativecommons.org/licenses/by/4.0" TargetMode="External"/><Relationship Id="rId89" Type="http://schemas.openxmlformats.org/officeDocument/2006/relationships/hyperlink" Target="https://www.resolve.edu.au/shape-shadows"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hyperlink" Target="https://education.nsw.gov.au/teaching-and-learning/curriculum/mathematics/mathematics-curriculum-resources-k-12/mathematics-k-6-resources/garbage" TargetMode="External"/><Relationship Id="rId37" Type="http://schemas.openxmlformats.org/officeDocument/2006/relationships/image" Target="media/image12.png"/><Relationship Id="rId53" Type="http://schemas.openxmlformats.org/officeDocument/2006/relationships/hyperlink" Target="https://www.resolve.edu.au/shape-shadows" TargetMode="External"/><Relationship Id="rId58" Type="http://schemas.openxmlformats.org/officeDocument/2006/relationships/hyperlink" Target="https://pixabay.com/photos/buildings-illuminated-city-673087/" TargetMode="External"/><Relationship Id="rId74" Type="http://schemas.openxmlformats.org/officeDocument/2006/relationships/hyperlink" Target="https://education.nsw.gov.au/about-us/copyright" TargetMode="External"/><Relationship Id="rId79" Type="http://schemas.openxmlformats.org/officeDocument/2006/relationships/hyperlink" Target="https://educationstandards.nsw.edu.au/wps/portal/nesa/mini-footer/copyright" TargetMode="External"/><Relationship Id="rId5" Type="http://schemas.openxmlformats.org/officeDocument/2006/relationships/footnotes" Target="footnotes.xml"/><Relationship Id="rId90" Type="http://schemas.openxmlformats.org/officeDocument/2006/relationships/hyperlink" Target="https://www.resolve.edu.au/" TargetMode="External"/><Relationship Id="rId95"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hyperlink" Target="https://www.canva.com/" TargetMode="External"/><Relationship Id="rId48" Type="http://schemas.openxmlformats.org/officeDocument/2006/relationships/image" Target="media/image15.png"/><Relationship Id="rId64" Type="http://schemas.openxmlformats.org/officeDocument/2006/relationships/hyperlink" Target="https://pixabay.com/users/ractapopulous-24766/" TargetMode="External"/><Relationship Id="rId69" Type="http://schemas.openxmlformats.org/officeDocument/2006/relationships/hyperlink" Target="https://pixabay.com/photos/white-cloud-stratus-cirrus-building-4359739/"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policies/content-license-agreement/" TargetMode="External"/><Relationship Id="rId72" Type="http://schemas.openxmlformats.org/officeDocument/2006/relationships/hyperlink" Target="https://curriculum.nsw.edu.au/learning-areas/mathematics/mathematics-k-10" TargetMode="External"/><Relationship Id="rId80" Type="http://schemas.openxmlformats.org/officeDocument/2006/relationships/hyperlink" Target="https://educationstandards.nsw.edu.au/" TargetMode="External"/><Relationship Id="rId85" Type="http://schemas.openxmlformats.org/officeDocument/2006/relationships/hyperlink" Target="http://australiancurriculum.edu.au/about-the-australian-curriculum"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canva.com/" TargetMode="External"/><Relationship Id="rId25"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education.nsw.gov.au/teaching-and-learning/curriculum/mathematics/mathematics-curriculum-resources-k-12/mathematics-k-6-resources" TargetMode="External"/><Relationship Id="rId38" Type="http://schemas.openxmlformats.org/officeDocument/2006/relationships/hyperlink" Target="https://app.education.nsw.gov.au/digital-learning-selector/LearningActivity/Card/555" TargetMode="External"/><Relationship Id="rId46" Type="http://schemas.openxmlformats.org/officeDocument/2006/relationships/hyperlink" Target="https://app.education.nsw.gov.au/digital-learning-selector/LearningActivity/Card/645" TargetMode="External"/><Relationship Id="rId59" Type="http://schemas.openxmlformats.org/officeDocument/2006/relationships/hyperlink" Target="https://pixabay.com/users/hbieser-343207/" TargetMode="External"/><Relationship Id="rId67" Type="http://schemas.openxmlformats.org/officeDocument/2006/relationships/hyperlink" Target="https://pixabay.com/photos/architecture-office-city-business-3306146/" TargetMode="External"/><Relationship Id="rId20" Type="http://schemas.openxmlformats.org/officeDocument/2006/relationships/hyperlink" Target="https://www.resolve.edu.au/" TargetMode="External"/><Relationship Id="rId41" Type="http://schemas.openxmlformats.org/officeDocument/2006/relationships/hyperlink" Target="https://education.nsw.gov.au/teaching-and-learning/curriculum/literacy-and-numeracy/teaching-and-learning-resources/numeracy/talk-moves" TargetMode="External"/><Relationship Id="rId54" Type="http://schemas.openxmlformats.org/officeDocument/2006/relationships/hyperlink" Target="https://www.resolve.edu.au/" TargetMode="External"/><Relationship Id="rId62" Type="http://schemas.openxmlformats.org/officeDocument/2006/relationships/hyperlink" Target="https://pixabay.com/users/neildodhia-1765166/" TargetMode="External"/><Relationship Id="rId70" Type="http://schemas.openxmlformats.org/officeDocument/2006/relationships/hyperlink" Target="https://pixabay.com/users/lin2015-1447903/" TargetMode="External"/><Relationship Id="rId75" Type="http://schemas.openxmlformats.org/officeDocument/2006/relationships/hyperlink" Target="https://creativecommons.org/licenses/by/4.0/" TargetMode="External"/><Relationship Id="rId83" Type="http://schemas.openxmlformats.org/officeDocument/2006/relationships/hyperlink" Target="http://www.australiancurriculum.edu.au/" TargetMode="External"/><Relationship Id="rId88" Type="http://schemas.openxmlformats.org/officeDocument/2006/relationships/hyperlink" Target="https://www.canva.com/"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education.nsw.gov.au/teaching-and-learning/curriculum/mathematics/mathematics-curriculum-resources-k-12/mathematics-k-6-resources" TargetMode="External"/><Relationship Id="rId28" Type="http://schemas.microsoft.com/office/2007/relationships/hdphoto" Target="media/hdphoto2.wdp"/><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image" Target="media/image16.png"/><Relationship Id="rId57" Type="http://schemas.openxmlformats.org/officeDocument/2006/relationships/image" Target="media/image19.png"/><Relationship Id="rId10" Type="http://schemas.openxmlformats.org/officeDocument/2006/relationships/image" Target="media/image2.png"/><Relationship Id="rId31" Type="http://schemas.openxmlformats.org/officeDocument/2006/relationships/hyperlink" Target="https://app.education.nsw.gov.au/digital-learning-selector/LearningActivity/Card/555" TargetMode="External"/><Relationship Id="rId44" Type="http://schemas.openxmlformats.org/officeDocument/2006/relationships/hyperlink" Target="https://www.canva.com/policies/content-license-agreement/" TargetMode="External"/><Relationship Id="rId52" Type="http://schemas.openxmlformats.org/officeDocument/2006/relationships/image" Target="media/image17.png"/><Relationship Id="rId60" Type="http://schemas.openxmlformats.org/officeDocument/2006/relationships/hyperlink" Target="https://pixabay.com/illustrations/sketch-city-skyline-architecture-5622725/" TargetMode="External"/><Relationship Id="rId65" Type="http://schemas.openxmlformats.org/officeDocument/2006/relationships/hyperlink" Target="https://pixabay.com/service/license/" TargetMode="External"/><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hyperlink" Target="https://educationstandards.nsw.edu.au/wps/portal/nesa/home" TargetMode="External"/><Relationship Id="rId81" Type="http://schemas.openxmlformats.org/officeDocument/2006/relationships/hyperlink" Target="https://curriculum.nsw.edu.au/home" TargetMode="External"/><Relationship Id="rId86" Type="http://schemas.openxmlformats.org/officeDocument/2006/relationships/hyperlink" Target="https://www.canva.com/"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garbage" TargetMode="External"/><Relationship Id="rId13" Type="http://schemas.microsoft.com/office/2007/relationships/hdphoto" Target="media/hdphoto1.wdp"/><Relationship Id="rId18" Type="http://schemas.openxmlformats.org/officeDocument/2006/relationships/hyperlink" Target="https://www.canva.com/policies/content-license-agreement/" TargetMode="External"/><Relationship Id="rId39" Type="http://schemas.openxmlformats.org/officeDocument/2006/relationships/hyperlink" Target="https://education.nsw.gov.au/teaching-and-learning/curriculum/mathematics/mathematics-curriculum-resources-k-12/mathematics-k-6-resources" TargetMode="External"/><Relationship Id="rId34" Type="http://schemas.openxmlformats.org/officeDocument/2006/relationships/hyperlink" Target="https://education.nsw.gov.au/teaching-and-learning/curriculum/mathematics/mathematics-curriculum-resources-k-12/mathematics-k-6-resources/garbage" TargetMode="External"/><Relationship Id="rId50" Type="http://schemas.openxmlformats.org/officeDocument/2006/relationships/hyperlink" Target="https://www.canva.com/" TargetMode="External"/><Relationship Id="rId55" Type="http://schemas.openxmlformats.org/officeDocument/2006/relationships/hyperlink" Target="https://creativecommons.org/licenses/by-nc-sa/4.0/" TargetMode="External"/><Relationship Id="rId76" Type="http://schemas.openxmlformats.org/officeDocument/2006/relationships/image" Target="media/image21.jpeg"/><Relationship Id="rId7" Type="http://schemas.openxmlformats.org/officeDocument/2006/relationships/image" Target="media/image1.png"/><Relationship Id="rId71" Type="http://schemas.openxmlformats.org/officeDocument/2006/relationships/hyperlink" Target="https://pixabay.com/service/license/"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app.education.nsw.gov.au/digital-learning-selector/LearningActivity/Card/599" TargetMode="External"/><Relationship Id="rId24" Type="http://schemas.openxmlformats.org/officeDocument/2006/relationships/hyperlink" Target="https://resources.education.nsw.gov.au/home" TargetMode="External"/><Relationship Id="rId40" Type="http://schemas.openxmlformats.org/officeDocument/2006/relationships/hyperlink" Target="https://resources.education.nsw.gov.au/home" TargetMode="External"/><Relationship Id="rId45" Type="http://schemas.openxmlformats.org/officeDocument/2006/relationships/image" Target="media/image14.png"/><Relationship Id="rId66" Type="http://schemas.openxmlformats.org/officeDocument/2006/relationships/image" Target="media/image20.png"/><Relationship Id="rId87" Type="http://schemas.openxmlformats.org/officeDocument/2006/relationships/hyperlink" Target="https://www.canva.com/policies/content-license-agreement/" TargetMode="External"/><Relationship Id="rId61" Type="http://schemas.openxmlformats.org/officeDocument/2006/relationships/hyperlink" Target="https://pixabay.com/users/lucasgrey-679745/" TargetMode="External"/><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www.resolve.edu.au/shape-shadows"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image" Target="media/image11.jpeg"/><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image" Target="media/image18.png"/><Relationship Id="rId77" Type="http://schemas.openxmlformats.org/officeDocument/2006/relationships/hyperlink" Target="https://curriculum.nsw.edu.au/learning-areas/mathematics/mathematics-k-1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10352</Words>
  <Characters>59008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19</dc:title>
  <dc:subject/>
  <dc:creator>NSW Department of Education</dc:creator>
  <cp:keywords/>
  <dc:description/>
  <dcterms:created xsi:type="dcterms:W3CDTF">2023-05-29T22:57:00Z</dcterms:created>
  <dcterms:modified xsi:type="dcterms:W3CDTF">2023-05-29T22:57:00Z</dcterms:modified>
</cp:coreProperties>
</file>