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709F" w14:textId="46C6E779" w:rsidR="00086656" w:rsidRDefault="002E11F0" w:rsidP="00D71B12">
      <w:pPr>
        <w:pStyle w:val="Heading1"/>
      </w:pPr>
      <w:r>
        <w:t>Scaffold</w:t>
      </w:r>
      <w:r w:rsidR="008B4E9C">
        <w:t xml:space="preserve"> – </w:t>
      </w:r>
      <w:r>
        <w:t xml:space="preserve">what to see and </w:t>
      </w:r>
      <w:r w:rsidR="00275A62">
        <w:t>what I like</w:t>
      </w:r>
      <w:r>
        <w:t xml:space="preserve"> in Kyoto</w:t>
      </w:r>
    </w:p>
    <w:p w14:paraId="25ABCD78" w14:textId="704D69FC" w:rsidR="002E11F0" w:rsidRDefault="002E11F0" w:rsidP="00D71B12">
      <w:pPr>
        <w:rPr>
          <w:lang w:eastAsia="zh-CN"/>
        </w:rPr>
      </w:pPr>
      <w:r>
        <w:rPr>
          <w:lang w:eastAsia="zh-CN"/>
        </w:rPr>
        <w:t xml:space="preserve">To help create your paragraph in Japanese about what there is to see and what you like in Kyoto, </w:t>
      </w:r>
      <w:r w:rsidR="008B4E9C">
        <w:rPr>
          <w:lang w:eastAsia="zh-CN"/>
        </w:rPr>
        <w:t xml:space="preserve">use </w:t>
      </w:r>
      <w:r>
        <w:rPr>
          <w:lang w:eastAsia="zh-CN"/>
        </w:rPr>
        <w:t xml:space="preserve">this scaffold </w:t>
      </w:r>
      <w:r w:rsidR="008B4E9C">
        <w:rPr>
          <w:lang w:eastAsia="zh-CN"/>
        </w:rPr>
        <w:t>to</w:t>
      </w:r>
      <w:r>
        <w:rPr>
          <w:lang w:eastAsia="zh-CN"/>
        </w:rPr>
        <w:t xml:space="preserve"> help identify grammar you could include to extend yourself and create your best sentence.</w:t>
      </w:r>
    </w:p>
    <w:p w14:paraId="77AC4874" w14:textId="75066767" w:rsidR="00506605" w:rsidRPr="00D71B12" w:rsidRDefault="00506605" w:rsidP="00D71B12">
      <w:pPr>
        <w:pStyle w:val="Heading2"/>
      </w:pPr>
      <w:r w:rsidRPr="00D71B12">
        <w:t>First sentences</w:t>
      </w:r>
    </w:p>
    <w:p w14:paraId="2B849104" w14:textId="64CFEF6A" w:rsidR="002E11F0" w:rsidRPr="00506605" w:rsidRDefault="00506605" w:rsidP="00D71B12">
      <w:pPr>
        <w:rPr>
          <w:rFonts w:eastAsia="Yu Mincho"/>
          <w:lang w:eastAsia="ja-JP"/>
        </w:rPr>
      </w:pPr>
      <w:r>
        <w:rPr>
          <w:lang w:eastAsia="zh-CN"/>
        </w:rPr>
        <w:t>Write 3 sentences</w:t>
      </w:r>
      <w:r w:rsidR="008B4E9C">
        <w:rPr>
          <w:lang w:eastAsia="zh-CN"/>
        </w:rPr>
        <w:t xml:space="preserve">, each one about a different </w:t>
      </w:r>
      <w:r>
        <w:rPr>
          <w:lang w:eastAsia="zh-CN"/>
        </w:rPr>
        <w:t>thing you can see</w:t>
      </w:r>
      <w:r w:rsidR="008B4E9C">
        <w:rPr>
          <w:lang w:eastAsia="zh-CN"/>
        </w:rPr>
        <w:t xml:space="preserve">. Include </w:t>
      </w:r>
      <w:r>
        <w:rPr>
          <w:lang w:eastAsia="zh-CN"/>
        </w:rPr>
        <w:t xml:space="preserve">the verb </w:t>
      </w:r>
      <w:r w:rsidRPr="00D71B12">
        <w:rPr>
          <w:rFonts w:ascii="MS Mincho" w:eastAsia="MS Mincho" w:hAnsi="MS Mincho" w:cs="MS Gothic" w:hint="eastAsia"/>
          <w:lang w:eastAsia="ja-JP"/>
        </w:rPr>
        <w:t>みます</w:t>
      </w:r>
      <w:r w:rsidR="00873DCA" w:rsidRPr="00873DCA">
        <w:rPr>
          <w:rFonts w:eastAsia="MS Mincho"/>
          <w:lang w:eastAsia="ja-JP"/>
        </w:rPr>
        <w:t xml:space="preserve"> </w:t>
      </w:r>
      <w:r>
        <w:rPr>
          <w:lang w:eastAsia="ja-JP"/>
        </w:rPr>
        <w:t xml:space="preserve">and the particle </w:t>
      </w:r>
      <w:r w:rsidRPr="00D71B12">
        <w:rPr>
          <w:rFonts w:ascii="MS Mincho" w:eastAsia="MS Mincho" w:hAnsi="MS Mincho" w:cs="MS Gothic" w:hint="eastAsia"/>
          <w:lang w:eastAsia="ja-JP"/>
        </w:rPr>
        <w:t>で</w:t>
      </w:r>
      <w:r>
        <w:rPr>
          <w:lang w:eastAsia="ja-JP"/>
        </w:rPr>
        <w:t>.</w:t>
      </w:r>
    </w:p>
    <w:tbl>
      <w:tblPr>
        <w:tblStyle w:val="Tableheader"/>
        <w:tblW w:w="5000" w:type="pct"/>
        <w:tblLook w:val="04A0" w:firstRow="1" w:lastRow="0" w:firstColumn="1" w:lastColumn="0" w:noHBand="0" w:noVBand="1"/>
        <w:tblDescription w:val="Blank cells for students to write 3 sentences about 3 things students can see in Kyoto."/>
      </w:tblPr>
      <w:tblGrid>
        <w:gridCol w:w="9624"/>
      </w:tblGrid>
      <w:tr w:rsidR="00506605" w:rsidRPr="00D71B12" w14:paraId="6453E00C" w14:textId="77777777" w:rsidTr="00D71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B54866" w14:textId="172B76BC" w:rsidR="00506605" w:rsidRPr="00D71B12" w:rsidRDefault="00506605" w:rsidP="00D71B12">
            <w:r w:rsidRPr="00D71B12">
              <w:t>Write 3 sentences about 3 things you can see in Kyoto</w:t>
            </w:r>
          </w:p>
        </w:tc>
      </w:tr>
      <w:tr w:rsidR="00506605" w:rsidRPr="00F5467A" w14:paraId="5CBE6DF8" w14:textId="77777777" w:rsidTr="00D71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C711F7" w14:textId="1643E880" w:rsidR="00506605" w:rsidRPr="00F5467A" w:rsidRDefault="00506605" w:rsidP="00CF24DD">
            <w:r>
              <w:t>1.</w:t>
            </w:r>
          </w:p>
        </w:tc>
      </w:tr>
      <w:tr w:rsidR="00506605" w14:paraId="1F0C0858" w14:textId="77777777" w:rsidTr="00D71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08DA45B" w14:textId="688F38ED" w:rsidR="00506605" w:rsidRDefault="00506605" w:rsidP="00CF24DD">
            <w:pPr>
              <w:rPr>
                <w:lang w:eastAsia="zh-CN"/>
              </w:rPr>
            </w:pPr>
            <w:r>
              <w:rPr>
                <w:lang w:eastAsia="zh-CN"/>
              </w:rPr>
              <w:t>2.</w:t>
            </w:r>
          </w:p>
        </w:tc>
      </w:tr>
      <w:tr w:rsidR="00506605" w14:paraId="2E8BAD66" w14:textId="77777777" w:rsidTr="00D71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BA8E05A" w14:textId="4B942DB9" w:rsidR="00506605" w:rsidRDefault="00506605" w:rsidP="00CF24DD">
            <w:pPr>
              <w:rPr>
                <w:lang w:eastAsia="zh-CN"/>
              </w:rPr>
            </w:pPr>
            <w:r>
              <w:rPr>
                <w:lang w:eastAsia="zh-CN"/>
              </w:rPr>
              <w:t>3.</w:t>
            </w:r>
          </w:p>
        </w:tc>
      </w:tr>
    </w:tbl>
    <w:p w14:paraId="309F2C61" w14:textId="020D12CE" w:rsidR="008B4E9C" w:rsidRPr="00506605" w:rsidRDefault="002E11F0" w:rsidP="008B4E9C">
      <w:pPr>
        <w:rPr>
          <w:rFonts w:eastAsia="Yu Mincho"/>
          <w:lang w:eastAsia="ja-JP"/>
        </w:rPr>
      </w:pPr>
      <w:r>
        <w:rPr>
          <w:lang w:eastAsia="zh-CN"/>
        </w:rPr>
        <w:t>Write 3 sentences</w:t>
      </w:r>
      <w:r w:rsidR="008B4E9C">
        <w:rPr>
          <w:lang w:eastAsia="zh-CN"/>
        </w:rPr>
        <w:t xml:space="preserve">, each one about a different thing you like in Kyoto. Include the verb </w:t>
      </w:r>
      <w:r w:rsidR="008B4E9C" w:rsidRPr="00D71B12">
        <w:rPr>
          <w:rFonts w:ascii="MS Mincho" w:eastAsia="MS Mincho" w:hAnsi="MS Mincho" w:hint="eastAsia"/>
          <w:lang w:eastAsia="ja-JP"/>
        </w:rPr>
        <w:t>みます</w:t>
      </w:r>
      <w:r w:rsidR="00873DCA" w:rsidRPr="00873DCA">
        <w:rPr>
          <w:rFonts w:eastAsia="MS Mincho"/>
          <w:lang w:eastAsia="ja-JP"/>
        </w:rPr>
        <w:t xml:space="preserve"> </w:t>
      </w:r>
      <w:r w:rsidR="008B4E9C">
        <w:rPr>
          <w:lang w:eastAsia="ja-JP"/>
        </w:rPr>
        <w:t xml:space="preserve">and the particle </w:t>
      </w:r>
      <w:r w:rsidR="008B4E9C" w:rsidRPr="00D71B12">
        <w:rPr>
          <w:rFonts w:ascii="MS Mincho" w:eastAsia="MS Mincho" w:hAnsi="MS Mincho" w:hint="eastAsia"/>
          <w:lang w:eastAsia="ja-JP"/>
        </w:rPr>
        <w:t>で</w:t>
      </w:r>
      <w:r w:rsidR="008B4E9C">
        <w:rPr>
          <w:lang w:eastAsia="ja-JP"/>
        </w:rPr>
        <w:t>.</w:t>
      </w:r>
    </w:p>
    <w:tbl>
      <w:tblPr>
        <w:tblStyle w:val="Tableheader"/>
        <w:tblW w:w="5000" w:type="pct"/>
        <w:tblLook w:val="04A0" w:firstRow="1" w:lastRow="0" w:firstColumn="1" w:lastColumn="0" w:noHBand="0" w:noVBand="1"/>
        <w:tblDescription w:val="Blank cells for students to write 3 sentences about 3 things they like in Kyoto."/>
      </w:tblPr>
      <w:tblGrid>
        <w:gridCol w:w="9624"/>
      </w:tblGrid>
      <w:tr w:rsidR="00506605" w:rsidRPr="00437599" w14:paraId="7A8581BA" w14:textId="77777777" w:rsidTr="00D71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70BCB5D" w14:textId="7976C1AA" w:rsidR="00506605" w:rsidRPr="00437599" w:rsidRDefault="00506605" w:rsidP="00437599">
            <w:r w:rsidRPr="00437599">
              <w:t>Write 3 sentences about 3 things you like in Kyoto</w:t>
            </w:r>
          </w:p>
        </w:tc>
      </w:tr>
      <w:tr w:rsidR="00506605" w:rsidRPr="00F5467A" w14:paraId="0C9CE4B6" w14:textId="77777777" w:rsidTr="00D71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ECEBFB1" w14:textId="77777777" w:rsidR="00506605" w:rsidRPr="00F5467A" w:rsidRDefault="00506605" w:rsidP="00CF24DD">
            <w:r>
              <w:t>1.</w:t>
            </w:r>
          </w:p>
        </w:tc>
      </w:tr>
      <w:tr w:rsidR="00506605" w14:paraId="40138707" w14:textId="77777777" w:rsidTr="00D71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9FED3E2" w14:textId="77777777" w:rsidR="00506605" w:rsidRDefault="00506605" w:rsidP="00CF24DD">
            <w:pPr>
              <w:rPr>
                <w:lang w:eastAsia="zh-CN"/>
              </w:rPr>
            </w:pPr>
            <w:r>
              <w:rPr>
                <w:lang w:eastAsia="zh-CN"/>
              </w:rPr>
              <w:t>2.</w:t>
            </w:r>
          </w:p>
        </w:tc>
      </w:tr>
      <w:tr w:rsidR="00506605" w14:paraId="721E1057" w14:textId="77777777" w:rsidTr="00D71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2FF02F" w14:textId="77777777" w:rsidR="00506605" w:rsidRDefault="00506605" w:rsidP="00CF24DD">
            <w:pPr>
              <w:rPr>
                <w:lang w:eastAsia="zh-CN"/>
              </w:rPr>
            </w:pPr>
            <w:r>
              <w:rPr>
                <w:lang w:eastAsia="zh-CN"/>
              </w:rPr>
              <w:t>3.</w:t>
            </w:r>
          </w:p>
        </w:tc>
      </w:tr>
    </w:tbl>
    <w:p w14:paraId="6D1E3BC8" w14:textId="133B9FD2" w:rsidR="003D22E3" w:rsidRDefault="00506605" w:rsidP="00506605">
      <w:pPr>
        <w:pStyle w:val="Heading2"/>
      </w:pPr>
      <w:r>
        <w:lastRenderedPageBreak/>
        <w:t>Building sentences</w:t>
      </w:r>
    </w:p>
    <w:p w14:paraId="66497482" w14:textId="433CC71B" w:rsidR="00506605" w:rsidRDefault="00506605" w:rsidP="00D71B12">
      <w:pPr>
        <w:rPr>
          <w:lang w:eastAsia="ja-JP"/>
        </w:rPr>
      </w:pPr>
      <w:r>
        <w:rPr>
          <w:lang w:eastAsia="zh-CN"/>
        </w:rPr>
        <w:t xml:space="preserve">Consider </w:t>
      </w:r>
      <w:r w:rsidR="00C92445">
        <w:rPr>
          <w:lang w:eastAsia="zh-CN"/>
        </w:rPr>
        <w:t>Japanese grammar and vocabulary you have learnt</w:t>
      </w:r>
      <w:r w:rsidR="008B4E9C">
        <w:rPr>
          <w:lang w:eastAsia="zh-CN"/>
        </w:rPr>
        <w:t xml:space="preserve">, </w:t>
      </w:r>
      <w:r w:rsidR="00C92445">
        <w:rPr>
          <w:lang w:eastAsia="zh-CN"/>
        </w:rPr>
        <w:t xml:space="preserve">such as conjunctions, </w:t>
      </w:r>
      <w:proofErr w:type="gramStart"/>
      <w:r w:rsidR="00C92445">
        <w:rPr>
          <w:lang w:eastAsia="zh-CN"/>
        </w:rPr>
        <w:t>adjectives</w:t>
      </w:r>
      <w:proofErr w:type="gramEnd"/>
      <w:r w:rsidR="00C92445">
        <w:rPr>
          <w:lang w:eastAsia="zh-CN"/>
        </w:rPr>
        <w:t xml:space="preserve"> and sentence starters</w:t>
      </w:r>
      <w:r w:rsidR="008B4E9C">
        <w:rPr>
          <w:lang w:eastAsia="zh-CN"/>
        </w:rPr>
        <w:t>, and use these</w:t>
      </w:r>
      <w:r w:rsidR="00437599">
        <w:rPr>
          <w:lang w:eastAsia="zh-CN"/>
        </w:rPr>
        <w:t xml:space="preserve"> to</w:t>
      </w:r>
      <w:r w:rsidR="008B4E9C">
        <w:rPr>
          <w:lang w:eastAsia="zh-CN"/>
        </w:rPr>
        <w:t xml:space="preserve"> </w:t>
      </w:r>
      <w:r w:rsidR="00C92445">
        <w:rPr>
          <w:lang w:eastAsia="zh-CN"/>
        </w:rPr>
        <w:t xml:space="preserve">expand your sentences. Some examples are </w:t>
      </w:r>
      <w:r w:rsidR="00C92445" w:rsidRPr="00D71B12">
        <w:rPr>
          <w:rFonts w:ascii="MS Mincho" w:eastAsia="MS Mincho" w:hAnsi="MS Mincho" w:cs="MS Gothic" w:hint="eastAsia"/>
          <w:lang w:eastAsia="ja-JP"/>
        </w:rPr>
        <w:t>そして</w:t>
      </w:r>
      <w:r w:rsidR="00C92445" w:rsidRPr="00E10466">
        <w:rPr>
          <w:rFonts w:eastAsia="MS Mincho"/>
          <w:lang w:eastAsia="ja-JP"/>
        </w:rPr>
        <w:t>,</w:t>
      </w:r>
      <w:r w:rsidR="00C92445" w:rsidRPr="00873DCA">
        <w:rPr>
          <w:rFonts w:eastAsia="MS Mincho"/>
          <w:lang w:eastAsia="ja-JP"/>
        </w:rPr>
        <w:t xml:space="preserve"> </w:t>
      </w:r>
      <w:r w:rsidR="00C92445" w:rsidRPr="00D71B12">
        <w:rPr>
          <w:rFonts w:ascii="MS Mincho" w:eastAsia="MS Mincho" w:hAnsi="MS Mincho" w:cs="MS Gothic" w:hint="eastAsia"/>
          <w:lang w:eastAsia="ja-JP"/>
        </w:rPr>
        <w:t>でも</w:t>
      </w:r>
      <w:r w:rsidR="00C92445" w:rsidRPr="00E10466">
        <w:rPr>
          <w:rFonts w:eastAsia="MS Mincho"/>
          <w:lang w:eastAsia="ja-JP"/>
        </w:rPr>
        <w:t>,</w:t>
      </w:r>
      <w:r w:rsidR="00C92445" w:rsidRPr="00873DCA">
        <w:rPr>
          <w:rFonts w:eastAsia="MS Mincho"/>
          <w:lang w:eastAsia="ja-JP"/>
        </w:rPr>
        <w:t xml:space="preserve"> </w:t>
      </w:r>
      <w:r w:rsidR="00273BAC" w:rsidRPr="00D71B12">
        <w:rPr>
          <w:rFonts w:ascii="MS Mincho" w:eastAsia="MS Mincho" w:hAnsi="MS Mincho" w:cs="MS Gothic" w:hint="eastAsia"/>
          <w:lang w:eastAsia="ja-JP"/>
        </w:rPr>
        <w:t>い</w:t>
      </w:r>
      <w:r w:rsidR="00C92445">
        <w:rPr>
          <w:lang w:eastAsia="ja-JP"/>
        </w:rPr>
        <w:t>adjective</w:t>
      </w:r>
      <w:r w:rsidR="00C92445" w:rsidRPr="00D71B12">
        <w:rPr>
          <w:rFonts w:ascii="MS Mincho" w:eastAsia="MS Mincho" w:hAnsi="MS Mincho" w:cs="MS Gothic" w:hint="eastAsia"/>
          <w:lang w:eastAsia="ja-JP"/>
        </w:rPr>
        <w:t>くて</w:t>
      </w:r>
      <w:r w:rsidR="00C92445" w:rsidRPr="00E10466">
        <w:rPr>
          <w:rFonts w:eastAsia="MS Mincho"/>
          <w:lang w:eastAsia="ja-JP"/>
        </w:rPr>
        <w:t>,</w:t>
      </w:r>
      <w:r w:rsidR="00C92445" w:rsidRPr="00873DCA">
        <w:rPr>
          <w:rFonts w:eastAsia="MS Mincho"/>
          <w:lang w:eastAsia="ja-JP"/>
        </w:rPr>
        <w:t xml:space="preserve"> </w:t>
      </w:r>
      <w:r w:rsidR="00273BAC" w:rsidRPr="00D71B12">
        <w:rPr>
          <w:rFonts w:ascii="MS Mincho" w:eastAsia="MS Mincho" w:hAnsi="MS Mincho" w:cs="MS Gothic" w:hint="eastAsia"/>
          <w:lang w:eastAsia="ja-JP"/>
        </w:rPr>
        <w:t>な</w:t>
      </w:r>
      <w:r w:rsidR="00C92445">
        <w:rPr>
          <w:lang w:eastAsia="ja-JP"/>
        </w:rPr>
        <w:t>adjective</w:t>
      </w:r>
      <w:r w:rsidR="00C92445" w:rsidRPr="00D71B12">
        <w:rPr>
          <w:rFonts w:ascii="MS Mincho" w:eastAsia="MS Mincho" w:hAnsi="MS Mincho" w:cs="MS Gothic" w:hint="eastAsia"/>
          <w:lang w:eastAsia="ja-JP"/>
        </w:rPr>
        <w:t>で</w:t>
      </w:r>
      <w:r w:rsidR="00C92445" w:rsidRPr="00E10466">
        <w:rPr>
          <w:rFonts w:eastAsia="MS Mincho"/>
          <w:lang w:eastAsia="ja-JP"/>
        </w:rPr>
        <w:t>,</w:t>
      </w:r>
      <w:r w:rsidR="00C92445" w:rsidRPr="00873DCA">
        <w:rPr>
          <w:rFonts w:eastAsia="MS Mincho"/>
          <w:lang w:eastAsia="ja-JP"/>
        </w:rPr>
        <w:t xml:space="preserve"> </w:t>
      </w:r>
      <w:r w:rsidR="00C92445" w:rsidRPr="00D71B12">
        <w:rPr>
          <w:rFonts w:ascii="MS Mincho" w:eastAsia="MS Mincho" w:hAnsi="MS Mincho" w:cs="MS Gothic" w:hint="eastAsia"/>
          <w:lang w:eastAsia="ja-JP"/>
        </w:rPr>
        <w:t>と</w:t>
      </w:r>
      <w:r w:rsidR="00C92445" w:rsidRPr="00E10466">
        <w:rPr>
          <w:rFonts w:eastAsia="MS Mincho"/>
          <w:lang w:eastAsia="ja-JP"/>
        </w:rPr>
        <w:t>,</w:t>
      </w:r>
      <w:r w:rsidR="00873DCA">
        <w:rPr>
          <w:rFonts w:eastAsia="MS Mincho"/>
          <w:lang w:eastAsia="ja-JP"/>
        </w:rPr>
        <w:t xml:space="preserve"> </w:t>
      </w:r>
      <w:r w:rsidR="00C92445" w:rsidRPr="00D71B12">
        <w:rPr>
          <w:rFonts w:ascii="MS Mincho" w:eastAsia="MS Mincho" w:hAnsi="MS Mincho" w:cs="MS Gothic" w:hint="eastAsia"/>
          <w:lang w:eastAsia="ja-JP"/>
        </w:rPr>
        <w:t>じつは</w:t>
      </w:r>
      <w:r w:rsidR="00C92445">
        <w:rPr>
          <w:lang w:eastAsia="ja-JP"/>
        </w:rPr>
        <w:t xml:space="preserve"> (in fact)</w:t>
      </w:r>
      <w:r w:rsidR="00C92445">
        <w:rPr>
          <w:rFonts w:hint="eastAsia"/>
          <w:lang w:eastAsia="ja-JP"/>
        </w:rPr>
        <w:t>.</w:t>
      </w:r>
    </w:p>
    <w:p w14:paraId="346DA208" w14:textId="2E589098" w:rsidR="008B4E9C" w:rsidRDefault="008B4E9C" w:rsidP="00D71B12">
      <w:pPr>
        <w:rPr>
          <w:lang w:eastAsia="ja-JP"/>
        </w:rPr>
      </w:pPr>
      <w:r>
        <w:rPr>
          <w:lang w:eastAsia="ja-JP"/>
        </w:rPr>
        <w:t>Using one (or more) of these suggestions, or one (or more) of your own choosing, rewrite your 3 sentences about 3 things you can see in Kyoto.</w:t>
      </w:r>
    </w:p>
    <w:tbl>
      <w:tblPr>
        <w:tblStyle w:val="Tableheader"/>
        <w:tblW w:w="9923" w:type="dxa"/>
        <w:tblInd w:w="-60" w:type="dxa"/>
        <w:tblLook w:val="04A0" w:firstRow="1" w:lastRow="0" w:firstColumn="1" w:lastColumn="0" w:noHBand="0" w:noVBand="1"/>
        <w:tblDescription w:val="Blank cells for students to write 3 expanded sentences about 3 things you can see in Kyoto."/>
      </w:tblPr>
      <w:tblGrid>
        <w:gridCol w:w="9923"/>
      </w:tblGrid>
      <w:tr w:rsidR="00C92445" w:rsidRPr="00437599" w14:paraId="62614E9D" w14:textId="77777777" w:rsidTr="00B66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12A5169D" w14:textId="24818080" w:rsidR="00C92445" w:rsidRPr="00437599" w:rsidRDefault="008B4E9C" w:rsidP="00437599">
            <w:r w:rsidRPr="00437599">
              <w:t>Write 3 expanded sentences about 3 things you can see in Kyoto</w:t>
            </w:r>
          </w:p>
        </w:tc>
      </w:tr>
      <w:tr w:rsidR="00C92445" w:rsidRPr="00F5467A" w14:paraId="26C3A87A" w14:textId="77777777" w:rsidTr="00B6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A11C51C" w14:textId="77777777" w:rsidR="00C92445" w:rsidRPr="00F5467A" w:rsidRDefault="00C92445" w:rsidP="00CF24DD">
            <w:r>
              <w:t>1.</w:t>
            </w:r>
          </w:p>
        </w:tc>
      </w:tr>
      <w:tr w:rsidR="00C92445" w14:paraId="4CA85480" w14:textId="77777777" w:rsidTr="00B6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B2319FA" w14:textId="77777777" w:rsidR="00C92445" w:rsidRDefault="00C92445" w:rsidP="00CF24DD">
            <w:pPr>
              <w:rPr>
                <w:lang w:eastAsia="zh-CN"/>
              </w:rPr>
            </w:pPr>
            <w:r>
              <w:rPr>
                <w:lang w:eastAsia="zh-CN"/>
              </w:rPr>
              <w:t>2.</w:t>
            </w:r>
          </w:p>
        </w:tc>
      </w:tr>
      <w:tr w:rsidR="00C92445" w14:paraId="5A346A9A" w14:textId="77777777" w:rsidTr="00B6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0BE93AE" w14:textId="77777777" w:rsidR="00C92445" w:rsidRDefault="00C92445" w:rsidP="00CF24DD">
            <w:pPr>
              <w:rPr>
                <w:lang w:eastAsia="zh-CN"/>
              </w:rPr>
            </w:pPr>
            <w:r>
              <w:rPr>
                <w:lang w:eastAsia="zh-CN"/>
              </w:rPr>
              <w:t>3.</w:t>
            </w:r>
          </w:p>
        </w:tc>
      </w:tr>
    </w:tbl>
    <w:p w14:paraId="5FF6BEFD" w14:textId="54E77B4E" w:rsidR="008B4E9C" w:rsidRDefault="008B4E9C" w:rsidP="008B4E9C">
      <w:pPr>
        <w:rPr>
          <w:lang w:eastAsia="ja-JP"/>
        </w:rPr>
      </w:pPr>
      <w:r>
        <w:rPr>
          <w:lang w:eastAsia="ja-JP"/>
        </w:rPr>
        <w:t>Using one (or more) of these suggestions, or one (or more) of your own choosing, rewrite your 3 sentences about 3 things you like in Kyoto.</w:t>
      </w:r>
    </w:p>
    <w:tbl>
      <w:tblPr>
        <w:tblStyle w:val="Tableheader"/>
        <w:tblW w:w="9923" w:type="dxa"/>
        <w:tblInd w:w="-30" w:type="dxa"/>
        <w:tblLook w:val="04A0" w:firstRow="1" w:lastRow="0" w:firstColumn="1" w:lastColumn="0" w:noHBand="0" w:noVBand="1"/>
        <w:tblDescription w:val="Blank cells for students to write 3 expanded sentences about 3 things you like in Kyoto."/>
      </w:tblPr>
      <w:tblGrid>
        <w:gridCol w:w="9923"/>
      </w:tblGrid>
      <w:tr w:rsidR="00C92445" w:rsidRPr="00437599" w14:paraId="3E4E54E3" w14:textId="77777777" w:rsidTr="00CF2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6A75A52B" w14:textId="3767CF1E" w:rsidR="00C92445" w:rsidRPr="00437599" w:rsidRDefault="008B4E9C" w:rsidP="00437599">
            <w:r w:rsidRPr="00437599">
              <w:t>Write 3 expanded sentences about 3 things you like in Kyoto</w:t>
            </w:r>
          </w:p>
        </w:tc>
      </w:tr>
      <w:tr w:rsidR="00C92445" w:rsidRPr="00F5467A" w14:paraId="5B99FBE1" w14:textId="77777777" w:rsidTr="00CF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5E1B6261" w14:textId="77777777" w:rsidR="00C92445" w:rsidRPr="00F5467A" w:rsidRDefault="00C92445" w:rsidP="00CF24DD">
            <w:r>
              <w:t>1.</w:t>
            </w:r>
          </w:p>
        </w:tc>
      </w:tr>
      <w:tr w:rsidR="00C92445" w14:paraId="43196754" w14:textId="77777777" w:rsidTr="00CF24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D60BC02" w14:textId="77777777" w:rsidR="00C92445" w:rsidRDefault="00C92445" w:rsidP="00CF24DD">
            <w:pPr>
              <w:rPr>
                <w:lang w:eastAsia="zh-CN"/>
              </w:rPr>
            </w:pPr>
            <w:r>
              <w:rPr>
                <w:lang w:eastAsia="zh-CN"/>
              </w:rPr>
              <w:t>2.</w:t>
            </w:r>
          </w:p>
        </w:tc>
      </w:tr>
      <w:tr w:rsidR="00C92445" w14:paraId="00518220" w14:textId="77777777" w:rsidTr="00CF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09DC9BF" w14:textId="77777777" w:rsidR="00C92445" w:rsidRDefault="00C92445" w:rsidP="00CF24DD">
            <w:pPr>
              <w:rPr>
                <w:lang w:eastAsia="zh-CN"/>
              </w:rPr>
            </w:pPr>
            <w:r>
              <w:rPr>
                <w:lang w:eastAsia="zh-CN"/>
              </w:rPr>
              <w:t>3.</w:t>
            </w:r>
          </w:p>
        </w:tc>
      </w:tr>
    </w:tbl>
    <w:p w14:paraId="277D72AD" w14:textId="721A18C2" w:rsidR="00C92445" w:rsidRDefault="00C92445" w:rsidP="00C92445">
      <w:pPr>
        <w:pStyle w:val="Heading2"/>
      </w:pPr>
      <w:r>
        <w:t>Give an opinion or reason</w:t>
      </w:r>
    </w:p>
    <w:p w14:paraId="403985A1" w14:textId="335EFB89" w:rsidR="00C92445" w:rsidRDefault="00C92445" w:rsidP="00C92445">
      <w:pPr>
        <w:rPr>
          <w:lang w:eastAsia="ja-JP"/>
        </w:rPr>
      </w:pPr>
      <w:r>
        <w:rPr>
          <w:lang w:eastAsia="zh-CN"/>
        </w:rPr>
        <w:t>Consider phrases for giving an opinion</w:t>
      </w:r>
      <w:r w:rsidR="008B4E9C">
        <w:rPr>
          <w:lang w:eastAsia="zh-CN"/>
        </w:rPr>
        <w:t>,</w:t>
      </w:r>
      <w:r>
        <w:rPr>
          <w:lang w:eastAsia="zh-CN"/>
        </w:rPr>
        <w:t xml:space="preserve"> such as adjective</w:t>
      </w:r>
      <w:r w:rsidRPr="00D71B12">
        <w:rPr>
          <w:rFonts w:ascii="MS Mincho" w:eastAsia="MS Mincho" w:hAnsi="MS Mincho"/>
          <w:lang w:eastAsia="zh-CN"/>
        </w:rPr>
        <w:t>(</w:t>
      </w:r>
      <w:r w:rsidRPr="00D71B12">
        <w:rPr>
          <w:rFonts w:ascii="MS Mincho" w:eastAsia="MS Mincho" w:hAnsi="MS Mincho" w:hint="eastAsia"/>
          <w:lang w:eastAsia="ja-JP"/>
        </w:rPr>
        <w:t>だ</w:t>
      </w:r>
      <w:r w:rsidRPr="00D71B12">
        <w:rPr>
          <w:rFonts w:ascii="MS Mincho" w:eastAsia="MS Mincho" w:hAnsi="MS Mincho"/>
          <w:lang w:eastAsia="ja-JP"/>
        </w:rPr>
        <w:t>)</w:t>
      </w:r>
      <w:r w:rsidRPr="00D71B12">
        <w:rPr>
          <w:rFonts w:ascii="MS Mincho" w:eastAsia="MS Mincho" w:hAnsi="MS Mincho" w:hint="eastAsia"/>
          <w:lang w:eastAsia="ja-JP"/>
        </w:rPr>
        <w:t>とおもいます</w:t>
      </w:r>
      <w:r>
        <w:rPr>
          <w:lang w:eastAsia="ja-JP"/>
        </w:rPr>
        <w:t xml:space="preserve"> and a reason such as </w:t>
      </w:r>
      <w:r w:rsidRPr="00E10466">
        <w:rPr>
          <w:rFonts w:ascii="MS Mincho" w:eastAsia="MS Mincho" w:hAnsi="MS Mincho" w:hint="eastAsia"/>
          <w:lang w:eastAsia="ja-JP"/>
        </w:rPr>
        <w:t>だから</w:t>
      </w:r>
      <w:r w:rsidR="00873DCA">
        <w:rPr>
          <w:lang w:eastAsia="ja-JP"/>
        </w:rPr>
        <w:t>.</w:t>
      </w:r>
      <w:r w:rsidR="00C61D9A">
        <w:rPr>
          <w:lang w:eastAsia="ja-JP"/>
        </w:rPr>
        <w:t xml:space="preserve"> </w:t>
      </w:r>
      <w:r w:rsidR="00873DCA">
        <w:rPr>
          <w:lang w:eastAsia="ja-JP"/>
        </w:rPr>
        <w:t>R</w:t>
      </w:r>
      <w:r w:rsidR="00C61D9A">
        <w:rPr>
          <w:lang w:eastAsia="ja-JP"/>
        </w:rPr>
        <w:t xml:space="preserve">ewrite </w:t>
      </w:r>
      <w:r w:rsidR="008B4E9C">
        <w:rPr>
          <w:lang w:eastAsia="ja-JP"/>
        </w:rPr>
        <w:t>one</w:t>
      </w:r>
      <w:r w:rsidR="00C61D9A">
        <w:rPr>
          <w:lang w:eastAsia="ja-JP"/>
        </w:rPr>
        <w:t xml:space="preserve"> sentence from each table in </w:t>
      </w:r>
      <w:r w:rsidR="008B4E9C">
        <w:rPr>
          <w:lang w:eastAsia="ja-JP"/>
        </w:rPr>
        <w:t xml:space="preserve">the </w:t>
      </w:r>
      <w:r w:rsidR="00C61D9A">
        <w:rPr>
          <w:lang w:eastAsia="ja-JP"/>
        </w:rPr>
        <w:t>‘</w:t>
      </w:r>
      <w:r w:rsidR="008B4E9C">
        <w:rPr>
          <w:lang w:eastAsia="ja-JP"/>
        </w:rPr>
        <w:t>B</w:t>
      </w:r>
      <w:r w:rsidR="00C61D9A">
        <w:rPr>
          <w:lang w:eastAsia="ja-JP"/>
        </w:rPr>
        <w:t xml:space="preserve">uilding sentences’ </w:t>
      </w:r>
      <w:r w:rsidR="008B4E9C">
        <w:rPr>
          <w:lang w:eastAsia="ja-JP"/>
        </w:rPr>
        <w:t xml:space="preserve">section above </w:t>
      </w:r>
      <w:r w:rsidR="00C61D9A">
        <w:rPr>
          <w:lang w:eastAsia="ja-JP"/>
        </w:rPr>
        <w:t xml:space="preserve">to include an opinion </w:t>
      </w:r>
      <w:r w:rsidR="00873DCA">
        <w:rPr>
          <w:lang w:eastAsia="ja-JP"/>
        </w:rPr>
        <w:t>in your first sentence</w:t>
      </w:r>
      <w:r w:rsidR="00C61D9A">
        <w:rPr>
          <w:lang w:eastAsia="ja-JP"/>
        </w:rPr>
        <w:t xml:space="preserve"> and a reason </w:t>
      </w:r>
      <w:r w:rsidR="00873DCA">
        <w:rPr>
          <w:lang w:eastAsia="ja-JP"/>
        </w:rPr>
        <w:t>in your second sentence</w:t>
      </w:r>
      <w:r w:rsidR="00C61D9A">
        <w:rPr>
          <w:lang w:eastAsia="ja-JP"/>
        </w:rPr>
        <w:t>.</w:t>
      </w:r>
    </w:p>
    <w:p w14:paraId="74F9F0F2" w14:textId="3709BFEB" w:rsidR="00511A4D" w:rsidRDefault="00511A4D">
      <w:pPr>
        <w:spacing w:line="276" w:lineRule="auto"/>
        <w:rPr>
          <w:lang w:eastAsia="ja-JP"/>
        </w:rPr>
      </w:pPr>
      <w:r>
        <w:rPr>
          <w:lang w:eastAsia="ja-JP"/>
        </w:rPr>
        <w:br w:type="page"/>
      </w:r>
    </w:p>
    <w:tbl>
      <w:tblPr>
        <w:tblStyle w:val="Tableheader"/>
        <w:tblW w:w="9922" w:type="dxa"/>
        <w:tblInd w:w="-30" w:type="dxa"/>
        <w:tblLook w:val="04A0" w:firstRow="1" w:lastRow="0" w:firstColumn="1" w:lastColumn="0" w:noHBand="0" w:noVBand="1"/>
        <w:tblDescription w:val="Blank cells for students to rewrite sentences."/>
      </w:tblPr>
      <w:tblGrid>
        <w:gridCol w:w="1701"/>
        <w:gridCol w:w="8221"/>
      </w:tblGrid>
      <w:tr w:rsidR="008B4E9C" w:rsidRPr="00511A4D" w14:paraId="476A1896" w14:textId="4B607B78" w:rsidTr="00BA5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95B1CBB" w14:textId="3450ED14" w:rsidR="00C61D9A" w:rsidRPr="00511A4D" w:rsidRDefault="00873DCA" w:rsidP="00511A4D">
            <w:r>
              <w:lastRenderedPageBreak/>
              <w:t>Feature</w:t>
            </w:r>
          </w:p>
        </w:tc>
        <w:tc>
          <w:tcPr>
            <w:tcW w:w="8221" w:type="dxa"/>
          </w:tcPr>
          <w:p w14:paraId="4F6D8136" w14:textId="7C5080BD" w:rsidR="00C61D9A" w:rsidRPr="00511A4D" w:rsidRDefault="00873DCA" w:rsidP="00511A4D">
            <w:pPr>
              <w:cnfStyle w:val="100000000000" w:firstRow="1" w:lastRow="0" w:firstColumn="0" w:lastColumn="0" w:oddVBand="0" w:evenVBand="0" w:oddHBand="0" w:evenHBand="0" w:firstRowFirstColumn="0" w:firstRowLastColumn="0" w:lastRowFirstColumn="0" w:lastRowLastColumn="0"/>
            </w:pPr>
            <w:r>
              <w:t>Write your sentence using the feature</w:t>
            </w:r>
          </w:p>
        </w:tc>
      </w:tr>
      <w:tr w:rsidR="008B4E9C" w:rsidRPr="00F5467A" w14:paraId="028BB4A4" w14:textId="3702CD8F" w:rsidTr="00BA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3E067D" w14:textId="5DCCF9CE" w:rsidR="00C61D9A" w:rsidRPr="00D71B12" w:rsidRDefault="00C61D9A" w:rsidP="00560E88">
            <w:pPr>
              <w:rPr>
                <w:rFonts w:ascii="MS Mincho" w:eastAsia="MS Mincho" w:hAnsi="MS Mincho"/>
              </w:rPr>
            </w:pPr>
            <w:r w:rsidRPr="00D71B12">
              <w:rPr>
                <w:rFonts w:ascii="MS Mincho" w:eastAsia="MS Mincho" w:hAnsi="MS Mincho" w:hint="eastAsia"/>
                <w:lang w:eastAsia="ja-JP"/>
              </w:rPr>
              <w:t>とおもいます</w:t>
            </w:r>
          </w:p>
        </w:tc>
        <w:tc>
          <w:tcPr>
            <w:tcW w:w="8221" w:type="dxa"/>
          </w:tcPr>
          <w:p w14:paraId="0B62B4C7" w14:textId="77777777" w:rsidR="00C61D9A" w:rsidRDefault="00C61D9A" w:rsidP="00CF24DD">
            <w:pPr>
              <w:cnfStyle w:val="000000100000" w:firstRow="0" w:lastRow="0" w:firstColumn="0" w:lastColumn="0" w:oddVBand="0" w:evenVBand="0" w:oddHBand="1" w:evenHBand="0" w:firstRowFirstColumn="0" w:firstRowLastColumn="0" w:lastRowFirstColumn="0" w:lastRowLastColumn="0"/>
            </w:pPr>
          </w:p>
          <w:p w14:paraId="0194B1BB" w14:textId="5A65B878" w:rsidR="008B4E9C" w:rsidRDefault="008B4E9C" w:rsidP="00CF24DD">
            <w:pPr>
              <w:cnfStyle w:val="000000100000" w:firstRow="0" w:lastRow="0" w:firstColumn="0" w:lastColumn="0" w:oddVBand="0" w:evenVBand="0" w:oddHBand="1" w:evenHBand="0" w:firstRowFirstColumn="0" w:firstRowLastColumn="0" w:lastRowFirstColumn="0" w:lastRowLastColumn="0"/>
            </w:pPr>
          </w:p>
        </w:tc>
      </w:tr>
      <w:tr w:rsidR="008B4E9C" w14:paraId="71D47172" w14:textId="4073110D" w:rsidTr="00BA5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49DB924" w14:textId="17B492E7" w:rsidR="00C61D9A" w:rsidRPr="00D71B12" w:rsidRDefault="00C61D9A" w:rsidP="00560E88">
            <w:pPr>
              <w:rPr>
                <w:rFonts w:ascii="MS Mincho" w:eastAsia="MS Mincho" w:hAnsi="MS Mincho"/>
                <w:lang w:eastAsia="zh-CN"/>
              </w:rPr>
            </w:pPr>
            <w:r w:rsidRPr="00D71B12">
              <w:rPr>
                <w:rFonts w:ascii="MS Mincho" w:eastAsia="MS Mincho" w:hAnsi="MS Mincho" w:hint="eastAsia"/>
                <w:lang w:eastAsia="ja-JP"/>
              </w:rPr>
              <w:t>だから</w:t>
            </w:r>
          </w:p>
        </w:tc>
        <w:tc>
          <w:tcPr>
            <w:tcW w:w="8221" w:type="dxa"/>
          </w:tcPr>
          <w:p w14:paraId="5B0079F5" w14:textId="77777777" w:rsidR="00C61D9A" w:rsidRDefault="00C61D9A" w:rsidP="00CF24DD">
            <w:pPr>
              <w:cnfStyle w:val="000000010000" w:firstRow="0" w:lastRow="0" w:firstColumn="0" w:lastColumn="0" w:oddVBand="0" w:evenVBand="0" w:oddHBand="0" w:evenHBand="1" w:firstRowFirstColumn="0" w:firstRowLastColumn="0" w:lastRowFirstColumn="0" w:lastRowLastColumn="0"/>
              <w:rPr>
                <w:lang w:eastAsia="zh-CN"/>
              </w:rPr>
            </w:pPr>
          </w:p>
          <w:p w14:paraId="1961E975" w14:textId="7DB9C67C" w:rsidR="008B4E9C" w:rsidRDefault="008B4E9C" w:rsidP="00CF24DD">
            <w:pPr>
              <w:cnfStyle w:val="000000010000" w:firstRow="0" w:lastRow="0" w:firstColumn="0" w:lastColumn="0" w:oddVBand="0" w:evenVBand="0" w:oddHBand="0" w:evenHBand="1" w:firstRowFirstColumn="0" w:firstRowLastColumn="0" w:lastRowFirstColumn="0" w:lastRowLastColumn="0"/>
              <w:rPr>
                <w:lang w:eastAsia="zh-CN"/>
              </w:rPr>
            </w:pPr>
          </w:p>
        </w:tc>
      </w:tr>
    </w:tbl>
    <w:p w14:paraId="5EFF3F8A" w14:textId="0844406C" w:rsidR="00C61D9A" w:rsidRDefault="00C61D9A" w:rsidP="00C61D9A">
      <w:pPr>
        <w:pStyle w:val="Heading2"/>
      </w:pPr>
      <w:r>
        <w:t>Putting it together – your paragraph</w:t>
      </w:r>
    </w:p>
    <w:p w14:paraId="5F0591EB" w14:textId="51DE5F38" w:rsidR="00C61D9A" w:rsidRDefault="00C61D9A" w:rsidP="00C61D9A">
      <w:pPr>
        <w:rPr>
          <w:lang w:eastAsia="zh-CN"/>
        </w:rPr>
      </w:pPr>
      <w:r>
        <w:rPr>
          <w:lang w:eastAsia="zh-CN"/>
        </w:rPr>
        <w:t>Use your ‘</w:t>
      </w:r>
      <w:r w:rsidR="008B4E9C">
        <w:rPr>
          <w:lang w:eastAsia="zh-CN"/>
        </w:rPr>
        <w:t>B</w:t>
      </w:r>
      <w:r>
        <w:rPr>
          <w:lang w:eastAsia="zh-CN"/>
        </w:rPr>
        <w:t>uilding sentences’ and your ‘</w:t>
      </w:r>
      <w:r w:rsidR="008B4E9C">
        <w:rPr>
          <w:lang w:eastAsia="zh-CN"/>
        </w:rPr>
        <w:t>Give an o</w:t>
      </w:r>
      <w:r>
        <w:rPr>
          <w:lang w:eastAsia="zh-CN"/>
        </w:rPr>
        <w:t>pinion or reason’ sentences to create a paragraph in your best Japanese in the space below.</w:t>
      </w:r>
    </w:p>
    <w:p w14:paraId="23072F40" w14:textId="77777777" w:rsidR="008C7F04" w:rsidRPr="00C92445" w:rsidRDefault="008C7F04" w:rsidP="008C7F04">
      <w:pPr>
        <w:pStyle w:val="FeatureBox"/>
      </w:pPr>
      <w:r>
        <w:t>My best paragraph about Kyoto.</w:t>
      </w:r>
      <w:r>
        <w:br/>
      </w:r>
      <w:r>
        <w:br/>
      </w:r>
      <w:r>
        <w:br/>
      </w:r>
      <w:r>
        <w:br/>
      </w:r>
      <w:r>
        <w:br/>
      </w:r>
    </w:p>
    <w:p w14:paraId="2FE319AB" w14:textId="77777777" w:rsidR="008C7F04" w:rsidRDefault="008C7F04" w:rsidP="00C61D9A">
      <w:pPr>
        <w:rPr>
          <w:lang w:eastAsia="zh-CN"/>
        </w:rPr>
      </w:pPr>
    </w:p>
    <w:p w14:paraId="0FE91CB3" w14:textId="77777777" w:rsidR="008C7F04" w:rsidRDefault="008C7F04" w:rsidP="00C61D9A">
      <w:pPr>
        <w:rPr>
          <w:lang w:eastAsia="zh-CN"/>
        </w:rPr>
        <w:sectPr w:rsidR="008C7F04" w:rsidSect="00CE38A9">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79132695" w14:textId="77777777" w:rsidR="008C7F04" w:rsidRPr="00EF7698" w:rsidRDefault="008C7F04" w:rsidP="008C7F04">
      <w:pPr>
        <w:rPr>
          <w:rStyle w:val="Strong"/>
        </w:rPr>
      </w:pPr>
      <w:r w:rsidRPr="00EF7698">
        <w:rPr>
          <w:rStyle w:val="Strong"/>
          <w:sz w:val="28"/>
          <w:szCs w:val="28"/>
        </w:rPr>
        <w:lastRenderedPageBreak/>
        <w:t>© State of New South Wales (Department of Education), 2023</w:t>
      </w:r>
    </w:p>
    <w:p w14:paraId="6EBC1E6F" w14:textId="77777777" w:rsidR="008C7F04" w:rsidRPr="00C504EA" w:rsidRDefault="008C7F04" w:rsidP="008C7F04">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1E86F5A" w14:textId="77777777" w:rsidR="008C7F04" w:rsidRDefault="008C7F04" w:rsidP="008C7F04">
      <w:pPr>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licence</w:t>
        </w:r>
      </w:hyperlink>
      <w:r w:rsidRPr="005F2331">
        <w:t>.</w:t>
      </w:r>
    </w:p>
    <w:p w14:paraId="0D04A03F" w14:textId="77777777" w:rsidR="008C7F04" w:rsidRPr="000F46D1" w:rsidRDefault="008C7F04" w:rsidP="008C7F04">
      <w:pPr>
        <w:spacing w:line="300" w:lineRule="auto"/>
        <w:rPr>
          <w:lang w:eastAsia="en-AU"/>
        </w:rPr>
      </w:pPr>
      <w:r>
        <w:rPr>
          <w:noProof/>
        </w:rPr>
        <w:drawing>
          <wp:inline distT="0" distB="0" distL="0" distR="0" wp14:anchorId="603A699E" wp14:editId="3BF2C244">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5844E7B" w14:textId="77777777" w:rsidR="008C7F04" w:rsidRPr="00C504EA" w:rsidRDefault="008C7F04" w:rsidP="008C7F0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FC38400" w14:textId="77777777" w:rsidR="008C7F04" w:rsidRPr="00C504EA" w:rsidRDefault="008C7F04" w:rsidP="008C7F04">
      <w:r w:rsidRPr="00C504EA">
        <w:t>Attribution should be given to © State of New South Wales (Department of Education), 2023.</w:t>
      </w:r>
    </w:p>
    <w:p w14:paraId="4AABBA22" w14:textId="77777777" w:rsidR="008C7F04" w:rsidRPr="00C504EA" w:rsidRDefault="008C7F04" w:rsidP="008C7F04">
      <w:r w:rsidRPr="00C504EA">
        <w:t>Material in this resource not available under a Creative Commons licence:</w:t>
      </w:r>
    </w:p>
    <w:p w14:paraId="391084CA" w14:textId="77777777" w:rsidR="008C7F04" w:rsidRPr="000F46D1" w:rsidRDefault="008C7F04" w:rsidP="008C7F04">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9C31C70" w14:textId="77777777" w:rsidR="008C7F04" w:rsidRDefault="008C7F04" w:rsidP="008C7F04">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5D26D378" w14:textId="77777777" w:rsidR="008C7F04" w:rsidRPr="00571DF7" w:rsidRDefault="008C7F04" w:rsidP="008C7F04">
      <w:pPr>
        <w:pStyle w:val="FeatureBox2"/>
        <w:spacing w:line="300" w:lineRule="auto"/>
        <w:rPr>
          <w:rStyle w:val="Strong"/>
        </w:rPr>
      </w:pPr>
      <w:r w:rsidRPr="00571DF7">
        <w:rPr>
          <w:rStyle w:val="Strong"/>
        </w:rPr>
        <w:t>Links to third-party material and websites</w:t>
      </w:r>
    </w:p>
    <w:p w14:paraId="358B9A2E" w14:textId="77777777" w:rsidR="008C7F04" w:rsidRDefault="008C7F04" w:rsidP="008C7F0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A6ACA7" w14:textId="77777777" w:rsidR="008C7F04" w:rsidRPr="004137BD" w:rsidRDefault="008C7F04" w:rsidP="008C7F0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C7F04" w:rsidRPr="004137BD" w:rsidSect="009908A2">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1C20" w14:textId="77777777" w:rsidR="00B515BE" w:rsidRDefault="00B515BE" w:rsidP="00191F45">
      <w:r>
        <w:separator/>
      </w:r>
    </w:p>
    <w:p w14:paraId="6275F9EC" w14:textId="77777777" w:rsidR="00B515BE" w:rsidRDefault="00B515BE"/>
    <w:p w14:paraId="6301CE24" w14:textId="77777777" w:rsidR="00B515BE" w:rsidRDefault="00B515BE"/>
    <w:p w14:paraId="574E1B23" w14:textId="77777777" w:rsidR="00B515BE" w:rsidRDefault="00B515BE"/>
  </w:endnote>
  <w:endnote w:type="continuationSeparator" w:id="0">
    <w:p w14:paraId="7ABDCD4F" w14:textId="77777777" w:rsidR="00B515BE" w:rsidRDefault="00B515BE" w:rsidP="00191F45">
      <w:r>
        <w:continuationSeparator/>
      </w:r>
    </w:p>
    <w:p w14:paraId="5E7A3D05" w14:textId="77777777" w:rsidR="00B515BE" w:rsidRDefault="00B515BE"/>
    <w:p w14:paraId="1283C342" w14:textId="77777777" w:rsidR="00B515BE" w:rsidRDefault="00B515BE"/>
    <w:p w14:paraId="63E677AB" w14:textId="77777777" w:rsidR="00B515BE" w:rsidRDefault="00B5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02C6" w14:textId="37E2773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66A73">
      <w:t>Kyoto scaffold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CF59" w14:textId="1829EED9" w:rsidR="00CE38A9" w:rsidRPr="00CE4E87" w:rsidRDefault="00CE38A9" w:rsidP="00CE38A9">
    <w:pPr>
      <w:pStyle w:val="Footer"/>
      <w:spacing w:before="0"/>
    </w:pPr>
    <w:r>
      <w:t xml:space="preserve">© NSW Department of Education, </w:t>
    </w:r>
    <w:r>
      <w:fldChar w:fldCharType="begin"/>
    </w:r>
    <w:r>
      <w:instrText xml:space="preserve"> DATE  \@ "MMM-yy"  \* MERGEFORMAT </w:instrText>
    </w:r>
    <w:r>
      <w:fldChar w:fldCharType="separate"/>
    </w:r>
    <w:r w:rsidR="00204491">
      <w:rPr>
        <w:noProof/>
      </w:rPr>
      <w:t>Jun-23</w:t>
    </w:r>
    <w:r>
      <w:fldChar w:fldCharType="end"/>
    </w:r>
    <w:r>
      <w:ptab w:relativeTo="margin" w:alignment="right" w:leader="none"/>
    </w:r>
    <w:r>
      <w:t xml:space="preserve"> </w:t>
    </w:r>
    <w:r>
      <w:rPr>
        <w:b/>
        <w:noProof/>
        <w:sz w:val="28"/>
        <w:szCs w:val="28"/>
      </w:rPr>
      <w:drawing>
        <wp:inline distT="0" distB="0" distL="0" distR="0" wp14:anchorId="41674E0B" wp14:editId="3329C521">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18A0" w14:textId="77777777" w:rsidR="00316396" w:rsidRDefault="00316396" w:rsidP="00316396">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0B687EC" wp14:editId="75891B6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8BCF" w14:textId="20BCD43F" w:rsidR="00F66145" w:rsidRPr="00E56264" w:rsidRDefault="00C44A0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04491">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7E76D9F" w14:textId="77777777" w:rsidR="003D1CD1" w:rsidRDefault="0020449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DDB" w14:textId="77777777" w:rsidR="00F66145" w:rsidRDefault="00C44A0E"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5AF75DD" w14:textId="77777777" w:rsidR="003D1CD1" w:rsidRDefault="0020449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A62" w14:textId="77777777" w:rsidR="003D1CD1" w:rsidRDefault="00204491"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DE4F" w14:textId="77777777" w:rsidR="00B515BE" w:rsidRDefault="00B515BE" w:rsidP="00191F45">
      <w:r>
        <w:separator/>
      </w:r>
    </w:p>
    <w:p w14:paraId="392766CC" w14:textId="77777777" w:rsidR="00B515BE" w:rsidRDefault="00B515BE"/>
    <w:p w14:paraId="379F81BE" w14:textId="77777777" w:rsidR="00B515BE" w:rsidRDefault="00B515BE"/>
    <w:p w14:paraId="7D41237F" w14:textId="77777777" w:rsidR="00B515BE" w:rsidRDefault="00B515BE"/>
  </w:footnote>
  <w:footnote w:type="continuationSeparator" w:id="0">
    <w:p w14:paraId="41DA0A82" w14:textId="77777777" w:rsidR="00B515BE" w:rsidRDefault="00B515BE" w:rsidP="00191F45">
      <w:r>
        <w:continuationSeparator/>
      </w:r>
    </w:p>
    <w:p w14:paraId="64D20154" w14:textId="77777777" w:rsidR="00B515BE" w:rsidRDefault="00B515BE"/>
    <w:p w14:paraId="6789E721" w14:textId="77777777" w:rsidR="00B515BE" w:rsidRDefault="00B515BE"/>
    <w:p w14:paraId="3074C13E" w14:textId="77777777" w:rsidR="00B515BE" w:rsidRDefault="00B51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FE1" w14:textId="77777777" w:rsidR="00CE38A9" w:rsidRDefault="00CE38A9" w:rsidP="00CE38A9">
    <w:pPr>
      <w:pStyle w:val="Documentname"/>
      <w:jc w:val="right"/>
    </w:pPr>
    <w:r w:rsidRPr="00925555">
      <w:t>Scaffold – what to see and what I like in Kyoto</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D829"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902C" w14:textId="77777777" w:rsidR="003322A2" w:rsidRPr="00F14D7F" w:rsidRDefault="00204491"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B314B"/>
    <w:multiLevelType w:val="hybridMultilevel"/>
    <w:tmpl w:val="8BA49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4368D8"/>
    <w:multiLevelType w:val="hybridMultilevel"/>
    <w:tmpl w:val="D7DE1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23849369">
    <w:abstractNumId w:val="19"/>
  </w:num>
  <w:num w:numId="2" w16cid:durableId="2138402621">
    <w:abstractNumId w:val="14"/>
  </w:num>
  <w:num w:numId="3" w16cid:durableId="1964379329">
    <w:abstractNumId w:val="21"/>
  </w:num>
  <w:num w:numId="4" w16cid:durableId="1288119713">
    <w:abstractNumId w:val="24"/>
  </w:num>
  <w:num w:numId="5" w16cid:durableId="67967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810518">
    <w:abstractNumId w:val="13"/>
  </w:num>
  <w:num w:numId="7" w16cid:durableId="823788074">
    <w:abstractNumId w:val="25"/>
  </w:num>
  <w:num w:numId="8" w16cid:durableId="893737380">
    <w:abstractNumId w:val="11"/>
  </w:num>
  <w:num w:numId="9" w16cid:durableId="1388803064">
    <w:abstractNumId w:val="20"/>
  </w:num>
  <w:num w:numId="10" w16cid:durableId="1978535566">
    <w:abstractNumId w:val="9"/>
  </w:num>
  <w:num w:numId="11" w16cid:durableId="1464957701">
    <w:abstractNumId w:val="18"/>
  </w:num>
  <w:num w:numId="12" w16cid:durableId="2018385867">
    <w:abstractNumId w:val="6"/>
  </w:num>
  <w:num w:numId="13" w16cid:durableId="1850870038">
    <w:abstractNumId w:val="8"/>
  </w:num>
  <w:num w:numId="14" w16cid:durableId="254944313">
    <w:abstractNumId w:val="0"/>
  </w:num>
  <w:num w:numId="15" w16cid:durableId="583537598">
    <w:abstractNumId w:val="1"/>
  </w:num>
  <w:num w:numId="16" w16cid:durableId="1423457207">
    <w:abstractNumId w:val="2"/>
  </w:num>
  <w:num w:numId="17" w16cid:durableId="961224828">
    <w:abstractNumId w:val="3"/>
  </w:num>
  <w:num w:numId="18" w16cid:durableId="1863975580">
    <w:abstractNumId w:val="4"/>
  </w:num>
  <w:num w:numId="19" w16cid:durableId="638144926">
    <w:abstractNumId w:val="5"/>
  </w:num>
  <w:num w:numId="20" w16cid:durableId="812523053">
    <w:abstractNumId w:val="7"/>
  </w:num>
  <w:num w:numId="21" w16cid:durableId="1381319800">
    <w:abstractNumId w:val="27"/>
  </w:num>
  <w:num w:numId="22" w16cid:durableId="1193416240">
    <w:abstractNumId w:val="22"/>
  </w:num>
  <w:num w:numId="23" w16cid:durableId="1005404588">
    <w:abstractNumId w:val="14"/>
  </w:num>
  <w:num w:numId="24" w16cid:durableId="1228804100">
    <w:abstractNumId w:val="14"/>
  </w:num>
  <w:num w:numId="25" w16cid:durableId="374932381">
    <w:abstractNumId w:val="14"/>
  </w:num>
  <w:num w:numId="26" w16cid:durableId="1253663335">
    <w:abstractNumId w:val="14"/>
  </w:num>
  <w:num w:numId="27" w16cid:durableId="517013608">
    <w:abstractNumId w:val="14"/>
  </w:num>
  <w:num w:numId="28" w16cid:durableId="1026759968">
    <w:abstractNumId w:val="14"/>
  </w:num>
  <w:num w:numId="29" w16cid:durableId="355079741">
    <w:abstractNumId w:val="14"/>
  </w:num>
  <w:num w:numId="30" w16cid:durableId="1286696118">
    <w:abstractNumId w:val="14"/>
  </w:num>
  <w:num w:numId="31" w16cid:durableId="2144810287">
    <w:abstractNumId w:val="19"/>
  </w:num>
  <w:num w:numId="32" w16cid:durableId="1511872020">
    <w:abstractNumId w:val="27"/>
  </w:num>
  <w:num w:numId="33" w16cid:durableId="711853727">
    <w:abstractNumId w:val="21"/>
  </w:num>
  <w:num w:numId="34" w16cid:durableId="1643539493">
    <w:abstractNumId w:val="24"/>
  </w:num>
  <w:num w:numId="35" w16cid:durableId="2132817208">
    <w:abstractNumId w:val="17"/>
  </w:num>
  <w:num w:numId="36" w16cid:durableId="275723893">
    <w:abstractNumId w:val="23"/>
  </w:num>
  <w:num w:numId="37" w16cid:durableId="199133000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65036947">
    <w:abstractNumId w:val="10"/>
  </w:num>
  <w:num w:numId="39" w16cid:durableId="1899247395">
    <w:abstractNumId w:val="26"/>
  </w:num>
  <w:num w:numId="40" w16cid:durableId="1714160960">
    <w:abstractNumId w:val="12"/>
  </w:num>
  <w:num w:numId="41" w16cid:durableId="704450062">
    <w:abstractNumId w:val="10"/>
  </w:num>
  <w:num w:numId="42" w16cid:durableId="21218773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F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09D"/>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91"/>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BAC"/>
    <w:rsid w:val="00273F94"/>
    <w:rsid w:val="00275A62"/>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1F0"/>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396"/>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599"/>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605"/>
    <w:rsid w:val="00506DF8"/>
    <w:rsid w:val="00507451"/>
    <w:rsid w:val="00511A4D"/>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499"/>
    <w:rsid w:val="0054770B"/>
    <w:rsid w:val="00551073"/>
    <w:rsid w:val="00551DA4"/>
    <w:rsid w:val="0055213A"/>
    <w:rsid w:val="00554956"/>
    <w:rsid w:val="00557BE6"/>
    <w:rsid w:val="005600BC"/>
    <w:rsid w:val="00560E88"/>
    <w:rsid w:val="00563104"/>
    <w:rsid w:val="005646C1"/>
    <w:rsid w:val="005646CC"/>
    <w:rsid w:val="005652E4"/>
    <w:rsid w:val="00565730"/>
    <w:rsid w:val="00566671"/>
    <w:rsid w:val="00567B22"/>
    <w:rsid w:val="0057134C"/>
    <w:rsid w:val="0057331C"/>
    <w:rsid w:val="00573328"/>
    <w:rsid w:val="00573F07"/>
    <w:rsid w:val="00574488"/>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DCA"/>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E9C"/>
    <w:rsid w:val="008B4FF4"/>
    <w:rsid w:val="008B6729"/>
    <w:rsid w:val="008B7F83"/>
    <w:rsid w:val="008C085A"/>
    <w:rsid w:val="008C1A20"/>
    <w:rsid w:val="008C2FB5"/>
    <w:rsid w:val="008C302C"/>
    <w:rsid w:val="008C4CAB"/>
    <w:rsid w:val="008C6461"/>
    <w:rsid w:val="008C6BA4"/>
    <w:rsid w:val="008C6F82"/>
    <w:rsid w:val="008C7CBC"/>
    <w:rsid w:val="008C7F04"/>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7F0"/>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5EC"/>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5BE"/>
    <w:rsid w:val="00B51CD5"/>
    <w:rsid w:val="00B53824"/>
    <w:rsid w:val="00B53857"/>
    <w:rsid w:val="00B54009"/>
    <w:rsid w:val="00B54B6C"/>
    <w:rsid w:val="00B56FB1"/>
    <w:rsid w:val="00B6083F"/>
    <w:rsid w:val="00B61504"/>
    <w:rsid w:val="00B62E95"/>
    <w:rsid w:val="00B63ABC"/>
    <w:rsid w:val="00B64D3D"/>
    <w:rsid w:val="00B64F0A"/>
    <w:rsid w:val="00B6562C"/>
    <w:rsid w:val="00B66A73"/>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7DF"/>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0E"/>
    <w:rsid w:val="00C44A8D"/>
    <w:rsid w:val="00C44CF8"/>
    <w:rsid w:val="00C45B91"/>
    <w:rsid w:val="00C460A1"/>
    <w:rsid w:val="00C4789C"/>
    <w:rsid w:val="00C52C02"/>
    <w:rsid w:val="00C52DCB"/>
    <w:rsid w:val="00C57EE8"/>
    <w:rsid w:val="00C61072"/>
    <w:rsid w:val="00C61D9A"/>
    <w:rsid w:val="00C6243C"/>
    <w:rsid w:val="00C62F54"/>
    <w:rsid w:val="00C63AEA"/>
    <w:rsid w:val="00C67BBF"/>
    <w:rsid w:val="00C67FED"/>
    <w:rsid w:val="00C70168"/>
    <w:rsid w:val="00C718DD"/>
    <w:rsid w:val="00C71AFB"/>
    <w:rsid w:val="00C72D85"/>
    <w:rsid w:val="00C74707"/>
    <w:rsid w:val="00C767C7"/>
    <w:rsid w:val="00C779FD"/>
    <w:rsid w:val="00C77D84"/>
    <w:rsid w:val="00C80B9E"/>
    <w:rsid w:val="00C841B7"/>
    <w:rsid w:val="00C84A6C"/>
    <w:rsid w:val="00C8667D"/>
    <w:rsid w:val="00C86967"/>
    <w:rsid w:val="00C92445"/>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8A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B1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6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70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EC73"/>
  <w14:defaultImageDpi w14:val="32767"/>
  <w15:chartTrackingRefBased/>
  <w15:docId w15:val="{7BCF24F9-F503-4233-A382-6BF981F6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71B12"/>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D71B1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71B1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71B1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71B1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71B1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71B12"/>
    <w:pPr>
      <w:tabs>
        <w:tab w:val="right" w:leader="dot" w:pos="14570"/>
      </w:tabs>
      <w:spacing w:before="0"/>
    </w:pPr>
    <w:rPr>
      <w:b/>
      <w:noProof/>
    </w:rPr>
  </w:style>
  <w:style w:type="paragraph" w:styleId="TOC2">
    <w:name w:val="toc 2"/>
    <w:aliases w:val="ŠTOC 2"/>
    <w:basedOn w:val="TOC1"/>
    <w:next w:val="Normal"/>
    <w:uiPriority w:val="39"/>
    <w:unhideWhenUsed/>
    <w:rsid w:val="00D71B12"/>
    <w:rPr>
      <w:b w:val="0"/>
      <w:bCs/>
    </w:rPr>
  </w:style>
  <w:style w:type="paragraph" w:styleId="Header">
    <w:name w:val="header"/>
    <w:aliases w:val="ŠHeader - Cover Page"/>
    <w:basedOn w:val="Normal"/>
    <w:link w:val="HeaderChar"/>
    <w:uiPriority w:val="24"/>
    <w:unhideWhenUsed/>
    <w:rsid w:val="00D71B1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71B12"/>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D71B12"/>
    <w:rPr>
      <w:rFonts w:ascii="Arial" w:eastAsiaTheme="minorHAnsi" w:hAnsi="Arial" w:cs="Arial"/>
      <w:b/>
      <w:bCs/>
      <w:color w:val="002664"/>
      <w:lang w:val="en-AU"/>
    </w:rPr>
  </w:style>
  <w:style w:type="paragraph" w:styleId="Footer">
    <w:name w:val="footer"/>
    <w:aliases w:val="ŠFooter"/>
    <w:basedOn w:val="Normal"/>
    <w:link w:val="FooterChar"/>
    <w:uiPriority w:val="99"/>
    <w:rsid w:val="00D71B1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71B12"/>
    <w:rPr>
      <w:rFonts w:ascii="Arial" w:eastAsiaTheme="minorHAnsi" w:hAnsi="Arial" w:cs="Arial"/>
      <w:sz w:val="18"/>
      <w:szCs w:val="18"/>
      <w:lang w:val="en-AU"/>
    </w:rPr>
  </w:style>
  <w:style w:type="paragraph" w:styleId="Caption">
    <w:name w:val="caption"/>
    <w:aliases w:val="ŠCaption"/>
    <w:basedOn w:val="Normal"/>
    <w:next w:val="Normal"/>
    <w:uiPriority w:val="35"/>
    <w:qFormat/>
    <w:rsid w:val="00D71B12"/>
    <w:pPr>
      <w:keepNext/>
      <w:spacing w:after="200" w:line="240" w:lineRule="auto"/>
    </w:pPr>
    <w:rPr>
      <w:b/>
      <w:iCs/>
      <w:szCs w:val="18"/>
    </w:rPr>
  </w:style>
  <w:style w:type="paragraph" w:customStyle="1" w:styleId="Logo">
    <w:name w:val="ŠLogo"/>
    <w:basedOn w:val="Normal"/>
    <w:uiPriority w:val="22"/>
    <w:qFormat/>
    <w:rsid w:val="00D71B1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71B1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71B12"/>
    <w:rPr>
      <w:color w:val="2F5496" w:themeColor="accent1" w:themeShade="BF"/>
      <w:u w:val="single"/>
    </w:rPr>
  </w:style>
  <w:style w:type="character" w:styleId="SubtleReference">
    <w:name w:val="Subtle Reference"/>
    <w:aliases w:val="ŠSubtle Reference"/>
    <w:uiPriority w:val="31"/>
    <w:qFormat/>
    <w:rsid w:val="00D71B1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71B1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71B1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71B12"/>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71B12"/>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D71B12"/>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71B12"/>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71B12"/>
    <w:pPr>
      <w:keepNext/>
      <w:spacing w:before="200" w:after="200" w:line="240" w:lineRule="atLeast"/>
      <w:ind w:left="567" w:right="567"/>
    </w:pPr>
  </w:style>
  <w:style w:type="paragraph" w:styleId="ListBullet2">
    <w:name w:val="List Bullet 2"/>
    <w:aliases w:val="ŠList Bullet 2"/>
    <w:basedOn w:val="Normal"/>
    <w:uiPriority w:val="11"/>
    <w:qFormat/>
    <w:rsid w:val="00D71B12"/>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71B12"/>
    <w:pPr>
      <w:numPr>
        <w:numId w:val="40"/>
      </w:numPr>
      <w:contextualSpacing/>
    </w:pPr>
  </w:style>
  <w:style w:type="character" w:styleId="Strong">
    <w:name w:val="Strong"/>
    <w:aliases w:val="ŠStrong"/>
    <w:uiPriority w:val="1"/>
    <w:qFormat/>
    <w:rsid w:val="00D71B12"/>
    <w:rPr>
      <w:b/>
    </w:rPr>
  </w:style>
  <w:style w:type="paragraph" w:styleId="ListBullet">
    <w:name w:val="List Bullet"/>
    <w:aliases w:val="ŠList Bullet"/>
    <w:basedOn w:val="Normal"/>
    <w:uiPriority w:val="10"/>
    <w:qFormat/>
    <w:rsid w:val="00D71B12"/>
    <w:pPr>
      <w:numPr>
        <w:numId w:val="41"/>
      </w:numPr>
      <w:contextualSpacing/>
    </w:pPr>
  </w:style>
  <w:style w:type="character" w:customStyle="1" w:styleId="QuoteChar">
    <w:name w:val="Quote Char"/>
    <w:aliases w:val="ŠQuote Char"/>
    <w:basedOn w:val="DefaultParagraphFont"/>
    <w:link w:val="Quote"/>
    <w:uiPriority w:val="29"/>
    <w:rsid w:val="00D71B12"/>
    <w:rPr>
      <w:rFonts w:ascii="Arial" w:eastAsiaTheme="minorHAnsi" w:hAnsi="Arial" w:cs="Arial"/>
      <w:lang w:val="en-AU"/>
    </w:rPr>
  </w:style>
  <w:style w:type="character" w:styleId="Emphasis">
    <w:name w:val="Emphasis"/>
    <w:aliases w:val="ŠLanguage or scientific"/>
    <w:uiPriority w:val="20"/>
    <w:qFormat/>
    <w:rsid w:val="00D71B12"/>
    <w:rPr>
      <w:i/>
      <w:iCs/>
    </w:rPr>
  </w:style>
  <w:style w:type="paragraph" w:styleId="Title">
    <w:name w:val="Title"/>
    <w:aliases w:val="ŠTitle"/>
    <w:basedOn w:val="Normal"/>
    <w:next w:val="Normal"/>
    <w:link w:val="TitleChar"/>
    <w:uiPriority w:val="2"/>
    <w:qFormat/>
    <w:rsid w:val="00D71B1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71B1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71B12"/>
    <w:pPr>
      <w:spacing w:before="0" w:line="720" w:lineRule="atLeast"/>
    </w:pPr>
  </w:style>
  <w:style w:type="character" w:customStyle="1" w:styleId="DateChar">
    <w:name w:val="Date Char"/>
    <w:aliases w:val="ŠDate Char"/>
    <w:basedOn w:val="DefaultParagraphFont"/>
    <w:link w:val="Date"/>
    <w:uiPriority w:val="99"/>
    <w:rsid w:val="00D71B12"/>
    <w:rPr>
      <w:rFonts w:ascii="Arial" w:eastAsiaTheme="minorHAnsi" w:hAnsi="Arial" w:cs="Arial"/>
      <w:lang w:val="en-AU"/>
    </w:rPr>
  </w:style>
  <w:style w:type="paragraph" w:styleId="Signature">
    <w:name w:val="Signature"/>
    <w:aliases w:val="ŠSignature"/>
    <w:basedOn w:val="Normal"/>
    <w:link w:val="SignatureChar"/>
    <w:uiPriority w:val="99"/>
    <w:rsid w:val="00D71B12"/>
    <w:pPr>
      <w:spacing w:before="0" w:line="720" w:lineRule="atLeast"/>
    </w:pPr>
  </w:style>
  <w:style w:type="character" w:customStyle="1" w:styleId="SignatureChar">
    <w:name w:val="Signature Char"/>
    <w:aliases w:val="ŠSignature Char"/>
    <w:basedOn w:val="DefaultParagraphFont"/>
    <w:link w:val="Signature"/>
    <w:uiPriority w:val="99"/>
    <w:rsid w:val="00D71B12"/>
    <w:rPr>
      <w:rFonts w:ascii="Arial" w:eastAsiaTheme="minorHAnsi" w:hAnsi="Arial" w:cs="Arial"/>
      <w:lang w:val="en-AU"/>
    </w:rPr>
  </w:style>
  <w:style w:type="paragraph" w:styleId="TableofFigures">
    <w:name w:val="table of figures"/>
    <w:basedOn w:val="Normal"/>
    <w:next w:val="Normal"/>
    <w:uiPriority w:val="99"/>
    <w:unhideWhenUsed/>
    <w:rsid w:val="00D71B12"/>
  </w:style>
  <w:style w:type="table" w:styleId="TableGrid">
    <w:name w:val="Table Grid"/>
    <w:basedOn w:val="TableNormal"/>
    <w:uiPriority w:val="39"/>
    <w:rsid w:val="00D71B12"/>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71B1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71B1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D71B12"/>
    <w:pPr>
      <w:ind w:left="720"/>
      <w:contextualSpacing/>
    </w:pPr>
  </w:style>
  <w:style w:type="character" w:styleId="CommentReference">
    <w:name w:val="annotation reference"/>
    <w:basedOn w:val="DefaultParagraphFont"/>
    <w:uiPriority w:val="99"/>
    <w:semiHidden/>
    <w:unhideWhenUsed/>
    <w:rsid w:val="00D71B12"/>
    <w:rPr>
      <w:sz w:val="16"/>
      <w:szCs w:val="16"/>
    </w:rPr>
  </w:style>
  <w:style w:type="paragraph" w:styleId="CommentText">
    <w:name w:val="annotation text"/>
    <w:basedOn w:val="Normal"/>
    <w:link w:val="CommentTextChar"/>
    <w:uiPriority w:val="99"/>
    <w:unhideWhenUsed/>
    <w:rsid w:val="00D71B12"/>
    <w:pPr>
      <w:spacing w:line="240" w:lineRule="auto"/>
    </w:pPr>
    <w:rPr>
      <w:sz w:val="20"/>
      <w:szCs w:val="20"/>
    </w:rPr>
  </w:style>
  <w:style w:type="character" w:customStyle="1" w:styleId="CommentTextChar">
    <w:name w:val="Comment Text Char"/>
    <w:basedOn w:val="DefaultParagraphFont"/>
    <w:link w:val="CommentText"/>
    <w:uiPriority w:val="99"/>
    <w:rsid w:val="00D71B12"/>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71B12"/>
    <w:rPr>
      <w:b/>
      <w:bCs/>
    </w:rPr>
  </w:style>
  <w:style w:type="character" w:customStyle="1" w:styleId="CommentSubjectChar">
    <w:name w:val="Comment Subject Char"/>
    <w:basedOn w:val="CommentTextChar"/>
    <w:link w:val="CommentSubject"/>
    <w:uiPriority w:val="99"/>
    <w:semiHidden/>
    <w:rsid w:val="00D71B12"/>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D71B12"/>
    <w:rPr>
      <w:color w:val="954F72" w:themeColor="followedHyperlink"/>
      <w:u w:val="single"/>
    </w:rPr>
  </w:style>
  <w:style w:type="character" w:styleId="FootnoteReference">
    <w:name w:val="footnote reference"/>
    <w:basedOn w:val="DefaultParagraphFont"/>
    <w:uiPriority w:val="99"/>
    <w:semiHidden/>
    <w:unhideWhenUsed/>
    <w:rsid w:val="00D71B12"/>
    <w:rPr>
      <w:vertAlign w:val="superscript"/>
    </w:rPr>
  </w:style>
  <w:style w:type="paragraph" w:styleId="FootnoteText">
    <w:name w:val="footnote text"/>
    <w:basedOn w:val="Normal"/>
    <w:link w:val="FootnoteTextChar"/>
    <w:uiPriority w:val="99"/>
    <w:semiHidden/>
    <w:unhideWhenUsed/>
    <w:rsid w:val="00D71B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71B12"/>
    <w:rPr>
      <w:rFonts w:ascii="Arial" w:eastAsiaTheme="minorHAnsi" w:hAnsi="Arial" w:cs="Arial"/>
      <w:sz w:val="20"/>
      <w:szCs w:val="20"/>
      <w:lang w:val="en-AU"/>
    </w:rPr>
  </w:style>
  <w:style w:type="paragraph" w:customStyle="1" w:styleId="Documentname">
    <w:name w:val="ŠDocument name"/>
    <w:basedOn w:val="Header"/>
    <w:qFormat/>
    <w:rsid w:val="00D71B12"/>
    <w:pPr>
      <w:spacing w:before="0"/>
    </w:pPr>
    <w:rPr>
      <w:b w:val="0"/>
      <w:color w:val="auto"/>
      <w:sz w:val="18"/>
    </w:rPr>
  </w:style>
  <w:style w:type="paragraph" w:customStyle="1" w:styleId="Featurebox2Bullets">
    <w:name w:val="ŠFeature box 2: Bullets"/>
    <w:basedOn w:val="ListBullet"/>
    <w:link w:val="Featurebox2BulletsChar"/>
    <w:uiPriority w:val="14"/>
    <w:qFormat/>
    <w:rsid w:val="00D71B1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71B12"/>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D71B1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71B1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71B1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71B1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71B1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71B12"/>
    <w:rPr>
      <w:i/>
      <w:iCs/>
      <w:color w:val="404040" w:themeColor="text1" w:themeTint="BF"/>
    </w:rPr>
  </w:style>
  <w:style w:type="paragraph" w:styleId="TOCHeading">
    <w:name w:val="TOC Heading"/>
    <w:aliases w:val="ŠTOC Heading"/>
    <w:basedOn w:val="Heading1"/>
    <w:next w:val="Normal"/>
    <w:uiPriority w:val="2"/>
    <w:unhideWhenUsed/>
    <w:qFormat/>
    <w:rsid w:val="00D71B12"/>
    <w:pPr>
      <w:outlineLvl w:val="9"/>
    </w:pPr>
    <w:rPr>
      <w:sz w:val="40"/>
      <w:szCs w:val="40"/>
    </w:rPr>
  </w:style>
  <w:style w:type="character" w:styleId="UnresolvedMention">
    <w:name w:val="Unresolved Mention"/>
    <w:basedOn w:val="DefaultParagraphFont"/>
    <w:uiPriority w:val="99"/>
    <w:semiHidden/>
    <w:unhideWhenUsed/>
    <w:rsid w:val="00D7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8ACA5-37D9-4579-A059-2A18EC3D4A7C}"/>
</file>

<file path=customXml/itemProps2.xml><?xml version="1.0" encoding="utf-8"?>
<ds:datastoreItem xmlns:ds="http://schemas.openxmlformats.org/officeDocument/2006/customXml" ds:itemID="{C4DEAA68-6E43-4E94-8502-75FD3B3D339C}"/>
</file>

<file path=customXml/itemProps3.xml><?xml version="1.0" encoding="utf-8"?>
<ds:datastoreItem xmlns:ds="http://schemas.openxmlformats.org/officeDocument/2006/customXml" ds:itemID="{319CBBA0-6D40-40CC-9873-E9FA0E94CD91}"/>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japanese–stage-5–scaffold-what-to-see-and-what-i-like-in-kyoto</dc:title>
  <dc:subject/>
  <dc:creator>NSW Department of Education</dc:creator>
  <cp:keywords/>
  <dc:description/>
  <cp:lastModifiedBy>Maureen O'Keefe</cp:lastModifiedBy>
  <cp:revision>2</cp:revision>
  <dcterms:created xsi:type="dcterms:W3CDTF">2023-06-06T03:42:00Z</dcterms:created>
  <dcterms:modified xsi:type="dcterms:W3CDTF">2023-06-06T03:43:00Z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