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4.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7314" w14:textId="2D06E4B8" w:rsidR="00AC3A8A" w:rsidRDefault="00535697" w:rsidP="00AC3A8A">
      <w:pPr>
        <w:pStyle w:val="Heading1"/>
      </w:pPr>
      <w:r>
        <w:t xml:space="preserve">English Stage 5 (Year 9) – resource booklet </w:t>
      </w:r>
      <w:r w:rsidR="006F7BFA">
        <w:t>–</w:t>
      </w:r>
      <w:r>
        <w:t xml:space="preserve"> </w:t>
      </w:r>
      <w:r w:rsidR="006F7BFA">
        <w:t>shining a new (stage) light</w:t>
      </w:r>
    </w:p>
    <w:p w14:paraId="2528F728" w14:textId="67DB2749" w:rsidR="006F7BFA" w:rsidRDefault="006F7BFA" w:rsidP="00923F9D">
      <w:r>
        <w:t>This document contains the teaching and learning resources and activities that accompany the Year 9 teaching and learning program, ‘Shining a new (stage) light’.</w:t>
      </w:r>
    </w:p>
    <w:p w14:paraId="609CE428" w14:textId="6BA197F6" w:rsidR="00923F9D" w:rsidRPr="006F7BFA" w:rsidRDefault="00923F9D" w:rsidP="00923F9D">
      <w:pPr>
        <w:pStyle w:val="TOCHeading"/>
      </w:pPr>
      <w:r>
        <w:t>Contents</w:t>
      </w:r>
    </w:p>
    <w:p w14:paraId="6FD090C8" w14:textId="41E8D9DB" w:rsidR="00B612B0" w:rsidRDefault="6EC422C4">
      <w:pPr>
        <w:pStyle w:val="TOC2"/>
        <w:rPr>
          <w:rFonts w:asciiTheme="minorHAnsi" w:eastAsiaTheme="minorEastAsia" w:hAnsiTheme="minorHAnsi" w:cstheme="minorBidi"/>
          <w:bCs w:val="0"/>
          <w:kern w:val="2"/>
          <w:sz w:val="22"/>
          <w:szCs w:val="22"/>
          <w:lang w:eastAsia="en-AU"/>
          <w14:ligatures w14:val="standardContextual"/>
        </w:rPr>
      </w:pPr>
      <w:r>
        <w:fldChar w:fldCharType="begin"/>
      </w:r>
      <w:r w:rsidR="623462DB">
        <w:instrText>TOC \o "2-3" \h \z \u</w:instrText>
      </w:r>
      <w:r>
        <w:fldChar w:fldCharType="separate"/>
      </w:r>
      <w:hyperlink w:anchor="_Toc143511935" w:history="1">
        <w:r w:rsidR="00B612B0" w:rsidRPr="00C734E3">
          <w:rPr>
            <w:rStyle w:val="Hyperlink"/>
          </w:rPr>
          <w:t>About this resource</w:t>
        </w:r>
        <w:r w:rsidR="00B612B0">
          <w:rPr>
            <w:webHidden/>
          </w:rPr>
          <w:tab/>
        </w:r>
        <w:r w:rsidR="00B612B0">
          <w:rPr>
            <w:webHidden/>
          </w:rPr>
          <w:fldChar w:fldCharType="begin"/>
        </w:r>
        <w:r w:rsidR="00B612B0">
          <w:rPr>
            <w:webHidden/>
          </w:rPr>
          <w:instrText xml:space="preserve"> PAGEREF _Toc143511935 \h </w:instrText>
        </w:r>
        <w:r w:rsidR="00B612B0">
          <w:rPr>
            <w:webHidden/>
          </w:rPr>
        </w:r>
        <w:r w:rsidR="00B612B0">
          <w:rPr>
            <w:webHidden/>
          </w:rPr>
          <w:fldChar w:fldCharType="separate"/>
        </w:r>
        <w:r w:rsidR="00B612B0">
          <w:rPr>
            <w:webHidden/>
          </w:rPr>
          <w:t>5</w:t>
        </w:r>
        <w:r w:rsidR="00B612B0">
          <w:rPr>
            <w:webHidden/>
          </w:rPr>
          <w:fldChar w:fldCharType="end"/>
        </w:r>
      </w:hyperlink>
    </w:p>
    <w:p w14:paraId="2F4F4976" w14:textId="3058D73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36" w:history="1">
        <w:r w:rsidR="00B612B0" w:rsidRPr="00C734E3">
          <w:rPr>
            <w:rStyle w:val="Hyperlink"/>
          </w:rPr>
          <w:t>Purpose of resource</w:t>
        </w:r>
        <w:r w:rsidR="00B612B0">
          <w:rPr>
            <w:webHidden/>
          </w:rPr>
          <w:tab/>
        </w:r>
        <w:r w:rsidR="00B612B0">
          <w:rPr>
            <w:webHidden/>
          </w:rPr>
          <w:fldChar w:fldCharType="begin"/>
        </w:r>
        <w:r w:rsidR="00B612B0">
          <w:rPr>
            <w:webHidden/>
          </w:rPr>
          <w:instrText xml:space="preserve"> PAGEREF _Toc143511936 \h </w:instrText>
        </w:r>
        <w:r w:rsidR="00B612B0">
          <w:rPr>
            <w:webHidden/>
          </w:rPr>
        </w:r>
        <w:r w:rsidR="00B612B0">
          <w:rPr>
            <w:webHidden/>
          </w:rPr>
          <w:fldChar w:fldCharType="separate"/>
        </w:r>
        <w:r w:rsidR="00B612B0">
          <w:rPr>
            <w:webHidden/>
          </w:rPr>
          <w:t>5</w:t>
        </w:r>
        <w:r w:rsidR="00B612B0">
          <w:rPr>
            <w:webHidden/>
          </w:rPr>
          <w:fldChar w:fldCharType="end"/>
        </w:r>
      </w:hyperlink>
    </w:p>
    <w:p w14:paraId="0FC1F0A3" w14:textId="0A35B63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37" w:history="1">
        <w:r w:rsidR="00B612B0" w:rsidRPr="00C734E3">
          <w:rPr>
            <w:rStyle w:val="Hyperlink"/>
          </w:rPr>
          <w:t>Target audience</w:t>
        </w:r>
        <w:r w:rsidR="00B612B0">
          <w:rPr>
            <w:webHidden/>
          </w:rPr>
          <w:tab/>
        </w:r>
        <w:r w:rsidR="00B612B0">
          <w:rPr>
            <w:webHidden/>
          </w:rPr>
          <w:fldChar w:fldCharType="begin"/>
        </w:r>
        <w:r w:rsidR="00B612B0">
          <w:rPr>
            <w:webHidden/>
          </w:rPr>
          <w:instrText xml:space="preserve"> PAGEREF _Toc143511937 \h </w:instrText>
        </w:r>
        <w:r w:rsidR="00B612B0">
          <w:rPr>
            <w:webHidden/>
          </w:rPr>
        </w:r>
        <w:r w:rsidR="00B612B0">
          <w:rPr>
            <w:webHidden/>
          </w:rPr>
          <w:fldChar w:fldCharType="separate"/>
        </w:r>
        <w:r w:rsidR="00B612B0">
          <w:rPr>
            <w:webHidden/>
          </w:rPr>
          <w:t>5</w:t>
        </w:r>
        <w:r w:rsidR="00B612B0">
          <w:rPr>
            <w:webHidden/>
          </w:rPr>
          <w:fldChar w:fldCharType="end"/>
        </w:r>
      </w:hyperlink>
    </w:p>
    <w:p w14:paraId="1E395C9B" w14:textId="60D24D7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38" w:history="1">
        <w:r w:rsidR="00B612B0" w:rsidRPr="00C734E3">
          <w:rPr>
            <w:rStyle w:val="Hyperlink"/>
          </w:rPr>
          <w:t>When and how to use</w:t>
        </w:r>
        <w:r w:rsidR="00B612B0">
          <w:rPr>
            <w:webHidden/>
          </w:rPr>
          <w:tab/>
        </w:r>
        <w:r w:rsidR="00B612B0">
          <w:rPr>
            <w:webHidden/>
          </w:rPr>
          <w:fldChar w:fldCharType="begin"/>
        </w:r>
        <w:r w:rsidR="00B612B0">
          <w:rPr>
            <w:webHidden/>
          </w:rPr>
          <w:instrText xml:space="preserve"> PAGEREF _Toc143511938 \h </w:instrText>
        </w:r>
        <w:r w:rsidR="00B612B0">
          <w:rPr>
            <w:webHidden/>
          </w:rPr>
        </w:r>
        <w:r w:rsidR="00B612B0">
          <w:rPr>
            <w:webHidden/>
          </w:rPr>
          <w:fldChar w:fldCharType="separate"/>
        </w:r>
        <w:r w:rsidR="00B612B0">
          <w:rPr>
            <w:webHidden/>
          </w:rPr>
          <w:t>5</w:t>
        </w:r>
        <w:r w:rsidR="00B612B0">
          <w:rPr>
            <w:webHidden/>
          </w:rPr>
          <w:fldChar w:fldCharType="end"/>
        </w:r>
      </w:hyperlink>
    </w:p>
    <w:p w14:paraId="19A2736A" w14:textId="703EF98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39" w:history="1">
        <w:r w:rsidR="00B612B0" w:rsidRPr="00C734E3">
          <w:rPr>
            <w:rStyle w:val="Hyperlink"/>
          </w:rPr>
          <w:t>Texts and resources</w:t>
        </w:r>
        <w:r w:rsidR="00B612B0">
          <w:rPr>
            <w:webHidden/>
          </w:rPr>
          <w:tab/>
        </w:r>
        <w:r w:rsidR="00B612B0">
          <w:rPr>
            <w:webHidden/>
          </w:rPr>
          <w:fldChar w:fldCharType="begin"/>
        </w:r>
        <w:r w:rsidR="00B612B0">
          <w:rPr>
            <w:webHidden/>
          </w:rPr>
          <w:instrText xml:space="preserve"> PAGEREF _Toc143511939 \h </w:instrText>
        </w:r>
        <w:r w:rsidR="00B612B0">
          <w:rPr>
            <w:webHidden/>
          </w:rPr>
        </w:r>
        <w:r w:rsidR="00B612B0">
          <w:rPr>
            <w:webHidden/>
          </w:rPr>
          <w:fldChar w:fldCharType="separate"/>
        </w:r>
        <w:r w:rsidR="00B612B0">
          <w:rPr>
            <w:webHidden/>
          </w:rPr>
          <w:t>6</w:t>
        </w:r>
        <w:r w:rsidR="00B612B0">
          <w:rPr>
            <w:webHidden/>
          </w:rPr>
          <w:fldChar w:fldCharType="end"/>
        </w:r>
      </w:hyperlink>
    </w:p>
    <w:p w14:paraId="08325977" w14:textId="059B0319"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40" w:history="1">
        <w:r w:rsidR="00B612B0" w:rsidRPr="00C734E3">
          <w:rPr>
            <w:rStyle w:val="Hyperlink"/>
          </w:rPr>
          <w:t>Phase 1 – engaging with the unit and the learning community</w:t>
        </w:r>
        <w:r w:rsidR="00B612B0">
          <w:rPr>
            <w:webHidden/>
          </w:rPr>
          <w:tab/>
        </w:r>
        <w:r w:rsidR="00B612B0">
          <w:rPr>
            <w:webHidden/>
          </w:rPr>
          <w:fldChar w:fldCharType="begin"/>
        </w:r>
        <w:r w:rsidR="00B612B0">
          <w:rPr>
            <w:webHidden/>
          </w:rPr>
          <w:instrText xml:space="preserve"> PAGEREF _Toc143511940 \h </w:instrText>
        </w:r>
        <w:r w:rsidR="00B612B0">
          <w:rPr>
            <w:webHidden/>
          </w:rPr>
        </w:r>
        <w:r w:rsidR="00B612B0">
          <w:rPr>
            <w:webHidden/>
          </w:rPr>
          <w:fldChar w:fldCharType="separate"/>
        </w:r>
        <w:r w:rsidR="00B612B0">
          <w:rPr>
            <w:webHidden/>
          </w:rPr>
          <w:t>10</w:t>
        </w:r>
        <w:r w:rsidR="00B612B0">
          <w:rPr>
            <w:webHidden/>
          </w:rPr>
          <w:fldChar w:fldCharType="end"/>
        </w:r>
      </w:hyperlink>
    </w:p>
    <w:p w14:paraId="0E9EE74D" w14:textId="5C3EA5C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1" w:history="1">
        <w:r w:rsidR="00B612B0" w:rsidRPr="00C734E3">
          <w:rPr>
            <w:rStyle w:val="Hyperlink"/>
          </w:rPr>
          <w:t>Phase 1, activity 1 – I wonder</w:t>
        </w:r>
        <w:r w:rsidR="00B612B0">
          <w:rPr>
            <w:webHidden/>
          </w:rPr>
          <w:tab/>
        </w:r>
        <w:r w:rsidR="00B612B0">
          <w:rPr>
            <w:webHidden/>
          </w:rPr>
          <w:fldChar w:fldCharType="begin"/>
        </w:r>
        <w:r w:rsidR="00B612B0">
          <w:rPr>
            <w:webHidden/>
          </w:rPr>
          <w:instrText xml:space="preserve"> PAGEREF _Toc143511941 \h </w:instrText>
        </w:r>
        <w:r w:rsidR="00B612B0">
          <w:rPr>
            <w:webHidden/>
          </w:rPr>
        </w:r>
        <w:r w:rsidR="00B612B0">
          <w:rPr>
            <w:webHidden/>
          </w:rPr>
          <w:fldChar w:fldCharType="separate"/>
        </w:r>
        <w:r w:rsidR="00B612B0">
          <w:rPr>
            <w:webHidden/>
          </w:rPr>
          <w:t>10</w:t>
        </w:r>
        <w:r w:rsidR="00B612B0">
          <w:rPr>
            <w:webHidden/>
          </w:rPr>
          <w:fldChar w:fldCharType="end"/>
        </w:r>
      </w:hyperlink>
    </w:p>
    <w:p w14:paraId="011C29E0" w14:textId="2D3EAA43"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42" w:history="1">
        <w:r w:rsidR="00B612B0" w:rsidRPr="00C734E3">
          <w:rPr>
            <w:rStyle w:val="Hyperlink"/>
          </w:rPr>
          <w:t>Phase 1, activity 2a – what makes a story powerful?</w:t>
        </w:r>
        <w:r w:rsidR="00B612B0">
          <w:rPr>
            <w:webHidden/>
          </w:rPr>
          <w:tab/>
        </w:r>
        <w:r w:rsidR="00B612B0">
          <w:rPr>
            <w:webHidden/>
          </w:rPr>
          <w:fldChar w:fldCharType="begin"/>
        </w:r>
        <w:r w:rsidR="00B612B0">
          <w:rPr>
            <w:webHidden/>
          </w:rPr>
          <w:instrText xml:space="preserve"> PAGEREF _Toc143511942 \h </w:instrText>
        </w:r>
        <w:r w:rsidR="00B612B0">
          <w:rPr>
            <w:webHidden/>
          </w:rPr>
        </w:r>
        <w:r w:rsidR="00B612B0">
          <w:rPr>
            <w:webHidden/>
          </w:rPr>
          <w:fldChar w:fldCharType="separate"/>
        </w:r>
        <w:r w:rsidR="00B612B0">
          <w:rPr>
            <w:webHidden/>
          </w:rPr>
          <w:t>12</w:t>
        </w:r>
        <w:r w:rsidR="00B612B0">
          <w:rPr>
            <w:webHidden/>
          </w:rPr>
          <w:fldChar w:fldCharType="end"/>
        </w:r>
      </w:hyperlink>
    </w:p>
    <w:p w14:paraId="307F32FE" w14:textId="348FB4E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3" w:history="1">
        <w:r w:rsidR="00B612B0" w:rsidRPr="00C734E3">
          <w:rPr>
            <w:rStyle w:val="Hyperlink"/>
          </w:rPr>
          <w:t>Consolidating your ideas</w:t>
        </w:r>
        <w:r w:rsidR="00B612B0">
          <w:rPr>
            <w:webHidden/>
          </w:rPr>
          <w:tab/>
        </w:r>
        <w:r w:rsidR="00B612B0">
          <w:rPr>
            <w:webHidden/>
          </w:rPr>
          <w:fldChar w:fldCharType="begin"/>
        </w:r>
        <w:r w:rsidR="00B612B0">
          <w:rPr>
            <w:webHidden/>
          </w:rPr>
          <w:instrText xml:space="preserve"> PAGEREF _Toc143511943 \h </w:instrText>
        </w:r>
        <w:r w:rsidR="00B612B0">
          <w:rPr>
            <w:webHidden/>
          </w:rPr>
        </w:r>
        <w:r w:rsidR="00B612B0">
          <w:rPr>
            <w:webHidden/>
          </w:rPr>
          <w:fldChar w:fldCharType="separate"/>
        </w:r>
        <w:r w:rsidR="00B612B0">
          <w:rPr>
            <w:webHidden/>
          </w:rPr>
          <w:t>13</w:t>
        </w:r>
        <w:r w:rsidR="00B612B0">
          <w:rPr>
            <w:webHidden/>
          </w:rPr>
          <w:fldChar w:fldCharType="end"/>
        </w:r>
      </w:hyperlink>
    </w:p>
    <w:p w14:paraId="1AD41218" w14:textId="23346E8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4" w:history="1">
        <w:r w:rsidR="00B612B0" w:rsidRPr="00C734E3">
          <w:rPr>
            <w:rStyle w:val="Hyperlink"/>
          </w:rPr>
          <w:t>Phase 1, resource 1 and activity 2b – thinking about Tier 2 words</w:t>
        </w:r>
        <w:r w:rsidR="00B612B0">
          <w:rPr>
            <w:webHidden/>
          </w:rPr>
          <w:tab/>
        </w:r>
        <w:r w:rsidR="00B612B0">
          <w:rPr>
            <w:webHidden/>
          </w:rPr>
          <w:fldChar w:fldCharType="begin"/>
        </w:r>
        <w:r w:rsidR="00B612B0">
          <w:rPr>
            <w:webHidden/>
          </w:rPr>
          <w:instrText xml:space="preserve"> PAGEREF _Toc143511944 \h </w:instrText>
        </w:r>
        <w:r w:rsidR="00B612B0">
          <w:rPr>
            <w:webHidden/>
          </w:rPr>
        </w:r>
        <w:r w:rsidR="00B612B0">
          <w:rPr>
            <w:webHidden/>
          </w:rPr>
          <w:fldChar w:fldCharType="separate"/>
        </w:r>
        <w:r w:rsidR="00B612B0">
          <w:rPr>
            <w:webHidden/>
          </w:rPr>
          <w:t>14</w:t>
        </w:r>
        <w:r w:rsidR="00B612B0">
          <w:rPr>
            <w:webHidden/>
          </w:rPr>
          <w:fldChar w:fldCharType="end"/>
        </w:r>
      </w:hyperlink>
    </w:p>
    <w:p w14:paraId="54C6DD33" w14:textId="3ED8FB0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5" w:history="1">
        <w:r w:rsidR="00B612B0" w:rsidRPr="00C734E3">
          <w:rPr>
            <w:rStyle w:val="Hyperlink"/>
          </w:rPr>
          <w:t>Phase 1, resource 2 – what's missing?</w:t>
        </w:r>
        <w:r w:rsidR="00B612B0">
          <w:rPr>
            <w:webHidden/>
          </w:rPr>
          <w:tab/>
        </w:r>
        <w:r w:rsidR="00B612B0">
          <w:rPr>
            <w:webHidden/>
          </w:rPr>
          <w:fldChar w:fldCharType="begin"/>
        </w:r>
        <w:r w:rsidR="00B612B0">
          <w:rPr>
            <w:webHidden/>
          </w:rPr>
          <w:instrText xml:space="preserve"> PAGEREF _Toc143511945 \h </w:instrText>
        </w:r>
        <w:r w:rsidR="00B612B0">
          <w:rPr>
            <w:webHidden/>
          </w:rPr>
        </w:r>
        <w:r w:rsidR="00B612B0">
          <w:rPr>
            <w:webHidden/>
          </w:rPr>
          <w:fldChar w:fldCharType="separate"/>
        </w:r>
        <w:r w:rsidR="00B612B0">
          <w:rPr>
            <w:webHidden/>
          </w:rPr>
          <w:t>15</w:t>
        </w:r>
        <w:r w:rsidR="00B612B0">
          <w:rPr>
            <w:webHidden/>
          </w:rPr>
          <w:fldChar w:fldCharType="end"/>
        </w:r>
      </w:hyperlink>
    </w:p>
    <w:p w14:paraId="6C20D1BE" w14:textId="7186F80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6" w:history="1">
        <w:r w:rsidR="00B612B0" w:rsidRPr="00C734E3">
          <w:rPr>
            <w:rStyle w:val="Hyperlink"/>
          </w:rPr>
          <w:t>Phase 1, resource 3 – the narrative arc</w:t>
        </w:r>
        <w:r w:rsidR="00B612B0">
          <w:rPr>
            <w:webHidden/>
          </w:rPr>
          <w:tab/>
        </w:r>
        <w:r w:rsidR="00B612B0">
          <w:rPr>
            <w:webHidden/>
          </w:rPr>
          <w:fldChar w:fldCharType="begin"/>
        </w:r>
        <w:r w:rsidR="00B612B0">
          <w:rPr>
            <w:webHidden/>
          </w:rPr>
          <w:instrText xml:space="preserve"> PAGEREF _Toc143511946 \h </w:instrText>
        </w:r>
        <w:r w:rsidR="00B612B0">
          <w:rPr>
            <w:webHidden/>
          </w:rPr>
        </w:r>
        <w:r w:rsidR="00B612B0">
          <w:rPr>
            <w:webHidden/>
          </w:rPr>
          <w:fldChar w:fldCharType="separate"/>
        </w:r>
        <w:r w:rsidR="00B612B0">
          <w:rPr>
            <w:webHidden/>
          </w:rPr>
          <w:t>17</w:t>
        </w:r>
        <w:r w:rsidR="00B612B0">
          <w:rPr>
            <w:webHidden/>
          </w:rPr>
          <w:fldChar w:fldCharType="end"/>
        </w:r>
      </w:hyperlink>
    </w:p>
    <w:p w14:paraId="421B50DF" w14:textId="523B8A2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7" w:history="1">
        <w:r w:rsidR="00B612B0" w:rsidRPr="00C734E3">
          <w:rPr>
            <w:rStyle w:val="Hyperlink"/>
          </w:rPr>
          <w:t>Phase 1, resource 4 – concept mapping</w:t>
        </w:r>
        <w:r w:rsidR="00B612B0">
          <w:rPr>
            <w:webHidden/>
          </w:rPr>
          <w:tab/>
        </w:r>
        <w:r w:rsidR="00B612B0">
          <w:rPr>
            <w:webHidden/>
          </w:rPr>
          <w:fldChar w:fldCharType="begin"/>
        </w:r>
        <w:r w:rsidR="00B612B0">
          <w:rPr>
            <w:webHidden/>
          </w:rPr>
          <w:instrText xml:space="preserve"> PAGEREF _Toc143511947 \h </w:instrText>
        </w:r>
        <w:r w:rsidR="00B612B0">
          <w:rPr>
            <w:webHidden/>
          </w:rPr>
        </w:r>
        <w:r w:rsidR="00B612B0">
          <w:rPr>
            <w:webHidden/>
          </w:rPr>
          <w:fldChar w:fldCharType="separate"/>
        </w:r>
        <w:r w:rsidR="00B612B0">
          <w:rPr>
            <w:webHidden/>
          </w:rPr>
          <w:t>22</w:t>
        </w:r>
        <w:r w:rsidR="00B612B0">
          <w:rPr>
            <w:webHidden/>
          </w:rPr>
          <w:fldChar w:fldCharType="end"/>
        </w:r>
      </w:hyperlink>
    </w:p>
    <w:p w14:paraId="2CFA55C0" w14:textId="2B2EECA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8" w:history="1">
        <w:r w:rsidR="00B612B0" w:rsidRPr="00C734E3">
          <w:rPr>
            <w:rStyle w:val="Hyperlink"/>
          </w:rPr>
          <w:t>Phase 1, resource 5 – facets of word meaning</w:t>
        </w:r>
        <w:r w:rsidR="00B612B0">
          <w:rPr>
            <w:webHidden/>
          </w:rPr>
          <w:tab/>
        </w:r>
        <w:r w:rsidR="00B612B0">
          <w:rPr>
            <w:webHidden/>
          </w:rPr>
          <w:fldChar w:fldCharType="begin"/>
        </w:r>
        <w:r w:rsidR="00B612B0">
          <w:rPr>
            <w:webHidden/>
          </w:rPr>
          <w:instrText xml:space="preserve"> PAGEREF _Toc143511948 \h </w:instrText>
        </w:r>
        <w:r w:rsidR="00B612B0">
          <w:rPr>
            <w:webHidden/>
          </w:rPr>
        </w:r>
        <w:r w:rsidR="00B612B0">
          <w:rPr>
            <w:webHidden/>
          </w:rPr>
          <w:fldChar w:fldCharType="separate"/>
        </w:r>
        <w:r w:rsidR="00B612B0">
          <w:rPr>
            <w:webHidden/>
          </w:rPr>
          <w:t>23</w:t>
        </w:r>
        <w:r w:rsidR="00B612B0">
          <w:rPr>
            <w:webHidden/>
          </w:rPr>
          <w:fldChar w:fldCharType="end"/>
        </w:r>
      </w:hyperlink>
    </w:p>
    <w:p w14:paraId="1AB87F51" w14:textId="113D959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49" w:history="1">
        <w:r w:rsidR="00B612B0" w:rsidRPr="00C734E3">
          <w:rPr>
            <w:rStyle w:val="Hyperlink"/>
          </w:rPr>
          <w:t>Phase 1, resource 6 – sentence basics</w:t>
        </w:r>
        <w:r w:rsidR="00B612B0">
          <w:rPr>
            <w:webHidden/>
          </w:rPr>
          <w:tab/>
        </w:r>
        <w:r w:rsidR="00B612B0">
          <w:rPr>
            <w:webHidden/>
          </w:rPr>
          <w:fldChar w:fldCharType="begin"/>
        </w:r>
        <w:r w:rsidR="00B612B0">
          <w:rPr>
            <w:webHidden/>
          </w:rPr>
          <w:instrText xml:space="preserve"> PAGEREF _Toc143511949 \h </w:instrText>
        </w:r>
        <w:r w:rsidR="00B612B0">
          <w:rPr>
            <w:webHidden/>
          </w:rPr>
        </w:r>
        <w:r w:rsidR="00B612B0">
          <w:rPr>
            <w:webHidden/>
          </w:rPr>
          <w:fldChar w:fldCharType="separate"/>
        </w:r>
        <w:r w:rsidR="00B612B0">
          <w:rPr>
            <w:webHidden/>
          </w:rPr>
          <w:t>24</w:t>
        </w:r>
        <w:r w:rsidR="00B612B0">
          <w:rPr>
            <w:webHidden/>
          </w:rPr>
          <w:fldChar w:fldCharType="end"/>
        </w:r>
      </w:hyperlink>
    </w:p>
    <w:p w14:paraId="32F914BA" w14:textId="27F02F19"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0" w:history="1">
        <w:r w:rsidR="00B612B0" w:rsidRPr="00C734E3">
          <w:rPr>
            <w:rStyle w:val="Hyperlink"/>
          </w:rPr>
          <w:t>Phase 1, activity 3 – your turn!</w:t>
        </w:r>
        <w:r w:rsidR="00B612B0">
          <w:rPr>
            <w:webHidden/>
          </w:rPr>
          <w:tab/>
        </w:r>
        <w:r w:rsidR="00B612B0">
          <w:rPr>
            <w:webHidden/>
          </w:rPr>
          <w:fldChar w:fldCharType="begin"/>
        </w:r>
        <w:r w:rsidR="00B612B0">
          <w:rPr>
            <w:webHidden/>
          </w:rPr>
          <w:instrText xml:space="preserve"> PAGEREF _Toc143511950 \h </w:instrText>
        </w:r>
        <w:r w:rsidR="00B612B0">
          <w:rPr>
            <w:webHidden/>
          </w:rPr>
        </w:r>
        <w:r w:rsidR="00B612B0">
          <w:rPr>
            <w:webHidden/>
          </w:rPr>
          <w:fldChar w:fldCharType="separate"/>
        </w:r>
        <w:r w:rsidR="00B612B0">
          <w:rPr>
            <w:webHidden/>
          </w:rPr>
          <w:t>27</w:t>
        </w:r>
        <w:r w:rsidR="00B612B0">
          <w:rPr>
            <w:webHidden/>
          </w:rPr>
          <w:fldChar w:fldCharType="end"/>
        </w:r>
      </w:hyperlink>
    </w:p>
    <w:p w14:paraId="189CF64B" w14:textId="4063CC3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1" w:history="1">
        <w:r w:rsidR="00B612B0" w:rsidRPr="00C734E3">
          <w:rPr>
            <w:rStyle w:val="Hyperlink"/>
          </w:rPr>
          <w:t>Phase 1, resource 7 – sample paragraph response</w:t>
        </w:r>
        <w:r w:rsidR="00B612B0">
          <w:rPr>
            <w:webHidden/>
          </w:rPr>
          <w:tab/>
        </w:r>
        <w:r w:rsidR="00B612B0">
          <w:rPr>
            <w:webHidden/>
          </w:rPr>
          <w:fldChar w:fldCharType="begin"/>
        </w:r>
        <w:r w:rsidR="00B612B0">
          <w:rPr>
            <w:webHidden/>
          </w:rPr>
          <w:instrText xml:space="preserve"> PAGEREF _Toc143511951 \h </w:instrText>
        </w:r>
        <w:r w:rsidR="00B612B0">
          <w:rPr>
            <w:webHidden/>
          </w:rPr>
        </w:r>
        <w:r w:rsidR="00B612B0">
          <w:rPr>
            <w:webHidden/>
          </w:rPr>
          <w:fldChar w:fldCharType="separate"/>
        </w:r>
        <w:r w:rsidR="00B612B0">
          <w:rPr>
            <w:webHidden/>
          </w:rPr>
          <w:t>29</w:t>
        </w:r>
        <w:r w:rsidR="00B612B0">
          <w:rPr>
            <w:webHidden/>
          </w:rPr>
          <w:fldChar w:fldCharType="end"/>
        </w:r>
      </w:hyperlink>
    </w:p>
    <w:p w14:paraId="58A1631A" w14:textId="3A91F4C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2" w:history="1">
        <w:r w:rsidR="00B612B0" w:rsidRPr="00C734E3">
          <w:rPr>
            <w:rStyle w:val="Hyperlink"/>
          </w:rPr>
          <w:t>Phase 1, resource 8 – annotated sample paragraph</w:t>
        </w:r>
        <w:r w:rsidR="00B612B0">
          <w:rPr>
            <w:webHidden/>
          </w:rPr>
          <w:tab/>
        </w:r>
        <w:r w:rsidR="00B612B0">
          <w:rPr>
            <w:webHidden/>
          </w:rPr>
          <w:fldChar w:fldCharType="begin"/>
        </w:r>
        <w:r w:rsidR="00B612B0">
          <w:rPr>
            <w:webHidden/>
          </w:rPr>
          <w:instrText xml:space="preserve"> PAGEREF _Toc143511952 \h </w:instrText>
        </w:r>
        <w:r w:rsidR="00B612B0">
          <w:rPr>
            <w:webHidden/>
          </w:rPr>
        </w:r>
        <w:r w:rsidR="00B612B0">
          <w:rPr>
            <w:webHidden/>
          </w:rPr>
          <w:fldChar w:fldCharType="separate"/>
        </w:r>
        <w:r w:rsidR="00B612B0">
          <w:rPr>
            <w:webHidden/>
          </w:rPr>
          <w:t>30</w:t>
        </w:r>
        <w:r w:rsidR="00B612B0">
          <w:rPr>
            <w:webHidden/>
          </w:rPr>
          <w:fldChar w:fldCharType="end"/>
        </w:r>
      </w:hyperlink>
    </w:p>
    <w:p w14:paraId="4263BDB4" w14:textId="0498D307"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3" w:history="1">
        <w:r w:rsidR="00B612B0" w:rsidRPr="00C734E3">
          <w:rPr>
            <w:rStyle w:val="Hyperlink"/>
          </w:rPr>
          <w:t>Phase 1, resource 9 – blank writing template</w:t>
        </w:r>
        <w:r w:rsidR="00B612B0">
          <w:rPr>
            <w:webHidden/>
          </w:rPr>
          <w:tab/>
        </w:r>
        <w:r w:rsidR="00B612B0">
          <w:rPr>
            <w:webHidden/>
          </w:rPr>
          <w:fldChar w:fldCharType="begin"/>
        </w:r>
        <w:r w:rsidR="00B612B0">
          <w:rPr>
            <w:webHidden/>
          </w:rPr>
          <w:instrText xml:space="preserve"> PAGEREF _Toc143511953 \h </w:instrText>
        </w:r>
        <w:r w:rsidR="00B612B0">
          <w:rPr>
            <w:webHidden/>
          </w:rPr>
        </w:r>
        <w:r w:rsidR="00B612B0">
          <w:rPr>
            <w:webHidden/>
          </w:rPr>
          <w:fldChar w:fldCharType="separate"/>
        </w:r>
        <w:r w:rsidR="00B612B0">
          <w:rPr>
            <w:webHidden/>
          </w:rPr>
          <w:t>31</w:t>
        </w:r>
        <w:r w:rsidR="00B612B0">
          <w:rPr>
            <w:webHidden/>
          </w:rPr>
          <w:fldChar w:fldCharType="end"/>
        </w:r>
      </w:hyperlink>
    </w:p>
    <w:p w14:paraId="07717364" w14:textId="34EDAB5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4" w:history="1">
        <w:r w:rsidR="00B612B0" w:rsidRPr="00C734E3">
          <w:rPr>
            <w:rStyle w:val="Hyperlink"/>
          </w:rPr>
          <w:t>Phase 1, activity 4 – How can storytelling be used to position an audience?</w:t>
        </w:r>
        <w:r w:rsidR="00B612B0">
          <w:rPr>
            <w:webHidden/>
          </w:rPr>
          <w:tab/>
        </w:r>
        <w:r w:rsidR="00B612B0">
          <w:rPr>
            <w:webHidden/>
          </w:rPr>
          <w:fldChar w:fldCharType="begin"/>
        </w:r>
        <w:r w:rsidR="00B612B0">
          <w:rPr>
            <w:webHidden/>
          </w:rPr>
          <w:instrText xml:space="preserve"> PAGEREF _Toc143511954 \h </w:instrText>
        </w:r>
        <w:r w:rsidR="00B612B0">
          <w:rPr>
            <w:webHidden/>
          </w:rPr>
        </w:r>
        <w:r w:rsidR="00B612B0">
          <w:rPr>
            <w:webHidden/>
          </w:rPr>
          <w:fldChar w:fldCharType="separate"/>
        </w:r>
        <w:r w:rsidR="00B612B0">
          <w:rPr>
            <w:webHidden/>
          </w:rPr>
          <w:t>31</w:t>
        </w:r>
        <w:r w:rsidR="00B612B0">
          <w:rPr>
            <w:webHidden/>
          </w:rPr>
          <w:fldChar w:fldCharType="end"/>
        </w:r>
      </w:hyperlink>
    </w:p>
    <w:p w14:paraId="2664845E" w14:textId="0EB95962"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55" w:history="1">
        <w:r w:rsidR="00B612B0" w:rsidRPr="00C734E3">
          <w:rPr>
            <w:rStyle w:val="Hyperlink"/>
          </w:rPr>
          <w:t>Phase 2 – unpacking and engaging with the conceptual focus</w:t>
        </w:r>
        <w:r w:rsidR="00B612B0">
          <w:rPr>
            <w:webHidden/>
          </w:rPr>
          <w:tab/>
        </w:r>
        <w:r w:rsidR="00B612B0">
          <w:rPr>
            <w:webHidden/>
          </w:rPr>
          <w:fldChar w:fldCharType="begin"/>
        </w:r>
        <w:r w:rsidR="00B612B0">
          <w:rPr>
            <w:webHidden/>
          </w:rPr>
          <w:instrText xml:space="preserve"> PAGEREF _Toc143511955 \h </w:instrText>
        </w:r>
        <w:r w:rsidR="00B612B0">
          <w:rPr>
            <w:webHidden/>
          </w:rPr>
        </w:r>
        <w:r w:rsidR="00B612B0">
          <w:rPr>
            <w:webHidden/>
          </w:rPr>
          <w:fldChar w:fldCharType="separate"/>
        </w:r>
        <w:r w:rsidR="00B612B0">
          <w:rPr>
            <w:webHidden/>
          </w:rPr>
          <w:t>33</w:t>
        </w:r>
        <w:r w:rsidR="00B612B0">
          <w:rPr>
            <w:webHidden/>
          </w:rPr>
          <w:fldChar w:fldCharType="end"/>
        </w:r>
      </w:hyperlink>
    </w:p>
    <w:p w14:paraId="7936D719" w14:textId="417776E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6" w:history="1">
        <w:r w:rsidR="00B612B0" w:rsidRPr="00C734E3">
          <w:rPr>
            <w:rStyle w:val="Hyperlink"/>
          </w:rPr>
          <w:t>Phase 2, resource 1 – intertextuality poster</w:t>
        </w:r>
        <w:r w:rsidR="00B612B0">
          <w:rPr>
            <w:webHidden/>
          </w:rPr>
          <w:tab/>
        </w:r>
        <w:r w:rsidR="00B612B0">
          <w:rPr>
            <w:webHidden/>
          </w:rPr>
          <w:fldChar w:fldCharType="begin"/>
        </w:r>
        <w:r w:rsidR="00B612B0">
          <w:rPr>
            <w:webHidden/>
          </w:rPr>
          <w:instrText xml:space="preserve"> PAGEREF _Toc143511956 \h </w:instrText>
        </w:r>
        <w:r w:rsidR="00B612B0">
          <w:rPr>
            <w:webHidden/>
          </w:rPr>
        </w:r>
        <w:r w:rsidR="00B612B0">
          <w:rPr>
            <w:webHidden/>
          </w:rPr>
          <w:fldChar w:fldCharType="separate"/>
        </w:r>
        <w:r w:rsidR="00B612B0">
          <w:rPr>
            <w:webHidden/>
          </w:rPr>
          <w:t>34</w:t>
        </w:r>
        <w:r w:rsidR="00B612B0">
          <w:rPr>
            <w:webHidden/>
          </w:rPr>
          <w:fldChar w:fldCharType="end"/>
        </w:r>
      </w:hyperlink>
    </w:p>
    <w:p w14:paraId="47E6C8D3" w14:textId="08595DD9"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7" w:history="1">
        <w:r w:rsidR="00B612B0" w:rsidRPr="00C734E3">
          <w:rPr>
            <w:rStyle w:val="Hyperlink"/>
          </w:rPr>
          <w:t xml:space="preserve">Phase 2, resource 2 – </w:t>
        </w:r>
        <w:r w:rsidR="00B612B0" w:rsidRPr="00C734E3">
          <w:rPr>
            <w:rStyle w:val="Hyperlink"/>
            <w:i/>
          </w:rPr>
          <w:t>The Wizard of Oz</w:t>
        </w:r>
        <w:r w:rsidR="00B612B0" w:rsidRPr="00C734E3">
          <w:rPr>
            <w:rStyle w:val="Hyperlink"/>
          </w:rPr>
          <w:t xml:space="preserve"> summary</w:t>
        </w:r>
        <w:r w:rsidR="00B612B0">
          <w:rPr>
            <w:webHidden/>
          </w:rPr>
          <w:tab/>
        </w:r>
        <w:r w:rsidR="00B612B0">
          <w:rPr>
            <w:webHidden/>
          </w:rPr>
          <w:fldChar w:fldCharType="begin"/>
        </w:r>
        <w:r w:rsidR="00B612B0">
          <w:rPr>
            <w:webHidden/>
          </w:rPr>
          <w:instrText xml:space="preserve"> PAGEREF _Toc143511957 \h </w:instrText>
        </w:r>
        <w:r w:rsidR="00B612B0">
          <w:rPr>
            <w:webHidden/>
          </w:rPr>
        </w:r>
        <w:r w:rsidR="00B612B0">
          <w:rPr>
            <w:webHidden/>
          </w:rPr>
          <w:fldChar w:fldCharType="separate"/>
        </w:r>
        <w:r w:rsidR="00B612B0">
          <w:rPr>
            <w:webHidden/>
          </w:rPr>
          <w:t>35</w:t>
        </w:r>
        <w:r w:rsidR="00B612B0">
          <w:rPr>
            <w:webHidden/>
          </w:rPr>
          <w:fldChar w:fldCharType="end"/>
        </w:r>
      </w:hyperlink>
    </w:p>
    <w:p w14:paraId="7BB33279" w14:textId="2FF6C19A"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58" w:history="1">
        <w:r w:rsidR="00B612B0" w:rsidRPr="00C734E3">
          <w:rPr>
            <w:rStyle w:val="Hyperlink"/>
          </w:rPr>
          <w:t>Core text – Phase 2, resource 3 – ‘dorothy’ by Maxine Beneba Clarke</w:t>
        </w:r>
        <w:r w:rsidR="00B612B0">
          <w:rPr>
            <w:webHidden/>
          </w:rPr>
          <w:tab/>
        </w:r>
        <w:r w:rsidR="00B612B0">
          <w:rPr>
            <w:webHidden/>
          </w:rPr>
          <w:fldChar w:fldCharType="begin"/>
        </w:r>
        <w:r w:rsidR="00B612B0">
          <w:rPr>
            <w:webHidden/>
          </w:rPr>
          <w:instrText xml:space="preserve"> PAGEREF _Toc143511958 \h </w:instrText>
        </w:r>
        <w:r w:rsidR="00B612B0">
          <w:rPr>
            <w:webHidden/>
          </w:rPr>
        </w:r>
        <w:r w:rsidR="00B612B0">
          <w:rPr>
            <w:webHidden/>
          </w:rPr>
          <w:fldChar w:fldCharType="separate"/>
        </w:r>
        <w:r w:rsidR="00B612B0">
          <w:rPr>
            <w:webHidden/>
          </w:rPr>
          <w:t>37</w:t>
        </w:r>
        <w:r w:rsidR="00B612B0">
          <w:rPr>
            <w:webHidden/>
          </w:rPr>
          <w:fldChar w:fldCharType="end"/>
        </w:r>
      </w:hyperlink>
    </w:p>
    <w:p w14:paraId="24A43469" w14:textId="189D3A1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59" w:history="1">
        <w:r w:rsidR="00B612B0" w:rsidRPr="00C734E3">
          <w:rPr>
            <w:rStyle w:val="Hyperlink"/>
          </w:rPr>
          <w:t>Phase 2, activity 1 – annotating ‘dorothy’</w:t>
        </w:r>
        <w:r w:rsidR="00B612B0">
          <w:rPr>
            <w:webHidden/>
          </w:rPr>
          <w:tab/>
        </w:r>
        <w:r w:rsidR="00B612B0">
          <w:rPr>
            <w:webHidden/>
          </w:rPr>
          <w:fldChar w:fldCharType="begin"/>
        </w:r>
        <w:r w:rsidR="00B612B0">
          <w:rPr>
            <w:webHidden/>
          </w:rPr>
          <w:instrText xml:space="preserve"> PAGEREF _Toc143511959 \h </w:instrText>
        </w:r>
        <w:r w:rsidR="00B612B0">
          <w:rPr>
            <w:webHidden/>
          </w:rPr>
        </w:r>
        <w:r w:rsidR="00B612B0">
          <w:rPr>
            <w:webHidden/>
          </w:rPr>
          <w:fldChar w:fldCharType="separate"/>
        </w:r>
        <w:r w:rsidR="00B612B0">
          <w:rPr>
            <w:webHidden/>
          </w:rPr>
          <w:t>38</w:t>
        </w:r>
        <w:r w:rsidR="00B612B0">
          <w:rPr>
            <w:webHidden/>
          </w:rPr>
          <w:fldChar w:fldCharType="end"/>
        </w:r>
      </w:hyperlink>
    </w:p>
    <w:p w14:paraId="4A7B5BB6" w14:textId="348FD0E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0" w:history="1">
        <w:r w:rsidR="00B612B0" w:rsidRPr="00C734E3">
          <w:rPr>
            <w:rStyle w:val="Hyperlink"/>
          </w:rPr>
          <w:t>Phase 2, activity 2 – extension questions</w:t>
        </w:r>
        <w:r w:rsidR="00B612B0">
          <w:rPr>
            <w:webHidden/>
          </w:rPr>
          <w:tab/>
        </w:r>
        <w:r w:rsidR="00B612B0">
          <w:rPr>
            <w:webHidden/>
          </w:rPr>
          <w:fldChar w:fldCharType="begin"/>
        </w:r>
        <w:r w:rsidR="00B612B0">
          <w:rPr>
            <w:webHidden/>
          </w:rPr>
          <w:instrText xml:space="preserve"> PAGEREF _Toc143511960 \h </w:instrText>
        </w:r>
        <w:r w:rsidR="00B612B0">
          <w:rPr>
            <w:webHidden/>
          </w:rPr>
        </w:r>
        <w:r w:rsidR="00B612B0">
          <w:rPr>
            <w:webHidden/>
          </w:rPr>
          <w:fldChar w:fldCharType="separate"/>
        </w:r>
        <w:r w:rsidR="00B612B0">
          <w:rPr>
            <w:webHidden/>
          </w:rPr>
          <w:t>39</w:t>
        </w:r>
        <w:r w:rsidR="00B612B0">
          <w:rPr>
            <w:webHidden/>
          </w:rPr>
          <w:fldChar w:fldCharType="end"/>
        </w:r>
      </w:hyperlink>
    </w:p>
    <w:p w14:paraId="797A3E77" w14:textId="63DB11C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1" w:history="1">
        <w:r w:rsidR="00B612B0" w:rsidRPr="00C734E3">
          <w:rPr>
            <w:rStyle w:val="Hyperlink"/>
          </w:rPr>
          <w:t>Phase 2, resource 4 – writing a topic sentence</w:t>
        </w:r>
        <w:r w:rsidR="00B612B0">
          <w:rPr>
            <w:webHidden/>
          </w:rPr>
          <w:tab/>
        </w:r>
        <w:r w:rsidR="00B612B0">
          <w:rPr>
            <w:webHidden/>
          </w:rPr>
          <w:fldChar w:fldCharType="begin"/>
        </w:r>
        <w:r w:rsidR="00B612B0">
          <w:rPr>
            <w:webHidden/>
          </w:rPr>
          <w:instrText xml:space="preserve"> PAGEREF _Toc143511961 \h </w:instrText>
        </w:r>
        <w:r w:rsidR="00B612B0">
          <w:rPr>
            <w:webHidden/>
          </w:rPr>
        </w:r>
        <w:r w:rsidR="00B612B0">
          <w:rPr>
            <w:webHidden/>
          </w:rPr>
          <w:fldChar w:fldCharType="separate"/>
        </w:r>
        <w:r w:rsidR="00B612B0">
          <w:rPr>
            <w:webHidden/>
          </w:rPr>
          <w:t>40</w:t>
        </w:r>
        <w:r w:rsidR="00B612B0">
          <w:rPr>
            <w:webHidden/>
          </w:rPr>
          <w:fldChar w:fldCharType="end"/>
        </w:r>
      </w:hyperlink>
    </w:p>
    <w:p w14:paraId="61BB43E7" w14:textId="637A7F0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2" w:history="1">
        <w:r w:rsidR="00B612B0" w:rsidRPr="00C734E3">
          <w:rPr>
            <w:rStyle w:val="Hyperlink"/>
          </w:rPr>
          <w:t>Core formative task 1 – co-constructed paragraph</w:t>
        </w:r>
        <w:r w:rsidR="00B612B0">
          <w:rPr>
            <w:webHidden/>
          </w:rPr>
          <w:tab/>
        </w:r>
        <w:r w:rsidR="00B612B0">
          <w:rPr>
            <w:webHidden/>
          </w:rPr>
          <w:fldChar w:fldCharType="begin"/>
        </w:r>
        <w:r w:rsidR="00B612B0">
          <w:rPr>
            <w:webHidden/>
          </w:rPr>
          <w:instrText xml:space="preserve"> PAGEREF _Toc143511962 \h </w:instrText>
        </w:r>
        <w:r w:rsidR="00B612B0">
          <w:rPr>
            <w:webHidden/>
          </w:rPr>
        </w:r>
        <w:r w:rsidR="00B612B0">
          <w:rPr>
            <w:webHidden/>
          </w:rPr>
          <w:fldChar w:fldCharType="separate"/>
        </w:r>
        <w:r w:rsidR="00B612B0">
          <w:rPr>
            <w:webHidden/>
          </w:rPr>
          <w:t>41</w:t>
        </w:r>
        <w:r w:rsidR="00B612B0">
          <w:rPr>
            <w:webHidden/>
          </w:rPr>
          <w:fldChar w:fldCharType="end"/>
        </w:r>
      </w:hyperlink>
    </w:p>
    <w:p w14:paraId="6828EBAD" w14:textId="3D398DC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3" w:history="1">
        <w:r w:rsidR="00B612B0" w:rsidRPr="00C734E3">
          <w:rPr>
            <w:rStyle w:val="Hyperlink"/>
          </w:rPr>
          <w:t>Phase 2, activity 3 – joint construction</w:t>
        </w:r>
        <w:r w:rsidR="00B612B0">
          <w:rPr>
            <w:webHidden/>
          </w:rPr>
          <w:tab/>
        </w:r>
        <w:r w:rsidR="00B612B0">
          <w:rPr>
            <w:webHidden/>
          </w:rPr>
          <w:fldChar w:fldCharType="begin"/>
        </w:r>
        <w:r w:rsidR="00B612B0">
          <w:rPr>
            <w:webHidden/>
          </w:rPr>
          <w:instrText xml:space="preserve"> PAGEREF _Toc143511963 \h </w:instrText>
        </w:r>
        <w:r w:rsidR="00B612B0">
          <w:rPr>
            <w:webHidden/>
          </w:rPr>
        </w:r>
        <w:r w:rsidR="00B612B0">
          <w:rPr>
            <w:webHidden/>
          </w:rPr>
          <w:fldChar w:fldCharType="separate"/>
        </w:r>
        <w:r w:rsidR="00B612B0">
          <w:rPr>
            <w:webHidden/>
          </w:rPr>
          <w:t>42</w:t>
        </w:r>
        <w:r w:rsidR="00B612B0">
          <w:rPr>
            <w:webHidden/>
          </w:rPr>
          <w:fldChar w:fldCharType="end"/>
        </w:r>
      </w:hyperlink>
    </w:p>
    <w:p w14:paraId="04E6483C" w14:textId="1FC1658A"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64" w:history="1">
        <w:r w:rsidR="00B612B0" w:rsidRPr="00C734E3">
          <w:rPr>
            <w:rStyle w:val="Hyperlink"/>
          </w:rPr>
          <w:t>Phase 3 – discovering and engaging analytically with a core text</w:t>
        </w:r>
        <w:r w:rsidR="00B612B0">
          <w:rPr>
            <w:webHidden/>
          </w:rPr>
          <w:tab/>
        </w:r>
        <w:r w:rsidR="00B612B0">
          <w:rPr>
            <w:webHidden/>
          </w:rPr>
          <w:fldChar w:fldCharType="begin"/>
        </w:r>
        <w:r w:rsidR="00B612B0">
          <w:rPr>
            <w:webHidden/>
          </w:rPr>
          <w:instrText xml:space="preserve"> PAGEREF _Toc143511964 \h </w:instrText>
        </w:r>
        <w:r w:rsidR="00B612B0">
          <w:rPr>
            <w:webHidden/>
          </w:rPr>
        </w:r>
        <w:r w:rsidR="00B612B0">
          <w:rPr>
            <w:webHidden/>
          </w:rPr>
          <w:fldChar w:fldCharType="separate"/>
        </w:r>
        <w:r w:rsidR="00B612B0">
          <w:rPr>
            <w:webHidden/>
          </w:rPr>
          <w:t>48</w:t>
        </w:r>
        <w:r w:rsidR="00B612B0">
          <w:rPr>
            <w:webHidden/>
          </w:rPr>
          <w:fldChar w:fldCharType="end"/>
        </w:r>
      </w:hyperlink>
    </w:p>
    <w:p w14:paraId="116DC6FE" w14:textId="3EE5D2F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5" w:history="1">
        <w:r w:rsidR="00B612B0" w:rsidRPr="00C734E3">
          <w:rPr>
            <w:rStyle w:val="Hyperlink"/>
          </w:rPr>
          <w:t>Phase 3, resource 1 – Venn diagram</w:t>
        </w:r>
        <w:r w:rsidR="00B612B0">
          <w:rPr>
            <w:webHidden/>
          </w:rPr>
          <w:tab/>
        </w:r>
        <w:r w:rsidR="00B612B0">
          <w:rPr>
            <w:webHidden/>
          </w:rPr>
          <w:fldChar w:fldCharType="begin"/>
        </w:r>
        <w:r w:rsidR="00B612B0">
          <w:rPr>
            <w:webHidden/>
          </w:rPr>
          <w:instrText xml:space="preserve"> PAGEREF _Toc143511965 \h </w:instrText>
        </w:r>
        <w:r w:rsidR="00B612B0">
          <w:rPr>
            <w:webHidden/>
          </w:rPr>
        </w:r>
        <w:r w:rsidR="00B612B0">
          <w:rPr>
            <w:webHidden/>
          </w:rPr>
          <w:fldChar w:fldCharType="separate"/>
        </w:r>
        <w:r w:rsidR="00B612B0">
          <w:rPr>
            <w:webHidden/>
          </w:rPr>
          <w:t>48</w:t>
        </w:r>
        <w:r w:rsidR="00B612B0">
          <w:rPr>
            <w:webHidden/>
          </w:rPr>
          <w:fldChar w:fldCharType="end"/>
        </w:r>
      </w:hyperlink>
    </w:p>
    <w:p w14:paraId="3B77C3A8" w14:textId="64A1F356"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6" w:history="1">
        <w:r w:rsidR="00B612B0" w:rsidRPr="00C734E3">
          <w:rPr>
            <w:rStyle w:val="Hyperlink"/>
          </w:rPr>
          <w:t>Phase 3, activity 1 – novel or play?</w:t>
        </w:r>
        <w:r w:rsidR="00B612B0">
          <w:rPr>
            <w:webHidden/>
          </w:rPr>
          <w:tab/>
        </w:r>
        <w:r w:rsidR="00B612B0">
          <w:rPr>
            <w:webHidden/>
          </w:rPr>
          <w:fldChar w:fldCharType="begin"/>
        </w:r>
        <w:r w:rsidR="00B612B0">
          <w:rPr>
            <w:webHidden/>
          </w:rPr>
          <w:instrText xml:space="preserve"> PAGEREF _Toc143511966 \h </w:instrText>
        </w:r>
        <w:r w:rsidR="00B612B0">
          <w:rPr>
            <w:webHidden/>
          </w:rPr>
        </w:r>
        <w:r w:rsidR="00B612B0">
          <w:rPr>
            <w:webHidden/>
          </w:rPr>
          <w:fldChar w:fldCharType="separate"/>
        </w:r>
        <w:r w:rsidR="00B612B0">
          <w:rPr>
            <w:webHidden/>
          </w:rPr>
          <w:t>49</w:t>
        </w:r>
        <w:r w:rsidR="00B612B0">
          <w:rPr>
            <w:webHidden/>
          </w:rPr>
          <w:fldChar w:fldCharType="end"/>
        </w:r>
      </w:hyperlink>
    </w:p>
    <w:p w14:paraId="7C99E582" w14:textId="393A837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7" w:history="1">
        <w:r w:rsidR="00B612B0" w:rsidRPr="00C734E3">
          <w:rPr>
            <w:rStyle w:val="Hyperlink"/>
          </w:rPr>
          <w:t>Phase 3, activity 2 – KWLH chart</w:t>
        </w:r>
        <w:r w:rsidR="00B612B0">
          <w:rPr>
            <w:webHidden/>
          </w:rPr>
          <w:tab/>
        </w:r>
        <w:r w:rsidR="00B612B0">
          <w:rPr>
            <w:webHidden/>
          </w:rPr>
          <w:fldChar w:fldCharType="begin"/>
        </w:r>
        <w:r w:rsidR="00B612B0">
          <w:rPr>
            <w:webHidden/>
          </w:rPr>
          <w:instrText xml:space="preserve"> PAGEREF _Toc143511967 \h </w:instrText>
        </w:r>
        <w:r w:rsidR="00B612B0">
          <w:rPr>
            <w:webHidden/>
          </w:rPr>
        </w:r>
        <w:r w:rsidR="00B612B0">
          <w:rPr>
            <w:webHidden/>
          </w:rPr>
          <w:fldChar w:fldCharType="separate"/>
        </w:r>
        <w:r w:rsidR="00B612B0">
          <w:rPr>
            <w:webHidden/>
          </w:rPr>
          <w:t>50</w:t>
        </w:r>
        <w:r w:rsidR="00B612B0">
          <w:rPr>
            <w:webHidden/>
          </w:rPr>
          <w:fldChar w:fldCharType="end"/>
        </w:r>
      </w:hyperlink>
    </w:p>
    <w:p w14:paraId="3706B87E" w14:textId="0AC7332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8" w:history="1">
        <w:r w:rsidR="00B612B0" w:rsidRPr="00C734E3">
          <w:rPr>
            <w:rStyle w:val="Hyperlink"/>
          </w:rPr>
          <w:t>Phase 3, resource 2 – dramatic conventions glossary</w:t>
        </w:r>
        <w:r w:rsidR="00B612B0">
          <w:rPr>
            <w:webHidden/>
          </w:rPr>
          <w:tab/>
        </w:r>
        <w:r w:rsidR="00B612B0">
          <w:rPr>
            <w:webHidden/>
          </w:rPr>
          <w:fldChar w:fldCharType="begin"/>
        </w:r>
        <w:r w:rsidR="00B612B0">
          <w:rPr>
            <w:webHidden/>
          </w:rPr>
          <w:instrText xml:space="preserve"> PAGEREF _Toc143511968 \h </w:instrText>
        </w:r>
        <w:r w:rsidR="00B612B0">
          <w:rPr>
            <w:webHidden/>
          </w:rPr>
        </w:r>
        <w:r w:rsidR="00B612B0">
          <w:rPr>
            <w:webHidden/>
          </w:rPr>
          <w:fldChar w:fldCharType="separate"/>
        </w:r>
        <w:r w:rsidR="00B612B0">
          <w:rPr>
            <w:webHidden/>
          </w:rPr>
          <w:t>52</w:t>
        </w:r>
        <w:r w:rsidR="00B612B0">
          <w:rPr>
            <w:webHidden/>
          </w:rPr>
          <w:fldChar w:fldCharType="end"/>
        </w:r>
      </w:hyperlink>
    </w:p>
    <w:p w14:paraId="17E094D0" w14:textId="559C9DA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69" w:history="1">
        <w:r w:rsidR="00B612B0" w:rsidRPr="00C734E3">
          <w:rPr>
            <w:rStyle w:val="Hyperlink"/>
          </w:rPr>
          <w:t>Phase 3, resource 3 – Frayer model template</w:t>
        </w:r>
        <w:r w:rsidR="00B612B0">
          <w:rPr>
            <w:webHidden/>
          </w:rPr>
          <w:tab/>
        </w:r>
        <w:r w:rsidR="00B612B0">
          <w:rPr>
            <w:webHidden/>
          </w:rPr>
          <w:fldChar w:fldCharType="begin"/>
        </w:r>
        <w:r w:rsidR="00B612B0">
          <w:rPr>
            <w:webHidden/>
          </w:rPr>
          <w:instrText xml:space="preserve"> PAGEREF _Toc143511969 \h </w:instrText>
        </w:r>
        <w:r w:rsidR="00B612B0">
          <w:rPr>
            <w:webHidden/>
          </w:rPr>
        </w:r>
        <w:r w:rsidR="00B612B0">
          <w:rPr>
            <w:webHidden/>
          </w:rPr>
          <w:fldChar w:fldCharType="separate"/>
        </w:r>
        <w:r w:rsidR="00B612B0">
          <w:rPr>
            <w:webHidden/>
          </w:rPr>
          <w:t>54</w:t>
        </w:r>
        <w:r w:rsidR="00B612B0">
          <w:rPr>
            <w:webHidden/>
          </w:rPr>
          <w:fldChar w:fldCharType="end"/>
        </w:r>
      </w:hyperlink>
    </w:p>
    <w:p w14:paraId="1DB9BDA4" w14:textId="5F64BE6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0" w:history="1">
        <w:r w:rsidR="00B612B0" w:rsidRPr="00C734E3">
          <w:rPr>
            <w:rStyle w:val="Hyperlink"/>
          </w:rPr>
          <w:t>Phase 3, activity 3 – Frayer model activity</w:t>
        </w:r>
        <w:r w:rsidR="00B612B0">
          <w:rPr>
            <w:webHidden/>
          </w:rPr>
          <w:tab/>
        </w:r>
        <w:r w:rsidR="00B612B0">
          <w:rPr>
            <w:webHidden/>
          </w:rPr>
          <w:fldChar w:fldCharType="begin"/>
        </w:r>
        <w:r w:rsidR="00B612B0">
          <w:rPr>
            <w:webHidden/>
          </w:rPr>
          <w:instrText xml:space="preserve"> PAGEREF _Toc143511970 \h </w:instrText>
        </w:r>
        <w:r w:rsidR="00B612B0">
          <w:rPr>
            <w:webHidden/>
          </w:rPr>
        </w:r>
        <w:r w:rsidR="00B612B0">
          <w:rPr>
            <w:webHidden/>
          </w:rPr>
          <w:fldChar w:fldCharType="separate"/>
        </w:r>
        <w:r w:rsidR="00B612B0">
          <w:rPr>
            <w:webHidden/>
          </w:rPr>
          <w:t>55</w:t>
        </w:r>
        <w:r w:rsidR="00B612B0">
          <w:rPr>
            <w:webHidden/>
          </w:rPr>
          <w:fldChar w:fldCharType="end"/>
        </w:r>
      </w:hyperlink>
    </w:p>
    <w:p w14:paraId="79ACFA64" w14:textId="0B968E4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1" w:history="1">
        <w:r w:rsidR="00B612B0" w:rsidRPr="00C734E3">
          <w:rPr>
            <w:rStyle w:val="Hyperlink"/>
          </w:rPr>
          <w:t xml:space="preserve">Phase 3, resource 4 – </w:t>
        </w:r>
        <w:r w:rsidR="00B612B0" w:rsidRPr="00C734E3">
          <w:rPr>
            <w:rStyle w:val="Hyperlink"/>
            <w:i/>
            <w:iCs/>
          </w:rPr>
          <w:t xml:space="preserve">The Arabian Nights </w:t>
        </w:r>
        <w:r w:rsidR="00B612B0" w:rsidRPr="00C734E3">
          <w:rPr>
            <w:rStyle w:val="Hyperlink"/>
          </w:rPr>
          <w:t>background information</w:t>
        </w:r>
        <w:r w:rsidR="00B612B0">
          <w:rPr>
            <w:webHidden/>
          </w:rPr>
          <w:tab/>
        </w:r>
        <w:r w:rsidR="00B612B0">
          <w:rPr>
            <w:webHidden/>
          </w:rPr>
          <w:fldChar w:fldCharType="begin"/>
        </w:r>
        <w:r w:rsidR="00B612B0">
          <w:rPr>
            <w:webHidden/>
          </w:rPr>
          <w:instrText xml:space="preserve"> PAGEREF _Toc143511971 \h </w:instrText>
        </w:r>
        <w:r w:rsidR="00B612B0">
          <w:rPr>
            <w:webHidden/>
          </w:rPr>
        </w:r>
        <w:r w:rsidR="00B612B0">
          <w:rPr>
            <w:webHidden/>
          </w:rPr>
          <w:fldChar w:fldCharType="separate"/>
        </w:r>
        <w:r w:rsidR="00B612B0">
          <w:rPr>
            <w:webHidden/>
          </w:rPr>
          <w:t>55</w:t>
        </w:r>
        <w:r w:rsidR="00B612B0">
          <w:rPr>
            <w:webHidden/>
          </w:rPr>
          <w:fldChar w:fldCharType="end"/>
        </w:r>
      </w:hyperlink>
    </w:p>
    <w:p w14:paraId="7C0EC8E8" w14:textId="0A64EB0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2" w:history="1">
        <w:r w:rsidR="00B612B0" w:rsidRPr="00C734E3">
          <w:rPr>
            <w:rStyle w:val="Hyperlink"/>
          </w:rPr>
          <w:t>Core formative task 2 – the original tales</w:t>
        </w:r>
        <w:r w:rsidR="00B612B0">
          <w:rPr>
            <w:webHidden/>
          </w:rPr>
          <w:tab/>
        </w:r>
        <w:r w:rsidR="00B612B0">
          <w:rPr>
            <w:webHidden/>
          </w:rPr>
          <w:fldChar w:fldCharType="begin"/>
        </w:r>
        <w:r w:rsidR="00B612B0">
          <w:rPr>
            <w:webHidden/>
          </w:rPr>
          <w:instrText xml:space="preserve"> PAGEREF _Toc143511972 \h </w:instrText>
        </w:r>
        <w:r w:rsidR="00B612B0">
          <w:rPr>
            <w:webHidden/>
          </w:rPr>
        </w:r>
        <w:r w:rsidR="00B612B0">
          <w:rPr>
            <w:webHidden/>
          </w:rPr>
          <w:fldChar w:fldCharType="separate"/>
        </w:r>
        <w:r w:rsidR="00B612B0">
          <w:rPr>
            <w:webHidden/>
          </w:rPr>
          <w:t>56</w:t>
        </w:r>
        <w:r w:rsidR="00B612B0">
          <w:rPr>
            <w:webHidden/>
          </w:rPr>
          <w:fldChar w:fldCharType="end"/>
        </w:r>
      </w:hyperlink>
    </w:p>
    <w:p w14:paraId="5E3E72C7" w14:textId="31005D0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3" w:history="1">
        <w:r w:rsidR="00B612B0" w:rsidRPr="00C734E3">
          <w:rPr>
            <w:rStyle w:val="Hyperlink"/>
          </w:rPr>
          <w:t>Phase 3, resource 5 – brief introduction to the play</w:t>
        </w:r>
        <w:r w:rsidR="00B612B0">
          <w:rPr>
            <w:webHidden/>
          </w:rPr>
          <w:tab/>
        </w:r>
        <w:r w:rsidR="00B612B0">
          <w:rPr>
            <w:webHidden/>
          </w:rPr>
          <w:fldChar w:fldCharType="begin"/>
        </w:r>
        <w:r w:rsidR="00B612B0">
          <w:rPr>
            <w:webHidden/>
          </w:rPr>
          <w:instrText xml:space="preserve"> PAGEREF _Toc143511973 \h </w:instrText>
        </w:r>
        <w:r w:rsidR="00B612B0">
          <w:rPr>
            <w:webHidden/>
          </w:rPr>
        </w:r>
        <w:r w:rsidR="00B612B0">
          <w:rPr>
            <w:webHidden/>
          </w:rPr>
          <w:fldChar w:fldCharType="separate"/>
        </w:r>
        <w:r w:rsidR="00B612B0">
          <w:rPr>
            <w:webHidden/>
          </w:rPr>
          <w:t>58</w:t>
        </w:r>
        <w:r w:rsidR="00B612B0">
          <w:rPr>
            <w:webHidden/>
          </w:rPr>
          <w:fldChar w:fldCharType="end"/>
        </w:r>
      </w:hyperlink>
    </w:p>
    <w:p w14:paraId="1CC617EF" w14:textId="62F962D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4" w:history="1">
        <w:r w:rsidR="00B612B0" w:rsidRPr="00C734E3">
          <w:rPr>
            <w:rStyle w:val="Hyperlink"/>
          </w:rPr>
          <w:t>Phase 3, resource 6 – how to read a scene in a playscript</w:t>
        </w:r>
        <w:r w:rsidR="00B612B0">
          <w:rPr>
            <w:webHidden/>
          </w:rPr>
          <w:tab/>
        </w:r>
        <w:r w:rsidR="00B612B0">
          <w:rPr>
            <w:webHidden/>
          </w:rPr>
          <w:fldChar w:fldCharType="begin"/>
        </w:r>
        <w:r w:rsidR="00B612B0">
          <w:rPr>
            <w:webHidden/>
          </w:rPr>
          <w:instrText xml:space="preserve"> PAGEREF _Toc143511974 \h </w:instrText>
        </w:r>
        <w:r w:rsidR="00B612B0">
          <w:rPr>
            <w:webHidden/>
          </w:rPr>
        </w:r>
        <w:r w:rsidR="00B612B0">
          <w:rPr>
            <w:webHidden/>
          </w:rPr>
          <w:fldChar w:fldCharType="separate"/>
        </w:r>
        <w:r w:rsidR="00B612B0">
          <w:rPr>
            <w:webHidden/>
          </w:rPr>
          <w:t>58</w:t>
        </w:r>
        <w:r w:rsidR="00B612B0">
          <w:rPr>
            <w:webHidden/>
          </w:rPr>
          <w:fldChar w:fldCharType="end"/>
        </w:r>
      </w:hyperlink>
    </w:p>
    <w:p w14:paraId="7690E4EB" w14:textId="7762397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5" w:history="1">
        <w:r w:rsidR="00B612B0" w:rsidRPr="00C734E3">
          <w:rPr>
            <w:rStyle w:val="Hyperlink"/>
          </w:rPr>
          <w:t>Phase 3, resource 7 – explicitly teaching vocabulary</w:t>
        </w:r>
        <w:r w:rsidR="00B612B0">
          <w:rPr>
            <w:webHidden/>
          </w:rPr>
          <w:tab/>
        </w:r>
        <w:r w:rsidR="00B612B0">
          <w:rPr>
            <w:webHidden/>
          </w:rPr>
          <w:fldChar w:fldCharType="begin"/>
        </w:r>
        <w:r w:rsidR="00B612B0">
          <w:rPr>
            <w:webHidden/>
          </w:rPr>
          <w:instrText xml:space="preserve"> PAGEREF _Toc143511975 \h </w:instrText>
        </w:r>
        <w:r w:rsidR="00B612B0">
          <w:rPr>
            <w:webHidden/>
          </w:rPr>
        </w:r>
        <w:r w:rsidR="00B612B0">
          <w:rPr>
            <w:webHidden/>
          </w:rPr>
          <w:fldChar w:fldCharType="separate"/>
        </w:r>
        <w:r w:rsidR="00B612B0">
          <w:rPr>
            <w:webHidden/>
          </w:rPr>
          <w:t>63</w:t>
        </w:r>
        <w:r w:rsidR="00B612B0">
          <w:rPr>
            <w:webHidden/>
          </w:rPr>
          <w:fldChar w:fldCharType="end"/>
        </w:r>
      </w:hyperlink>
    </w:p>
    <w:p w14:paraId="2FAAF4F2" w14:textId="051B2C4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6" w:history="1">
        <w:r w:rsidR="00B612B0" w:rsidRPr="00C734E3">
          <w:rPr>
            <w:rStyle w:val="Hyperlink"/>
          </w:rPr>
          <w:t>Phase 3, activity 4 – check your understanding</w:t>
        </w:r>
        <w:r w:rsidR="00B612B0">
          <w:rPr>
            <w:webHidden/>
          </w:rPr>
          <w:tab/>
        </w:r>
        <w:r w:rsidR="00B612B0">
          <w:rPr>
            <w:webHidden/>
          </w:rPr>
          <w:fldChar w:fldCharType="begin"/>
        </w:r>
        <w:r w:rsidR="00B612B0">
          <w:rPr>
            <w:webHidden/>
          </w:rPr>
          <w:instrText xml:space="preserve"> PAGEREF _Toc143511976 \h </w:instrText>
        </w:r>
        <w:r w:rsidR="00B612B0">
          <w:rPr>
            <w:webHidden/>
          </w:rPr>
        </w:r>
        <w:r w:rsidR="00B612B0">
          <w:rPr>
            <w:webHidden/>
          </w:rPr>
          <w:fldChar w:fldCharType="separate"/>
        </w:r>
        <w:r w:rsidR="00B612B0">
          <w:rPr>
            <w:webHidden/>
          </w:rPr>
          <w:t>64</w:t>
        </w:r>
        <w:r w:rsidR="00B612B0">
          <w:rPr>
            <w:webHidden/>
          </w:rPr>
          <w:fldChar w:fldCharType="end"/>
        </w:r>
      </w:hyperlink>
    </w:p>
    <w:p w14:paraId="4C83BF35" w14:textId="790D0AA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7" w:history="1">
        <w:r w:rsidR="00B612B0" w:rsidRPr="00C734E3">
          <w:rPr>
            <w:rStyle w:val="Hyperlink"/>
          </w:rPr>
          <w:t>Phase 3, activity 5 – character list</w:t>
        </w:r>
        <w:r w:rsidR="00B612B0">
          <w:rPr>
            <w:webHidden/>
          </w:rPr>
          <w:tab/>
        </w:r>
        <w:r w:rsidR="00B612B0">
          <w:rPr>
            <w:webHidden/>
          </w:rPr>
          <w:fldChar w:fldCharType="begin"/>
        </w:r>
        <w:r w:rsidR="00B612B0">
          <w:rPr>
            <w:webHidden/>
          </w:rPr>
          <w:instrText xml:space="preserve"> PAGEREF _Toc143511977 \h </w:instrText>
        </w:r>
        <w:r w:rsidR="00B612B0">
          <w:rPr>
            <w:webHidden/>
          </w:rPr>
        </w:r>
        <w:r w:rsidR="00B612B0">
          <w:rPr>
            <w:webHidden/>
          </w:rPr>
          <w:fldChar w:fldCharType="separate"/>
        </w:r>
        <w:r w:rsidR="00B612B0">
          <w:rPr>
            <w:webHidden/>
          </w:rPr>
          <w:t>65</w:t>
        </w:r>
        <w:r w:rsidR="00B612B0">
          <w:rPr>
            <w:webHidden/>
          </w:rPr>
          <w:fldChar w:fldCharType="end"/>
        </w:r>
      </w:hyperlink>
    </w:p>
    <w:p w14:paraId="754B1F2E" w14:textId="31456B66"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8" w:history="1">
        <w:r w:rsidR="00B612B0" w:rsidRPr="00C734E3">
          <w:rPr>
            <w:rStyle w:val="Hyperlink"/>
          </w:rPr>
          <w:t>Phase 3, activity 6 – understanding idiomatic and colloquial expressions</w:t>
        </w:r>
        <w:r w:rsidR="00B612B0">
          <w:rPr>
            <w:webHidden/>
          </w:rPr>
          <w:tab/>
        </w:r>
        <w:r w:rsidR="00B612B0">
          <w:rPr>
            <w:webHidden/>
          </w:rPr>
          <w:fldChar w:fldCharType="begin"/>
        </w:r>
        <w:r w:rsidR="00B612B0">
          <w:rPr>
            <w:webHidden/>
          </w:rPr>
          <w:instrText xml:space="preserve"> PAGEREF _Toc143511978 \h </w:instrText>
        </w:r>
        <w:r w:rsidR="00B612B0">
          <w:rPr>
            <w:webHidden/>
          </w:rPr>
        </w:r>
        <w:r w:rsidR="00B612B0">
          <w:rPr>
            <w:webHidden/>
          </w:rPr>
          <w:fldChar w:fldCharType="separate"/>
        </w:r>
        <w:r w:rsidR="00B612B0">
          <w:rPr>
            <w:webHidden/>
          </w:rPr>
          <w:t>65</w:t>
        </w:r>
        <w:r w:rsidR="00B612B0">
          <w:rPr>
            <w:webHidden/>
          </w:rPr>
          <w:fldChar w:fldCharType="end"/>
        </w:r>
      </w:hyperlink>
    </w:p>
    <w:p w14:paraId="5DF81A20" w14:textId="0A708CB6"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79" w:history="1">
        <w:r w:rsidR="00B612B0" w:rsidRPr="00C734E3">
          <w:rPr>
            <w:rStyle w:val="Hyperlink"/>
          </w:rPr>
          <w:t>Phase 3, activity 7 – navigating a play</w:t>
        </w:r>
        <w:r w:rsidR="00B612B0">
          <w:rPr>
            <w:webHidden/>
          </w:rPr>
          <w:tab/>
        </w:r>
        <w:r w:rsidR="00B612B0">
          <w:rPr>
            <w:webHidden/>
          </w:rPr>
          <w:fldChar w:fldCharType="begin"/>
        </w:r>
        <w:r w:rsidR="00B612B0">
          <w:rPr>
            <w:webHidden/>
          </w:rPr>
          <w:instrText xml:space="preserve"> PAGEREF _Toc143511979 \h </w:instrText>
        </w:r>
        <w:r w:rsidR="00B612B0">
          <w:rPr>
            <w:webHidden/>
          </w:rPr>
        </w:r>
        <w:r w:rsidR="00B612B0">
          <w:rPr>
            <w:webHidden/>
          </w:rPr>
          <w:fldChar w:fldCharType="separate"/>
        </w:r>
        <w:r w:rsidR="00B612B0">
          <w:rPr>
            <w:webHidden/>
          </w:rPr>
          <w:t>67</w:t>
        </w:r>
        <w:r w:rsidR="00B612B0">
          <w:rPr>
            <w:webHidden/>
          </w:rPr>
          <w:fldChar w:fldCharType="end"/>
        </w:r>
      </w:hyperlink>
    </w:p>
    <w:p w14:paraId="120F258E" w14:textId="6196965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0" w:history="1">
        <w:r w:rsidR="00B612B0" w:rsidRPr="00C734E3">
          <w:rPr>
            <w:rStyle w:val="Hyperlink"/>
          </w:rPr>
          <w:t>Phase 3, activity 8 – See Think Me We</w:t>
        </w:r>
        <w:r w:rsidR="00B612B0">
          <w:rPr>
            <w:webHidden/>
          </w:rPr>
          <w:tab/>
        </w:r>
        <w:r w:rsidR="00B612B0">
          <w:rPr>
            <w:webHidden/>
          </w:rPr>
          <w:fldChar w:fldCharType="begin"/>
        </w:r>
        <w:r w:rsidR="00B612B0">
          <w:rPr>
            <w:webHidden/>
          </w:rPr>
          <w:instrText xml:space="preserve"> PAGEREF _Toc143511980 \h </w:instrText>
        </w:r>
        <w:r w:rsidR="00B612B0">
          <w:rPr>
            <w:webHidden/>
          </w:rPr>
        </w:r>
        <w:r w:rsidR="00B612B0">
          <w:rPr>
            <w:webHidden/>
          </w:rPr>
          <w:fldChar w:fldCharType="separate"/>
        </w:r>
        <w:r w:rsidR="00B612B0">
          <w:rPr>
            <w:webHidden/>
          </w:rPr>
          <w:t>70</w:t>
        </w:r>
        <w:r w:rsidR="00B612B0">
          <w:rPr>
            <w:webHidden/>
          </w:rPr>
          <w:fldChar w:fldCharType="end"/>
        </w:r>
      </w:hyperlink>
    </w:p>
    <w:p w14:paraId="6A206996" w14:textId="6AC055C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1" w:history="1">
        <w:r w:rsidR="00B612B0" w:rsidRPr="00C734E3">
          <w:rPr>
            <w:rStyle w:val="Hyperlink"/>
          </w:rPr>
          <w:t>Phase 3, activity 9 – what is an allegory?</w:t>
        </w:r>
        <w:r w:rsidR="00B612B0">
          <w:rPr>
            <w:webHidden/>
          </w:rPr>
          <w:tab/>
        </w:r>
        <w:r w:rsidR="00B612B0">
          <w:rPr>
            <w:webHidden/>
          </w:rPr>
          <w:fldChar w:fldCharType="begin"/>
        </w:r>
        <w:r w:rsidR="00B612B0">
          <w:rPr>
            <w:webHidden/>
          </w:rPr>
          <w:instrText xml:space="preserve"> PAGEREF _Toc143511981 \h </w:instrText>
        </w:r>
        <w:r w:rsidR="00B612B0">
          <w:rPr>
            <w:webHidden/>
          </w:rPr>
        </w:r>
        <w:r w:rsidR="00B612B0">
          <w:rPr>
            <w:webHidden/>
          </w:rPr>
          <w:fldChar w:fldCharType="separate"/>
        </w:r>
        <w:r w:rsidR="00B612B0">
          <w:rPr>
            <w:webHidden/>
          </w:rPr>
          <w:t>70</w:t>
        </w:r>
        <w:r w:rsidR="00B612B0">
          <w:rPr>
            <w:webHidden/>
          </w:rPr>
          <w:fldChar w:fldCharType="end"/>
        </w:r>
      </w:hyperlink>
    </w:p>
    <w:p w14:paraId="787F97C0" w14:textId="2B1D003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2" w:history="1">
        <w:r w:rsidR="00B612B0" w:rsidRPr="00C734E3">
          <w:rPr>
            <w:rStyle w:val="Hyperlink"/>
          </w:rPr>
          <w:t>Phase 3, activity 10 – one word, many uses</w:t>
        </w:r>
        <w:r w:rsidR="00B612B0">
          <w:rPr>
            <w:webHidden/>
          </w:rPr>
          <w:tab/>
        </w:r>
        <w:r w:rsidR="00B612B0">
          <w:rPr>
            <w:webHidden/>
          </w:rPr>
          <w:fldChar w:fldCharType="begin"/>
        </w:r>
        <w:r w:rsidR="00B612B0">
          <w:rPr>
            <w:webHidden/>
          </w:rPr>
          <w:instrText xml:space="preserve"> PAGEREF _Toc143511982 \h </w:instrText>
        </w:r>
        <w:r w:rsidR="00B612B0">
          <w:rPr>
            <w:webHidden/>
          </w:rPr>
        </w:r>
        <w:r w:rsidR="00B612B0">
          <w:rPr>
            <w:webHidden/>
          </w:rPr>
          <w:fldChar w:fldCharType="separate"/>
        </w:r>
        <w:r w:rsidR="00B612B0">
          <w:rPr>
            <w:webHidden/>
          </w:rPr>
          <w:t>73</w:t>
        </w:r>
        <w:r w:rsidR="00B612B0">
          <w:rPr>
            <w:webHidden/>
          </w:rPr>
          <w:fldChar w:fldCharType="end"/>
        </w:r>
      </w:hyperlink>
    </w:p>
    <w:p w14:paraId="51ED8F0B" w14:textId="5B2EE4E6"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3" w:history="1">
        <w:r w:rsidR="00B612B0" w:rsidRPr="00C734E3">
          <w:rPr>
            <w:rStyle w:val="Hyperlink"/>
          </w:rPr>
          <w:t>Phase 3, resource 8 – frame narrative</w:t>
        </w:r>
        <w:r w:rsidR="00B612B0">
          <w:rPr>
            <w:webHidden/>
          </w:rPr>
          <w:tab/>
        </w:r>
        <w:r w:rsidR="00B612B0">
          <w:rPr>
            <w:webHidden/>
          </w:rPr>
          <w:fldChar w:fldCharType="begin"/>
        </w:r>
        <w:r w:rsidR="00B612B0">
          <w:rPr>
            <w:webHidden/>
          </w:rPr>
          <w:instrText xml:space="preserve"> PAGEREF _Toc143511983 \h </w:instrText>
        </w:r>
        <w:r w:rsidR="00B612B0">
          <w:rPr>
            <w:webHidden/>
          </w:rPr>
        </w:r>
        <w:r w:rsidR="00B612B0">
          <w:rPr>
            <w:webHidden/>
          </w:rPr>
          <w:fldChar w:fldCharType="separate"/>
        </w:r>
        <w:r w:rsidR="00B612B0">
          <w:rPr>
            <w:webHidden/>
          </w:rPr>
          <w:t>76</w:t>
        </w:r>
        <w:r w:rsidR="00B612B0">
          <w:rPr>
            <w:webHidden/>
          </w:rPr>
          <w:fldChar w:fldCharType="end"/>
        </w:r>
      </w:hyperlink>
    </w:p>
    <w:p w14:paraId="21958139" w14:textId="3DC79F5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4" w:history="1">
        <w:r w:rsidR="00B612B0" w:rsidRPr="00C734E3">
          <w:rPr>
            <w:rStyle w:val="Hyperlink"/>
          </w:rPr>
          <w:t>Phase 3, activity 11 – identifying frame narrative in the play</w:t>
        </w:r>
        <w:r w:rsidR="00B612B0">
          <w:rPr>
            <w:webHidden/>
          </w:rPr>
          <w:tab/>
        </w:r>
        <w:r w:rsidR="00B612B0">
          <w:rPr>
            <w:webHidden/>
          </w:rPr>
          <w:fldChar w:fldCharType="begin"/>
        </w:r>
        <w:r w:rsidR="00B612B0">
          <w:rPr>
            <w:webHidden/>
          </w:rPr>
          <w:instrText xml:space="preserve"> PAGEREF _Toc143511984 \h </w:instrText>
        </w:r>
        <w:r w:rsidR="00B612B0">
          <w:rPr>
            <w:webHidden/>
          </w:rPr>
        </w:r>
        <w:r w:rsidR="00B612B0">
          <w:rPr>
            <w:webHidden/>
          </w:rPr>
          <w:fldChar w:fldCharType="separate"/>
        </w:r>
        <w:r w:rsidR="00B612B0">
          <w:rPr>
            <w:webHidden/>
          </w:rPr>
          <w:t>77</w:t>
        </w:r>
        <w:r w:rsidR="00B612B0">
          <w:rPr>
            <w:webHidden/>
          </w:rPr>
          <w:fldChar w:fldCharType="end"/>
        </w:r>
      </w:hyperlink>
    </w:p>
    <w:p w14:paraId="7F8B3494" w14:textId="591FB36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5" w:history="1">
        <w:r w:rsidR="00B612B0" w:rsidRPr="00C734E3">
          <w:rPr>
            <w:rStyle w:val="Hyperlink"/>
          </w:rPr>
          <w:t>Phase 3, activity 12 – parts and purpose</w:t>
        </w:r>
        <w:r w:rsidR="00B612B0">
          <w:rPr>
            <w:webHidden/>
          </w:rPr>
          <w:tab/>
        </w:r>
        <w:r w:rsidR="00B612B0">
          <w:rPr>
            <w:webHidden/>
          </w:rPr>
          <w:fldChar w:fldCharType="begin"/>
        </w:r>
        <w:r w:rsidR="00B612B0">
          <w:rPr>
            <w:webHidden/>
          </w:rPr>
          <w:instrText xml:space="preserve"> PAGEREF _Toc143511985 \h </w:instrText>
        </w:r>
        <w:r w:rsidR="00B612B0">
          <w:rPr>
            <w:webHidden/>
          </w:rPr>
        </w:r>
        <w:r w:rsidR="00B612B0">
          <w:rPr>
            <w:webHidden/>
          </w:rPr>
          <w:fldChar w:fldCharType="separate"/>
        </w:r>
        <w:r w:rsidR="00B612B0">
          <w:rPr>
            <w:webHidden/>
          </w:rPr>
          <w:t>78</w:t>
        </w:r>
        <w:r w:rsidR="00B612B0">
          <w:rPr>
            <w:webHidden/>
          </w:rPr>
          <w:fldChar w:fldCharType="end"/>
        </w:r>
      </w:hyperlink>
    </w:p>
    <w:p w14:paraId="1A6D1FE8" w14:textId="5ED3B9F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6" w:history="1">
        <w:r w:rsidR="00B612B0" w:rsidRPr="00C734E3">
          <w:rPr>
            <w:rStyle w:val="Hyperlink"/>
          </w:rPr>
          <w:t>Phase 3, activity 13 – annotating a scene</w:t>
        </w:r>
        <w:r w:rsidR="00B612B0">
          <w:rPr>
            <w:webHidden/>
          </w:rPr>
          <w:tab/>
        </w:r>
        <w:r w:rsidR="00B612B0">
          <w:rPr>
            <w:webHidden/>
          </w:rPr>
          <w:fldChar w:fldCharType="begin"/>
        </w:r>
        <w:r w:rsidR="00B612B0">
          <w:rPr>
            <w:webHidden/>
          </w:rPr>
          <w:instrText xml:space="preserve"> PAGEREF _Toc143511986 \h </w:instrText>
        </w:r>
        <w:r w:rsidR="00B612B0">
          <w:rPr>
            <w:webHidden/>
          </w:rPr>
        </w:r>
        <w:r w:rsidR="00B612B0">
          <w:rPr>
            <w:webHidden/>
          </w:rPr>
          <w:fldChar w:fldCharType="separate"/>
        </w:r>
        <w:r w:rsidR="00B612B0">
          <w:rPr>
            <w:webHidden/>
          </w:rPr>
          <w:t>79</w:t>
        </w:r>
        <w:r w:rsidR="00B612B0">
          <w:rPr>
            <w:webHidden/>
          </w:rPr>
          <w:fldChar w:fldCharType="end"/>
        </w:r>
      </w:hyperlink>
    </w:p>
    <w:p w14:paraId="676DD0C9" w14:textId="7B249267"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7" w:history="1">
        <w:r w:rsidR="00B612B0" w:rsidRPr="00C734E3">
          <w:rPr>
            <w:rStyle w:val="Hyperlink"/>
          </w:rPr>
          <w:t>Core formative task 3 – extended response</w:t>
        </w:r>
        <w:r w:rsidR="00B612B0">
          <w:rPr>
            <w:webHidden/>
          </w:rPr>
          <w:tab/>
        </w:r>
        <w:r w:rsidR="00B612B0">
          <w:rPr>
            <w:webHidden/>
          </w:rPr>
          <w:fldChar w:fldCharType="begin"/>
        </w:r>
        <w:r w:rsidR="00B612B0">
          <w:rPr>
            <w:webHidden/>
          </w:rPr>
          <w:instrText xml:space="preserve"> PAGEREF _Toc143511987 \h </w:instrText>
        </w:r>
        <w:r w:rsidR="00B612B0">
          <w:rPr>
            <w:webHidden/>
          </w:rPr>
        </w:r>
        <w:r w:rsidR="00B612B0">
          <w:rPr>
            <w:webHidden/>
          </w:rPr>
          <w:fldChar w:fldCharType="separate"/>
        </w:r>
        <w:r w:rsidR="00B612B0">
          <w:rPr>
            <w:webHidden/>
          </w:rPr>
          <w:t>85</w:t>
        </w:r>
        <w:r w:rsidR="00B612B0">
          <w:rPr>
            <w:webHidden/>
          </w:rPr>
          <w:fldChar w:fldCharType="end"/>
        </w:r>
      </w:hyperlink>
    </w:p>
    <w:p w14:paraId="7AEF9020" w14:textId="53EB12B0"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88" w:history="1">
        <w:r w:rsidR="00B612B0" w:rsidRPr="00C734E3">
          <w:rPr>
            <w:rStyle w:val="Hyperlink"/>
          </w:rPr>
          <w:t>Phase 4 – deepening connections between texts and concepts</w:t>
        </w:r>
        <w:r w:rsidR="00B612B0">
          <w:rPr>
            <w:webHidden/>
          </w:rPr>
          <w:tab/>
        </w:r>
        <w:r w:rsidR="00B612B0">
          <w:rPr>
            <w:webHidden/>
          </w:rPr>
          <w:fldChar w:fldCharType="begin"/>
        </w:r>
        <w:r w:rsidR="00B612B0">
          <w:rPr>
            <w:webHidden/>
          </w:rPr>
          <w:instrText xml:space="preserve"> PAGEREF _Toc143511988 \h </w:instrText>
        </w:r>
        <w:r w:rsidR="00B612B0">
          <w:rPr>
            <w:webHidden/>
          </w:rPr>
        </w:r>
        <w:r w:rsidR="00B612B0">
          <w:rPr>
            <w:webHidden/>
          </w:rPr>
          <w:fldChar w:fldCharType="separate"/>
        </w:r>
        <w:r w:rsidR="00B612B0">
          <w:rPr>
            <w:webHidden/>
          </w:rPr>
          <w:t>95</w:t>
        </w:r>
        <w:r w:rsidR="00B612B0">
          <w:rPr>
            <w:webHidden/>
          </w:rPr>
          <w:fldChar w:fldCharType="end"/>
        </w:r>
      </w:hyperlink>
    </w:p>
    <w:p w14:paraId="5379050C" w14:textId="34F9D44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89" w:history="1">
        <w:r w:rsidR="00B612B0" w:rsidRPr="00C734E3">
          <w:rPr>
            <w:rStyle w:val="Hyperlink"/>
          </w:rPr>
          <w:t xml:space="preserve">Phase 4, activity 1 – identifying allegory in </w:t>
        </w:r>
        <w:r w:rsidR="00B612B0" w:rsidRPr="00C734E3">
          <w:rPr>
            <w:rStyle w:val="Hyperlink"/>
            <w:i/>
            <w:iCs/>
          </w:rPr>
          <w:t>Tales from the Arabian Nights</w:t>
        </w:r>
        <w:r w:rsidR="00B612B0">
          <w:rPr>
            <w:webHidden/>
          </w:rPr>
          <w:tab/>
        </w:r>
        <w:r w:rsidR="00B612B0">
          <w:rPr>
            <w:webHidden/>
          </w:rPr>
          <w:fldChar w:fldCharType="begin"/>
        </w:r>
        <w:r w:rsidR="00B612B0">
          <w:rPr>
            <w:webHidden/>
          </w:rPr>
          <w:instrText xml:space="preserve"> PAGEREF _Toc143511989 \h </w:instrText>
        </w:r>
        <w:r w:rsidR="00B612B0">
          <w:rPr>
            <w:webHidden/>
          </w:rPr>
        </w:r>
        <w:r w:rsidR="00B612B0">
          <w:rPr>
            <w:webHidden/>
          </w:rPr>
          <w:fldChar w:fldCharType="separate"/>
        </w:r>
        <w:r w:rsidR="00B612B0">
          <w:rPr>
            <w:webHidden/>
          </w:rPr>
          <w:t>95</w:t>
        </w:r>
        <w:r w:rsidR="00B612B0">
          <w:rPr>
            <w:webHidden/>
          </w:rPr>
          <w:fldChar w:fldCharType="end"/>
        </w:r>
      </w:hyperlink>
    </w:p>
    <w:p w14:paraId="64C38D13" w14:textId="66970BED"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90" w:history="1">
        <w:r w:rsidR="00B612B0" w:rsidRPr="00C734E3">
          <w:rPr>
            <w:rStyle w:val="Hyperlink"/>
          </w:rPr>
          <w:t>Core text – Phase 4, resource 1 – ‘Refugees’ by Brian Bilston</w:t>
        </w:r>
        <w:r w:rsidR="00B612B0">
          <w:rPr>
            <w:webHidden/>
          </w:rPr>
          <w:tab/>
        </w:r>
        <w:r w:rsidR="00B612B0">
          <w:rPr>
            <w:webHidden/>
          </w:rPr>
          <w:fldChar w:fldCharType="begin"/>
        </w:r>
        <w:r w:rsidR="00B612B0">
          <w:rPr>
            <w:webHidden/>
          </w:rPr>
          <w:instrText xml:space="preserve"> PAGEREF _Toc143511990 \h </w:instrText>
        </w:r>
        <w:r w:rsidR="00B612B0">
          <w:rPr>
            <w:webHidden/>
          </w:rPr>
        </w:r>
        <w:r w:rsidR="00B612B0">
          <w:rPr>
            <w:webHidden/>
          </w:rPr>
          <w:fldChar w:fldCharType="separate"/>
        </w:r>
        <w:r w:rsidR="00B612B0">
          <w:rPr>
            <w:webHidden/>
          </w:rPr>
          <w:t>97</w:t>
        </w:r>
        <w:r w:rsidR="00B612B0">
          <w:rPr>
            <w:webHidden/>
          </w:rPr>
          <w:fldChar w:fldCharType="end"/>
        </w:r>
      </w:hyperlink>
    </w:p>
    <w:p w14:paraId="3D080B70" w14:textId="75BE3FC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1" w:history="1">
        <w:r w:rsidR="00B612B0" w:rsidRPr="00C734E3">
          <w:rPr>
            <w:rStyle w:val="Hyperlink"/>
          </w:rPr>
          <w:t>Phase 4, activity 2 – what does it mean to be a refugee?</w:t>
        </w:r>
        <w:r w:rsidR="00B612B0">
          <w:rPr>
            <w:webHidden/>
          </w:rPr>
          <w:tab/>
        </w:r>
        <w:r w:rsidR="00B612B0">
          <w:rPr>
            <w:webHidden/>
          </w:rPr>
          <w:fldChar w:fldCharType="begin"/>
        </w:r>
        <w:r w:rsidR="00B612B0">
          <w:rPr>
            <w:webHidden/>
          </w:rPr>
          <w:instrText xml:space="preserve"> PAGEREF _Toc143511991 \h </w:instrText>
        </w:r>
        <w:r w:rsidR="00B612B0">
          <w:rPr>
            <w:webHidden/>
          </w:rPr>
        </w:r>
        <w:r w:rsidR="00B612B0">
          <w:rPr>
            <w:webHidden/>
          </w:rPr>
          <w:fldChar w:fldCharType="separate"/>
        </w:r>
        <w:r w:rsidR="00B612B0">
          <w:rPr>
            <w:webHidden/>
          </w:rPr>
          <w:t>97</w:t>
        </w:r>
        <w:r w:rsidR="00B612B0">
          <w:rPr>
            <w:webHidden/>
          </w:rPr>
          <w:fldChar w:fldCharType="end"/>
        </w:r>
      </w:hyperlink>
    </w:p>
    <w:p w14:paraId="78AB92FD" w14:textId="2C0EFB6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2" w:history="1">
        <w:r w:rsidR="00B612B0" w:rsidRPr="00C734E3">
          <w:rPr>
            <w:rStyle w:val="Hyperlink"/>
          </w:rPr>
          <w:t>Phase 4, activity 3 – punctuating ‘Refugees’</w:t>
        </w:r>
        <w:r w:rsidR="00B612B0">
          <w:rPr>
            <w:webHidden/>
          </w:rPr>
          <w:tab/>
        </w:r>
        <w:r w:rsidR="00B612B0">
          <w:rPr>
            <w:webHidden/>
          </w:rPr>
          <w:fldChar w:fldCharType="begin"/>
        </w:r>
        <w:r w:rsidR="00B612B0">
          <w:rPr>
            <w:webHidden/>
          </w:rPr>
          <w:instrText xml:space="preserve"> PAGEREF _Toc143511992 \h </w:instrText>
        </w:r>
        <w:r w:rsidR="00B612B0">
          <w:rPr>
            <w:webHidden/>
          </w:rPr>
        </w:r>
        <w:r w:rsidR="00B612B0">
          <w:rPr>
            <w:webHidden/>
          </w:rPr>
          <w:fldChar w:fldCharType="separate"/>
        </w:r>
        <w:r w:rsidR="00B612B0">
          <w:rPr>
            <w:webHidden/>
          </w:rPr>
          <w:t>99</w:t>
        </w:r>
        <w:r w:rsidR="00B612B0">
          <w:rPr>
            <w:webHidden/>
          </w:rPr>
          <w:fldChar w:fldCharType="end"/>
        </w:r>
      </w:hyperlink>
    </w:p>
    <w:p w14:paraId="6932E2CD" w14:textId="36E8049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3" w:history="1">
        <w:r w:rsidR="00B612B0" w:rsidRPr="00C734E3">
          <w:rPr>
            <w:rStyle w:val="Hyperlink"/>
          </w:rPr>
          <w:t>Phase 4, activity 4 – comparing the points of view in ‘Refugees’</w:t>
        </w:r>
        <w:r w:rsidR="00B612B0">
          <w:rPr>
            <w:webHidden/>
          </w:rPr>
          <w:tab/>
        </w:r>
        <w:r w:rsidR="00B612B0">
          <w:rPr>
            <w:webHidden/>
          </w:rPr>
          <w:fldChar w:fldCharType="begin"/>
        </w:r>
        <w:r w:rsidR="00B612B0">
          <w:rPr>
            <w:webHidden/>
          </w:rPr>
          <w:instrText xml:space="preserve"> PAGEREF _Toc143511993 \h </w:instrText>
        </w:r>
        <w:r w:rsidR="00B612B0">
          <w:rPr>
            <w:webHidden/>
          </w:rPr>
        </w:r>
        <w:r w:rsidR="00B612B0">
          <w:rPr>
            <w:webHidden/>
          </w:rPr>
          <w:fldChar w:fldCharType="separate"/>
        </w:r>
        <w:r w:rsidR="00B612B0">
          <w:rPr>
            <w:webHidden/>
          </w:rPr>
          <w:t>100</w:t>
        </w:r>
        <w:r w:rsidR="00B612B0">
          <w:rPr>
            <w:webHidden/>
          </w:rPr>
          <w:fldChar w:fldCharType="end"/>
        </w:r>
      </w:hyperlink>
    </w:p>
    <w:p w14:paraId="6033CC14" w14:textId="34DC1F7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4" w:history="1">
        <w:r w:rsidR="00B612B0" w:rsidRPr="00C734E3">
          <w:rPr>
            <w:rStyle w:val="Hyperlink"/>
          </w:rPr>
          <w:t xml:space="preserve">Phase 4, resource 2 – vocabulary in the introduction of </w:t>
        </w:r>
        <w:r w:rsidR="00B612B0" w:rsidRPr="00C734E3">
          <w:rPr>
            <w:rStyle w:val="Hyperlink"/>
            <w:i/>
            <w:iCs/>
          </w:rPr>
          <w:t>Tales from the Arabian Nights</w:t>
        </w:r>
        <w:r w:rsidR="00B612B0">
          <w:rPr>
            <w:webHidden/>
          </w:rPr>
          <w:tab/>
        </w:r>
        <w:r w:rsidR="00B612B0">
          <w:rPr>
            <w:webHidden/>
          </w:rPr>
          <w:fldChar w:fldCharType="begin"/>
        </w:r>
        <w:r w:rsidR="00B612B0">
          <w:rPr>
            <w:webHidden/>
          </w:rPr>
          <w:instrText xml:space="preserve"> PAGEREF _Toc143511994 \h </w:instrText>
        </w:r>
        <w:r w:rsidR="00B612B0">
          <w:rPr>
            <w:webHidden/>
          </w:rPr>
        </w:r>
        <w:r w:rsidR="00B612B0">
          <w:rPr>
            <w:webHidden/>
          </w:rPr>
          <w:fldChar w:fldCharType="separate"/>
        </w:r>
        <w:r w:rsidR="00B612B0">
          <w:rPr>
            <w:webHidden/>
          </w:rPr>
          <w:t>101</w:t>
        </w:r>
        <w:r w:rsidR="00B612B0">
          <w:rPr>
            <w:webHidden/>
          </w:rPr>
          <w:fldChar w:fldCharType="end"/>
        </w:r>
      </w:hyperlink>
    </w:p>
    <w:p w14:paraId="3E2913E7" w14:textId="4E1D3B4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5" w:history="1">
        <w:r w:rsidR="00B612B0" w:rsidRPr="00C734E3">
          <w:rPr>
            <w:rStyle w:val="Hyperlink"/>
          </w:rPr>
          <w:t>Phase 4, activity 5 – Connect, Extend, Challenge</w:t>
        </w:r>
        <w:r w:rsidR="00B612B0">
          <w:rPr>
            <w:webHidden/>
          </w:rPr>
          <w:tab/>
        </w:r>
        <w:r w:rsidR="00B612B0">
          <w:rPr>
            <w:webHidden/>
          </w:rPr>
          <w:fldChar w:fldCharType="begin"/>
        </w:r>
        <w:r w:rsidR="00B612B0">
          <w:rPr>
            <w:webHidden/>
          </w:rPr>
          <w:instrText xml:space="preserve"> PAGEREF _Toc143511995 \h </w:instrText>
        </w:r>
        <w:r w:rsidR="00B612B0">
          <w:rPr>
            <w:webHidden/>
          </w:rPr>
        </w:r>
        <w:r w:rsidR="00B612B0">
          <w:rPr>
            <w:webHidden/>
          </w:rPr>
          <w:fldChar w:fldCharType="separate"/>
        </w:r>
        <w:r w:rsidR="00B612B0">
          <w:rPr>
            <w:webHidden/>
          </w:rPr>
          <w:t>104</w:t>
        </w:r>
        <w:r w:rsidR="00B612B0">
          <w:rPr>
            <w:webHidden/>
          </w:rPr>
          <w:fldChar w:fldCharType="end"/>
        </w:r>
      </w:hyperlink>
    </w:p>
    <w:p w14:paraId="48ED4954" w14:textId="3A0940F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6" w:history="1">
        <w:r w:rsidR="00B612B0" w:rsidRPr="00C734E3">
          <w:rPr>
            <w:rStyle w:val="Hyperlink"/>
          </w:rPr>
          <w:t>Phase 4, activity 6 – comprehension questions</w:t>
        </w:r>
        <w:r w:rsidR="00B612B0">
          <w:rPr>
            <w:webHidden/>
          </w:rPr>
          <w:tab/>
        </w:r>
        <w:r w:rsidR="00B612B0">
          <w:rPr>
            <w:webHidden/>
          </w:rPr>
          <w:fldChar w:fldCharType="begin"/>
        </w:r>
        <w:r w:rsidR="00B612B0">
          <w:rPr>
            <w:webHidden/>
          </w:rPr>
          <w:instrText xml:space="preserve"> PAGEREF _Toc143511996 \h </w:instrText>
        </w:r>
        <w:r w:rsidR="00B612B0">
          <w:rPr>
            <w:webHidden/>
          </w:rPr>
        </w:r>
        <w:r w:rsidR="00B612B0">
          <w:rPr>
            <w:webHidden/>
          </w:rPr>
          <w:fldChar w:fldCharType="separate"/>
        </w:r>
        <w:r w:rsidR="00B612B0">
          <w:rPr>
            <w:webHidden/>
          </w:rPr>
          <w:t>105</w:t>
        </w:r>
        <w:r w:rsidR="00B612B0">
          <w:rPr>
            <w:webHidden/>
          </w:rPr>
          <w:fldChar w:fldCharType="end"/>
        </w:r>
      </w:hyperlink>
    </w:p>
    <w:p w14:paraId="5222EF23" w14:textId="0113346F"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1997" w:history="1">
        <w:r w:rsidR="00B612B0" w:rsidRPr="00C734E3">
          <w:rPr>
            <w:rStyle w:val="Hyperlink"/>
          </w:rPr>
          <w:t>Core text excerpt – Phase 4, resource 3 – the opening scene</w:t>
        </w:r>
        <w:r w:rsidR="00B612B0">
          <w:rPr>
            <w:webHidden/>
          </w:rPr>
          <w:tab/>
        </w:r>
        <w:r w:rsidR="00B612B0">
          <w:rPr>
            <w:webHidden/>
          </w:rPr>
          <w:fldChar w:fldCharType="begin"/>
        </w:r>
        <w:r w:rsidR="00B612B0">
          <w:rPr>
            <w:webHidden/>
          </w:rPr>
          <w:instrText xml:space="preserve"> PAGEREF _Toc143511997 \h </w:instrText>
        </w:r>
        <w:r w:rsidR="00B612B0">
          <w:rPr>
            <w:webHidden/>
          </w:rPr>
        </w:r>
        <w:r w:rsidR="00B612B0">
          <w:rPr>
            <w:webHidden/>
          </w:rPr>
          <w:fldChar w:fldCharType="separate"/>
        </w:r>
        <w:r w:rsidR="00B612B0">
          <w:rPr>
            <w:webHidden/>
          </w:rPr>
          <w:t>107</w:t>
        </w:r>
        <w:r w:rsidR="00B612B0">
          <w:rPr>
            <w:webHidden/>
          </w:rPr>
          <w:fldChar w:fldCharType="end"/>
        </w:r>
      </w:hyperlink>
    </w:p>
    <w:p w14:paraId="213CE077" w14:textId="75B15469"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8" w:history="1">
        <w:r w:rsidR="00B612B0" w:rsidRPr="00C734E3">
          <w:rPr>
            <w:rStyle w:val="Hyperlink"/>
          </w:rPr>
          <w:t>Phase 4, resource 4 – defining ‘mob’</w:t>
        </w:r>
        <w:r w:rsidR="00B612B0">
          <w:rPr>
            <w:webHidden/>
          </w:rPr>
          <w:tab/>
        </w:r>
        <w:r w:rsidR="00B612B0">
          <w:rPr>
            <w:webHidden/>
          </w:rPr>
          <w:fldChar w:fldCharType="begin"/>
        </w:r>
        <w:r w:rsidR="00B612B0">
          <w:rPr>
            <w:webHidden/>
          </w:rPr>
          <w:instrText xml:space="preserve"> PAGEREF _Toc143511998 \h </w:instrText>
        </w:r>
        <w:r w:rsidR="00B612B0">
          <w:rPr>
            <w:webHidden/>
          </w:rPr>
        </w:r>
        <w:r w:rsidR="00B612B0">
          <w:rPr>
            <w:webHidden/>
          </w:rPr>
          <w:fldChar w:fldCharType="separate"/>
        </w:r>
        <w:r w:rsidR="00B612B0">
          <w:rPr>
            <w:webHidden/>
          </w:rPr>
          <w:t>109</w:t>
        </w:r>
        <w:r w:rsidR="00B612B0">
          <w:rPr>
            <w:webHidden/>
          </w:rPr>
          <w:fldChar w:fldCharType="end"/>
        </w:r>
      </w:hyperlink>
    </w:p>
    <w:p w14:paraId="377C0B66" w14:textId="16E4DDF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1999" w:history="1">
        <w:r w:rsidR="00B612B0" w:rsidRPr="00C734E3">
          <w:rPr>
            <w:rStyle w:val="Hyperlink"/>
          </w:rPr>
          <w:t>Phase 4, activity 7 – the Mob</w:t>
        </w:r>
        <w:r w:rsidR="00B612B0">
          <w:rPr>
            <w:webHidden/>
          </w:rPr>
          <w:tab/>
        </w:r>
        <w:r w:rsidR="00B612B0">
          <w:rPr>
            <w:webHidden/>
          </w:rPr>
          <w:fldChar w:fldCharType="begin"/>
        </w:r>
        <w:r w:rsidR="00B612B0">
          <w:rPr>
            <w:webHidden/>
          </w:rPr>
          <w:instrText xml:space="preserve"> PAGEREF _Toc143511999 \h </w:instrText>
        </w:r>
        <w:r w:rsidR="00B612B0">
          <w:rPr>
            <w:webHidden/>
          </w:rPr>
        </w:r>
        <w:r w:rsidR="00B612B0">
          <w:rPr>
            <w:webHidden/>
          </w:rPr>
          <w:fldChar w:fldCharType="separate"/>
        </w:r>
        <w:r w:rsidR="00B612B0">
          <w:rPr>
            <w:webHidden/>
          </w:rPr>
          <w:t>110</w:t>
        </w:r>
        <w:r w:rsidR="00B612B0">
          <w:rPr>
            <w:webHidden/>
          </w:rPr>
          <w:fldChar w:fldCharType="end"/>
        </w:r>
      </w:hyperlink>
    </w:p>
    <w:p w14:paraId="2CCE1D8D" w14:textId="491E615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0" w:history="1">
        <w:r w:rsidR="00B612B0" w:rsidRPr="00C734E3">
          <w:rPr>
            <w:rStyle w:val="Hyperlink"/>
          </w:rPr>
          <w:t>Phase 4, activity 8 – the Mob as an allegory</w:t>
        </w:r>
        <w:r w:rsidR="00B612B0">
          <w:rPr>
            <w:webHidden/>
          </w:rPr>
          <w:tab/>
        </w:r>
        <w:r w:rsidR="00B612B0">
          <w:rPr>
            <w:webHidden/>
          </w:rPr>
          <w:fldChar w:fldCharType="begin"/>
        </w:r>
        <w:r w:rsidR="00B612B0">
          <w:rPr>
            <w:webHidden/>
          </w:rPr>
          <w:instrText xml:space="preserve"> PAGEREF _Toc143512000 \h </w:instrText>
        </w:r>
        <w:r w:rsidR="00B612B0">
          <w:rPr>
            <w:webHidden/>
          </w:rPr>
        </w:r>
        <w:r w:rsidR="00B612B0">
          <w:rPr>
            <w:webHidden/>
          </w:rPr>
          <w:fldChar w:fldCharType="separate"/>
        </w:r>
        <w:r w:rsidR="00B612B0">
          <w:rPr>
            <w:webHidden/>
          </w:rPr>
          <w:t>112</w:t>
        </w:r>
        <w:r w:rsidR="00B612B0">
          <w:rPr>
            <w:webHidden/>
          </w:rPr>
          <w:fldChar w:fldCharType="end"/>
        </w:r>
      </w:hyperlink>
    </w:p>
    <w:p w14:paraId="7A50675C" w14:textId="5952355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1" w:history="1">
        <w:r w:rsidR="00B612B0" w:rsidRPr="00C734E3">
          <w:rPr>
            <w:rStyle w:val="Hyperlink"/>
          </w:rPr>
          <w:t>Phase 4, activity 9 – allegorical characters in the opening scene</w:t>
        </w:r>
        <w:r w:rsidR="00B612B0">
          <w:rPr>
            <w:webHidden/>
          </w:rPr>
          <w:tab/>
        </w:r>
        <w:r w:rsidR="00B612B0">
          <w:rPr>
            <w:webHidden/>
          </w:rPr>
          <w:fldChar w:fldCharType="begin"/>
        </w:r>
        <w:r w:rsidR="00B612B0">
          <w:rPr>
            <w:webHidden/>
          </w:rPr>
          <w:instrText xml:space="preserve"> PAGEREF _Toc143512001 \h </w:instrText>
        </w:r>
        <w:r w:rsidR="00B612B0">
          <w:rPr>
            <w:webHidden/>
          </w:rPr>
        </w:r>
        <w:r w:rsidR="00B612B0">
          <w:rPr>
            <w:webHidden/>
          </w:rPr>
          <w:fldChar w:fldCharType="separate"/>
        </w:r>
        <w:r w:rsidR="00B612B0">
          <w:rPr>
            <w:webHidden/>
          </w:rPr>
          <w:t>113</w:t>
        </w:r>
        <w:r w:rsidR="00B612B0">
          <w:rPr>
            <w:webHidden/>
          </w:rPr>
          <w:fldChar w:fldCharType="end"/>
        </w:r>
      </w:hyperlink>
    </w:p>
    <w:p w14:paraId="799A3D03" w14:textId="6CAC473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2" w:history="1">
        <w:r w:rsidR="00B612B0" w:rsidRPr="00C734E3">
          <w:rPr>
            <w:rStyle w:val="Hyperlink"/>
          </w:rPr>
          <w:t>Phase 4, activity 10 – the Mob’s relationship with the Smuggles</w:t>
        </w:r>
        <w:r w:rsidR="00B612B0">
          <w:rPr>
            <w:webHidden/>
          </w:rPr>
          <w:tab/>
        </w:r>
        <w:r w:rsidR="00B612B0">
          <w:rPr>
            <w:webHidden/>
          </w:rPr>
          <w:fldChar w:fldCharType="begin"/>
        </w:r>
        <w:r w:rsidR="00B612B0">
          <w:rPr>
            <w:webHidden/>
          </w:rPr>
          <w:instrText xml:space="preserve"> PAGEREF _Toc143512002 \h </w:instrText>
        </w:r>
        <w:r w:rsidR="00B612B0">
          <w:rPr>
            <w:webHidden/>
          </w:rPr>
        </w:r>
        <w:r w:rsidR="00B612B0">
          <w:rPr>
            <w:webHidden/>
          </w:rPr>
          <w:fldChar w:fldCharType="separate"/>
        </w:r>
        <w:r w:rsidR="00B612B0">
          <w:rPr>
            <w:webHidden/>
          </w:rPr>
          <w:t>115</w:t>
        </w:r>
        <w:r w:rsidR="00B612B0">
          <w:rPr>
            <w:webHidden/>
          </w:rPr>
          <w:fldChar w:fldCharType="end"/>
        </w:r>
      </w:hyperlink>
    </w:p>
    <w:p w14:paraId="2D23A164" w14:textId="7AD9674F"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3" w:history="1">
        <w:r w:rsidR="00B612B0" w:rsidRPr="00C734E3">
          <w:rPr>
            <w:rStyle w:val="Hyperlink"/>
          </w:rPr>
          <w:t>Phase 4, activity 11 – the Mob and the king</w:t>
        </w:r>
        <w:r w:rsidR="00B612B0">
          <w:rPr>
            <w:webHidden/>
          </w:rPr>
          <w:tab/>
        </w:r>
        <w:r w:rsidR="00B612B0">
          <w:rPr>
            <w:webHidden/>
          </w:rPr>
          <w:fldChar w:fldCharType="begin"/>
        </w:r>
        <w:r w:rsidR="00B612B0">
          <w:rPr>
            <w:webHidden/>
          </w:rPr>
          <w:instrText xml:space="preserve"> PAGEREF _Toc143512003 \h </w:instrText>
        </w:r>
        <w:r w:rsidR="00B612B0">
          <w:rPr>
            <w:webHidden/>
          </w:rPr>
        </w:r>
        <w:r w:rsidR="00B612B0">
          <w:rPr>
            <w:webHidden/>
          </w:rPr>
          <w:fldChar w:fldCharType="separate"/>
        </w:r>
        <w:r w:rsidR="00B612B0">
          <w:rPr>
            <w:webHidden/>
          </w:rPr>
          <w:t>116</w:t>
        </w:r>
        <w:r w:rsidR="00B612B0">
          <w:rPr>
            <w:webHidden/>
          </w:rPr>
          <w:fldChar w:fldCharType="end"/>
        </w:r>
      </w:hyperlink>
    </w:p>
    <w:p w14:paraId="4AF33233" w14:textId="22F93D10"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4" w:history="1">
        <w:r w:rsidR="00B612B0" w:rsidRPr="00C734E3">
          <w:rPr>
            <w:rStyle w:val="Hyperlink"/>
          </w:rPr>
          <w:t>Phase 4, activity 12 – Think, Feel, Care</w:t>
        </w:r>
        <w:r w:rsidR="00B612B0">
          <w:rPr>
            <w:webHidden/>
          </w:rPr>
          <w:tab/>
        </w:r>
        <w:r w:rsidR="00B612B0">
          <w:rPr>
            <w:webHidden/>
          </w:rPr>
          <w:fldChar w:fldCharType="begin"/>
        </w:r>
        <w:r w:rsidR="00B612B0">
          <w:rPr>
            <w:webHidden/>
          </w:rPr>
          <w:instrText xml:space="preserve"> PAGEREF _Toc143512004 \h </w:instrText>
        </w:r>
        <w:r w:rsidR="00B612B0">
          <w:rPr>
            <w:webHidden/>
          </w:rPr>
        </w:r>
        <w:r w:rsidR="00B612B0">
          <w:rPr>
            <w:webHidden/>
          </w:rPr>
          <w:fldChar w:fldCharType="separate"/>
        </w:r>
        <w:r w:rsidR="00B612B0">
          <w:rPr>
            <w:webHidden/>
          </w:rPr>
          <w:t>120</w:t>
        </w:r>
        <w:r w:rsidR="00B612B0">
          <w:rPr>
            <w:webHidden/>
          </w:rPr>
          <w:fldChar w:fldCharType="end"/>
        </w:r>
      </w:hyperlink>
    </w:p>
    <w:p w14:paraId="6ED9A332" w14:textId="0A66EBC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5" w:history="1">
        <w:r w:rsidR="00B612B0" w:rsidRPr="00C734E3">
          <w:rPr>
            <w:rStyle w:val="Hyperlink"/>
          </w:rPr>
          <w:t>Phase 4, activity 13 – King Shahrayar’s character development</w:t>
        </w:r>
        <w:r w:rsidR="00B612B0">
          <w:rPr>
            <w:webHidden/>
          </w:rPr>
          <w:tab/>
        </w:r>
        <w:r w:rsidR="00B612B0">
          <w:rPr>
            <w:webHidden/>
          </w:rPr>
          <w:fldChar w:fldCharType="begin"/>
        </w:r>
        <w:r w:rsidR="00B612B0">
          <w:rPr>
            <w:webHidden/>
          </w:rPr>
          <w:instrText xml:space="preserve"> PAGEREF _Toc143512005 \h </w:instrText>
        </w:r>
        <w:r w:rsidR="00B612B0">
          <w:rPr>
            <w:webHidden/>
          </w:rPr>
        </w:r>
        <w:r w:rsidR="00B612B0">
          <w:rPr>
            <w:webHidden/>
          </w:rPr>
          <w:fldChar w:fldCharType="separate"/>
        </w:r>
        <w:r w:rsidR="00B612B0">
          <w:rPr>
            <w:webHidden/>
          </w:rPr>
          <w:t>121</w:t>
        </w:r>
        <w:r w:rsidR="00B612B0">
          <w:rPr>
            <w:webHidden/>
          </w:rPr>
          <w:fldChar w:fldCharType="end"/>
        </w:r>
      </w:hyperlink>
    </w:p>
    <w:p w14:paraId="2E5698BF" w14:textId="0CCB13A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6" w:history="1">
        <w:r w:rsidR="00B612B0" w:rsidRPr="00C734E3">
          <w:rPr>
            <w:rStyle w:val="Hyperlink"/>
          </w:rPr>
          <w:t>Phase 4, activity 14 – King Shahrayar as an allegory</w:t>
        </w:r>
        <w:r w:rsidR="00B612B0">
          <w:rPr>
            <w:webHidden/>
          </w:rPr>
          <w:tab/>
        </w:r>
        <w:r w:rsidR="00B612B0">
          <w:rPr>
            <w:webHidden/>
          </w:rPr>
          <w:fldChar w:fldCharType="begin"/>
        </w:r>
        <w:r w:rsidR="00B612B0">
          <w:rPr>
            <w:webHidden/>
          </w:rPr>
          <w:instrText xml:space="preserve"> PAGEREF _Toc143512006 \h </w:instrText>
        </w:r>
        <w:r w:rsidR="00B612B0">
          <w:rPr>
            <w:webHidden/>
          </w:rPr>
        </w:r>
        <w:r w:rsidR="00B612B0">
          <w:rPr>
            <w:webHidden/>
          </w:rPr>
          <w:fldChar w:fldCharType="separate"/>
        </w:r>
        <w:r w:rsidR="00B612B0">
          <w:rPr>
            <w:webHidden/>
          </w:rPr>
          <w:t>125</w:t>
        </w:r>
        <w:r w:rsidR="00B612B0">
          <w:rPr>
            <w:webHidden/>
          </w:rPr>
          <w:fldChar w:fldCharType="end"/>
        </w:r>
      </w:hyperlink>
    </w:p>
    <w:p w14:paraId="4B2E9A4C" w14:textId="0C73321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7" w:history="1">
        <w:r w:rsidR="00B612B0" w:rsidRPr="00C734E3">
          <w:rPr>
            <w:rStyle w:val="Hyperlink"/>
          </w:rPr>
          <w:t>Phase 4, resource 5 – thinking routines</w:t>
        </w:r>
        <w:r w:rsidR="00B612B0">
          <w:rPr>
            <w:webHidden/>
          </w:rPr>
          <w:tab/>
        </w:r>
        <w:r w:rsidR="00B612B0">
          <w:rPr>
            <w:webHidden/>
          </w:rPr>
          <w:fldChar w:fldCharType="begin"/>
        </w:r>
        <w:r w:rsidR="00B612B0">
          <w:rPr>
            <w:webHidden/>
          </w:rPr>
          <w:instrText xml:space="preserve"> PAGEREF _Toc143512007 \h </w:instrText>
        </w:r>
        <w:r w:rsidR="00B612B0">
          <w:rPr>
            <w:webHidden/>
          </w:rPr>
        </w:r>
        <w:r w:rsidR="00B612B0">
          <w:rPr>
            <w:webHidden/>
          </w:rPr>
          <w:fldChar w:fldCharType="separate"/>
        </w:r>
        <w:r w:rsidR="00B612B0">
          <w:rPr>
            <w:webHidden/>
          </w:rPr>
          <w:t>126</w:t>
        </w:r>
        <w:r w:rsidR="00B612B0">
          <w:rPr>
            <w:webHidden/>
          </w:rPr>
          <w:fldChar w:fldCharType="end"/>
        </w:r>
      </w:hyperlink>
    </w:p>
    <w:p w14:paraId="55E23751" w14:textId="51839D4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8" w:history="1">
        <w:r w:rsidR="00B612B0" w:rsidRPr="00C734E3">
          <w:rPr>
            <w:rStyle w:val="Hyperlink"/>
          </w:rPr>
          <w:t>Phase 4, activity 15 – Shahrazad as an allegory</w:t>
        </w:r>
        <w:r w:rsidR="00B612B0">
          <w:rPr>
            <w:webHidden/>
          </w:rPr>
          <w:tab/>
        </w:r>
        <w:r w:rsidR="00B612B0">
          <w:rPr>
            <w:webHidden/>
          </w:rPr>
          <w:fldChar w:fldCharType="begin"/>
        </w:r>
        <w:r w:rsidR="00B612B0">
          <w:rPr>
            <w:webHidden/>
          </w:rPr>
          <w:instrText xml:space="preserve"> PAGEREF _Toc143512008 \h </w:instrText>
        </w:r>
        <w:r w:rsidR="00B612B0">
          <w:rPr>
            <w:webHidden/>
          </w:rPr>
        </w:r>
        <w:r w:rsidR="00B612B0">
          <w:rPr>
            <w:webHidden/>
          </w:rPr>
          <w:fldChar w:fldCharType="separate"/>
        </w:r>
        <w:r w:rsidR="00B612B0">
          <w:rPr>
            <w:webHidden/>
          </w:rPr>
          <w:t>127</w:t>
        </w:r>
        <w:r w:rsidR="00B612B0">
          <w:rPr>
            <w:webHidden/>
          </w:rPr>
          <w:fldChar w:fldCharType="end"/>
        </w:r>
      </w:hyperlink>
    </w:p>
    <w:p w14:paraId="6270F2DE" w14:textId="132074B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09" w:history="1">
        <w:r w:rsidR="00B612B0" w:rsidRPr="00C734E3">
          <w:rPr>
            <w:rStyle w:val="Hyperlink"/>
          </w:rPr>
          <w:t>Phase 4, resource 6 – key lines of dialogue</w:t>
        </w:r>
        <w:r w:rsidR="00B612B0">
          <w:rPr>
            <w:webHidden/>
          </w:rPr>
          <w:tab/>
        </w:r>
        <w:r w:rsidR="00B612B0">
          <w:rPr>
            <w:webHidden/>
          </w:rPr>
          <w:fldChar w:fldCharType="begin"/>
        </w:r>
        <w:r w:rsidR="00B612B0">
          <w:rPr>
            <w:webHidden/>
          </w:rPr>
          <w:instrText xml:space="preserve"> PAGEREF _Toc143512009 \h </w:instrText>
        </w:r>
        <w:r w:rsidR="00B612B0">
          <w:rPr>
            <w:webHidden/>
          </w:rPr>
        </w:r>
        <w:r w:rsidR="00B612B0">
          <w:rPr>
            <w:webHidden/>
          </w:rPr>
          <w:fldChar w:fldCharType="separate"/>
        </w:r>
        <w:r w:rsidR="00B612B0">
          <w:rPr>
            <w:webHidden/>
          </w:rPr>
          <w:t>130</w:t>
        </w:r>
        <w:r w:rsidR="00B612B0">
          <w:rPr>
            <w:webHidden/>
          </w:rPr>
          <w:fldChar w:fldCharType="end"/>
        </w:r>
      </w:hyperlink>
    </w:p>
    <w:p w14:paraId="222223B0" w14:textId="399886B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0" w:history="1">
        <w:r w:rsidR="00B612B0" w:rsidRPr="00C734E3">
          <w:rPr>
            <w:rStyle w:val="Hyperlink"/>
          </w:rPr>
          <w:t>Core formative task 4 – analytical extended response</w:t>
        </w:r>
        <w:r w:rsidR="00B612B0">
          <w:rPr>
            <w:webHidden/>
          </w:rPr>
          <w:tab/>
        </w:r>
        <w:r w:rsidR="00B612B0">
          <w:rPr>
            <w:webHidden/>
          </w:rPr>
          <w:fldChar w:fldCharType="begin"/>
        </w:r>
        <w:r w:rsidR="00B612B0">
          <w:rPr>
            <w:webHidden/>
          </w:rPr>
          <w:instrText xml:space="preserve"> PAGEREF _Toc143512010 \h </w:instrText>
        </w:r>
        <w:r w:rsidR="00B612B0">
          <w:rPr>
            <w:webHidden/>
          </w:rPr>
        </w:r>
        <w:r w:rsidR="00B612B0">
          <w:rPr>
            <w:webHidden/>
          </w:rPr>
          <w:fldChar w:fldCharType="separate"/>
        </w:r>
        <w:r w:rsidR="00B612B0">
          <w:rPr>
            <w:webHidden/>
          </w:rPr>
          <w:t>131</w:t>
        </w:r>
        <w:r w:rsidR="00B612B0">
          <w:rPr>
            <w:webHidden/>
          </w:rPr>
          <w:fldChar w:fldCharType="end"/>
        </w:r>
      </w:hyperlink>
    </w:p>
    <w:p w14:paraId="12BFE624" w14:textId="603FA548"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2011" w:history="1">
        <w:r w:rsidR="00B612B0" w:rsidRPr="00C734E3">
          <w:rPr>
            <w:rStyle w:val="Hyperlink"/>
          </w:rPr>
          <w:t>Phase 5 – engaging critically and creatively with model texts</w:t>
        </w:r>
        <w:r w:rsidR="00B612B0">
          <w:rPr>
            <w:webHidden/>
          </w:rPr>
          <w:tab/>
        </w:r>
        <w:r w:rsidR="00B612B0">
          <w:rPr>
            <w:webHidden/>
          </w:rPr>
          <w:fldChar w:fldCharType="begin"/>
        </w:r>
        <w:r w:rsidR="00B612B0">
          <w:rPr>
            <w:webHidden/>
          </w:rPr>
          <w:instrText xml:space="preserve"> PAGEREF _Toc143512011 \h </w:instrText>
        </w:r>
        <w:r w:rsidR="00B612B0">
          <w:rPr>
            <w:webHidden/>
          </w:rPr>
        </w:r>
        <w:r w:rsidR="00B612B0">
          <w:rPr>
            <w:webHidden/>
          </w:rPr>
          <w:fldChar w:fldCharType="separate"/>
        </w:r>
        <w:r w:rsidR="00B612B0">
          <w:rPr>
            <w:webHidden/>
          </w:rPr>
          <w:t>134</w:t>
        </w:r>
        <w:r w:rsidR="00B612B0">
          <w:rPr>
            <w:webHidden/>
          </w:rPr>
          <w:fldChar w:fldCharType="end"/>
        </w:r>
      </w:hyperlink>
    </w:p>
    <w:p w14:paraId="66ECA654" w14:textId="5D71A10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2" w:history="1">
        <w:r w:rsidR="00B612B0" w:rsidRPr="00C734E3">
          <w:rPr>
            <w:rStyle w:val="Hyperlink"/>
          </w:rPr>
          <w:t>Phase 5, activity 1 – Think, Puzzle, Explore, Share</w:t>
        </w:r>
        <w:r w:rsidR="00B612B0">
          <w:rPr>
            <w:webHidden/>
          </w:rPr>
          <w:tab/>
        </w:r>
        <w:r w:rsidR="00B612B0">
          <w:rPr>
            <w:webHidden/>
          </w:rPr>
          <w:fldChar w:fldCharType="begin"/>
        </w:r>
        <w:r w:rsidR="00B612B0">
          <w:rPr>
            <w:webHidden/>
          </w:rPr>
          <w:instrText xml:space="preserve"> PAGEREF _Toc143512012 \h </w:instrText>
        </w:r>
        <w:r w:rsidR="00B612B0">
          <w:rPr>
            <w:webHidden/>
          </w:rPr>
        </w:r>
        <w:r w:rsidR="00B612B0">
          <w:rPr>
            <w:webHidden/>
          </w:rPr>
          <w:fldChar w:fldCharType="separate"/>
        </w:r>
        <w:r w:rsidR="00B612B0">
          <w:rPr>
            <w:webHidden/>
          </w:rPr>
          <w:t>134</w:t>
        </w:r>
        <w:r w:rsidR="00B612B0">
          <w:rPr>
            <w:webHidden/>
          </w:rPr>
          <w:fldChar w:fldCharType="end"/>
        </w:r>
      </w:hyperlink>
    </w:p>
    <w:p w14:paraId="1FB5C7A6" w14:textId="377E1A9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3" w:history="1">
        <w:r w:rsidR="00B612B0" w:rsidRPr="00C734E3">
          <w:rPr>
            <w:rStyle w:val="Hyperlink"/>
          </w:rPr>
          <w:t>Phase 5, resource 1 – Cornell note taking</w:t>
        </w:r>
        <w:r w:rsidR="00B612B0">
          <w:rPr>
            <w:webHidden/>
          </w:rPr>
          <w:tab/>
        </w:r>
        <w:r w:rsidR="00B612B0">
          <w:rPr>
            <w:webHidden/>
          </w:rPr>
          <w:fldChar w:fldCharType="begin"/>
        </w:r>
        <w:r w:rsidR="00B612B0">
          <w:rPr>
            <w:webHidden/>
          </w:rPr>
          <w:instrText xml:space="preserve"> PAGEREF _Toc143512013 \h </w:instrText>
        </w:r>
        <w:r w:rsidR="00B612B0">
          <w:rPr>
            <w:webHidden/>
          </w:rPr>
        </w:r>
        <w:r w:rsidR="00B612B0">
          <w:rPr>
            <w:webHidden/>
          </w:rPr>
          <w:fldChar w:fldCharType="separate"/>
        </w:r>
        <w:r w:rsidR="00B612B0">
          <w:rPr>
            <w:webHidden/>
          </w:rPr>
          <w:t>134</w:t>
        </w:r>
        <w:r w:rsidR="00B612B0">
          <w:rPr>
            <w:webHidden/>
          </w:rPr>
          <w:fldChar w:fldCharType="end"/>
        </w:r>
      </w:hyperlink>
    </w:p>
    <w:p w14:paraId="1BB8EAB2" w14:textId="4B74CE4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4" w:history="1">
        <w:r w:rsidR="00B612B0" w:rsidRPr="00C734E3">
          <w:rPr>
            <w:rStyle w:val="Hyperlink"/>
          </w:rPr>
          <w:t>Phase 5, activity 2 – note taking and set design</w:t>
        </w:r>
        <w:r w:rsidR="00B612B0">
          <w:rPr>
            <w:webHidden/>
          </w:rPr>
          <w:tab/>
        </w:r>
        <w:r w:rsidR="00B612B0">
          <w:rPr>
            <w:webHidden/>
          </w:rPr>
          <w:fldChar w:fldCharType="begin"/>
        </w:r>
        <w:r w:rsidR="00B612B0">
          <w:rPr>
            <w:webHidden/>
          </w:rPr>
          <w:instrText xml:space="preserve"> PAGEREF _Toc143512014 \h </w:instrText>
        </w:r>
        <w:r w:rsidR="00B612B0">
          <w:rPr>
            <w:webHidden/>
          </w:rPr>
        </w:r>
        <w:r w:rsidR="00B612B0">
          <w:rPr>
            <w:webHidden/>
          </w:rPr>
          <w:fldChar w:fldCharType="separate"/>
        </w:r>
        <w:r w:rsidR="00B612B0">
          <w:rPr>
            <w:webHidden/>
          </w:rPr>
          <w:t>137</w:t>
        </w:r>
        <w:r w:rsidR="00B612B0">
          <w:rPr>
            <w:webHidden/>
          </w:rPr>
          <w:fldChar w:fldCharType="end"/>
        </w:r>
      </w:hyperlink>
    </w:p>
    <w:p w14:paraId="20107BC4" w14:textId="0241E8F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5" w:history="1">
        <w:r w:rsidR="00B612B0" w:rsidRPr="00C734E3">
          <w:rPr>
            <w:rStyle w:val="Hyperlink"/>
          </w:rPr>
          <w:t>Phase 5, resource 2 – set design</w:t>
        </w:r>
        <w:r w:rsidR="00B612B0">
          <w:rPr>
            <w:webHidden/>
          </w:rPr>
          <w:tab/>
        </w:r>
        <w:r w:rsidR="00B612B0">
          <w:rPr>
            <w:webHidden/>
          </w:rPr>
          <w:fldChar w:fldCharType="begin"/>
        </w:r>
        <w:r w:rsidR="00B612B0">
          <w:rPr>
            <w:webHidden/>
          </w:rPr>
          <w:instrText xml:space="preserve"> PAGEREF _Toc143512015 \h </w:instrText>
        </w:r>
        <w:r w:rsidR="00B612B0">
          <w:rPr>
            <w:webHidden/>
          </w:rPr>
        </w:r>
        <w:r w:rsidR="00B612B0">
          <w:rPr>
            <w:webHidden/>
          </w:rPr>
          <w:fldChar w:fldCharType="separate"/>
        </w:r>
        <w:r w:rsidR="00B612B0">
          <w:rPr>
            <w:webHidden/>
          </w:rPr>
          <w:t>139</w:t>
        </w:r>
        <w:r w:rsidR="00B612B0">
          <w:rPr>
            <w:webHidden/>
          </w:rPr>
          <w:fldChar w:fldCharType="end"/>
        </w:r>
      </w:hyperlink>
    </w:p>
    <w:p w14:paraId="3368E486" w14:textId="1F70BF6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6" w:history="1">
        <w:r w:rsidR="00B612B0" w:rsidRPr="00C734E3">
          <w:rPr>
            <w:rStyle w:val="Hyperlink"/>
          </w:rPr>
          <w:t>Phase 5, activity 3 – defining set design</w:t>
        </w:r>
        <w:r w:rsidR="00B612B0">
          <w:rPr>
            <w:webHidden/>
          </w:rPr>
          <w:tab/>
        </w:r>
        <w:r w:rsidR="00B612B0">
          <w:rPr>
            <w:webHidden/>
          </w:rPr>
          <w:fldChar w:fldCharType="begin"/>
        </w:r>
        <w:r w:rsidR="00B612B0">
          <w:rPr>
            <w:webHidden/>
          </w:rPr>
          <w:instrText xml:space="preserve"> PAGEREF _Toc143512016 \h </w:instrText>
        </w:r>
        <w:r w:rsidR="00B612B0">
          <w:rPr>
            <w:webHidden/>
          </w:rPr>
        </w:r>
        <w:r w:rsidR="00B612B0">
          <w:rPr>
            <w:webHidden/>
          </w:rPr>
          <w:fldChar w:fldCharType="separate"/>
        </w:r>
        <w:r w:rsidR="00B612B0">
          <w:rPr>
            <w:webHidden/>
          </w:rPr>
          <w:t>141</w:t>
        </w:r>
        <w:r w:rsidR="00B612B0">
          <w:rPr>
            <w:webHidden/>
          </w:rPr>
          <w:fldChar w:fldCharType="end"/>
        </w:r>
      </w:hyperlink>
    </w:p>
    <w:p w14:paraId="5A13A5BF" w14:textId="4ED8D67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7" w:history="1">
        <w:r w:rsidR="00B612B0" w:rsidRPr="00C734E3">
          <w:rPr>
            <w:rStyle w:val="Hyperlink"/>
          </w:rPr>
          <w:t>Phase 5, activity 4 – set design possibilities</w:t>
        </w:r>
        <w:r w:rsidR="00B612B0">
          <w:rPr>
            <w:webHidden/>
          </w:rPr>
          <w:tab/>
        </w:r>
        <w:r w:rsidR="00B612B0">
          <w:rPr>
            <w:webHidden/>
          </w:rPr>
          <w:fldChar w:fldCharType="begin"/>
        </w:r>
        <w:r w:rsidR="00B612B0">
          <w:rPr>
            <w:webHidden/>
          </w:rPr>
          <w:instrText xml:space="preserve"> PAGEREF _Toc143512017 \h </w:instrText>
        </w:r>
        <w:r w:rsidR="00B612B0">
          <w:rPr>
            <w:webHidden/>
          </w:rPr>
        </w:r>
        <w:r w:rsidR="00B612B0">
          <w:rPr>
            <w:webHidden/>
          </w:rPr>
          <w:fldChar w:fldCharType="separate"/>
        </w:r>
        <w:r w:rsidR="00B612B0">
          <w:rPr>
            <w:webHidden/>
          </w:rPr>
          <w:t>143</w:t>
        </w:r>
        <w:r w:rsidR="00B612B0">
          <w:rPr>
            <w:webHidden/>
          </w:rPr>
          <w:fldChar w:fldCharType="end"/>
        </w:r>
      </w:hyperlink>
    </w:p>
    <w:p w14:paraId="3ECA6BA6" w14:textId="444D6E3F"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8" w:history="1">
        <w:r w:rsidR="00B612B0" w:rsidRPr="00C734E3">
          <w:rPr>
            <w:rStyle w:val="Hyperlink"/>
          </w:rPr>
          <w:t>Phase 5, resource 3 – props</w:t>
        </w:r>
        <w:r w:rsidR="00B612B0">
          <w:rPr>
            <w:webHidden/>
          </w:rPr>
          <w:tab/>
        </w:r>
        <w:r w:rsidR="00B612B0">
          <w:rPr>
            <w:webHidden/>
          </w:rPr>
          <w:fldChar w:fldCharType="begin"/>
        </w:r>
        <w:r w:rsidR="00B612B0">
          <w:rPr>
            <w:webHidden/>
          </w:rPr>
          <w:instrText xml:space="preserve"> PAGEREF _Toc143512018 \h </w:instrText>
        </w:r>
        <w:r w:rsidR="00B612B0">
          <w:rPr>
            <w:webHidden/>
          </w:rPr>
        </w:r>
        <w:r w:rsidR="00B612B0">
          <w:rPr>
            <w:webHidden/>
          </w:rPr>
          <w:fldChar w:fldCharType="separate"/>
        </w:r>
        <w:r w:rsidR="00B612B0">
          <w:rPr>
            <w:webHidden/>
          </w:rPr>
          <w:t>145</w:t>
        </w:r>
        <w:r w:rsidR="00B612B0">
          <w:rPr>
            <w:webHidden/>
          </w:rPr>
          <w:fldChar w:fldCharType="end"/>
        </w:r>
      </w:hyperlink>
    </w:p>
    <w:p w14:paraId="7690A248" w14:textId="5C5770F4"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19" w:history="1">
        <w:r w:rsidR="00B612B0" w:rsidRPr="00C734E3">
          <w:rPr>
            <w:rStyle w:val="Hyperlink"/>
          </w:rPr>
          <w:t>Phase 5, activity 5 – using props</w:t>
        </w:r>
        <w:r w:rsidR="00B612B0">
          <w:rPr>
            <w:webHidden/>
          </w:rPr>
          <w:tab/>
        </w:r>
        <w:r w:rsidR="00B612B0">
          <w:rPr>
            <w:webHidden/>
          </w:rPr>
          <w:fldChar w:fldCharType="begin"/>
        </w:r>
        <w:r w:rsidR="00B612B0">
          <w:rPr>
            <w:webHidden/>
          </w:rPr>
          <w:instrText xml:space="preserve"> PAGEREF _Toc143512019 \h </w:instrText>
        </w:r>
        <w:r w:rsidR="00B612B0">
          <w:rPr>
            <w:webHidden/>
          </w:rPr>
        </w:r>
        <w:r w:rsidR="00B612B0">
          <w:rPr>
            <w:webHidden/>
          </w:rPr>
          <w:fldChar w:fldCharType="separate"/>
        </w:r>
        <w:r w:rsidR="00B612B0">
          <w:rPr>
            <w:webHidden/>
          </w:rPr>
          <w:t>146</w:t>
        </w:r>
        <w:r w:rsidR="00B612B0">
          <w:rPr>
            <w:webHidden/>
          </w:rPr>
          <w:fldChar w:fldCharType="end"/>
        </w:r>
      </w:hyperlink>
    </w:p>
    <w:p w14:paraId="25AEA256" w14:textId="655259A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0" w:history="1">
        <w:r w:rsidR="00B612B0" w:rsidRPr="00C734E3">
          <w:rPr>
            <w:rStyle w:val="Hyperlink"/>
          </w:rPr>
          <w:t>Phase 5, resource 4 – costume design</w:t>
        </w:r>
        <w:r w:rsidR="00B612B0">
          <w:rPr>
            <w:webHidden/>
          </w:rPr>
          <w:tab/>
        </w:r>
        <w:r w:rsidR="00B612B0">
          <w:rPr>
            <w:webHidden/>
          </w:rPr>
          <w:fldChar w:fldCharType="begin"/>
        </w:r>
        <w:r w:rsidR="00B612B0">
          <w:rPr>
            <w:webHidden/>
          </w:rPr>
          <w:instrText xml:space="preserve"> PAGEREF _Toc143512020 \h </w:instrText>
        </w:r>
        <w:r w:rsidR="00B612B0">
          <w:rPr>
            <w:webHidden/>
          </w:rPr>
        </w:r>
        <w:r w:rsidR="00B612B0">
          <w:rPr>
            <w:webHidden/>
          </w:rPr>
          <w:fldChar w:fldCharType="separate"/>
        </w:r>
        <w:r w:rsidR="00B612B0">
          <w:rPr>
            <w:webHidden/>
          </w:rPr>
          <w:t>148</w:t>
        </w:r>
        <w:r w:rsidR="00B612B0">
          <w:rPr>
            <w:webHidden/>
          </w:rPr>
          <w:fldChar w:fldCharType="end"/>
        </w:r>
      </w:hyperlink>
    </w:p>
    <w:p w14:paraId="37969296" w14:textId="0E4BB6A7"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1" w:history="1">
        <w:r w:rsidR="00B612B0" w:rsidRPr="00C734E3">
          <w:rPr>
            <w:rStyle w:val="Hyperlink"/>
          </w:rPr>
          <w:t>Phase 5, activity 6 – research task</w:t>
        </w:r>
        <w:r w:rsidR="00B612B0">
          <w:rPr>
            <w:webHidden/>
          </w:rPr>
          <w:tab/>
        </w:r>
        <w:r w:rsidR="00B612B0">
          <w:rPr>
            <w:webHidden/>
          </w:rPr>
          <w:fldChar w:fldCharType="begin"/>
        </w:r>
        <w:r w:rsidR="00B612B0">
          <w:rPr>
            <w:webHidden/>
          </w:rPr>
          <w:instrText xml:space="preserve"> PAGEREF _Toc143512021 \h </w:instrText>
        </w:r>
        <w:r w:rsidR="00B612B0">
          <w:rPr>
            <w:webHidden/>
          </w:rPr>
        </w:r>
        <w:r w:rsidR="00B612B0">
          <w:rPr>
            <w:webHidden/>
          </w:rPr>
          <w:fldChar w:fldCharType="separate"/>
        </w:r>
        <w:r w:rsidR="00B612B0">
          <w:rPr>
            <w:webHidden/>
          </w:rPr>
          <w:t>148</w:t>
        </w:r>
        <w:r w:rsidR="00B612B0">
          <w:rPr>
            <w:webHidden/>
          </w:rPr>
          <w:fldChar w:fldCharType="end"/>
        </w:r>
      </w:hyperlink>
    </w:p>
    <w:p w14:paraId="26825A10" w14:textId="6D48F5CA"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2" w:history="1">
        <w:r w:rsidR="00B612B0" w:rsidRPr="00C734E3">
          <w:rPr>
            <w:rStyle w:val="Hyperlink"/>
          </w:rPr>
          <w:t>Phase 5, activity 7 – making costuming choices</w:t>
        </w:r>
        <w:r w:rsidR="00B612B0">
          <w:rPr>
            <w:webHidden/>
          </w:rPr>
          <w:tab/>
        </w:r>
        <w:r w:rsidR="00B612B0">
          <w:rPr>
            <w:webHidden/>
          </w:rPr>
          <w:fldChar w:fldCharType="begin"/>
        </w:r>
        <w:r w:rsidR="00B612B0">
          <w:rPr>
            <w:webHidden/>
          </w:rPr>
          <w:instrText xml:space="preserve"> PAGEREF _Toc143512022 \h </w:instrText>
        </w:r>
        <w:r w:rsidR="00B612B0">
          <w:rPr>
            <w:webHidden/>
          </w:rPr>
        </w:r>
        <w:r w:rsidR="00B612B0">
          <w:rPr>
            <w:webHidden/>
          </w:rPr>
          <w:fldChar w:fldCharType="separate"/>
        </w:r>
        <w:r w:rsidR="00B612B0">
          <w:rPr>
            <w:webHidden/>
          </w:rPr>
          <w:t>150</w:t>
        </w:r>
        <w:r w:rsidR="00B612B0">
          <w:rPr>
            <w:webHidden/>
          </w:rPr>
          <w:fldChar w:fldCharType="end"/>
        </w:r>
      </w:hyperlink>
    </w:p>
    <w:p w14:paraId="71C5DBEB" w14:textId="1351D7C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3" w:history="1">
        <w:r w:rsidR="00B612B0" w:rsidRPr="00C734E3">
          <w:rPr>
            <w:rStyle w:val="Hyperlink"/>
          </w:rPr>
          <w:t>Phase 5, resource 5 – movement and line delivery</w:t>
        </w:r>
        <w:r w:rsidR="00B612B0">
          <w:rPr>
            <w:webHidden/>
          </w:rPr>
          <w:tab/>
        </w:r>
        <w:r w:rsidR="00B612B0">
          <w:rPr>
            <w:webHidden/>
          </w:rPr>
          <w:fldChar w:fldCharType="begin"/>
        </w:r>
        <w:r w:rsidR="00B612B0">
          <w:rPr>
            <w:webHidden/>
          </w:rPr>
          <w:instrText xml:space="preserve"> PAGEREF _Toc143512023 \h </w:instrText>
        </w:r>
        <w:r w:rsidR="00B612B0">
          <w:rPr>
            <w:webHidden/>
          </w:rPr>
        </w:r>
        <w:r w:rsidR="00B612B0">
          <w:rPr>
            <w:webHidden/>
          </w:rPr>
          <w:fldChar w:fldCharType="separate"/>
        </w:r>
        <w:r w:rsidR="00B612B0">
          <w:rPr>
            <w:webHidden/>
          </w:rPr>
          <w:t>155</w:t>
        </w:r>
        <w:r w:rsidR="00B612B0">
          <w:rPr>
            <w:webHidden/>
          </w:rPr>
          <w:fldChar w:fldCharType="end"/>
        </w:r>
      </w:hyperlink>
    </w:p>
    <w:p w14:paraId="4E92CAD8" w14:textId="76DAD9A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4" w:history="1">
        <w:r w:rsidR="00B612B0" w:rsidRPr="00C734E3">
          <w:rPr>
            <w:rStyle w:val="Hyperlink"/>
          </w:rPr>
          <w:t>Phase 5, resource 6 – Greek chorus</w:t>
        </w:r>
        <w:r w:rsidR="00B612B0">
          <w:rPr>
            <w:webHidden/>
          </w:rPr>
          <w:tab/>
        </w:r>
        <w:r w:rsidR="00B612B0">
          <w:rPr>
            <w:webHidden/>
          </w:rPr>
          <w:fldChar w:fldCharType="begin"/>
        </w:r>
        <w:r w:rsidR="00B612B0">
          <w:rPr>
            <w:webHidden/>
          </w:rPr>
          <w:instrText xml:space="preserve"> PAGEREF _Toc143512024 \h </w:instrText>
        </w:r>
        <w:r w:rsidR="00B612B0">
          <w:rPr>
            <w:webHidden/>
          </w:rPr>
        </w:r>
        <w:r w:rsidR="00B612B0">
          <w:rPr>
            <w:webHidden/>
          </w:rPr>
          <w:fldChar w:fldCharType="separate"/>
        </w:r>
        <w:r w:rsidR="00B612B0">
          <w:rPr>
            <w:webHidden/>
          </w:rPr>
          <w:t>155</w:t>
        </w:r>
        <w:r w:rsidR="00B612B0">
          <w:rPr>
            <w:webHidden/>
          </w:rPr>
          <w:fldChar w:fldCharType="end"/>
        </w:r>
      </w:hyperlink>
    </w:p>
    <w:p w14:paraId="707C9FB3" w14:textId="33FA42E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5" w:history="1">
        <w:r w:rsidR="00B612B0" w:rsidRPr="00C734E3">
          <w:rPr>
            <w:rStyle w:val="Hyperlink"/>
          </w:rPr>
          <w:t>Phase 5, activity 8 – annotating movement and line delivery</w:t>
        </w:r>
        <w:r w:rsidR="00B612B0">
          <w:rPr>
            <w:webHidden/>
          </w:rPr>
          <w:tab/>
        </w:r>
        <w:r w:rsidR="00B612B0">
          <w:rPr>
            <w:webHidden/>
          </w:rPr>
          <w:fldChar w:fldCharType="begin"/>
        </w:r>
        <w:r w:rsidR="00B612B0">
          <w:rPr>
            <w:webHidden/>
          </w:rPr>
          <w:instrText xml:space="preserve"> PAGEREF _Toc143512025 \h </w:instrText>
        </w:r>
        <w:r w:rsidR="00B612B0">
          <w:rPr>
            <w:webHidden/>
          </w:rPr>
        </w:r>
        <w:r w:rsidR="00B612B0">
          <w:rPr>
            <w:webHidden/>
          </w:rPr>
          <w:fldChar w:fldCharType="separate"/>
        </w:r>
        <w:r w:rsidR="00B612B0">
          <w:rPr>
            <w:webHidden/>
          </w:rPr>
          <w:t>156</w:t>
        </w:r>
        <w:r w:rsidR="00B612B0">
          <w:rPr>
            <w:webHidden/>
          </w:rPr>
          <w:fldChar w:fldCharType="end"/>
        </w:r>
      </w:hyperlink>
    </w:p>
    <w:p w14:paraId="7807910E" w14:textId="746F405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6" w:history="1">
        <w:r w:rsidR="00B612B0" w:rsidRPr="00C734E3">
          <w:rPr>
            <w:rStyle w:val="Hyperlink"/>
          </w:rPr>
          <w:t>Phase 5, activity 9 – dialogue and levels</w:t>
        </w:r>
        <w:r w:rsidR="00B612B0">
          <w:rPr>
            <w:webHidden/>
          </w:rPr>
          <w:tab/>
        </w:r>
        <w:r w:rsidR="00B612B0">
          <w:rPr>
            <w:webHidden/>
          </w:rPr>
          <w:fldChar w:fldCharType="begin"/>
        </w:r>
        <w:r w:rsidR="00B612B0">
          <w:rPr>
            <w:webHidden/>
          </w:rPr>
          <w:instrText xml:space="preserve"> PAGEREF _Toc143512026 \h </w:instrText>
        </w:r>
        <w:r w:rsidR="00B612B0">
          <w:rPr>
            <w:webHidden/>
          </w:rPr>
        </w:r>
        <w:r w:rsidR="00B612B0">
          <w:rPr>
            <w:webHidden/>
          </w:rPr>
          <w:fldChar w:fldCharType="separate"/>
        </w:r>
        <w:r w:rsidR="00B612B0">
          <w:rPr>
            <w:webHidden/>
          </w:rPr>
          <w:t>162</w:t>
        </w:r>
        <w:r w:rsidR="00B612B0">
          <w:rPr>
            <w:webHidden/>
          </w:rPr>
          <w:fldChar w:fldCharType="end"/>
        </w:r>
      </w:hyperlink>
    </w:p>
    <w:p w14:paraId="5554D02E" w14:textId="160BCF2C"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7" w:history="1">
        <w:r w:rsidR="00B612B0" w:rsidRPr="00C734E3">
          <w:rPr>
            <w:rStyle w:val="Hyperlink"/>
          </w:rPr>
          <w:t>Phase 5, activity 10 – Ways Things Can Be Complex</w:t>
        </w:r>
        <w:r w:rsidR="00B612B0">
          <w:rPr>
            <w:webHidden/>
          </w:rPr>
          <w:tab/>
        </w:r>
        <w:r w:rsidR="00B612B0">
          <w:rPr>
            <w:webHidden/>
          </w:rPr>
          <w:fldChar w:fldCharType="begin"/>
        </w:r>
        <w:r w:rsidR="00B612B0">
          <w:rPr>
            <w:webHidden/>
          </w:rPr>
          <w:instrText xml:space="preserve"> PAGEREF _Toc143512027 \h </w:instrText>
        </w:r>
        <w:r w:rsidR="00B612B0">
          <w:rPr>
            <w:webHidden/>
          </w:rPr>
        </w:r>
        <w:r w:rsidR="00B612B0">
          <w:rPr>
            <w:webHidden/>
          </w:rPr>
          <w:fldChar w:fldCharType="separate"/>
        </w:r>
        <w:r w:rsidR="00B612B0">
          <w:rPr>
            <w:webHidden/>
          </w:rPr>
          <w:t>163</w:t>
        </w:r>
        <w:r w:rsidR="00B612B0">
          <w:rPr>
            <w:webHidden/>
          </w:rPr>
          <w:fldChar w:fldCharType="end"/>
        </w:r>
      </w:hyperlink>
    </w:p>
    <w:p w14:paraId="31C3458F" w14:textId="21F77CE1"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8" w:history="1">
        <w:r w:rsidR="00B612B0" w:rsidRPr="00C734E3">
          <w:rPr>
            <w:rStyle w:val="Hyperlink"/>
          </w:rPr>
          <w:t>Core formative task 5 – staging a scene</w:t>
        </w:r>
        <w:r w:rsidR="00B612B0">
          <w:rPr>
            <w:webHidden/>
          </w:rPr>
          <w:tab/>
        </w:r>
        <w:r w:rsidR="00B612B0">
          <w:rPr>
            <w:webHidden/>
          </w:rPr>
          <w:fldChar w:fldCharType="begin"/>
        </w:r>
        <w:r w:rsidR="00B612B0">
          <w:rPr>
            <w:webHidden/>
          </w:rPr>
          <w:instrText xml:space="preserve"> PAGEREF _Toc143512028 \h </w:instrText>
        </w:r>
        <w:r w:rsidR="00B612B0">
          <w:rPr>
            <w:webHidden/>
          </w:rPr>
        </w:r>
        <w:r w:rsidR="00B612B0">
          <w:rPr>
            <w:webHidden/>
          </w:rPr>
          <w:fldChar w:fldCharType="separate"/>
        </w:r>
        <w:r w:rsidR="00B612B0">
          <w:rPr>
            <w:webHidden/>
          </w:rPr>
          <w:t>165</w:t>
        </w:r>
        <w:r w:rsidR="00B612B0">
          <w:rPr>
            <w:webHidden/>
          </w:rPr>
          <w:fldChar w:fldCharType="end"/>
        </w:r>
      </w:hyperlink>
    </w:p>
    <w:p w14:paraId="2B50586A" w14:textId="201CED0E"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29" w:history="1">
        <w:r w:rsidR="00B612B0" w:rsidRPr="00C734E3">
          <w:rPr>
            <w:rStyle w:val="Hyperlink"/>
          </w:rPr>
          <w:t>Phase 5, activity 11 – I Used to Think... Now I Think...</w:t>
        </w:r>
        <w:r w:rsidR="00B612B0">
          <w:rPr>
            <w:webHidden/>
          </w:rPr>
          <w:tab/>
        </w:r>
        <w:r w:rsidR="00B612B0">
          <w:rPr>
            <w:webHidden/>
          </w:rPr>
          <w:fldChar w:fldCharType="begin"/>
        </w:r>
        <w:r w:rsidR="00B612B0">
          <w:rPr>
            <w:webHidden/>
          </w:rPr>
          <w:instrText xml:space="preserve"> PAGEREF _Toc143512029 \h </w:instrText>
        </w:r>
        <w:r w:rsidR="00B612B0">
          <w:rPr>
            <w:webHidden/>
          </w:rPr>
        </w:r>
        <w:r w:rsidR="00B612B0">
          <w:rPr>
            <w:webHidden/>
          </w:rPr>
          <w:fldChar w:fldCharType="separate"/>
        </w:r>
        <w:r w:rsidR="00B612B0">
          <w:rPr>
            <w:webHidden/>
          </w:rPr>
          <w:t>167</w:t>
        </w:r>
        <w:r w:rsidR="00B612B0">
          <w:rPr>
            <w:webHidden/>
          </w:rPr>
          <w:fldChar w:fldCharType="end"/>
        </w:r>
      </w:hyperlink>
    </w:p>
    <w:p w14:paraId="445CAFB4" w14:textId="210944D1"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2030" w:history="1">
        <w:r w:rsidR="00B612B0" w:rsidRPr="00C734E3">
          <w:rPr>
            <w:rStyle w:val="Hyperlink"/>
          </w:rPr>
          <w:t>Phase 6 – preparing the assessment task</w:t>
        </w:r>
        <w:r w:rsidR="00B612B0">
          <w:rPr>
            <w:webHidden/>
          </w:rPr>
          <w:tab/>
        </w:r>
        <w:r w:rsidR="00B612B0">
          <w:rPr>
            <w:webHidden/>
          </w:rPr>
          <w:fldChar w:fldCharType="begin"/>
        </w:r>
        <w:r w:rsidR="00B612B0">
          <w:rPr>
            <w:webHidden/>
          </w:rPr>
          <w:instrText xml:space="preserve"> PAGEREF _Toc143512030 \h </w:instrText>
        </w:r>
        <w:r w:rsidR="00B612B0">
          <w:rPr>
            <w:webHidden/>
          </w:rPr>
        </w:r>
        <w:r w:rsidR="00B612B0">
          <w:rPr>
            <w:webHidden/>
          </w:rPr>
          <w:fldChar w:fldCharType="separate"/>
        </w:r>
        <w:r w:rsidR="00B612B0">
          <w:rPr>
            <w:webHidden/>
          </w:rPr>
          <w:t>168</w:t>
        </w:r>
        <w:r w:rsidR="00B612B0">
          <w:rPr>
            <w:webHidden/>
          </w:rPr>
          <w:fldChar w:fldCharType="end"/>
        </w:r>
      </w:hyperlink>
    </w:p>
    <w:p w14:paraId="32CD5406" w14:textId="7CEADE26"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1" w:history="1">
        <w:r w:rsidR="00B612B0" w:rsidRPr="00C734E3">
          <w:rPr>
            <w:rStyle w:val="Hyperlink"/>
          </w:rPr>
          <w:t>Phase 6, resource 1 – directional verbs</w:t>
        </w:r>
        <w:r w:rsidR="00B612B0">
          <w:rPr>
            <w:webHidden/>
          </w:rPr>
          <w:tab/>
        </w:r>
        <w:r w:rsidR="00B612B0">
          <w:rPr>
            <w:webHidden/>
          </w:rPr>
          <w:fldChar w:fldCharType="begin"/>
        </w:r>
        <w:r w:rsidR="00B612B0">
          <w:rPr>
            <w:webHidden/>
          </w:rPr>
          <w:instrText xml:space="preserve"> PAGEREF _Toc143512031 \h </w:instrText>
        </w:r>
        <w:r w:rsidR="00B612B0">
          <w:rPr>
            <w:webHidden/>
          </w:rPr>
        </w:r>
        <w:r w:rsidR="00B612B0">
          <w:rPr>
            <w:webHidden/>
          </w:rPr>
          <w:fldChar w:fldCharType="separate"/>
        </w:r>
        <w:r w:rsidR="00B612B0">
          <w:rPr>
            <w:webHidden/>
          </w:rPr>
          <w:t>168</w:t>
        </w:r>
        <w:r w:rsidR="00B612B0">
          <w:rPr>
            <w:webHidden/>
          </w:rPr>
          <w:fldChar w:fldCharType="end"/>
        </w:r>
      </w:hyperlink>
    </w:p>
    <w:p w14:paraId="0A1D3689" w14:textId="1E7EF89D"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2" w:history="1">
        <w:r w:rsidR="00B612B0" w:rsidRPr="00C734E3">
          <w:rPr>
            <w:rStyle w:val="Hyperlink"/>
          </w:rPr>
          <w:t>Phase 6, resource 2 – synonyms for ‘shows’</w:t>
        </w:r>
        <w:r w:rsidR="00B612B0">
          <w:rPr>
            <w:webHidden/>
          </w:rPr>
          <w:tab/>
        </w:r>
        <w:r w:rsidR="00B612B0">
          <w:rPr>
            <w:webHidden/>
          </w:rPr>
          <w:fldChar w:fldCharType="begin"/>
        </w:r>
        <w:r w:rsidR="00B612B0">
          <w:rPr>
            <w:webHidden/>
          </w:rPr>
          <w:instrText xml:space="preserve"> PAGEREF _Toc143512032 \h </w:instrText>
        </w:r>
        <w:r w:rsidR="00B612B0">
          <w:rPr>
            <w:webHidden/>
          </w:rPr>
        </w:r>
        <w:r w:rsidR="00B612B0">
          <w:rPr>
            <w:webHidden/>
          </w:rPr>
          <w:fldChar w:fldCharType="separate"/>
        </w:r>
        <w:r w:rsidR="00B612B0">
          <w:rPr>
            <w:webHidden/>
          </w:rPr>
          <w:t>170</w:t>
        </w:r>
        <w:r w:rsidR="00B612B0">
          <w:rPr>
            <w:webHidden/>
          </w:rPr>
          <w:fldChar w:fldCharType="end"/>
        </w:r>
      </w:hyperlink>
    </w:p>
    <w:p w14:paraId="1DC1DCC5" w14:textId="7EB0E9D2"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3" w:history="1">
        <w:r w:rsidR="00B612B0" w:rsidRPr="00C734E3">
          <w:rPr>
            <w:rStyle w:val="Hyperlink"/>
          </w:rPr>
          <w:t>Phase 6, resource 3 – linking words or phrases</w:t>
        </w:r>
        <w:r w:rsidR="00B612B0">
          <w:rPr>
            <w:webHidden/>
          </w:rPr>
          <w:tab/>
        </w:r>
        <w:r w:rsidR="00B612B0">
          <w:rPr>
            <w:webHidden/>
          </w:rPr>
          <w:fldChar w:fldCharType="begin"/>
        </w:r>
        <w:r w:rsidR="00B612B0">
          <w:rPr>
            <w:webHidden/>
          </w:rPr>
          <w:instrText xml:space="preserve"> PAGEREF _Toc143512033 \h </w:instrText>
        </w:r>
        <w:r w:rsidR="00B612B0">
          <w:rPr>
            <w:webHidden/>
          </w:rPr>
        </w:r>
        <w:r w:rsidR="00B612B0">
          <w:rPr>
            <w:webHidden/>
          </w:rPr>
          <w:fldChar w:fldCharType="separate"/>
        </w:r>
        <w:r w:rsidR="00B612B0">
          <w:rPr>
            <w:webHidden/>
          </w:rPr>
          <w:t>172</w:t>
        </w:r>
        <w:r w:rsidR="00B612B0">
          <w:rPr>
            <w:webHidden/>
          </w:rPr>
          <w:fldChar w:fldCharType="end"/>
        </w:r>
      </w:hyperlink>
    </w:p>
    <w:p w14:paraId="313F317B" w14:textId="48D5AEF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4" w:history="1">
        <w:r w:rsidR="00B612B0" w:rsidRPr="00C734E3">
          <w:rPr>
            <w:rStyle w:val="Hyperlink"/>
          </w:rPr>
          <w:t>Phase 6, resource 4 – reflecting on your response</w:t>
        </w:r>
        <w:r w:rsidR="00B612B0">
          <w:rPr>
            <w:webHidden/>
          </w:rPr>
          <w:tab/>
        </w:r>
        <w:r w:rsidR="00B612B0">
          <w:rPr>
            <w:webHidden/>
          </w:rPr>
          <w:fldChar w:fldCharType="begin"/>
        </w:r>
        <w:r w:rsidR="00B612B0">
          <w:rPr>
            <w:webHidden/>
          </w:rPr>
          <w:instrText xml:space="preserve"> PAGEREF _Toc143512034 \h </w:instrText>
        </w:r>
        <w:r w:rsidR="00B612B0">
          <w:rPr>
            <w:webHidden/>
          </w:rPr>
        </w:r>
        <w:r w:rsidR="00B612B0">
          <w:rPr>
            <w:webHidden/>
          </w:rPr>
          <w:fldChar w:fldCharType="separate"/>
        </w:r>
        <w:r w:rsidR="00B612B0">
          <w:rPr>
            <w:webHidden/>
          </w:rPr>
          <w:t>173</w:t>
        </w:r>
        <w:r w:rsidR="00B612B0">
          <w:rPr>
            <w:webHidden/>
          </w:rPr>
          <w:fldChar w:fldCharType="end"/>
        </w:r>
      </w:hyperlink>
    </w:p>
    <w:p w14:paraId="605A1333" w14:textId="2B29B95B"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5" w:history="1">
        <w:r w:rsidR="00B612B0" w:rsidRPr="00C734E3">
          <w:rPr>
            <w:rStyle w:val="Hyperlink"/>
          </w:rPr>
          <w:t>Phase 6, resource 5 – responding to unseen questions</w:t>
        </w:r>
        <w:r w:rsidR="00B612B0">
          <w:rPr>
            <w:webHidden/>
          </w:rPr>
          <w:tab/>
        </w:r>
        <w:r w:rsidR="00B612B0">
          <w:rPr>
            <w:webHidden/>
          </w:rPr>
          <w:fldChar w:fldCharType="begin"/>
        </w:r>
        <w:r w:rsidR="00B612B0">
          <w:rPr>
            <w:webHidden/>
          </w:rPr>
          <w:instrText xml:space="preserve"> PAGEREF _Toc143512035 \h </w:instrText>
        </w:r>
        <w:r w:rsidR="00B612B0">
          <w:rPr>
            <w:webHidden/>
          </w:rPr>
        </w:r>
        <w:r w:rsidR="00B612B0">
          <w:rPr>
            <w:webHidden/>
          </w:rPr>
          <w:fldChar w:fldCharType="separate"/>
        </w:r>
        <w:r w:rsidR="00B612B0">
          <w:rPr>
            <w:webHidden/>
          </w:rPr>
          <w:t>175</w:t>
        </w:r>
        <w:r w:rsidR="00B612B0">
          <w:rPr>
            <w:webHidden/>
          </w:rPr>
          <w:fldChar w:fldCharType="end"/>
        </w:r>
      </w:hyperlink>
    </w:p>
    <w:p w14:paraId="7A9F6B5B" w14:textId="7EBC7BD8"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6" w:history="1">
        <w:r w:rsidR="00B612B0" w:rsidRPr="00C734E3">
          <w:rPr>
            <w:rStyle w:val="Hyperlink"/>
          </w:rPr>
          <w:t>Phase 6, resource 6 – responding to a 5-mark question</w:t>
        </w:r>
        <w:r w:rsidR="00B612B0">
          <w:rPr>
            <w:webHidden/>
          </w:rPr>
          <w:tab/>
        </w:r>
        <w:r w:rsidR="00B612B0">
          <w:rPr>
            <w:webHidden/>
          </w:rPr>
          <w:fldChar w:fldCharType="begin"/>
        </w:r>
        <w:r w:rsidR="00B612B0">
          <w:rPr>
            <w:webHidden/>
          </w:rPr>
          <w:instrText xml:space="preserve"> PAGEREF _Toc143512036 \h </w:instrText>
        </w:r>
        <w:r w:rsidR="00B612B0">
          <w:rPr>
            <w:webHidden/>
          </w:rPr>
        </w:r>
        <w:r w:rsidR="00B612B0">
          <w:rPr>
            <w:webHidden/>
          </w:rPr>
          <w:fldChar w:fldCharType="separate"/>
        </w:r>
        <w:r w:rsidR="00B612B0">
          <w:rPr>
            <w:webHidden/>
          </w:rPr>
          <w:t>177</w:t>
        </w:r>
        <w:r w:rsidR="00B612B0">
          <w:rPr>
            <w:webHidden/>
          </w:rPr>
          <w:fldChar w:fldCharType="end"/>
        </w:r>
      </w:hyperlink>
    </w:p>
    <w:p w14:paraId="50E68E79" w14:textId="647BC012"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2037" w:history="1">
        <w:r w:rsidR="00B612B0" w:rsidRPr="00C734E3">
          <w:rPr>
            <w:rStyle w:val="Hyperlink"/>
          </w:rPr>
          <w:t>Core text excerpt – Phase 6, resource 7 – practice examination</w:t>
        </w:r>
        <w:r w:rsidR="00B612B0">
          <w:rPr>
            <w:webHidden/>
          </w:rPr>
          <w:tab/>
        </w:r>
        <w:r w:rsidR="00B612B0">
          <w:rPr>
            <w:webHidden/>
          </w:rPr>
          <w:fldChar w:fldCharType="begin"/>
        </w:r>
        <w:r w:rsidR="00B612B0">
          <w:rPr>
            <w:webHidden/>
          </w:rPr>
          <w:instrText xml:space="preserve"> PAGEREF _Toc143512037 \h </w:instrText>
        </w:r>
        <w:r w:rsidR="00B612B0">
          <w:rPr>
            <w:webHidden/>
          </w:rPr>
        </w:r>
        <w:r w:rsidR="00B612B0">
          <w:rPr>
            <w:webHidden/>
          </w:rPr>
          <w:fldChar w:fldCharType="separate"/>
        </w:r>
        <w:r w:rsidR="00B612B0">
          <w:rPr>
            <w:webHidden/>
          </w:rPr>
          <w:t>182</w:t>
        </w:r>
        <w:r w:rsidR="00B612B0">
          <w:rPr>
            <w:webHidden/>
          </w:rPr>
          <w:fldChar w:fldCharType="end"/>
        </w:r>
      </w:hyperlink>
    </w:p>
    <w:p w14:paraId="37F4A115" w14:textId="41F04E25"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8" w:history="1">
        <w:r w:rsidR="00B612B0" w:rsidRPr="00C734E3">
          <w:rPr>
            <w:rStyle w:val="Hyperlink"/>
          </w:rPr>
          <w:t>Phase 6, resource 7 – practice examination</w:t>
        </w:r>
        <w:r w:rsidR="00B612B0">
          <w:rPr>
            <w:webHidden/>
          </w:rPr>
          <w:tab/>
        </w:r>
        <w:r w:rsidR="00B612B0">
          <w:rPr>
            <w:webHidden/>
          </w:rPr>
          <w:fldChar w:fldCharType="begin"/>
        </w:r>
        <w:r w:rsidR="00B612B0">
          <w:rPr>
            <w:webHidden/>
          </w:rPr>
          <w:instrText xml:space="preserve"> PAGEREF _Toc143512038 \h </w:instrText>
        </w:r>
        <w:r w:rsidR="00B612B0">
          <w:rPr>
            <w:webHidden/>
          </w:rPr>
        </w:r>
        <w:r w:rsidR="00B612B0">
          <w:rPr>
            <w:webHidden/>
          </w:rPr>
          <w:fldChar w:fldCharType="separate"/>
        </w:r>
        <w:r w:rsidR="00B612B0">
          <w:rPr>
            <w:webHidden/>
          </w:rPr>
          <w:t>185</w:t>
        </w:r>
        <w:r w:rsidR="00B612B0">
          <w:rPr>
            <w:webHidden/>
          </w:rPr>
          <w:fldChar w:fldCharType="end"/>
        </w:r>
      </w:hyperlink>
    </w:p>
    <w:p w14:paraId="3ED47666" w14:textId="5BD25FD3" w:rsidR="00B612B0" w:rsidRDefault="00955E35">
      <w:pPr>
        <w:pStyle w:val="TOC3"/>
        <w:rPr>
          <w:rFonts w:asciiTheme="minorHAnsi" w:eastAsiaTheme="minorEastAsia" w:hAnsiTheme="minorHAnsi" w:cstheme="minorBidi"/>
          <w:kern w:val="2"/>
          <w:sz w:val="22"/>
          <w:szCs w:val="22"/>
          <w:lang w:eastAsia="en-AU"/>
          <w14:ligatures w14:val="standardContextual"/>
        </w:rPr>
      </w:pPr>
      <w:hyperlink w:anchor="_Toc143512039" w:history="1">
        <w:r w:rsidR="00B612B0" w:rsidRPr="00C734E3">
          <w:rPr>
            <w:rStyle w:val="Hyperlink"/>
          </w:rPr>
          <w:t>Phase 6, resource 8 – sample examination responses</w:t>
        </w:r>
        <w:r w:rsidR="00B612B0">
          <w:rPr>
            <w:webHidden/>
          </w:rPr>
          <w:tab/>
        </w:r>
        <w:r w:rsidR="00B612B0">
          <w:rPr>
            <w:webHidden/>
          </w:rPr>
          <w:fldChar w:fldCharType="begin"/>
        </w:r>
        <w:r w:rsidR="00B612B0">
          <w:rPr>
            <w:webHidden/>
          </w:rPr>
          <w:instrText xml:space="preserve"> PAGEREF _Toc143512039 \h </w:instrText>
        </w:r>
        <w:r w:rsidR="00B612B0">
          <w:rPr>
            <w:webHidden/>
          </w:rPr>
        </w:r>
        <w:r w:rsidR="00B612B0">
          <w:rPr>
            <w:webHidden/>
          </w:rPr>
          <w:fldChar w:fldCharType="separate"/>
        </w:r>
        <w:r w:rsidR="00B612B0">
          <w:rPr>
            <w:webHidden/>
          </w:rPr>
          <w:t>189</w:t>
        </w:r>
        <w:r w:rsidR="00B612B0">
          <w:rPr>
            <w:webHidden/>
          </w:rPr>
          <w:fldChar w:fldCharType="end"/>
        </w:r>
      </w:hyperlink>
    </w:p>
    <w:p w14:paraId="77CF03BD" w14:textId="175AD0E1" w:rsidR="00B612B0" w:rsidRDefault="00955E35">
      <w:pPr>
        <w:pStyle w:val="TOC2"/>
        <w:rPr>
          <w:rFonts w:asciiTheme="minorHAnsi" w:eastAsiaTheme="minorEastAsia" w:hAnsiTheme="minorHAnsi" w:cstheme="minorBidi"/>
          <w:bCs w:val="0"/>
          <w:kern w:val="2"/>
          <w:sz w:val="22"/>
          <w:szCs w:val="22"/>
          <w:lang w:eastAsia="en-AU"/>
          <w14:ligatures w14:val="standardContextual"/>
        </w:rPr>
      </w:pPr>
      <w:hyperlink w:anchor="_Toc143512040" w:history="1">
        <w:r w:rsidR="00B612B0" w:rsidRPr="00C734E3">
          <w:rPr>
            <w:rStyle w:val="Hyperlink"/>
          </w:rPr>
          <w:t>References</w:t>
        </w:r>
        <w:r w:rsidR="00B612B0">
          <w:rPr>
            <w:webHidden/>
          </w:rPr>
          <w:tab/>
        </w:r>
        <w:r w:rsidR="00B612B0">
          <w:rPr>
            <w:webHidden/>
          </w:rPr>
          <w:fldChar w:fldCharType="begin"/>
        </w:r>
        <w:r w:rsidR="00B612B0">
          <w:rPr>
            <w:webHidden/>
          </w:rPr>
          <w:instrText xml:space="preserve"> PAGEREF _Toc143512040 \h </w:instrText>
        </w:r>
        <w:r w:rsidR="00B612B0">
          <w:rPr>
            <w:webHidden/>
          </w:rPr>
        </w:r>
        <w:r w:rsidR="00B612B0">
          <w:rPr>
            <w:webHidden/>
          </w:rPr>
          <w:fldChar w:fldCharType="separate"/>
        </w:r>
        <w:r w:rsidR="00B612B0">
          <w:rPr>
            <w:webHidden/>
          </w:rPr>
          <w:t>198</w:t>
        </w:r>
        <w:r w:rsidR="00B612B0">
          <w:rPr>
            <w:webHidden/>
          </w:rPr>
          <w:fldChar w:fldCharType="end"/>
        </w:r>
      </w:hyperlink>
    </w:p>
    <w:p w14:paraId="644CFF59" w14:textId="5BCF5DF3" w:rsidR="00887F1E" w:rsidRDefault="6EC422C4" w:rsidP="008506E3">
      <w:pPr>
        <w:pStyle w:val="TOC2"/>
        <w:tabs>
          <w:tab w:val="right" w:leader="dot" w:pos="9630"/>
        </w:tabs>
        <w:rPr>
          <w:rFonts w:asciiTheme="minorHAnsi" w:eastAsiaTheme="minorEastAsia" w:hAnsiTheme="minorHAnsi" w:cstheme="minorBidi"/>
          <w:kern w:val="2"/>
          <w:sz w:val="22"/>
          <w:szCs w:val="22"/>
          <w:lang w:eastAsia="en-AU"/>
          <w14:ligatures w14:val="standardContextual"/>
        </w:rPr>
      </w:pPr>
      <w:r>
        <w:fldChar w:fldCharType="end"/>
      </w:r>
    </w:p>
    <w:p w14:paraId="17D36D2A" w14:textId="77FF3A9D" w:rsidR="00AB55A3" w:rsidRPr="00AB55A3" w:rsidRDefault="00AB55A3" w:rsidP="00AB55A3">
      <w:pPr>
        <w:pStyle w:val="FeatureBox2"/>
        <w:rPr>
          <w:rStyle w:val="Strong"/>
        </w:rPr>
      </w:pPr>
      <w:r w:rsidRPr="00AB55A3">
        <w:rPr>
          <w:rStyle w:val="Strong"/>
        </w:rPr>
        <w:t>Updating the table of contents</w:t>
      </w:r>
    </w:p>
    <w:p w14:paraId="63EEE570" w14:textId="604E9F28" w:rsidR="00AB55A3" w:rsidRPr="00AB55A3" w:rsidRDefault="00AB55A3" w:rsidP="00AB55A3">
      <w:pPr>
        <w:pStyle w:val="FeatureBox2"/>
      </w:pPr>
      <w:r w:rsidRPr="00AB55A3">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EE4F0F9" w14:textId="09044776" w:rsidR="00AB55A3" w:rsidRPr="00AB55A3" w:rsidRDefault="00AB55A3" w:rsidP="00D25D05">
      <w:pPr>
        <w:pStyle w:val="FeatureBox2"/>
        <w:numPr>
          <w:ilvl w:val="0"/>
          <w:numId w:val="37"/>
        </w:numPr>
        <w:ind w:hanging="720"/>
      </w:pPr>
      <w:r w:rsidRPr="00AB55A3">
        <w:t>Right click on the table and select ‘Update table of contents’ (in the browser version) or ‘Update field’ (in the desktop app). In the browser version, it will automatically update the entire table.</w:t>
      </w:r>
    </w:p>
    <w:p w14:paraId="105EC93D" w14:textId="2D201E86" w:rsidR="00AC3A8A" w:rsidRDefault="00AB55A3" w:rsidP="00D25D05">
      <w:pPr>
        <w:pStyle w:val="FeatureBox2"/>
        <w:numPr>
          <w:ilvl w:val="0"/>
          <w:numId w:val="37"/>
        </w:numPr>
        <w:ind w:hanging="720"/>
        <w:rPr>
          <w:noProof/>
          <w:shd w:val="clear" w:color="auto" w:fill="E6E6E6"/>
        </w:rPr>
      </w:pPr>
      <w:r w:rsidRPr="00AB55A3">
        <w:t>In the desktop app, you will then need to select ‘Update entire table’. Your table numbers should then update to reflect your changes.</w:t>
      </w:r>
      <w:r w:rsidR="00AC3A8A">
        <w:rPr>
          <w:noProof/>
          <w:shd w:val="clear" w:color="auto" w:fill="E6E6E6"/>
        </w:rPr>
        <w:br w:type="page"/>
      </w:r>
    </w:p>
    <w:p w14:paraId="06A0E641" w14:textId="6F42C430" w:rsidR="00AC3A8A" w:rsidRDefault="00160788" w:rsidP="00AC3A8A">
      <w:pPr>
        <w:pStyle w:val="Heading2"/>
        <w:tabs>
          <w:tab w:val="left" w:pos="5670"/>
        </w:tabs>
      </w:pPr>
      <w:bookmarkStart w:id="0" w:name="_Toc143511935"/>
      <w:r>
        <w:lastRenderedPageBreak/>
        <w:t>About this resource</w:t>
      </w:r>
      <w:bookmarkEnd w:id="0"/>
    </w:p>
    <w:p w14:paraId="4EF023A5" w14:textId="216945BB" w:rsidR="00160788" w:rsidRPr="00160788" w:rsidRDefault="00160788" w:rsidP="00160788">
      <w:pPr>
        <w:pStyle w:val="Heading3"/>
      </w:pPr>
      <w:bookmarkStart w:id="1" w:name="_Toc143511936"/>
      <w:r>
        <w:t>Purpose of resource</w:t>
      </w:r>
      <w:bookmarkEnd w:id="1"/>
    </w:p>
    <w:p w14:paraId="44F1A2D8" w14:textId="162102E6" w:rsidR="00AD0B4F" w:rsidRPr="00AD0B4F" w:rsidRDefault="00AD0B4F" w:rsidP="00EC6A5C">
      <w:bookmarkStart w:id="2" w:name="_Toc107575816"/>
      <w:bookmarkStart w:id="3" w:name="_Toc117848004"/>
      <w:bookmarkStart w:id="4" w:name="_Toc128555394"/>
      <w:r w:rsidRPr="00AD0B4F">
        <w:t xml:space="preserve">This resource booklet is not a standalone resource. It has been designed for use by teachers in connection to Year 9 resources designed by the English curriculum team for the </w:t>
      </w:r>
      <w:hyperlink r:id="rId7" w:history="1">
        <w:r w:rsidRPr="0015371A">
          <w:rPr>
            <w:rStyle w:val="Hyperlink"/>
          </w:rPr>
          <w:t>English K–10 Syllabus</w:t>
        </w:r>
      </w:hyperlink>
      <w:r w:rsidRPr="00AD0B4F">
        <w:t xml:space="preserve"> (NESA 2022). These include the Year 9 scope and sequence, Stage 5 syllabus planner, Year 9 </w:t>
      </w:r>
      <w:r w:rsidRPr="006B3168">
        <w:t xml:space="preserve">‘Shining a new (stage) light’ </w:t>
      </w:r>
      <w:r w:rsidRPr="00AD0B4F">
        <w:t xml:space="preserve">program and the Year 9 </w:t>
      </w:r>
      <w:r w:rsidRPr="006B3168">
        <w:t>Term 2 sample</w:t>
      </w:r>
      <w:r w:rsidRPr="00AD0B4F">
        <w:t xml:space="preserve"> assessment task and student work sample. </w:t>
      </w:r>
    </w:p>
    <w:p w14:paraId="72D43293" w14:textId="3ECC395C" w:rsidR="00AD0B4F" w:rsidRDefault="00AD0B4F" w:rsidP="00EC6A5C">
      <w:pPr>
        <w:rPr>
          <w:b/>
          <w:bCs/>
        </w:rPr>
      </w:pPr>
      <w:r w:rsidRPr="00AD0B4F">
        <w:t xml:space="preserve">The content in this resource booklet has been prepared by the English curriculum team, unless otherwise credited. Some of the information is collated from relevant NESA and department documentation. It is important that all users re-read and cross-reference the relevant syllabus, assessment and reporting information hyperlinked throughout. This ensures the content is an accurate reflection of the most up to date syllabus content. Links contained within this resource were correct as of </w:t>
      </w:r>
      <w:r>
        <w:t>1</w:t>
      </w:r>
      <w:r w:rsidR="000672D6">
        <w:t>6</w:t>
      </w:r>
      <w:r>
        <w:t xml:space="preserve"> </w:t>
      </w:r>
      <w:r w:rsidR="000672D6">
        <w:t>June</w:t>
      </w:r>
      <w:r>
        <w:t xml:space="preserve"> 2023</w:t>
      </w:r>
      <w:r w:rsidRPr="00AD0B4F">
        <w:t>.</w:t>
      </w:r>
    </w:p>
    <w:p w14:paraId="77D577B0" w14:textId="47309D96" w:rsidR="00160788" w:rsidRDefault="00160788" w:rsidP="00EC6A5C">
      <w:pPr>
        <w:pStyle w:val="Heading3"/>
      </w:pPr>
      <w:bookmarkStart w:id="5" w:name="_Toc143511937"/>
      <w:r>
        <w:t xml:space="preserve">Target </w:t>
      </w:r>
      <w:r w:rsidRPr="00EC6A5C">
        <w:t>audience</w:t>
      </w:r>
      <w:bookmarkEnd w:id="5"/>
    </w:p>
    <w:p w14:paraId="14C53C70" w14:textId="77777777" w:rsidR="004A025F" w:rsidRPr="00AD0B4F" w:rsidRDefault="004A025F" w:rsidP="00EC6A5C">
      <w:r w:rsidRPr="00AD0B4F">
        <w:t xml:space="preserve">These samples are intended to support teachers as they develop contextually appropriate teaching and learning resources for their students’ needs. The program and associated resources are not intended to be taught exactly as is presented in their current format. There are instructions for the teacher and instructions for the student throughout the resources and activities. Teachers using this resource booklet should edit and refine these to suit their students’ needs, interests, </w:t>
      </w:r>
      <w:proofErr w:type="gramStart"/>
      <w:r w:rsidRPr="00AD0B4F">
        <w:t>abilities</w:t>
      </w:r>
      <w:proofErr w:type="gramEnd"/>
      <w:r w:rsidRPr="00AD0B4F">
        <w:t xml:space="preserve"> and the texts selected.</w:t>
      </w:r>
    </w:p>
    <w:p w14:paraId="6BF979D6" w14:textId="1B183987" w:rsidR="00160788" w:rsidRPr="00160788" w:rsidRDefault="00160788" w:rsidP="00EC6A5C">
      <w:pPr>
        <w:pStyle w:val="Heading3"/>
      </w:pPr>
      <w:bookmarkStart w:id="6" w:name="_Toc143511938"/>
      <w:r>
        <w:t xml:space="preserve">When and </w:t>
      </w:r>
      <w:r w:rsidRPr="00EC6A5C">
        <w:t>how</w:t>
      </w:r>
      <w:r>
        <w:t xml:space="preserve"> to use</w:t>
      </w:r>
      <w:bookmarkEnd w:id="6"/>
    </w:p>
    <w:p w14:paraId="63B31688" w14:textId="13F03E50" w:rsidR="0045657C" w:rsidRDefault="00615EB8" w:rsidP="00EC6A5C">
      <w:r w:rsidRPr="00615EB8">
        <w:t xml:space="preserve">This teaching and learning resource booklet is designed for Term </w:t>
      </w:r>
      <w:r>
        <w:t>2</w:t>
      </w:r>
      <w:r w:rsidRPr="00615EB8">
        <w:t xml:space="preserve"> of Year 9. </w:t>
      </w:r>
      <w:r w:rsidR="28E71B1F">
        <w:t xml:space="preserve">It provides opportunities for the teacher build on students conceptual understanding of perspective and context, and code and convention explored in Term 1 of Year 9 (‘Representation of life experiences’). Over the course of the program students will have an opportunity to transfer this understanding to a new form. The program will allow students to extend their </w:t>
      </w:r>
      <w:r w:rsidR="28E71B1F">
        <w:lastRenderedPageBreak/>
        <w:t>imaginative and creative thinking skills, and to continue to develop their analytical and creative writing skills.</w:t>
      </w:r>
    </w:p>
    <w:p w14:paraId="077131CC" w14:textId="48FBFFA4" w:rsidR="0045657C" w:rsidRDefault="00615EB8" w:rsidP="00EC6A5C">
      <w:r w:rsidRPr="00615EB8">
        <w:t>The resources can be used as an example and adapted for the teacher’s own design of resources. The booklet also serves as an example of how resources and activities can be designed for the English K–10 Syllabus (NESA 2022). The resources should be used with timeframes that are created by the teacher to meet the faculty and school assessment schedules.</w:t>
      </w:r>
    </w:p>
    <w:p w14:paraId="03FF55D6" w14:textId="08F99D1F" w:rsidR="00DA56D5" w:rsidRPr="00DA56D5" w:rsidRDefault="00345543" w:rsidP="00345543">
      <w:pPr>
        <w:pStyle w:val="Heading3"/>
      </w:pPr>
      <w:bookmarkStart w:id="7" w:name="_Toc143511939"/>
      <w:r>
        <w:t>Texts and resources</w:t>
      </w:r>
      <w:bookmarkEnd w:id="7"/>
    </w:p>
    <w:p w14:paraId="494A5A9B" w14:textId="29F215E8" w:rsidR="00AD0B4F" w:rsidRDefault="00345543" w:rsidP="00EC6A5C">
      <w:pPr>
        <w:rPr>
          <w:b/>
          <w:bCs/>
        </w:rPr>
      </w:pPr>
      <w:r w:rsidRPr="00345543">
        <w:t>A succinct overview of the texts required for the teaching and learning program are outlined in the table below. This brief overview provides the name and details of each text, the syllabus requirement being addressed and points of note.</w:t>
      </w:r>
    </w:p>
    <w:p w14:paraId="354C2659" w14:textId="462D6B4B" w:rsidR="00345543" w:rsidRPr="00EC6A5C" w:rsidRDefault="00EC6A5C" w:rsidP="00EC6A5C">
      <w:pPr>
        <w:pStyle w:val="Caption"/>
      </w:pPr>
      <w:r>
        <w:t xml:space="preserve">Table </w:t>
      </w:r>
      <w:fldSimple w:instr=" SEQ Table \* ARABIC ">
        <w:r>
          <w:rPr>
            <w:noProof/>
          </w:rPr>
          <w:t>1</w:t>
        </w:r>
      </w:fldSimple>
      <w:r>
        <w:t xml:space="preserve"> </w:t>
      </w:r>
      <w:r w:rsidR="00345543" w:rsidRPr="00EC6A5C">
        <w:t>– texts selected and their alignment to the text requirements</w:t>
      </w:r>
    </w:p>
    <w:tbl>
      <w:tblPr>
        <w:tblStyle w:val="Tableheader"/>
        <w:tblW w:w="5073" w:type="pct"/>
        <w:tblLayout w:type="fixed"/>
        <w:tblLook w:val="04A0" w:firstRow="1" w:lastRow="0" w:firstColumn="1" w:lastColumn="0" w:noHBand="0" w:noVBand="1"/>
        <w:tblDescription w:val="A table that outlines the text selected for the program, their publication details and the syllabus text requirements being addressed."/>
      </w:tblPr>
      <w:tblGrid>
        <w:gridCol w:w="1839"/>
        <w:gridCol w:w="3922"/>
        <w:gridCol w:w="4010"/>
      </w:tblGrid>
      <w:tr w:rsidR="00345543" w14:paraId="2C7D5BF2" w14:textId="7CD76AEC" w:rsidTr="00485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11F49DB" w14:textId="54C0861E" w:rsidR="00345543" w:rsidRPr="00D25D05" w:rsidRDefault="00345543" w:rsidP="00D25D05">
            <w:r w:rsidRPr="00D25D05">
              <w:t>Text</w:t>
            </w:r>
          </w:p>
        </w:tc>
        <w:tc>
          <w:tcPr>
            <w:tcW w:w="2007" w:type="pct"/>
          </w:tcPr>
          <w:p w14:paraId="28610158" w14:textId="1A4A58C3" w:rsidR="00345543" w:rsidRDefault="00345543" w:rsidP="00345543">
            <w:pPr>
              <w:cnfStyle w:val="100000000000" w:firstRow="1" w:lastRow="0" w:firstColumn="0" w:lastColumn="0" w:oddVBand="0" w:evenVBand="0" w:oddHBand="0" w:evenHBand="0" w:firstRowFirstColumn="0" w:firstRowLastColumn="0" w:lastRowFirstColumn="0" w:lastRowLastColumn="0"/>
            </w:pPr>
            <w:r>
              <w:t>Text requirement</w:t>
            </w:r>
          </w:p>
        </w:tc>
        <w:tc>
          <w:tcPr>
            <w:tcW w:w="2052" w:type="pct"/>
          </w:tcPr>
          <w:p w14:paraId="6F2DC928" w14:textId="6C28DB24" w:rsidR="00345543" w:rsidRPr="00D25D05" w:rsidRDefault="00345543" w:rsidP="00D25D05">
            <w:pPr>
              <w:cnfStyle w:val="100000000000" w:firstRow="1" w:lastRow="0" w:firstColumn="0" w:lastColumn="0" w:oddVBand="0" w:evenVBand="0" w:oddHBand="0" w:evenHBand="0" w:firstRowFirstColumn="0" w:firstRowLastColumn="0" w:lastRowFirstColumn="0" w:lastRowLastColumn="0"/>
            </w:pPr>
            <w:r w:rsidRPr="00D25D05">
              <w:t>Annotation</w:t>
            </w:r>
            <w:r w:rsidR="007F706D" w:rsidRPr="00D25D05">
              <w:t xml:space="preserve"> and o</w:t>
            </w:r>
            <w:r w:rsidRPr="00D25D05">
              <w:t>verview</w:t>
            </w:r>
          </w:p>
        </w:tc>
      </w:tr>
      <w:tr w:rsidR="00345543" w14:paraId="5E8E066B" w14:textId="2F802769" w:rsidTr="0048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03D2320" w14:textId="3C8346BB" w:rsidR="00345543" w:rsidRDefault="4B0246EA" w:rsidP="00345543">
            <w:r>
              <w:t>Abel</w:t>
            </w:r>
            <w:r w:rsidR="001DF59D">
              <w:t>a</w:t>
            </w:r>
            <w:r>
              <w:t xml:space="preserve">, </w:t>
            </w:r>
            <w:r w:rsidR="00485B72">
              <w:t>D (2019)</w:t>
            </w:r>
            <w:r w:rsidR="001DF59D">
              <w:t xml:space="preserve"> </w:t>
            </w:r>
            <w:r w:rsidR="001DF59D" w:rsidRPr="3CE99BF0">
              <w:rPr>
                <w:i/>
              </w:rPr>
              <w:t>Tales from the Arabian Nights</w:t>
            </w:r>
            <w:r w:rsidR="001DF59D" w:rsidDel="007054F5">
              <w:t>,</w:t>
            </w:r>
            <w:r w:rsidR="001DF59D">
              <w:t xml:space="preserve"> Currency Press, Australia</w:t>
            </w:r>
          </w:p>
        </w:tc>
        <w:tc>
          <w:tcPr>
            <w:tcW w:w="2007" w:type="pct"/>
          </w:tcPr>
          <w:p w14:paraId="30F41CBE" w14:textId="77777777" w:rsidR="00485B72" w:rsidRDefault="00485B72" w:rsidP="00485B72">
            <w:pPr>
              <w:cnfStyle w:val="000000100000" w:firstRow="0" w:lastRow="0" w:firstColumn="0" w:lastColumn="0" w:oddVBand="0" w:evenVBand="0" w:oddHBand="1" w:evenHBand="0" w:firstRowFirstColumn="0" w:firstRowLastColumn="0" w:lastRowFirstColumn="0" w:lastRowLastColumn="0"/>
            </w:pPr>
            <w:r w:rsidRPr="001D4F8D">
              <w:t>This drama text</w:t>
            </w:r>
            <w:r>
              <w:t xml:space="preserve"> is a complex text as per the </w:t>
            </w:r>
            <w:hyperlink r:id="rId8" w:history="1">
              <w:r w:rsidRPr="006B2806">
                <w:rPr>
                  <w:rStyle w:val="Hyperlink"/>
                </w:rPr>
                <w:t>National Literacy Learning Progression (NLLP) (V3)</w:t>
              </w:r>
            </w:hyperlink>
            <w:r>
              <w:t xml:space="preserve">. </w:t>
            </w:r>
            <w:r w:rsidRPr="006B2806">
              <w:rPr>
                <w:rStyle w:val="Strong"/>
              </w:rPr>
              <w:t>EN5-RVL-01</w:t>
            </w:r>
            <w:r w:rsidR="001DF59D">
              <w:t xml:space="preserve"> requires students to interpret complex texts. The study of this play written by an Australian playwright meets the </w:t>
            </w:r>
            <w:hyperlink r:id="rId9" w:history="1">
              <w:r w:rsidRPr="0863DE37">
                <w:rPr>
                  <w:rStyle w:val="Hyperlink"/>
                </w:rPr>
                <w:t>Text</w:t>
              </w:r>
              <w:r w:rsidRPr="004C7F73">
                <w:rPr>
                  <w:rStyle w:val="Hyperlink"/>
                </w:rPr>
                <w:t xml:space="preserve"> requirements for English 7</w:t>
              </w:r>
              <w:r>
                <w:rPr>
                  <w:rStyle w:val="Hyperlink"/>
                </w:rPr>
                <w:t>–</w:t>
              </w:r>
              <w:r w:rsidRPr="004C7F73">
                <w:rPr>
                  <w:rStyle w:val="Hyperlink"/>
                </w:rPr>
                <w:t>10</w:t>
              </w:r>
            </w:hyperlink>
            <w:r w:rsidR="001DF59D">
              <w:t>: engage meaningfully with a drama text, experience fiction regarded as quality literature by Australian authors and explore a range of cultural, social and gender perspectives.</w:t>
            </w:r>
          </w:p>
          <w:p w14:paraId="24795A68" w14:textId="1FFF677D" w:rsidR="00345543" w:rsidRDefault="007F706D" w:rsidP="00EC6A5C">
            <w:pPr>
              <w:cnfStyle w:val="000000100000" w:firstRow="0" w:lastRow="0" w:firstColumn="0" w:lastColumn="0" w:oddVBand="0" w:evenVBand="0" w:oddHBand="1" w:evenHBand="0" w:firstRowFirstColumn="0" w:firstRowLastColumn="0" w:lastRowFirstColumn="0" w:lastRowLastColumn="0"/>
            </w:pPr>
            <w:r>
              <w:t>It is important to note that this play is a</w:t>
            </w:r>
            <w:r w:rsidRPr="009A13E5">
              <w:t xml:space="preserve"> retelling of the folk tales </w:t>
            </w:r>
            <w:r w:rsidR="00485B72">
              <w:t xml:space="preserve">drawn </w:t>
            </w:r>
            <w:r w:rsidR="00485B72">
              <w:lastRenderedPageBreak/>
              <w:t xml:space="preserve">from </w:t>
            </w:r>
            <w:r w:rsidRPr="009E0A8E">
              <w:rPr>
                <w:i/>
              </w:rPr>
              <w:t>The Arabian Nights</w:t>
            </w:r>
            <w:r w:rsidR="00485B72">
              <w:t>. Husain Haddawy’s</w:t>
            </w:r>
            <w:r>
              <w:t xml:space="preserve"> </w:t>
            </w:r>
            <w:r w:rsidRPr="009A13E5">
              <w:t>adapt</w:t>
            </w:r>
            <w:r>
              <w:t>ation</w:t>
            </w:r>
            <w:r w:rsidRPr="009A13E5">
              <w:t xml:space="preserve"> </w:t>
            </w:r>
            <w:r w:rsidR="00485B72">
              <w:t xml:space="preserve">and </w:t>
            </w:r>
            <w:r w:rsidRPr="009A13E5">
              <w:t xml:space="preserve">English </w:t>
            </w:r>
            <w:r w:rsidR="00485B72">
              <w:t>translation</w:t>
            </w:r>
            <w:r>
              <w:t xml:space="preserve"> of </w:t>
            </w:r>
            <w:r w:rsidRPr="00472F02">
              <w:rPr>
                <w:i/>
              </w:rPr>
              <w:t xml:space="preserve">The Arabian </w:t>
            </w:r>
            <w:r w:rsidR="00485B72" w:rsidRPr="00472F02">
              <w:rPr>
                <w:i/>
              </w:rPr>
              <w:t>Nights</w:t>
            </w:r>
            <w:r w:rsidR="00485B72">
              <w:rPr>
                <w:i/>
              </w:rPr>
              <w:t xml:space="preserve"> </w:t>
            </w:r>
            <w:r w:rsidR="00485B72">
              <w:rPr>
                <w:i/>
                <w:iCs/>
              </w:rPr>
              <w:t>(</w:t>
            </w:r>
            <w:r w:rsidR="00485B72" w:rsidRPr="00BA5452">
              <w:t>2008)</w:t>
            </w:r>
            <w:r w:rsidR="00485B72">
              <w:rPr>
                <w:i/>
              </w:rPr>
              <w:t xml:space="preserve"> </w:t>
            </w:r>
            <w:r w:rsidR="00485B72">
              <w:t xml:space="preserve">influenced Donna Abela’s retelling in </w:t>
            </w:r>
            <w:r w:rsidR="00485B72" w:rsidRPr="00BA5452">
              <w:rPr>
                <w:i/>
              </w:rPr>
              <w:t xml:space="preserve">Tales from </w:t>
            </w:r>
            <w:r w:rsidR="00485B72">
              <w:rPr>
                <w:i/>
              </w:rPr>
              <w:t>t</w:t>
            </w:r>
            <w:r w:rsidR="00485B72" w:rsidRPr="00BA5452">
              <w:rPr>
                <w:i/>
              </w:rPr>
              <w:t>he Arabian Nights</w:t>
            </w:r>
            <w:r w:rsidR="00485B72">
              <w:rPr>
                <w:i/>
                <w:iCs/>
              </w:rPr>
              <w:t xml:space="preserve"> (2019).</w:t>
            </w:r>
            <w:r>
              <w:rPr>
                <w:i/>
              </w:rPr>
              <w:t xml:space="preserve"> </w:t>
            </w:r>
            <w:r w:rsidR="000A53B8">
              <w:t>Most of</w:t>
            </w:r>
            <w:r w:rsidRPr="00831F35">
              <w:t xml:space="preserve"> the tales and the play itself </w:t>
            </w:r>
            <w:r>
              <w:t xml:space="preserve">explore serious ideas and some of these relate to </w:t>
            </w:r>
            <w:r w:rsidRPr="00831F35">
              <w:t xml:space="preserve">death. </w:t>
            </w:r>
            <w:r>
              <w:t>Ensure you read the text in its entirety before selecting it for study. Ensure it is appropriate for the local context.</w:t>
            </w:r>
          </w:p>
        </w:tc>
        <w:tc>
          <w:tcPr>
            <w:tcW w:w="2052" w:type="pct"/>
          </w:tcPr>
          <w:p w14:paraId="6274AB8D" w14:textId="2910C27E" w:rsidR="00345543" w:rsidRDefault="7192DC0F" w:rsidP="00EC6A5C">
            <w:pPr>
              <w:cnfStyle w:val="000000100000" w:firstRow="0" w:lastRow="0" w:firstColumn="0" w:lastColumn="0" w:oddVBand="0" w:evenVBand="0" w:oddHBand="1" w:evenHBand="0" w:firstRowFirstColumn="0" w:firstRowLastColumn="0" w:lastRowFirstColumn="0" w:lastRowLastColumn="0"/>
            </w:pPr>
            <w:r w:rsidRPr="6EC422C4">
              <w:lastRenderedPageBreak/>
              <w:t xml:space="preserve">The drama text uses dramatic conventions and allegory to represent the refugee experience, compelling audiences to consider the implications of stereotypical depictions of groups or communities. An exploration of the drama text's allegorical argument about the treatment of refugees may not be suitable for all students. Teachers should consider the suitability of this exploration for students within their classes, particularly those from refugee backgrounds. It may be more suitable to consider the thematic concerns of the play. This could </w:t>
            </w:r>
            <w:r w:rsidRPr="6EC422C4">
              <w:lastRenderedPageBreak/>
              <w:t>include considering an exploration of: frame narrative; the role of storytelling in our society; broader concerns such as the representation of cruelty or kindness; or the responsibility of those with power and the impact of that power on others.</w:t>
            </w:r>
          </w:p>
        </w:tc>
      </w:tr>
      <w:tr w:rsidR="00345543" w14:paraId="360F621A" w14:textId="29AC4688" w:rsidTr="00485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9993162" w14:textId="133D58A4" w:rsidR="00345543" w:rsidRDefault="00CE78F3" w:rsidP="00345543">
            <w:r w:rsidRPr="00CE78F3">
              <w:lastRenderedPageBreak/>
              <w:t>Beneba</w:t>
            </w:r>
            <w:r w:rsidR="00663084">
              <w:t xml:space="preserve"> </w:t>
            </w:r>
            <w:r w:rsidRPr="00CE78F3">
              <w:t>Clarke, M (2021) ‘</w:t>
            </w:r>
            <w:r w:rsidR="429C8AA0">
              <w:t>d</w:t>
            </w:r>
            <w:r w:rsidR="774113F8">
              <w:t>orothy’</w:t>
            </w:r>
            <w:r w:rsidRPr="00CE78F3">
              <w:t xml:space="preserve">, </w:t>
            </w:r>
            <w:r w:rsidRPr="3CE99BF0">
              <w:rPr>
                <w:i/>
              </w:rPr>
              <w:t>How Decent Folk Behave</w:t>
            </w:r>
            <w:r w:rsidRPr="00CE78F3">
              <w:t>, Hachette, Australia</w:t>
            </w:r>
            <w:r w:rsidR="00256637">
              <w:t>.</w:t>
            </w:r>
          </w:p>
        </w:tc>
        <w:tc>
          <w:tcPr>
            <w:tcW w:w="2007" w:type="pct"/>
          </w:tcPr>
          <w:p w14:paraId="55082F67" w14:textId="5766892C" w:rsidR="00345543" w:rsidRDefault="004B25B7" w:rsidP="007054F5">
            <w:pPr>
              <w:cnfStyle w:val="000000010000" w:firstRow="0" w:lastRow="0" w:firstColumn="0" w:lastColumn="0" w:oddVBand="0" w:evenVBand="0" w:oddHBand="0" w:evenHBand="1" w:firstRowFirstColumn="0" w:firstRowLastColumn="0" w:lastRowFirstColumn="0" w:lastRowLastColumn="0"/>
            </w:pPr>
            <w:r w:rsidRPr="7DEAED2D">
              <w:rPr>
                <w:rFonts w:eastAsia="Arial"/>
                <w:color w:val="000000" w:themeColor="text1"/>
              </w:rPr>
              <w:t xml:space="preserve">This poem is complex text as per the </w:t>
            </w:r>
            <w:hyperlink r:id="rId10">
              <w:r w:rsidRPr="7DEAED2D">
                <w:rPr>
                  <w:rStyle w:val="Hyperlink"/>
                  <w:rFonts w:eastAsia="Arial"/>
                </w:rPr>
                <w:t>NLLP (V</w:t>
              </w:r>
              <w:r w:rsidR="00485B72">
                <w:rPr>
                  <w:rStyle w:val="Hyperlink"/>
                  <w:rFonts w:eastAsia="Arial"/>
                </w:rPr>
                <w:t>3</w:t>
              </w:r>
              <w:r w:rsidRPr="7DEAED2D">
                <w:rPr>
                  <w:rStyle w:val="Hyperlink"/>
                  <w:rFonts w:eastAsia="Arial"/>
                </w:rPr>
                <w:t>)</w:t>
              </w:r>
            </w:hyperlink>
            <w:r w:rsidRPr="7DEAED2D">
              <w:rPr>
                <w:rFonts w:eastAsia="Arial"/>
                <w:color w:val="000000" w:themeColor="text1"/>
              </w:rPr>
              <w:t xml:space="preserve"> in that it requires students to reflect on the concept of intertextuality. </w:t>
            </w:r>
            <w:r w:rsidRPr="00485B72">
              <w:rPr>
                <w:rStyle w:val="Strong"/>
              </w:rPr>
              <w:t>EN5-RVL-01</w:t>
            </w:r>
            <w:r w:rsidRPr="7DEAED2D">
              <w:rPr>
                <w:rFonts w:eastAsia="Arial"/>
                <w:color w:val="000000" w:themeColor="text1"/>
              </w:rPr>
              <w:t xml:space="preserve"> requires students to interpret complex texts. The poem helps meet the </w:t>
            </w:r>
            <w:hyperlink r:id="rId11">
              <w:r w:rsidR="00E02537">
                <w:rPr>
                  <w:rStyle w:val="Hyperlink"/>
                  <w:rFonts w:eastAsia="Arial"/>
                </w:rPr>
                <w:t>Text</w:t>
              </w:r>
              <w:r w:rsidR="000F4927">
                <w:rPr>
                  <w:rStyle w:val="Hyperlink"/>
                  <w:rFonts w:eastAsia="Arial"/>
                </w:rPr>
                <w:t xml:space="preserve"> requirements for English 7–10</w:t>
              </w:r>
            </w:hyperlink>
            <w:r w:rsidRPr="7DEAED2D">
              <w:rPr>
                <w:rFonts w:eastAsia="Arial"/>
                <w:color w:val="000000" w:themeColor="text1"/>
              </w:rPr>
              <w:t xml:space="preserve">: engage meaningfully with </w:t>
            </w:r>
            <w:r>
              <w:rPr>
                <w:rFonts w:eastAsia="Arial"/>
                <w:color w:val="000000" w:themeColor="text1"/>
              </w:rPr>
              <w:t xml:space="preserve">poetry, explore </w:t>
            </w:r>
            <w:r>
              <w:t>quality literature by Australian authors, and explore a range of gender perspectives.</w:t>
            </w:r>
          </w:p>
        </w:tc>
        <w:tc>
          <w:tcPr>
            <w:tcW w:w="2052" w:type="pct"/>
          </w:tcPr>
          <w:p w14:paraId="511AA4E6" w14:textId="09EA27FF" w:rsidR="00345543" w:rsidRDefault="2050E8F8" w:rsidP="007054F5">
            <w:pPr>
              <w:cnfStyle w:val="000000010000" w:firstRow="0" w:lastRow="0" w:firstColumn="0" w:lastColumn="0" w:oddVBand="0" w:evenVBand="0" w:oddHBand="0" w:evenHBand="1" w:firstRowFirstColumn="0" w:firstRowLastColumn="0" w:lastRowFirstColumn="0" w:lastRowLastColumn="0"/>
            </w:pPr>
            <w:r>
              <w:t xml:space="preserve">This poem uses explicit intertextuality to provide a new insight into the text </w:t>
            </w:r>
            <w:r w:rsidRPr="4E35DC7B">
              <w:rPr>
                <w:i/>
                <w:iCs/>
              </w:rPr>
              <w:t>The Wizard of Oz</w:t>
            </w:r>
            <w:r w:rsidRPr="4E35DC7B">
              <w:t xml:space="preserve">. An exploration of this text will support students to reflect upon and </w:t>
            </w:r>
            <w:r w:rsidR="01945BFC" w:rsidRPr="4E35DC7B">
              <w:t>reconsider the initial text. Students will consider the way that different perspectives on texts can allow us to reassess the value</w:t>
            </w:r>
            <w:r w:rsidR="38C488D3" w:rsidRPr="4E35DC7B">
              <w:t xml:space="preserve"> placed on</w:t>
            </w:r>
            <w:r w:rsidR="01945BFC" w:rsidRPr="4E35DC7B">
              <w:t xml:space="preserve"> texts from the past.</w:t>
            </w:r>
            <w:r w:rsidR="481DD19E" w:rsidRPr="4E35DC7B">
              <w:t xml:space="preserve"> Teachers should consider the suitability of this text and the background knowledge required to access the messages of the poem.</w:t>
            </w:r>
          </w:p>
        </w:tc>
      </w:tr>
      <w:tr w:rsidR="00345543" w14:paraId="083408B5" w14:textId="738E9611" w:rsidTr="0048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7335791" w14:textId="7EA5D22F" w:rsidR="00345543" w:rsidRDefault="0995BC09" w:rsidP="00345543">
            <w:r>
              <w:t>Bilston, B</w:t>
            </w:r>
            <w:r w:rsidR="00663084">
              <w:t xml:space="preserve"> (2016)</w:t>
            </w:r>
            <w:r>
              <w:t xml:space="preserve"> </w:t>
            </w:r>
            <w:hyperlink r:id="rId12">
              <w:r w:rsidR="00663084">
                <w:rPr>
                  <w:rStyle w:val="Hyperlink"/>
                </w:rPr>
                <w:t>'Refugees'</w:t>
              </w:r>
            </w:hyperlink>
            <w:r w:rsidR="00663084">
              <w:t>,</w:t>
            </w:r>
            <w:r>
              <w:t xml:space="preserve"> Brian Bilston</w:t>
            </w:r>
            <w:r w:rsidR="00663084">
              <w:t xml:space="preserve"> website</w:t>
            </w:r>
            <w:r>
              <w:t>, accessed 16 June 2023.</w:t>
            </w:r>
            <w:r w:rsidR="00663084">
              <w:t xml:space="preserve"> [Poem on a website]</w:t>
            </w:r>
          </w:p>
        </w:tc>
        <w:tc>
          <w:tcPr>
            <w:tcW w:w="2007" w:type="pct"/>
          </w:tcPr>
          <w:p w14:paraId="57B2FA2A" w14:textId="75DE4F4B" w:rsidR="00345543" w:rsidRDefault="42575C00" w:rsidP="00345543">
            <w:pPr>
              <w:cnfStyle w:val="000000100000" w:firstRow="0" w:lastRow="0" w:firstColumn="0" w:lastColumn="0" w:oddVBand="0" w:evenVBand="0" w:oddHBand="1" w:evenHBand="0" w:firstRowFirstColumn="0" w:firstRowLastColumn="0" w:lastRowFirstColumn="0" w:lastRowLastColumn="0"/>
            </w:pPr>
            <w:r w:rsidRPr="59CB541A">
              <w:rPr>
                <w:rFonts w:eastAsia="Arial"/>
                <w:color w:val="000000" w:themeColor="text1"/>
              </w:rPr>
              <w:t xml:space="preserve">This poem is </w:t>
            </w:r>
            <w:r w:rsidR="10596CD8" w:rsidRPr="59CB541A">
              <w:rPr>
                <w:rFonts w:eastAsia="Arial"/>
                <w:color w:val="000000" w:themeColor="text1"/>
              </w:rPr>
              <w:t xml:space="preserve">complex text as per the </w:t>
            </w:r>
            <w:hyperlink r:id="rId13">
              <w:r w:rsidR="10596CD8" w:rsidRPr="59CB541A">
                <w:rPr>
                  <w:rStyle w:val="Hyperlink"/>
                  <w:rFonts w:eastAsia="Arial"/>
                </w:rPr>
                <w:t>NLLP (V</w:t>
              </w:r>
              <w:r w:rsidR="00485B72">
                <w:rPr>
                  <w:rStyle w:val="Hyperlink"/>
                  <w:rFonts w:eastAsia="Arial"/>
                </w:rPr>
                <w:t>3</w:t>
              </w:r>
              <w:r w:rsidR="10596CD8" w:rsidRPr="59CB541A">
                <w:rPr>
                  <w:rStyle w:val="Hyperlink"/>
                  <w:rFonts w:eastAsia="Arial"/>
                </w:rPr>
                <w:t>)</w:t>
              </w:r>
            </w:hyperlink>
            <w:r w:rsidR="10596CD8" w:rsidRPr="59CB541A">
              <w:rPr>
                <w:rFonts w:eastAsia="Arial"/>
                <w:color w:val="000000" w:themeColor="text1"/>
              </w:rPr>
              <w:t xml:space="preserve"> which challenges students’ notions of form and structure. </w:t>
            </w:r>
            <w:r w:rsidR="10596CD8" w:rsidRPr="00485B72">
              <w:rPr>
                <w:rStyle w:val="Strong"/>
              </w:rPr>
              <w:t>EN5-RVL-01</w:t>
            </w:r>
            <w:r w:rsidR="10596CD8" w:rsidRPr="59CB541A">
              <w:rPr>
                <w:rFonts w:eastAsia="Arial"/>
                <w:color w:val="000000" w:themeColor="text1"/>
              </w:rPr>
              <w:t xml:space="preserve"> requires students to interpret complex texts. The poem</w:t>
            </w:r>
            <w:r w:rsidR="00BA0652" w:rsidRPr="0681E52F">
              <w:rPr>
                <w:rFonts w:eastAsia="Arial"/>
                <w:color w:val="000000" w:themeColor="text1"/>
              </w:rPr>
              <w:t xml:space="preserve"> helps</w:t>
            </w:r>
            <w:r w:rsidR="10596CD8" w:rsidRPr="59CB541A">
              <w:rPr>
                <w:rFonts w:eastAsia="Arial"/>
                <w:color w:val="000000" w:themeColor="text1"/>
              </w:rPr>
              <w:t xml:space="preserve"> meets the </w:t>
            </w:r>
            <w:hyperlink r:id="rId14">
              <w:r w:rsidR="008B0B91">
                <w:rPr>
                  <w:rStyle w:val="Hyperlink"/>
                  <w:rFonts w:eastAsia="Arial"/>
                </w:rPr>
                <w:t>Text</w:t>
              </w:r>
              <w:r w:rsidR="004502C1">
                <w:rPr>
                  <w:rStyle w:val="Hyperlink"/>
                  <w:rFonts w:eastAsia="Arial"/>
                </w:rPr>
                <w:t xml:space="preserve"> requirements for English 7–10</w:t>
              </w:r>
            </w:hyperlink>
            <w:r w:rsidR="10596CD8" w:rsidRPr="59CB541A">
              <w:rPr>
                <w:rFonts w:eastAsia="Arial"/>
                <w:color w:val="000000" w:themeColor="text1"/>
              </w:rPr>
              <w:t xml:space="preserve">: </w:t>
            </w:r>
            <w:r w:rsidR="00BA0652">
              <w:rPr>
                <w:rFonts w:eastAsia="Arial"/>
                <w:color w:val="000000" w:themeColor="text1"/>
              </w:rPr>
              <w:t xml:space="preserve">to </w:t>
            </w:r>
            <w:r w:rsidR="10596CD8" w:rsidRPr="59CB541A">
              <w:rPr>
                <w:rFonts w:eastAsia="Arial"/>
                <w:color w:val="000000" w:themeColor="text1"/>
              </w:rPr>
              <w:t xml:space="preserve">engage meaningfully with </w:t>
            </w:r>
            <w:r w:rsidR="10596CD8">
              <w:rPr>
                <w:rFonts w:eastAsia="Arial"/>
                <w:color w:val="000000" w:themeColor="text1"/>
              </w:rPr>
              <w:t>poetry</w:t>
            </w:r>
            <w:r w:rsidR="00BA0652">
              <w:rPr>
                <w:rFonts w:eastAsia="Arial"/>
                <w:color w:val="000000" w:themeColor="text1"/>
              </w:rPr>
              <w:t xml:space="preserve">, </w:t>
            </w:r>
            <w:r w:rsidR="00663084">
              <w:rPr>
                <w:rFonts w:eastAsia="Arial"/>
                <w:color w:val="000000" w:themeColor="text1"/>
              </w:rPr>
              <w:t>and</w:t>
            </w:r>
            <w:r w:rsidR="00BA0652">
              <w:rPr>
                <w:rFonts w:eastAsia="Arial"/>
                <w:color w:val="000000" w:themeColor="text1"/>
              </w:rPr>
              <w:t xml:space="preserve"> explore </w:t>
            </w:r>
            <w:r w:rsidR="00BA0652">
              <w:t>quality literature that explores a range of cultural and social perspectives including popular and youth culture</w:t>
            </w:r>
            <w:r w:rsidR="10596CD8">
              <w:t>.</w:t>
            </w:r>
          </w:p>
        </w:tc>
        <w:tc>
          <w:tcPr>
            <w:tcW w:w="2052" w:type="pct"/>
          </w:tcPr>
          <w:p w14:paraId="402008BB" w14:textId="2A2F1A70" w:rsidR="00345543" w:rsidRDefault="42081FD6" w:rsidP="6EC422C4">
            <w:pPr>
              <w:cnfStyle w:val="000000100000" w:firstRow="0" w:lastRow="0" w:firstColumn="0" w:lastColumn="0" w:oddVBand="0" w:evenVBand="0" w:oddHBand="1" w:evenHBand="0" w:firstRowFirstColumn="0" w:firstRowLastColumn="0" w:lastRowFirstColumn="0" w:lastRowLastColumn="0"/>
              <w:rPr>
                <w:rFonts w:eastAsia="Arial"/>
              </w:rPr>
            </w:pPr>
            <w:r w:rsidRPr="6EC422C4">
              <w:rPr>
                <w:rFonts w:eastAsia="Arial"/>
                <w:color w:val="000000" w:themeColor="text1"/>
              </w:rPr>
              <w:t xml:space="preserve">The poem subverts </w:t>
            </w:r>
            <w:r w:rsidR="288C7EF6" w:rsidRPr="6EC422C4">
              <w:rPr>
                <w:rFonts w:eastAsia="Arial"/>
                <w:color w:val="000000" w:themeColor="text1"/>
              </w:rPr>
              <w:t xml:space="preserve">linear </w:t>
            </w:r>
            <w:r w:rsidRPr="6EC422C4">
              <w:rPr>
                <w:rFonts w:eastAsia="Arial"/>
                <w:color w:val="000000" w:themeColor="text1"/>
              </w:rPr>
              <w:t xml:space="preserve">poetic conventions to represent the refugee experience, compelling audiences to consider the implications of stereotypical depictions of groups or communities. </w:t>
            </w:r>
            <w:r w:rsidR="30CC8D73" w:rsidRPr="6EC422C4">
              <w:rPr>
                <w:rFonts w:eastAsia="Arial"/>
                <w:color w:val="000000" w:themeColor="text1"/>
              </w:rPr>
              <w:t>The</w:t>
            </w:r>
            <w:r w:rsidRPr="6EC422C4">
              <w:rPr>
                <w:rFonts w:eastAsia="Arial"/>
                <w:color w:val="000000" w:themeColor="text1"/>
              </w:rPr>
              <w:t xml:space="preserve"> </w:t>
            </w:r>
            <w:r w:rsidR="4D19EE59" w:rsidRPr="6EC422C4">
              <w:rPr>
                <w:rFonts w:eastAsia="Arial"/>
                <w:color w:val="000000" w:themeColor="text1"/>
              </w:rPr>
              <w:t xml:space="preserve">moral </w:t>
            </w:r>
            <w:r w:rsidR="0C64A3DF" w:rsidRPr="6EC422C4">
              <w:rPr>
                <w:rFonts w:eastAsia="Arial"/>
                <w:color w:val="000000" w:themeColor="text1"/>
              </w:rPr>
              <w:t>themes and representation of</w:t>
            </w:r>
            <w:r w:rsidRPr="6EC422C4">
              <w:rPr>
                <w:rFonts w:eastAsia="Arial"/>
                <w:color w:val="000000" w:themeColor="text1"/>
              </w:rPr>
              <w:t xml:space="preserve"> the treatment of refugees may not be suitable for all students. Teachers should consider the suitability of this exploration for students within their classes, particularly those from refugee backgrounds. It may be more suitable to consider the thematic concerns of the </w:t>
            </w:r>
            <w:r w:rsidR="0015371A">
              <w:rPr>
                <w:rFonts w:eastAsia="Arial"/>
                <w:color w:val="000000" w:themeColor="text1"/>
              </w:rPr>
              <w:t>poem</w:t>
            </w:r>
            <w:r w:rsidRPr="6EC422C4">
              <w:rPr>
                <w:rFonts w:eastAsia="Arial"/>
                <w:color w:val="000000" w:themeColor="text1"/>
              </w:rPr>
              <w:t>. This could include broader concerns such as the responsibility of those with power and the impact of that power on others.</w:t>
            </w:r>
          </w:p>
        </w:tc>
      </w:tr>
      <w:tr w:rsidR="0056404B" w14:paraId="3BCA9E2C" w14:textId="77777777" w:rsidTr="00485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B6C9E6A" w14:textId="4E91DBD4" w:rsidR="0056404B" w:rsidRDefault="0056404B" w:rsidP="0056404B">
            <w:r w:rsidRPr="00A9781B">
              <w:t xml:space="preserve">ABC Education (2022) ‘Namorrodor’ </w:t>
            </w:r>
            <w:r w:rsidR="00485BEF">
              <w:t>[</w:t>
            </w:r>
            <w:r w:rsidRPr="00A9781B">
              <w:t>animated story</w:t>
            </w:r>
            <w:r w:rsidR="00485BEF">
              <w:t>]</w:t>
            </w:r>
            <w:r w:rsidR="00485BEF" w:rsidRPr="00A9781B">
              <w:t>,</w:t>
            </w:r>
            <w:r w:rsidRPr="00A9781B">
              <w:t xml:space="preserve"> Dust Echoes, ABC Education </w:t>
            </w:r>
            <w:r w:rsidR="00485BEF">
              <w:t>website</w:t>
            </w:r>
            <w:r w:rsidRPr="00A9781B">
              <w:t xml:space="preserve">, </w:t>
            </w:r>
            <w:r w:rsidR="00485BEF">
              <w:t>accessed 27 June 2023</w:t>
            </w:r>
            <w:r w:rsidRPr="00A9781B">
              <w:t>.</w:t>
            </w:r>
          </w:p>
        </w:tc>
        <w:tc>
          <w:tcPr>
            <w:tcW w:w="2007" w:type="pct"/>
          </w:tcPr>
          <w:p w14:paraId="410642DE" w14:textId="61A2D2D8" w:rsidR="0056404B" w:rsidRDefault="2E44A1FC" w:rsidP="007054F5">
            <w:pPr>
              <w:cnfStyle w:val="000000010000" w:firstRow="0" w:lastRow="0" w:firstColumn="0" w:lastColumn="0" w:oddVBand="0" w:evenVBand="0" w:oddHBand="0" w:evenHBand="1" w:firstRowFirstColumn="0" w:firstRowLastColumn="0" w:lastRowFirstColumn="0" w:lastRowLastColumn="0"/>
            </w:pPr>
            <w:r>
              <w:t xml:space="preserve">This </w:t>
            </w:r>
            <w:r w:rsidR="1D2AE425">
              <w:t>short animated</w:t>
            </w:r>
            <w:r>
              <w:t xml:space="preserve"> film</w:t>
            </w:r>
            <w:r w:rsidR="15F43414">
              <w:t xml:space="preserve"> </w:t>
            </w:r>
            <w:r>
              <w:t xml:space="preserve">a complex text as per the </w:t>
            </w:r>
            <w:hyperlink r:id="rId15">
              <w:r w:rsidRPr="6EC422C4">
                <w:rPr>
                  <w:rStyle w:val="Hyperlink"/>
                </w:rPr>
                <w:t>NLLP (V</w:t>
              </w:r>
              <w:r w:rsidR="00485B72">
                <w:rPr>
                  <w:rStyle w:val="Hyperlink"/>
                </w:rPr>
                <w:t>3</w:t>
              </w:r>
              <w:r w:rsidRPr="6EC422C4">
                <w:rPr>
                  <w:rStyle w:val="Hyperlink"/>
                </w:rPr>
                <w:t>)</w:t>
              </w:r>
            </w:hyperlink>
            <w:r>
              <w:t xml:space="preserve">. </w:t>
            </w:r>
            <w:r w:rsidRPr="00485B72">
              <w:rPr>
                <w:rStyle w:val="Strong"/>
              </w:rPr>
              <w:t>EN5-RVL-01</w:t>
            </w:r>
            <w:r>
              <w:t xml:space="preserve"> requires students to interpret complex texts. The study of this animated film </w:t>
            </w:r>
            <w:r w:rsidR="00E27903">
              <w:t>which reflects an ancient Yirritja story</w:t>
            </w:r>
            <w:r>
              <w:t xml:space="preserve"> meets the </w:t>
            </w:r>
            <w:hyperlink r:id="rId16">
              <w:r w:rsidR="00CB75E8">
                <w:rPr>
                  <w:rStyle w:val="Hyperlink"/>
                </w:rPr>
                <w:t>Text</w:t>
              </w:r>
              <w:r w:rsidR="00822177">
                <w:rPr>
                  <w:rStyle w:val="Hyperlink"/>
                </w:rPr>
                <w:t xml:space="preserve"> requirements for English 7–10</w:t>
              </w:r>
            </w:hyperlink>
            <w:r>
              <w:t xml:space="preserve">: engage meaningfully </w:t>
            </w:r>
            <w:r w:rsidR="00E27903">
              <w:t>with multimodal and digital texts;</w:t>
            </w:r>
            <w:r>
              <w:t xml:space="preserve"> texts by Aboriginal authors</w:t>
            </w:r>
            <w:r w:rsidR="00E27903">
              <w:t xml:space="preserve"> (the film was produced in collaboration with the </w:t>
            </w:r>
            <w:hyperlink r:id="rId17" w:tgtFrame="_blank" w:history="1">
              <w:r w:rsidR="00E27903" w:rsidRPr="00E25380">
                <w:rPr>
                  <w:rStyle w:val="Hyperlink"/>
                </w:rPr>
                <w:t>Djilpin Aboriginal Arts Corporation</w:t>
              </w:r>
            </w:hyperlink>
            <w:r w:rsidR="00663084" w:rsidRPr="00E25380">
              <w:t>)</w:t>
            </w:r>
            <w:r w:rsidR="00663084">
              <w:t>, and</w:t>
            </w:r>
            <w:r w:rsidR="00E27903" w:rsidRPr="00E25380">
              <w:t xml:space="preserve"> explore a range of cultural, social and gender perspectives</w:t>
            </w:r>
            <w:r w:rsidRPr="00E25380">
              <w:t>.</w:t>
            </w:r>
          </w:p>
        </w:tc>
        <w:tc>
          <w:tcPr>
            <w:tcW w:w="2052" w:type="pct"/>
          </w:tcPr>
          <w:p w14:paraId="284009F4" w14:textId="6C160F34" w:rsidR="0056404B" w:rsidRDefault="2E050470" w:rsidP="6EC422C4">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t>This animated film reflects an ancient Yirritja story and</w:t>
            </w:r>
            <w:r w:rsidR="665830F6">
              <w:t xml:space="preserve"> links directly to the conceptual programming question ‘How can story telling be used as a powerful tool for cultural expression?’ Please note that the ‘Namorrodor’ is a nocturnal meat eater. </w:t>
            </w:r>
            <w:r w:rsidR="7574A148">
              <w:t>This is a cautionary tale told to ensure that babies are covered and protected at night</w:t>
            </w:r>
            <w:r w:rsidR="00E25380">
              <w:t>.</w:t>
            </w:r>
            <w:r w:rsidR="7574A148" w:rsidRPr="6EC422C4">
              <w:rPr>
                <w:rFonts w:eastAsia="Arial"/>
                <w:color w:val="000000" w:themeColor="text1"/>
              </w:rPr>
              <w:t xml:space="preserve"> </w:t>
            </w:r>
            <w:r w:rsidR="1B4C876D" w:rsidRPr="6EC422C4">
              <w:rPr>
                <w:rFonts w:eastAsia="Arial"/>
                <w:color w:val="000000" w:themeColor="text1"/>
              </w:rPr>
              <w:t>Teachers should consider the suitability of this exploration for students within their classes, particularly those from</w:t>
            </w:r>
            <w:r w:rsidR="1B4C876D">
              <w:t xml:space="preserve"> Aboriginal and Torres Strait Islander</w:t>
            </w:r>
            <w:r w:rsidR="00957CD6">
              <w:t xml:space="preserve"> backgrounds</w:t>
            </w:r>
            <w:r w:rsidR="1B4C876D">
              <w:t>.</w:t>
            </w:r>
            <w:r w:rsidR="1B4C876D" w:rsidRPr="6EC422C4">
              <w:rPr>
                <w:rFonts w:eastAsia="Arial"/>
                <w:color w:val="000000" w:themeColor="text1"/>
              </w:rPr>
              <w:t xml:space="preserve"> </w:t>
            </w:r>
            <w:r w:rsidR="616DAB6D" w:rsidRPr="6EC422C4">
              <w:rPr>
                <w:rFonts w:eastAsia="Arial"/>
                <w:color w:val="000000" w:themeColor="text1"/>
              </w:rPr>
              <w:t>It may be more suitable to consider the role of fables in our society</w:t>
            </w:r>
            <w:r w:rsidR="00663084">
              <w:rPr>
                <w:rFonts w:eastAsia="Arial"/>
                <w:color w:val="000000" w:themeColor="text1"/>
              </w:rPr>
              <w:t>,</w:t>
            </w:r>
            <w:r w:rsidR="0D1345B2" w:rsidRPr="6EC422C4">
              <w:rPr>
                <w:rFonts w:eastAsia="Arial"/>
                <w:color w:val="000000" w:themeColor="text1"/>
              </w:rPr>
              <w:t xml:space="preserve"> including those which present moral values or beliefs such as </w:t>
            </w:r>
            <w:r w:rsidR="616DAB6D" w:rsidRPr="6EC422C4">
              <w:rPr>
                <w:rFonts w:eastAsia="Arial"/>
                <w:color w:val="000000" w:themeColor="text1"/>
              </w:rPr>
              <w:t>cruelty or kindness.</w:t>
            </w:r>
          </w:p>
        </w:tc>
      </w:tr>
    </w:tbl>
    <w:p w14:paraId="7D13FA11" w14:textId="77777777" w:rsidR="00BD511F" w:rsidRPr="00C57055" w:rsidRDefault="00BD511F" w:rsidP="00C57055">
      <w:r>
        <w:br w:type="page"/>
      </w:r>
    </w:p>
    <w:p w14:paraId="5EFB2A3A" w14:textId="20913110" w:rsidR="00345543" w:rsidRDefault="00345543" w:rsidP="00345543">
      <w:pPr>
        <w:pStyle w:val="Heading2"/>
      </w:pPr>
      <w:bookmarkStart w:id="8" w:name="_Toc143511940"/>
      <w:r>
        <w:t>Phase 1 – engaging with the unit and the learning community</w:t>
      </w:r>
      <w:bookmarkEnd w:id="8"/>
    </w:p>
    <w:p w14:paraId="447367A8" w14:textId="044CF129" w:rsidR="00CF04FA" w:rsidRDefault="00CF04FA" w:rsidP="007054F5">
      <w:pPr>
        <w:pStyle w:val="FeatureBox2"/>
      </w:pPr>
      <w:r>
        <w:t>In the ‘</w:t>
      </w:r>
      <w:r w:rsidRPr="007054F5">
        <w:t>engaging</w:t>
      </w:r>
      <w:r>
        <w:t xml:space="preserve"> with the unit and the learning community’</w:t>
      </w:r>
      <w:r w:rsidR="00080AC6">
        <w:t xml:space="preserve"> phase</w:t>
      </w:r>
      <w:r>
        <w:t xml:space="preserve">, students explore the ways in which storytelling can be used to communicate powerful ideas. A range of structured activities will encourage students to begin to think analytically about how perspective and context can shape a text, and how this can be used to accept, </w:t>
      </w:r>
      <w:proofErr w:type="gramStart"/>
      <w:r>
        <w:t>challenge</w:t>
      </w:r>
      <w:proofErr w:type="gramEnd"/>
      <w:r>
        <w:t xml:space="preserve"> or reject contemporary concerns.</w:t>
      </w:r>
    </w:p>
    <w:p w14:paraId="1C592429" w14:textId="1A5C6549" w:rsidR="00CF04FA" w:rsidRPr="00CF04FA" w:rsidRDefault="00CF04FA" w:rsidP="00CF04FA">
      <w:pPr>
        <w:pStyle w:val="FeatureBox2"/>
      </w:pPr>
      <w:r>
        <w:t>The teacher recognises students' prior understanding of the power of stories to communicate a thematic concern and position an audience. This learning will be built upon in this phase by considering the role of storytelling as a tool for cultural expression across a range of forms. A range of structured activities will encourage students to recognise the way in which code and convention can be used to leverage compelling ideas. These activities will help to support students' understanding as they move towards a close study of the core text.</w:t>
      </w:r>
    </w:p>
    <w:p w14:paraId="0CDCC770" w14:textId="77777777" w:rsidR="00D24FDA" w:rsidRDefault="00524379" w:rsidP="007054F5">
      <w:pPr>
        <w:pStyle w:val="Heading3"/>
      </w:pPr>
      <w:bookmarkStart w:id="9" w:name="_Toc143511941"/>
      <w:r w:rsidRPr="007054F5">
        <w:t>Phase</w:t>
      </w:r>
      <w:r>
        <w:t xml:space="preserve"> 1, activity </w:t>
      </w:r>
      <w:r w:rsidR="00D24FDA">
        <w:t>1 – I wonder</w:t>
      </w:r>
      <w:bookmarkEnd w:id="9"/>
    </w:p>
    <w:p w14:paraId="28262C62" w14:textId="4D19E0C4" w:rsidR="00973C04" w:rsidRDefault="00657034" w:rsidP="007054F5">
      <w:pPr>
        <w:pStyle w:val="FeatureBox2"/>
      </w:pPr>
      <w:r>
        <w:rPr>
          <w:rStyle w:val="Strong"/>
        </w:rPr>
        <w:t>T</w:t>
      </w:r>
      <w:r w:rsidR="00973C04" w:rsidRPr="65756D69">
        <w:rPr>
          <w:rStyle w:val="Strong"/>
        </w:rPr>
        <w:t>eacher</w:t>
      </w:r>
      <w:r>
        <w:rPr>
          <w:rStyle w:val="Strong"/>
        </w:rPr>
        <w:t xml:space="preserve"> note</w:t>
      </w:r>
      <w:r w:rsidR="004D2ED3" w:rsidRPr="007054F5">
        <w:t>:</w:t>
      </w:r>
      <w:r w:rsidR="00973C04">
        <w:t xml:space="preserve"> this </w:t>
      </w:r>
      <w:r w:rsidR="00973C04" w:rsidRPr="007054F5">
        <w:t>activity</w:t>
      </w:r>
      <w:r w:rsidR="00973C04">
        <w:t xml:space="preserve"> </w:t>
      </w:r>
      <w:r w:rsidR="1EFBD537">
        <w:t>is</w:t>
      </w:r>
      <w:r w:rsidR="004B23B4">
        <w:t xml:space="preserve"> designed to support </w:t>
      </w:r>
      <w:r w:rsidR="46AC287E">
        <w:t>students</w:t>
      </w:r>
      <w:r w:rsidR="03533D4D">
        <w:t>’</w:t>
      </w:r>
      <w:r w:rsidR="004B23B4">
        <w:t xml:space="preserve"> engagement with the conceptual underpinning of the program. </w:t>
      </w:r>
      <w:r w:rsidR="00BF012D">
        <w:t xml:space="preserve">Students identify specific vocabulary that they need to be defined and contextualised. </w:t>
      </w:r>
      <w:r w:rsidR="004B3688">
        <w:t>Student responses are addressed later in the phase.</w:t>
      </w:r>
    </w:p>
    <w:p w14:paraId="0BC97027" w14:textId="0D69F6A3" w:rsidR="409C5D6A" w:rsidRDefault="49D87F12" w:rsidP="4107D6AC">
      <w:pPr>
        <w:pStyle w:val="Heading4"/>
      </w:pPr>
      <w:r>
        <w:t>Identifying unfamiliar words</w:t>
      </w:r>
    </w:p>
    <w:p w14:paraId="20D8A6BB" w14:textId="5106DC03" w:rsidR="710E010A" w:rsidRDefault="710E010A" w:rsidP="65756D69">
      <w:r>
        <w:t>The conceptual focus for this program is reflected in the following questions.</w:t>
      </w:r>
      <w:r w:rsidR="1E88BB3A">
        <w:t xml:space="preserve"> </w:t>
      </w:r>
      <w:r w:rsidR="00DA5D4B">
        <w:t>Exploring</w:t>
      </w:r>
      <w:r w:rsidR="1E88BB3A">
        <w:t xml:space="preserve"> the ‘big ideas’ that the</w:t>
      </w:r>
      <w:r w:rsidR="538CA248">
        <w:t>se</w:t>
      </w:r>
      <w:r w:rsidR="1E88BB3A">
        <w:t xml:space="preserve"> questions </w:t>
      </w:r>
      <w:r w:rsidR="12BB178F">
        <w:t xml:space="preserve">highlight </w:t>
      </w:r>
      <w:r w:rsidR="1E88BB3A">
        <w:t>will</w:t>
      </w:r>
      <w:r w:rsidR="27974E21">
        <w:t xml:space="preserve"> help you </w:t>
      </w:r>
      <w:r w:rsidR="00F34256">
        <w:t>understand the important</w:t>
      </w:r>
      <w:r w:rsidR="6F6D02E2">
        <w:t xml:space="preserve"> ideas throughout this program.</w:t>
      </w:r>
    </w:p>
    <w:p w14:paraId="66127066" w14:textId="1DE671F5" w:rsidR="19CF0789" w:rsidRDefault="007E1C5B" w:rsidP="007054F5">
      <w:pPr>
        <w:pStyle w:val="ListNumber"/>
      </w:pPr>
      <w:r w:rsidRPr="007054F5">
        <w:t>R</w:t>
      </w:r>
      <w:r w:rsidR="19CF0789" w:rsidRPr="007054F5">
        <w:t>ead</w:t>
      </w:r>
      <w:r w:rsidR="19CF0789">
        <w:t xml:space="preserve"> the following questions:</w:t>
      </w:r>
    </w:p>
    <w:p w14:paraId="1434E0D2" w14:textId="539191B1" w:rsidR="19CF0789" w:rsidRDefault="19CF0789" w:rsidP="007054F5">
      <w:pPr>
        <w:pStyle w:val="ListNumber2"/>
        <w:rPr>
          <w:rFonts w:eastAsia="Arial"/>
          <w:color w:val="000000" w:themeColor="text1"/>
        </w:rPr>
      </w:pPr>
      <w:r w:rsidRPr="007054F5">
        <w:t>How</w:t>
      </w:r>
      <w:r w:rsidRPr="17A96238">
        <w:t xml:space="preserve"> can storytelling be a powerful tool for cultural expression?</w:t>
      </w:r>
    </w:p>
    <w:p w14:paraId="14CA9E52" w14:textId="2878BFE6" w:rsidR="19CF0789" w:rsidRDefault="19CF0789" w:rsidP="007054F5">
      <w:pPr>
        <w:pStyle w:val="ListNumber2"/>
        <w:rPr>
          <w:rFonts w:eastAsia="Arial"/>
          <w:color w:val="000000" w:themeColor="text1"/>
        </w:rPr>
      </w:pPr>
      <w:r w:rsidRPr="007054F5">
        <w:t>How</w:t>
      </w:r>
      <w:r w:rsidRPr="17A96238">
        <w:t xml:space="preserve"> can storytelling be used to position an audience to accept or reject </w:t>
      </w:r>
      <w:proofErr w:type="gramStart"/>
      <w:r w:rsidR="3954E691">
        <w:t>particular</w:t>
      </w:r>
      <w:r w:rsidRPr="17A96238">
        <w:t xml:space="preserve"> values</w:t>
      </w:r>
      <w:proofErr w:type="gramEnd"/>
      <w:r w:rsidRPr="17A96238">
        <w:t xml:space="preserve"> and beliefs?</w:t>
      </w:r>
    </w:p>
    <w:p w14:paraId="097E8048" w14:textId="33860A77" w:rsidR="19CF0789" w:rsidRDefault="19CF0789" w:rsidP="007054F5">
      <w:pPr>
        <w:pStyle w:val="ListNumber2"/>
        <w:rPr>
          <w:rFonts w:eastAsia="Arial"/>
          <w:color w:val="000000" w:themeColor="text1"/>
        </w:rPr>
      </w:pPr>
      <w:r w:rsidRPr="007054F5">
        <w:t>How</w:t>
      </w:r>
      <w:r w:rsidRPr="17A96238">
        <w:t xml:space="preserve"> can stories be told in a range of forms and contexts?</w:t>
      </w:r>
    </w:p>
    <w:p w14:paraId="13707ADE" w14:textId="6F4A33AD" w:rsidR="19CF0789" w:rsidRDefault="00624FED" w:rsidP="007054F5">
      <w:pPr>
        <w:pStyle w:val="FeatureBoxPink"/>
        <w:rPr>
          <w:rFonts w:eastAsia="Calibri"/>
          <w:color w:val="000000" w:themeColor="text1"/>
        </w:rPr>
      </w:pPr>
      <w:r>
        <w:rPr>
          <w:rStyle w:val="Strong"/>
        </w:rPr>
        <w:t>S</w:t>
      </w:r>
      <w:r w:rsidR="19CF0789" w:rsidRPr="65756D69">
        <w:rPr>
          <w:rStyle w:val="Strong"/>
        </w:rPr>
        <w:t>tudent</w:t>
      </w:r>
      <w:r>
        <w:rPr>
          <w:rStyle w:val="Strong"/>
        </w:rPr>
        <w:t xml:space="preserve"> note</w:t>
      </w:r>
      <w:r w:rsidR="004D2ED3">
        <w:rPr>
          <w:rStyle w:val="Strong"/>
        </w:rPr>
        <w:t>:</w:t>
      </w:r>
      <w:r w:rsidR="31E3FB11" w:rsidRPr="65756D69">
        <w:t xml:space="preserve"> </w:t>
      </w:r>
      <w:r w:rsidR="23E5FEB4" w:rsidRPr="007054F5">
        <w:t>as</w:t>
      </w:r>
      <w:r w:rsidR="23E5FEB4" w:rsidRPr="65756D69">
        <w:t xml:space="preserve"> you read these questions identify the words that are unfamiliar to you. These questions </w:t>
      </w:r>
      <w:r w:rsidR="47BFBAC0" w:rsidRPr="65756D69">
        <w:t xml:space="preserve">outline the ‘big ideas’ that you will be asked to consider throughout this program. It is important to have a clear idea of what a word means </w:t>
      </w:r>
      <w:r w:rsidR="00956072">
        <w:t>and</w:t>
      </w:r>
      <w:r w:rsidR="47BFBAC0" w:rsidRPr="65756D69">
        <w:t xml:space="preserve"> </w:t>
      </w:r>
      <w:r w:rsidR="5410D46A" w:rsidRPr="65756D69">
        <w:t xml:space="preserve">to understand </w:t>
      </w:r>
      <w:r w:rsidR="47BFBAC0" w:rsidRPr="65756D69">
        <w:t xml:space="preserve">what that word means in </w:t>
      </w:r>
      <w:r w:rsidR="00A04612">
        <w:t>this learning</w:t>
      </w:r>
      <w:r w:rsidR="47BFBAC0" w:rsidRPr="65756D69">
        <w:t xml:space="preserve"> cont</w:t>
      </w:r>
      <w:r w:rsidR="27122D59" w:rsidRPr="65756D69">
        <w:t>ext.</w:t>
      </w:r>
    </w:p>
    <w:p w14:paraId="1EC7AED7" w14:textId="62789088" w:rsidR="093E35B1" w:rsidRDefault="093E35B1" w:rsidP="00644A1C">
      <w:pPr>
        <w:pStyle w:val="ListNumber"/>
      </w:pPr>
      <w:r w:rsidRPr="007054F5">
        <w:t>Highlight</w:t>
      </w:r>
      <w:r w:rsidRPr="17A96238">
        <w:t xml:space="preserve"> the words</w:t>
      </w:r>
      <w:r w:rsidR="009B693B">
        <w:t xml:space="preserve"> </w:t>
      </w:r>
      <w:r w:rsidR="001F1DEA">
        <w:t>in these questions</w:t>
      </w:r>
      <w:r w:rsidR="009B693B">
        <w:t xml:space="preserve"> you </w:t>
      </w:r>
      <w:r w:rsidR="009B693B" w:rsidRPr="00644A1C">
        <w:t>find</w:t>
      </w:r>
      <w:r w:rsidR="009B693B">
        <w:t xml:space="preserve"> interesting.</w:t>
      </w:r>
    </w:p>
    <w:p w14:paraId="4ABE327E" w14:textId="04757035" w:rsidR="67766C13" w:rsidRDefault="67766C13" w:rsidP="007054F5">
      <w:pPr>
        <w:pStyle w:val="ListNumber"/>
      </w:pPr>
      <w:r w:rsidRPr="007054F5">
        <w:t>List</w:t>
      </w:r>
      <w:r w:rsidRPr="17A96238">
        <w:t xml:space="preserve"> the words </w:t>
      </w:r>
      <w:r w:rsidR="001F1DEA">
        <w:t>in these questions</w:t>
      </w:r>
      <w:r w:rsidRPr="17A96238">
        <w:t xml:space="preserve"> that are unfamiliar to you.</w:t>
      </w:r>
    </w:p>
    <w:tbl>
      <w:tblPr>
        <w:tblStyle w:val="PlainTable2"/>
        <w:tblW w:w="0" w:type="auto"/>
        <w:tblLook w:val="06A0" w:firstRow="1" w:lastRow="0" w:firstColumn="1" w:lastColumn="0" w:noHBand="1" w:noVBand="1"/>
      </w:tblPr>
      <w:tblGrid>
        <w:gridCol w:w="9630"/>
      </w:tblGrid>
      <w:tr w:rsidR="17A96238" w14:paraId="30479719" w14:textId="77777777" w:rsidTr="00644A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0" w:type="dxa"/>
            <w:tcBorders>
              <w:bottom w:val="single" w:sz="6" w:space="0" w:color="auto"/>
            </w:tcBorders>
          </w:tcPr>
          <w:p w14:paraId="6326331A" w14:textId="35E3CAA0" w:rsidR="67766C13" w:rsidRDefault="67766C13" w:rsidP="17A96238">
            <w:pPr>
              <w:rPr>
                <w:rFonts w:eastAsia="Calibri"/>
              </w:rPr>
            </w:pPr>
          </w:p>
        </w:tc>
      </w:tr>
      <w:tr w:rsidR="00644A1C" w14:paraId="432E9D6F" w14:textId="77777777" w:rsidTr="00644A1C">
        <w:trPr>
          <w:trHeight w:val="300"/>
        </w:trPr>
        <w:tc>
          <w:tcPr>
            <w:cnfStyle w:val="001000000000" w:firstRow="0" w:lastRow="0" w:firstColumn="1" w:lastColumn="0" w:oddVBand="0" w:evenVBand="0" w:oddHBand="0" w:evenHBand="0" w:firstRowFirstColumn="0" w:firstRowLastColumn="0" w:lastRowFirstColumn="0" w:lastRowLastColumn="0"/>
            <w:tcW w:w="9630" w:type="dxa"/>
            <w:tcBorders>
              <w:top w:val="single" w:sz="6" w:space="0" w:color="auto"/>
            </w:tcBorders>
          </w:tcPr>
          <w:p w14:paraId="61BDA34D" w14:textId="77777777" w:rsidR="00644A1C" w:rsidRDefault="00644A1C" w:rsidP="17A96238">
            <w:pPr>
              <w:rPr>
                <w:rFonts w:eastAsia="Calibri"/>
              </w:rPr>
            </w:pPr>
          </w:p>
        </w:tc>
      </w:tr>
    </w:tbl>
    <w:p w14:paraId="65945F5C" w14:textId="3B98BA01" w:rsidR="67766C13" w:rsidRDefault="67766C13" w:rsidP="00C9121B">
      <w:pPr>
        <w:pStyle w:val="ListNumber"/>
      </w:pPr>
      <w:r w:rsidRPr="00C9121B">
        <w:t>List</w:t>
      </w:r>
      <w:r>
        <w:t xml:space="preserve"> the words </w:t>
      </w:r>
      <w:r w:rsidR="001F1DEA">
        <w:t>in these questions</w:t>
      </w:r>
      <w:r>
        <w:t xml:space="preserve"> which make you wonder. Perhaps you are familiar with the word but wonder about the way it is</w:t>
      </w:r>
      <w:r w:rsidR="7109311C">
        <w:t xml:space="preserve"> </w:t>
      </w:r>
      <w:r>
        <w:t>being used in the sentence (so in context).</w:t>
      </w:r>
    </w:p>
    <w:tbl>
      <w:tblPr>
        <w:tblStyle w:val="PlainTable2"/>
        <w:tblW w:w="0" w:type="auto"/>
        <w:tblLook w:val="06A0" w:firstRow="1" w:lastRow="0" w:firstColumn="1" w:lastColumn="0" w:noHBand="1" w:noVBand="1"/>
      </w:tblPr>
      <w:tblGrid>
        <w:gridCol w:w="9630"/>
      </w:tblGrid>
      <w:tr w:rsidR="00644A1C" w14:paraId="0441E350" w14:textId="77777777" w:rsidTr="006805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0" w:type="dxa"/>
            <w:tcBorders>
              <w:bottom w:val="single" w:sz="6" w:space="0" w:color="auto"/>
            </w:tcBorders>
          </w:tcPr>
          <w:p w14:paraId="2C2AE28C" w14:textId="77777777" w:rsidR="00644A1C" w:rsidRDefault="00644A1C" w:rsidP="00680539">
            <w:pPr>
              <w:rPr>
                <w:rFonts w:eastAsia="Calibri"/>
              </w:rPr>
            </w:pPr>
          </w:p>
        </w:tc>
      </w:tr>
      <w:tr w:rsidR="00644A1C" w14:paraId="77913F08" w14:textId="77777777" w:rsidTr="00680539">
        <w:trPr>
          <w:trHeight w:val="300"/>
        </w:trPr>
        <w:tc>
          <w:tcPr>
            <w:cnfStyle w:val="001000000000" w:firstRow="0" w:lastRow="0" w:firstColumn="1" w:lastColumn="0" w:oddVBand="0" w:evenVBand="0" w:oddHBand="0" w:evenHBand="0" w:firstRowFirstColumn="0" w:firstRowLastColumn="0" w:lastRowFirstColumn="0" w:lastRowLastColumn="0"/>
            <w:tcW w:w="9630" w:type="dxa"/>
            <w:tcBorders>
              <w:top w:val="single" w:sz="6" w:space="0" w:color="auto"/>
            </w:tcBorders>
          </w:tcPr>
          <w:p w14:paraId="6EBA2E5B" w14:textId="77777777" w:rsidR="00644A1C" w:rsidRDefault="00644A1C" w:rsidP="00680539">
            <w:pPr>
              <w:rPr>
                <w:rFonts w:eastAsia="Calibri"/>
              </w:rPr>
            </w:pPr>
          </w:p>
        </w:tc>
      </w:tr>
    </w:tbl>
    <w:p w14:paraId="73911D0F" w14:textId="0F479957" w:rsidR="423C4793" w:rsidRDefault="6DB1F3BA" w:rsidP="00C9121B">
      <w:pPr>
        <w:pStyle w:val="ListNumber"/>
      </w:pPr>
      <w:r>
        <w:t>Write these words on a piece of paper and hand them to your teacher.</w:t>
      </w:r>
    </w:p>
    <w:p w14:paraId="15E81557" w14:textId="7484FA91" w:rsidR="6DB1F3BA" w:rsidRPr="00FB24CD" w:rsidRDefault="6DB1F3BA" w:rsidP="00C9121B">
      <w:pPr>
        <w:pStyle w:val="ListNumber"/>
      </w:pPr>
      <w:r w:rsidRPr="00C9121B">
        <w:t>Choose</w:t>
      </w:r>
      <w:r w:rsidRPr="00FB24CD">
        <w:t xml:space="preserve"> ONE of the words that you have listed. You are going to </w:t>
      </w:r>
      <w:r w:rsidR="091E24A5" w:rsidRPr="00FB24CD">
        <w:t xml:space="preserve">complete a </w:t>
      </w:r>
      <w:r w:rsidRPr="00FB24CD">
        <w:t>sentence explaining why you chose that word.</w:t>
      </w:r>
    </w:p>
    <w:p w14:paraId="73C22A65" w14:textId="21085050" w:rsidR="37E0A507" w:rsidRPr="00687EF4" w:rsidRDefault="37E0A507" w:rsidP="00D25D05">
      <w:pPr>
        <w:numPr>
          <w:ilvl w:val="0"/>
          <w:numId w:val="40"/>
        </w:numPr>
      </w:pPr>
      <w:r w:rsidRPr="00687EF4">
        <w:t xml:space="preserve">I </w:t>
      </w:r>
      <w:r w:rsidRPr="00C9121B">
        <w:t>chose</w:t>
      </w:r>
      <w:r w:rsidRPr="00687EF4">
        <w:t xml:space="preserve"> this word because</w:t>
      </w:r>
      <w:r w:rsidR="006D0115" w:rsidRPr="00687EF4">
        <w:t>…</w:t>
      </w:r>
    </w:p>
    <w:tbl>
      <w:tblPr>
        <w:tblStyle w:val="PlainTable2"/>
        <w:tblW w:w="5000" w:type="pct"/>
        <w:tblBorders>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his table is designed as blank lines on which students can write a response."/>
      </w:tblPr>
      <w:tblGrid>
        <w:gridCol w:w="9638"/>
      </w:tblGrid>
      <w:tr w:rsidR="008B3A08" w14:paraId="4FC4D507" w14:textId="77777777" w:rsidTr="00721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79ABD2D9" w14:textId="77777777" w:rsidR="008B3A08" w:rsidRDefault="008B3A08" w:rsidP="006D0115"/>
        </w:tc>
      </w:tr>
      <w:tr w:rsidR="008B3A08" w14:paraId="5EEFB710" w14:textId="77777777" w:rsidTr="00721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tcPr>
          <w:p w14:paraId="4D2D53AB" w14:textId="77777777" w:rsidR="008B3A08" w:rsidRDefault="008B3A08" w:rsidP="006D0115"/>
        </w:tc>
      </w:tr>
      <w:tr w:rsidR="008B3A08" w14:paraId="427D91C5" w14:textId="77777777" w:rsidTr="00721ED0">
        <w:tc>
          <w:tcPr>
            <w:cnfStyle w:val="001000000000" w:firstRow="0" w:lastRow="0" w:firstColumn="1" w:lastColumn="0" w:oddVBand="0" w:evenVBand="0" w:oddHBand="0" w:evenHBand="0" w:firstRowFirstColumn="0" w:firstRowLastColumn="0" w:lastRowFirstColumn="0" w:lastRowLastColumn="0"/>
            <w:tcW w:w="5000" w:type="pct"/>
          </w:tcPr>
          <w:p w14:paraId="2D4EC8E4" w14:textId="77777777" w:rsidR="008B3A08" w:rsidRDefault="008B3A08" w:rsidP="006D0115"/>
        </w:tc>
      </w:tr>
    </w:tbl>
    <w:p w14:paraId="3D59BC16" w14:textId="77777777" w:rsidR="00C9121B" w:rsidRPr="00FD6B7B" w:rsidRDefault="00C9121B" w:rsidP="00FD6B7B">
      <w:r w:rsidRPr="00FD6B7B">
        <w:br w:type="page"/>
      </w:r>
    </w:p>
    <w:p w14:paraId="27BAC806" w14:textId="5D57A2A1" w:rsidR="6DF3F915" w:rsidRDefault="003A7EEB" w:rsidP="17A96238">
      <w:pPr>
        <w:pStyle w:val="FeatureBoxPink"/>
      </w:pPr>
      <w:r w:rsidRPr="00C9121B">
        <w:rPr>
          <w:rStyle w:val="Strong"/>
        </w:rPr>
        <w:t>Student note</w:t>
      </w:r>
      <w:r w:rsidRPr="00C9121B">
        <w:t>:</w:t>
      </w:r>
      <w:r w:rsidR="00761BA7">
        <w:rPr>
          <w:b/>
        </w:rPr>
        <w:t xml:space="preserve"> </w:t>
      </w:r>
      <w:r w:rsidR="6B2155B7" w:rsidRPr="006C255E">
        <w:t>the</w:t>
      </w:r>
      <w:r w:rsidR="6DB1F3BA" w:rsidRPr="08B5D1B8">
        <w:rPr>
          <w:b/>
        </w:rPr>
        <w:t xml:space="preserve"> </w:t>
      </w:r>
      <w:r w:rsidR="6DB1F3BA">
        <w:t>conjunction ‘</w:t>
      </w:r>
      <w:r w:rsidR="0AA0DBE7">
        <w:t>because</w:t>
      </w:r>
      <w:r w:rsidR="6DB1F3BA">
        <w:t>’ has been p</w:t>
      </w:r>
      <w:r w:rsidR="0F0088E7">
        <w:t xml:space="preserve">rovided </w:t>
      </w:r>
      <w:r w:rsidR="7D0B77BC">
        <w:t>in the sen</w:t>
      </w:r>
      <w:r w:rsidR="1A7C81B1">
        <w:t>tence starter to encourage you to think more deeply about</w:t>
      </w:r>
      <w:r w:rsidR="7CEC209C">
        <w:t xml:space="preserve"> </w:t>
      </w:r>
      <w:r w:rsidR="131D39D1">
        <w:t xml:space="preserve">the </w:t>
      </w:r>
      <w:r w:rsidR="7CEC209C">
        <w:t>purpose of</w:t>
      </w:r>
      <w:r w:rsidR="1A7C81B1">
        <w:t xml:space="preserve"> the vocabulary</w:t>
      </w:r>
      <w:r w:rsidR="5C3E9335">
        <w:t xml:space="preserve"> used,</w:t>
      </w:r>
      <w:r w:rsidR="6FA8FACC">
        <w:t xml:space="preserve"> and </w:t>
      </w:r>
      <w:r w:rsidR="5BC89A2D">
        <w:t>so that you can</w:t>
      </w:r>
      <w:r w:rsidR="6FA8FACC">
        <w:t xml:space="preserve"> practice ‘sentence combining’. Sentence combining allows you to expand and clarify your thoughts as you put more than one </w:t>
      </w:r>
      <w:r w:rsidR="0EA1867D">
        <w:t>idea in</w:t>
      </w:r>
      <w:r w:rsidR="793BBFD5">
        <w:t>to</w:t>
      </w:r>
      <w:r w:rsidR="0EA1867D">
        <w:t xml:space="preserve"> a sentence.</w:t>
      </w:r>
      <w:r w:rsidR="2F9A972B">
        <w:t xml:space="preserve"> </w:t>
      </w:r>
      <w:r w:rsidR="3FAC41A9">
        <w:t>This is a skill that requires practice.</w:t>
      </w:r>
    </w:p>
    <w:p w14:paraId="10AB488E" w14:textId="752D371E" w:rsidR="043D6B2F" w:rsidRDefault="043D6B2F" w:rsidP="00ED199C">
      <w:pPr>
        <w:pStyle w:val="Heading2"/>
      </w:pPr>
      <w:bookmarkStart w:id="10" w:name="_Toc143511942"/>
      <w:r>
        <w:t>Phase 1, activity 2</w:t>
      </w:r>
      <w:r w:rsidR="001846F9">
        <w:t>a</w:t>
      </w:r>
      <w:r>
        <w:t xml:space="preserve"> – what makes </w:t>
      </w:r>
      <w:r w:rsidR="38BCDA86">
        <w:t xml:space="preserve">a story </w:t>
      </w:r>
      <w:r>
        <w:t>powerful</w:t>
      </w:r>
      <w:r w:rsidR="38BCDA86">
        <w:t>?</w:t>
      </w:r>
      <w:bookmarkEnd w:id="10"/>
    </w:p>
    <w:p w14:paraId="72759BF8" w14:textId="77777777" w:rsidR="006D550A" w:rsidRDefault="006D550A" w:rsidP="00C9121B">
      <w:pPr>
        <w:pStyle w:val="FeatureBoxPink"/>
      </w:pPr>
      <w:r>
        <w:rPr>
          <w:rStyle w:val="Strong"/>
        </w:rPr>
        <w:t xml:space="preserve">Student note: </w:t>
      </w:r>
      <w:r>
        <w:t xml:space="preserve">in Term 1 of Year 9 you studied </w:t>
      </w:r>
      <w:r w:rsidRPr="00ED2BA6">
        <w:rPr>
          <w:rStyle w:val="Emphasis"/>
        </w:rPr>
        <w:t>Stories Matter</w:t>
      </w:r>
      <w:r>
        <w:t xml:space="preserve"> by Freya Smith. You might like to revisit this text and the associated activities in relation to the storytelling (this text focused on how some stories are privileged over others).</w:t>
      </w:r>
    </w:p>
    <w:p w14:paraId="1B66864C" w14:textId="101923D4" w:rsidR="006D550A" w:rsidRPr="006D550A" w:rsidRDefault="006D550A" w:rsidP="00C9121B">
      <w:r>
        <w:t xml:space="preserve">The first part of ‘the power of storytelling’ is designed to encourage you to think about why we are drawn to stories. To explore this idea, you are going to engage in a </w:t>
      </w:r>
      <w:hyperlink r:id="rId18">
        <w:r w:rsidR="00687EF4">
          <w:rPr>
            <w:rStyle w:val="Hyperlink"/>
          </w:rPr>
          <w:t>Think-Pair-Share</w:t>
        </w:r>
      </w:hyperlink>
      <w:r>
        <w:t xml:space="preserve">. </w:t>
      </w:r>
      <w:r w:rsidR="009F6549">
        <w:t xml:space="preserve">In this you </w:t>
      </w:r>
      <w:r>
        <w:t xml:space="preserve">will respond to </w:t>
      </w:r>
      <w:r w:rsidR="002401FF">
        <w:t>the questions below</w:t>
      </w:r>
      <w:r>
        <w:t xml:space="preserve"> </w:t>
      </w:r>
      <w:r w:rsidR="002401FF">
        <w:t xml:space="preserve">about </w:t>
      </w:r>
      <w:r>
        <w:t>storytelling.</w:t>
      </w:r>
    </w:p>
    <w:p w14:paraId="4A371DD3" w14:textId="1474E49D" w:rsidR="58DF1D67" w:rsidRDefault="58DF1D67" w:rsidP="65756D69">
      <w:r w:rsidRPr="65756D69">
        <w:rPr>
          <w:rStyle w:val="Strong"/>
        </w:rPr>
        <w:t>Think</w:t>
      </w:r>
    </w:p>
    <w:p w14:paraId="2DAB78FD" w14:textId="73DACFEF" w:rsidR="0B3B07F3" w:rsidRDefault="0B3B07F3" w:rsidP="00D25D05">
      <w:pPr>
        <w:numPr>
          <w:ilvl w:val="0"/>
          <w:numId w:val="41"/>
        </w:numPr>
      </w:pPr>
      <w:r w:rsidRPr="00C9121B">
        <w:t>What</w:t>
      </w:r>
      <w:r w:rsidRPr="001F7AAE">
        <w:t xml:space="preserve"> do we mean when we refer to a ‘story’?</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Description w:val="This table is designed as blank lines on which students can write a response."/>
      </w:tblPr>
      <w:tblGrid>
        <w:gridCol w:w="9638"/>
      </w:tblGrid>
      <w:tr w:rsidR="00DD0FD4" w14:paraId="4BFCACD0" w14:textId="77777777" w:rsidTr="00680539">
        <w:tc>
          <w:tcPr>
            <w:tcW w:w="5000" w:type="pct"/>
          </w:tcPr>
          <w:p w14:paraId="3935474A" w14:textId="77777777" w:rsidR="00DD0FD4" w:rsidRDefault="00DD0FD4" w:rsidP="00680539">
            <w:pPr>
              <w:rPr>
                <w:rFonts w:eastAsia="Calibri"/>
              </w:rPr>
            </w:pPr>
          </w:p>
        </w:tc>
      </w:tr>
      <w:tr w:rsidR="00DD0FD4" w14:paraId="092635E4" w14:textId="77777777" w:rsidTr="00680539">
        <w:tc>
          <w:tcPr>
            <w:tcW w:w="5000" w:type="pct"/>
          </w:tcPr>
          <w:p w14:paraId="377E739E" w14:textId="77777777" w:rsidR="00DD0FD4" w:rsidRDefault="00DD0FD4" w:rsidP="00680539">
            <w:pPr>
              <w:rPr>
                <w:rFonts w:eastAsia="Calibri"/>
              </w:rPr>
            </w:pPr>
          </w:p>
        </w:tc>
      </w:tr>
    </w:tbl>
    <w:p w14:paraId="0232064E" w14:textId="7057A3CA" w:rsidR="0B3B07F3" w:rsidRPr="001F7AAE" w:rsidRDefault="0B3B07F3" w:rsidP="00C9121B">
      <w:pPr>
        <w:pStyle w:val="ListNumber"/>
      </w:pPr>
      <w:r w:rsidRPr="00C9121B">
        <w:t>Recall</w:t>
      </w:r>
      <w:r w:rsidRPr="001F7AAE">
        <w:t xml:space="preserve"> a story that had an impact on you</w:t>
      </w:r>
      <w:r w:rsidR="0066338C" w:rsidRPr="001F7AAE">
        <w:t>.</w:t>
      </w:r>
      <w:r w:rsidRPr="001F7AAE">
        <w:t xml:space="preserve"> Perhaps the story made you feel happy, angry, p</w:t>
      </w:r>
      <w:r w:rsidR="0884D256" w:rsidRPr="001F7AAE">
        <w:t>ity</w:t>
      </w:r>
      <w:r w:rsidR="0066338C" w:rsidRPr="001F7AAE">
        <w:t>.</w:t>
      </w:r>
    </w:p>
    <w:tbl>
      <w:tblPr>
        <w:tblStyle w:val="PlainTable2"/>
        <w:tblW w:w="5000" w:type="pct"/>
        <w:tblLook w:val="04A0" w:firstRow="1" w:lastRow="0" w:firstColumn="1" w:lastColumn="0" w:noHBand="0" w:noVBand="1"/>
        <w:tblDescription w:val="This table is designed as blank lines on which students can write a response."/>
      </w:tblPr>
      <w:tblGrid>
        <w:gridCol w:w="9638"/>
      </w:tblGrid>
      <w:tr w:rsidR="0066338C" w14:paraId="2C8D6A3D"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0D7D50" w14:textId="77777777" w:rsidR="0066338C" w:rsidRDefault="0066338C" w:rsidP="0066338C"/>
        </w:tc>
      </w:tr>
      <w:tr w:rsidR="0066338C" w14:paraId="2AA9F879"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316985" w14:textId="77777777" w:rsidR="0066338C" w:rsidRDefault="0066338C" w:rsidP="0066338C"/>
        </w:tc>
      </w:tr>
      <w:tr w:rsidR="0066338C" w14:paraId="0DB6BEC6" w14:textId="77777777" w:rsidTr="00DD0FD4">
        <w:tc>
          <w:tcPr>
            <w:cnfStyle w:val="001000000000" w:firstRow="0" w:lastRow="0" w:firstColumn="1" w:lastColumn="0" w:oddVBand="0" w:evenVBand="0" w:oddHBand="0" w:evenHBand="0" w:firstRowFirstColumn="0" w:firstRowLastColumn="0" w:lastRowFirstColumn="0" w:lastRowLastColumn="0"/>
            <w:tcW w:w="5000" w:type="pct"/>
          </w:tcPr>
          <w:p w14:paraId="55ADF5AD" w14:textId="77777777" w:rsidR="0066338C" w:rsidRDefault="0066338C" w:rsidP="0066338C"/>
        </w:tc>
      </w:tr>
    </w:tbl>
    <w:p w14:paraId="248BE9FB" w14:textId="4EBE171C" w:rsidR="0B3B07F3" w:rsidRDefault="0B3B07F3" w:rsidP="001F7AAE">
      <w:pPr>
        <w:pStyle w:val="ListNumber"/>
      </w:pPr>
      <w:r w:rsidRPr="65756D69">
        <w:t>Why did the story provoke an emotional response?</w:t>
      </w:r>
    </w:p>
    <w:tbl>
      <w:tblPr>
        <w:tblStyle w:val="PlainTable2"/>
        <w:tblW w:w="5000" w:type="pct"/>
        <w:tblLook w:val="04A0" w:firstRow="1" w:lastRow="0" w:firstColumn="1" w:lastColumn="0" w:noHBand="0" w:noVBand="1"/>
        <w:tblDescription w:val="This table is designed as blank lines on which students can write a response."/>
      </w:tblPr>
      <w:tblGrid>
        <w:gridCol w:w="9638"/>
      </w:tblGrid>
      <w:tr w:rsidR="0066338C" w14:paraId="2F19542A"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AE0598" w14:textId="77777777" w:rsidR="0066338C" w:rsidRDefault="0066338C" w:rsidP="0066338C"/>
        </w:tc>
      </w:tr>
      <w:tr w:rsidR="0066338C" w14:paraId="1E762EC8"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9BE8EB8" w14:textId="77777777" w:rsidR="0066338C" w:rsidRDefault="0066338C" w:rsidP="0066338C"/>
        </w:tc>
      </w:tr>
      <w:tr w:rsidR="0066338C" w14:paraId="4CE8B7DE" w14:textId="77777777" w:rsidTr="00DD0FD4">
        <w:tc>
          <w:tcPr>
            <w:cnfStyle w:val="001000000000" w:firstRow="0" w:lastRow="0" w:firstColumn="1" w:lastColumn="0" w:oddVBand="0" w:evenVBand="0" w:oddHBand="0" w:evenHBand="0" w:firstRowFirstColumn="0" w:firstRowLastColumn="0" w:lastRowFirstColumn="0" w:lastRowLastColumn="0"/>
            <w:tcW w:w="5000" w:type="pct"/>
          </w:tcPr>
          <w:p w14:paraId="36ED692D" w14:textId="77777777" w:rsidR="0066338C" w:rsidRDefault="0066338C" w:rsidP="0066338C"/>
        </w:tc>
      </w:tr>
    </w:tbl>
    <w:p w14:paraId="640A89E5" w14:textId="764172D4" w:rsidR="0B3B07F3" w:rsidRDefault="0B3B07F3" w:rsidP="00C9121B">
      <w:pPr>
        <w:pStyle w:val="ListNumber"/>
      </w:pPr>
      <w:r w:rsidRPr="00C9121B">
        <w:t>Recall</w:t>
      </w:r>
      <w:r w:rsidRPr="65756D69">
        <w:t xml:space="preserve"> a story that made you change your mind about an idea or issue</w:t>
      </w:r>
      <w:r w:rsidR="0066338C">
        <w:t>.</w:t>
      </w:r>
    </w:p>
    <w:tbl>
      <w:tblPr>
        <w:tblStyle w:val="PlainTable2"/>
        <w:tblW w:w="0" w:type="auto"/>
        <w:tblLook w:val="04A0" w:firstRow="1" w:lastRow="0" w:firstColumn="1" w:lastColumn="0" w:noHBand="0" w:noVBand="1"/>
        <w:tblDescription w:val="This table is designed as blank lines on which students can write a response."/>
      </w:tblPr>
      <w:tblGrid>
        <w:gridCol w:w="9628"/>
      </w:tblGrid>
      <w:tr w:rsidR="0066338C" w14:paraId="5139C5AD"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180E0" w14:textId="77777777" w:rsidR="0066338C" w:rsidRDefault="0066338C" w:rsidP="0066338C"/>
        </w:tc>
      </w:tr>
      <w:tr w:rsidR="0066338C" w14:paraId="20319AD6"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0614F72" w14:textId="77777777" w:rsidR="0066338C" w:rsidRDefault="0066338C" w:rsidP="0066338C"/>
        </w:tc>
      </w:tr>
      <w:tr w:rsidR="0066338C" w14:paraId="6FDAFBBB"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2A0DD617" w14:textId="77777777" w:rsidR="0066338C" w:rsidRDefault="0066338C" w:rsidP="0066338C"/>
        </w:tc>
      </w:tr>
    </w:tbl>
    <w:p w14:paraId="07464BCE" w14:textId="372CF377" w:rsidR="5D0CFDAB" w:rsidRDefault="5D0CFDAB" w:rsidP="65756D69">
      <w:pPr>
        <w:rPr>
          <w:rFonts w:eastAsia="Calibri"/>
        </w:rPr>
      </w:pPr>
      <w:r w:rsidRPr="65756D69">
        <w:rPr>
          <w:rStyle w:val="Strong"/>
        </w:rPr>
        <w:t>Pair</w:t>
      </w:r>
    </w:p>
    <w:p w14:paraId="6D36C8D2" w14:textId="10D7C967" w:rsidR="5D0CFDAB" w:rsidRDefault="5D0CFDAB" w:rsidP="00C66A4A">
      <w:r>
        <w:t>Spend some time reflecting on these ideas with your peer.</w:t>
      </w:r>
      <w:r w:rsidR="04B46083">
        <w:t xml:space="preserve"> Then, still with your peer, consider the following statement:</w:t>
      </w:r>
    </w:p>
    <w:p w14:paraId="58F0B81D" w14:textId="4DAA7538" w:rsidR="04B46083" w:rsidRDefault="0066338C" w:rsidP="00C66A4A">
      <w:pPr>
        <w:pStyle w:val="ListBullet"/>
        <w:rPr>
          <w:rFonts w:eastAsia="Arial"/>
        </w:rPr>
      </w:pPr>
      <w:r>
        <w:t>‘</w:t>
      </w:r>
      <w:r w:rsidR="04B46083" w:rsidRPr="65756D69">
        <w:t>...</w:t>
      </w:r>
      <w:r w:rsidR="04B46083" w:rsidRPr="00C66A4A">
        <w:t>used</w:t>
      </w:r>
      <w:r w:rsidR="04B46083" w:rsidRPr="65756D69">
        <w:t xml:space="preserve"> purposefully, storytelling can contribute to inclusion and connection, build confidence, and bring about change.</w:t>
      </w:r>
      <w:r>
        <w:t>’</w:t>
      </w:r>
      <w:r w:rsidR="04B46083" w:rsidRPr="65756D69">
        <w:t xml:space="preserve"> (Patey </w:t>
      </w:r>
      <w:r w:rsidR="00447DCD">
        <w:t>in The Health Foundation 2016</w:t>
      </w:r>
      <w:r w:rsidR="04B46083" w:rsidRPr="65756D69">
        <w:t>)</w:t>
      </w:r>
    </w:p>
    <w:p w14:paraId="793A85A9" w14:textId="1BB17BFB" w:rsidR="06B6AD81" w:rsidRDefault="06B6AD81" w:rsidP="00C66A4A">
      <w:pPr>
        <w:rPr>
          <w:rFonts w:eastAsia="Calibri"/>
        </w:rPr>
      </w:pPr>
      <w:r w:rsidRPr="65756D69">
        <w:rPr>
          <w:rFonts w:eastAsia="Calibri"/>
        </w:rPr>
        <w:t>The following resource has been created to help you to access this statement.</w:t>
      </w:r>
    </w:p>
    <w:p w14:paraId="4363036D" w14:textId="77777777" w:rsidR="00F650E7" w:rsidRDefault="00F650E7" w:rsidP="00ED199C">
      <w:pPr>
        <w:pStyle w:val="Heading3"/>
      </w:pPr>
      <w:bookmarkStart w:id="11" w:name="_Toc143511943"/>
      <w:r>
        <w:t>Consolidating your ideas</w:t>
      </w:r>
      <w:bookmarkEnd w:id="11"/>
    </w:p>
    <w:p w14:paraId="488747C9" w14:textId="18E4A52E" w:rsidR="00F650E7" w:rsidRDefault="00F650E7" w:rsidP="00C42AE3">
      <w:r>
        <w:t>Before moving to the ‘share’ component of this activity, complete the following sentence starters to consolidate your ideas about storytelling.</w:t>
      </w:r>
    </w:p>
    <w:p w14:paraId="08D9C609" w14:textId="1F5FC52E" w:rsidR="00F650E7" w:rsidRDefault="00F650E7" w:rsidP="00C66A4A">
      <w:pPr>
        <w:pStyle w:val="FeatureBoxPink"/>
        <w:rPr>
          <w:rFonts w:ascii="Public Sans" w:eastAsia="Public Sans" w:hAnsi="Public Sans" w:cs="Public Sans"/>
        </w:rPr>
      </w:pPr>
      <w:r>
        <w:rPr>
          <w:rStyle w:val="Strong"/>
        </w:rPr>
        <w:t>Student note</w:t>
      </w:r>
      <w:r w:rsidRPr="00C66A4A">
        <w:t>:</w:t>
      </w:r>
      <w:r>
        <w:rPr>
          <w:rStyle w:val="Strong"/>
        </w:rPr>
        <w:t xml:space="preserve"> </w:t>
      </w:r>
      <w:r w:rsidRPr="00C66A4A">
        <w:t>throughout</w:t>
      </w:r>
      <w:r>
        <w:t xml:space="preserve"> this program we will engage with a thinking routine called ‘because-but-so' (Hochman and Wexler 2017). While it may seem quite simple it is a great way to practice sentence combining, and to support you to think more deeply about the concepts that we will look at this term. You attempted a ‘because’ sentence starter earlier – now you are going to attempt to use all </w:t>
      </w:r>
      <w:r w:rsidR="000A3C5E">
        <w:t xml:space="preserve">3 </w:t>
      </w:r>
      <w:r>
        <w:t>coordinating conjunctions. A conjunction is essentially a</w:t>
      </w:r>
      <w:r w:rsidRPr="4100CC68">
        <w:t xml:space="preserve"> word that functions to create a clear link between </w:t>
      </w:r>
      <w:r w:rsidR="00DD45BB">
        <w:t>2</w:t>
      </w:r>
      <w:r w:rsidRPr="4100CC68">
        <w:t xml:space="preserve"> ideas in a sentence. When you address the ‘but’ sentence you might think about what else stories do? When you address the ‘so’ sentence you could think about how audiences react to stories, or perhaps how stories impact an audience?</w:t>
      </w:r>
    </w:p>
    <w:p w14:paraId="258EFCD8" w14:textId="7C89B329" w:rsidR="00F650E7" w:rsidRDefault="00F650E7" w:rsidP="005E57C0">
      <w:pPr>
        <w:pStyle w:val="ListNumber"/>
      </w:pPr>
      <w:r w:rsidRPr="00BA33E4">
        <w:t>Complete</w:t>
      </w:r>
      <w:r w:rsidRPr="4100CC68">
        <w:t xml:space="preserve"> the following sentence starters in your book:</w:t>
      </w:r>
    </w:p>
    <w:p w14:paraId="7986BF6F" w14:textId="77777777" w:rsidR="00F650E7" w:rsidRDefault="00F650E7" w:rsidP="00D25D05">
      <w:pPr>
        <w:pStyle w:val="ListNumber2"/>
        <w:numPr>
          <w:ilvl w:val="0"/>
          <w:numId w:val="55"/>
        </w:numPr>
      </w:pPr>
      <w:r w:rsidRPr="4100CC68">
        <w:t>Stories connect with people because</w:t>
      </w:r>
      <w:r>
        <w:t>…</w:t>
      </w:r>
    </w:p>
    <w:p w14:paraId="416B04C7" w14:textId="77777777" w:rsidR="00F650E7" w:rsidRDefault="00F650E7" w:rsidP="00F17F61">
      <w:pPr>
        <w:pStyle w:val="ListNumber2"/>
      </w:pPr>
      <w:r w:rsidRPr="4100CC68">
        <w:t>Stories connect with people, but</w:t>
      </w:r>
      <w:r>
        <w:t>…</w:t>
      </w:r>
    </w:p>
    <w:p w14:paraId="41A31F15" w14:textId="12604A3B" w:rsidR="00F650E7" w:rsidRDefault="00F650E7" w:rsidP="00F17F61">
      <w:pPr>
        <w:pStyle w:val="ListNumber2"/>
      </w:pPr>
      <w:r w:rsidRPr="4100CC68">
        <w:t>Stories connect with people, so</w:t>
      </w:r>
      <w:r>
        <w:t>…</w:t>
      </w:r>
    </w:p>
    <w:p w14:paraId="29EC4BD6" w14:textId="77777777" w:rsidR="00F650E7" w:rsidRDefault="00F650E7" w:rsidP="00F650E7">
      <w:r w:rsidRPr="4100CC68">
        <w:rPr>
          <w:rStyle w:val="Strong"/>
        </w:rPr>
        <w:t>Share</w:t>
      </w:r>
    </w:p>
    <w:p w14:paraId="69261719" w14:textId="77777777" w:rsidR="00F650E7" w:rsidRDefault="00F650E7" w:rsidP="005E57C0">
      <w:pPr>
        <w:pStyle w:val="ListNumber"/>
      </w:pPr>
      <w:r>
        <w:t xml:space="preserve">Your </w:t>
      </w:r>
      <w:r w:rsidRPr="00BA33E4">
        <w:t>teacher</w:t>
      </w:r>
      <w:r>
        <w:t xml:space="preserve"> will lead a discussion about the power of storytelling. As you contribute to the </w:t>
      </w:r>
      <w:r w:rsidRPr="00865538">
        <w:t>discussion</w:t>
      </w:r>
      <w:r>
        <w:t xml:space="preserve"> think about the responses you have made to the questions so far, and make sure that you add your ideas to the discussion. If other students have responded the same way you might like to talk about why you had similar ideas. Your teacher will create a graphic organiser on the board (a mind map) to record everyone’s ideas. Make sure that you copy these ideas into your books. They will come in handy in the next lesson sequence.</w:t>
      </w:r>
    </w:p>
    <w:p w14:paraId="7551096C" w14:textId="77777777" w:rsidR="00F650E7" w:rsidRPr="00F650E7" w:rsidRDefault="00F650E7" w:rsidP="00865538">
      <w:pPr>
        <w:pStyle w:val="FeatureBox2"/>
      </w:pPr>
      <w:r w:rsidRPr="00F650E7">
        <w:rPr>
          <w:rStyle w:val="Strong"/>
          <w:bCs/>
        </w:rPr>
        <w:t>Teacher note</w:t>
      </w:r>
      <w:r w:rsidRPr="00865538">
        <w:t>:</w:t>
      </w:r>
      <w:r w:rsidRPr="00F650E7">
        <w:t xml:space="preserve"> </w:t>
      </w:r>
      <w:r w:rsidRPr="00865538">
        <w:t>there</w:t>
      </w:r>
      <w:r w:rsidRPr="00F650E7">
        <w:rPr>
          <w:rStyle w:val="Strong"/>
          <w:b w:val="0"/>
        </w:rPr>
        <w:t xml:space="preserve"> </w:t>
      </w:r>
      <w:r w:rsidRPr="00F650E7">
        <w:t xml:space="preserve">are a range of graphic organisers that could be used to record student’s ideas. The department’s </w:t>
      </w:r>
      <w:hyperlink r:id="rId19">
        <w:r w:rsidRPr="00865538">
          <w:rPr>
            <w:rStyle w:val="Hyperlink"/>
          </w:rPr>
          <w:t>Digital Learning Selector</w:t>
        </w:r>
      </w:hyperlink>
      <w:r w:rsidRPr="00F650E7">
        <w:t xml:space="preserve"> site offers a range of options.</w:t>
      </w:r>
    </w:p>
    <w:p w14:paraId="018EB4EA" w14:textId="381C3567" w:rsidR="345A1571" w:rsidRDefault="345A1571" w:rsidP="65756D69">
      <w:pPr>
        <w:pStyle w:val="Heading3"/>
      </w:pPr>
      <w:bookmarkStart w:id="12" w:name="_Toc143511944"/>
      <w:r>
        <w:t xml:space="preserve">Phase 1, resource 1 </w:t>
      </w:r>
      <w:r w:rsidR="00283EE6">
        <w:t>and activity 2b</w:t>
      </w:r>
      <w:r>
        <w:t xml:space="preserve"> – thinking about </w:t>
      </w:r>
      <w:r w:rsidR="008C7B09">
        <w:t>Tier 2</w:t>
      </w:r>
      <w:r>
        <w:t xml:space="preserve"> words</w:t>
      </w:r>
      <w:bookmarkEnd w:id="12"/>
    </w:p>
    <w:p w14:paraId="47794AC6" w14:textId="6ADF84C9" w:rsidR="482C14D6" w:rsidRDefault="00657034" w:rsidP="00E347D7">
      <w:pPr>
        <w:pStyle w:val="FeatureBox2"/>
      </w:pPr>
      <w:r>
        <w:rPr>
          <w:rStyle w:val="Strong"/>
        </w:rPr>
        <w:t>Teacher note</w:t>
      </w:r>
      <w:r w:rsidR="00624FED">
        <w:rPr>
          <w:rStyle w:val="Strong"/>
        </w:rPr>
        <w:t>:</w:t>
      </w:r>
      <w:r w:rsidR="482C14D6" w:rsidRPr="78154DD3">
        <w:rPr>
          <w:rStyle w:val="Strong"/>
        </w:rPr>
        <w:t xml:space="preserve"> </w:t>
      </w:r>
      <w:r w:rsidR="482C14D6">
        <w:t>to</w:t>
      </w:r>
      <w:r w:rsidR="482C14D6" w:rsidRPr="5EE36396">
        <w:rPr>
          <w:rStyle w:val="Strong"/>
        </w:rPr>
        <w:t xml:space="preserve"> </w:t>
      </w:r>
      <w:r w:rsidR="482C14D6">
        <w:t xml:space="preserve">support students use a </w:t>
      </w:r>
      <w:hyperlink r:id="rId20">
        <w:r w:rsidR="482C14D6" w:rsidRPr="4100CC68">
          <w:rPr>
            <w:rStyle w:val="Hyperlink"/>
          </w:rPr>
          <w:t>think</w:t>
        </w:r>
        <w:r w:rsidR="726C6746" w:rsidRPr="4100CC68">
          <w:rPr>
            <w:rStyle w:val="Hyperlink"/>
          </w:rPr>
          <w:t xml:space="preserve"> aloud</w:t>
        </w:r>
      </w:hyperlink>
      <w:r w:rsidR="726C6746">
        <w:t xml:space="preserve"> to model how to complete the vocabulary map. For example, you might choose to model how to </w:t>
      </w:r>
      <w:r w:rsidR="4575DF39">
        <w:t>investigate</w:t>
      </w:r>
      <w:r w:rsidR="726C6746">
        <w:t xml:space="preserve"> the word </w:t>
      </w:r>
      <w:r w:rsidR="555E4FB1">
        <w:t>‘contribute’:</w:t>
      </w:r>
    </w:p>
    <w:p w14:paraId="18781BF3" w14:textId="6A4AE742" w:rsidR="555E4FB1" w:rsidRPr="00E262F6" w:rsidRDefault="555E4FB1" w:rsidP="00D25D05">
      <w:pPr>
        <w:pStyle w:val="FeatureBox2"/>
        <w:numPr>
          <w:ilvl w:val="0"/>
          <w:numId w:val="42"/>
        </w:numPr>
        <w:ind w:left="567" w:hanging="567"/>
        <w:contextualSpacing/>
      </w:pPr>
      <w:r w:rsidRPr="00E262F6">
        <w:t>verbalising actions – ‘I (the teacher) am going to write down as many forms of the word ‘contribute’ that I can think of.’</w:t>
      </w:r>
    </w:p>
    <w:p w14:paraId="79DC3075" w14:textId="7CE19D2D" w:rsidR="555E4FB1" w:rsidRPr="00E262F6" w:rsidRDefault="555E4FB1" w:rsidP="00D25D05">
      <w:pPr>
        <w:pStyle w:val="FeatureBox2"/>
        <w:numPr>
          <w:ilvl w:val="0"/>
          <w:numId w:val="42"/>
        </w:numPr>
        <w:ind w:left="567" w:hanging="567"/>
        <w:contextualSpacing/>
      </w:pPr>
      <w:r w:rsidRPr="00E262F6">
        <w:t>verbalising thoughts – ‘Next, I am going to ask a question that captures what I think this word means. The way it is used in the statement suggests…and then I am going to use this word in another sentence.’</w:t>
      </w:r>
    </w:p>
    <w:p w14:paraId="6D314F71" w14:textId="4CE6D77D" w:rsidR="555E4FB1" w:rsidRPr="00E262F6" w:rsidRDefault="555E4FB1" w:rsidP="00D25D05">
      <w:pPr>
        <w:pStyle w:val="FeatureBox2"/>
        <w:numPr>
          <w:ilvl w:val="0"/>
          <w:numId w:val="42"/>
        </w:numPr>
        <w:ind w:left="567" w:hanging="567"/>
        <w:contextualSpacing/>
      </w:pPr>
      <w:r w:rsidRPr="00E262F6">
        <w:t>verbalising thoughts – ‘Now, I am going to consider what the opposite of the word ‘contribute’ might be’.</w:t>
      </w:r>
    </w:p>
    <w:p w14:paraId="79B03A68" w14:textId="1F577CA9" w:rsidR="00FA29AE" w:rsidRDefault="00FA29AE" w:rsidP="00865538">
      <w:r>
        <w:t xml:space="preserve">Words tend to be classified as either </w:t>
      </w:r>
      <w:r w:rsidR="00C25ADD">
        <w:t>Tier 1, 2 or 3</w:t>
      </w:r>
      <w:r>
        <w:t xml:space="preserve"> words. Tier</w:t>
      </w:r>
      <w:r w:rsidDel="00C25ADD">
        <w:t xml:space="preserve"> </w:t>
      </w:r>
      <w:r w:rsidR="00C25ADD">
        <w:t>1</w:t>
      </w:r>
      <w:r>
        <w:t xml:space="preserve"> words are basic words that we use every day. For example, hello, good or other (Quigley 2018). Tier</w:t>
      </w:r>
      <w:r w:rsidDel="00AC57F1">
        <w:t xml:space="preserve"> </w:t>
      </w:r>
      <w:r w:rsidR="00AC57F1">
        <w:t>2</w:t>
      </w:r>
      <w:r>
        <w:t xml:space="preserve"> words are a little trickier and you will come across them in academic texts. However, it is possible for you to adopt the use of this type of vocabulary in your own writing. Tier</w:t>
      </w:r>
      <w:r w:rsidDel="00AC57F1">
        <w:t xml:space="preserve"> </w:t>
      </w:r>
      <w:r w:rsidR="00AC57F1">
        <w:t>2</w:t>
      </w:r>
      <w:r>
        <w:t xml:space="preserve"> words can often have more than one meaning, it depends on the context and the sentence. One way to gain a better understanding of a </w:t>
      </w:r>
      <w:r w:rsidR="00AC57F1">
        <w:t>Tier 2</w:t>
      </w:r>
      <w:r>
        <w:t xml:space="preserve"> word is to compete a vocabulary map.</w:t>
      </w:r>
    </w:p>
    <w:p w14:paraId="54E507DB" w14:textId="7A56229A" w:rsidR="00D61652" w:rsidRPr="00CB1487" w:rsidRDefault="00B639B1" w:rsidP="00D25D05">
      <w:pPr>
        <w:numPr>
          <w:ilvl w:val="0"/>
          <w:numId w:val="43"/>
        </w:numPr>
      </w:pPr>
      <w:r w:rsidRPr="00865538">
        <w:t>Us</w:t>
      </w:r>
      <w:r w:rsidR="00057C9C" w:rsidRPr="00865538">
        <w:t>ing</w:t>
      </w:r>
      <w:r w:rsidR="5753D625" w:rsidRPr="00CB1487">
        <w:t xml:space="preserve"> </w:t>
      </w:r>
      <w:r w:rsidRPr="00CB1487">
        <w:t>the</w:t>
      </w:r>
      <w:r w:rsidR="5753D625" w:rsidRPr="00CB1487">
        <w:t xml:space="preserve"> modelled vocabulary map for ‘contribute’, identify </w:t>
      </w:r>
      <w:r w:rsidR="0D60778F" w:rsidRPr="00CB1487">
        <w:t xml:space="preserve">at least </w:t>
      </w:r>
      <w:r w:rsidR="00D946B8">
        <w:t>2</w:t>
      </w:r>
      <w:r w:rsidR="0D60778F" w:rsidRPr="00CB1487">
        <w:t xml:space="preserve"> more </w:t>
      </w:r>
      <w:r w:rsidR="00AC57F1">
        <w:t>Tier 2</w:t>
      </w:r>
      <w:r w:rsidR="0D60778F" w:rsidRPr="00CB1487">
        <w:t xml:space="preserve"> words with your peer and complete a vocabulary map for each word.</w:t>
      </w:r>
      <w:r w:rsidR="3B3E363F" w:rsidRPr="00CB1487">
        <w:t xml:space="preserve"> Once you have completed your vocabulary maps</w:t>
      </w:r>
      <w:r w:rsidR="00AC57F1">
        <w:t>,</w:t>
      </w:r>
      <w:r w:rsidR="3B3E363F" w:rsidRPr="00CB1487">
        <w:t xml:space="preserve"> glue them into your books.</w:t>
      </w:r>
    </w:p>
    <w:p w14:paraId="5B7D5D02" w14:textId="557A6B86" w:rsidR="007E5EE4" w:rsidRDefault="00865538" w:rsidP="00865538">
      <w:pPr>
        <w:pStyle w:val="Caption"/>
      </w:pPr>
      <w:r>
        <w:t xml:space="preserve">Figure </w:t>
      </w:r>
      <w:fldSimple w:instr=" SEQ Figure \* ARABIC ">
        <w:r w:rsidR="00F90851">
          <w:rPr>
            <w:noProof/>
          </w:rPr>
          <w:t>1</w:t>
        </w:r>
      </w:fldSimple>
      <w:r w:rsidR="003B120F">
        <w:t xml:space="preserve"> </w:t>
      </w:r>
      <w:r w:rsidR="00B0287C">
        <w:t xml:space="preserve">– </w:t>
      </w:r>
      <w:r w:rsidR="00B0287C" w:rsidRPr="00B0287C">
        <w:t>P</w:t>
      </w:r>
      <w:r w:rsidR="6438A5B9" w:rsidRPr="00B0287C">
        <w:t xml:space="preserve">hase 1, resource 1 – thinking about </w:t>
      </w:r>
      <w:r w:rsidR="00962D68">
        <w:t>Tier 2</w:t>
      </w:r>
      <w:r w:rsidR="6438A5B9" w:rsidRPr="00B0287C">
        <w:t xml:space="preserve"> words</w:t>
      </w:r>
    </w:p>
    <w:p w14:paraId="3EE47312" w14:textId="06778AEA" w:rsidR="00962D68" w:rsidRDefault="00345E07" w:rsidP="007E5EE4">
      <w:pPr>
        <w:rPr>
          <w:rStyle w:val="Strong"/>
        </w:rPr>
      </w:pPr>
      <w:r>
        <w:rPr>
          <w:b/>
          <w:noProof/>
        </w:rPr>
        <w:drawing>
          <wp:inline distT="0" distB="0" distL="0" distR="0" wp14:anchorId="4FF72315" wp14:editId="4330F5FD">
            <wp:extent cx="6181725" cy="3219450"/>
            <wp:effectExtent l="0" t="0" r="0" b="19050"/>
            <wp:docPr id="2" name="Diagram 2" descr="This is an image of a concept map: https://sites.google.com/view/hsc-minimum-standard/writing/vocabular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65A34D6" w14:textId="2456DF2C" w:rsidR="00865538" w:rsidRDefault="00962D68" w:rsidP="00865538">
      <w:pPr>
        <w:pStyle w:val="Imageattributioncaption"/>
        <w:spacing w:before="240"/>
      </w:pPr>
      <w:r>
        <w:t xml:space="preserve">Adapted from the HSC minimum standards resource, </w:t>
      </w:r>
      <w:hyperlink r:id="rId26" w:history="1">
        <w:r w:rsidRPr="003E3F66">
          <w:rPr>
            <w:rStyle w:val="Hyperlink"/>
          </w:rPr>
          <w:t>vocabulary: Control of language</w:t>
        </w:r>
      </w:hyperlink>
      <w:r w:rsidR="000E184D" w:rsidRPr="000E184D">
        <w:t>.</w:t>
      </w:r>
    </w:p>
    <w:p w14:paraId="5C0739F0" w14:textId="759E7E4B" w:rsidR="481C7A52" w:rsidRDefault="481C7A52" w:rsidP="4100CC68">
      <w:pPr>
        <w:pStyle w:val="Heading3"/>
      </w:pPr>
      <w:bookmarkStart w:id="13" w:name="_Toc143511945"/>
      <w:r>
        <w:t>Phase 1, resource 2 – what's missing?</w:t>
      </w:r>
      <w:bookmarkEnd w:id="13"/>
    </w:p>
    <w:p w14:paraId="194993F0" w14:textId="587D0267" w:rsidR="00444437" w:rsidRPr="00751A6F" w:rsidRDefault="00444437" w:rsidP="00D25D05">
      <w:pPr>
        <w:numPr>
          <w:ilvl w:val="0"/>
          <w:numId w:val="56"/>
        </w:numPr>
      </w:pPr>
      <w:r w:rsidRPr="00865538">
        <w:t>Now</w:t>
      </w:r>
      <w:r w:rsidRPr="00751A6F">
        <w:t xml:space="preserve"> that you have considered why stories are powerful, we are going to go into more depth about how stories are constructed.</w:t>
      </w:r>
    </w:p>
    <w:p w14:paraId="36BD187C" w14:textId="31E92584" w:rsidR="00444437" w:rsidRDefault="00444437" w:rsidP="00D25D05">
      <w:pPr>
        <w:pStyle w:val="ListNumber2"/>
        <w:numPr>
          <w:ilvl w:val="0"/>
          <w:numId w:val="57"/>
        </w:numPr>
      </w:pPr>
      <w:r>
        <w:t>Do stories have a purpose?</w:t>
      </w:r>
    </w:p>
    <w:p w14:paraId="0F610CAA" w14:textId="1F838807" w:rsidR="00444437" w:rsidRDefault="00444437" w:rsidP="00D25D05">
      <w:pPr>
        <w:pStyle w:val="ListNumber2"/>
        <w:numPr>
          <w:ilvl w:val="0"/>
          <w:numId w:val="57"/>
        </w:numPr>
      </w:pPr>
      <w:r>
        <w:t>What makes a story engaging?</w:t>
      </w:r>
    </w:p>
    <w:p w14:paraId="0CA10BAD" w14:textId="4A54D64C" w:rsidR="00444437" w:rsidRPr="00444437" w:rsidRDefault="00444437" w:rsidP="00D25D05">
      <w:pPr>
        <w:pStyle w:val="ListNumber2"/>
        <w:numPr>
          <w:ilvl w:val="0"/>
          <w:numId w:val="57"/>
        </w:numPr>
      </w:pPr>
      <w:r w:rsidRPr="00BA33E4">
        <w:t>What</w:t>
      </w:r>
      <w:r>
        <w:t xml:space="preserve"> must a story contain if it is to have any impact on an audience? You should draw on your prior knowledge of narratives and short stories to complete this next activity.</w:t>
      </w:r>
    </w:p>
    <w:p w14:paraId="3073BA10" w14:textId="734D2A44" w:rsidR="00D835DB" w:rsidRDefault="0678F7B9" w:rsidP="00BA33E4">
      <w:pPr>
        <w:pStyle w:val="ListNumber"/>
      </w:pPr>
      <w:r w:rsidRPr="00BA33E4">
        <w:t>R</w:t>
      </w:r>
      <w:r w:rsidR="539B285A" w:rsidRPr="00BA33E4">
        <w:t>ead</w:t>
      </w:r>
      <w:r w:rsidR="539B285A">
        <w:t xml:space="preserve"> the following </w:t>
      </w:r>
      <w:r w:rsidR="219DA537">
        <w:t>short</w:t>
      </w:r>
      <w:r w:rsidR="539B285A">
        <w:t xml:space="preserve"> story</w:t>
      </w:r>
      <w:r w:rsidR="10BD4395">
        <w:t>:</w:t>
      </w:r>
    </w:p>
    <w:p w14:paraId="3D33C77C" w14:textId="77777777" w:rsidR="007E09A3" w:rsidRDefault="007E09A3" w:rsidP="00447DCD">
      <w:pPr>
        <w:ind w:left="567"/>
      </w:pPr>
      <w:r>
        <w:t>Jane got up and hopped out of bed.</w:t>
      </w:r>
    </w:p>
    <w:p w14:paraId="0678A655" w14:textId="77777777" w:rsidR="007E09A3" w:rsidRDefault="007E09A3" w:rsidP="00447DCD">
      <w:pPr>
        <w:ind w:left="567"/>
      </w:pPr>
      <w:r>
        <w:t>Jane went to the bathroom, showered, and went back to her room to get dressed. She didn’t like her school uniform. It was bottle green.</w:t>
      </w:r>
    </w:p>
    <w:p w14:paraId="5D91CCE4" w14:textId="77777777" w:rsidR="007E09A3" w:rsidRDefault="007E09A3" w:rsidP="00447DCD">
      <w:pPr>
        <w:ind w:left="567"/>
      </w:pPr>
      <w:r>
        <w:t>Jane went downstairs, said good morning to her mother, and started to make breakfast.</w:t>
      </w:r>
    </w:p>
    <w:p w14:paraId="3D6E21A4" w14:textId="77777777" w:rsidR="007E09A3" w:rsidRDefault="007E09A3" w:rsidP="00447DCD">
      <w:pPr>
        <w:ind w:left="567"/>
      </w:pPr>
      <w:r>
        <w:t>Jane had toast with vegemite and an orange juice. Once she had finished Jane went back upstairs to brush her teeth, and then came back downstairs to say goodbye to her mother before heading out of the door to go to school.</w:t>
      </w:r>
    </w:p>
    <w:p w14:paraId="450D701D" w14:textId="77777777" w:rsidR="007E09A3" w:rsidRDefault="007E09A3" w:rsidP="00447DCD">
      <w:pPr>
        <w:ind w:left="567"/>
      </w:pPr>
      <w:r>
        <w:t>Jane walked to the bus stop. The bus came quite quickly, and Jane hopped on and sat next to her friend, Janet. They chatted about their evenings and then once the bus reached the school, they both got off and went to roll call.</w:t>
      </w:r>
    </w:p>
    <w:p w14:paraId="2F92D2B7" w14:textId="77777777" w:rsidR="007E09A3" w:rsidRDefault="007E09A3" w:rsidP="00447DCD">
      <w:pPr>
        <w:ind w:left="567"/>
      </w:pPr>
      <w:r>
        <w:t>After roll call, Jane went from lesson to lesson. Her favourite lesson of the day was English. When the bell went for the end of the day, Jane went back to the bus stop where she met Janet again. Jane and Janet chatted about their day on the bus.</w:t>
      </w:r>
    </w:p>
    <w:p w14:paraId="2EAA8994" w14:textId="77777777" w:rsidR="007E09A3" w:rsidRDefault="007E09A3" w:rsidP="00447DCD">
      <w:pPr>
        <w:ind w:left="567"/>
      </w:pPr>
      <w:r>
        <w:t>When Jane got home her mother had prepared some muffins for afternoon tea. They were blueberry. After her afternoon Jane did her English homework.</w:t>
      </w:r>
    </w:p>
    <w:p w14:paraId="5F6CB719" w14:textId="77777777" w:rsidR="007E09A3" w:rsidRDefault="007E09A3" w:rsidP="00447DCD">
      <w:pPr>
        <w:ind w:left="567"/>
      </w:pPr>
      <w:r>
        <w:t>After dinner Jane had a shower and brushed her teeth. She watched the television for a while and then told her mother she was going to hop into bed to read a book for a while. Jane was enjoying her book.</w:t>
      </w:r>
    </w:p>
    <w:p w14:paraId="68B92D18" w14:textId="77777777" w:rsidR="007E09A3" w:rsidRDefault="007E09A3" w:rsidP="00447DCD">
      <w:pPr>
        <w:ind w:left="567"/>
      </w:pPr>
      <w:r>
        <w:t>At 9:30pm, Jane put her book away, turned off her bedside light and went to sleep.</w:t>
      </w:r>
    </w:p>
    <w:p w14:paraId="27CC43A0" w14:textId="2303EAF4" w:rsidR="007E09A3" w:rsidRDefault="007E09A3" w:rsidP="00447DCD">
      <w:pPr>
        <w:ind w:left="567"/>
      </w:pPr>
      <w:r>
        <w:t>The end.</w:t>
      </w:r>
    </w:p>
    <w:p w14:paraId="1DAC841C" w14:textId="7C1D12C1" w:rsidR="4100CC68" w:rsidRDefault="00441854" w:rsidP="00BA33E4">
      <w:pPr>
        <w:pStyle w:val="ListNumber"/>
      </w:pPr>
      <w:r w:rsidRPr="00BA33E4">
        <w:t>No</w:t>
      </w:r>
      <w:r w:rsidR="002E6C35" w:rsidRPr="00BA33E4">
        <w:t>w</w:t>
      </w:r>
      <w:r>
        <w:t xml:space="preserve"> that you have read the story, consider the following questions</w:t>
      </w:r>
      <w:r w:rsidR="009009DC">
        <w:t xml:space="preserve"> </w:t>
      </w:r>
      <w:r w:rsidR="00BD2BEF">
        <w:t xml:space="preserve">(if </w:t>
      </w:r>
      <w:r w:rsidR="009009DC">
        <w:t>you need to</w:t>
      </w:r>
      <w:r w:rsidR="00147FE8">
        <w:t>,</w:t>
      </w:r>
      <w:r w:rsidR="009009DC">
        <w:t xml:space="preserve"> </w:t>
      </w:r>
      <w:r w:rsidR="000D1C40">
        <w:t xml:space="preserve">go to </w:t>
      </w:r>
      <w:r w:rsidR="00C571AC">
        <w:rPr>
          <w:rStyle w:val="Strong"/>
        </w:rPr>
        <w:t>P</w:t>
      </w:r>
      <w:r w:rsidR="004B3395" w:rsidRPr="00C571AC">
        <w:rPr>
          <w:rStyle w:val="Strong"/>
        </w:rPr>
        <w:t>hase 1, resource 3 – the narrative arc</w:t>
      </w:r>
      <w:r w:rsidR="004B3395">
        <w:t xml:space="preserve"> to review plot structure</w:t>
      </w:r>
      <w:r w:rsidR="00BD2BEF">
        <w:t>)</w:t>
      </w:r>
      <w:r>
        <w:t>:</w:t>
      </w:r>
    </w:p>
    <w:p w14:paraId="0585A23C" w14:textId="2E413264" w:rsidR="00441854" w:rsidRPr="005807F0" w:rsidRDefault="00024FC4" w:rsidP="00D25D05">
      <w:pPr>
        <w:pStyle w:val="ListNumber2"/>
        <w:numPr>
          <w:ilvl w:val="0"/>
          <w:numId w:val="44"/>
        </w:numPr>
      </w:pPr>
      <w:r w:rsidRPr="00BA33E4">
        <w:t>Wha</w:t>
      </w:r>
      <w:r w:rsidR="00C571AC" w:rsidRPr="00BA33E4">
        <w:t>t</w:t>
      </w:r>
      <w:r w:rsidR="00C571AC" w:rsidRPr="005807F0">
        <w:t xml:space="preserve"> is missing from the story</w:t>
      </w:r>
      <w:r w:rsidR="0011554F" w:rsidRPr="005807F0">
        <w:t>?</w:t>
      </w:r>
    </w:p>
    <w:p w14:paraId="30B9E7FC" w14:textId="68085FCB" w:rsidR="00CC7FA7" w:rsidRPr="005807F0" w:rsidRDefault="00961610" w:rsidP="00D25D05">
      <w:pPr>
        <w:pStyle w:val="ListNumber2"/>
        <w:numPr>
          <w:ilvl w:val="0"/>
          <w:numId w:val="44"/>
        </w:numPr>
      </w:pPr>
      <w:r w:rsidRPr="005807F0">
        <w:t>Why is the story so boring?</w:t>
      </w:r>
    </w:p>
    <w:p w14:paraId="5E79DB53" w14:textId="11CD3307" w:rsidR="00961610" w:rsidRPr="005807F0" w:rsidRDefault="00867309" w:rsidP="00D25D05">
      <w:pPr>
        <w:pStyle w:val="ListNumber2"/>
        <w:numPr>
          <w:ilvl w:val="0"/>
          <w:numId w:val="44"/>
        </w:numPr>
      </w:pPr>
      <w:r w:rsidRPr="00BA33E4">
        <w:t>List</w:t>
      </w:r>
      <w:r w:rsidRPr="005807F0">
        <w:t xml:space="preserve"> the basic </w:t>
      </w:r>
      <w:r w:rsidR="00430606" w:rsidRPr="005807F0">
        <w:t>plot structure for a narrative.</w:t>
      </w:r>
    </w:p>
    <w:p w14:paraId="59CDFF3E" w14:textId="5BE64B9D" w:rsidR="00604BD1" w:rsidRPr="005807F0" w:rsidRDefault="00604BD1" w:rsidP="00D25D05">
      <w:pPr>
        <w:pStyle w:val="ListNumber2"/>
        <w:numPr>
          <w:ilvl w:val="0"/>
          <w:numId w:val="44"/>
        </w:numPr>
      </w:pPr>
      <w:r w:rsidRPr="00BA33E4">
        <w:t>What</w:t>
      </w:r>
      <w:r w:rsidRPr="005807F0">
        <w:t xml:space="preserve"> </w:t>
      </w:r>
      <w:r w:rsidR="00C22301" w:rsidRPr="005807F0">
        <w:t>does the story need to make it more engaging?</w:t>
      </w:r>
    </w:p>
    <w:p w14:paraId="4A083C9F" w14:textId="5B79642E" w:rsidR="0025219F" w:rsidRPr="0025219F" w:rsidRDefault="003A7EEB" w:rsidP="00515A34">
      <w:pPr>
        <w:pStyle w:val="FeatureBoxPink"/>
      </w:pPr>
      <w:r>
        <w:rPr>
          <w:rStyle w:val="Strong"/>
        </w:rPr>
        <w:t>Student note</w:t>
      </w:r>
      <w:r w:rsidRPr="00515A34">
        <w:t>:</w:t>
      </w:r>
      <w:r w:rsidR="00966CC1">
        <w:rPr>
          <w:rStyle w:val="Strong"/>
        </w:rPr>
        <w:t xml:space="preserve"> </w:t>
      </w:r>
      <w:r w:rsidR="00C052A7" w:rsidRPr="00515A34">
        <w:t>consider</w:t>
      </w:r>
      <w:r w:rsidR="00C052A7">
        <w:t xml:space="preserve"> </w:t>
      </w:r>
      <w:r w:rsidR="00D918CE">
        <w:t>how this story might be made more interesting</w:t>
      </w:r>
      <w:r w:rsidR="00C052A7">
        <w:t xml:space="preserve">. There does not have to be a dramatic or </w:t>
      </w:r>
      <w:r w:rsidR="00655460">
        <w:t>hugely climactic event! Perhaps</w:t>
      </w:r>
      <w:r w:rsidR="00CC5F92">
        <w:t>, as Jane gets ready for school lots of little things go wrong</w:t>
      </w:r>
      <w:r w:rsidR="00C37357">
        <w:t>, then she misses the bus</w:t>
      </w:r>
      <w:r w:rsidR="00BB1141">
        <w:t xml:space="preserve">, maybe Janet is not on the bus and Jane sits next to someone she </w:t>
      </w:r>
      <w:r w:rsidR="00E364B6">
        <w:t>does not know</w:t>
      </w:r>
      <w:r w:rsidR="008A3858">
        <w:t>…</w:t>
      </w:r>
      <w:r w:rsidR="006768C9">
        <w:t>what could all these little incidents lead to?</w:t>
      </w:r>
    </w:p>
    <w:p w14:paraId="56FAFEFC" w14:textId="15C44BEE" w:rsidR="6D889234" w:rsidRDefault="6D889234" w:rsidP="4100CC68">
      <w:pPr>
        <w:pStyle w:val="Heading3"/>
      </w:pPr>
      <w:bookmarkStart w:id="14" w:name="_Toc143511946"/>
      <w:r>
        <w:t>Phase 1, resource 3 – the narrative arc</w:t>
      </w:r>
      <w:bookmarkEnd w:id="14"/>
    </w:p>
    <w:p w14:paraId="7CAF9CF4" w14:textId="77777777" w:rsidR="00444437" w:rsidRDefault="00444437" w:rsidP="00515A34">
      <w:pPr>
        <w:pStyle w:val="FeatureBoxPink"/>
      </w:pPr>
      <w:r>
        <w:rPr>
          <w:rStyle w:val="Strong"/>
        </w:rPr>
        <w:t>Student note</w:t>
      </w:r>
      <w:r w:rsidRPr="00515A34">
        <w:t>:</w:t>
      </w:r>
      <w:r>
        <w:rPr>
          <w:rStyle w:val="Strong"/>
        </w:rPr>
        <w:t xml:space="preserve"> </w:t>
      </w:r>
      <w:r w:rsidRPr="1084A60D">
        <w:rPr>
          <w:rStyle w:val="Strong"/>
        </w:rPr>
        <w:t>Phase 1, resource 3 – the narrative arc</w:t>
      </w:r>
      <w:r>
        <w:t xml:space="preserve"> has been included below if you need to remind yourself of the basic narrative plot structure. You might like to look at this resource before completing this next activity. Pay attention to the different elements of the narrative plot structure and see if you can spot them in </w:t>
      </w:r>
      <w:r w:rsidRPr="1084A60D">
        <w:rPr>
          <w:rStyle w:val="Strong"/>
        </w:rPr>
        <w:t>Phase 1 resource 2 – what's missing?</w:t>
      </w:r>
    </w:p>
    <w:p w14:paraId="33E14BAB" w14:textId="598D9268" w:rsidR="00444437" w:rsidRPr="00444437" w:rsidRDefault="00444437" w:rsidP="00515A34">
      <w:pPr>
        <w:pStyle w:val="FeatureBox2"/>
      </w:pPr>
      <w:r>
        <w:rPr>
          <w:rStyle w:val="Strong"/>
        </w:rPr>
        <w:t>Teacher note</w:t>
      </w:r>
      <w:r w:rsidRPr="00515A34">
        <w:t>:</w:t>
      </w:r>
      <w:r>
        <w:rPr>
          <w:rStyle w:val="Strong"/>
        </w:rPr>
        <w:t xml:space="preserve"> </w:t>
      </w:r>
      <w:r w:rsidRPr="00515A34">
        <w:t>whilst</w:t>
      </w:r>
      <w:r>
        <w:t xml:space="preserve"> students should be able to draw on their prior knowledge of narrative and </w:t>
      </w:r>
      <w:r w:rsidRPr="00515A34">
        <w:t>short</w:t>
      </w:r>
      <w:r>
        <w:t xml:space="preserve"> story structure, </w:t>
      </w:r>
      <w:r w:rsidRPr="1084A60D">
        <w:rPr>
          <w:rStyle w:val="Strong"/>
        </w:rPr>
        <w:t>Phase 1, resource 3 – the narrative arc</w:t>
      </w:r>
      <w:r>
        <w:t xml:space="preserve"> has been included to use as a prompt to remind students of narrative plot structure. Students studied a range of hybrid narratives in the Year 9, Term 1, ‘Representation of life experiences’ program.</w:t>
      </w:r>
    </w:p>
    <w:p w14:paraId="6CB59EE3" w14:textId="5A9B8568" w:rsidR="00EB06A4" w:rsidRPr="00EB06A4" w:rsidRDefault="173AAF80" w:rsidP="00515A34">
      <w:r>
        <w:t xml:space="preserve">This resource provides a visual image </w:t>
      </w:r>
      <w:r w:rsidR="136C3C27">
        <w:t>of how</w:t>
      </w:r>
      <w:r w:rsidR="068DB91F">
        <w:t xml:space="preserve"> each element of the narrative arc contributes to the</w:t>
      </w:r>
      <w:r w:rsidR="00168A15">
        <w:t xml:space="preserve"> story ‘as a whole’. You can see that at the top of the narrative arc there is a ‘climax’</w:t>
      </w:r>
      <w:r w:rsidR="4A76BC37">
        <w:t xml:space="preserve"> – the moment in the story where things ‘come to a head’</w:t>
      </w:r>
      <w:r w:rsidR="00168A15">
        <w:t>.</w:t>
      </w:r>
    </w:p>
    <w:p w14:paraId="4A528E87" w14:textId="7F6DDD3E" w:rsidR="007E09A3" w:rsidRDefault="007E09A3" w:rsidP="00515A34">
      <w:r w:rsidRPr="4100CC68">
        <w:rPr>
          <w:rFonts w:eastAsia="Arial"/>
        </w:rPr>
        <w:t xml:space="preserve">Various story structure models exist. However, for thousands of years, the leading guide writers had to plot, and story structure was Aristotle’s book, </w:t>
      </w:r>
      <w:r w:rsidRPr="4100CC68">
        <w:rPr>
          <w:rFonts w:eastAsia="Arial"/>
          <w:i/>
        </w:rPr>
        <w:t>Poetics</w:t>
      </w:r>
      <w:r w:rsidRPr="4100CC68">
        <w:rPr>
          <w:rFonts w:eastAsia="Arial"/>
        </w:rPr>
        <w:t>. Aristotle’s concept of story structure was based on his study of classical Greek theatre. Aristotle’s key findings regarding plot structure were:</w:t>
      </w:r>
    </w:p>
    <w:p w14:paraId="5C329F0B" w14:textId="75489F6E" w:rsidR="007E09A3" w:rsidRPr="00515A34" w:rsidRDefault="00301EF1" w:rsidP="00D25D05">
      <w:pPr>
        <w:pStyle w:val="ListNumber"/>
        <w:numPr>
          <w:ilvl w:val="0"/>
          <w:numId w:val="54"/>
        </w:numPr>
      </w:pPr>
      <w:r w:rsidRPr="00BA33E4">
        <w:t>E</w:t>
      </w:r>
      <w:r w:rsidR="007E09A3" w:rsidRPr="00BA33E4">
        <w:t>very</w:t>
      </w:r>
      <w:r w:rsidR="007E09A3" w:rsidRPr="00515A34">
        <w:t xml:space="preserve"> good story has a beginning, a middle, and an end</w:t>
      </w:r>
      <w:r w:rsidRPr="00515A34">
        <w:t>.</w:t>
      </w:r>
    </w:p>
    <w:p w14:paraId="1D0C4636" w14:textId="18551393" w:rsidR="007E09A3" w:rsidRPr="00515A34" w:rsidRDefault="00301EF1" w:rsidP="00BA33E4">
      <w:pPr>
        <w:pStyle w:val="ListNumber"/>
      </w:pPr>
      <w:r w:rsidRPr="00BA33E4">
        <w:t>C</w:t>
      </w:r>
      <w:r w:rsidR="007E09A3" w:rsidRPr="00BA33E4">
        <w:t>ause</w:t>
      </w:r>
      <w:r w:rsidR="007E09A3" w:rsidRPr="00515A34">
        <w:t xml:space="preserve"> and effect link the incidents that make up the plot</w:t>
      </w:r>
      <w:r w:rsidRPr="00515A34">
        <w:t>.</w:t>
      </w:r>
    </w:p>
    <w:p w14:paraId="7AEE3797" w14:textId="56AA2CE7" w:rsidR="007E09A3" w:rsidRDefault="00301EF1" w:rsidP="00BA33E4">
      <w:pPr>
        <w:pStyle w:val="ListNumber"/>
      </w:pPr>
      <w:r w:rsidRPr="00515A34">
        <w:t>A</w:t>
      </w:r>
      <w:r w:rsidR="007E09A3" w:rsidRPr="00515A34">
        <w:t xml:space="preserve"> </w:t>
      </w:r>
      <w:r w:rsidR="007E09A3" w:rsidRPr="00BA33E4">
        <w:t>story</w:t>
      </w:r>
      <w:r w:rsidR="007E09A3" w:rsidRPr="4100CC68">
        <w:t xml:space="preserve"> is about a ‘change of fortune’ for the protagonist.</w:t>
      </w:r>
    </w:p>
    <w:p w14:paraId="1FD7A1FB" w14:textId="77777777" w:rsidR="007E09A3" w:rsidRDefault="007E09A3" w:rsidP="007E09A3">
      <w:r w:rsidRPr="4100CC68">
        <w:rPr>
          <w:rFonts w:eastAsia="Arial"/>
        </w:rPr>
        <w:t>Aristotle’s theories were taken a step further in the 19th century by Gustav Freytag, who had more examples to draw on than Aristotle, including the plays of Shakespeare.</w:t>
      </w:r>
    </w:p>
    <w:p w14:paraId="2E6DD30E" w14:textId="77777777" w:rsidR="007E09A3" w:rsidRDefault="007E09A3" w:rsidP="007E09A3">
      <w:pPr>
        <w:rPr>
          <w:rFonts w:ascii="Helvetica" w:eastAsia="Helvetica" w:hAnsi="Helvetica" w:cs="Helvetica"/>
        </w:rPr>
      </w:pPr>
      <w:r w:rsidRPr="1084A60D">
        <w:rPr>
          <w:rStyle w:val="Strong"/>
        </w:rPr>
        <w:t>Freytag’s analysis</w:t>
      </w:r>
    </w:p>
    <w:p w14:paraId="464694C1" w14:textId="008E816D" w:rsidR="007E09A3" w:rsidRDefault="007E09A3" w:rsidP="00F90851">
      <w:pPr>
        <w:rPr>
          <w:rFonts w:eastAsia="Arial"/>
        </w:rPr>
      </w:pPr>
      <w:r w:rsidRPr="4100CC68">
        <w:rPr>
          <w:rFonts w:eastAsia="Arial"/>
        </w:rPr>
        <w:t xml:space="preserve">According to Freytag, a drama </w:t>
      </w:r>
      <w:r w:rsidRPr="1084A60D">
        <w:rPr>
          <w:rFonts w:eastAsia="Arial"/>
        </w:rPr>
        <w:t xml:space="preserve">(or story) </w:t>
      </w:r>
      <w:r w:rsidRPr="4100CC68">
        <w:rPr>
          <w:rFonts w:eastAsia="Arial"/>
        </w:rPr>
        <w:t xml:space="preserve">can be divided into separate sections. This is called a </w:t>
      </w:r>
      <w:r w:rsidRPr="1084A60D">
        <w:rPr>
          <w:rFonts w:eastAsia="Arial"/>
          <w:b/>
        </w:rPr>
        <w:t>narrative</w:t>
      </w:r>
      <w:r w:rsidRPr="4100CC68">
        <w:rPr>
          <w:rFonts w:eastAsia="Arial"/>
          <w:b/>
        </w:rPr>
        <w:t xml:space="preserve"> arc </w:t>
      </w:r>
      <w:r w:rsidRPr="000D6903">
        <w:t>and is made up of an</w:t>
      </w:r>
      <w:r w:rsidRPr="4100CC68">
        <w:rPr>
          <w:rFonts w:eastAsia="Arial"/>
        </w:rPr>
        <w:t xml:space="preserve"> exposition, rising action, climax, falling action, and dénouement</w:t>
      </w:r>
      <w:r w:rsidRPr="1084A60D">
        <w:rPr>
          <w:rFonts w:eastAsia="Arial"/>
        </w:rPr>
        <w:t xml:space="preserve"> or resolution</w:t>
      </w:r>
      <w:r w:rsidRPr="4100CC68">
        <w:rPr>
          <w:rFonts w:eastAsia="Arial"/>
        </w:rPr>
        <w:t>.</w:t>
      </w:r>
    </w:p>
    <w:p w14:paraId="501C6A1D" w14:textId="547BDE01" w:rsidR="00FB0631" w:rsidRPr="00FB0631" w:rsidRDefault="00F90851" w:rsidP="00F90851">
      <w:pPr>
        <w:pStyle w:val="Caption"/>
      </w:pPr>
      <w:r>
        <w:t xml:space="preserve">Figure </w:t>
      </w:r>
      <w:fldSimple w:instr=" SEQ Figure \* ARABIC ">
        <w:r>
          <w:rPr>
            <w:noProof/>
          </w:rPr>
          <w:t>2</w:t>
        </w:r>
      </w:fldSimple>
      <w:r w:rsidR="00F93AF9">
        <w:t xml:space="preserve"> – Freytag’s </w:t>
      </w:r>
      <w:r w:rsidR="00565129">
        <w:t>pyramid</w:t>
      </w:r>
    </w:p>
    <w:p w14:paraId="01A09787" w14:textId="5696F9B4" w:rsidR="003D0EDA" w:rsidRPr="00FB0631" w:rsidRDefault="003D0EDA" w:rsidP="00FB0631">
      <w:r>
        <w:rPr>
          <w:noProof/>
        </w:rPr>
        <w:drawing>
          <wp:inline distT="0" distB="0" distL="0" distR="0" wp14:anchorId="0C1A2BC6" wp14:editId="4C55D890">
            <wp:extent cx="5651500" cy="1731645"/>
            <wp:effectExtent l="0" t="0" r="6350" b="1905"/>
            <wp:docPr id="4" name="Picture 4" descr="This is an image of Freytag's narrative 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n image of Freytag's narrative ar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1500" cy="1731645"/>
                    </a:xfrm>
                    <a:prstGeom prst="rect">
                      <a:avLst/>
                    </a:prstGeom>
                    <a:noFill/>
                  </pic:spPr>
                </pic:pic>
              </a:graphicData>
            </a:graphic>
          </wp:inline>
        </w:drawing>
      </w:r>
    </w:p>
    <w:p w14:paraId="4877BDC5" w14:textId="39B576F0" w:rsidR="004E0ED7" w:rsidRPr="008B341F" w:rsidRDefault="004E0ED7" w:rsidP="00F90851">
      <w:pPr>
        <w:pStyle w:val="Imageattributioncaption"/>
        <w:spacing w:before="240"/>
        <w:rPr>
          <w:rFonts w:eastAsia="Arial"/>
        </w:rPr>
      </w:pPr>
      <w:r w:rsidRPr="008B341F">
        <w:rPr>
          <w:rFonts w:eastAsia="Arial"/>
        </w:rPr>
        <w:t xml:space="preserve">Sourced and adapted from the </w:t>
      </w:r>
      <w:r w:rsidRPr="002D609C">
        <w:rPr>
          <w:rFonts w:eastAsia="Arial"/>
          <w:bCs/>
        </w:rPr>
        <w:t xml:space="preserve">NSW Department of Education: </w:t>
      </w:r>
      <w:hyperlink r:id="rId28" w:history="1">
        <w:r w:rsidR="00E70FEC" w:rsidRPr="00E70FEC">
          <w:rPr>
            <w:rStyle w:val="Hyperlink"/>
            <w:rFonts w:eastAsia="Arial"/>
            <w:bCs/>
          </w:rPr>
          <w:t>Comprehension</w:t>
        </w:r>
      </w:hyperlink>
      <w:r w:rsidR="00E70FEC">
        <w:rPr>
          <w:rFonts w:eastAsia="Arial"/>
          <w:bCs/>
        </w:rPr>
        <w:t xml:space="preserve"> webpage.</w:t>
      </w:r>
    </w:p>
    <w:p w14:paraId="51A94077" w14:textId="53143151" w:rsidR="0029032D" w:rsidRPr="00FB0631" w:rsidRDefault="00657034" w:rsidP="00F90851">
      <w:pPr>
        <w:pStyle w:val="FeatureBox2"/>
      </w:pPr>
      <w:r>
        <w:rPr>
          <w:rStyle w:val="Strong"/>
        </w:rPr>
        <w:t>Teacher note</w:t>
      </w:r>
      <w:r w:rsidRPr="00F90851">
        <w:t>:</w:t>
      </w:r>
      <w:r w:rsidR="000F2904">
        <w:rPr>
          <w:rStyle w:val="Strong"/>
        </w:rPr>
        <w:t xml:space="preserve"> </w:t>
      </w:r>
      <w:r w:rsidR="00BB706A" w:rsidRPr="00F90851">
        <w:t>redirect</w:t>
      </w:r>
      <w:r w:rsidR="00BB706A">
        <w:rPr>
          <w:rStyle w:val="Strong"/>
        </w:rPr>
        <w:t xml:space="preserve"> </w:t>
      </w:r>
      <w:r w:rsidR="00BB706A" w:rsidRPr="00FB0631">
        <w:t>students back to the sub</w:t>
      </w:r>
      <w:r w:rsidR="0083722B" w:rsidRPr="00FB0631">
        <w:t xml:space="preserve">-question, ‘How can stories be told in a range of forms and contexts?’ </w:t>
      </w:r>
      <w:r w:rsidR="00E44423" w:rsidRPr="00FB0631">
        <w:t>Prompt a class discussion</w:t>
      </w:r>
      <w:r w:rsidR="000D6903" w:rsidRPr="00FB0631">
        <w:t xml:space="preserve"> about </w:t>
      </w:r>
      <w:r w:rsidR="000A5A89" w:rsidRPr="00FB0631">
        <w:t xml:space="preserve">the </w:t>
      </w:r>
      <w:r w:rsidR="00CA3601" w:rsidRPr="00FB0631">
        <w:t xml:space="preserve">different forms that stories might </w:t>
      </w:r>
      <w:r w:rsidR="0029032D" w:rsidRPr="00FB0631">
        <w:t>adopt: Questions could include:</w:t>
      </w:r>
    </w:p>
    <w:p w14:paraId="3134681C" w14:textId="7488E691" w:rsidR="00651352" w:rsidRPr="00651352" w:rsidRDefault="00651352" w:rsidP="00D25D05">
      <w:pPr>
        <w:pStyle w:val="FeatureBox2"/>
        <w:numPr>
          <w:ilvl w:val="0"/>
          <w:numId w:val="45"/>
        </w:numPr>
        <w:ind w:left="567" w:hanging="567"/>
      </w:pPr>
      <w:r w:rsidRPr="00651352">
        <w:t>What do we mean when we refer to textual ‘form’?</w:t>
      </w:r>
    </w:p>
    <w:p w14:paraId="428ACF24" w14:textId="03A3C5D4" w:rsidR="00651352" w:rsidRPr="00651352" w:rsidRDefault="00651352" w:rsidP="00D25D05">
      <w:pPr>
        <w:pStyle w:val="FeatureBox2"/>
        <w:numPr>
          <w:ilvl w:val="0"/>
          <w:numId w:val="45"/>
        </w:numPr>
        <w:ind w:left="567" w:hanging="567"/>
      </w:pPr>
      <w:r w:rsidRPr="00651352">
        <w:t>Can you provide examples of different textual forms?</w:t>
      </w:r>
    </w:p>
    <w:p w14:paraId="6239712B" w14:textId="196D8B7A" w:rsidR="00651352" w:rsidRPr="00651352" w:rsidRDefault="00651352" w:rsidP="00D25D05">
      <w:pPr>
        <w:pStyle w:val="FeatureBox2"/>
        <w:numPr>
          <w:ilvl w:val="0"/>
          <w:numId w:val="45"/>
        </w:numPr>
        <w:ind w:left="567" w:hanging="567"/>
      </w:pPr>
      <w:r w:rsidRPr="00651352">
        <w:t>What is your favourite textual form? For example, it might be a manga novel.</w:t>
      </w:r>
    </w:p>
    <w:p w14:paraId="50B75756" w14:textId="5EB34E3D" w:rsidR="00651352" w:rsidRPr="00651352" w:rsidRDefault="00651352" w:rsidP="00D25D05">
      <w:pPr>
        <w:pStyle w:val="FeatureBox2"/>
        <w:numPr>
          <w:ilvl w:val="0"/>
          <w:numId w:val="45"/>
        </w:numPr>
        <w:ind w:left="567" w:hanging="567"/>
      </w:pPr>
      <w:r w:rsidRPr="00651352">
        <w:t>What do we mean when we refer to ‘context’?</w:t>
      </w:r>
    </w:p>
    <w:p w14:paraId="249E5A7B" w14:textId="24235998" w:rsidR="00651352" w:rsidRPr="00651352" w:rsidRDefault="00651352" w:rsidP="00D25D05">
      <w:pPr>
        <w:pStyle w:val="FeatureBox2"/>
        <w:numPr>
          <w:ilvl w:val="0"/>
          <w:numId w:val="45"/>
        </w:numPr>
        <w:ind w:left="567" w:hanging="567"/>
      </w:pPr>
      <w:r w:rsidRPr="00651352">
        <w:t>Can you provide examples of different contexts?</w:t>
      </w:r>
    </w:p>
    <w:p w14:paraId="6A01EB29" w14:textId="383CAE5E" w:rsidR="00651352" w:rsidRPr="00651352" w:rsidRDefault="00651352" w:rsidP="00D25D05">
      <w:pPr>
        <w:pStyle w:val="FeatureBox2"/>
        <w:numPr>
          <w:ilvl w:val="0"/>
          <w:numId w:val="45"/>
        </w:numPr>
        <w:ind w:left="567" w:hanging="567"/>
      </w:pPr>
      <w:r w:rsidRPr="00651352">
        <w:t>How would you describe your context?</w:t>
      </w:r>
    </w:p>
    <w:p w14:paraId="4FADB75D" w14:textId="3012EAA4" w:rsidR="00651352" w:rsidRDefault="1F69D4FB" w:rsidP="4107D6AC">
      <w:pPr>
        <w:pStyle w:val="Heading4"/>
      </w:pPr>
      <w:r>
        <w:t>Short film – T</w:t>
      </w:r>
      <w:r w:rsidR="75CDB1D7">
        <w:t xml:space="preserve">he </w:t>
      </w:r>
      <w:r w:rsidR="24D12283">
        <w:t>P</w:t>
      </w:r>
      <w:r w:rsidR="75CDB1D7">
        <w:t xml:space="preserve">ower of </w:t>
      </w:r>
      <w:r w:rsidR="24D12283">
        <w:t>S</w:t>
      </w:r>
      <w:r w:rsidR="75CDB1D7">
        <w:t>torytelling</w:t>
      </w:r>
    </w:p>
    <w:p w14:paraId="71F30223" w14:textId="2589809B" w:rsidR="00513862" w:rsidRDefault="0052525C" w:rsidP="005E57C0">
      <w:pPr>
        <w:pStyle w:val="ListNumber"/>
      </w:pPr>
      <w:r w:rsidRPr="00BA33E4">
        <w:t>Watch</w:t>
      </w:r>
      <w:r>
        <w:t xml:space="preserve"> the short film, </w:t>
      </w:r>
      <w:hyperlink r:id="rId29" w:history="1">
        <w:r w:rsidRPr="009F3C95">
          <w:rPr>
            <w:rStyle w:val="Hyperlink"/>
          </w:rPr>
          <w:t>The Power of Storytelling</w:t>
        </w:r>
        <w:r w:rsidR="005C690F" w:rsidRPr="009F3C95">
          <w:rPr>
            <w:rStyle w:val="Hyperlink"/>
          </w:rPr>
          <w:t xml:space="preserve">, with Sir Ian </w:t>
        </w:r>
        <w:r w:rsidR="00451005" w:rsidRPr="009F3C95">
          <w:rPr>
            <w:rStyle w:val="Hyperlink"/>
          </w:rPr>
          <w:t>McKellen (3:06)</w:t>
        </w:r>
      </w:hyperlink>
      <w:r w:rsidR="00451005">
        <w:t>.</w:t>
      </w:r>
    </w:p>
    <w:p w14:paraId="7E7AFC54" w14:textId="6242FC18" w:rsidR="00E7679C" w:rsidRDefault="00657034" w:rsidP="00916E68">
      <w:pPr>
        <w:pStyle w:val="FeatureBox2"/>
      </w:pPr>
      <w:r>
        <w:rPr>
          <w:rStyle w:val="Strong"/>
        </w:rPr>
        <w:t>Teacher note:</w:t>
      </w:r>
      <w:r w:rsidR="00E7679C">
        <w:rPr>
          <w:rStyle w:val="Strong"/>
        </w:rPr>
        <w:t xml:space="preserve"> </w:t>
      </w:r>
      <w:r w:rsidR="0070613C">
        <w:t xml:space="preserve">once the students have </w:t>
      </w:r>
      <w:r w:rsidR="00F36061">
        <w:t xml:space="preserve">watched the film, pause to allow </w:t>
      </w:r>
      <w:r w:rsidR="00180701">
        <w:t xml:space="preserve">them </w:t>
      </w:r>
      <w:r w:rsidR="00B930C8">
        <w:t xml:space="preserve">some initial observations. It might be about the narration or the </w:t>
      </w:r>
      <w:r w:rsidR="00AE3F34">
        <w:t xml:space="preserve">visuals. It might be about the context. </w:t>
      </w:r>
      <w:r w:rsidR="008B4B30">
        <w:t>The key here is to let students</w:t>
      </w:r>
      <w:r w:rsidR="006653B9">
        <w:t xml:space="preserve"> </w:t>
      </w:r>
      <w:r w:rsidR="00567540">
        <w:t>reflect.</w:t>
      </w:r>
    </w:p>
    <w:p w14:paraId="6624E4A4" w14:textId="3773E1F1" w:rsidR="00BD300F" w:rsidRDefault="007E47FA" w:rsidP="00231384">
      <w:pPr>
        <w:pStyle w:val="ListNumber"/>
      </w:pPr>
      <w:r w:rsidRPr="00BA33E4">
        <w:t>Answer</w:t>
      </w:r>
      <w:r>
        <w:t xml:space="preserve"> the following </w:t>
      </w:r>
      <w:r w:rsidRPr="00231384">
        <w:t>questions</w:t>
      </w:r>
      <w:r>
        <w:t>:</w:t>
      </w:r>
    </w:p>
    <w:p w14:paraId="04EDA91E" w14:textId="11F76E4A" w:rsidR="00663594" w:rsidRDefault="00663594" w:rsidP="00BA33E4">
      <w:pPr>
        <w:pStyle w:val="ListNumber2"/>
        <w:numPr>
          <w:ilvl w:val="0"/>
          <w:numId w:val="2"/>
        </w:numPr>
      </w:pPr>
      <w:r w:rsidRPr="00BA33E4">
        <w:t>What</w:t>
      </w:r>
      <w:r>
        <w:t xml:space="preserve"> do you think the narrator is telling us about storytelling?</w:t>
      </w:r>
    </w:p>
    <w:tbl>
      <w:tblPr>
        <w:tblStyle w:val="PlainTable2"/>
        <w:tblW w:w="0" w:type="auto"/>
        <w:tblLook w:val="04A0" w:firstRow="1" w:lastRow="0" w:firstColumn="1" w:lastColumn="0" w:noHBand="0" w:noVBand="1"/>
        <w:tblDescription w:val="This table is designed as blank lines on which students can write a response."/>
      </w:tblPr>
      <w:tblGrid>
        <w:gridCol w:w="9628"/>
      </w:tblGrid>
      <w:tr w:rsidR="002169F4" w14:paraId="62B57C9A" w14:textId="77777777" w:rsidTr="00DD0F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7FEA8321" w14:textId="77FC15F1" w:rsidR="002169F4" w:rsidRDefault="002169F4" w:rsidP="00663594"/>
        </w:tc>
      </w:tr>
      <w:tr w:rsidR="435B4781" w14:paraId="43DBCAA0" w14:textId="77777777" w:rsidTr="00DD0F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335E167F" w14:textId="3579B98C" w:rsidR="435B4781" w:rsidRDefault="435B4781" w:rsidP="435B4781"/>
        </w:tc>
      </w:tr>
      <w:tr w:rsidR="00492DA8" w14:paraId="4C022176" w14:textId="77777777" w:rsidTr="00DD0FD4">
        <w:trPr>
          <w:trHeight w:val="300"/>
        </w:trPr>
        <w:tc>
          <w:tcPr>
            <w:cnfStyle w:val="001000000000" w:firstRow="0" w:lastRow="0" w:firstColumn="1" w:lastColumn="0" w:oddVBand="0" w:evenVBand="0" w:oddHBand="0" w:evenHBand="0" w:firstRowFirstColumn="0" w:firstRowLastColumn="0" w:lastRowFirstColumn="0" w:lastRowLastColumn="0"/>
            <w:tcW w:w="9628" w:type="dxa"/>
          </w:tcPr>
          <w:p w14:paraId="5B364501" w14:textId="77777777" w:rsidR="00492DA8" w:rsidRDefault="00492DA8" w:rsidP="435B4781"/>
        </w:tc>
      </w:tr>
      <w:tr w:rsidR="435B4781" w14:paraId="52416D9E" w14:textId="77777777" w:rsidTr="00DD0F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5386CAC9" w14:textId="42BC1787" w:rsidR="435B4781" w:rsidRDefault="435B4781" w:rsidP="435B4781"/>
        </w:tc>
      </w:tr>
    </w:tbl>
    <w:p w14:paraId="69980A5F" w14:textId="355F9D12" w:rsidR="00663594" w:rsidRDefault="00663594" w:rsidP="00BA33E4">
      <w:pPr>
        <w:pStyle w:val="ListNumber2"/>
      </w:pPr>
      <w:r w:rsidRPr="00BA33E4">
        <w:t>What</w:t>
      </w:r>
      <w:r>
        <w:t xml:space="preserve"> are cavemen?</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2169F4" w14:paraId="1C429109"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F827EAE" w14:textId="5DA334F9" w:rsidR="002169F4" w:rsidRDefault="002169F4" w:rsidP="002169F4"/>
        </w:tc>
      </w:tr>
      <w:tr w:rsidR="00064BC0" w14:paraId="0A65141D"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0EB9FFB" w14:textId="77777777" w:rsidR="00064BC0" w:rsidRDefault="00064BC0" w:rsidP="002169F4"/>
        </w:tc>
      </w:tr>
    </w:tbl>
    <w:p w14:paraId="1AF0B897" w14:textId="29CEF3A7" w:rsidR="00663594" w:rsidRDefault="3F53BD13" w:rsidP="00BA33E4">
      <w:pPr>
        <w:pStyle w:val="ListNumber2"/>
      </w:pPr>
      <w:r w:rsidRPr="00BA33E4">
        <w:t>What</w:t>
      </w:r>
      <w:r>
        <w:t xml:space="preserve"> visual clues are there to the fact that the story is set in prehistoric times</w:t>
      </w:r>
      <w:r w:rsidR="008365BA">
        <w:t>?</w:t>
      </w:r>
      <w:r>
        <w:t xml:space="preserve"> For example, a sabre-toothed tiger eats Brian.</w:t>
      </w:r>
    </w:p>
    <w:tbl>
      <w:tblPr>
        <w:tblStyle w:val="PlainTable2"/>
        <w:tblW w:w="0" w:type="auto"/>
        <w:tblLook w:val="04A0" w:firstRow="1" w:lastRow="0" w:firstColumn="1" w:lastColumn="0" w:noHBand="0" w:noVBand="1"/>
        <w:tblDescription w:val="This table is designed as blank lines on which students can write a response."/>
      </w:tblPr>
      <w:tblGrid>
        <w:gridCol w:w="9628"/>
      </w:tblGrid>
      <w:tr w:rsidR="004F1807" w14:paraId="32B00A2A"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C54222E" w14:textId="76FF7A2A" w:rsidR="004F1807" w:rsidRDefault="004F1807" w:rsidP="004F1807"/>
        </w:tc>
      </w:tr>
      <w:tr w:rsidR="00492DA8" w14:paraId="58ED27D1"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C483384" w14:textId="77777777" w:rsidR="00492DA8" w:rsidRDefault="00492DA8" w:rsidP="004F1807"/>
        </w:tc>
      </w:tr>
      <w:tr w:rsidR="00492DA8" w14:paraId="531E8CEE"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0C0912AF" w14:textId="77777777" w:rsidR="00492DA8" w:rsidRDefault="00492DA8" w:rsidP="004F1807"/>
        </w:tc>
      </w:tr>
      <w:tr w:rsidR="00492DA8" w14:paraId="418A3210"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A86727" w14:textId="77777777" w:rsidR="00492DA8" w:rsidRDefault="00492DA8" w:rsidP="004F1807"/>
        </w:tc>
      </w:tr>
    </w:tbl>
    <w:p w14:paraId="5C060D23" w14:textId="14DC4811" w:rsidR="00663594" w:rsidRDefault="3F53BD13" w:rsidP="008E69A1">
      <w:pPr>
        <w:pStyle w:val="ListNumber2"/>
      </w:pPr>
      <w:r>
        <w:t xml:space="preserve">Why do you think the context for the story begins with ‘cavemen’? </w:t>
      </w:r>
      <w:r w:rsidR="17E7071B">
        <w:t>What do you think is being implied about storytelling?</w:t>
      </w:r>
    </w:p>
    <w:tbl>
      <w:tblPr>
        <w:tblStyle w:val="PlainTable2"/>
        <w:tblW w:w="0" w:type="auto"/>
        <w:tblLook w:val="04A0" w:firstRow="1" w:lastRow="0" w:firstColumn="1" w:lastColumn="0" w:noHBand="0" w:noVBand="1"/>
        <w:tblDescription w:val="This table is designed as blank lines on which students can write a response."/>
      </w:tblPr>
      <w:tblGrid>
        <w:gridCol w:w="9628"/>
      </w:tblGrid>
      <w:tr w:rsidR="00294EBE" w14:paraId="531EA9BE"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320F9DE" w14:textId="4B279D07" w:rsidR="00294EBE" w:rsidRDefault="00294EBE" w:rsidP="00294EBE"/>
        </w:tc>
      </w:tr>
      <w:tr w:rsidR="00492DA8" w14:paraId="4C390269"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21EA1FB" w14:textId="77777777" w:rsidR="00492DA8" w:rsidRDefault="00492DA8" w:rsidP="00294EBE"/>
        </w:tc>
      </w:tr>
      <w:tr w:rsidR="00492DA8" w14:paraId="341CD6A6"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1DFDFE98" w14:textId="77777777" w:rsidR="00492DA8" w:rsidRDefault="00492DA8" w:rsidP="00294EBE"/>
        </w:tc>
      </w:tr>
    </w:tbl>
    <w:p w14:paraId="350764C1" w14:textId="00797959" w:rsidR="007E47FA" w:rsidRDefault="3F53BD13" w:rsidP="00435BE6">
      <w:pPr>
        <w:pStyle w:val="ListNumber2"/>
      </w:pPr>
      <w:r>
        <w:t>Why do you think the short film uses animation?</w:t>
      </w:r>
    </w:p>
    <w:tbl>
      <w:tblPr>
        <w:tblStyle w:val="PlainTable2"/>
        <w:tblW w:w="0" w:type="auto"/>
        <w:tblLook w:val="04A0" w:firstRow="1" w:lastRow="0" w:firstColumn="1" w:lastColumn="0" w:noHBand="0" w:noVBand="1"/>
        <w:tblDescription w:val="This table is designed as blank lines on which students can write a response."/>
      </w:tblPr>
      <w:tblGrid>
        <w:gridCol w:w="9628"/>
      </w:tblGrid>
      <w:tr w:rsidR="00294EBE" w14:paraId="6863CBA4"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58AC992" w14:textId="2F0D68CA" w:rsidR="00294EBE" w:rsidRDefault="00294EBE" w:rsidP="00294EBE"/>
        </w:tc>
      </w:tr>
      <w:tr w:rsidR="00492DA8" w14:paraId="37070AB9"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F8B88AC" w14:textId="77777777" w:rsidR="00492DA8" w:rsidRDefault="00492DA8" w:rsidP="00294EBE"/>
        </w:tc>
      </w:tr>
      <w:tr w:rsidR="00492DA8" w14:paraId="11C443B7"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5939998B" w14:textId="77777777" w:rsidR="00492DA8" w:rsidRDefault="00492DA8" w:rsidP="00294EBE"/>
        </w:tc>
      </w:tr>
    </w:tbl>
    <w:p w14:paraId="730E3EA8" w14:textId="5084AC09" w:rsidR="4100CC68" w:rsidRDefault="32C1CDF4" w:rsidP="005E57C0">
      <w:pPr>
        <w:pStyle w:val="ListNumber"/>
      </w:pPr>
      <w:r>
        <w:t>Complete the following sentence:</w:t>
      </w:r>
    </w:p>
    <w:p w14:paraId="5BDD1619" w14:textId="61E7A5D5" w:rsidR="00EE5626" w:rsidRDefault="7196EFB5" w:rsidP="00D25D05">
      <w:pPr>
        <w:pStyle w:val="ListNumber2"/>
        <w:numPr>
          <w:ilvl w:val="0"/>
          <w:numId w:val="58"/>
        </w:numPr>
      </w:pPr>
      <w:r>
        <w:t xml:space="preserve">The story is set </w:t>
      </w:r>
      <w:r w:rsidR="290B6D87">
        <w:t xml:space="preserve">in the context </w:t>
      </w:r>
      <w:r w:rsidR="76754EBD">
        <w:t>of the caveman because</w:t>
      </w:r>
      <w:r w:rsidR="00C854A8">
        <w:t>…</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9B0A0C" w14:paraId="2D0D5A24"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6753FA" w14:textId="592473FF" w:rsidR="009B0A0C" w:rsidRDefault="009B0A0C" w:rsidP="009B0A0C"/>
        </w:tc>
      </w:tr>
      <w:tr w:rsidR="00492DA8" w14:paraId="4C0FC7C1"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AA65CA" w14:textId="77777777" w:rsidR="00492DA8" w:rsidRDefault="00492DA8" w:rsidP="009B0A0C"/>
        </w:tc>
      </w:tr>
    </w:tbl>
    <w:p w14:paraId="25B2A672" w14:textId="6343E04C" w:rsidR="00BA2A19" w:rsidRDefault="00F573E3" w:rsidP="00F573E3">
      <w:pPr>
        <w:pStyle w:val="Heading4"/>
      </w:pPr>
      <w:r>
        <w:t>Reflecting and consolidating ideas</w:t>
      </w:r>
    </w:p>
    <w:p w14:paraId="389996F8" w14:textId="37D8B62A" w:rsidR="00F573E3" w:rsidRDefault="00F573E3" w:rsidP="00F573E3">
      <w:r>
        <w:t>Stories have power because they:</w:t>
      </w:r>
    </w:p>
    <w:p w14:paraId="6789C476" w14:textId="61F413D5" w:rsidR="00F573E3" w:rsidRDefault="00447DCD" w:rsidP="00D25D05">
      <w:pPr>
        <w:pStyle w:val="ListBullet"/>
        <w:numPr>
          <w:ilvl w:val="0"/>
          <w:numId w:val="38"/>
        </w:numPr>
      </w:pPr>
      <w:r>
        <w:t>are,</w:t>
      </w:r>
      <w:r w:rsidR="004572A9">
        <w:t xml:space="preserve"> in essence, information vessels – they carry messages, ideas, arguments, warnings and so on</w:t>
      </w:r>
    </w:p>
    <w:p w14:paraId="1D617C7A" w14:textId="24D5C0FE" w:rsidR="004572A9" w:rsidRDefault="004572A9" w:rsidP="00D25D05">
      <w:pPr>
        <w:pStyle w:val="ListBullet"/>
        <w:numPr>
          <w:ilvl w:val="0"/>
          <w:numId w:val="38"/>
        </w:numPr>
      </w:pPr>
      <w:r>
        <w:t>provoke an emotional connection</w:t>
      </w:r>
    </w:p>
    <w:p w14:paraId="35BB38C1" w14:textId="375985FF" w:rsidR="004572A9" w:rsidRDefault="004572A9" w:rsidP="00D25D05">
      <w:pPr>
        <w:pStyle w:val="ListBullet"/>
        <w:numPr>
          <w:ilvl w:val="0"/>
          <w:numId w:val="38"/>
        </w:numPr>
      </w:pPr>
      <w:r>
        <w:t xml:space="preserve">allow us to </w:t>
      </w:r>
      <w:r w:rsidR="00011C42">
        <w:t>s</w:t>
      </w:r>
      <w:r>
        <w:t>hare who we are – our cultural identity</w:t>
      </w:r>
    </w:p>
    <w:p w14:paraId="1C80A492" w14:textId="00766A8C" w:rsidR="004572A9" w:rsidRDefault="004572A9" w:rsidP="00D25D05">
      <w:pPr>
        <w:pStyle w:val="ListBullet"/>
        <w:numPr>
          <w:ilvl w:val="0"/>
          <w:numId w:val="38"/>
        </w:numPr>
      </w:pPr>
      <w:r>
        <w:t>tap into our fears and desires.</w:t>
      </w:r>
    </w:p>
    <w:p w14:paraId="6613B891" w14:textId="4EE8992D" w:rsidR="004572A9" w:rsidRDefault="004572A9" w:rsidP="005E57C0">
      <w:pPr>
        <w:pStyle w:val="ListNumber"/>
      </w:pPr>
      <w:r>
        <w:t>Think about these ideas.</w:t>
      </w:r>
    </w:p>
    <w:p w14:paraId="31231BE9" w14:textId="6B1F62D2" w:rsidR="004572A9" w:rsidRDefault="004572A9" w:rsidP="00D25D05">
      <w:pPr>
        <w:pStyle w:val="ListNumber"/>
        <w:numPr>
          <w:ilvl w:val="0"/>
          <w:numId w:val="49"/>
        </w:numPr>
      </w:pPr>
      <w:r>
        <w:t>Can you think of a story which connects all these ideas?</w:t>
      </w:r>
    </w:p>
    <w:p w14:paraId="77B3AD59" w14:textId="47F0B10E" w:rsidR="004572A9" w:rsidRDefault="004572A9" w:rsidP="004572A9">
      <w:pPr>
        <w:pStyle w:val="FeatureBoxPink"/>
      </w:pPr>
      <w:r w:rsidRPr="004572A9">
        <w:rPr>
          <w:rStyle w:val="Strong"/>
        </w:rPr>
        <w:t>Student note:</w:t>
      </w:r>
      <w:r>
        <w:t xml:space="preserve"> the next few activities are designed to help you to consider some of the ideas that we have been looking at and talking about. Working in a group will help you to think about ideas in different ways, as you all share your own thoughts and perspectives.</w:t>
      </w:r>
    </w:p>
    <w:p w14:paraId="4936D92D" w14:textId="419B1355" w:rsidR="004572A9" w:rsidRDefault="004572A9" w:rsidP="004572A9">
      <w:pPr>
        <w:pStyle w:val="Heading4"/>
      </w:pPr>
      <w:r>
        <w:t>The purpose of story telling</w:t>
      </w:r>
    </w:p>
    <w:p w14:paraId="6C10B28F" w14:textId="7F9A9D27" w:rsidR="004572A9" w:rsidRDefault="007D283C" w:rsidP="005E57C0">
      <w:pPr>
        <w:pStyle w:val="ListNumber"/>
      </w:pPr>
      <w:r>
        <w:t>Write the following question in your book:</w:t>
      </w:r>
    </w:p>
    <w:p w14:paraId="3D42027A" w14:textId="7F784EDE" w:rsidR="007D283C" w:rsidRDefault="007D283C" w:rsidP="00D25D05">
      <w:pPr>
        <w:pStyle w:val="ListBullet"/>
        <w:numPr>
          <w:ilvl w:val="0"/>
          <w:numId w:val="38"/>
        </w:numPr>
        <w:ind w:left="1134"/>
      </w:pPr>
      <w:r>
        <w:t>‘Building on the ideas shared in the short film, what is the purpose of storytelling?’</w:t>
      </w:r>
    </w:p>
    <w:p w14:paraId="71CACB1B" w14:textId="29E25575" w:rsidR="007D283C" w:rsidRPr="007D283C" w:rsidRDefault="007D283C" w:rsidP="007D283C">
      <w:pPr>
        <w:rPr>
          <w:rStyle w:val="Strong"/>
        </w:rPr>
      </w:pPr>
      <w:r w:rsidRPr="007D283C">
        <w:rPr>
          <w:rStyle w:val="Strong"/>
        </w:rPr>
        <w:t>Group work</w:t>
      </w:r>
    </w:p>
    <w:p w14:paraId="0C62E4C7" w14:textId="46AAAEA5" w:rsidR="005C2E03" w:rsidRDefault="005C2E03" w:rsidP="005E57C0">
      <w:pPr>
        <w:pStyle w:val="ListNumber"/>
      </w:pPr>
      <w:r>
        <w:t>Nominate someone in your group as the scribe. On an A3 sheet of paper, write this question at the top.</w:t>
      </w:r>
    </w:p>
    <w:p w14:paraId="48EF67B5" w14:textId="431CA8B5" w:rsidR="005C2E03" w:rsidRDefault="005C2E03" w:rsidP="00D25D05">
      <w:pPr>
        <w:pStyle w:val="ListNumber"/>
        <w:numPr>
          <w:ilvl w:val="0"/>
          <w:numId w:val="49"/>
        </w:numPr>
      </w:pPr>
      <w:r>
        <w:t>In the centre of the page write the words ‘purpose of storytelling’.</w:t>
      </w:r>
    </w:p>
    <w:p w14:paraId="236A5430" w14:textId="6C7E7AD6" w:rsidR="005C2E03" w:rsidRDefault="005C2E03" w:rsidP="00D25D05">
      <w:pPr>
        <w:pStyle w:val="ListNumber"/>
        <w:numPr>
          <w:ilvl w:val="0"/>
          <w:numId w:val="49"/>
        </w:numPr>
      </w:pPr>
      <w:r>
        <w:t>Nominate someone in your group to display the program sub</w:t>
      </w:r>
      <w:r w:rsidR="009270C7">
        <w:t>-</w:t>
      </w:r>
      <w:r>
        <w:t xml:space="preserve">questions that you wrote in your books in your first lesson. </w:t>
      </w:r>
    </w:p>
    <w:p w14:paraId="412C6937" w14:textId="160AB984" w:rsidR="005C2E03" w:rsidRDefault="005C2E03" w:rsidP="00D25D05">
      <w:pPr>
        <w:pStyle w:val="ListNumber"/>
        <w:numPr>
          <w:ilvl w:val="0"/>
          <w:numId w:val="49"/>
        </w:numPr>
      </w:pPr>
      <w:r>
        <w:t>Read through these questions again as a group. Begin a brief discussion as a group and consider whether your understanding of any of the words or the phrases has changed? Perhaps you have a better understanding of the driving focus of the question?</w:t>
      </w:r>
    </w:p>
    <w:p w14:paraId="5FCD2A29" w14:textId="13DE6026" w:rsidR="005C2E03" w:rsidRDefault="005C2E03" w:rsidP="00D25D05">
      <w:pPr>
        <w:pStyle w:val="ListNumber"/>
        <w:numPr>
          <w:ilvl w:val="0"/>
          <w:numId w:val="49"/>
        </w:numPr>
      </w:pPr>
      <w:r>
        <w:t>In your group you are going to complete a concept map. The concept map will help you to answer the question ‘Building on the ideas shared in the short film, what is the purpose of storytelling?’</w:t>
      </w:r>
    </w:p>
    <w:p w14:paraId="5CD75629" w14:textId="18A9966F" w:rsidR="005C2E03" w:rsidRDefault="005C2E03" w:rsidP="00D25D05">
      <w:pPr>
        <w:pStyle w:val="ListNumber"/>
        <w:numPr>
          <w:ilvl w:val="0"/>
          <w:numId w:val="49"/>
        </w:numPr>
      </w:pPr>
      <w:r>
        <w:t>Complete the concept map, getting as many ideas down as you can about the purpose of storytelling.</w:t>
      </w:r>
    </w:p>
    <w:p w14:paraId="68CC21BB" w14:textId="7A997554" w:rsidR="00BA2A19" w:rsidRDefault="005C2E03" w:rsidP="00D25D05">
      <w:pPr>
        <w:pStyle w:val="ListNumber"/>
        <w:numPr>
          <w:ilvl w:val="0"/>
          <w:numId w:val="49"/>
        </w:numPr>
      </w:pPr>
      <w:r>
        <w:t>Nominate someone to share your ideas with the rest of the class</w:t>
      </w:r>
      <w:r w:rsidR="00686D84">
        <w:t>.</w:t>
      </w:r>
    </w:p>
    <w:p w14:paraId="30E52D6F" w14:textId="69B684AF" w:rsidR="00686D84" w:rsidRDefault="00686D84" w:rsidP="00686D84">
      <w:pPr>
        <w:pStyle w:val="FeatureBoxPink"/>
      </w:pPr>
      <w:r>
        <w:rPr>
          <w:rStyle w:val="Strong"/>
        </w:rPr>
        <w:t>S</w:t>
      </w:r>
      <w:r w:rsidRPr="000E607D">
        <w:rPr>
          <w:rStyle w:val="Strong"/>
        </w:rPr>
        <w:t>tudent</w:t>
      </w:r>
      <w:r>
        <w:rPr>
          <w:rStyle w:val="Strong"/>
        </w:rPr>
        <w:t xml:space="preserve"> note</w:t>
      </w:r>
      <w:r w:rsidRPr="00DE5B04">
        <w:t>:</w:t>
      </w:r>
      <w:r>
        <w:rPr>
          <w:rStyle w:val="Strong"/>
        </w:rPr>
        <w:t xml:space="preserve"> </w:t>
      </w:r>
      <w:r>
        <w:t xml:space="preserve">to support you with this activity the </w:t>
      </w:r>
      <w:r w:rsidRPr="003F5FB8">
        <w:rPr>
          <w:rStyle w:val="Strong"/>
        </w:rPr>
        <w:t>Phase 1, resource 4 – concept mapping</w:t>
      </w:r>
      <w:r>
        <w:t xml:space="preserve">, and </w:t>
      </w:r>
      <w:r w:rsidRPr="003F5FB8">
        <w:rPr>
          <w:rStyle w:val="Strong"/>
        </w:rPr>
        <w:t>Phase 1, resource 5 – facets of word</w:t>
      </w:r>
      <w:r>
        <w:t xml:space="preserve"> </w:t>
      </w:r>
      <w:r w:rsidRPr="00952E0F">
        <w:rPr>
          <w:rStyle w:val="Strong"/>
        </w:rPr>
        <w:t>meaning</w:t>
      </w:r>
      <w:r>
        <w:t xml:space="preserve"> have been included below. The sample concept map has some suggestions for how you might develop your ideas – by including the language from the program sub</w:t>
      </w:r>
      <w:r w:rsidR="009270C7">
        <w:t>-</w:t>
      </w:r>
      <w:r>
        <w:t>questions you are making sure that keeps you focused. The facets of word meaning will help to clarify any words that you may still need defined. The table encourages you to think about ‘how’ the word is being used, which helps keep you focused on the concepts.</w:t>
      </w:r>
    </w:p>
    <w:p w14:paraId="5C0FC8CE" w14:textId="77777777" w:rsidR="007D283C" w:rsidRDefault="007D283C" w:rsidP="00164D65"/>
    <w:p w14:paraId="6DA37E45" w14:textId="77777777" w:rsidR="00C0326C" w:rsidRDefault="00C0326C" w:rsidP="00164D65">
      <w:pPr>
        <w:sectPr w:rsidR="00C0326C" w:rsidSect="009908A2">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cols w:space="708"/>
          <w:titlePg/>
          <w:docGrid w:linePitch="360"/>
        </w:sectPr>
      </w:pPr>
    </w:p>
    <w:p w14:paraId="78A13EEB" w14:textId="244EF0FC" w:rsidR="009B0A0C" w:rsidRDefault="4EB9A609" w:rsidP="120BAB49">
      <w:pPr>
        <w:pStyle w:val="Heading3"/>
      </w:pPr>
      <w:bookmarkStart w:id="15" w:name="_Toc143511947"/>
      <w:r>
        <w:t>Phase 1, resource 4 – concept mapping</w:t>
      </w:r>
      <w:bookmarkEnd w:id="15"/>
    </w:p>
    <w:p w14:paraId="17F6D68D" w14:textId="4459165E" w:rsidR="00CC5BF4" w:rsidRPr="00CC5BF4" w:rsidRDefault="004C3C78" w:rsidP="004C3C78">
      <w:pPr>
        <w:pStyle w:val="Caption"/>
      </w:pPr>
      <w:r>
        <w:t xml:space="preserve">Figure </w:t>
      </w:r>
      <w:r>
        <w:fldChar w:fldCharType="begin"/>
      </w:r>
      <w:r>
        <w:instrText>SEQ Figure \* ARABIC</w:instrText>
      </w:r>
      <w:r>
        <w:fldChar w:fldCharType="separate"/>
      </w:r>
      <w:r w:rsidR="00F90851">
        <w:rPr>
          <w:noProof/>
        </w:rPr>
        <w:t>3</w:t>
      </w:r>
      <w:r>
        <w:fldChar w:fldCharType="end"/>
      </w:r>
      <w:r>
        <w:t xml:space="preserve"> </w:t>
      </w:r>
      <w:r w:rsidR="004D2BEC">
        <w:t>–</w:t>
      </w:r>
      <w:r>
        <w:t xml:space="preserve"> </w:t>
      </w:r>
      <w:r w:rsidR="004D2BEC">
        <w:t>concept mapping</w:t>
      </w:r>
    </w:p>
    <w:p w14:paraId="5475B459" w14:textId="17C4701A" w:rsidR="007A3E88" w:rsidRDefault="004D2BEC" w:rsidP="00E46A8A">
      <w:pPr>
        <w:pStyle w:val="Caption"/>
        <w:sectPr w:rsidR="007A3E88" w:rsidSect="00973809">
          <w:footerReference w:type="first" r:id="rId35"/>
          <w:pgSz w:w="16838" w:h="11906" w:orient="landscape"/>
          <w:pgMar w:top="1134" w:right="1134" w:bottom="1134" w:left="1134" w:header="709" w:footer="709" w:gutter="0"/>
          <w:cols w:space="708"/>
          <w:docGrid w:linePitch="360"/>
        </w:sectPr>
      </w:pPr>
      <w:r>
        <w:rPr>
          <w:noProof/>
        </w:rPr>
        <w:drawing>
          <wp:inline distT="0" distB="0" distL="0" distR="0" wp14:anchorId="5B73E308" wp14:editId="62182666">
            <wp:extent cx="7991426" cy="4663910"/>
            <wp:effectExtent l="38100" t="0" r="10160" b="0"/>
            <wp:docPr id="13" name="Diagram 13" descr="smart art graphic of a concept map focused on the purpose of storytell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E46A8A">
        <w:t xml:space="preserve">  </w:t>
      </w:r>
    </w:p>
    <w:p w14:paraId="2B1190D0" w14:textId="49EB9BE8" w:rsidR="00B93F32" w:rsidRDefault="00B93F32" w:rsidP="00B93F32">
      <w:pPr>
        <w:pStyle w:val="Heading3"/>
      </w:pPr>
      <w:bookmarkStart w:id="16" w:name="_Toc143511948"/>
      <w:r>
        <w:t>Phase 1, resource 5 – facets of word meaning</w:t>
      </w:r>
      <w:bookmarkEnd w:id="16"/>
    </w:p>
    <w:p w14:paraId="6E8D8621" w14:textId="59E22758" w:rsidR="0001749D" w:rsidRDefault="0001749D" w:rsidP="0001749D">
      <w:pPr>
        <w:pStyle w:val="FeatureBox2"/>
      </w:pPr>
      <w:r>
        <w:rPr>
          <w:rStyle w:val="Strong"/>
        </w:rPr>
        <w:t>Teacher note:</w:t>
      </w:r>
      <w:r w:rsidRPr="78154DD3">
        <w:rPr>
          <w:rStyle w:val="Strong"/>
        </w:rPr>
        <w:t xml:space="preserve"> </w:t>
      </w:r>
      <w:r w:rsidRPr="00A31C59">
        <w:t>the</w:t>
      </w:r>
      <w:r w:rsidRPr="5EE36396">
        <w:rPr>
          <w:rStyle w:val="Strong"/>
        </w:rPr>
        <w:t xml:space="preserve"> </w:t>
      </w:r>
      <w:r>
        <w:t xml:space="preserve">students provided a list of words in the first lesson which need to be clarified. Students should understand words in context. This purpose of the ‘facets of word meaning’ table is to help students understand ‘how’ the word is being used in the guiding questions. This is important in terms of the concepts being explored. This table can be added to (depending on what words identified) or adapted and used at any stage of the program. This could also be an additional activity which could be modelled using a </w:t>
      </w:r>
      <w:hyperlink r:id="rId41">
        <w:r w:rsidR="00EC59A8">
          <w:rPr>
            <w:rStyle w:val="Hyperlink"/>
          </w:rPr>
          <w:t>t</w:t>
        </w:r>
        <w:r w:rsidR="00EC59A8" w:rsidRPr="78154DD3">
          <w:rPr>
            <w:rStyle w:val="Hyperlink"/>
          </w:rPr>
          <w:t xml:space="preserve">hink </w:t>
        </w:r>
        <w:r w:rsidR="00EC59A8">
          <w:rPr>
            <w:rStyle w:val="Hyperlink"/>
          </w:rPr>
          <w:t>a</w:t>
        </w:r>
        <w:r w:rsidR="00EC59A8" w:rsidRPr="78154DD3">
          <w:rPr>
            <w:rStyle w:val="Hyperlink"/>
          </w:rPr>
          <w:t>loud</w:t>
        </w:r>
      </w:hyperlink>
      <w:r>
        <w:t>. Instructions are provided in the program.</w:t>
      </w:r>
    </w:p>
    <w:p w14:paraId="3F4427E7" w14:textId="158E99C5" w:rsidR="003544E4" w:rsidRPr="003544E4" w:rsidRDefault="003544E4" w:rsidP="003544E4">
      <w:r>
        <w:t xml:space="preserve">This activity is designed to </w:t>
      </w:r>
      <w:r w:rsidRPr="003544E4">
        <w:t xml:space="preserve">help </w:t>
      </w:r>
      <w:r>
        <w:t xml:space="preserve">you </w:t>
      </w:r>
      <w:r w:rsidRPr="003544E4">
        <w:t xml:space="preserve">understand ‘how’ </w:t>
      </w:r>
      <w:r>
        <w:t>particular</w:t>
      </w:r>
      <w:r w:rsidRPr="003544E4">
        <w:t xml:space="preserve"> word</w:t>
      </w:r>
      <w:r>
        <w:t>s</w:t>
      </w:r>
      <w:r w:rsidRPr="003544E4">
        <w:t xml:space="preserve"> </w:t>
      </w:r>
      <w:r>
        <w:t>are</w:t>
      </w:r>
      <w:r w:rsidRPr="003544E4">
        <w:t xml:space="preserve"> being used in the guiding questions.</w:t>
      </w:r>
    </w:p>
    <w:p w14:paraId="07A968B3" w14:textId="40D6B89F" w:rsidR="0097686F" w:rsidRPr="0097686F" w:rsidRDefault="0097686F" w:rsidP="0097686F">
      <w:pPr>
        <w:pStyle w:val="Caption"/>
      </w:pPr>
      <w:r>
        <w:t xml:space="preserve">Table </w:t>
      </w:r>
      <w:r>
        <w:fldChar w:fldCharType="begin"/>
      </w:r>
      <w:r>
        <w:instrText>SEQ Table \* ARABIC</w:instrText>
      </w:r>
      <w:r>
        <w:fldChar w:fldCharType="separate"/>
      </w:r>
      <w:r w:rsidR="00EC6A5C">
        <w:rPr>
          <w:noProof/>
        </w:rPr>
        <w:t>2</w:t>
      </w:r>
      <w:r>
        <w:fldChar w:fldCharType="end"/>
      </w:r>
      <w:r>
        <w:t xml:space="preserve"> </w:t>
      </w:r>
      <w:r w:rsidR="00FE0BC5">
        <w:t>–</w:t>
      </w:r>
      <w:r>
        <w:t xml:space="preserve"> </w:t>
      </w:r>
      <w:r w:rsidR="00FE0BC5">
        <w:t>facets of word meaning</w:t>
      </w:r>
      <w:r w:rsidR="00835FE8">
        <w:t xml:space="preserve"> (adapted from </w:t>
      </w:r>
      <w:r w:rsidR="0097534F">
        <w:t>Beck et al</w:t>
      </w:r>
      <w:r w:rsidR="002C4289">
        <w:t>.</w:t>
      </w:r>
      <w:r w:rsidR="0097534F">
        <w:t xml:space="preserve"> 2013)</w:t>
      </w:r>
    </w:p>
    <w:tbl>
      <w:tblPr>
        <w:tblStyle w:val="Tableheader"/>
        <w:tblW w:w="0" w:type="auto"/>
        <w:tblLook w:val="04A0" w:firstRow="1" w:lastRow="0" w:firstColumn="1" w:lastColumn="0" w:noHBand="0" w:noVBand="1"/>
        <w:tblDescription w:val="Facets of word meaning. This table focuses on the way that words that are homonyms can have multiple meanings."/>
      </w:tblPr>
      <w:tblGrid>
        <w:gridCol w:w="2408"/>
        <w:gridCol w:w="2408"/>
        <w:gridCol w:w="2407"/>
        <w:gridCol w:w="2407"/>
      </w:tblGrid>
      <w:tr w:rsidR="00F72BAE" w14:paraId="3088AEB6" w14:textId="369E89EA" w:rsidTr="00F7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2AF81C96" w14:textId="540C346F" w:rsidR="00F72BAE" w:rsidRPr="00D25D05" w:rsidRDefault="00582FBD" w:rsidP="00D25D05">
            <w:r w:rsidRPr="00D25D05">
              <w:t xml:space="preserve">Target </w:t>
            </w:r>
            <w:r w:rsidR="00DB2073" w:rsidRPr="00D25D05">
              <w:t>word</w:t>
            </w:r>
          </w:p>
        </w:tc>
        <w:tc>
          <w:tcPr>
            <w:tcW w:w="2408" w:type="dxa"/>
          </w:tcPr>
          <w:p w14:paraId="7BDA9D45" w14:textId="33825B5F" w:rsidR="00F72BAE" w:rsidRPr="00D25D05" w:rsidRDefault="00F72BAE" w:rsidP="00D25D05">
            <w:pPr>
              <w:cnfStyle w:val="100000000000" w:firstRow="1" w:lastRow="0" w:firstColumn="0" w:lastColumn="0" w:oddVBand="0" w:evenVBand="0" w:oddHBand="0" w:evenHBand="0" w:firstRowFirstColumn="0" w:firstRowLastColumn="0" w:lastRowFirstColumn="0" w:lastRowLastColumn="0"/>
            </w:pPr>
            <w:r w:rsidRPr="00D25D05">
              <w:t>Example 1</w:t>
            </w:r>
          </w:p>
        </w:tc>
        <w:tc>
          <w:tcPr>
            <w:tcW w:w="2407" w:type="dxa"/>
          </w:tcPr>
          <w:p w14:paraId="0CD05CE7" w14:textId="64E4AB7C" w:rsidR="00F72BAE" w:rsidRPr="00D25D05" w:rsidRDefault="00F72BAE" w:rsidP="00D25D05">
            <w:pPr>
              <w:cnfStyle w:val="100000000000" w:firstRow="1" w:lastRow="0" w:firstColumn="0" w:lastColumn="0" w:oddVBand="0" w:evenVBand="0" w:oddHBand="0" w:evenHBand="0" w:firstRowFirstColumn="0" w:firstRowLastColumn="0" w:lastRowFirstColumn="0" w:lastRowLastColumn="0"/>
            </w:pPr>
            <w:r w:rsidRPr="00D25D05">
              <w:t>Example 2</w:t>
            </w:r>
          </w:p>
        </w:tc>
        <w:tc>
          <w:tcPr>
            <w:tcW w:w="2407" w:type="dxa"/>
          </w:tcPr>
          <w:p w14:paraId="7B1DA1C2" w14:textId="40CA42D0" w:rsidR="00F72BAE" w:rsidRPr="00D25D05" w:rsidRDefault="00F72BAE" w:rsidP="00D25D05">
            <w:pPr>
              <w:cnfStyle w:val="100000000000" w:firstRow="1" w:lastRow="0" w:firstColumn="0" w:lastColumn="0" w:oddVBand="0" w:evenVBand="0" w:oddHBand="0" w:evenHBand="0" w:firstRowFirstColumn="0" w:firstRowLastColumn="0" w:lastRowFirstColumn="0" w:lastRowLastColumn="0"/>
            </w:pPr>
            <w:r w:rsidRPr="00D25D05">
              <w:t>Which one works?</w:t>
            </w:r>
          </w:p>
        </w:tc>
      </w:tr>
      <w:tr w:rsidR="00F72BAE" w14:paraId="6CA16ED4" w14:textId="1EF90C76" w:rsidTr="00F7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4CAF9501" w14:textId="7AA68E03" w:rsidR="00F72BAE" w:rsidRDefault="00582FBD" w:rsidP="00D3613C">
            <w:r>
              <w:t>Expression</w:t>
            </w:r>
          </w:p>
        </w:tc>
        <w:tc>
          <w:tcPr>
            <w:tcW w:w="2408" w:type="dxa"/>
          </w:tcPr>
          <w:p w14:paraId="06A336B7" w14:textId="2B26365F" w:rsidR="00F72BAE" w:rsidRDefault="005C2253" w:rsidP="00D3613C">
            <w:pPr>
              <w:cnfStyle w:val="000000100000" w:firstRow="0" w:lastRow="0" w:firstColumn="0" w:lastColumn="0" w:oddVBand="0" w:evenVBand="0" w:oddHBand="1" w:evenHBand="0" w:firstRowFirstColumn="0" w:firstRowLastColumn="0" w:lastRowFirstColumn="0" w:lastRowLastColumn="0"/>
            </w:pPr>
            <w:r>
              <w:t>A boy tells his friend</w:t>
            </w:r>
            <w:r w:rsidR="00440C7D">
              <w:t xml:space="preserve"> to ‘chill out, it’s just an expression!’</w:t>
            </w:r>
          </w:p>
        </w:tc>
        <w:tc>
          <w:tcPr>
            <w:tcW w:w="2407" w:type="dxa"/>
          </w:tcPr>
          <w:p w14:paraId="3E76BF9B" w14:textId="33F73D74" w:rsidR="00F72BAE" w:rsidRDefault="005B4ECF" w:rsidP="00D3613C">
            <w:pPr>
              <w:cnfStyle w:val="000000100000" w:firstRow="0" w:lastRow="0" w:firstColumn="0" w:lastColumn="0" w:oddVBand="0" w:evenVBand="0" w:oddHBand="1" w:evenHBand="0" w:firstRowFirstColumn="0" w:firstRowLastColumn="0" w:lastRowFirstColumn="0" w:lastRowLastColumn="0"/>
            </w:pPr>
            <w:r>
              <w:t xml:space="preserve">RAP music is a </w:t>
            </w:r>
            <w:r w:rsidR="00FB3739">
              <w:t>great example of cultural expression</w:t>
            </w:r>
          </w:p>
        </w:tc>
        <w:tc>
          <w:tcPr>
            <w:tcW w:w="2407" w:type="dxa"/>
          </w:tcPr>
          <w:p w14:paraId="535FD844" w14:textId="5D8901C4" w:rsidR="00F72BAE" w:rsidRDefault="00937687" w:rsidP="00D3613C">
            <w:pPr>
              <w:cnfStyle w:val="000000100000" w:firstRow="0" w:lastRow="0" w:firstColumn="0" w:lastColumn="0" w:oddVBand="0" w:evenVBand="0" w:oddHBand="1" w:evenHBand="0" w:firstRowFirstColumn="0" w:firstRowLastColumn="0" w:lastRowFirstColumn="0" w:lastRowLastColumn="0"/>
            </w:pPr>
            <w:r>
              <w:t>[Type response here]</w:t>
            </w:r>
          </w:p>
        </w:tc>
      </w:tr>
      <w:tr w:rsidR="00F72BAE" w14:paraId="28A858B5" w14:textId="3B6D197A" w:rsidTr="00F72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12EB60E1" w14:textId="5634C338" w:rsidR="00F72BAE" w:rsidRDefault="0038443A" w:rsidP="00D3613C">
            <w:r>
              <w:t>Position</w:t>
            </w:r>
          </w:p>
        </w:tc>
        <w:tc>
          <w:tcPr>
            <w:tcW w:w="2408" w:type="dxa"/>
          </w:tcPr>
          <w:p w14:paraId="0825ACD6" w14:textId="71908ED9" w:rsidR="00F72BAE" w:rsidRDefault="00B54F0E" w:rsidP="00D3613C">
            <w:pPr>
              <w:cnfStyle w:val="000000010000" w:firstRow="0" w:lastRow="0" w:firstColumn="0" w:lastColumn="0" w:oddVBand="0" w:evenVBand="0" w:oddHBand="0" w:evenHBand="1" w:firstRowFirstColumn="0" w:firstRowLastColumn="0" w:lastRowFirstColumn="0" w:lastRowLastColumn="0"/>
            </w:pPr>
            <w:r>
              <w:t xml:space="preserve">What position </w:t>
            </w:r>
            <w:r w:rsidR="00284132">
              <w:t>do you play?</w:t>
            </w:r>
          </w:p>
        </w:tc>
        <w:tc>
          <w:tcPr>
            <w:tcW w:w="2407" w:type="dxa"/>
          </w:tcPr>
          <w:p w14:paraId="28643DEC" w14:textId="2E4E5B74" w:rsidR="00F72BAE" w:rsidRDefault="00664F0E" w:rsidP="00D3613C">
            <w:pPr>
              <w:cnfStyle w:val="000000010000" w:firstRow="0" w:lastRow="0" w:firstColumn="0" w:lastColumn="0" w:oddVBand="0" w:evenVBand="0" w:oddHBand="0" w:evenHBand="1" w:firstRowFirstColumn="0" w:firstRowLastColumn="0" w:lastRowFirstColumn="0" w:lastRowLastColumn="0"/>
            </w:pPr>
            <w:r>
              <w:t>I agree with your position on</w:t>
            </w:r>
            <w:r w:rsidR="00516198">
              <w:t xml:space="preserve"> animal cruelty.</w:t>
            </w:r>
          </w:p>
        </w:tc>
        <w:tc>
          <w:tcPr>
            <w:tcW w:w="2407" w:type="dxa"/>
          </w:tcPr>
          <w:p w14:paraId="63773236" w14:textId="12B41AF9" w:rsidR="00F72BAE" w:rsidRDefault="00937687" w:rsidP="00D3613C">
            <w:pPr>
              <w:cnfStyle w:val="000000010000" w:firstRow="0" w:lastRow="0" w:firstColumn="0" w:lastColumn="0" w:oddVBand="0" w:evenVBand="0" w:oddHBand="0" w:evenHBand="1" w:firstRowFirstColumn="0" w:firstRowLastColumn="0" w:lastRowFirstColumn="0" w:lastRowLastColumn="0"/>
            </w:pPr>
            <w:r>
              <w:t>[Type response here]</w:t>
            </w:r>
          </w:p>
        </w:tc>
      </w:tr>
      <w:tr w:rsidR="00F72BAE" w14:paraId="4FC6112E" w14:textId="73B7AA17" w:rsidTr="00F7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162438B1" w14:textId="7AEE79F9" w:rsidR="00F72BAE" w:rsidRDefault="00AE3866" w:rsidP="00D3613C">
            <w:r>
              <w:t>Values</w:t>
            </w:r>
          </w:p>
        </w:tc>
        <w:tc>
          <w:tcPr>
            <w:tcW w:w="2408" w:type="dxa"/>
          </w:tcPr>
          <w:p w14:paraId="5D5FE6A7" w14:textId="4D164633" w:rsidR="00F72BAE" w:rsidRDefault="00B504CB" w:rsidP="00D3613C">
            <w:pPr>
              <w:cnfStyle w:val="000000100000" w:firstRow="0" w:lastRow="0" w:firstColumn="0" w:lastColumn="0" w:oddVBand="0" w:evenVBand="0" w:oddHBand="1" w:evenHBand="0" w:firstRowFirstColumn="0" w:firstRowLastColumn="0" w:lastRowFirstColumn="0" w:lastRowLastColumn="0"/>
            </w:pPr>
            <w:r>
              <w:t>Minus the values on the board.</w:t>
            </w:r>
          </w:p>
        </w:tc>
        <w:tc>
          <w:tcPr>
            <w:tcW w:w="2407" w:type="dxa"/>
          </w:tcPr>
          <w:p w14:paraId="432078C6" w14:textId="3E36DF2A" w:rsidR="00F72BAE" w:rsidRDefault="00763014" w:rsidP="00D3613C">
            <w:pPr>
              <w:cnfStyle w:val="000000100000" w:firstRow="0" w:lastRow="0" w:firstColumn="0" w:lastColumn="0" w:oddVBand="0" w:evenVBand="0" w:oddHBand="1" w:evenHBand="0" w:firstRowFirstColumn="0" w:firstRowLastColumn="0" w:lastRowFirstColumn="0" w:lastRowLastColumn="0"/>
            </w:pPr>
            <w:r>
              <w:t xml:space="preserve">I have strong values about </w:t>
            </w:r>
            <w:r w:rsidR="00A17956">
              <w:t>helping others</w:t>
            </w:r>
            <w:r w:rsidR="002076C1">
              <w:t>.</w:t>
            </w:r>
          </w:p>
        </w:tc>
        <w:tc>
          <w:tcPr>
            <w:tcW w:w="2407" w:type="dxa"/>
          </w:tcPr>
          <w:p w14:paraId="68052FC3" w14:textId="77ACC95F" w:rsidR="00F72BAE" w:rsidRDefault="00937687" w:rsidP="00D3613C">
            <w:pPr>
              <w:cnfStyle w:val="000000100000" w:firstRow="0" w:lastRow="0" w:firstColumn="0" w:lastColumn="0" w:oddVBand="0" w:evenVBand="0" w:oddHBand="1" w:evenHBand="0" w:firstRowFirstColumn="0" w:firstRowLastColumn="0" w:lastRowFirstColumn="0" w:lastRowLastColumn="0"/>
            </w:pPr>
            <w:r>
              <w:t>[Type response here]</w:t>
            </w:r>
          </w:p>
        </w:tc>
      </w:tr>
      <w:tr w:rsidR="00F72BAE" w14:paraId="47981675" w14:textId="1066574F" w:rsidTr="00F72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48F446D9" w14:textId="78F0D93F" w:rsidR="00F72BAE" w:rsidRDefault="009C42AE" w:rsidP="00D3613C">
            <w:r>
              <w:t>Reject</w:t>
            </w:r>
          </w:p>
        </w:tc>
        <w:tc>
          <w:tcPr>
            <w:tcW w:w="2408" w:type="dxa"/>
          </w:tcPr>
          <w:p w14:paraId="7C8DF5F6" w14:textId="12A51CF4" w:rsidR="00F72BAE" w:rsidRDefault="007B0DEE" w:rsidP="00D3613C">
            <w:pPr>
              <w:cnfStyle w:val="000000010000" w:firstRow="0" w:lastRow="0" w:firstColumn="0" w:lastColumn="0" w:oddVBand="0" w:evenVBand="0" w:oddHBand="0" w:evenHBand="1" w:firstRowFirstColumn="0" w:firstRowLastColumn="0" w:lastRowFirstColumn="0" w:lastRowLastColumn="0"/>
            </w:pPr>
            <w:r>
              <w:t xml:space="preserve">I found it at the </w:t>
            </w:r>
            <w:r w:rsidR="00D65968">
              <w:t>reject</w:t>
            </w:r>
            <w:r>
              <w:t xml:space="preserve"> shop</w:t>
            </w:r>
            <w:r w:rsidR="00D65968">
              <w:t>.</w:t>
            </w:r>
          </w:p>
        </w:tc>
        <w:tc>
          <w:tcPr>
            <w:tcW w:w="2407" w:type="dxa"/>
          </w:tcPr>
          <w:p w14:paraId="6D21DFEA" w14:textId="0393D2A5" w:rsidR="00F72BAE" w:rsidRDefault="001722AC" w:rsidP="00D3613C">
            <w:pPr>
              <w:cnfStyle w:val="000000010000" w:firstRow="0" w:lastRow="0" w:firstColumn="0" w:lastColumn="0" w:oddVBand="0" w:evenVBand="0" w:oddHBand="0" w:evenHBand="1" w:firstRowFirstColumn="0" w:firstRowLastColumn="0" w:lastRowFirstColumn="0" w:lastRowLastColumn="0"/>
            </w:pPr>
            <w:r>
              <w:t>I reject that idea.</w:t>
            </w:r>
          </w:p>
        </w:tc>
        <w:tc>
          <w:tcPr>
            <w:tcW w:w="2407" w:type="dxa"/>
          </w:tcPr>
          <w:p w14:paraId="41303908" w14:textId="78ED8A4C" w:rsidR="00F72BAE" w:rsidRDefault="00937687" w:rsidP="00D3613C">
            <w:pPr>
              <w:cnfStyle w:val="000000010000" w:firstRow="0" w:lastRow="0" w:firstColumn="0" w:lastColumn="0" w:oddVBand="0" w:evenVBand="0" w:oddHBand="0" w:evenHBand="1" w:firstRowFirstColumn="0" w:firstRowLastColumn="0" w:lastRowFirstColumn="0" w:lastRowLastColumn="0"/>
            </w:pPr>
            <w:r>
              <w:t>[Type response here]</w:t>
            </w:r>
          </w:p>
        </w:tc>
      </w:tr>
      <w:tr w:rsidR="00F72BAE" w14:paraId="0DA9A0A2" w14:textId="633F235C" w:rsidTr="00F72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0A11FC25" w14:textId="7CE5CF72" w:rsidR="00F72BAE" w:rsidRDefault="0068022B" w:rsidP="00D3613C">
            <w:r>
              <w:t>Forms</w:t>
            </w:r>
          </w:p>
        </w:tc>
        <w:tc>
          <w:tcPr>
            <w:tcW w:w="2408" w:type="dxa"/>
          </w:tcPr>
          <w:p w14:paraId="30A2697C" w14:textId="78D8B3E8" w:rsidR="00F72BAE" w:rsidRDefault="0068022B" w:rsidP="00D3613C">
            <w:pPr>
              <w:cnfStyle w:val="000000100000" w:firstRow="0" w:lastRow="0" w:firstColumn="0" w:lastColumn="0" w:oddVBand="0" w:evenVBand="0" w:oddHBand="1" w:evenHBand="0" w:firstRowFirstColumn="0" w:firstRowLastColumn="0" w:lastRowFirstColumn="0" w:lastRowLastColumn="0"/>
            </w:pPr>
            <w:r>
              <w:t>There are so many forms to fill out!</w:t>
            </w:r>
          </w:p>
        </w:tc>
        <w:tc>
          <w:tcPr>
            <w:tcW w:w="2407" w:type="dxa"/>
          </w:tcPr>
          <w:p w14:paraId="61B591DC" w14:textId="72C028CE" w:rsidR="00F72BAE" w:rsidRDefault="003B0B1D" w:rsidP="00D3613C">
            <w:pPr>
              <w:cnfStyle w:val="000000100000" w:firstRow="0" w:lastRow="0" w:firstColumn="0" w:lastColumn="0" w:oddVBand="0" w:evenVBand="0" w:oddHBand="1" w:evenHBand="0" w:firstRowFirstColumn="0" w:firstRowLastColumn="0" w:lastRowFirstColumn="0" w:lastRowLastColumn="0"/>
            </w:pPr>
            <w:r>
              <w:t>St</w:t>
            </w:r>
            <w:r w:rsidR="00675012">
              <w:t xml:space="preserve">ories can </w:t>
            </w:r>
            <w:r w:rsidR="001C529D">
              <w:t xml:space="preserve">come in many forms like </w:t>
            </w:r>
            <w:r w:rsidR="00176FE7">
              <w:t>short stor</w:t>
            </w:r>
            <w:r w:rsidR="00EA71BF">
              <w:t xml:space="preserve">ies, </w:t>
            </w:r>
            <w:proofErr w:type="gramStart"/>
            <w:r w:rsidR="00EA71BF">
              <w:t>film</w:t>
            </w:r>
            <w:proofErr w:type="gramEnd"/>
            <w:r w:rsidR="0097686F">
              <w:t xml:space="preserve"> or poems.</w:t>
            </w:r>
          </w:p>
        </w:tc>
        <w:tc>
          <w:tcPr>
            <w:tcW w:w="2407" w:type="dxa"/>
          </w:tcPr>
          <w:p w14:paraId="083C73F7" w14:textId="5AACDC68" w:rsidR="00F72BAE" w:rsidRDefault="00937687" w:rsidP="00D3613C">
            <w:pPr>
              <w:cnfStyle w:val="000000100000" w:firstRow="0" w:lastRow="0" w:firstColumn="0" w:lastColumn="0" w:oddVBand="0" w:evenVBand="0" w:oddHBand="1" w:evenHBand="0" w:firstRowFirstColumn="0" w:firstRowLastColumn="0" w:lastRowFirstColumn="0" w:lastRowLastColumn="0"/>
            </w:pPr>
            <w:r>
              <w:t>[Type response here]</w:t>
            </w:r>
          </w:p>
        </w:tc>
      </w:tr>
    </w:tbl>
    <w:p w14:paraId="6C7365E0" w14:textId="5DA10645" w:rsidR="0020393B" w:rsidRDefault="1337533A" w:rsidP="4107D6AC">
      <w:pPr>
        <w:pStyle w:val="Heading4"/>
      </w:pPr>
      <w:r>
        <w:t xml:space="preserve">Reviewing </w:t>
      </w:r>
      <w:r w:rsidR="7B5FA4BC">
        <w:t>purpose and storytelling</w:t>
      </w:r>
    </w:p>
    <w:p w14:paraId="4B0D414C" w14:textId="3DEA3CC6" w:rsidR="00972D18" w:rsidRDefault="00C01F29" w:rsidP="00D25D05">
      <w:pPr>
        <w:pStyle w:val="ListNumber"/>
        <w:numPr>
          <w:ilvl w:val="0"/>
          <w:numId w:val="4"/>
        </w:numPr>
      </w:pPr>
      <w:r>
        <w:t xml:space="preserve">Write </w:t>
      </w:r>
      <w:r w:rsidR="0013102E">
        <w:t>the</w:t>
      </w:r>
      <w:r>
        <w:t xml:space="preserve"> heading in your books</w:t>
      </w:r>
      <w:r w:rsidR="00DB7E5F">
        <w:t>, ‘What is the purpose of storytelling</w:t>
      </w:r>
      <w:r w:rsidR="008A4C11">
        <w:t>?’</w:t>
      </w:r>
    </w:p>
    <w:p w14:paraId="51DE7908" w14:textId="4C4A61B9" w:rsidR="00653535" w:rsidRPr="00653535" w:rsidRDefault="00724FAA" w:rsidP="00972D18">
      <w:pPr>
        <w:pStyle w:val="ListNumber"/>
      </w:pPr>
      <w:r>
        <w:t xml:space="preserve">You are going to write a personal response to this question. </w:t>
      </w:r>
      <w:r w:rsidR="00363AA0">
        <w:t xml:space="preserve">As this is the first time in this unit </w:t>
      </w:r>
      <w:r w:rsidR="007308D2">
        <w:t>that you will be responding independently</w:t>
      </w:r>
      <w:r w:rsidR="00AE383E">
        <w:t>,</w:t>
      </w:r>
      <w:r w:rsidR="005E5F29">
        <w:t xml:space="preserve"> the following activity (still in pa</w:t>
      </w:r>
      <w:r w:rsidR="008501BE">
        <w:t>i</w:t>
      </w:r>
      <w:r w:rsidR="005E5F29">
        <w:t xml:space="preserve">rs for the moment) </w:t>
      </w:r>
      <w:r w:rsidR="00DE3F1B">
        <w:t xml:space="preserve">has been created </w:t>
      </w:r>
      <w:r w:rsidR="001D3D96">
        <w:t xml:space="preserve">to help you construct </w:t>
      </w:r>
      <w:r w:rsidR="00F20404">
        <w:t>a written response.</w:t>
      </w:r>
    </w:p>
    <w:p w14:paraId="5BED3E9F" w14:textId="0F2F9006" w:rsidR="00B93F32" w:rsidRDefault="00B93F32" w:rsidP="00B93F32">
      <w:pPr>
        <w:pStyle w:val="Heading3"/>
      </w:pPr>
      <w:bookmarkStart w:id="17" w:name="_Toc143511949"/>
      <w:r>
        <w:t>Phase 1, resource 6 – sentence basics</w:t>
      </w:r>
      <w:bookmarkEnd w:id="17"/>
    </w:p>
    <w:p w14:paraId="3982BDA2" w14:textId="20183478" w:rsidR="00507F6C" w:rsidRDefault="00657034" w:rsidP="00AF5101">
      <w:pPr>
        <w:pStyle w:val="FeatureBox2"/>
      </w:pPr>
      <w:r>
        <w:rPr>
          <w:rStyle w:val="Strong"/>
        </w:rPr>
        <w:t>Teacher note:</w:t>
      </w:r>
      <w:r w:rsidR="000651DD">
        <w:t xml:space="preserve"> </w:t>
      </w:r>
      <w:r w:rsidR="4898381C">
        <w:t>optional</w:t>
      </w:r>
      <w:r w:rsidR="000651DD">
        <w:t xml:space="preserve"> activity</w:t>
      </w:r>
      <w:r w:rsidR="00C56240">
        <w:t xml:space="preserve">: </w:t>
      </w:r>
      <w:r w:rsidR="007D5D6E">
        <w:t>this activity could be modelled explicitly.</w:t>
      </w:r>
    </w:p>
    <w:p w14:paraId="54696806" w14:textId="5BE1C181" w:rsidR="000651DD" w:rsidRDefault="00507F6C" w:rsidP="00AF5101">
      <w:pPr>
        <w:pStyle w:val="FeatureBox2"/>
      </w:pPr>
      <w:r>
        <w:t>Provide a blank version of the table to students and</w:t>
      </w:r>
      <w:r w:rsidR="007D5D6E">
        <w:t xml:space="preserve"> </w:t>
      </w:r>
      <w:r w:rsidR="00D0747F">
        <w:t>model for stude</w:t>
      </w:r>
      <w:r w:rsidR="002A610E">
        <w:t>nts how to</w:t>
      </w:r>
      <w:r>
        <w:t xml:space="preserve"> write</w:t>
      </w:r>
      <w:r w:rsidR="002A610E">
        <w:t xml:space="preserve"> </w:t>
      </w:r>
      <w:r w:rsidR="00EE3638">
        <w:t xml:space="preserve">and </w:t>
      </w:r>
      <w:r w:rsidR="002A610E">
        <w:t xml:space="preserve">identify </w:t>
      </w:r>
      <w:r w:rsidR="005251D9">
        <w:t>the</w:t>
      </w:r>
      <w:r w:rsidR="002A610E">
        <w:t xml:space="preserve"> part</w:t>
      </w:r>
      <w:r w:rsidR="005251D9">
        <w:t>s</w:t>
      </w:r>
      <w:r w:rsidR="002A610E">
        <w:t xml:space="preserve"> of </w:t>
      </w:r>
      <w:r w:rsidR="005251D9">
        <w:t xml:space="preserve">each </w:t>
      </w:r>
      <w:r w:rsidR="00932942">
        <w:t>sentence</w:t>
      </w:r>
      <w:r w:rsidR="005251D9">
        <w:t xml:space="preserve"> in the </w:t>
      </w:r>
      <w:r w:rsidR="00C16557">
        <w:t>‘</w:t>
      </w:r>
      <w:r w:rsidR="00C16557" w:rsidRPr="00507F6C">
        <w:rPr>
          <w:rStyle w:val="Strong"/>
        </w:rPr>
        <w:t>parts of a sentence’</w:t>
      </w:r>
      <w:r w:rsidR="00C16557">
        <w:t xml:space="preserve"> table</w:t>
      </w:r>
      <w:r w:rsidR="000F689E">
        <w:t>:</w:t>
      </w:r>
    </w:p>
    <w:p w14:paraId="3DF6B33F" w14:textId="7A631D4C" w:rsidR="00765B44" w:rsidRPr="00765B44" w:rsidRDefault="00765B44" w:rsidP="00AF5101">
      <w:pPr>
        <w:pStyle w:val="FeatureBox2"/>
      </w:pPr>
      <w:r w:rsidRPr="00765B44">
        <w:t xml:space="preserve">Using a </w:t>
      </w:r>
      <w:hyperlink r:id="rId42" w:tgtFrame="_blank" w:history="1">
        <w:r w:rsidRPr="00765B44">
          <w:rPr>
            <w:rStyle w:val="Hyperlink"/>
          </w:rPr>
          <w:t>‘think aloud’</w:t>
        </w:r>
      </w:hyperlink>
      <w:r w:rsidRPr="00765B44">
        <w:t xml:space="preserve">, model for the students how to complete </w:t>
      </w:r>
      <w:r w:rsidR="00EE3638">
        <w:t>each of</w:t>
      </w:r>
      <w:r w:rsidRPr="00765B44">
        <w:t xml:space="preserve"> the sentence elements. For example:</w:t>
      </w:r>
    </w:p>
    <w:p w14:paraId="3C475626" w14:textId="7A0251B3" w:rsidR="00765B44" w:rsidRPr="00765B44" w:rsidRDefault="00765B44" w:rsidP="00D25D05">
      <w:pPr>
        <w:pStyle w:val="FeatureBox2"/>
        <w:numPr>
          <w:ilvl w:val="0"/>
          <w:numId w:val="39"/>
        </w:numPr>
        <w:ind w:hanging="720"/>
      </w:pPr>
      <w:r w:rsidRPr="00765B44">
        <w:t>Subject and predicate – Stories (subject) are powerful (predicate).</w:t>
      </w:r>
    </w:p>
    <w:p w14:paraId="17C0B69D" w14:textId="7922745B" w:rsidR="00765B44" w:rsidRDefault="00765B44" w:rsidP="00D25D05">
      <w:pPr>
        <w:pStyle w:val="FeatureBox2"/>
        <w:numPr>
          <w:ilvl w:val="0"/>
          <w:numId w:val="39"/>
        </w:numPr>
        <w:ind w:hanging="720"/>
      </w:pPr>
      <w:r w:rsidRPr="00765B44">
        <w:t>Compound sentence – Stories are powerful (simple sentence/independent clause), and (coordinating conjunction) they help us to connect (simple sentence/independent clause).</w:t>
      </w:r>
      <w:r w:rsidR="00DA03F9">
        <w:t xml:space="preserve"> </w:t>
      </w:r>
      <w:r w:rsidR="00303183">
        <w:t>Go through each sentence row and repeat the think aloud.</w:t>
      </w:r>
    </w:p>
    <w:p w14:paraId="2FFD764F" w14:textId="15E0B3FB" w:rsidR="00EE3638" w:rsidRDefault="00C12BAA" w:rsidP="00AF5101">
      <w:pPr>
        <w:pStyle w:val="FeatureBox2"/>
      </w:pPr>
      <w:r>
        <w:t xml:space="preserve">Using a think aloud, model for the students how to complete </w:t>
      </w:r>
      <w:r w:rsidR="00DA03F9">
        <w:t xml:space="preserve">2 </w:t>
      </w:r>
      <w:r w:rsidR="00AF5101">
        <w:t xml:space="preserve">or </w:t>
      </w:r>
      <w:r w:rsidR="00DA03F9">
        <w:t xml:space="preserve">3 </w:t>
      </w:r>
      <w:r>
        <w:t>of the sentence elements (see above) examples.</w:t>
      </w:r>
      <w:r w:rsidR="00303183">
        <w:t xml:space="preserve"> Ask students to complete the rest of the sentence rows on their own.</w:t>
      </w:r>
    </w:p>
    <w:p w14:paraId="51A35779" w14:textId="0F2F9006" w:rsidR="000F689E" w:rsidRPr="009B1C4B" w:rsidRDefault="00A17DDB" w:rsidP="00937687">
      <w:pPr>
        <w:pStyle w:val="FeatureBox2"/>
      </w:pPr>
      <w:r>
        <w:t xml:space="preserve">Provide students with a copy of the blank table and ask then to complete write their own sentences – you could perhaps </w:t>
      </w:r>
      <w:r w:rsidR="00AF5101">
        <w:t>complete one row to firmly establish that sentences need to be about storytelling.</w:t>
      </w:r>
    </w:p>
    <w:p w14:paraId="5F4A1CBD" w14:textId="77A84FC9" w:rsidR="005F1B69" w:rsidRDefault="005F1B69" w:rsidP="00CE4B99">
      <w:pPr>
        <w:pStyle w:val="ListNumber"/>
        <w:numPr>
          <w:ilvl w:val="0"/>
          <w:numId w:val="67"/>
        </w:numPr>
      </w:pPr>
      <w:r>
        <w:t>Review the ‘parts of a sentence’ table</w:t>
      </w:r>
      <w:r w:rsidR="009C4E07">
        <w:t xml:space="preserve"> below</w:t>
      </w:r>
      <w:r>
        <w:t>.</w:t>
      </w:r>
    </w:p>
    <w:p w14:paraId="70CD7A79" w14:textId="07248C1E" w:rsidR="004C13AA" w:rsidRPr="004C13AA" w:rsidRDefault="004C13AA" w:rsidP="004C13AA">
      <w:pPr>
        <w:pStyle w:val="Caption"/>
      </w:pPr>
      <w:r>
        <w:t xml:space="preserve">Table </w:t>
      </w:r>
      <w:r>
        <w:fldChar w:fldCharType="begin"/>
      </w:r>
      <w:r>
        <w:instrText>SEQ Table \* ARABIC</w:instrText>
      </w:r>
      <w:r>
        <w:fldChar w:fldCharType="separate"/>
      </w:r>
      <w:r w:rsidR="00EC6A5C">
        <w:rPr>
          <w:noProof/>
        </w:rPr>
        <w:t>3</w:t>
      </w:r>
      <w:r>
        <w:fldChar w:fldCharType="end"/>
      </w:r>
      <w:r>
        <w:t xml:space="preserve"> </w:t>
      </w:r>
      <w:r w:rsidR="00075DDC">
        <w:t>–</w:t>
      </w:r>
      <w:r>
        <w:t xml:space="preserve"> </w:t>
      </w:r>
      <w:r w:rsidR="00476BBE">
        <w:t>s</w:t>
      </w:r>
      <w:r w:rsidR="00075DDC">
        <w:t xml:space="preserve">entence basics </w:t>
      </w:r>
      <w:r w:rsidR="000021FC">
        <w:t>–</w:t>
      </w:r>
      <w:r w:rsidR="0042001B">
        <w:t xml:space="preserve"> </w:t>
      </w:r>
      <w:r w:rsidR="000021FC">
        <w:t>parts of a sentence</w:t>
      </w:r>
    </w:p>
    <w:tbl>
      <w:tblPr>
        <w:tblStyle w:val="Tableheader"/>
        <w:tblW w:w="0" w:type="auto"/>
        <w:tblLook w:val="04A0" w:firstRow="1" w:lastRow="0" w:firstColumn="1" w:lastColumn="0" w:noHBand="0" w:noVBand="1"/>
        <w:tblDescription w:val="Sentence basics. This table provides definitions of the different components of a sentence."/>
      </w:tblPr>
      <w:tblGrid>
        <w:gridCol w:w="3209"/>
        <w:gridCol w:w="3209"/>
        <w:gridCol w:w="3210"/>
      </w:tblGrid>
      <w:tr w:rsidR="00B40EC7" w14:paraId="3CC00273" w14:textId="77777777" w:rsidTr="00B40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4D3D311" w14:textId="433DAC0A" w:rsidR="00B40EC7" w:rsidRPr="00D25D05" w:rsidRDefault="008E6999" w:rsidP="00D25D05">
            <w:r w:rsidRPr="00D25D05">
              <w:t xml:space="preserve">Subject </w:t>
            </w:r>
            <w:r w:rsidR="00612456" w:rsidRPr="00D25D05">
              <w:t>elements</w:t>
            </w:r>
          </w:p>
        </w:tc>
        <w:tc>
          <w:tcPr>
            <w:tcW w:w="3209" w:type="dxa"/>
          </w:tcPr>
          <w:p w14:paraId="4D54E707" w14:textId="650740B4" w:rsidR="00B40EC7" w:rsidRDefault="00CD6FEF" w:rsidP="00E66880">
            <w:pPr>
              <w:cnfStyle w:val="100000000000" w:firstRow="1" w:lastRow="0" w:firstColumn="0" w:lastColumn="0" w:oddVBand="0" w:evenVBand="0" w:oddHBand="0" w:evenHBand="0" w:firstRowFirstColumn="0" w:firstRowLastColumn="0" w:lastRowFirstColumn="0" w:lastRowLastColumn="0"/>
            </w:pPr>
            <w:r>
              <w:t>Definition</w:t>
            </w:r>
          </w:p>
        </w:tc>
        <w:tc>
          <w:tcPr>
            <w:tcW w:w="3210" w:type="dxa"/>
          </w:tcPr>
          <w:p w14:paraId="4D2FC5B1" w14:textId="54C33A37" w:rsidR="00B40EC7" w:rsidRPr="00D25D05" w:rsidRDefault="00CD6FEF" w:rsidP="00D25D05">
            <w:pPr>
              <w:cnfStyle w:val="100000000000" w:firstRow="1" w:lastRow="0" w:firstColumn="0" w:lastColumn="0" w:oddVBand="0" w:evenVBand="0" w:oddHBand="0" w:evenHBand="0" w:firstRowFirstColumn="0" w:firstRowLastColumn="0" w:lastRowFirstColumn="0" w:lastRowLastColumn="0"/>
            </w:pPr>
            <w:r w:rsidRPr="00D25D05">
              <w:t>Example</w:t>
            </w:r>
          </w:p>
        </w:tc>
      </w:tr>
      <w:tr w:rsidR="00B40EC7" w14:paraId="04AFFF55" w14:textId="77777777" w:rsidTr="00B40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D2AC5E1" w14:textId="043BCDEA" w:rsidR="00B40EC7" w:rsidRDefault="003B071C" w:rsidP="00E66880">
            <w:r>
              <w:t>Subject</w:t>
            </w:r>
          </w:p>
        </w:tc>
        <w:tc>
          <w:tcPr>
            <w:tcW w:w="3209" w:type="dxa"/>
          </w:tcPr>
          <w:p w14:paraId="5CF602E2" w14:textId="6039EB8A" w:rsidR="00B40EC7" w:rsidRDefault="00502F5A" w:rsidP="00E66880">
            <w:pPr>
              <w:cnfStyle w:val="000000100000" w:firstRow="0" w:lastRow="0" w:firstColumn="0" w:lastColumn="0" w:oddVBand="0" w:evenVBand="0" w:oddHBand="1" w:evenHBand="0" w:firstRowFirstColumn="0" w:firstRowLastColumn="0" w:lastRowFirstColumn="0" w:lastRowLastColumn="0"/>
            </w:pPr>
            <w:r>
              <w:t xml:space="preserve">Subject: what </w:t>
            </w:r>
            <w:r w:rsidR="00D052C7">
              <w:t>or whom is the sentence about</w:t>
            </w:r>
          </w:p>
        </w:tc>
        <w:tc>
          <w:tcPr>
            <w:tcW w:w="3210" w:type="dxa"/>
          </w:tcPr>
          <w:p w14:paraId="64D97024" w14:textId="26FB58B8" w:rsidR="00DC0298" w:rsidRDefault="00097E71" w:rsidP="00E66880">
            <w:pPr>
              <w:cnfStyle w:val="000000100000" w:firstRow="0" w:lastRow="0" w:firstColumn="0" w:lastColumn="0" w:oddVBand="0" w:evenVBand="0" w:oddHBand="1" w:evenHBand="0" w:firstRowFirstColumn="0" w:firstRowLastColumn="0" w:lastRowFirstColumn="0" w:lastRowLastColumn="0"/>
            </w:pPr>
            <w:r w:rsidRPr="00D82325">
              <w:rPr>
                <w:rStyle w:val="Strong"/>
              </w:rPr>
              <w:t>Stories</w:t>
            </w:r>
            <w:r>
              <w:t xml:space="preserve"> </w:t>
            </w:r>
            <w:r w:rsidR="00DF6E26">
              <w:t>can be</w:t>
            </w:r>
            <w:r w:rsidR="00DC0298">
              <w:t xml:space="preserve"> powerful.</w:t>
            </w:r>
          </w:p>
        </w:tc>
      </w:tr>
      <w:tr w:rsidR="00B40EC7" w14:paraId="438F275D" w14:textId="77777777" w:rsidTr="00B40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EE302B8" w14:textId="55A6DE4A" w:rsidR="00B40EC7" w:rsidRDefault="005F1B69" w:rsidP="00E66880">
            <w:r>
              <w:t>Predicate</w:t>
            </w:r>
          </w:p>
        </w:tc>
        <w:tc>
          <w:tcPr>
            <w:tcW w:w="3209" w:type="dxa"/>
          </w:tcPr>
          <w:p w14:paraId="15EC3872" w14:textId="574B7F2F" w:rsidR="00B40EC7" w:rsidRDefault="00775E0E" w:rsidP="00E66880">
            <w:pPr>
              <w:cnfStyle w:val="000000010000" w:firstRow="0" w:lastRow="0" w:firstColumn="0" w:lastColumn="0" w:oddVBand="0" w:evenVBand="0" w:oddHBand="0" w:evenHBand="1" w:firstRowFirstColumn="0" w:firstRowLastColumn="0" w:lastRowFirstColumn="0" w:lastRowLastColumn="0"/>
            </w:pPr>
            <w:r>
              <w:t>Predicate: tells something about the subject</w:t>
            </w:r>
            <w:r w:rsidR="00B73DAA">
              <w:t xml:space="preserve"> (what the subject is doing or what the subject is)</w:t>
            </w:r>
          </w:p>
        </w:tc>
        <w:tc>
          <w:tcPr>
            <w:tcW w:w="3210" w:type="dxa"/>
          </w:tcPr>
          <w:p w14:paraId="223E1A99" w14:textId="5DAB153A" w:rsidR="00B40EC7" w:rsidRDefault="00D82325" w:rsidP="00E66880">
            <w:pPr>
              <w:cnfStyle w:val="000000010000" w:firstRow="0" w:lastRow="0" w:firstColumn="0" w:lastColumn="0" w:oddVBand="0" w:evenVBand="0" w:oddHBand="0" w:evenHBand="1" w:firstRowFirstColumn="0" w:firstRowLastColumn="0" w:lastRowFirstColumn="0" w:lastRowLastColumn="0"/>
            </w:pPr>
            <w:r>
              <w:t xml:space="preserve">Stories </w:t>
            </w:r>
            <w:r w:rsidR="00DF6E26">
              <w:t>can be</w:t>
            </w:r>
            <w:r w:rsidRPr="00D82325">
              <w:rPr>
                <w:rStyle w:val="Strong"/>
              </w:rPr>
              <w:t xml:space="preserve"> powerful.</w:t>
            </w:r>
          </w:p>
        </w:tc>
      </w:tr>
      <w:tr w:rsidR="00B40EC7" w14:paraId="2E71E3F1" w14:textId="77777777" w:rsidTr="00B40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E5F512" w14:textId="41ECFB89" w:rsidR="00B40EC7" w:rsidRDefault="003E48CF" w:rsidP="00E66880">
            <w:r>
              <w:t>Compound subject</w:t>
            </w:r>
          </w:p>
        </w:tc>
        <w:tc>
          <w:tcPr>
            <w:tcW w:w="3209" w:type="dxa"/>
          </w:tcPr>
          <w:p w14:paraId="41F7AF05" w14:textId="70F60DA5" w:rsidR="00B40EC7" w:rsidRDefault="003E48CF" w:rsidP="00E66880">
            <w:pPr>
              <w:cnfStyle w:val="000000100000" w:firstRow="0" w:lastRow="0" w:firstColumn="0" w:lastColumn="0" w:oddVBand="0" w:evenVBand="0" w:oddHBand="1" w:evenHBand="0" w:firstRowFirstColumn="0" w:firstRowLastColumn="0" w:lastRowFirstColumn="0" w:lastRowLastColumn="0"/>
            </w:pPr>
            <w:r>
              <w:t>A subject with more than one element.</w:t>
            </w:r>
          </w:p>
        </w:tc>
        <w:tc>
          <w:tcPr>
            <w:tcW w:w="3210" w:type="dxa"/>
          </w:tcPr>
          <w:p w14:paraId="560239D7" w14:textId="4E6204B6" w:rsidR="00B40EC7" w:rsidRDefault="00F03DE4" w:rsidP="00E66880">
            <w:pPr>
              <w:cnfStyle w:val="000000100000" w:firstRow="0" w:lastRow="0" w:firstColumn="0" w:lastColumn="0" w:oddVBand="0" w:evenVBand="0" w:oddHBand="1" w:evenHBand="0" w:firstRowFirstColumn="0" w:firstRowLastColumn="0" w:lastRowFirstColumn="0" w:lastRowLastColumn="0"/>
            </w:pPr>
            <w:r w:rsidRPr="00071B25">
              <w:rPr>
                <w:rStyle w:val="Strong"/>
              </w:rPr>
              <w:t xml:space="preserve">Stories and </w:t>
            </w:r>
            <w:r w:rsidR="00DF6E26" w:rsidRPr="00071B25">
              <w:rPr>
                <w:rStyle w:val="Strong"/>
              </w:rPr>
              <w:t>songs</w:t>
            </w:r>
            <w:r w:rsidR="00DF6E26">
              <w:t xml:space="preserve"> c</w:t>
            </w:r>
            <w:r w:rsidR="000D7ADE">
              <w:t>an be powerful</w:t>
            </w:r>
            <w:r w:rsidR="002F598D">
              <w:t>.</w:t>
            </w:r>
          </w:p>
        </w:tc>
      </w:tr>
      <w:tr w:rsidR="00B40EC7" w14:paraId="5EA8AC11" w14:textId="77777777" w:rsidTr="00B40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2427189" w14:textId="02D1852A" w:rsidR="00B40EC7" w:rsidRDefault="00071B25" w:rsidP="00E66880">
            <w:r>
              <w:t>Compound predicate</w:t>
            </w:r>
          </w:p>
        </w:tc>
        <w:tc>
          <w:tcPr>
            <w:tcW w:w="3209" w:type="dxa"/>
          </w:tcPr>
          <w:p w14:paraId="2A0A7E92" w14:textId="3311689D" w:rsidR="00B40EC7" w:rsidRDefault="00071B25" w:rsidP="00E66880">
            <w:pPr>
              <w:cnfStyle w:val="000000010000" w:firstRow="0" w:lastRow="0" w:firstColumn="0" w:lastColumn="0" w:oddVBand="0" w:evenVBand="0" w:oddHBand="0" w:evenHBand="1" w:firstRowFirstColumn="0" w:firstRowLastColumn="0" w:lastRowFirstColumn="0" w:lastRowLastColumn="0"/>
            </w:pPr>
            <w:r>
              <w:t xml:space="preserve">A predicate with more than one </w:t>
            </w:r>
            <w:r w:rsidR="002624EE">
              <w:t>element</w:t>
            </w:r>
          </w:p>
        </w:tc>
        <w:tc>
          <w:tcPr>
            <w:tcW w:w="3210" w:type="dxa"/>
          </w:tcPr>
          <w:p w14:paraId="6FA66CCB" w14:textId="71BC0AC5" w:rsidR="00B40EC7" w:rsidRDefault="00B1335F" w:rsidP="00E66880">
            <w:pPr>
              <w:cnfStyle w:val="000000010000" w:firstRow="0" w:lastRow="0" w:firstColumn="0" w:lastColumn="0" w:oddVBand="0" w:evenVBand="0" w:oddHBand="0" w:evenHBand="1" w:firstRowFirstColumn="0" w:firstRowLastColumn="0" w:lastRowFirstColumn="0" w:lastRowLastColumn="0"/>
            </w:pPr>
            <w:r>
              <w:t xml:space="preserve">Stories </w:t>
            </w:r>
            <w:r w:rsidRPr="00BC3653">
              <w:rPr>
                <w:rStyle w:val="Strong"/>
              </w:rPr>
              <w:t xml:space="preserve">can be powerful and </w:t>
            </w:r>
            <w:r w:rsidR="00BC3653" w:rsidRPr="00BC3653">
              <w:rPr>
                <w:rStyle w:val="Strong"/>
              </w:rPr>
              <w:t>life changing.</w:t>
            </w:r>
          </w:p>
        </w:tc>
      </w:tr>
      <w:tr w:rsidR="00B40EC7" w14:paraId="769F16C8" w14:textId="77777777" w:rsidTr="00B40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7DDFFFD" w14:textId="69D71D07" w:rsidR="00B40EC7" w:rsidRDefault="00BC3653" w:rsidP="00E66880">
            <w:r>
              <w:t>Independent clause</w:t>
            </w:r>
          </w:p>
        </w:tc>
        <w:tc>
          <w:tcPr>
            <w:tcW w:w="3209" w:type="dxa"/>
          </w:tcPr>
          <w:p w14:paraId="6AB25164" w14:textId="38AD31F5" w:rsidR="00B40EC7" w:rsidRDefault="00F30658" w:rsidP="00E66880">
            <w:pPr>
              <w:cnfStyle w:val="000000100000" w:firstRow="0" w:lastRow="0" w:firstColumn="0" w:lastColumn="0" w:oddVBand="0" w:evenVBand="0" w:oddHBand="1" w:evenHBand="0" w:firstRowFirstColumn="0" w:firstRowLastColumn="0" w:lastRowFirstColumn="0" w:lastRowLastColumn="0"/>
            </w:pPr>
            <w:r>
              <w:t xml:space="preserve">Has a </w:t>
            </w:r>
            <w:r w:rsidR="003D53E5">
              <w:t>subject and a predicate</w:t>
            </w:r>
            <w:r w:rsidR="00CA7550">
              <w:t xml:space="preserve">, and expresses a complete </w:t>
            </w:r>
            <w:r w:rsidR="00617750">
              <w:t>thought (see simple sentence)</w:t>
            </w:r>
          </w:p>
        </w:tc>
        <w:tc>
          <w:tcPr>
            <w:tcW w:w="3210" w:type="dxa"/>
          </w:tcPr>
          <w:p w14:paraId="55E96A47" w14:textId="6C116144" w:rsidR="00B40EC7" w:rsidRDefault="00617750" w:rsidP="00E66880">
            <w:pPr>
              <w:cnfStyle w:val="000000100000" w:firstRow="0" w:lastRow="0" w:firstColumn="0" w:lastColumn="0" w:oddVBand="0" w:evenVBand="0" w:oddHBand="1" w:evenHBand="0" w:firstRowFirstColumn="0" w:firstRowLastColumn="0" w:lastRowFirstColumn="0" w:lastRowLastColumn="0"/>
            </w:pPr>
            <w:r>
              <w:t>Stories can be powerful.</w:t>
            </w:r>
          </w:p>
        </w:tc>
      </w:tr>
      <w:tr w:rsidR="00B40EC7" w14:paraId="54A78EDD" w14:textId="77777777" w:rsidTr="00B40E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039F390" w14:textId="30ACC8FD" w:rsidR="00B40EC7" w:rsidRDefault="00A00523" w:rsidP="00E66880">
            <w:r>
              <w:t xml:space="preserve">Subordinate clause </w:t>
            </w:r>
          </w:p>
        </w:tc>
        <w:tc>
          <w:tcPr>
            <w:tcW w:w="3209" w:type="dxa"/>
          </w:tcPr>
          <w:p w14:paraId="5A41AD5C" w14:textId="4CDFDC26" w:rsidR="00B40EC7" w:rsidRDefault="00075DDC" w:rsidP="00E66880">
            <w:pPr>
              <w:cnfStyle w:val="000000010000" w:firstRow="0" w:lastRow="0" w:firstColumn="0" w:lastColumn="0" w:oddVBand="0" w:evenVBand="0" w:oddHBand="0" w:evenHBand="1" w:firstRowFirstColumn="0" w:firstRowLastColumn="0" w:lastRowFirstColumn="0" w:lastRowLastColumn="0"/>
            </w:pPr>
            <w:r>
              <w:t>A group of words that has a subject and a predicate</w:t>
            </w:r>
            <w:r w:rsidR="00A30B49">
              <w:t>, but does not express a complete thought</w:t>
            </w:r>
          </w:p>
        </w:tc>
        <w:tc>
          <w:tcPr>
            <w:tcW w:w="3210" w:type="dxa"/>
          </w:tcPr>
          <w:p w14:paraId="24A4784B" w14:textId="6C05303A" w:rsidR="00B40EC7" w:rsidRDefault="0035050A" w:rsidP="00E66880">
            <w:pPr>
              <w:cnfStyle w:val="000000010000" w:firstRow="0" w:lastRow="0" w:firstColumn="0" w:lastColumn="0" w:oddVBand="0" w:evenVBand="0" w:oddHBand="0" w:evenHBand="1" w:firstRowFirstColumn="0" w:firstRowLastColumn="0" w:lastRowFirstColumn="0" w:lastRowLastColumn="0"/>
            </w:pPr>
            <w:r>
              <w:t>b</w:t>
            </w:r>
            <w:r w:rsidR="00D03A23">
              <w:t xml:space="preserve">ecause stories can </w:t>
            </w:r>
            <w:r>
              <w:t>be powerful</w:t>
            </w:r>
          </w:p>
        </w:tc>
      </w:tr>
    </w:tbl>
    <w:p w14:paraId="76E8C83B" w14:textId="48B04717" w:rsidR="008417F8" w:rsidRPr="008417F8" w:rsidRDefault="008417F8" w:rsidP="008417F8">
      <w:pPr>
        <w:rPr>
          <w:rStyle w:val="Strong"/>
        </w:rPr>
      </w:pPr>
      <w:r w:rsidRPr="008417F8">
        <w:rPr>
          <w:rStyle w:val="Strong"/>
        </w:rPr>
        <w:t>Pairs</w:t>
      </w:r>
    </w:p>
    <w:p w14:paraId="599D9C6A" w14:textId="6EE3D35A" w:rsidR="00FC638B" w:rsidRDefault="008417F8" w:rsidP="005E57C0">
      <w:pPr>
        <w:pStyle w:val="ListNumber"/>
        <w:numPr>
          <w:ilvl w:val="0"/>
          <w:numId w:val="67"/>
        </w:numPr>
      </w:pPr>
      <w:r>
        <w:t xml:space="preserve">In pairs, write your own versions of these sentences in your books. Make sure that the sentences relate to storytelling (you might be able to use these ideas later). You might like to highlight the different parts of the </w:t>
      </w:r>
      <w:r w:rsidR="0008234E">
        <w:t>sentence and</w:t>
      </w:r>
      <w:r>
        <w:t xml:space="preserve"> identify the sentence parts.</w:t>
      </w:r>
    </w:p>
    <w:p w14:paraId="68FB9464" w14:textId="746F72F9" w:rsidR="007D08B9" w:rsidRPr="007D08B9" w:rsidRDefault="003A7EEB" w:rsidP="00D8306E">
      <w:pPr>
        <w:pStyle w:val="FeatureBoxPink"/>
      </w:pPr>
      <w:r>
        <w:rPr>
          <w:rStyle w:val="Strong"/>
        </w:rPr>
        <w:t>Student note:</w:t>
      </w:r>
      <w:r w:rsidR="007D08B9">
        <w:rPr>
          <w:rStyle w:val="Strong"/>
        </w:rPr>
        <w:t xml:space="preserve"> </w:t>
      </w:r>
      <w:r w:rsidR="00264D58">
        <w:t xml:space="preserve">playing with the structure of your sentences </w:t>
      </w:r>
      <w:r w:rsidR="00D8306E">
        <w:t>is a valuable reflective tool. You could write a range of simple sentences and then combine them to see how you could make them more interesting.</w:t>
      </w:r>
    </w:p>
    <w:p w14:paraId="4058C9EF" w14:textId="78F69399" w:rsidR="006B3B34" w:rsidRPr="006B3B34" w:rsidRDefault="002F3F3A" w:rsidP="004C225E">
      <w:pPr>
        <w:pStyle w:val="ListNumber"/>
      </w:pPr>
      <w:r>
        <w:t xml:space="preserve">Study the following </w:t>
      </w:r>
      <w:r w:rsidR="00480C7C">
        <w:t>table which identifies and provides examples of the different sentence types.</w:t>
      </w:r>
    </w:p>
    <w:p w14:paraId="056CD116" w14:textId="42D1E23D" w:rsidR="00E66880" w:rsidRDefault="003F6C60" w:rsidP="003F6C60">
      <w:pPr>
        <w:pStyle w:val="Caption"/>
      </w:pPr>
      <w:r>
        <w:t xml:space="preserve">Table </w:t>
      </w:r>
      <w:r>
        <w:fldChar w:fldCharType="begin"/>
      </w:r>
      <w:r>
        <w:instrText>SEQ Table \* ARABIC</w:instrText>
      </w:r>
      <w:r>
        <w:fldChar w:fldCharType="separate"/>
      </w:r>
      <w:r w:rsidR="00EC6A5C">
        <w:rPr>
          <w:noProof/>
        </w:rPr>
        <w:t>4</w:t>
      </w:r>
      <w:r>
        <w:fldChar w:fldCharType="end"/>
      </w:r>
      <w:r>
        <w:t xml:space="preserve"> </w:t>
      </w:r>
      <w:r w:rsidR="0098596C">
        <w:t>–</w:t>
      </w:r>
      <w:r>
        <w:t xml:space="preserve"> sent</w:t>
      </w:r>
      <w:r w:rsidR="0098596C">
        <w:t xml:space="preserve">ence basics </w:t>
      </w:r>
      <w:r w:rsidR="00C355D7">
        <w:t>–</w:t>
      </w:r>
      <w:r w:rsidR="0098596C">
        <w:t xml:space="preserve"> </w:t>
      </w:r>
      <w:r w:rsidR="00C355D7">
        <w:t>types of sentence structure</w:t>
      </w:r>
    </w:p>
    <w:tbl>
      <w:tblPr>
        <w:tblStyle w:val="Tableheader"/>
        <w:tblW w:w="5000" w:type="pct"/>
        <w:tblLayout w:type="fixed"/>
        <w:tblLook w:val="04A0" w:firstRow="1" w:lastRow="0" w:firstColumn="1" w:lastColumn="0" w:noHBand="0" w:noVBand="1"/>
        <w:tblDescription w:val="Types of sentences. This table outlines the different types of sentences with a definition and examples."/>
      </w:tblPr>
      <w:tblGrid>
        <w:gridCol w:w="1982"/>
        <w:gridCol w:w="3118"/>
        <w:gridCol w:w="4530"/>
      </w:tblGrid>
      <w:tr w:rsidR="003F6C60" w14:paraId="60186E85" w14:textId="77777777" w:rsidTr="00937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1A7F3684" w14:textId="397E033D" w:rsidR="003F6C60" w:rsidRPr="00D25D05" w:rsidRDefault="00355202" w:rsidP="00D25D05">
            <w:r w:rsidRPr="00D25D05">
              <w:t>Sentence types</w:t>
            </w:r>
          </w:p>
        </w:tc>
        <w:tc>
          <w:tcPr>
            <w:tcW w:w="1619" w:type="pct"/>
          </w:tcPr>
          <w:p w14:paraId="1D5B3348" w14:textId="48F96A16" w:rsidR="003F6C60" w:rsidRDefault="00C14A04" w:rsidP="00E66880">
            <w:pPr>
              <w:cnfStyle w:val="100000000000" w:firstRow="1" w:lastRow="0" w:firstColumn="0" w:lastColumn="0" w:oddVBand="0" w:evenVBand="0" w:oddHBand="0" w:evenHBand="0" w:firstRowFirstColumn="0" w:firstRowLastColumn="0" w:lastRowFirstColumn="0" w:lastRowLastColumn="0"/>
            </w:pPr>
            <w:r>
              <w:t>De</w:t>
            </w:r>
            <w:r w:rsidR="00DA792B">
              <w:t>finitions</w:t>
            </w:r>
          </w:p>
        </w:tc>
        <w:tc>
          <w:tcPr>
            <w:tcW w:w="2353" w:type="pct"/>
          </w:tcPr>
          <w:p w14:paraId="4ECB1604" w14:textId="2F598617" w:rsidR="003F6C60" w:rsidRPr="00D25D05" w:rsidRDefault="00C14A04" w:rsidP="00D25D05">
            <w:pPr>
              <w:cnfStyle w:val="100000000000" w:firstRow="1" w:lastRow="0" w:firstColumn="0" w:lastColumn="0" w:oddVBand="0" w:evenVBand="0" w:oddHBand="0" w:evenHBand="0" w:firstRowFirstColumn="0" w:firstRowLastColumn="0" w:lastRowFirstColumn="0" w:lastRowLastColumn="0"/>
            </w:pPr>
            <w:r w:rsidRPr="00D25D05">
              <w:t>Examples</w:t>
            </w:r>
          </w:p>
        </w:tc>
      </w:tr>
      <w:tr w:rsidR="003F6C60" w14:paraId="4B7ED946" w14:textId="77777777" w:rsidTr="0093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2454C0B4" w14:textId="021A9950" w:rsidR="003F6C60" w:rsidRDefault="00F13735" w:rsidP="00E66880">
            <w:r>
              <w:t>Simple sentence</w:t>
            </w:r>
          </w:p>
        </w:tc>
        <w:tc>
          <w:tcPr>
            <w:tcW w:w="1619" w:type="pct"/>
          </w:tcPr>
          <w:p w14:paraId="627191CE" w14:textId="470DEEBF" w:rsidR="003F6C60" w:rsidRDefault="001121A1" w:rsidP="00E66880">
            <w:pPr>
              <w:cnfStyle w:val="000000100000" w:firstRow="0" w:lastRow="0" w:firstColumn="0" w:lastColumn="0" w:oddVBand="0" w:evenVBand="0" w:oddHBand="1" w:evenHBand="0" w:firstRowFirstColumn="0" w:firstRowLastColumn="0" w:lastRowFirstColumn="0" w:lastRowLastColumn="0"/>
            </w:pPr>
            <w:r>
              <w:t>A sentence with only one independent clause</w:t>
            </w:r>
            <w:r w:rsidR="00DA792B">
              <w:t>.</w:t>
            </w:r>
          </w:p>
        </w:tc>
        <w:tc>
          <w:tcPr>
            <w:tcW w:w="2353" w:type="pct"/>
          </w:tcPr>
          <w:p w14:paraId="44876407" w14:textId="155AC330" w:rsidR="003F6C60" w:rsidRDefault="001121A1" w:rsidP="00E66880">
            <w:pPr>
              <w:cnfStyle w:val="000000100000" w:firstRow="0" w:lastRow="0" w:firstColumn="0" w:lastColumn="0" w:oddVBand="0" w:evenVBand="0" w:oddHBand="1" w:evenHBand="0" w:firstRowFirstColumn="0" w:firstRowLastColumn="0" w:lastRowFirstColumn="0" w:lastRowLastColumn="0"/>
            </w:pPr>
            <w:r>
              <w:t>Stories are powerful.</w:t>
            </w:r>
          </w:p>
          <w:p w14:paraId="39F37290" w14:textId="155AC330" w:rsidR="001121A1" w:rsidRDefault="001121A1" w:rsidP="00E66880">
            <w:pPr>
              <w:cnfStyle w:val="000000100000" w:firstRow="0" w:lastRow="0" w:firstColumn="0" w:lastColumn="0" w:oddVBand="0" w:evenVBand="0" w:oddHBand="1" w:evenHBand="0" w:firstRowFirstColumn="0" w:firstRowLastColumn="0" w:lastRowFirstColumn="0" w:lastRowLastColumn="0"/>
            </w:pPr>
            <w:r>
              <w:t>Stories can be powerful.</w:t>
            </w:r>
          </w:p>
        </w:tc>
      </w:tr>
      <w:tr w:rsidR="003F6C60" w14:paraId="6FA71612" w14:textId="77777777" w:rsidTr="00937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C623FE6" w14:textId="253D3466" w:rsidR="003F6C60" w:rsidRDefault="00F36C5B" w:rsidP="00E66880">
            <w:r>
              <w:t xml:space="preserve">Compound sentence </w:t>
            </w:r>
          </w:p>
        </w:tc>
        <w:tc>
          <w:tcPr>
            <w:tcW w:w="1619" w:type="pct"/>
          </w:tcPr>
          <w:p w14:paraId="403A42DB" w14:textId="68654EBE" w:rsidR="003F6C60" w:rsidRDefault="00D8494E" w:rsidP="00D8494E">
            <w:pPr>
              <w:cnfStyle w:val="000000010000" w:firstRow="0" w:lastRow="0" w:firstColumn="0" w:lastColumn="0" w:oddVBand="0" w:evenVBand="0" w:oddHBand="0" w:evenHBand="1" w:firstRowFirstColumn="0" w:firstRowLastColumn="0" w:lastRowFirstColumn="0" w:lastRowLastColumn="0"/>
            </w:pPr>
            <w:r>
              <w:t xml:space="preserve">A sentence made up of </w:t>
            </w:r>
            <w:r w:rsidR="005B5B74">
              <w:t xml:space="preserve">2 </w:t>
            </w:r>
            <w:r>
              <w:t>or more simple sentences joined by a coordinating conjunction or a semic</w:t>
            </w:r>
            <w:r w:rsidR="008E7E7F">
              <w:t>olon</w:t>
            </w:r>
            <w:r w:rsidR="00DA792B">
              <w:t>.</w:t>
            </w:r>
          </w:p>
        </w:tc>
        <w:tc>
          <w:tcPr>
            <w:tcW w:w="2353" w:type="pct"/>
          </w:tcPr>
          <w:p w14:paraId="61B248FF" w14:textId="77777777" w:rsidR="003F6C60" w:rsidRDefault="008E7E7F" w:rsidP="00E66880">
            <w:pPr>
              <w:cnfStyle w:val="000000010000" w:firstRow="0" w:lastRow="0" w:firstColumn="0" w:lastColumn="0" w:oddVBand="0" w:evenVBand="0" w:oddHBand="0" w:evenHBand="1" w:firstRowFirstColumn="0" w:firstRowLastColumn="0" w:lastRowFirstColumn="0" w:lastRowLastColumn="0"/>
            </w:pPr>
            <w:r>
              <w:t xml:space="preserve">Stories can be powerful, and </w:t>
            </w:r>
            <w:r w:rsidR="00840423">
              <w:t xml:space="preserve">they can </w:t>
            </w:r>
            <w:r w:rsidR="009D1A6B">
              <w:t>change lives.</w:t>
            </w:r>
          </w:p>
          <w:p w14:paraId="16239F68" w14:textId="58150413" w:rsidR="00D92E6D" w:rsidRDefault="00D92E6D" w:rsidP="00E66880">
            <w:pPr>
              <w:cnfStyle w:val="000000010000" w:firstRow="0" w:lastRow="0" w:firstColumn="0" w:lastColumn="0" w:oddVBand="0" w:evenVBand="0" w:oddHBand="0" w:evenHBand="1" w:firstRowFirstColumn="0" w:firstRowLastColumn="0" w:lastRowFirstColumn="0" w:lastRowLastColumn="0"/>
            </w:pPr>
            <w:r>
              <w:t xml:space="preserve">Stories can be powerful; </w:t>
            </w:r>
            <w:r w:rsidR="00C3778D">
              <w:t xml:space="preserve">they </w:t>
            </w:r>
            <w:r w:rsidR="003F1D00">
              <w:t>help us to connect with other people</w:t>
            </w:r>
            <w:r w:rsidR="001968F7">
              <w:t>.</w:t>
            </w:r>
          </w:p>
        </w:tc>
      </w:tr>
      <w:tr w:rsidR="003F6C60" w14:paraId="297B5DAF" w14:textId="77777777" w:rsidTr="00937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7806A0B4" w14:textId="4BEDCFC1" w:rsidR="003F6C60" w:rsidRDefault="002B55C9" w:rsidP="00E66880">
            <w:r>
              <w:t>Complex sentence</w:t>
            </w:r>
          </w:p>
        </w:tc>
        <w:tc>
          <w:tcPr>
            <w:tcW w:w="1619" w:type="pct"/>
          </w:tcPr>
          <w:p w14:paraId="31501672" w14:textId="34AD0E65" w:rsidR="003F6C60" w:rsidRDefault="00437982" w:rsidP="00437982">
            <w:pPr>
              <w:cnfStyle w:val="000000100000" w:firstRow="0" w:lastRow="0" w:firstColumn="0" w:lastColumn="0" w:oddVBand="0" w:evenVBand="0" w:oddHBand="1" w:evenHBand="0" w:firstRowFirstColumn="0" w:firstRowLastColumn="0" w:lastRowFirstColumn="0" w:lastRowLastColumn="0"/>
            </w:pPr>
            <w:r>
              <w:t>A sentence made up of one independent clause and one or more subordinate clauses</w:t>
            </w:r>
            <w:r w:rsidR="00DA792B">
              <w:t>.</w:t>
            </w:r>
            <w:r>
              <w:t xml:space="preserve"> </w:t>
            </w:r>
            <w:r w:rsidR="00DA792B">
              <w:t>T</w:t>
            </w:r>
            <w:r>
              <w:t>he subordinate clause depends on the independent clause because it requires additional information to make sense</w:t>
            </w:r>
            <w:r w:rsidR="00DA792B">
              <w:t>.</w:t>
            </w:r>
          </w:p>
        </w:tc>
        <w:tc>
          <w:tcPr>
            <w:tcW w:w="2353" w:type="pct"/>
          </w:tcPr>
          <w:p w14:paraId="7DB53817" w14:textId="77777777" w:rsidR="003F6C60" w:rsidRDefault="0000207F" w:rsidP="00E66880">
            <w:pPr>
              <w:cnfStyle w:val="000000100000" w:firstRow="0" w:lastRow="0" w:firstColumn="0" w:lastColumn="0" w:oddVBand="0" w:evenVBand="0" w:oddHBand="1" w:evenHBand="0" w:firstRowFirstColumn="0" w:firstRowLastColumn="0" w:lastRowFirstColumn="0" w:lastRowLastColumn="0"/>
            </w:pPr>
            <w:r>
              <w:t xml:space="preserve">Stories </w:t>
            </w:r>
            <w:r w:rsidR="00C20A20">
              <w:t xml:space="preserve">are </w:t>
            </w:r>
            <w:r w:rsidR="0084278C">
              <w:t xml:space="preserve">powerful </w:t>
            </w:r>
            <w:r w:rsidR="00C20A20">
              <w:t xml:space="preserve">when </w:t>
            </w:r>
            <w:r w:rsidR="00984E74">
              <w:t>used purposefully.</w:t>
            </w:r>
          </w:p>
          <w:p w14:paraId="079CDC44" w14:textId="77777777" w:rsidR="00984E74" w:rsidRDefault="00984E74" w:rsidP="00E66880">
            <w:pPr>
              <w:cnfStyle w:val="000000100000" w:firstRow="0" w:lastRow="0" w:firstColumn="0" w:lastColumn="0" w:oddVBand="0" w:evenVBand="0" w:oddHBand="1" w:evenHBand="0" w:firstRowFirstColumn="0" w:firstRowLastColumn="0" w:lastRowFirstColumn="0" w:lastRowLastColumn="0"/>
            </w:pPr>
            <w:r>
              <w:t xml:space="preserve">Used purposefully, stories </w:t>
            </w:r>
            <w:r w:rsidR="00CF0EE3">
              <w:t>are powerful.</w:t>
            </w:r>
          </w:p>
          <w:p w14:paraId="16E0A46A" w14:textId="77777777" w:rsidR="00E2236A" w:rsidRDefault="002D58BC" w:rsidP="00E66880">
            <w:pPr>
              <w:cnfStyle w:val="000000100000" w:firstRow="0" w:lastRow="0" w:firstColumn="0" w:lastColumn="0" w:oddVBand="0" w:evenVBand="0" w:oddHBand="1" w:evenHBand="0" w:firstRowFirstColumn="0" w:firstRowLastColumn="0" w:lastRowFirstColumn="0" w:lastRowLastColumn="0"/>
            </w:pPr>
            <w:r>
              <w:t xml:space="preserve">Stories are powerful because they </w:t>
            </w:r>
            <w:r w:rsidR="000D3B9E">
              <w:t>help us to connect.</w:t>
            </w:r>
          </w:p>
          <w:p w14:paraId="6879F365" w14:textId="48B1CB9F" w:rsidR="00AD5698" w:rsidRDefault="00AD5698" w:rsidP="00E66880">
            <w:pPr>
              <w:cnfStyle w:val="000000100000" w:firstRow="0" w:lastRow="0" w:firstColumn="0" w:lastColumn="0" w:oddVBand="0" w:evenVBand="0" w:oddHBand="1" w:evenHBand="0" w:firstRowFirstColumn="0" w:firstRowLastColumn="0" w:lastRowFirstColumn="0" w:lastRowLastColumn="0"/>
            </w:pPr>
            <w:r>
              <w:t>Because they help us to connect, stories are powerful.</w:t>
            </w:r>
          </w:p>
        </w:tc>
      </w:tr>
      <w:tr w:rsidR="003F6C60" w14:paraId="146D8441" w14:textId="77777777" w:rsidTr="00937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7CC5BCF1" w14:textId="4F9BEA7A" w:rsidR="003F6C60" w:rsidRDefault="00AD5698" w:rsidP="00E66880">
            <w:r>
              <w:t>Compound-complex sentence</w:t>
            </w:r>
          </w:p>
        </w:tc>
        <w:tc>
          <w:tcPr>
            <w:tcW w:w="1619" w:type="pct"/>
          </w:tcPr>
          <w:p w14:paraId="48EE567F" w14:textId="56AA6E69" w:rsidR="003F6C60" w:rsidRDefault="00B41191" w:rsidP="00E66880">
            <w:pPr>
              <w:cnfStyle w:val="000000010000" w:firstRow="0" w:lastRow="0" w:firstColumn="0" w:lastColumn="0" w:oddVBand="0" w:evenVBand="0" w:oddHBand="0" w:evenHBand="1" w:firstRowFirstColumn="0" w:firstRowLastColumn="0" w:lastRowFirstColumn="0" w:lastRowLastColumn="0"/>
            </w:pPr>
            <w:r w:rsidRPr="00B41191">
              <w:t xml:space="preserve">A sentence made up of </w:t>
            </w:r>
            <w:r w:rsidR="00BB469B">
              <w:t>2</w:t>
            </w:r>
            <w:r w:rsidRPr="00B41191">
              <w:t xml:space="preserve"> or more independent clauses and at least one subordinate clause</w:t>
            </w:r>
            <w:r w:rsidR="00DA792B">
              <w:t>.</w:t>
            </w:r>
          </w:p>
        </w:tc>
        <w:tc>
          <w:tcPr>
            <w:tcW w:w="2353" w:type="pct"/>
          </w:tcPr>
          <w:p w14:paraId="6C8487CC" w14:textId="7E119E2C" w:rsidR="003F6C60" w:rsidRDefault="00BD1512" w:rsidP="00E66880">
            <w:pPr>
              <w:cnfStyle w:val="000000010000" w:firstRow="0" w:lastRow="0" w:firstColumn="0" w:lastColumn="0" w:oddVBand="0" w:evenVBand="0" w:oddHBand="0" w:evenHBand="1" w:firstRowFirstColumn="0" w:firstRowLastColumn="0" w:lastRowFirstColumn="0" w:lastRowLastColumn="0"/>
            </w:pPr>
            <w:r>
              <w:t xml:space="preserve">Stores </w:t>
            </w:r>
            <w:r w:rsidR="00675C26">
              <w:t xml:space="preserve">are </w:t>
            </w:r>
            <w:r w:rsidR="00ED18A9">
              <w:t xml:space="preserve">powerful, </w:t>
            </w:r>
            <w:r w:rsidR="00836B97">
              <w:t xml:space="preserve">so they can </w:t>
            </w:r>
            <w:r w:rsidR="007D34AA">
              <w:t>help to bring about change</w:t>
            </w:r>
            <w:r w:rsidR="00674176">
              <w:t>.</w:t>
            </w:r>
          </w:p>
          <w:p w14:paraId="7A79242B" w14:textId="7C5BE7AD" w:rsidR="00ED18A9" w:rsidRDefault="00E76204" w:rsidP="00E66880">
            <w:pPr>
              <w:cnfStyle w:val="000000010000" w:firstRow="0" w:lastRow="0" w:firstColumn="0" w:lastColumn="0" w:oddVBand="0" w:evenVBand="0" w:oddHBand="0" w:evenHBand="1" w:firstRowFirstColumn="0" w:firstRowLastColumn="0" w:lastRowFirstColumn="0" w:lastRowLastColumn="0"/>
            </w:pPr>
            <w:r>
              <w:t xml:space="preserve">Stories </w:t>
            </w:r>
            <w:r w:rsidR="00744647">
              <w:t>can be used to</w:t>
            </w:r>
            <w:r w:rsidR="00C21892">
              <w:t xml:space="preserve"> reflect </w:t>
            </w:r>
            <w:r w:rsidR="00963CA7">
              <w:t>values and beliefs</w:t>
            </w:r>
            <w:r w:rsidR="00C21892">
              <w:t xml:space="preserve">, </w:t>
            </w:r>
            <w:r w:rsidR="00794AA2">
              <w:t xml:space="preserve">but </w:t>
            </w:r>
            <w:r w:rsidR="000F347B">
              <w:t xml:space="preserve">the audience needs to </w:t>
            </w:r>
            <w:r w:rsidR="00CE04D3">
              <w:t xml:space="preserve">recognise this </w:t>
            </w:r>
            <w:r w:rsidR="005D6231">
              <w:t xml:space="preserve">concept </w:t>
            </w:r>
            <w:r w:rsidR="004D0123">
              <w:t xml:space="preserve">because </w:t>
            </w:r>
            <w:r w:rsidR="00267B81">
              <w:t>they should make up their own mind.</w:t>
            </w:r>
          </w:p>
        </w:tc>
      </w:tr>
    </w:tbl>
    <w:p w14:paraId="47C14669" w14:textId="23E65309" w:rsidR="0003783F" w:rsidRDefault="00DA792B" w:rsidP="00DA792B">
      <w:pPr>
        <w:pStyle w:val="FeatureBox2"/>
      </w:pPr>
      <w:r w:rsidRPr="00694C15">
        <w:rPr>
          <w:rStyle w:val="Strong"/>
        </w:rPr>
        <w:t>Teacher note</w:t>
      </w:r>
      <w:r>
        <w:t>: the definitions and examples above are adapted</w:t>
      </w:r>
      <w:r w:rsidR="008D0846">
        <w:t xml:space="preserve"> from </w:t>
      </w:r>
      <w:r w:rsidR="008D0846" w:rsidRPr="0011164B">
        <w:rPr>
          <w:i/>
        </w:rPr>
        <w:t>The Writing Rope: A Framework for Explicit Writing Instruction in All Subjects</w:t>
      </w:r>
      <w:r w:rsidR="008D0846">
        <w:t>, by Joan Sedita. Copyright © 2023 by Paul H. Brookes Publishing Co., Inc. All rights reserved.</w:t>
      </w:r>
    </w:p>
    <w:p w14:paraId="6A4A2D8E" w14:textId="3777EC17" w:rsidR="6D5D9C4A" w:rsidRDefault="00E32AEF" w:rsidP="00DD3D4C">
      <w:pPr>
        <w:pStyle w:val="ListNumber"/>
      </w:pPr>
      <w:r>
        <w:t>Answer the following questions:</w:t>
      </w:r>
    </w:p>
    <w:p w14:paraId="37F67908" w14:textId="6295439A" w:rsidR="005D5F15" w:rsidRDefault="005D5F15" w:rsidP="00CE4B99">
      <w:pPr>
        <w:pStyle w:val="ListNumber2"/>
        <w:numPr>
          <w:ilvl w:val="0"/>
          <w:numId w:val="69"/>
        </w:numPr>
      </w:pPr>
      <w:r>
        <w:t>What did you notice about the sentences?</w:t>
      </w:r>
    </w:p>
    <w:p w14:paraId="4CE461EF" w14:textId="04DD46EC" w:rsidR="005D5F15" w:rsidRPr="00932160" w:rsidRDefault="005D5F15" w:rsidP="005B27E4">
      <w:pPr>
        <w:pStyle w:val="ListNumber2"/>
        <w:numPr>
          <w:ilvl w:val="0"/>
          <w:numId w:val="2"/>
        </w:numPr>
      </w:pPr>
      <w:r>
        <w:t>Did the worksheet prompt you to think about how you structure sentences?</w:t>
      </w:r>
    </w:p>
    <w:p w14:paraId="6A6D46C9" w14:textId="77777777" w:rsidR="005D5F15" w:rsidRPr="008954B2" w:rsidRDefault="005D5F15" w:rsidP="005B27E4">
      <w:pPr>
        <w:pStyle w:val="ListNumber2"/>
        <w:numPr>
          <w:ilvl w:val="0"/>
          <w:numId w:val="2"/>
        </w:numPr>
      </w:pPr>
      <w:r w:rsidRPr="008954B2">
        <w:t>Did the worksheet prompt you to think about how to make what you are saying clear?</w:t>
      </w:r>
    </w:p>
    <w:p w14:paraId="06A64C97" w14:textId="4583C019" w:rsidR="00E32AEF" w:rsidRPr="00E32AEF" w:rsidRDefault="005D5F15" w:rsidP="00E32AEF">
      <w:pPr>
        <w:pStyle w:val="ListNumber2"/>
        <w:numPr>
          <w:ilvl w:val="0"/>
          <w:numId w:val="2"/>
        </w:numPr>
      </w:pPr>
      <w:r w:rsidRPr="25106B25">
        <w:rPr>
          <w:rFonts w:eastAsia="Calibri"/>
        </w:rPr>
        <w:t>Which sentence types were the most interesting? Why?</w:t>
      </w:r>
    </w:p>
    <w:p w14:paraId="373EF85D" w14:textId="5A2D92F1" w:rsidR="00AE1032" w:rsidRDefault="0C844BB4" w:rsidP="4107D6AC">
      <w:pPr>
        <w:pStyle w:val="Heading3"/>
      </w:pPr>
      <w:bookmarkStart w:id="18" w:name="_Toc143511950"/>
      <w:r>
        <w:t xml:space="preserve">Phase 1, activity </w:t>
      </w:r>
      <w:r w:rsidR="3104D799">
        <w:t>3</w:t>
      </w:r>
      <w:r w:rsidR="04276C4F">
        <w:t xml:space="preserve"> – your turn!</w:t>
      </w:r>
      <w:bookmarkEnd w:id="18"/>
    </w:p>
    <w:p w14:paraId="7371BB7F" w14:textId="3A4A688B" w:rsidR="0003783F" w:rsidRDefault="0078494E" w:rsidP="00CE4B99">
      <w:pPr>
        <w:pStyle w:val="ListNumber"/>
        <w:numPr>
          <w:ilvl w:val="0"/>
          <w:numId w:val="70"/>
        </w:numPr>
      </w:pPr>
      <w:r>
        <w:t xml:space="preserve">Using the previous tables and samples as </w:t>
      </w:r>
      <w:r w:rsidR="00386960">
        <w:t>a model, write your own sentences</w:t>
      </w:r>
      <w:r w:rsidR="005225D7">
        <w:t xml:space="preserve"> in your books</w:t>
      </w:r>
      <w:r w:rsidR="7CD15874">
        <w:t xml:space="preserve"> (</w:t>
      </w:r>
      <w:r w:rsidR="00606776">
        <w:t>you can write in the ‘your turn</w:t>
      </w:r>
      <w:r w:rsidR="00A72713">
        <w:t>’ table below if you wish – make sure that you glue a copy into your books when you have finished</w:t>
      </w:r>
      <w:r w:rsidR="7CD15874">
        <w:t>)</w:t>
      </w:r>
      <w:r w:rsidR="1F013352">
        <w:t>.</w:t>
      </w:r>
      <w:r w:rsidR="00DB75DE">
        <w:t xml:space="preserve"> Again, make sure that the sentences you write relate to storytelling</w:t>
      </w:r>
      <w:r w:rsidR="008812B1">
        <w:t>. Try and include some of the language from:</w:t>
      </w:r>
    </w:p>
    <w:p w14:paraId="44BAB489" w14:textId="6E2DEB65" w:rsidR="008812B1" w:rsidRDefault="008812B1" w:rsidP="00D25D05">
      <w:pPr>
        <w:pStyle w:val="ListNumber2"/>
        <w:numPr>
          <w:ilvl w:val="0"/>
          <w:numId w:val="17"/>
        </w:numPr>
      </w:pPr>
      <w:r>
        <w:t>the program sub</w:t>
      </w:r>
      <w:r w:rsidR="00B176AF">
        <w:t>-</w:t>
      </w:r>
      <w:r>
        <w:t>questions</w:t>
      </w:r>
    </w:p>
    <w:p w14:paraId="28115DC7" w14:textId="4DB8C023" w:rsidR="00835510" w:rsidRDefault="00835510" w:rsidP="00D0536E">
      <w:pPr>
        <w:pStyle w:val="ListNumber2"/>
      </w:pPr>
      <w:r>
        <w:t>the concept map</w:t>
      </w:r>
    </w:p>
    <w:p w14:paraId="521B9A1D" w14:textId="5014DCA0" w:rsidR="009B491C" w:rsidRDefault="009B491C" w:rsidP="00D0536E">
      <w:pPr>
        <w:pStyle w:val="ListNumber2"/>
      </w:pPr>
      <w:r>
        <w:t>the facets of word meaning table.</w:t>
      </w:r>
    </w:p>
    <w:p w14:paraId="1BFB3DE0" w14:textId="74153B56" w:rsidR="007B3E87" w:rsidRPr="007B3E87" w:rsidRDefault="003A7EEB" w:rsidP="00FF4ED2">
      <w:pPr>
        <w:pStyle w:val="FeatureBoxPink"/>
      </w:pPr>
      <w:r>
        <w:rPr>
          <w:rStyle w:val="Strong"/>
        </w:rPr>
        <w:t>Student note:</w:t>
      </w:r>
      <w:r w:rsidR="76F117C4">
        <w:rPr>
          <w:rStyle w:val="Strong"/>
        </w:rPr>
        <w:t xml:space="preserve"> </w:t>
      </w:r>
      <w:r w:rsidR="4A63D104">
        <w:t>using</w:t>
      </w:r>
      <w:r w:rsidR="007B3E87">
        <w:t xml:space="preserve"> the vocabulary from the </w:t>
      </w:r>
      <w:r w:rsidR="003C2D29">
        <w:t>program sub</w:t>
      </w:r>
      <w:r w:rsidR="009270C7">
        <w:t>-</w:t>
      </w:r>
      <w:r w:rsidR="003C2D29">
        <w:t xml:space="preserve">questions will not only elevate your writing, </w:t>
      </w:r>
      <w:proofErr w:type="gramStart"/>
      <w:r w:rsidR="003C2D29">
        <w:t>it</w:t>
      </w:r>
      <w:proofErr w:type="gramEnd"/>
      <w:r w:rsidR="003C2D29">
        <w:t xml:space="preserve"> will also demonstrate that you have a good grasp of the </w:t>
      </w:r>
      <w:r w:rsidR="00A1395E">
        <w:t xml:space="preserve">concepts looked at so far. </w:t>
      </w:r>
      <w:r w:rsidR="00E879D1">
        <w:t xml:space="preserve">Even if you are not sure, </w:t>
      </w:r>
      <w:r w:rsidR="0050123D">
        <w:t>this is the time to take risks with your writing, experiment</w:t>
      </w:r>
      <w:r w:rsidR="00B9583F">
        <w:t xml:space="preserve">, </w:t>
      </w:r>
      <w:r w:rsidR="002D24D8">
        <w:t>play with your sentence structure. Make sure that you ask for feedback.</w:t>
      </w:r>
    </w:p>
    <w:p w14:paraId="2B3AC15A" w14:textId="04CC90D2" w:rsidR="009D1F62" w:rsidRDefault="00F61E9A" w:rsidP="00F61E9A">
      <w:pPr>
        <w:pStyle w:val="Caption"/>
      </w:pPr>
      <w:r>
        <w:t xml:space="preserve">Table </w:t>
      </w:r>
      <w:r>
        <w:fldChar w:fldCharType="begin"/>
      </w:r>
      <w:r>
        <w:instrText>SEQ Table \* ARABIC</w:instrText>
      </w:r>
      <w:r>
        <w:fldChar w:fldCharType="separate"/>
      </w:r>
      <w:r w:rsidR="00EC6A5C">
        <w:rPr>
          <w:noProof/>
        </w:rPr>
        <w:t>5</w:t>
      </w:r>
      <w:r>
        <w:fldChar w:fldCharType="end"/>
      </w:r>
      <w:r w:rsidR="005C0209">
        <w:t xml:space="preserve"> </w:t>
      </w:r>
      <w:r w:rsidR="00974EA7">
        <w:t>–</w:t>
      </w:r>
      <w:r w:rsidR="005C0209">
        <w:t xml:space="preserve"> </w:t>
      </w:r>
      <w:r w:rsidR="00863D49">
        <w:t>activity 3 – y</w:t>
      </w:r>
      <w:r w:rsidR="00974EA7">
        <w:t>our turn!</w:t>
      </w:r>
    </w:p>
    <w:tbl>
      <w:tblPr>
        <w:tblStyle w:val="Tableheader"/>
        <w:tblW w:w="0" w:type="auto"/>
        <w:tblLook w:val="04A0" w:firstRow="1" w:lastRow="0" w:firstColumn="1" w:lastColumn="0" w:noHBand="0" w:noVBand="1"/>
        <w:tblDescription w:val="Your turn! This table provides space for students to practice writing different sentence types."/>
      </w:tblPr>
      <w:tblGrid>
        <w:gridCol w:w="3209"/>
        <w:gridCol w:w="3209"/>
        <w:gridCol w:w="3210"/>
      </w:tblGrid>
      <w:tr w:rsidR="00F61E9A" w14:paraId="2BD2AB14" w14:textId="77777777" w:rsidTr="00D2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9C94731" w14:textId="77777777" w:rsidR="00F61E9A" w:rsidRPr="00D25D05" w:rsidRDefault="00F61E9A" w:rsidP="00D25D05">
            <w:r w:rsidRPr="00D25D05">
              <w:t>Sentence types</w:t>
            </w:r>
          </w:p>
        </w:tc>
        <w:tc>
          <w:tcPr>
            <w:tcW w:w="3209" w:type="dxa"/>
          </w:tcPr>
          <w:p w14:paraId="79BD028E" w14:textId="202982ED" w:rsidR="00F61E9A" w:rsidRDefault="002301B7" w:rsidP="00D279BF">
            <w:pPr>
              <w:cnfStyle w:val="100000000000" w:firstRow="1" w:lastRow="0" w:firstColumn="0" w:lastColumn="0" w:oddVBand="0" w:evenVBand="0" w:oddHBand="0" w:evenHBand="0" w:firstRowFirstColumn="0" w:firstRowLastColumn="0" w:lastRowFirstColumn="0" w:lastRowLastColumn="0"/>
            </w:pPr>
            <w:r>
              <w:t>Description</w:t>
            </w:r>
          </w:p>
        </w:tc>
        <w:tc>
          <w:tcPr>
            <w:tcW w:w="3210" w:type="dxa"/>
          </w:tcPr>
          <w:p w14:paraId="63180708" w14:textId="2141B3EC" w:rsidR="00F61E9A" w:rsidRPr="00D25D05" w:rsidRDefault="007A6EDB" w:rsidP="00D25D05">
            <w:pPr>
              <w:cnfStyle w:val="100000000000" w:firstRow="1" w:lastRow="0" w:firstColumn="0" w:lastColumn="0" w:oddVBand="0" w:evenVBand="0" w:oddHBand="0" w:evenHBand="0" w:firstRowFirstColumn="0" w:firstRowLastColumn="0" w:lastRowFirstColumn="0" w:lastRowLastColumn="0"/>
            </w:pPr>
            <w:r w:rsidRPr="00D25D05">
              <w:t>Your sentence</w:t>
            </w:r>
          </w:p>
        </w:tc>
      </w:tr>
      <w:tr w:rsidR="00F61E9A" w14:paraId="30A422B1" w14:textId="77777777" w:rsidTr="00D2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BF9EAB1" w14:textId="77777777" w:rsidR="00F61E9A" w:rsidRDefault="00F61E9A" w:rsidP="00D279BF">
            <w:r>
              <w:t>Simple sentence</w:t>
            </w:r>
          </w:p>
        </w:tc>
        <w:tc>
          <w:tcPr>
            <w:tcW w:w="3209" w:type="dxa"/>
          </w:tcPr>
          <w:p w14:paraId="4DAD6CA1" w14:textId="56767DC1" w:rsidR="00F61E9A" w:rsidRDefault="00F61E9A" w:rsidP="00D279BF">
            <w:pPr>
              <w:cnfStyle w:val="000000100000" w:firstRow="0" w:lastRow="0" w:firstColumn="0" w:lastColumn="0" w:oddVBand="0" w:evenVBand="0" w:oddHBand="1" w:evenHBand="0" w:firstRowFirstColumn="0" w:firstRowLastColumn="0" w:lastRowFirstColumn="0" w:lastRowLastColumn="0"/>
            </w:pPr>
            <w:r>
              <w:t>A sentence with only one independent clause</w:t>
            </w:r>
            <w:r w:rsidR="00A00C8E">
              <w:t>.</w:t>
            </w:r>
          </w:p>
        </w:tc>
        <w:tc>
          <w:tcPr>
            <w:tcW w:w="3210" w:type="dxa"/>
          </w:tcPr>
          <w:p w14:paraId="0FC917D6" w14:textId="2381B8A1" w:rsidR="00F61E9A" w:rsidRDefault="00937687" w:rsidP="00D279BF">
            <w:pPr>
              <w:cnfStyle w:val="000000100000" w:firstRow="0" w:lastRow="0" w:firstColumn="0" w:lastColumn="0" w:oddVBand="0" w:evenVBand="0" w:oddHBand="1" w:evenHBand="0" w:firstRowFirstColumn="0" w:firstRowLastColumn="0" w:lastRowFirstColumn="0" w:lastRowLastColumn="0"/>
            </w:pPr>
            <w:r>
              <w:t>[Type response here]</w:t>
            </w:r>
          </w:p>
        </w:tc>
      </w:tr>
      <w:tr w:rsidR="00F61E9A" w14:paraId="603588C2" w14:textId="77777777" w:rsidTr="00D2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3D3B1C0" w14:textId="77777777" w:rsidR="00F61E9A" w:rsidRDefault="00F61E9A" w:rsidP="00D279BF">
            <w:r>
              <w:t xml:space="preserve">Compound sentence </w:t>
            </w:r>
          </w:p>
        </w:tc>
        <w:tc>
          <w:tcPr>
            <w:tcW w:w="3209" w:type="dxa"/>
          </w:tcPr>
          <w:p w14:paraId="0B56D73D" w14:textId="4BFC76EE" w:rsidR="00F61E9A" w:rsidRDefault="00F61E9A" w:rsidP="00D279BF">
            <w:pPr>
              <w:cnfStyle w:val="000000010000" w:firstRow="0" w:lastRow="0" w:firstColumn="0" w:lastColumn="0" w:oddVBand="0" w:evenVBand="0" w:oddHBand="0" w:evenHBand="1" w:firstRowFirstColumn="0" w:firstRowLastColumn="0" w:lastRowFirstColumn="0" w:lastRowLastColumn="0"/>
            </w:pPr>
            <w:r>
              <w:t xml:space="preserve">A sentence made up of </w:t>
            </w:r>
            <w:r w:rsidR="00874CB8">
              <w:t>2</w:t>
            </w:r>
            <w:r>
              <w:t xml:space="preserve"> or more simple sentences joined by a coordinating conjunction or a semicolon</w:t>
            </w:r>
            <w:r w:rsidR="00A00C8E">
              <w:t>.</w:t>
            </w:r>
          </w:p>
        </w:tc>
        <w:tc>
          <w:tcPr>
            <w:tcW w:w="3210" w:type="dxa"/>
          </w:tcPr>
          <w:p w14:paraId="1D04E799" w14:textId="61B7994C" w:rsidR="00F61E9A" w:rsidRDefault="00937687" w:rsidP="00D279BF">
            <w:pPr>
              <w:cnfStyle w:val="000000010000" w:firstRow="0" w:lastRow="0" w:firstColumn="0" w:lastColumn="0" w:oddVBand="0" w:evenVBand="0" w:oddHBand="0" w:evenHBand="1" w:firstRowFirstColumn="0" w:firstRowLastColumn="0" w:lastRowFirstColumn="0" w:lastRowLastColumn="0"/>
            </w:pPr>
            <w:r>
              <w:t>[Type response here]</w:t>
            </w:r>
          </w:p>
        </w:tc>
      </w:tr>
      <w:tr w:rsidR="00F61E9A" w14:paraId="44F7820B" w14:textId="77777777" w:rsidTr="00D2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0CC72D1" w14:textId="77777777" w:rsidR="00F61E9A" w:rsidRDefault="00F61E9A" w:rsidP="00D279BF">
            <w:r>
              <w:t>Complex sentence</w:t>
            </w:r>
          </w:p>
        </w:tc>
        <w:tc>
          <w:tcPr>
            <w:tcW w:w="3209" w:type="dxa"/>
          </w:tcPr>
          <w:p w14:paraId="3E5D6476" w14:textId="212D5DE2" w:rsidR="00F61E9A" w:rsidRDefault="00F61E9A" w:rsidP="00D279BF">
            <w:pPr>
              <w:cnfStyle w:val="000000100000" w:firstRow="0" w:lastRow="0" w:firstColumn="0" w:lastColumn="0" w:oddVBand="0" w:evenVBand="0" w:oddHBand="1" w:evenHBand="0" w:firstRowFirstColumn="0" w:firstRowLastColumn="0" w:lastRowFirstColumn="0" w:lastRowLastColumn="0"/>
            </w:pPr>
            <w:r>
              <w:t>A sentence made up of one independent clause and one or more subordinate clauses</w:t>
            </w:r>
            <w:r w:rsidR="00A00C8E">
              <w:t>. T</w:t>
            </w:r>
            <w:r>
              <w:t>he subordinate clause depends on the independent clause because it requires additional information to make sense</w:t>
            </w:r>
            <w:r w:rsidR="00A00C8E">
              <w:t>.</w:t>
            </w:r>
          </w:p>
        </w:tc>
        <w:tc>
          <w:tcPr>
            <w:tcW w:w="3210" w:type="dxa"/>
          </w:tcPr>
          <w:p w14:paraId="0B292830" w14:textId="7D3DBC16" w:rsidR="00F61E9A" w:rsidRDefault="00937687" w:rsidP="00D279BF">
            <w:pPr>
              <w:cnfStyle w:val="000000100000" w:firstRow="0" w:lastRow="0" w:firstColumn="0" w:lastColumn="0" w:oddVBand="0" w:evenVBand="0" w:oddHBand="1" w:evenHBand="0" w:firstRowFirstColumn="0" w:firstRowLastColumn="0" w:lastRowFirstColumn="0" w:lastRowLastColumn="0"/>
            </w:pPr>
            <w:r>
              <w:t>[Type response here]</w:t>
            </w:r>
          </w:p>
        </w:tc>
      </w:tr>
      <w:tr w:rsidR="00F61E9A" w14:paraId="6F754A6F" w14:textId="77777777" w:rsidTr="00D2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644BA35" w14:textId="77777777" w:rsidR="00F61E9A" w:rsidRDefault="00F61E9A" w:rsidP="00D279BF">
            <w:r>
              <w:t>Compound-complex sentence</w:t>
            </w:r>
          </w:p>
        </w:tc>
        <w:tc>
          <w:tcPr>
            <w:tcW w:w="3209" w:type="dxa"/>
          </w:tcPr>
          <w:p w14:paraId="75A877C4" w14:textId="22898CD1" w:rsidR="00F61E9A" w:rsidRDefault="00F61E9A" w:rsidP="00D279BF">
            <w:pPr>
              <w:cnfStyle w:val="000000010000" w:firstRow="0" w:lastRow="0" w:firstColumn="0" w:lastColumn="0" w:oddVBand="0" w:evenVBand="0" w:oddHBand="0" w:evenHBand="1" w:firstRowFirstColumn="0" w:firstRowLastColumn="0" w:lastRowFirstColumn="0" w:lastRowLastColumn="0"/>
            </w:pPr>
            <w:r w:rsidRPr="00B41191">
              <w:t xml:space="preserve">A sentence made up of </w:t>
            </w:r>
            <w:r w:rsidR="00047090">
              <w:t>2</w:t>
            </w:r>
            <w:r w:rsidRPr="00B41191">
              <w:t xml:space="preserve"> or more independent clauses and at least one subordinate clause</w:t>
            </w:r>
            <w:r w:rsidR="00A00C8E">
              <w:t>.</w:t>
            </w:r>
          </w:p>
        </w:tc>
        <w:tc>
          <w:tcPr>
            <w:tcW w:w="3210" w:type="dxa"/>
          </w:tcPr>
          <w:p w14:paraId="1C1F14FF" w14:textId="06B7FCEB" w:rsidR="00F61E9A" w:rsidRDefault="00937687" w:rsidP="00974EA7">
            <w:pPr>
              <w:cnfStyle w:val="000000010000" w:firstRow="0" w:lastRow="0" w:firstColumn="0" w:lastColumn="0" w:oddVBand="0" w:evenVBand="0" w:oddHBand="0" w:evenHBand="1" w:firstRowFirstColumn="0" w:firstRowLastColumn="0" w:lastRowFirstColumn="0" w:lastRowLastColumn="0"/>
            </w:pPr>
            <w:r>
              <w:t>[Type response here]</w:t>
            </w:r>
          </w:p>
        </w:tc>
      </w:tr>
    </w:tbl>
    <w:p w14:paraId="5EE1787C" w14:textId="05142A37" w:rsidR="007E6312" w:rsidRDefault="00F51594" w:rsidP="003D2AC6">
      <w:pPr>
        <w:pStyle w:val="ListNumber"/>
      </w:pPr>
      <w:r>
        <w:t xml:space="preserve">Once you have completed your sentences take a moment to think about </w:t>
      </w:r>
      <w:r w:rsidR="00024220">
        <w:t xml:space="preserve">which sentences </w:t>
      </w:r>
      <w:r w:rsidR="003D6186">
        <w:t>were the most ‘interesting’.</w:t>
      </w:r>
      <w:r w:rsidR="003B5D1C">
        <w:t xml:space="preserve"> Consider the following reflection questions:</w:t>
      </w:r>
    </w:p>
    <w:p w14:paraId="3B9BD6B4" w14:textId="5C2A1E3B" w:rsidR="00437041" w:rsidRDefault="00437041" w:rsidP="00CE4B99">
      <w:pPr>
        <w:pStyle w:val="ListNumber2"/>
        <w:numPr>
          <w:ilvl w:val="0"/>
          <w:numId w:val="71"/>
        </w:numPr>
      </w:pPr>
      <w:r>
        <w:t>What di</w:t>
      </w:r>
      <w:r w:rsidR="002054FB">
        <w:t>d</w:t>
      </w:r>
      <w:r>
        <w:t xml:space="preserve"> you notice?</w:t>
      </w:r>
    </w:p>
    <w:p w14:paraId="232A9C28" w14:textId="118AAF76" w:rsidR="007639A3" w:rsidRDefault="007639A3" w:rsidP="00047090">
      <w:pPr>
        <w:pStyle w:val="ListNumber2"/>
        <w:numPr>
          <w:ilvl w:val="0"/>
          <w:numId w:val="2"/>
        </w:numPr>
      </w:pPr>
      <w:r>
        <w:t xml:space="preserve">Did the worksheet prompt you to think about how you structure sentences? </w:t>
      </w:r>
      <w:r w:rsidR="00437041">
        <w:t>Why</w:t>
      </w:r>
      <w:r w:rsidR="00047090">
        <w:t xml:space="preserve"> or </w:t>
      </w:r>
      <w:r w:rsidR="00437041">
        <w:t>why not?</w:t>
      </w:r>
    </w:p>
    <w:p w14:paraId="2DA4DBBC" w14:textId="1079EC94" w:rsidR="007639A3" w:rsidRDefault="007639A3" w:rsidP="00047090">
      <w:pPr>
        <w:pStyle w:val="ListNumber2"/>
        <w:numPr>
          <w:ilvl w:val="0"/>
          <w:numId w:val="2"/>
        </w:numPr>
      </w:pPr>
      <w:r>
        <w:t xml:space="preserve">Did the worksheet prompt you to think about how to make what you are saying clear? </w:t>
      </w:r>
      <w:r w:rsidR="00437041">
        <w:t>Why</w:t>
      </w:r>
      <w:r w:rsidR="00047090">
        <w:t xml:space="preserve"> or </w:t>
      </w:r>
      <w:r w:rsidR="00437041">
        <w:t>why not?</w:t>
      </w:r>
    </w:p>
    <w:p w14:paraId="45F782EA" w14:textId="288E8D1F" w:rsidR="003B5D1C" w:rsidRPr="003B5D1C" w:rsidRDefault="007639A3" w:rsidP="00047090">
      <w:pPr>
        <w:pStyle w:val="ListNumber2"/>
        <w:numPr>
          <w:ilvl w:val="0"/>
          <w:numId w:val="2"/>
        </w:numPr>
      </w:pPr>
      <w:r>
        <w:t>Which sentence types were the most interesting? Why?</w:t>
      </w:r>
    </w:p>
    <w:p w14:paraId="7DFAE0D9" w14:textId="75A49393" w:rsidR="007639A3" w:rsidRDefault="669D58A5" w:rsidP="4107D6AC">
      <w:pPr>
        <w:pStyle w:val="Heading4"/>
      </w:pPr>
      <w:r>
        <w:t xml:space="preserve">Personal </w:t>
      </w:r>
      <w:r w:rsidR="76F18A02">
        <w:t>r</w:t>
      </w:r>
      <w:r>
        <w:t xml:space="preserve">esponse </w:t>
      </w:r>
      <w:r w:rsidR="76F18A02">
        <w:t>–</w:t>
      </w:r>
      <w:r>
        <w:t xml:space="preserve"> </w:t>
      </w:r>
      <w:r w:rsidR="76F18A02">
        <w:t>What is the purpose of storytelling?</w:t>
      </w:r>
    </w:p>
    <w:p w14:paraId="150C2851" w14:textId="243B1D5B" w:rsidR="00880E39" w:rsidRDefault="0048773E" w:rsidP="00880E39">
      <w:r>
        <w:t xml:space="preserve">It is important that you have a good grasp of </w:t>
      </w:r>
      <w:r w:rsidR="00165E1E">
        <w:t xml:space="preserve">the ‘purpose of storytelling’ before we move on to the next </w:t>
      </w:r>
      <w:r w:rsidR="00A054DE">
        <w:t xml:space="preserve">part of the program. </w:t>
      </w:r>
      <w:r w:rsidR="007306FC">
        <w:t xml:space="preserve">To help you to craft your response to the question, consider the </w:t>
      </w:r>
      <w:r w:rsidR="00623D89" w:rsidRPr="00EC27B9">
        <w:rPr>
          <w:rStyle w:val="Strong"/>
        </w:rPr>
        <w:t xml:space="preserve">Phase 1, resource </w:t>
      </w:r>
      <w:r w:rsidR="000F795C" w:rsidRPr="00EC27B9">
        <w:rPr>
          <w:rStyle w:val="Strong"/>
        </w:rPr>
        <w:t>7 – sample paragraph</w:t>
      </w:r>
      <w:r w:rsidR="00EC27B9">
        <w:rPr>
          <w:rStyle w:val="Strong"/>
        </w:rPr>
        <w:t xml:space="preserve"> (below)</w:t>
      </w:r>
      <w:r w:rsidR="00593336">
        <w:t>. As you read through the sample response respond to the following questions:</w:t>
      </w:r>
    </w:p>
    <w:p w14:paraId="6899D25A" w14:textId="5707923A" w:rsidR="007B466B" w:rsidRDefault="007B466B" w:rsidP="005E57C0">
      <w:pPr>
        <w:pStyle w:val="ListNumber"/>
      </w:pPr>
      <w:r w:rsidRPr="007B466B">
        <w:t>What did you like about the response?</w:t>
      </w:r>
    </w:p>
    <w:tbl>
      <w:tblPr>
        <w:tblStyle w:val="PlainTable2"/>
        <w:tblW w:w="0" w:type="auto"/>
        <w:tblLook w:val="04A0" w:firstRow="1" w:lastRow="0" w:firstColumn="1" w:lastColumn="0" w:noHBand="0" w:noVBand="1"/>
        <w:tblDescription w:val="Writing space. This table is designed as blank lines on which students can write a response."/>
      </w:tblPr>
      <w:tblGrid>
        <w:gridCol w:w="9628"/>
      </w:tblGrid>
      <w:tr w:rsidR="006575E2" w14:paraId="48AFEDC8"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D05202A" w14:textId="77777777" w:rsidR="006575E2" w:rsidRDefault="006575E2" w:rsidP="007B466B"/>
        </w:tc>
      </w:tr>
      <w:tr w:rsidR="006575E2" w14:paraId="1E611CE0"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041FBAF" w14:textId="77777777" w:rsidR="006575E2" w:rsidRDefault="006575E2" w:rsidP="007B466B"/>
        </w:tc>
      </w:tr>
    </w:tbl>
    <w:p w14:paraId="0B2861ED" w14:textId="3075B1C6" w:rsidR="001B4DC1" w:rsidRDefault="007B466B" w:rsidP="00602033">
      <w:pPr>
        <w:pStyle w:val="ListNumber"/>
      </w:pPr>
      <w:r>
        <w:t>Do you think that the response answered the question?</w:t>
      </w:r>
      <w:r w:rsidR="002725E9">
        <w:t xml:space="preserve"> Why</w:t>
      </w:r>
      <w:r w:rsidR="00427242">
        <w:t xml:space="preserve"> or </w:t>
      </w:r>
      <w:r w:rsidR="001B4DC1">
        <w:t>why not?</w:t>
      </w:r>
    </w:p>
    <w:tbl>
      <w:tblPr>
        <w:tblStyle w:val="PlainTable2"/>
        <w:tblW w:w="0" w:type="auto"/>
        <w:tblLook w:val="04A0" w:firstRow="1" w:lastRow="0" w:firstColumn="1" w:lastColumn="0" w:noHBand="0" w:noVBand="1"/>
        <w:tblDescription w:val="Writing space. This table is designed as blank lines on which students can write a response."/>
      </w:tblPr>
      <w:tblGrid>
        <w:gridCol w:w="9628"/>
      </w:tblGrid>
      <w:tr w:rsidR="001B4DC1" w14:paraId="4BA05C65"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7E51D43" w14:textId="77777777" w:rsidR="001B4DC1" w:rsidRDefault="001B4DC1" w:rsidP="006575E2"/>
        </w:tc>
      </w:tr>
      <w:tr w:rsidR="001B4DC1" w14:paraId="051A947D"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2056C5A" w14:textId="77777777" w:rsidR="001B4DC1" w:rsidRDefault="001B4DC1" w:rsidP="006575E2"/>
        </w:tc>
      </w:tr>
    </w:tbl>
    <w:p w14:paraId="36B31104" w14:textId="2E31C1C3" w:rsidR="00D95546" w:rsidRPr="007B466B" w:rsidRDefault="007B466B" w:rsidP="00602033">
      <w:pPr>
        <w:pStyle w:val="ListNumber"/>
      </w:pPr>
      <w:r>
        <w:t>Do you think that the sentence structure made the sample more interesting?</w:t>
      </w:r>
      <w:r w:rsidR="001B4DC1">
        <w:t xml:space="preserve"> Why</w:t>
      </w:r>
      <w:r w:rsidR="00DD49FF">
        <w:t xml:space="preserve"> or </w:t>
      </w:r>
      <w:r w:rsidR="006E33CF">
        <w:t>why not?</w:t>
      </w:r>
    </w:p>
    <w:tbl>
      <w:tblPr>
        <w:tblStyle w:val="PlainTable2"/>
        <w:tblW w:w="0" w:type="auto"/>
        <w:tblLook w:val="04A0" w:firstRow="1" w:lastRow="0" w:firstColumn="1" w:lastColumn="0" w:noHBand="0" w:noVBand="1"/>
        <w:tblDescription w:val="Writing space. This table is designed as blank lines on which students can write a response."/>
      </w:tblPr>
      <w:tblGrid>
        <w:gridCol w:w="9628"/>
      </w:tblGrid>
      <w:tr w:rsidR="00D95546" w14:paraId="1686D389"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8DFF45" w14:textId="77777777" w:rsidR="00D95546" w:rsidRDefault="00D95546" w:rsidP="001B4DC1"/>
        </w:tc>
      </w:tr>
      <w:tr w:rsidR="00D95546" w14:paraId="0ADB2495"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D6DDD99" w14:textId="77777777" w:rsidR="00D95546" w:rsidRDefault="00D95546" w:rsidP="001B4DC1"/>
        </w:tc>
      </w:tr>
    </w:tbl>
    <w:p w14:paraId="29423559" w14:textId="77391335" w:rsidR="007B466B" w:rsidRPr="007B466B" w:rsidRDefault="007B466B" w:rsidP="00602033">
      <w:pPr>
        <w:pStyle w:val="ListNumber"/>
      </w:pPr>
      <w:r>
        <w:t>What would you have done differently?</w:t>
      </w:r>
    </w:p>
    <w:tbl>
      <w:tblPr>
        <w:tblStyle w:val="PlainTable2"/>
        <w:tblW w:w="0" w:type="auto"/>
        <w:tblLook w:val="04A0" w:firstRow="1" w:lastRow="0" w:firstColumn="1" w:lastColumn="0" w:noHBand="0" w:noVBand="1"/>
        <w:tblDescription w:val="Writing space. This table is designed as blank lines on which students can write a response."/>
      </w:tblPr>
      <w:tblGrid>
        <w:gridCol w:w="9628"/>
      </w:tblGrid>
      <w:tr w:rsidR="00D95546" w14:paraId="564298DF"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45905DC" w14:textId="77777777" w:rsidR="00D95546" w:rsidRDefault="00D95546" w:rsidP="00880E39"/>
        </w:tc>
      </w:tr>
      <w:tr w:rsidR="00D95546" w14:paraId="247EB56A"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3EF7595" w14:textId="77777777" w:rsidR="00D95546" w:rsidRDefault="00D95546" w:rsidP="00880E39"/>
        </w:tc>
      </w:tr>
    </w:tbl>
    <w:p w14:paraId="5CA6F16E" w14:textId="0B422BB7" w:rsidR="3D00D013" w:rsidRDefault="5C68B016" w:rsidP="5FE547C7">
      <w:pPr>
        <w:pStyle w:val="Heading3"/>
        <w:rPr>
          <w:color w:val="000000" w:themeColor="text1"/>
          <w:sz w:val="36"/>
          <w:szCs w:val="36"/>
        </w:rPr>
      </w:pPr>
      <w:bookmarkStart w:id="19" w:name="_Toc143511951"/>
      <w:r>
        <w:t xml:space="preserve">Phase 1, resource 7 – sample </w:t>
      </w:r>
      <w:r w:rsidR="5BD32397">
        <w:t xml:space="preserve">paragraph </w:t>
      </w:r>
      <w:r>
        <w:t>response</w:t>
      </w:r>
      <w:bookmarkEnd w:id="19"/>
    </w:p>
    <w:p w14:paraId="396110C6" w14:textId="34B2BA3F" w:rsidR="0E0F2B8C" w:rsidRDefault="003A7EEB" w:rsidP="77B73C1C">
      <w:pPr>
        <w:pStyle w:val="FeatureBoxPink"/>
      </w:pPr>
      <w:r>
        <w:rPr>
          <w:rStyle w:val="Strong"/>
        </w:rPr>
        <w:t>Student note:</w:t>
      </w:r>
      <w:r w:rsidR="0E0F2B8C">
        <w:rPr>
          <w:rStyle w:val="Strong"/>
        </w:rPr>
        <w:t xml:space="preserve"> </w:t>
      </w:r>
      <w:r w:rsidR="0E0F2B8C">
        <w:t>a sample response has been included to provide an example of how you might include a range of sentence types.</w:t>
      </w:r>
    </w:p>
    <w:p w14:paraId="3ED91625" w14:textId="70C31775" w:rsidR="11BD67FC" w:rsidRDefault="00F53C60" w:rsidP="00244512">
      <w:pPr>
        <w:pStyle w:val="Caption"/>
      </w:pPr>
      <w:r>
        <w:t xml:space="preserve">Table </w:t>
      </w:r>
      <w:r>
        <w:fldChar w:fldCharType="begin"/>
      </w:r>
      <w:r>
        <w:instrText>SEQ Table \* ARABIC</w:instrText>
      </w:r>
      <w:r>
        <w:fldChar w:fldCharType="separate"/>
      </w:r>
      <w:r w:rsidR="00EC6A5C">
        <w:rPr>
          <w:noProof/>
        </w:rPr>
        <w:t>6</w:t>
      </w:r>
      <w:r>
        <w:fldChar w:fldCharType="end"/>
      </w:r>
      <w:r w:rsidR="00E265EF">
        <w:t xml:space="preserve"> – sample </w:t>
      </w:r>
      <w:r w:rsidR="003D0FB7">
        <w:t xml:space="preserve">paragraph </w:t>
      </w:r>
      <w:r w:rsidR="00E265EF">
        <w:t>response</w:t>
      </w:r>
    </w:p>
    <w:tbl>
      <w:tblPr>
        <w:tblStyle w:val="Tableheader"/>
        <w:tblW w:w="0" w:type="auto"/>
        <w:tblLayout w:type="fixed"/>
        <w:tblLook w:val="0620" w:firstRow="1" w:lastRow="0" w:firstColumn="0" w:lastColumn="0" w:noHBand="1" w:noVBand="1"/>
        <w:tblDescription w:val="Sample paragraph. This paragraph contains a sample response."/>
      </w:tblPr>
      <w:tblGrid>
        <w:gridCol w:w="9630"/>
      </w:tblGrid>
      <w:tr w:rsidR="77B73C1C" w14:paraId="4AF302E6" w14:textId="77777777" w:rsidTr="00D06ED9">
        <w:trPr>
          <w:cnfStyle w:val="100000000000" w:firstRow="1" w:lastRow="0" w:firstColumn="0" w:lastColumn="0" w:oddVBand="0" w:evenVBand="0" w:oddHBand="0" w:evenHBand="0" w:firstRowFirstColumn="0" w:firstRowLastColumn="0" w:lastRowFirstColumn="0" w:lastRowLastColumn="0"/>
          <w:trHeight w:val="300"/>
        </w:trPr>
        <w:tc>
          <w:tcPr>
            <w:tcW w:w="9630" w:type="dxa"/>
          </w:tcPr>
          <w:p w14:paraId="625FD52B" w14:textId="1111CBE5" w:rsidR="3B64B603" w:rsidRPr="00D25D05" w:rsidRDefault="3B64B603" w:rsidP="00D25D05">
            <w:r w:rsidRPr="00D25D05">
              <w:t xml:space="preserve">Sample </w:t>
            </w:r>
            <w:r w:rsidR="05730D4F" w:rsidRPr="00D25D05">
              <w:t xml:space="preserve">paragraph </w:t>
            </w:r>
            <w:r w:rsidRPr="00D25D05">
              <w:t>response</w:t>
            </w:r>
          </w:p>
        </w:tc>
      </w:tr>
      <w:tr w:rsidR="77B73C1C" w14:paraId="3D7439F8" w14:textId="77777777" w:rsidTr="00D06ED9">
        <w:trPr>
          <w:trHeight w:val="300"/>
        </w:trPr>
        <w:tc>
          <w:tcPr>
            <w:tcW w:w="9630" w:type="dxa"/>
          </w:tcPr>
          <w:p w14:paraId="53DB87A1" w14:textId="2B2761B6" w:rsidR="3B64B603" w:rsidRPr="00D06ED9" w:rsidRDefault="3B64B603" w:rsidP="77B73C1C">
            <w:r w:rsidRPr="00D06ED9">
              <w:t>The purpose of storytelling is to help share important ideas with the audience. As far back as prehistoric times, when cavemen painted on walls, stories have been used to pass on information and cultural beliefs. The power of stories lies in their ability to help us to connect. This is important because as humans we need to feel like we belong, stories help us to know we are not alone.</w:t>
            </w:r>
          </w:p>
        </w:tc>
      </w:tr>
    </w:tbl>
    <w:p w14:paraId="37C7517B" w14:textId="1D532173" w:rsidR="00E50D66" w:rsidRDefault="0227A6E1" w:rsidP="00597F87">
      <w:pPr>
        <w:pStyle w:val="Heading3"/>
      </w:pPr>
      <w:bookmarkStart w:id="20" w:name="_Toc143511952"/>
      <w:r>
        <w:t xml:space="preserve">Phase 1, resource </w:t>
      </w:r>
      <w:r w:rsidR="2D130BF2">
        <w:t>8 – annotated sample</w:t>
      </w:r>
      <w:r w:rsidR="5BD32397">
        <w:t xml:space="preserve"> paragraph</w:t>
      </w:r>
      <w:bookmarkEnd w:id="20"/>
    </w:p>
    <w:p w14:paraId="61F4F0A1" w14:textId="3519955F" w:rsidR="7EF41AC8" w:rsidRDefault="7EF41AC8" w:rsidP="77B73C1C">
      <w:pPr>
        <w:pStyle w:val="FeatureBox2"/>
      </w:pPr>
      <w:r w:rsidRPr="77B73C1C">
        <w:rPr>
          <w:rStyle w:val="Strong"/>
        </w:rPr>
        <w:t>Teacher</w:t>
      </w:r>
      <w:r w:rsidR="009B3972">
        <w:rPr>
          <w:rStyle w:val="Strong"/>
        </w:rPr>
        <w:t xml:space="preserve"> </w:t>
      </w:r>
      <w:r w:rsidR="00624FED">
        <w:rPr>
          <w:rStyle w:val="Strong"/>
        </w:rPr>
        <w:t>note:</w:t>
      </w:r>
      <w:r>
        <w:rPr>
          <w:rStyle w:val="Strong"/>
        </w:rPr>
        <w:t xml:space="preserve"> </w:t>
      </w:r>
      <w:r w:rsidR="000A3C97">
        <w:t>i</w:t>
      </w:r>
      <w:r>
        <w:t xml:space="preserve">t may be </w:t>
      </w:r>
      <w:r w:rsidR="003B5BFA">
        <w:t>useful</w:t>
      </w:r>
      <w:r>
        <w:t xml:space="preserve"> to model and scaffold this sample in more detail. The next table </w:t>
      </w:r>
      <w:r w:rsidRPr="77B73C1C">
        <w:rPr>
          <w:rStyle w:val="Strong"/>
        </w:rPr>
        <w:t>Phase 1, resource 8 – annotated sample</w:t>
      </w:r>
      <w:r>
        <w:t xml:space="preserve"> is included to facilitate this approach. You could also use </w:t>
      </w:r>
      <w:r w:rsidRPr="77B73C1C">
        <w:rPr>
          <w:rStyle w:val="Strong"/>
        </w:rPr>
        <w:t xml:space="preserve">Phase 1, resource 1 – thinking about </w:t>
      </w:r>
      <w:r w:rsidR="00D32C01">
        <w:rPr>
          <w:rStyle w:val="Strong"/>
        </w:rPr>
        <w:t>Tier 2</w:t>
      </w:r>
      <w:r w:rsidRPr="77B73C1C">
        <w:rPr>
          <w:rStyle w:val="Strong"/>
        </w:rPr>
        <w:t xml:space="preserve"> words</w:t>
      </w:r>
      <w:r>
        <w:t xml:space="preserve">, or </w:t>
      </w:r>
      <w:r w:rsidRPr="77B73C1C">
        <w:rPr>
          <w:rStyle w:val="Strong"/>
        </w:rPr>
        <w:t>Phase 1 resource 5 – facets of word meanings</w:t>
      </w:r>
      <w:r>
        <w:t>, to deconstruct this sample further.</w:t>
      </w:r>
    </w:p>
    <w:p w14:paraId="41C96367" w14:textId="39A2F7EA" w:rsidR="77B73C1C" w:rsidRDefault="003D0FB7" w:rsidP="003D0FB7">
      <w:pPr>
        <w:pStyle w:val="Caption"/>
      </w:pPr>
      <w:r>
        <w:t xml:space="preserve">Table </w:t>
      </w:r>
      <w:r>
        <w:fldChar w:fldCharType="begin"/>
      </w:r>
      <w:r>
        <w:instrText>SEQ Table \* ARABIC</w:instrText>
      </w:r>
      <w:r>
        <w:fldChar w:fldCharType="separate"/>
      </w:r>
      <w:r w:rsidR="00EC6A5C">
        <w:rPr>
          <w:noProof/>
        </w:rPr>
        <w:t>7</w:t>
      </w:r>
      <w:r>
        <w:fldChar w:fldCharType="end"/>
      </w:r>
      <w:r>
        <w:t xml:space="preserve"> – annotated sample paragraph</w:t>
      </w:r>
    </w:p>
    <w:tbl>
      <w:tblPr>
        <w:tblStyle w:val="Tableheader"/>
        <w:tblW w:w="0" w:type="auto"/>
        <w:tblLayout w:type="fixed"/>
        <w:tblLook w:val="06A0" w:firstRow="1" w:lastRow="0" w:firstColumn="1" w:lastColumn="0" w:noHBand="1" w:noVBand="1"/>
        <w:tblCaption w:val="Annotated sample paragraph"/>
        <w:tblDescription w:val="Sample paragraph annotation. This table contains annotations of the sample paragraph"/>
      </w:tblPr>
      <w:tblGrid>
        <w:gridCol w:w="4815"/>
        <w:gridCol w:w="4815"/>
      </w:tblGrid>
      <w:tr w:rsidR="77B73C1C" w14:paraId="05DF5186" w14:textId="77777777" w:rsidTr="5FE547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tcPr>
          <w:p w14:paraId="48EC7721" w14:textId="62ED2D49" w:rsidR="6BEC9010" w:rsidRPr="00D25D05" w:rsidRDefault="6BEC9010" w:rsidP="00D25D05">
            <w:r w:rsidRPr="00D25D05">
              <w:t>Sample sentence</w:t>
            </w:r>
          </w:p>
        </w:tc>
        <w:tc>
          <w:tcPr>
            <w:tcW w:w="4815" w:type="dxa"/>
          </w:tcPr>
          <w:p w14:paraId="05C028F4" w14:textId="17C55927" w:rsidR="6BEC9010" w:rsidRPr="00D25D05" w:rsidRDefault="6BEC9010" w:rsidP="00D25D05">
            <w:pPr>
              <w:cnfStyle w:val="100000000000" w:firstRow="1" w:lastRow="0" w:firstColumn="0" w:lastColumn="0" w:oddVBand="0" w:evenVBand="0" w:oddHBand="0" w:evenHBand="0" w:firstRowFirstColumn="0" w:firstRowLastColumn="0" w:lastRowFirstColumn="0" w:lastRowLastColumn="0"/>
            </w:pPr>
            <w:r w:rsidRPr="00D25D05">
              <w:t>Type of sentence</w:t>
            </w:r>
          </w:p>
        </w:tc>
      </w:tr>
      <w:tr w:rsidR="77B73C1C" w14:paraId="47D8F546" w14:textId="77777777" w:rsidTr="5FE547C7">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48700B39" w14:textId="0736CFF0" w:rsidR="6BEC9010" w:rsidRDefault="6BEC9010" w:rsidP="77B73C1C">
            <w:r>
              <w:t>The purpose of storytelling is to help share important ideas with the audience.</w:t>
            </w:r>
          </w:p>
        </w:tc>
        <w:tc>
          <w:tcPr>
            <w:tcW w:w="4815" w:type="dxa"/>
          </w:tcPr>
          <w:p w14:paraId="20ACF652" w14:textId="409B4DBB" w:rsidR="6BEC9010" w:rsidRDefault="6BEC9010" w:rsidP="77B73C1C">
            <w:pPr>
              <w:cnfStyle w:val="000000000000" w:firstRow="0" w:lastRow="0" w:firstColumn="0" w:lastColumn="0" w:oddVBand="0" w:evenVBand="0" w:oddHBand="0" w:evenHBand="0" w:firstRowFirstColumn="0" w:firstRowLastColumn="0" w:lastRowFirstColumn="0" w:lastRowLastColumn="0"/>
            </w:pPr>
            <w:r>
              <w:t>Complex sentence. The subordinate clause ‘with the audience’ reliant of the first part of the sentence to make sense</w:t>
            </w:r>
            <w:r w:rsidR="00284F77">
              <w:t>.</w:t>
            </w:r>
          </w:p>
        </w:tc>
      </w:tr>
      <w:tr w:rsidR="77B73C1C" w14:paraId="2267EBC1" w14:textId="77777777" w:rsidTr="5FE547C7">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2B966687" w14:textId="5E3F61E4" w:rsidR="6BEC9010" w:rsidRDefault="6BEC9010" w:rsidP="77B73C1C">
            <w:r>
              <w:t>As far back as prehistoric times, when cavemen painted on walls, stories have been used to pass on information and cultural beliefs</w:t>
            </w:r>
            <w:r w:rsidR="00284F77">
              <w:t>.</w:t>
            </w:r>
          </w:p>
        </w:tc>
        <w:tc>
          <w:tcPr>
            <w:tcW w:w="4815" w:type="dxa"/>
          </w:tcPr>
          <w:p w14:paraId="66C431DC" w14:textId="56D1CEF4" w:rsidR="6BEC9010" w:rsidRDefault="6BEC9010" w:rsidP="77B73C1C">
            <w:pPr>
              <w:cnfStyle w:val="000000000000" w:firstRow="0" w:lastRow="0" w:firstColumn="0" w:lastColumn="0" w:oddVBand="0" w:evenVBand="0" w:oddHBand="0" w:evenHBand="0" w:firstRowFirstColumn="0" w:firstRowLastColumn="0" w:lastRowFirstColumn="0" w:lastRowLastColumn="0"/>
            </w:pPr>
            <w:r>
              <w:t>Complex sentence</w:t>
            </w:r>
            <w:r w:rsidR="00284F77">
              <w:t>.</w:t>
            </w:r>
            <w:r>
              <w:t xml:space="preserve"> Independent clause ‘stories have been used to pass on information’ with </w:t>
            </w:r>
            <w:r w:rsidR="00F762DB">
              <w:t>3</w:t>
            </w:r>
            <w:r>
              <w:t xml:space="preserve"> dependent clauses.</w:t>
            </w:r>
          </w:p>
        </w:tc>
      </w:tr>
      <w:tr w:rsidR="77B73C1C" w14:paraId="6816B1D9" w14:textId="77777777" w:rsidTr="5FE547C7">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138527BE" w14:textId="7FEA0A8B" w:rsidR="6BEC9010" w:rsidRDefault="6BEC9010" w:rsidP="77B73C1C">
            <w:r>
              <w:t>The power of stories lies in their ability to help us to connect.</w:t>
            </w:r>
          </w:p>
        </w:tc>
        <w:tc>
          <w:tcPr>
            <w:tcW w:w="4815" w:type="dxa"/>
          </w:tcPr>
          <w:p w14:paraId="4F57EA74" w14:textId="718934F8" w:rsidR="6BEC9010" w:rsidRDefault="6BEC9010" w:rsidP="77B73C1C">
            <w:pPr>
              <w:cnfStyle w:val="000000000000" w:firstRow="0" w:lastRow="0" w:firstColumn="0" w:lastColumn="0" w:oddVBand="0" w:evenVBand="0" w:oddHBand="0" w:evenHBand="0" w:firstRowFirstColumn="0" w:firstRowLastColumn="0" w:lastRowFirstColumn="0" w:lastRowLastColumn="0"/>
            </w:pPr>
            <w:r>
              <w:t>Although it is a long sentence – it only contains one idea, it is a simple sentence.</w:t>
            </w:r>
          </w:p>
        </w:tc>
      </w:tr>
      <w:tr w:rsidR="77B73C1C" w14:paraId="306D42B6" w14:textId="77777777" w:rsidTr="5FE547C7">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35C0E2D2" w14:textId="7D784990" w:rsidR="6BEC9010" w:rsidRDefault="6BEC9010" w:rsidP="77B73C1C">
            <w:r>
              <w:t>This is important because as humans we need to feel like we belong, stories help us to know we are not alone</w:t>
            </w:r>
            <w:r w:rsidR="00284F77">
              <w:t>.</w:t>
            </w:r>
          </w:p>
        </w:tc>
        <w:tc>
          <w:tcPr>
            <w:tcW w:w="4815" w:type="dxa"/>
          </w:tcPr>
          <w:p w14:paraId="50291655" w14:textId="0AAB13E6" w:rsidR="6BEC9010" w:rsidRDefault="6BEC9010" w:rsidP="77B73C1C">
            <w:pPr>
              <w:cnfStyle w:val="000000000000" w:firstRow="0" w:lastRow="0" w:firstColumn="0" w:lastColumn="0" w:oddVBand="0" w:evenVBand="0" w:oddHBand="0" w:evenHBand="0" w:firstRowFirstColumn="0" w:firstRowLastColumn="0" w:lastRowFirstColumn="0" w:lastRowLastColumn="0"/>
            </w:pPr>
            <w:r>
              <w:t>Compound-complex sentence. Two independent clauses with one dependent clause ‘because as humans we need to feel like we belong’</w:t>
            </w:r>
            <w:r w:rsidR="00284F77">
              <w:t>.</w:t>
            </w:r>
          </w:p>
        </w:tc>
      </w:tr>
    </w:tbl>
    <w:p w14:paraId="4E90B7DE" w14:textId="3184236C" w:rsidR="005F838E" w:rsidRPr="00602033" w:rsidRDefault="005F838E" w:rsidP="00602033">
      <w:pPr>
        <w:rPr>
          <w:b/>
        </w:rPr>
      </w:pPr>
      <w:r w:rsidRPr="00602033">
        <w:rPr>
          <w:b/>
        </w:rPr>
        <w:t xml:space="preserve">Independent </w:t>
      </w:r>
      <w:r w:rsidR="00A55F57">
        <w:rPr>
          <w:b/>
        </w:rPr>
        <w:t>w</w:t>
      </w:r>
      <w:r w:rsidRPr="00602033">
        <w:rPr>
          <w:b/>
        </w:rPr>
        <w:t>riting</w:t>
      </w:r>
    </w:p>
    <w:p w14:paraId="77AA6261" w14:textId="347641CE" w:rsidR="00A730CF" w:rsidRDefault="00044830" w:rsidP="00CE4B99">
      <w:pPr>
        <w:pStyle w:val="ListNumber"/>
        <w:numPr>
          <w:ilvl w:val="0"/>
          <w:numId w:val="73"/>
        </w:numPr>
      </w:pPr>
      <w:r>
        <w:t>It is time for you to think about the ideas that we have looked at over the past few lessons, and the conversations with your teacher and your peers.</w:t>
      </w:r>
    </w:p>
    <w:p w14:paraId="37960F6C" w14:textId="2519B909" w:rsidR="00A67DA6" w:rsidRDefault="00044830" w:rsidP="00602033">
      <w:pPr>
        <w:pStyle w:val="ListNumber"/>
      </w:pPr>
      <w:r>
        <w:t xml:space="preserve">You are going to respond to the </w:t>
      </w:r>
      <w:r w:rsidR="00A67DA6">
        <w:t>question</w:t>
      </w:r>
      <w:r w:rsidR="00201FB3">
        <w:t>:</w:t>
      </w:r>
      <w:r w:rsidR="008E475A">
        <w:t xml:space="preserve"> </w:t>
      </w:r>
      <w:r w:rsidR="00A67DA6">
        <w:t>What is the purpose of storytelling?’</w:t>
      </w:r>
    </w:p>
    <w:p w14:paraId="434C749F" w14:textId="156C63CE" w:rsidR="00A67DA6" w:rsidRDefault="00A67DA6" w:rsidP="00602033">
      <w:pPr>
        <w:pStyle w:val="ListNumber"/>
      </w:pPr>
      <w:r>
        <w:t xml:space="preserve">You may use the </w:t>
      </w:r>
      <w:r w:rsidR="00626DE0" w:rsidRPr="00640DD5">
        <w:rPr>
          <w:b/>
        </w:rPr>
        <w:t>Phase 1, resource 8 – blank writing template</w:t>
      </w:r>
      <w:r w:rsidR="00626DE0">
        <w:t xml:space="preserve"> to assist you</w:t>
      </w:r>
      <w:r w:rsidR="003337CC">
        <w:t xml:space="preserve">, but </w:t>
      </w:r>
      <w:r w:rsidR="00513FF6">
        <w:t>this is to guide you</w:t>
      </w:r>
      <w:r w:rsidR="00F6267D">
        <w:t xml:space="preserve"> to </w:t>
      </w:r>
      <w:r w:rsidR="00257A7E">
        <w:t>write your response as a full paragraph</w:t>
      </w:r>
      <w:r w:rsidR="00261896">
        <w:t>.</w:t>
      </w:r>
    </w:p>
    <w:p w14:paraId="53ED3329" w14:textId="385629F5" w:rsidR="00626DE0" w:rsidRDefault="00095EB7" w:rsidP="009C2BFE">
      <w:pPr>
        <w:pStyle w:val="ListNumber"/>
      </w:pPr>
      <w:r>
        <w:t>Complete your paragraph independently.</w:t>
      </w:r>
      <w:r w:rsidR="008E475A">
        <w:t xml:space="preserve"> Your teacher </w:t>
      </w:r>
      <w:r w:rsidR="00A32F78">
        <w:t>is</w:t>
      </w:r>
      <w:r w:rsidR="008E475A">
        <w:t xml:space="preserve"> interested in your ideas.</w:t>
      </w:r>
    </w:p>
    <w:p w14:paraId="633B7AFC" w14:textId="433ADA94" w:rsidR="078F8FAD" w:rsidRDefault="078F8FAD" w:rsidP="5057C2F4">
      <w:pPr>
        <w:pStyle w:val="Heading3"/>
      </w:pPr>
      <w:bookmarkStart w:id="21" w:name="_Toc143511953"/>
      <w:r>
        <w:t xml:space="preserve">Phase 1, resource </w:t>
      </w:r>
      <w:r w:rsidR="00F73920">
        <w:t>9</w:t>
      </w:r>
      <w:r>
        <w:t xml:space="preserve"> – blank writing template</w:t>
      </w:r>
      <w:bookmarkEnd w:id="21"/>
    </w:p>
    <w:p w14:paraId="0AEA5C23" w14:textId="1CDC71A3" w:rsidR="00C80517" w:rsidRPr="00C80517" w:rsidRDefault="00C80517" w:rsidP="00C80517">
      <w:pPr>
        <w:pStyle w:val="Caption"/>
      </w:pPr>
      <w:r>
        <w:t xml:space="preserve">Table </w:t>
      </w:r>
      <w:r>
        <w:fldChar w:fldCharType="begin"/>
      </w:r>
      <w:r>
        <w:instrText>SEQ Table \* ARABIC</w:instrText>
      </w:r>
      <w:r>
        <w:fldChar w:fldCharType="separate"/>
      </w:r>
      <w:r w:rsidR="00EC6A5C">
        <w:rPr>
          <w:noProof/>
        </w:rPr>
        <w:t>8</w:t>
      </w:r>
      <w:r>
        <w:fldChar w:fldCharType="end"/>
      </w:r>
      <w:r>
        <w:t xml:space="preserve"> </w:t>
      </w:r>
      <w:r w:rsidR="00CF6F11">
        <w:t>– blank writing template</w:t>
      </w:r>
    </w:p>
    <w:tbl>
      <w:tblPr>
        <w:tblStyle w:val="Tableheader"/>
        <w:tblW w:w="0" w:type="auto"/>
        <w:tblLook w:val="04A0" w:firstRow="1" w:lastRow="0" w:firstColumn="1" w:lastColumn="0" w:noHBand="0" w:noVBand="1"/>
        <w:tblDescription w:val="Blank writing template. The table contains space to draft a paragrpah."/>
      </w:tblPr>
      <w:tblGrid>
        <w:gridCol w:w="2405"/>
        <w:gridCol w:w="7223"/>
      </w:tblGrid>
      <w:tr w:rsidR="00C80517" w14:paraId="1DC05E45" w14:textId="77777777" w:rsidTr="00C84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DF4174" w14:textId="4629C313" w:rsidR="00C80517" w:rsidRPr="00D25D05" w:rsidRDefault="001F7AA1" w:rsidP="00D25D05">
            <w:r w:rsidRPr="00D25D05">
              <w:t>Text structure</w:t>
            </w:r>
          </w:p>
        </w:tc>
        <w:tc>
          <w:tcPr>
            <w:tcW w:w="7223" w:type="dxa"/>
          </w:tcPr>
          <w:p w14:paraId="62DEF095" w14:textId="6512068E" w:rsidR="00C80517" w:rsidRPr="00D25D05" w:rsidRDefault="00CF15AE" w:rsidP="00D25D05">
            <w:pPr>
              <w:cnfStyle w:val="100000000000" w:firstRow="1" w:lastRow="0" w:firstColumn="0" w:lastColumn="0" w:oddVBand="0" w:evenVBand="0" w:oddHBand="0" w:evenHBand="0" w:firstRowFirstColumn="0" w:firstRowLastColumn="0" w:lastRowFirstColumn="0" w:lastRowLastColumn="0"/>
            </w:pPr>
            <w:r w:rsidRPr="00D25D05">
              <w:t>Your ideas</w:t>
            </w:r>
          </w:p>
        </w:tc>
      </w:tr>
      <w:tr w:rsidR="00C80517" w14:paraId="54F21254" w14:textId="77777777" w:rsidTr="00C84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ED443F" w14:textId="3F9724EF" w:rsidR="00C80517" w:rsidRDefault="00C8473F" w:rsidP="31A9F57F">
            <w:r>
              <w:t>Main idea or topic sentence</w:t>
            </w:r>
          </w:p>
        </w:tc>
        <w:tc>
          <w:tcPr>
            <w:tcW w:w="7223" w:type="dxa"/>
          </w:tcPr>
          <w:p w14:paraId="64601427" w14:textId="3AAF3387" w:rsidR="00C80517" w:rsidRDefault="00937687" w:rsidP="31A9F57F">
            <w:pPr>
              <w:cnfStyle w:val="000000100000" w:firstRow="0" w:lastRow="0" w:firstColumn="0" w:lastColumn="0" w:oddVBand="0" w:evenVBand="0" w:oddHBand="1" w:evenHBand="0" w:firstRowFirstColumn="0" w:firstRowLastColumn="0" w:lastRowFirstColumn="0" w:lastRowLastColumn="0"/>
            </w:pPr>
            <w:r>
              <w:t>[Type response here]</w:t>
            </w:r>
          </w:p>
        </w:tc>
      </w:tr>
      <w:tr w:rsidR="00C80517" w14:paraId="416D0649" w14:textId="77777777" w:rsidTr="00C84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B60B83" w14:textId="62D26CE8" w:rsidR="00C80517" w:rsidRDefault="00751570" w:rsidP="31A9F57F">
            <w:r>
              <w:t>First</w:t>
            </w:r>
            <w:r w:rsidR="00C74C7C">
              <w:t>l</w:t>
            </w:r>
            <w:r w:rsidR="00023E73">
              <w:t xml:space="preserve">y, </w:t>
            </w:r>
            <w:r w:rsidR="00CB64D6">
              <w:t>(or expand on your main idea)</w:t>
            </w:r>
          </w:p>
        </w:tc>
        <w:tc>
          <w:tcPr>
            <w:tcW w:w="7223" w:type="dxa"/>
          </w:tcPr>
          <w:p w14:paraId="13E4891E" w14:textId="560DF98B" w:rsidR="00C80517" w:rsidRDefault="00937687" w:rsidP="31A9F57F">
            <w:pPr>
              <w:cnfStyle w:val="000000010000" w:firstRow="0" w:lastRow="0" w:firstColumn="0" w:lastColumn="0" w:oddVBand="0" w:evenVBand="0" w:oddHBand="0" w:evenHBand="1" w:firstRowFirstColumn="0" w:firstRowLastColumn="0" w:lastRowFirstColumn="0" w:lastRowLastColumn="0"/>
            </w:pPr>
            <w:r>
              <w:t>[Type response here]</w:t>
            </w:r>
          </w:p>
        </w:tc>
      </w:tr>
      <w:tr w:rsidR="00C80517" w14:paraId="330368D4" w14:textId="77777777" w:rsidTr="00C84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96F5D0" w14:textId="62CBCFC5" w:rsidR="00C80517" w:rsidRDefault="004E1B1A" w:rsidP="31A9F57F">
            <w:r>
              <w:t>Also,</w:t>
            </w:r>
            <w:r w:rsidR="00023E73">
              <w:t xml:space="preserve"> </w:t>
            </w:r>
            <w:r w:rsidR="00D23E9A">
              <w:t>(</w:t>
            </w:r>
            <w:r w:rsidR="007A6460">
              <w:t>why is this important?)</w:t>
            </w:r>
          </w:p>
        </w:tc>
        <w:tc>
          <w:tcPr>
            <w:tcW w:w="7223" w:type="dxa"/>
          </w:tcPr>
          <w:p w14:paraId="5060F77D" w14:textId="2044DCEA" w:rsidR="00C80517" w:rsidRDefault="00937687" w:rsidP="31A9F57F">
            <w:pPr>
              <w:cnfStyle w:val="000000100000" w:firstRow="0" w:lastRow="0" w:firstColumn="0" w:lastColumn="0" w:oddVBand="0" w:evenVBand="0" w:oddHBand="1" w:evenHBand="0" w:firstRowFirstColumn="0" w:firstRowLastColumn="0" w:lastRowFirstColumn="0" w:lastRowLastColumn="0"/>
            </w:pPr>
            <w:r>
              <w:t>[Type response here]</w:t>
            </w:r>
          </w:p>
        </w:tc>
      </w:tr>
      <w:tr w:rsidR="007A6460" w14:paraId="067CCD23" w14:textId="77777777" w:rsidTr="00C84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848B38" w14:textId="724FB3CC" w:rsidR="007A6460" w:rsidRDefault="00345633" w:rsidP="31A9F57F">
            <w:r>
              <w:t>Concluding sentence (link back to your main idea)</w:t>
            </w:r>
          </w:p>
        </w:tc>
        <w:tc>
          <w:tcPr>
            <w:tcW w:w="7223" w:type="dxa"/>
          </w:tcPr>
          <w:p w14:paraId="23DD93D3" w14:textId="661C338A" w:rsidR="007A6460" w:rsidRDefault="00937687" w:rsidP="31A9F57F">
            <w:pPr>
              <w:cnfStyle w:val="000000010000" w:firstRow="0" w:lastRow="0" w:firstColumn="0" w:lastColumn="0" w:oddVBand="0" w:evenVBand="0" w:oddHBand="0" w:evenHBand="1" w:firstRowFirstColumn="0" w:firstRowLastColumn="0" w:lastRowFirstColumn="0" w:lastRowLastColumn="0"/>
            </w:pPr>
            <w:r>
              <w:t>[Type response here]</w:t>
            </w:r>
          </w:p>
        </w:tc>
      </w:tr>
    </w:tbl>
    <w:p w14:paraId="57B2ED00" w14:textId="6D6EF9E6" w:rsidR="32E8A3CD" w:rsidRDefault="00E63C35" w:rsidP="0A09ECC0">
      <w:pPr>
        <w:pStyle w:val="Heading3"/>
      </w:pPr>
      <w:bookmarkStart w:id="22" w:name="_Toc143511954"/>
      <w:r>
        <w:t xml:space="preserve">Phase </w:t>
      </w:r>
      <w:r w:rsidR="00E23CE3">
        <w:t xml:space="preserve">1, activity 4 – </w:t>
      </w:r>
      <w:r w:rsidR="32E8A3CD">
        <w:t>How</w:t>
      </w:r>
      <w:r w:rsidR="00E23CE3">
        <w:t xml:space="preserve"> </w:t>
      </w:r>
      <w:r w:rsidR="32E8A3CD">
        <w:t>can storytelling be used to position an audience?</w:t>
      </w:r>
      <w:bookmarkEnd w:id="22"/>
    </w:p>
    <w:p w14:paraId="6492AD79" w14:textId="5BC79EE8" w:rsidR="32E8A3CD" w:rsidRDefault="00B27A70" w:rsidP="0A09ECC0">
      <w:pPr>
        <w:pStyle w:val="FeatureBoxPink"/>
      </w:pPr>
      <w:r>
        <w:rPr>
          <w:rStyle w:val="Strong"/>
        </w:rPr>
        <w:t>Teacher note:</w:t>
      </w:r>
      <w:r w:rsidR="32E8A3CD">
        <w:rPr>
          <w:rStyle w:val="Strong"/>
        </w:rPr>
        <w:t xml:space="preserve"> </w:t>
      </w:r>
      <w:r w:rsidR="32E8A3CD">
        <w:t xml:space="preserve">you will be watching a short </w:t>
      </w:r>
      <w:r w:rsidR="59A65B10">
        <w:t>film</w:t>
      </w:r>
      <w:r w:rsidR="32E8A3CD">
        <w:t xml:space="preserve"> called </w:t>
      </w:r>
      <w:r w:rsidR="003600D9">
        <w:rPr>
          <w:i/>
        </w:rPr>
        <w:t>Namorrodor</w:t>
      </w:r>
      <w:r w:rsidR="32E8A3CD" w:rsidRPr="0A09ECC0">
        <w:rPr>
          <w:rStyle w:val="SubtleEmphasis"/>
        </w:rPr>
        <w:t>.</w:t>
      </w:r>
      <w:r w:rsidR="32E8A3CD">
        <w:t xml:space="preserve"> You will be using this video to thin</w:t>
      </w:r>
      <w:r w:rsidR="45523ABD">
        <w:t xml:space="preserve">k about the way that cultural identity is constructed. It is a story that has been passed down from generation to </w:t>
      </w:r>
      <w:r w:rsidR="2516A447">
        <w:t>generation. See</w:t>
      </w:r>
      <w:r w:rsidR="45523ABD">
        <w:t xml:space="preserve"> if you can </w:t>
      </w:r>
      <w:r w:rsidR="686A45F5">
        <w:t xml:space="preserve">identify what type of </w:t>
      </w:r>
      <w:r w:rsidR="4C268A5E">
        <w:t>story</w:t>
      </w:r>
      <w:r w:rsidR="686A45F5">
        <w:t xml:space="preserve"> it is.</w:t>
      </w:r>
    </w:p>
    <w:p w14:paraId="3A3B537E" w14:textId="4678231F" w:rsidR="352290FC" w:rsidRDefault="352290FC" w:rsidP="00DF0FAA">
      <w:pPr>
        <w:pStyle w:val="ListNumber"/>
        <w:numPr>
          <w:ilvl w:val="0"/>
          <w:numId w:val="107"/>
        </w:numPr>
      </w:pPr>
      <w:r>
        <w:t xml:space="preserve">Once you have watched the </w:t>
      </w:r>
      <w:r w:rsidR="15303D61">
        <w:t>film answer the following questions in your books:</w:t>
      </w:r>
    </w:p>
    <w:p w14:paraId="73DAF01D" w14:textId="4678231F" w:rsidR="15303D61" w:rsidRDefault="15303D61" w:rsidP="00D25D05">
      <w:pPr>
        <w:pStyle w:val="ListNumber2"/>
        <w:numPr>
          <w:ilvl w:val="0"/>
          <w:numId w:val="18"/>
        </w:numPr>
      </w:pPr>
      <w:r w:rsidRPr="0A09ECC0">
        <w:t>What message do you think this tale is attempting to convey?</w:t>
      </w:r>
    </w:p>
    <w:p w14:paraId="3C4708D8" w14:textId="4678231F" w:rsidR="15303D61" w:rsidRDefault="15303D61" w:rsidP="001B4DF3">
      <w:pPr>
        <w:pStyle w:val="ListNumber2"/>
      </w:pPr>
      <w:r w:rsidRPr="0A09ECC0">
        <w:t>In Aboriginal storytelling meteors are often associated with evil magic or entities. Why does this story reflect cultural expression?</w:t>
      </w:r>
    </w:p>
    <w:p w14:paraId="7165B82D" w14:textId="4678231F" w:rsidR="15303D61" w:rsidRDefault="15303D61" w:rsidP="001B4DF3">
      <w:pPr>
        <w:pStyle w:val="ListNumber2"/>
      </w:pPr>
      <w:r w:rsidRPr="0A09ECC0">
        <w:rPr>
          <w:rStyle w:val="Emphasis"/>
          <w:rFonts w:eastAsia="Arial"/>
          <w:color w:val="000000" w:themeColor="text1"/>
        </w:rPr>
        <w:t xml:space="preserve">Namorrodor </w:t>
      </w:r>
      <w:r w:rsidRPr="0A09ECC0">
        <w:t>is a meant to serve as a warning. What warning do you think is being presented?</w:t>
      </w:r>
    </w:p>
    <w:p w14:paraId="0A14011A" w14:textId="142813B5" w:rsidR="15303D61" w:rsidRDefault="00DA5C0D" w:rsidP="001B4DF3">
      <w:pPr>
        <w:pStyle w:val="ListNumber2"/>
      </w:pPr>
      <w:r>
        <w:t>T</w:t>
      </w:r>
      <w:r w:rsidR="15303D61" w:rsidRPr="0A09ECC0">
        <w:t>hink of 3 comparative stories (</w:t>
      </w:r>
      <w:r w:rsidR="00B46903">
        <w:t>such as</w:t>
      </w:r>
      <w:r w:rsidR="15303D61" w:rsidRPr="0A09ECC0">
        <w:t xml:space="preserve"> fairy tales).</w:t>
      </w:r>
    </w:p>
    <w:p w14:paraId="1598035B" w14:textId="4678231F" w:rsidR="15303D61" w:rsidRDefault="15303D61" w:rsidP="001B4DF3">
      <w:pPr>
        <w:pStyle w:val="ListNumber2"/>
      </w:pPr>
      <w:r w:rsidRPr="0A09ECC0">
        <w:t>What is the impact of hearing the story being told (as opposed to reading it)?</w:t>
      </w:r>
    </w:p>
    <w:p w14:paraId="2635928A" w14:textId="067C7C71" w:rsidR="01ADFB52" w:rsidRDefault="7BB27DA6" w:rsidP="00DF0FAA">
      <w:pPr>
        <w:pStyle w:val="ListNumber"/>
        <w:numPr>
          <w:ilvl w:val="0"/>
          <w:numId w:val="107"/>
        </w:numPr>
      </w:pPr>
      <w:r w:rsidRPr="0A09ECC0">
        <w:t xml:space="preserve">Revisit the </w:t>
      </w:r>
      <w:r w:rsidRPr="0A09ECC0">
        <w:rPr>
          <w:rStyle w:val="Strong"/>
        </w:rPr>
        <w:t xml:space="preserve">Phase 1, resource </w:t>
      </w:r>
      <w:r w:rsidR="001B4DF3">
        <w:rPr>
          <w:rStyle w:val="Strong"/>
        </w:rPr>
        <w:t>4</w:t>
      </w:r>
      <w:r w:rsidRPr="0A09ECC0">
        <w:rPr>
          <w:rStyle w:val="Strong"/>
        </w:rPr>
        <w:t xml:space="preserve"> </w:t>
      </w:r>
      <w:r w:rsidR="001B4DF3">
        <w:rPr>
          <w:rStyle w:val="Strong"/>
        </w:rPr>
        <w:t>–</w:t>
      </w:r>
      <w:r w:rsidRPr="0A09ECC0">
        <w:rPr>
          <w:rStyle w:val="Strong"/>
        </w:rPr>
        <w:t xml:space="preserve"> concept mapping</w:t>
      </w:r>
      <w:r w:rsidRPr="0A09ECC0">
        <w:t xml:space="preserve"> activity, and add any new ideas that have occurred to you either </w:t>
      </w:r>
      <w:proofErr w:type="gramStart"/>
      <w:r w:rsidRPr="0A09ECC0">
        <w:t>as a result of</w:t>
      </w:r>
      <w:proofErr w:type="gramEnd"/>
      <w:r w:rsidRPr="0A09ECC0">
        <w:t xml:space="preserve"> watching</w:t>
      </w:r>
      <w:r w:rsidRPr="0A09ECC0">
        <w:rPr>
          <w:rStyle w:val="Emphasis"/>
        </w:rPr>
        <w:t xml:space="preserve"> </w:t>
      </w:r>
      <w:r w:rsidR="003600D9">
        <w:rPr>
          <w:rStyle w:val="Emphasis"/>
        </w:rPr>
        <w:t>Namorrodor</w:t>
      </w:r>
      <w:r w:rsidR="10A5F746" w:rsidRPr="0A09ECC0">
        <w:rPr>
          <w:rStyle w:val="Emphasis"/>
        </w:rPr>
        <w:t xml:space="preserve"> </w:t>
      </w:r>
      <w:r w:rsidR="10A5F746" w:rsidRPr="0A09ECC0">
        <w:t>or having conversations with your peers.</w:t>
      </w:r>
    </w:p>
    <w:p w14:paraId="362599A7" w14:textId="40900D90" w:rsidR="01ADFB52" w:rsidRDefault="4CA8478F" w:rsidP="00687A2A">
      <w:r w:rsidRPr="78154DD3">
        <w:rPr>
          <w:rStyle w:val="Strong"/>
        </w:rPr>
        <w:t>Checking for understanding</w:t>
      </w:r>
    </w:p>
    <w:p w14:paraId="211580F0" w14:textId="1E487047" w:rsidR="4CA8478F" w:rsidRDefault="4CA8478F" w:rsidP="00DF0FAA">
      <w:pPr>
        <w:pStyle w:val="ListNumber"/>
        <w:numPr>
          <w:ilvl w:val="0"/>
          <w:numId w:val="107"/>
        </w:numPr>
      </w:pPr>
      <w:r w:rsidRPr="0A09ECC0">
        <w:t xml:space="preserve">Write a short summary in your book to reflect what you now think about </w:t>
      </w:r>
      <w:r w:rsidR="6D22CF63">
        <w:t>storytelling, especially in relation to how it might be used to position or influe</w:t>
      </w:r>
      <w:r w:rsidR="20F85BCE">
        <w:t>nce an audience.</w:t>
      </w:r>
    </w:p>
    <w:p w14:paraId="47B62ED3" w14:textId="689408D1" w:rsidR="68156693" w:rsidRDefault="68156693" w:rsidP="00DF0FAA">
      <w:pPr>
        <w:pStyle w:val="ListNumber"/>
        <w:numPr>
          <w:ilvl w:val="0"/>
          <w:numId w:val="107"/>
        </w:numPr>
      </w:pPr>
      <w:r>
        <w:t>To help you to focus your ideas</w:t>
      </w:r>
      <w:r w:rsidR="6B32884E">
        <w:t>,</w:t>
      </w:r>
      <w:r>
        <w:t xml:space="preserve"> write your summary in response to the question ‘How can </w:t>
      </w:r>
      <w:r w:rsidR="1E23176A">
        <w:t>storytelling</w:t>
      </w:r>
      <w:r>
        <w:t xml:space="preserve"> be used to position an audience</w:t>
      </w:r>
      <w:r w:rsidR="7E86DA3F">
        <w:t>?’</w:t>
      </w:r>
    </w:p>
    <w:p w14:paraId="4D16D9AC" w14:textId="5F11D78F" w:rsidR="0A09ECC0" w:rsidRPr="00B46903" w:rsidRDefault="47D8AB0B" w:rsidP="00DF0FAA">
      <w:pPr>
        <w:pStyle w:val="ListNumber"/>
        <w:numPr>
          <w:ilvl w:val="0"/>
          <w:numId w:val="107"/>
        </w:numPr>
      </w:pPr>
      <w:r w:rsidRPr="00B46903">
        <w:t xml:space="preserve">Discuss the question with one of your peers. </w:t>
      </w:r>
      <w:r w:rsidR="62D20586">
        <w:t>Make sure that you refer to</w:t>
      </w:r>
      <w:r w:rsidR="19FA0374">
        <w:t>:</w:t>
      </w:r>
    </w:p>
    <w:p w14:paraId="6AB04D1E" w14:textId="0B6A4F67" w:rsidR="19FA0374" w:rsidRDefault="19FA0374" w:rsidP="00D25D05">
      <w:pPr>
        <w:pStyle w:val="ListNumber2"/>
        <w:numPr>
          <w:ilvl w:val="0"/>
          <w:numId w:val="5"/>
        </w:numPr>
      </w:pPr>
      <w:r>
        <w:t>your notes</w:t>
      </w:r>
    </w:p>
    <w:p w14:paraId="235E0131" w14:textId="405AD522" w:rsidR="19FA0374" w:rsidRDefault="19FA0374" w:rsidP="001B4DF3">
      <w:pPr>
        <w:pStyle w:val="ListNumber2"/>
      </w:pPr>
      <w:r w:rsidRPr="46637F38">
        <w:t>your concept map</w:t>
      </w:r>
    </w:p>
    <w:p w14:paraId="517AD0FB" w14:textId="2C7ACAD0" w:rsidR="19FA0374" w:rsidRDefault="19FA0374" w:rsidP="001B4DF3">
      <w:pPr>
        <w:pStyle w:val="ListNumber2"/>
        <w:rPr>
          <w:rFonts w:eastAsia="Calibri"/>
        </w:rPr>
      </w:pPr>
      <w:r w:rsidRPr="00E347C5">
        <w:t>Phase 1, resource 7 – the sample paragraph</w:t>
      </w:r>
    </w:p>
    <w:p w14:paraId="5B861C85" w14:textId="158795AE" w:rsidR="30E24D6B" w:rsidRDefault="19FA0374" w:rsidP="001B4DF3">
      <w:pPr>
        <w:pStyle w:val="ListNumber2"/>
      </w:pPr>
      <w:r w:rsidRPr="0A5EEF96">
        <w:t>your</w:t>
      </w:r>
      <w:r w:rsidRPr="46637F38">
        <w:t xml:space="preserve"> own analytical paragraph</w:t>
      </w:r>
      <w:r w:rsidR="001B4DF3">
        <w:t>.</w:t>
      </w:r>
    </w:p>
    <w:p w14:paraId="689D34B3" w14:textId="59C7202C" w:rsidR="0A09ECC0" w:rsidRDefault="72A256C6" w:rsidP="00DF0FAA">
      <w:pPr>
        <w:pStyle w:val="ListNumber"/>
        <w:numPr>
          <w:ilvl w:val="0"/>
          <w:numId w:val="107"/>
        </w:numPr>
      </w:pPr>
      <w:r>
        <w:t>Respond to the question</w:t>
      </w:r>
      <w:r w:rsidR="00751F5E">
        <w:t xml:space="preserve">, </w:t>
      </w:r>
      <w:r w:rsidR="00420FD8">
        <w:t>'H</w:t>
      </w:r>
      <w:r w:rsidR="00751F5E">
        <w:t>ow can storytelling be used to position an audience?</w:t>
      </w:r>
      <w:r w:rsidR="00420FD8">
        <w:t>’</w:t>
      </w:r>
      <w:r>
        <w:t xml:space="preserve"> Try to do this on your own, and if you can try to use some of the vocabulary from the sub</w:t>
      </w:r>
      <w:r w:rsidR="009270C7">
        <w:t>-</w:t>
      </w:r>
      <w:r>
        <w:t>questions and your concept map.</w:t>
      </w:r>
      <w:r w:rsidR="00803510">
        <w:t xml:space="preserve"> </w:t>
      </w:r>
      <w:r w:rsidRPr="00932A9C">
        <w:t>Write between 3</w:t>
      </w:r>
      <w:r w:rsidR="007D5D5D" w:rsidRPr="00932A9C">
        <w:t>–</w:t>
      </w:r>
      <w:r w:rsidRPr="00932A9C">
        <w:t>4 sentences</w:t>
      </w:r>
      <w:r w:rsidR="009B35ED" w:rsidRPr="00932A9C">
        <w:t>.</w:t>
      </w:r>
    </w:p>
    <w:p w14:paraId="7CB1CC6E" w14:textId="77777777" w:rsidR="00ED37BA" w:rsidRPr="00B46903" w:rsidRDefault="00ED37BA" w:rsidP="00B46903">
      <w:r>
        <w:br w:type="page"/>
      </w:r>
    </w:p>
    <w:p w14:paraId="6132DDD0" w14:textId="1D1B2AF0" w:rsidR="00345543" w:rsidRDefault="00345543" w:rsidP="00833E7F">
      <w:pPr>
        <w:pStyle w:val="Heading2"/>
      </w:pPr>
      <w:bookmarkStart w:id="23" w:name="_Toc143511955"/>
      <w:r>
        <w:t>Phase 2</w:t>
      </w:r>
      <w:r w:rsidR="008C33A8">
        <w:t xml:space="preserve"> – unpacking and engaging with the concept</w:t>
      </w:r>
      <w:r w:rsidR="412B4945">
        <w:t>ual focus</w:t>
      </w:r>
      <w:bookmarkEnd w:id="23"/>
    </w:p>
    <w:p w14:paraId="2B537A66" w14:textId="2B2D5068" w:rsidR="006A16E1" w:rsidRDefault="006A16E1" w:rsidP="006A16E1">
      <w:pPr>
        <w:pStyle w:val="FeatureBox2"/>
      </w:pPr>
      <w:r>
        <w:t>In the 'unpacking and engaging with the concept</w:t>
      </w:r>
      <w:r w:rsidR="61CACEC8">
        <w:t>ual focus</w:t>
      </w:r>
      <w:r>
        <w:t xml:space="preserve">' phase, students explore the ways that authors draw on their audience’s prior knowledge to communicate an argument. They will consider how intertextual references to well-known texts help to engage an audience by drawing on their background knowledge. Students will use this understanding when they study the poem 'dorothy' by Maxine Beneba Clarke. Through engagement with this text, they will develop an understanding of how explicit references to well-known and canonical texts can be used to substantiate an argument. The teacher recognises students' prior understanding of poetic forms and features. This phase will also draw upon prior knowledge of the text </w:t>
      </w:r>
      <w:r w:rsidRPr="0F0E30E6">
        <w:rPr>
          <w:i/>
          <w:iCs/>
        </w:rPr>
        <w:t>The Wizard of Oz</w:t>
      </w:r>
      <w:r>
        <w:t>, activities have been included to introduce this text if students do not possess this prior knowledge. Students will practice inferential reading and analytical writing through their deconstruction of this text. The conceptual engagement with the short text in this phase prepares students for their study of the core text from Phase 3 onward.</w:t>
      </w:r>
    </w:p>
    <w:p w14:paraId="72A5395B" w14:textId="197DA03A" w:rsidR="008D5C45" w:rsidRDefault="1A11F464" w:rsidP="693A5D00">
      <w:pPr>
        <w:pStyle w:val="Heading3"/>
      </w:pPr>
      <w:bookmarkStart w:id="24" w:name="_Toc143511956"/>
      <w:r>
        <w:t xml:space="preserve">Phase 2, resource 1 – </w:t>
      </w:r>
      <w:r w:rsidR="008D5C45">
        <w:t>intertextuality poster</w:t>
      </w:r>
      <w:bookmarkEnd w:id="24"/>
    </w:p>
    <w:p w14:paraId="6429957D" w14:textId="2AD21CF9" w:rsidR="00F228A8" w:rsidRPr="00F228A8" w:rsidRDefault="00F228A8" w:rsidP="00F228A8">
      <w:pPr>
        <w:pStyle w:val="Caption"/>
      </w:pPr>
      <w:r>
        <w:t xml:space="preserve">Figure </w:t>
      </w:r>
      <w:r>
        <w:fldChar w:fldCharType="begin"/>
      </w:r>
      <w:r>
        <w:instrText>SEQ Figure \* ARABIC</w:instrText>
      </w:r>
      <w:r>
        <w:fldChar w:fldCharType="separate"/>
      </w:r>
      <w:r w:rsidR="00F90851">
        <w:rPr>
          <w:noProof/>
        </w:rPr>
        <w:t>4</w:t>
      </w:r>
      <w:r>
        <w:fldChar w:fldCharType="end"/>
      </w:r>
      <w:r>
        <w:t xml:space="preserve"> – poster </w:t>
      </w:r>
      <w:r w:rsidR="00C02EC8">
        <w:t>representing intertextuality</w:t>
      </w:r>
    </w:p>
    <w:p w14:paraId="65C9C6F1" w14:textId="61B62A9F" w:rsidR="008D5C45" w:rsidRPr="008D5C45" w:rsidRDefault="008D5C45" w:rsidP="008D5C45">
      <w:r>
        <w:rPr>
          <w:noProof/>
        </w:rPr>
        <w:drawing>
          <wp:inline distT="0" distB="0" distL="0" distR="0" wp14:anchorId="248E021C" wp14:editId="6F634B37">
            <wp:extent cx="5739732" cy="8117690"/>
            <wp:effectExtent l="0" t="0" r="0" b="0"/>
            <wp:docPr id="20" name="Picture 20" descr="A person standing next to a table with a broom&#10;symbolising intertextuality as the items relate to well known texts: Harry Potter, Shakespeare. &#10;Text in the image reads:&#10;Intertextuality refers to the interrelationships among texts that shape a text's meaning. &#10;Recreating aspects of a text (specific reference, language, structure or convention) adds layers of meaning because the composer brings with them their own context, ideas and interpretations. This influences our understanding and invites us to revisit the earlier text, often with new insights into its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tanding next to a table with a broom&#10;symbolising intertextuality as the items relate to well known texts: Harry Potter, Shakespeare. &#10;Text in the image reads:&#10;Intertextuality refers to the interrelationships among texts that shape a text's meaning. &#10;Recreating aspects of a text (specific reference, language, structure or convention) adds layers of meaning because the composer brings with them their own context, ideas and interpretations. This influences our understanding and invites us to revisit the earlier text, often with new insights into its meani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47436" cy="8128585"/>
                    </a:xfrm>
                    <a:prstGeom prst="rect">
                      <a:avLst/>
                    </a:prstGeom>
                  </pic:spPr>
                </pic:pic>
              </a:graphicData>
            </a:graphic>
          </wp:inline>
        </w:drawing>
      </w:r>
    </w:p>
    <w:p w14:paraId="4049C9EF" w14:textId="74456309" w:rsidR="00833E7F" w:rsidRDefault="1A11F464" w:rsidP="693A5D00">
      <w:pPr>
        <w:pStyle w:val="Heading3"/>
        <w:rPr>
          <w:rFonts w:eastAsiaTheme="majorEastAsia"/>
          <w:sz w:val="48"/>
          <w:szCs w:val="48"/>
        </w:rPr>
      </w:pPr>
      <w:bookmarkStart w:id="25" w:name="_Toc143511957"/>
      <w:r>
        <w:t xml:space="preserve">Phase 2, resource </w:t>
      </w:r>
      <w:r w:rsidR="008D5C45">
        <w:t>2</w:t>
      </w:r>
      <w:r>
        <w:t xml:space="preserve"> – </w:t>
      </w:r>
      <w:r w:rsidRPr="6EC422C4">
        <w:rPr>
          <w:i/>
        </w:rPr>
        <w:t>The Wizard of Oz</w:t>
      </w:r>
      <w:r>
        <w:t xml:space="preserve"> summary</w:t>
      </w:r>
      <w:bookmarkEnd w:id="25"/>
    </w:p>
    <w:p w14:paraId="1DE01087" w14:textId="31251DC4" w:rsidR="01DBE13F" w:rsidRDefault="1A11F464" w:rsidP="265D94B2">
      <w:pPr>
        <w:rPr>
          <w:rFonts w:eastAsia="Arial"/>
          <w:color w:val="000000" w:themeColor="text1"/>
        </w:rPr>
      </w:pPr>
      <w:r w:rsidRPr="265D94B2">
        <w:rPr>
          <w:rStyle w:val="Strong"/>
          <w:rFonts w:eastAsia="Arial"/>
          <w:bCs/>
          <w:color w:val="000000" w:themeColor="text1"/>
        </w:rPr>
        <w:t>Character list</w:t>
      </w:r>
    </w:p>
    <w:p w14:paraId="6495E367" w14:textId="4EF90D4C" w:rsidR="0F55DB9E" w:rsidRDefault="0F55DB9E" w:rsidP="0A09ECC0">
      <w:r>
        <w:t xml:space="preserve">Dorothy Gale, </w:t>
      </w:r>
      <w:r w:rsidR="75D63A55">
        <w:t xml:space="preserve">Toto, the </w:t>
      </w:r>
      <w:r>
        <w:t xml:space="preserve">Tinman, </w:t>
      </w:r>
      <w:r w:rsidR="4C2B45CB">
        <w:t>the</w:t>
      </w:r>
      <w:r>
        <w:t xml:space="preserve"> Scarecrow, </w:t>
      </w:r>
      <w:r w:rsidR="19F3D1A2">
        <w:t>the</w:t>
      </w:r>
      <w:r>
        <w:t xml:space="preserve"> Cowardly Lion, Uncle Henry, Aunt Em, the Wicked Witch of the West, Glinda the </w:t>
      </w:r>
      <w:r w:rsidR="31A50753">
        <w:t>Witch of the North</w:t>
      </w:r>
      <w:r>
        <w:t>, the Wizard of Oz.</w:t>
      </w:r>
    </w:p>
    <w:p w14:paraId="6E36CE0B" w14:textId="22954409" w:rsidR="01DBE13F" w:rsidRDefault="1A11F464" w:rsidP="265D94B2">
      <w:r w:rsidRPr="265D94B2">
        <w:rPr>
          <w:rStyle w:val="Strong"/>
          <w:rFonts w:eastAsia="Arial"/>
          <w:bCs/>
          <w:color w:val="000000" w:themeColor="text1"/>
        </w:rPr>
        <w:t>Plot summary</w:t>
      </w:r>
    </w:p>
    <w:p w14:paraId="51D568BA" w14:textId="6088D008" w:rsidR="0F55DB9E" w:rsidRDefault="0F55DB9E" w:rsidP="254BC6DE">
      <w:r>
        <w:t xml:space="preserve">12-year-old Dorothy Gale and her dog Toto </w:t>
      </w:r>
      <w:r w:rsidR="485886A9">
        <w:t>live on a farm in Kansas. They</w:t>
      </w:r>
      <w:r>
        <w:t xml:space="preserve"> are carried away by a sudden tornado </w:t>
      </w:r>
      <w:r w:rsidR="5741F75D">
        <w:t xml:space="preserve">and swept </w:t>
      </w:r>
      <w:r>
        <w:t xml:space="preserve">into the </w:t>
      </w:r>
      <w:r w:rsidR="12716B0F">
        <w:t xml:space="preserve">magical </w:t>
      </w:r>
      <w:r>
        <w:t xml:space="preserve">Land of Oz. </w:t>
      </w:r>
      <w:r w:rsidR="5C5EF6A8">
        <w:t>When Dorothy’s house lands in Oz</w:t>
      </w:r>
      <w:r w:rsidR="0184BEBF">
        <w:t>, she squashes the</w:t>
      </w:r>
      <w:r w:rsidR="31E1AB62">
        <w:t xml:space="preserve"> </w:t>
      </w:r>
      <w:r w:rsidR="0184BEBF">
        <w:t xml:space="preserve">Wicked Witch of the East. </w:t>
      </w:r>
      <w:r w:rsidR="2EBA8E41">
        <w:t xml:space="preserve">The Wicked Witch of the East’s ruby slippers magically appear on Dorothy’s feet. </w:t>
      </w:r>
      <w:r w:rsidR="0184BEBF">
        <w:t>This makes Dorothy an</w:t>
      </w:r>
      <w:r w:rsidR="0184BEBF" w:rsidDel="00F42CF4">
        <w:t xml:space="preserve"> </w:t>
      </w:r>
      <w:r w:rsidR="0184BEBF">
        <w:t>enemy of her sister, the Wicked Witch of the West.</w:t>
      </w:r>
    </w:p>
    <w:p w14:paraId="6A271189" w14:textId="7BA1B578" w:rsidR="0F55DB9E" w:rsidRDefault="48802B52" w:rsidP="705DB247">
      <w:r>
        <w:t>Dorothy is told by Glinda, the Good Witch of the North</w:t>
      </w:r>
      <w:r w:rsidR="00D57F69">
        <w:t>,</w:t>
      </w:r>
      <w:r>
        <w:t xml:space="preserve"> that to get home she will need to see the wonderful Wizard of Oz for help.</w:t>
      </w:r>
      <w:r w:rsidR="0F55DB9E">
        <w:t xml:space="preserve"> Dorothy travels </w:t>
      </w:r>
      <w:r>
        <w:t>along a yellow brick road to get to her destination. On her</w:t>
      </w:r>
      <w:r w:rsidR="3897A592">
        <w:t xml:space="preserve"> way, she meets </w:t>
      </w:r>
      <w:r w:rsidR="0F55DB9E">
        <w:t>a Scarecrow in search of a brain, a Tinman in search of a heart, and a Cowardly Lion in search of courage.</w:t>
      </w:r>
    </w:p>
    <w:p w14:paraId="63B65DBE" w14:textId="05BBB263" w:rsidR="0F55DB9E" w:rsidRDefault="0F55DB9E" w:rsidP="705DB247">
      <w:r>
        <w:t>The</w:t>
      </w:r>
      <w:r w:rsidDel="00D57F69">
        <w:t xml:space="preserve"> </w:t>
      </w:r>
      <w:r w:rsidR="00D57F69">
        <w:t xml:space="preserve">4 </w:t>
      </w:r>
      <w:r>
        <w:t xml:space="preserve">companions travel to the Emerald City to meet the Wizard of Oz </w:t>
      </w:r>
      <w:r w:rsidR="00304C98">
        <w:t xml:space="preserve">in the hope that he can </w:t>
      </w:r>
      <w:r>
        <w:t xml:space="preserve">grant </w:t>
      </w:r>
      <w:r w:rsidR="00304C98">
        <w:t>their wishes</w:t>
      </w:r>
      <w:r>
        <w:t>. The Wizard promises to help Dorothy and her friends if they can bring him the broom of the Wicked Witch of the West.</w:t>
      </w:r>
    </w:p>
    <w:p w14:paraId="03C15516" w14:textId="0CB721C3" w:rsidR="0F55DB9E" w:rsidRDefault="0F55DB9E" w:rsidP="705DB247">
      <w:r>
        <w:t>Dorothy defeats the Wicked Witch by throwing water over her</w:t>
      </w:r>
      <w:r w:rsidR="1E62E9C0">
        <w:t>. She then</w:t>
      </w:r>
      <w:r>
        <w:t xml:space="preserve"> presents the broomstick as proof of her deed to the Wizard. </w:t>
      </w:r>
      <w:r w:rsidR="5E6C0758">
        <w:t xml:space="preserve">However, the Wizard is revealed as a fraud who cannot help her. The </w:t>
      </w:r>
      <w:r w:rsidR="3359AC20">
        <w:t xml:space="preserve">Scarecrow, the Tinman and the Cowardly Lion learn that they already possessed </w:t>
      </w:r>
      <w:r w:rsidR="541088BF">
        <w:t>the characteristics</w:t>
      </w:r>
      <w:r w:rsidR="3359AC20">
        <w:t xml:space="preserve"> they were looking for</w:t>
      </w:r>
      <w:r w:rsidR="65B8C4F2">
        <w:t xml:space="preserve">. </w:t>
      </w:r>
      <w:r w:rsidR="7796A34B">
        <w:t xml:space="preserve">Glinda tells Dorothy that to get home, all she needs to do is click her heels </w:t>
      </w:r>
      <w:r w:rsidR="006B3617">
        <w:t xml:space="preserve">3 </w:t>
      </w:r>
      <w:r w:rsidR="7796A34B">
        <w:t>times and repeat ‘there’s no place like home’. Dorothy does this and magically returns to Kansas.</w:t>
      </w:r>
    </w:p>
    <w:p w14:paraId="33F88293" w14:textId="12EC2CDF" w:rsidR="006B3617" w:rsidRDefault="0F55DB9E" w:rsidP="254BC6DE">
      <w:r>
        <w:t>Dorothy realises at the end of her journey that she could have returned home at any time in her travels but is grateful to have helped her friends along the way.</w:t>
      </w:r>
    </w:p>
    <w:p w14:paraId="0C834541" w14:textId="77777777" w:rsidR="006B3617" w:rsidRDefault="006B3617">
      <w:pPr>
        <w:spacing w:before="0" w:after="160" w:line="259" w:lineRule="auto"/>
      </w:pPr>
      <w:r>
        <w:br w:type="page"/>
      </w:r>
    </w:p>
    <w:p w14:paraId="6216B8EF" w14:textId="44CE3179" w:rsidR="01DBE13F" w:rsidRDefault="1A11F464" w:rsidP="265D94B2">
      <w:r w:rsidRPr="265D94B2">
        <w:rPr>
          <w:rStyle w:val="Strong"/>
          <w:rFonts w:eastAsia="Arial"/>
          <w:bCs/>
          <w:color w:val="000000" w:themeColor="text1"/>
        </w:rPr>
        <w:t>Main ideas</w:t>
      </w:r>
    </w:p>
    <w:p w14:paraId="22C08627" w14:textId="2224C479" w:rsidR="0F55DB9E" w:rsidRDefault="0F55DB9E" w:rsidP="518ADE73">
      <w:r>
        <w:t>The Wizard of Oz includes main ideas such as the value of friendship, the need to stay positive in the face of danger, the importance of teamwork, and the life-affirming reward of helping others to solve their most personal problems.</w:t>
      </w:r>
    </w:p>
    <w:p w14:paraId="31DFFAFD" w14:textId="23A5B28B" w:rsidR="0F55DB9E" w:rsidRDefault="0F55DB9E" w:rsidP="518ADE73">
      <w:r>
        <w:t>In its story about a Scarecrow in search of a brain, a Tinman in search of a heart, and a Cowardly Lion in search of courage, we have a main idea about the need to be challenged by the very things which frighten us. By story’s end, we learn that it is rewarding to earn our wishes by helping others on a shared journey rather than to simply be granted our desires.</w:t>
      </w:r>
    </w:p>
    <w:p w14:paraId="56228867" w14:textId="3DEC1E79" w:rsidR="0F55DB9E" w:rsidRDefault="0F55DB9E" w:rsidP="518ADE73">
      <w:r>
        <w:t>We learn through the story of Dorothy that sometimes there is a simple and obvious answer to our life problems. Dorothy realises at the end of the narrative that she had overlooked the most obvious solution to being stuck in the Land of Oz. She also realises, however, that by facing her life challenges, she had helped her friends along the way.</w:t>
      </w:r>
    </w:p>
    <w:p w14:paraId="7485954D" w14:textId="77777777" w:rsidR="00F76030" w:rsidRPr="009E4928" w:rsidRDefault="00F76030" w:rsidP="009E4928">
      <w:r w:rsidRPr="009E4928">
        <w:br w:type="page"/>
      </w:r>
    </w:p>
    <w:p w14:paraId="4DA77CC0" w14:textId="5E72C893" w:rsidR="01DBE13F" w:rsidRDefault="00ED37BA" w:rsidP="00F76030">
      <w:pPr>
        <w:pStyle w:val="Heading2"/>
      </w:pPr>
      <w:bookmarkStart w:id="26" w:name="_Toc143511958"/>
      <w:r>
        <w:t xml:space="preserve">Core text </w:t>
      </w:r>
      <w:r w:rsidR="00F76030">
        <w:t>–</w:t>
      </w:r>
      <w:r>
        <w:t xml:space="preserve"> </w:t>
      </w:r>
      <w:r w:rsidR="1A11F464">
        <w:t xml:space="preserve">Phase 2, resource </w:t>
      </w:r>
      <w:r w:rsidR="000B240C">
        <w:t>3</w:t>
      </w:r>
      <w:r w:rsidR="1A11F464">
        <w:t xml:space="preserve"> – ‘dorothy’ by Maxine Beneba Clarke</w:t>
      </w:r>
      <w:bookmarkEnd w:id="26"/>
    </w:p>
    <w:p w14:paraId="262A25D7" w14:textId="1A7F8F3D" w:rsidR="1A11F464" w:rsidRDefault="00657034" w:rsidP="4ABD2D81">
      <w:pPr>
        <w:pStyle w:val="FeatureBox2"/>
      </w:pPr>
      <w:r>
        <w:rPr>
          <w:b/>
        </w:rPr>
        <w:t>Teacher note:</w:t>
      </w:r>
      <w:r w:rsidR="1A11F464" w:rsidRPr="4ABD2D81">
        <w:t xml:space="preserve"> ‘dorothy’ is a short poem. However, it meets many of the criteria for a complex text as outlined in the text complexity appendix of </w:t>
      </w:r>
      <w:hyperlink r:id="rId44">
        <w:r w:rsidR="1A11F464" w:rsidRPr="4ABD2D81">
          <w:rPr>
            <w:rStyle w:val="Hyperlink"/>
          </w:rPr>
          <w:t>Version 3 of the National Literacy Learning Progression</w:t>
        </w:r>
      </w:hyperlink>
      <w:r w:rsidR="1A11F464" w:rsidRPr="4ABD2D81">
        <w:t>. It contains ‘some complex figurative language’ such as idiom. It contains a ‘clear and sustained authorial position’. The use of intertextuality means this poem contains ‘issues or themes represented with multiple and sophisticated techniques’ and the ideas within this text are ‘challenging and unconventional’.</w:t>
      </w:r>
    </w:p>
    <w:p w14:paraId="505C1EED" w14:textId="583999F5" w:rsidR="1A11F464" w:rsidRDefault="1A11F464" w:rsidP="4ABD2D81">
      <w:pPr>
        <w:rPr>
          <w:rStyle w:val="Strong"/>
          <w:rFonts w:eastAsia="Arial"/>
          <w:color w:val="000000" w:themeColor="text1"/>
        </w:rPr>
      </w:pPr>
      <w:r w:rsidRPr="4ABD2D81">
        <w:rPr>
          <w:rStyle w:val="Strong"/>
          <w:rFonts w:eastAsia="Arial"/>
          <w:bCs/>
          <w:color w:val="000000" w:themeColor="text1"/>
        </w:rPr>
        <w:t>dorothy</w:t>
      </w:r>
    </w:p>
    <w:p w14:paraId="792D2DD3" w14:textId="77777777" w:rsidR="00095653" w:rsidRDefault="00095653" w:rsidP="4ABD2D81">
      <w:pPr>
        <w:rPr>
          <w:rFonts w:eastAsia="Arial"/>
          <w:color w:val="000000" w:themeColor="text1"/>
        </w:rPr>
      </w:pPr>
    </w:p>
    <w:p w14:paraId="05E0AC0B" w14:textId="5AEF9B3E" w:rsidR="1A11F464" w:rsidRDefault="1A11F464" w:rsidP="4ABD2D81">
      <w:pPr>
        <w:rPr>
          <w:rFonts w:eastAsia="Arial"/>
          <w:color w:val="000000" w:themeColor="text1"/>
        </w:rPr>
      </w:pPr>
      <w:r w:rsidRPr="4ABD2D81">
        <w:rPr>
          <w:rFonts w:eastAsia="Arial"/>
          <w:color w:val="000000" w:themeColor="text1"/>
        </w:rPr>
        <w:t>dorothy down the yellow-brick</w:t>
      </w:r>
    </w:p>
    <w:p w14:paraId="4CF8BDE2" w14:textId="4372D095" w:rsidR="1A11F464" w:rsidRDefault="1A11F464" w:rsidP="4ABD2D81">
      <w:pPr>
        <w:rPr>
          <w:rFonts w:eastAsia="Arial"/>
          <w:color w:val="000000" w:themeColor="text1"/>
        </w:rPr>
      </w:pPr>
      <w:r w:rsidRPr="4ABD2D81">
        <w:rPr>
          <w:rFonts w:eastAsia="Arial"/>
          <w:color w:val="000000" w:themeColor="text1"/>
        </w:rPr>
        <w:t>lost a lion’s share* of teeth grit**</w:t>
      </w:r>
    </w:p>
    <w:p w14:paraId="5300F162" w14:textId="3E623914" w:rsidR="4ABD2D81" w:rsidRDefault="4ABD2D81" w:rsidP="4ABD2D81">
      <w:pPr>
        <w:rPr>
          <w:rFonts w:eastAsia="Arial"/>
          <w:color w:val="000000" w:themeColor="text1"/>
        </w:rPr>
      </w:pPr>
    </w:p>
    <w:p w14:paraId="01F6A6C4" w14:textId="577D59E5" w:rsidR="1A11F464" w:rsidRDefault="1A11F464" w:rsidP="4ABD2D81">
      <w:pPr>
        <w:rPr>
          <w:rFonts w:eastAsia="Arial"/>
          <w:color w:val="000000" w:themeColor="text1"/>
        </w:rPr>
      </w:pPr>
      <w:r w:rsidRPr="4ABD2D81">
        <w:rPr>
          <w:rFonts w:eastAsia="Arial"/>
          <w:color w:val="000000" w:themeColor="text1"/>
        </w:rPr>
        <w:t>she gave away everything she knew</w:t>
      </w:r>
    </w:p>
    <w:p w14:paraId="1FEAFFE1" w14:textId="070575EB" w:rsidR="4ABD2D81" w:rsidRDefault="4ABD2D81" w:rsidP="4ABD2D81">
      <w:pPr>
        <w:rPr>
          <w:rFonts w:eastAsia="Arial"/>
          <w:color w:val="000000" w:themeColor="text1"/>
        </w:rPr>
      </w:pPr>
    </w:p>
    <w:p w14:paraId="239A3429" w14:textId="30278EBC" w:rsidR="1A11F464" w:rsidRDefault="1A11F464" w:rsidP="4ABD2D81">
      <w:pPr>
        <w:rPr>
          <w:rFonts w:eastAsia="Arial"/>
          <w:color w:val="000000" w:themeColor="text1"/>
        </w:rPr>
      </w:pPr>
      <w:r w:rsidRPr="4ABD2D81">
        <w:rPr>
          <w:rFonts w:eastAsia="Arial"/>
          <w:color w:val="000000" w:themeColor="text1"/>
        </w:rPr>
        <w:t>even a chamber</w:t>
      </w:r>
    </w:p>
    <w:p w14:paraId="039875F9" w14:textId="18E0373E" w:rsidR="1A11F464" w:rsidRDefault="1A11F464" w:rsidP="0A09ECC0">
      <w:pPr>
        <w:ind w:firstLine="720"/>
        <w:rPr>
          <w:rFonts w:eastAsia="Arial"/>
          <w:color w:val="000000" w:themeColor="text1"/>
        </w:rPr>
      </w:pPr>
      <w:r w:rsidRPr="4ABD2D81">
        <w:rPr>
          <w:rFonts w:eastAsia="Arial"/>
          <w:color w:val="000000" w:themeColor="text1"/>
        </w:rPr>
        <w:t>of a beating heart</w:t>
      </w:r>
    </w:p>
    <w:p w14:paraId="179AD351" w14:textId="210B1C7B" w:rsidR="1A11F464" w:rsidRDefault="1A11F464" w:rsidP="4ABD2D81">
      <w:pPr>
        <w:rPr>
          <w:rFonts w:eastAsia="Arial"/>
          <w:color w:val="000000" w:themeColor="text1"/>
        </w:rPr>
      </w:pPr>
      <w:r w:rsidRPr="4ABD2D81">
        <w:rPr>
          <w:rFonts w:eastAsia="Arial"/>
          <w:color w:val="000000" w:themeColor="text1"/>
        </w:rPr>
        <w:t>to a tin man,</w:t>
      </w:r>
    </w:p>
    <w:p w14:paraId="1A916FEA" w14:textId="5E4D851E" w:rsidR="1A11F464" w:rsidRDefault="1A11F464" w:rsidP="4ABD2D81">
      <w:pPr>
        <w:rPr>
          <w:rFonts w:eastAsia="Arial"/>
          <w:color w:val="000000" w:themeColor="text1"/>
        </w:rPr>
      </w:pPr>
      <w:r w:rsidRPr="4ABD2D81">
        <w:rPr>
          <w:rFonts w:eastAsia="Arial"/>
          <w:color w:val="000000" w:themeColor="text1"/>
        </w:rPr>
        <w:t>who couldn’t feel</w:t>
      </w:r>
    </w:p>
    <w:p w14:paraId="4CA82A7B" w14:textId="04E7E767" w:rsidR="4ABD2D81" w:rsidRDefault="4ABD2D81" w:rsidP="4ABD2D81">
      <w:pPr>
        <w:rPr>
          <w:rFonts w:eastAsia="Arial"/>
          <w:color w:val="000000" w:themeColor="text1"/>
        </w:rPr>
      </w:pPr>
    </w:p>
    <w:p w14:paraId="51DE6A31" w14:textId="081A453B" w:rsidR="1A11F464" w:rsidRDefault="1A11F464" w:rsidP="4ABD2D81">
      <w:pPr>
        <w:rPr>
          <w:rFonts w:eastAsia="Arial"/>
          <w:color w:val="000000" w:themeColor="text1"/>
        </w:rPr>
      </w:pPr>
      <w:r w:rsidRPr="4ABD2D81">
        <w:rPr>
          <w:rFonts w:eastAsia="Arial"/>
          <w:color w:val="000000" w:themeColor="text1"/>
        </w:rPr>
        <w:t>all the boys, they got</w:t>
      </w:r>
    </w:p>
    <w:p w14:paraId="25AA3B5A" w14:textId="4361F201" w:rsidR="1A11F464" w:rsidRDefault="1A11F464" w:rsidP="4ABD2D81">
      <w:pPr>
        <w:rPr>
          <w:rFonts w:eastAsia="Arial"/>
          <w:color w:val="000000" w:themeColor="text1"/>
        </w:rPr>
      </w:pPr>
      <w:r w:rsidRPr="4ABD2D81">
        <w:rPr>
          <w:rFonts w:eastAsia="Arial"/>
          <w:color w:val="000000" w:themeColor="text1"/>
        </w:rPr>
        <w:t>what they wanted</w:t>
      </w:r>
    </w:p>
    <w:p w14:paraId="2BF618FB" w14:textId="32104895" w:rsidR="4ABD2D81" w:rsidRDefault="4ABD2D81" w:rsidP="4ABD2D81">
      <w:pPr>
        <w:rPr>
          <w:rFonts w:eastAsia="Arial"/>
          <w:color w:val="000000" w:themeColor="text1"/>
        </w:rPr>
      </w:pPr>
    </w:p>
    <w:p w14:paraId="792AA5BC" w14:textId="0F9319AD" w:rsidR="1A11F464" w:rsidRDefault="1A11F464" w:rsidP="4ABD2D81">
      <w:pPr>
        <w:rPr>
          <w:rFonts w:eastAsia="Arial"/>
          <w:color w:val="000000" w:themeColor="text1"/>
        </w:rPr>
      </w:pPr>
      <w:r w:rsidRPr="4ABD2D81">
        <w:rPr>
          <w:rFonts w:eastAsia="Arial"/>
          <w:color w:val="000000" w:themeColor="text1"/>
        </w:rPr>
        <w:t>before the velvet curtain dropped</w:t>
      </w:r>
    </w:p>
    <w:p w14:paraId="52B66C7A" w14:textId="6CC89B16" w:rsidR="4ABD2D81" w:rsidRDefault="4ABD2D81" w:rsidP="4ABD2D81">
      <w:pPr>
        <w:rPr>
          <w:rFonts w:eastAsia="Arial"/>
          <w:color w:val="000000" w:themeColor="text1"/>
        </w:rPr>
      </w:pPr>
    </w:p>
    <w:p w14:paraId="777A500E" w14:textId="23A2964C" w:rsidR="1A11F464" w:rsidRDefault="1A11F464" w:rsidP="4ABD2D81">
      <w:pPr>
        <w:rPr>
          <w:rFonts w:eastAsia="Arial"/>
          <w:color w:val="000000" w:themeColor="text1"/>
        </w:rPr>
      </w:pPr>
      <w:r w:rsidRPr="4ABD2D81">
        <w:rPr>
          <w:rFonts w:eastAsia="Arial"/>
          <w:color w:val="000000" w:themeColor="text1"/>
        </w:rPr>
        <w:t>and we still call her story</w:t>
      </w:r>
    </w:p>
    <w:p w14:paraId="0D1137C1" w14:textId="66FDC934" w:rsidR="1A11F464" w:rsidRDefault="1A11F464" w:rsidP="0A09ECC0">
      <w:pPr>
        <w:ind w:left="720" w:firstLine="720"/>
        <w:rPr>
          <w:rFonts w:eastAsia="Arial"/>
          <w:color w:val="000000" w:themeColor="text1"/>
        </w:rPr>
      </w:pPr>
      <w:r w:rsidRPr="4ABD2D81">
        <w:rPr>
          <w:rFonts w:eastAsia="Arial"/>
          <w:i/>
          <w:iCs/>
          <w:color w:val="000000" w:themeColor="text1"/>
        </w:rPr>
        <w:t>the wizard of oz</w:t>
      </w:r>
    </w:p>
    <w:p w14:paraId="5BAD48C2" w14:textId="0AE3CC44" w:rsidR="4ABD2D81" w:rsidRDefault="4ABD2D81" w:rsidP="4ABD2D81">
      <w:pPr>
        <w:rPr>
          <w:rFonts w:eastAsia="Arial"/>
          <w:color w:val="000000" w:themeColor="text1"/>
        </w:rPr>
      </w:pPr>
    </w:p>
    <w:p w14:paraId="3181A857" w14:textId="0C7AC426" w:rsidR="1A11F464" w:rsidRDefault="1A11F464" w:rsidP="4ABD2D81">
      <w:pPr>
        <w:spacing w:before="120" w:after="120"/>
        <w:rPr>
          <w:rFonts w:eastAsia="Arial"/>
          <w:color w:val="000000" w:themeColor="text1"/>
        </w:rPr>
      </w:pPr>
      <w:r w:rsidRPr="4ABD2D81">
        <w:rPr>
          <w:rStyle w:val="Strong"/>
          <w:rFonts w:eastAsia="Arial"/>
          <w:bCs/>
          <w:color w:val="000000" w:themeColor="text1"/>
        </w:rPr>
        <w:t>*Lion’s share</w:t>
      </w:r>
      <w:r w:rsidRPr="4ABD2D81">
        <w:rPr>
          <w:rFonts w:eastAsia="Arial"/>
          <w:color w:val="000000" w:themeColor="text1"/>
        </w:rPr>
        <w:t xml:space="preserve"> – this is an idiom. It refers to the major or largest share of something.</w:t>
      </w:r>
    </w:p>
    <w:p w14:paraId="601E1005" w14:textId="079D5A36" w:rsidR="1A11F464" w:rsidRDefault="1A11F464" w:rsidP="4ABD2D81">
      <w:pPr>
        <w:spacing w:before="120" w:after="120"/>
        <w:rPr>
          <w:rFonts w:eastAsia="Arial"/>
          <w:color w:val="000000" w:themeColor="text1"/>
        </w:rPr>
      </w:pPr>
      <w:r w:rsidRPr="4ABD2D81">
        <w:rPr>
          <w:rStyle w:val="Strong"/>
          <w:rFonts w:eastAsia="Arial"/>
          <w:bCs/>
          <w:color w:val="000000" w:themeColor="text1"/>
        </w:rPr>
        <w:t>**Teeth grit</w:t>
      </w:r>
      <w:r w:rsidRPr="4ABD2D81">
        <w:rPr>
          <w:rFonts w:eastAsia="Arial"/>
          <w:color w:val="000000" w:themeColor="text1"/>
        </w:rPr>
        <w:t xml:space="preserve"> – to ‘grit one’s teeth’ mean</w:t>
      </w:r>
      <w:r w:rsidR="005C271D">
        <w:rPr>
          <w:rFonts w:eastAsia="Arial"/>
          <w:color w:val="000000" w:themeColor="text1"/>
        </w:rPr>
        <w:t>ing</w:t>
      </w:r>
      <w:r w:rsidRPr="4ABD2D81">
        <w:rPr>
          <w:rFonts w:eastAsia="Arial"/>
          <w:color w:val="000000" w:themeColor="text1"/>
        </w:rPr>
        <w:t xml:space="preserve"> to clench, press or rub your teeth together. It is often done </w:t>
      </w:r>
      <w:r w:rsidR="009C2B11">
        <w:rPr>
          <w:rFonts w:eastAsia="Arial"/>
          <w:color w:val="000000" w:themeColor="text1"/>
        </w:rPr>
        <w:t>in</w:t>
      </w:r>
      <w:r w:rsidRPr="4ABD2D81">
        <w:rPr>
          <w:rFonts w:eastAsia="Arial"/>
          <w:color w:val="000000" w:themeColor="text1"/>
        </w:rPr>
        <w:t xml:space="preserve"> anger</w:t>
      </w:r>
      <w:r w:rsidR="009C2B11">
        <w:rPr>
          <w:rFonts w:eastAsia="Arial"/>
          <w:color w:val="000000" w:themeColor="text1"/>
        </w:rPr>
        <w:t>,</w:t>
      </w:r>
      <w:r w:rsidRPr="4ABD2D81">
        <w:rPr>
          <w:rFonts w:eastAsia="Arial"/>
          <w:color w:val="000000" w:themeColor="text1"/>
        </w:rPr>
        <w:t xml:space="preserve"> </w:t>
      </w:r>
      <w:proofErr w:type="gramStart"/>
      <w:r w:rsidRPr="4ABD2D81">
        <w:rPr>
          <w:rFonts w:eastAsia="Arial"/>
          <w:color w:val="000000" w:themeColor="text1"/>
        </w:rPr>
        <w:t>pain</w:t>
      </w:r>
      <w:proofErr w:type="gramEnd"/>
      <w:r w:rsidRPr="4ABD2D81">
        <w:rPr>
          <w:rFonts w:eastAsia="Arial"/>
          <w:color w:val="000000" w:themeColor="text1"/>
        </w:rPr>
        <w:t xml:space="preserve"> or frustration.</w:t>
      </w:r>
    </w:p>
    <w:p w14:paraId="3BD7BDAA" w14:textId="3645DF67" w:rsidR="4ABD2D81" w:rsidRDefault="1A11F464" w:rsidP="4ABD2D81">
      <w:pPr>
        <w:pStyle w:val="Heading3"/>
      </w:pPr>
      <w:bookmarkStart w:id="27" w:name="_Toc143511959"/>
      <w:r>
        <w:t xml:space="preserve">Phase 2, activity </w:t>
      </w:r>
      <w:r w:rsidR="49B25576">
        <w:t>1</w:t>
      </w:r>
      <w:r>
        <w:t xml:space="preserve"> – annotating ‘dorothy’</w:t>
      </w:r>
      <w:bookmarkEnd w:id="27"/>
    </w:p>
    <w:p w14:paraId="11C9002B" w14:textId="5B2AA074" w:rsidR="1A11F464" w:rsidRDefault="1A11F464" w:rsidP="26E81A08">
      <w:pPr>
        <w:rPr>
          <w:rFonts w:eastAsia="Arial"/>
          <w:color w:val="000000" w:themeColor="text1"/>
        </w:rPr>
      </w:pPr>
      <w:r w:rsidRPr="26E81A08">
        <w:rPr>
          <w:rFonts w:eastAsia="Arial"/>
          <w:color w:val="000000" w:themeColor="text1"/>
        </w:rPr>
        <w:t xml:space="preserve">You are going to annotate ‘dorothy’ by Maxine Beneba Clarke. In this annotation, you are going to focus on the intertextual references made to </w:t>
      </w:r>
      <w:r w:rsidRPr="26E81A08">
        <w:rPr>
          <w:rFonts w:eastAsia="Arial"/>
          <w:i/>
          <w:iCs/>
          <w:color w:val="000000" w:themeColor="text1"/>
        </w:rPr>
        <w:t>The Wizard of Oz</w:t>
      </w:r>
      <w:r w:rsidRPr="26E81A08">
        <w:rPr>
          <w:rFonts w:eastAsia="Arial"/>
          <w:color w:val="000000" w:themeColor="text1"/>
        </w:rPr>
        <w:t>.</w:t>
      </w:r>
    </w:p>
    <w:p w14:paraId="79779AEA" w14:textId="13947324" w:rsidR="1A11F464" w:rsidRDefault="1A11F464" w:rsidP="26E81A08">
      <w:pPr>
        <w:rPr>
          <w:rFonts w:eastAsia="Arial"/>
          <w:color w:val="000000" w:themeColor="text1"/>
        </w:rPr>
      </w:pPr>
      <w:r w:rsidRPr="26E81A08">
        <w:rPr>
          <w:rFonts w:eastAsia="Arial"/>
          <w:color w:val="000000" w:themeColor="text1"/>
        </w:rPr>
        <w:t xml:space="preserve">In the table below, ‘dorothy’ has been split into stanzas. In the column on the right, explain how each stanza contains a clear link to </w:t>
      </w:r>
      <w:r w:rsidRPr="26E81A08">
        <w:rPr>
          <w:rFonts w:eastAsia="Arial"/>
          <w:i/>
          <w:iCs/>
          <w:color w:val="000000" w:themeColor="text1"/>
        </w:rPr>
        <w:t>The Wizard of Oz</w:t>
      </w:r>
      <w:r w:rsidRPr="26E81A08">
        <w:rPr>
          <w:rFonts w:eastAsia="Arial"/>
          <w:color w:val="000000" w:themeColor="text1"/>
        </w:rPr>
        <w:t>.</w:t>
      </w:r>
    </w:p>
    <w:p w14:paraId="000BD69A" w14:textId="6CDA2E90" w:rsidR="0003078A" w:rsidRDefault="7D797E3C" w:rsidP="0003078A">
      <w:pPr>
        <w:pStyle w:val="Caption"/>
      </w:pPr>
      <w:r>
        <w:t xml:space="preserve">Table </w:t>
      </w:r>
      <w:r>
        <w:fldChar w:fldCharType="begin"/>
      </w:r>
      <w:r>
        <w:instrText>SEQ Table \* ARABIC</w:instrText>
      </w:r>
      <w:r>
        <w:fldChar w:fldCharType="separate"/>
      </w:r>
      <w:r w:rsidR="00EC6A5C">
        <w:rPr>
          <w:noProof/>
        </w:rPr>
        <w:t>9</w:t>
      </w:r>
      <w:r>
        <w:fldChar w:fldCharType="end"/>
      </w:r>
      <w:r>
        <w:t xml:space="preserve"> – annotating ‘dorothy’ activity</w:t>
      </w:r>
    </w:p>
    <w:tbl>
      <w:tblPr>
        <w:tblStyle w:val="Tableheader"/>
        <w:tblW w:w="9630" w:type="dxa"/>
        <w:tblLayout w:type="fixed"/>
        <w:tblLook w:val="06A0" w:firstRow="1" w:lastRow="0" w:firstColumn="1" w:lastColumn="0" w:noHBand="1" w:noVBand="1"/>
        <w:tblDescription w:val="This table provides space for student to annotate the poem 'dorothy'."/>
      </w:tblPr>
      <w:tblGrid>
        <w:gridCol w:w="4248"/>
        <w:gridCol w:w="5382"/>
      </w:tblGrid>
      <w:tr w:rsidR="0E841879" w14:paraId="30636B46" w14:textId="77777777" w:rsidTr="001E3E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25BED7AA" w14:textId="5A7CCA1A" w:rsidR="0E841879" w:rsidRPr="00D25D05" w:rsidRDefault="1A11F464" w:rsidP="00D25D05">
            <w:r w:rsidRPr="00D25D05">
              <w:t>‘dorothy’ by Maxine Beneba Clarke</w:t>
            </w:r>
          </w:p>
        </w:tc>
        <w:tc>
          <w:tcPr>
            <w:tcW w:w="5382" w:type="dxa"/>
          </w:tcPr>
          <w:p w14:paraId="781529D8" w14:textId="3CC68DD4" w:rsidR="0E841879" w:rsidRPr="00D25D05" w:rsidRDefault="1A11F464" w:rsidP="00D25D05">
            <w:pPr>
              <w:cnfStyle w:val="100000000000" w:firstRow="1" w:lastRow="0" w:firstColumn="0" w:lastColumn="0" w:oddVBand="0" w:evenVBand="0" w:oddHBand="0" w:evenHBand="0" w:firstRowFirstColumn="0" w:firstRowLastColumn="0" w:lastRowFirstColumn="0" w:lastRowLastColumn="0"/>
            </w:pPr>
            <w:r w:rsidRPr="00D25D05">
              <w:t>How the poem connects to The Wizard of Oz</w:t>
            </w:r>
          </w:p>
        </w:tc>
      </w:tr>
      <w:tr w:rsidR="0E841879" w14:paraId="15F90F43"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73751145" w14:textId="4DDBFC04" w:rsidR="0E841879" w:rsidRPr="00C20AD1" w:rsidRDefault="1A11F464" w:rsidP="0E841879">
            <w:pPr>
              <w:rPr>
                <w:rFonts w:eastAsia="Arial"/>
              </w:rPr>
            </w:pPr>
            <w:r w:rsidRPr="51C3A643">
              <w:rPr>
                <w:rFonts w:eastAsia="Arial"/>
                <w:bCs/>
                <w:color w:val="000000" w:themeColor="text1"/>
              </w:rPr>
              <w:t>dorothy</w:t>
            </w:r>
          </w:p>
        </w:tc>
        <w:tc>
          <w:tcPr>
            <w:tcW w:w="5382" w:type="dxa"/>
          </w:tcPr>
          <w:p w14:paraId="67FF6301" w14:textId="360F7EC6" w:rsidR="0E841879" w:rsidRDefault="1A11F464" w:rsidP="00642D94">
            <w:pPr>
              <w:spacing w:after="600"/>
              <w:cnfStyle w:val="000000000000" w:firstRow="0" w:lastRow="0" w:firstColumn="0" w:lastColumn="0" w:oddVBand="0" w:evenVBand="0" w:oddHBand="0" w:evenHBand="0" w:firstRowFirstColumn="0" w:firstRowLastColumn="0" w:lastRowFirstColumn="0" w:lastRowLastColumn="0"/>
            </w:pPr>
            <w:r w:rsidRPr="4EFD2FA9">
              <w:rPr>
                <w:rFonts w:eastAsia="Arial"/>
                <w:color w:val="000000" w:themeColor="text1"/>
              </w:rPr>
              <w:t xml:space="preserve">The title of the poem immediately makes a connection to </w:t>
            </w:r>
            <w:r w:rsidRPr="4EFD2FA9">
              <w:rPr>
                <w:rFonts w:eastAsia="Arial"/>
                <w:i/>
                <w:iCs/>
                <w:color w:val="000000" w:themeColor="text1"/>
              </w:rPr>
              <w:t>The Wizard of Oz</w:t>
            </w:r>
            <w:r w:rsidRPr="4EFD2FA9">
              <w:rPr>
                <w:rFonts w:eastAsia="Arial"/>
                <w:color w:val="000000" w:themeColor="text1"/>
              </w:rPr>
              <w:t xml:space="preserve"> as it is named after the main character.</w:t>
            </w:r>
          </w:p>
        </w:tc>
      </w:tr>
      <w:tr w:rsidR="0E841879" w14:paraId="4DD1E64C"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394FC8E8" w14:textId="228527E6" w:rsidR="0E841879" w:rsidRDefault="1A11F464" w:rsidP="4EFD2FA9">
            <w:pPr>
              <w:rPr>
                <w:rFonts w:eastAsia="Arial"/>
                <w:bCs/>
                <w:color w:val="000000" w:themeColor="text1"/>
              </w:rPr>
            </w:pPr>
            <w:r w:rsidRPr="4EFD2FA9">
              <w:rPr>
                <w:rFonts w:eastAsia="Arial"/>
                <w:color w:val="000000" w:themeColor="text1"/>
              </w:rPr>
              <w:t>dorothy down the yellow-brick</w:t>
            </w:r>
          </w:p>
          <w:p w14:paraId="19EDA81B" w14:textId="385A2AB6" w:rsidR="0E841879" w:rsidRPr="00C20AD1" w:rsidRDefault="1A11F464" w:rsidP="0E841879">
            <w:pPr>
              <w:rPr>
                <w:rFonts w:eastAsia="Arial"/>
                <w:bCs/>
                <w:color w:val="000000" w:themeColor="text1"/>
              </w:rPr>
            </w:pPr>
            <w:r w:rsidRPr="4EFD2FA9">
              <w:rPr>
                <w:rFonts w:eastAsia="Arial"/>
                <w:color w:val="000000" w:themeColor="text1"/>
              </w:rPr>
              <w:t>lost a lion’s share of teeth grit</w:t>
            </w:r>
          </w:p>
        </w:tc>
        <w:tc>
          <w:tcPr>
            <w:tcW w:w="5382" w:type="dxa"/>
          </w:tcPr>
          <w:p w14:paraId="3727DE92" w14:textId="48480617" w:rsidR="0E841879" w:rsidRPr="00C20AD1" w:rsidRDefault="1A11F464" w:rsidP="00C20AD1">
            <w:pPr>
              <w:spacing w:after="1080"/>
              <w:cnfStyle w:val="000000000000" w:firstRow="0" w:lastRow="0" w:firstColumn="0" w:lastColumn="0" w:oddVBand="0" w:evenVBand="0" w:oddHBand="0" w:evenHBand="0" w:firstRowFirstColumn="0" w:firstRowLastColumn="0" w:lastRowFirstColumn="0" w:lastRowLastColumn="0"/>
              <w:rPr>
                <w:rFonts w:eastAsia="Arial"/>
              </w:rPr>
            </w:pPr>
            <w:r w:rsidRPr="256B3380">
              <w:rPr>
                <w:rFonts w:eastAsia="Arial"/>
                <w:color w:val="000000" w:themeColor="text1"/>
              </w:rPr>
              <w:t>[Students write annotation for the first stanza here.]</w:t>
            </w:r>
          </w:p>
        </w:tc>
      </w:tr>
      <w:tr w:rsidR="0E841879" w14:paraId="073171BF"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7E25F8A1" w14:textId="778F8382" w:rsidR="0E841879" w:rsidRPr="00C20AD1" w:rsidRDefault="1A11F464" w:rsidP="0E841879">
            <w:pPr>
              <w:rPr>
                <w:rFonts w:eastAsia="Arial"/>
              </w:rPr>
            </w:pPr>
            <w:r w:rsidRPr="256B3380">
              <w:rPr>
                <w:rFonts w:eastAsia="Arial"/>
                <w:color w:val="000000" w:themeColor="text1"/>
              </w:rPr>
              <w:t>she gave away everything she knew</w:t>
            </w:r>
          </w:p>
        </w:tc>
        <w:tc>
          <w:tcPr>
            <w:tcW w:w="5382" w:type="dxa"/>
          </w:tcPr>
          <w:p w14:paraId="51E08532" w14:textId="375AED15" w:rsidR="0E841879" w:rsidRPr="00C20AD1" w:rsidRDefault="1A11F464" w:rsidP="00C20AD1">
            <w:pPr>
              <w:spacing w:after="840"/>
              <w:cnfStyle w:val="000000000000" w:firstRow="0" w:lastRow="0" w:firstColumn="0" w:lastColumn="0" w:oddVBand="0" w:evenVBand="0" w:oddHBand="0" w:evenHBand="0" w:firstRowFirstColumn="0" w:firstRowLastColumn="0" w:lastRowFirstColumn="0" w:lastRowLastColumn="0"/>
              <w:rPr>
                <w:rFonts w:eastAsia="Arial"/>
              </w:rPr>
            </w:pPr>
            <w:r w:rsidRPr="0AEAF4CF">
              <w:rPr>
                <w:rFonts w:eastAsia="Arial"/>
                <w:color w:val="000000" w:themeColor="text1"/>
              </w:rPr>
              <w:t>[Students write annotation for the second stanza here.]</w:t>
            </w:r>
          </w:p>
        </w:tc>
      </w:tr>
      <w:tr w:rsidR="0E841879" w14:paraId="7C6FE26D"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6F213764" w14:textId="27B169AE" w:rsidR="0E841879" w:rsidRDefault="1A11F464" w:rsidP="5C4F08E3">
            <w:pPr>
              <w:rPr>
                <w:rFonts w:eastAsia="Arial"/>
                <w:bCs/>
                <w:color w:val="000000" w:themeColor="text1"/>
              </w:rPr>
            </w:pPr>
            <w:r w:rsidRPr="5C4F08E3">
              <w:rPr>
                <w:rFonts w:eastAsia="Arial"/>
                <w:color w:val="000000" w:themeColor="text1"/>
              </w:rPr>
              <w:t>even a chamber</w:t>
            </w:r>
          </w:p>
          <w:p w14:paraId="171FD3E0" w14:textId="314362FB" w:rsidR="0E841879" w:rsidRDefault="2D3BF45C" w:rsidP="5C4F08E3">
            <w:pPr>
              <w:rPr>
                <w:rFonts w:eastAsia="Arial"/>
                <w:bCs/>
                <w:color w:val="000000" w:themeColor="text1"/>
              </w:rPr>
            </w:pPr>
            <w:r w:rsidRPr="08B5D1B8">
              <w:rPr>
                <w:rFonts w:eastAsia="Arial"/>
                <w:color w:val="000000" w:themeColor="text1"/>
              </w:rPr>
              <w:t xml:space="preserve">            </w:t>
            </w:r>
            <w:r w:rsidR="1A11F464" w:rsidRPr="5C4F08E3">
              <w:rPr>
                <w:rFonts w:eastAsia="Arial"/>
                <w:color w:val="000000" w:themeColor="text1"/>
              </w:rPr>
              <w:t>of a beating heart</w:t>
            </w:r>
          </w:p>
          <w:p w14:paraId="514E48A0" w14:textId="641E8A24" w:rsidR="0E841879" w:rsidRDefault="1A11F464" w:rsidP="5C4F08E3">
            <w:pPr>
              <w:rPr>
                <w:rFonts w:eastAsia="Arial"/>
                <w:bCs/>
                <w:color w:val="000000" w:themeColor="text1"/>
              </w:rPr>
            </w:pPr>
            <w:r w:rsidRPr="5C4F08E3">
              <w:rPr>
                <w:rFonts w:eastAsia="Arial"/>
                <w:color w:val="000000" w:themeColor="text1"/>
              </w:rPr>
              <w:t>to a tin man,</w:t>
            </w:r>
          </w:p>
          <w:p w14:paraId="7BEA9DA8" w14:textId="0AB415D3" w:rsidR="0E841879" w:rsidRPr="001E3EEE" w:rsidRDefault="1A11F464" w:rsidP="0E841879">
            <w:pPr>
              <w:rPr>
                <w:rFonts w:eastAsia="Arial"/>
                <w:bCs/>
                <w:color w:val="000000" w:themeColor="text1"/>
              </w:rPr>
            </w:pPr>
            <w:r w:rsidRPr="5C4F08E3">
              <w:rPr>
                <w:rFonts w:eastAsia="Arial"/>
                <w:color w:val="000000" w:themeColor="text1"/>
              </w:rPr>
              <w:t>who couldn’t feel</w:t>
            </w:r>
          </w:p>
        </w:tc>
        <w:tc>
          <w:tcPr>
            <w:tcW w:w="5382" w:type="dxa"/>
          </w:tcPr>
          <w:p w14:paraId="54542EFD" w14:textId="30FC42DA" w:rsidR="0E841879" w:rsidRDefault="1A11F464" w:rsidP="0E841879">
            <w:pPr>
              <w:cnfStyle w:val="000000000000" w:firstRow="0" w:lastRow="0" w:firstColumn="0" w:lastColumn="0" w:oddVBand="0" w:evenVBand="0" w:oddHBand="0" w:evenHBand="0" w:firstRowFirstColumn="0" w:firstRowLastColumn="0" w:lastRowFirstColumn="0" w:lastRowLastColumn="0"/>
            </w:pPr>
            <w:r w:rsidRPr="13509930">
              <w:rPr>
                <w:rFonts w:eastAsia="Arial"/>
                <w:color w:val="000000" w:themeColor="text1"/>
              </w:rPr>
              <w:t>[Students write annotation for the third stanza here.]</w:t>
            </w:r>
          </w:p>
        </w:tc>
      </w:tr>
      <w:tr w:rsidR="0E841879" w14:paraId="2CF42EAF"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33A390FA" w14:textId="7E76D6E5" w:rsidR="0E841879" w:rsidRDefault="1A11F464" w:rsidP="40F8F4F9">
            <w:pPr>
              <w:rPr>
                <w:rFonts w:eastAsia="Arial"/>
                <w:bCs/>
                <w:color w:val="000000" w:themeColor="text1"/>
              </w:rPr>
            </w:pPr>
            <w:r w:rsidRPr="40F8F4F9">
              <w:rPr>
                <w:rFonts w:eastAsia="Arial"/>
                <w:color w:val="000000" w:themeColor="text1"/>
              </w:rPr>
              <w:t>all the boys, they got</w:t>
            </w:r>
          </w:p>
          <w:p w14:paraId="0393B259" w14:textId="5F5BE2C9" w:rsidR="0E841879" w:rsidRPr="001E3EEE" w:rsidRDefault="1A11F464" w:rsidP="0E841879">
            <w:pPr>
              <w:rPr>
                <w:rFonts w:eastAsia="Arial"/>
                <w:bCs/>
                <w:color w:val="000000" w:themeColor="text1"/>
              </w:rPr>
            </w:pPr>
            <w:r w:rsidRPr="40F8F4F9">
              <w:rPr>
                <w:rFonts w:eastAsia="Arial"/>
                <w:color w:val="000000" w:themeColor="text1"/>
              </w:rPr>
              <w:t>what they wanted</w:t>
            </w:r>
          </w:p>
        </w:tc>
        <w:tc>
          <w:tcPr>
            <w:tcW w:w="5382" w:type="dxa"/>
          </w:tcPr>
          <w:p w14:paraId="76980542" w14:textId="15459F86" w:rsidR="0E841879" w:rsidRDefault="1A11F464" w:rsidP="001E3EEE">
            <w:pPr>
              <w:spacing w:after="1080"/>
              <w:cnfStyle w:val="000000000000" w:firstRow="0" w:lastRow="0" w:firstColumn="0" w:lastColumn="0" w:oddVBand="0" w:evenVBand="0" w:oddHBand="0" w:evenHBand="0" w:firstRowFirstColumn="0" w:firstRowLastColumn="0" w:lastRowFirstColumn="0" w:lastRowLastColumn="0"/>
            </w:pPr>
            <w:r w:rsidRPr="349452ED">
              <w:rPr>
                <w:rFonts w:eastAsia="Arial"/>
                <w:color w:val="000000" w:themeColor="text1"/>
              </w:rPr>
              <w:t>[Students write annotation for the fourth stanza here.]</w:t>
            </w:r>
          </w:p>
        </w:tc>
      </w:tr>
      <w:tr w:rsidR="0E841879" w14:paraId="79F5B052"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11FC948" w14:textId="6BD1A995" w:rsidR="0E841879" w:rsidRDefault="1A11F464" w:rsidP="0E841879">
            <w:r w:rsidRPr="349452ED">
              <w:rPr>
                <w:rFonts w:eastAsia="Arial"/>
                <w:color w:val="000000" w:themeColor="text1"/>
              </w:rPr>
              <w:t>before the velvet curtain dropped</w:t>
            </w:r>
          </w:p>
        </w:tc>
        <w:tc>
          <w:tcPr>
            <w:tcW w:w="5382" w:type="dxa"/>
          </w:tcPr>
          <w:p w14:paraId="1D812774" w14:textId="6D28E924" w:rsidR="0E841879" w:rsidRDefault="1A11F464" w:rsidP="001E3EEE">
            <w:pPr>
              <w:spacing w:after="1080"/>
              <w:cnfStyle w:val="000000000000" w:firstRow="0" w:lastRow="0" w:firstColumn="0" w:lastColumn="0" w:oddVBand="0" w:evenVBand="0" w:oddHBand="0" w:evenHBand="0" w:firstRowFirstColumn="0" w:firstRowLastColumn="0" w:lastRowFirstColumn="0" w:lastRowLastColumn="0"/>
            </w:pPr>
            <w:r w:rsidRPr="349452ED">
              <w:rPr>
                <w:rFonts w:eastAsia="Arial"/>
                <w:color w:val="000000" w:themeColor="text1"/>
              </w:rPr>
              <w:t>[Students write annotation for the fifth stanza here.]</w:t>
            </w:r>
          </w:p>
        </w:tc>
      </w:tr>
      <w:tr w:rsidR="0E841879" w14:paraId="09538EB9" w14:textId="77777777" w:rsidTr="001E3EEE">
        <w:trPr>
          <w:trHeight w:val="300"/>
        </w:trPr>
        <w:tc>
          <w:tcPr>
            <w:cnfStyle w:val="001000000000" w:firstRow="0" w:lastRow="0" w:firstColumn="1" w:lastColumn="0" w:oddVBand="0" w:evenVBand="0" w:oddHBand="0" w:evenHBand="0" w:firstRowFirstColumn="0" w:firstRowLastColumn="0" w:lastRowFirstColumn="0" w:lastRowLastColumn="0"/>
            <w:tcW w:w="4248" w:type="dxa"/>
          </w:tcPr>
          <w:p w14:paraId="27DFD3AB" w14:textId="1354D0AA" w:rsidR="0E841879" w:rsidRDefault="1A11F464" w:rsidP="5ABAC066">
            <w:pPr>
              <w:rPr>
                <w:rFonts w:eastAsia="Arial"/>
                <w:color w:val="000000" w:themeColor="text1"/>
              </w:rPr>
            </w:pPr>
            <w:r w:rsidRPr="08B5D1B8">
              <w:rPr>
                <w:rFonts w:eastAsia="Arial"/>
                <w:color w:val="000000" w:themeColor="text1"/>
              </w:rPr>
              <w:t>and we still call her story</w:t>
            </w:r>
          </w:p>
          <w:p w14:paraId="34206DF2" w14:textId="1032000C" w:rsidR="0E841879" w:rsidRDefault="35B61AEF" w:rsidP="004B610F">
            <w:r w:rsidRPr="08B5D1B8">
              <w:rPr>
                <w:rFonts w:eastAsia="Arial"/>
                <w:i/>
                <w:color w:val="000000" w:themeColor="text1"/>
              </w:rPr>
              <w:t xml:space="preserve">                           </w:t>
            </w:r>
            <w:r w:rsidR="305F81D1" w:rsidRPr="08B5D1B8">
              <w:rPr>
                <w:rFonts w:eastAsia="Arial"/>
                <w:i/>
                <w:color w:val="000000" w:themeColor="text1"/>
              </w:rPr>
              <w:t>the wizard of oz</w:t>
            </w:r>
          </w:p>
        </w:tc>
        <w:tc>
          <w:tcPr>
            <w:tcW w:w="5382" w:type="dxa"/>
          </w:tcPr>
          <w:p w14:paraId="561BD8FF" w14:textId="29D472FE" w:rsidR="0E841879" w:rsidRDefault="1A11F464" w:rsidP="001E3EEE">
            <w:pPr>
              <w:spacing w:after="1080"/>
              <w:cnfStyle w:val="000000000000" w:firstRow="0" w:lastRow="0" w:firstColumn="0" w:lastColumn="0" w:oddVBand="0" w:evenVBand="0" w:oddHBand="0" w:evenHBand="0" w:firstRowFirstColumn="0" w:firstRowLastColumn="0" w:lastRowFirstColumn="0" w:lastRowLastColumn="0"/>
              <w:rPr>
                <w:rFonts w:eastAsia="Arial"/>
              </w:rPr>
            </w:pPr>
            <w:r w:rsidRPr="5ABAC066">
              <w:rPr>
                <w:rFonts w:eastAsia="Arial"/>
                <w:color w:val="000000" w:themeColor="text1"/>
              </w:rPr>
              <w:t>[Students write annotation for the sixth stanza here.]</w:t>
            </w:r>
          </w:p>
        </w:tc>
      </w:tr>
    </w:tbl>
    <w:p w14:paraId="7A4BDB0F" w14:textId="1C64A71B" w:rsidR="1A11F464" w:rsidRDefault="1A11F464" w:rsidP="76E05095">
      <w:pPr>
        <w:pStyle w:val="Heading3"/>
      </w:pPr>
      <w:bookmarkStart w:id="28" w:name="_Toc143511960"/>
      <w:r>
        <w:t xml:space="preserve">Phase 2, activity </w:t>
      </w:r>
      <w:r w:rsidR="647F9D75">
        <w:t>2</w:t>
      </w:r>
      <w:r>
        <w:t xml:space="preserve"> – extension questions</w:t>
      </w:r>
      <w:bookmarkEnd w:id="28"/>
    </w:p>
    <w:p w14:paraId="1C3869DF" w14:textId="4EED90D3" w:rsidR="1A11F464" w:rsidRDefault="00657034" w:rsidP="76E05095">
      <w:pPr>
        <w:pStyle w:val="FeatureBox2"/>
        <w:rPr>
          <w:rFonts w:eastAsia="Arial"/>
          <w:color w:val="000000" w:themeColor="text1"/>
        </w:rPr>
      </w:pPr>
      <w:r>
        <w:rPr>
          <w:rStyle w:val="Strong"/>
        </w:rPr>
        <w:t>Teacher note:</w:t>
      </w:r>
      <w:r w:rsidR="1A11F464" w:rsidRPr="76E05095">
        <w:t xml:space="preserve"> this series of questions can be used as extension activities to deconstruct the language forms and features used within the poem.</w:t>
      </w:r>
    </w:p>
    <w:p w14:paraId="46076144" w14:textId="4E386B98" w:rsidR="1A11F464" w:rsidRPr="00937687" w:rsidRDefault="1A11F464" w:rsidP="00D25D05">
      <w:pPr>
        <w:pStyle w:val="ListNumber"/>
        <w:numPr>
          <w:ilvl w:val="0"/>
          <w:numId w:val="9"/>
        </w:numPr>
      </w:pPr>
      <w:r w:rsidRPr="00937687">
        <w:t>For the opening line to make grammatical sense, there should be a verb between the words ‘dorothy’ and ‘down’.</w:t>
      </w:r>
    </w:p>
    <w:p w14:paraId="0B8F7912" w14:textId="3A9A78E6" w:rsidR="1A11F464" w:rsidRPr="00937687" w:rsidRDefault="1A11F464" w:rsidP="00D25D05">
      <w:pPr>
        <w:pStyle w:val="ListNumber2"/>
        <w:numPr>
          <w:ilvl w:val="0"/>
          <w:numId w:val="46"/>
        </w:numPr>
      </w:pPr>
      <w:r w:rsidRPr="00937687">
        <w:t xml:space="preserve">What are some possible verbs that could go between these </w:t>
      </w:r>
      <w:r w:rsidR="000801B8">
        <w:t>2</w:t>
      </w:r>
      <w:r w:rsidR="000801B8" w:rsidRPr="00937687">
        <w:t xml:space="preserve"> </w:t>
      </w:r>
      <w:r w:rsidRPr="00937687">
        <w:t>words?</w:t>
      </w:r>
    </w:p>
    <w:p w14:paraId="605F88BA" w14:textId="59138B7D" w:rsidR="1A11F464" w:rsidRPr="00937687" w:rsidRDefault="1A11F464" w:rsidP="00D25D05">
      <w:pPr>
        <w:pStyle w:val="ListNumber2"/>
        <w:numPr>
          <w:ilvl w:val="0"/>
          <w:numId w:val="46"/>
        </w:numPr>
      </w:pPr>
      <w:r w:rsidRPr="00937687">
        <w:t>What are the different meanings of the word ‘down’?</w:t>
      </w:r>
    </w:p>
    <w:p w14:paraId="75698A8B" w14:textId="5B0A5F2D" w:rsidR="1A11F464" w:rsidRPr="00937687" w:rsidRDefault="1A11F464" w:rsidP="00DF0FAA">
      <w:pPr>
        <w:pStyle w:val="ListNumber"/>
        <w:numPr>
          <w:ilvl w:val="0"/>
          <w:numId w:val="107"/>
        </w:numPr>
      </w:pPr>
      <w:r w:rsidRPr="00937687">
        <w:t>How does removing the verb allude to these other possible meanings?</w:t>
      </w:r>
    </w:p>
    <w:p w14:paraId="1F7971E9" w14:textId="531CDAA2" w:rsidR="76E05095" w:rsidRPr="00B33069" w:rsidRDefault="1A11F464" w:rsidP="00DF0FAA">
      <w:pPr>
        <w:pStyle w:val="ListNumber"/>
        <w:numPr>
          <w:ilvl w:val="0"/>
          <w:numId w:val="107"/>
        </w:numPr>
      </w:pPr>
      <w:r w:rsidRPr="00B33069">
        <w:t>There are</w:t>
      </w:r>
      <w:r w:rsidRPr="00B33069" w:rsidDel="00754B0C">
        <w:t xml:space="preserve"> </w:t>
      </w:r>
      <w:r w:rsidR="00754B0C" w:rsidRPr="00B33069">
        <w:t xml:space="preserve">2 </w:t>
      </w:r>
      <w:r w:rsidRPr="00B33069">
        <w:t>stanzas in this poem that are single lines – ‘she gave away everything she knew’ and ‘before the velvet curtain dropped’. When we read these lines together, what does it make us think about Dorothy?</w:t>
      </w:r>
    </w:p>
    <w:p w14:paraId="25096665" w14:textId="6A43B506" w:rsidR="5DF8E02B" w:rsidRPr="00937687" w:rsidRDefault="5DF8E02B" w:rsidP="00DF0FAA">
      <w:pPr>
        <w:pStyle w:val="ListNumber"/>
        <w:numPr>
          <w:ilvl w:val="0"/>
          <w:numId w:val="107"/>
        </w:numPr>
      </w:pPr>
      <w:r w:rsidRPr="00B33069">
        <w:t>The poem intentionally lacks any form of punctuation, including capital letters. This is</w:t>
      </w:r>
      <w:r w:rsidRPr="00937687">
        <w:t xml:space="preserve"> consistent across </w:t>
      </w:r>
      <w:r w:rsidR="6B16D643" w:rsidRPr="00937687">
        <w:t xml:space="preserve">nearly </w:t>
      </w:r>
      <w:proofErr w:type="gramStart"/>
      <w:r w:rsidR="6B16D643" w:rsidRPr="00937687">
        <w:t>all of</w:t>
      </w:r>
      <w:proofErr w:type="gramEnd"/>
      <w:r w:rsidR="6B16D643" w:rsidRPr="00937687">
        <w:t xml:space="preserve"> the poems in the poetry anthology that this poem was published in. </w:t>
      </w:r>
      <w:r w:rsidRPr="00937687">
        <w:t xml:space="preserve">Why do you think Clarke chose to not include punctuation in her poetry? What impact does it have on this </w:t>
      </w:r>
      <w:r w:rsidR="72964359" w:rsidRPr="00937687">
        <w:t xml:space="preserve">specific </w:t>
      </w:r>
      <w:r w:rsidRPr="00937687">
        <w:t>poem?</w:t>
      </w:r>
    </w:p>
    <w:p w14:paraId="6ED5FBEA" w14:textId="51D575BF" w:rsidR="629B0357" w:rsidRDefault="629B0357" w:rsidP="4DD38729">
      <w:pPr>
        <w:pStyle w:val="Heading3"/>
      </w:pPr>
      <w:bookmarkStart w:id="29" w:name="_Toc143511961"/>
      <w:r>
        <w:t xml:space="preserve">Phase 2, </w:t>
      </w:r>
      <w:r w:rsidR="1909FD14">
        <w:t>resource</w:t>
      </w:r>
      <w:r w:rsidR="2E89AD03">
        <w:t xml:space="preserve"> </w:t>
      </w:r>
      <w:r w:rsidR="2C762DE3">
        <w:t>4</w:t>
      </w:r>
      <w:r w:rsidR="2E89AD03">
        <w:t xml:space="preserve"> </w:t>
      </w:r>
      <w:r>
        <w:t>– writing a topic sentence</w:t>
      </w:r>
      <w:bookmarkEnd w:id="29"/>
    </w:p>
    <w:p w14:paraId="5E4488F6" w14:textId="550882EB" w:rsidR="629B0357" w:rsidRDefault="629B0357" w:rsidP="4DD38729">
      <w:pPr>
        <w:rPr>
          <w:rStyle w:val="Strong"/>
          <w:b w:val="0"/>
        </w:rPr>
      </w:pPr>
      <w:r>
        <w:t>A</w:t>
      </w:r>
      <w:r w:rsidRPr="4DD38729">
        <w:rPr>
          <w:rStyle w:val="Strong"/>
        </w:rPr>
        <w:t xml:space="preserve"> topic sentence</w:t>
      </w:r>
      <w:r w:rsidRPr="4DD38729">
        <w:rPr>
          <w:rStyle w:val="Strong"/>
          <w:b w:val="0"/>
        </w:rPr>
        <w:t xml:space="preserve"> is a sentence that expresses the paragraph’s main idea. </w:t>
      </w:r>
      <w:r w:rsidR="7F19C8AF" w:rsidRPr="4DD38729">
        <w:rPr>
          <w:rStyle w:val="Strong"/>
          <w:b w:val="0"/>
        </w:rPr>
        <w:t>In English, it is quite often in response to a question. It should very clearly connect the main idea of the paragraph to the question.</w:t>
      </w:r>
    </w:p>
    <w:p w14:paraId="52141CEE" w14:textId="71CA0B29" w:rsidR="4CA70F28" w:rsidRDefault="4CA70F28" w:rsidP="4DD38729">
      <w:pPr>
        <w:rPr>
          <w:rStyle w:val="Strong"/>
          <w:b w:val="0"/>
        </w:rPr>
      </w:pPr>
      <w:r w:rsidRPr="4DD38729">
        <w:rPr>
          <w:rStyle w:val="Strong"/>
          <w:b w:val="0"/>
        </w:rPr>
        <w:t>The</w:t>
      </w:r>
      <w:r w:rsidR="1AE91865" w:rsidRPr="4DD38729">
        <w:rPr>
          <w:rStyle w:val="Strong"/>
          <w:b w:val="0"/>
        </w:rPr>
        <w:t xml:space="preserve"> sentences that follow on from the topic sentence should all provide information </w:t>
      </w:r>
      <w:r w:rsidR="10F8605F" w:rsidRPr="4DD38729">
        <w:rPr>
          <w:rStyle w:val="Strong"/>
          <w:b w:val="0"/>
        </w:rPr>
        <w:t>to</w:t>
      </w:r>
      <w:r w:rsidR="1AE91865" w:rsidRPr="4DD38729">
        <w:rPr>
          <w:rStyle w:val="Strong"/>
          <w:b w:val="0"/>
        </w:rPr>
        <w:t xml:space="preserve"> support</w:t>
      </w:r>
      <w:r w:rsidR="31B828F7" w:rsidRPr="4DD38729">
        <w:rPr>
          <w:rStyle w:val="Strong"/>
          <w:b w:val="0"/>
        </w:rPr>
        <w:t xml:space="preserve"> the main idea that is provided in the topic sentence. The topic sentence is therefore the most important part of a paragraph. Without a topic sentence that clearly links to the paragraph, </w:t>
      </w:r>
      <w:r w:rsidR="6A012C80" w:rsidRPr="4DD38729">
        <w:rPr>
          <w:rStyle w:val="Strong"/>
          <w:b w:val="0"/>
        </w:rPr>
        <w:t>you will struggle to effectively answer the question.</w:t>
      </w:r>
    </w:p>
    <w:p w14:paraId="35882677" w14:textId="2191D33F" w:rsidR="4DD38729" w:rsidRDefault="1C008993" w:rsidP="4DD38729">
      <w:pPr>
        <w:rPr>
          <w:rStyle w:val="Strong"/>
          <w:b w:val="0"/>
        </w:rPr>
      </w:pPr>
      <w:r w:rsidRPr="4DD38729">
        <w:rPr>
          <w:rStyle w:val="Strong"/>
          <w:b w:val="0"/>
        </w:rPr>
        <w:t xml:space="preserve">Consider the sentences below. </w:t>
      </w:r>
      <w:r w:rsidR="7C6BD2DD" w:rsidRPr="4DD38729">
        <w:rPr>
          <w:rStyle w:val="Strong"/>
          <w:b w:val="0"/>
        </w:rPr>
        <w:t>Which one do you think is the best example of a topic sentence to start a paragraph about</w:t>
      </w:r>
      <w:r w:rsidR="038E20C7" w:rsidRPr="4DD38729">
        <w:rPr>
          <w:rStyle w:val="Strong"/>
          <w:b w:val="0"/>
        </w:rPr>
        <w:t xml:space="preserve"> the purpose of the poem</w:t>
      </w:r>
      <w:r w:rsidR="7C6BD2DD" w:rsidRPr="4DD38729">
        <w:rPr>
          <w:rStyle w:val="Strong"/>
          <w:b w:val="0"/>
        </w:rPr>
        <w:t xml:space="preserve"> ‘dorothy’?</w:t>
      </w:r>
    </w:p>
    <w:p w14:paraId="5E9F24A7" w14:textId="4DFAAF05" w:rsidR="7BF87668" w:rsidRDefault="7BF87668" w:rsidP="4DD38729">
      <w:pPr>
        <w:pStyle w:val="ListBullet"/>
        <w:rPr>
          <w:i/>
          <w:iCs/>
        </w:rPr>
      </w:pPr>
      <w:r>
        <w:t xml:space="preserve">The poem </w:t>
      </w:r>
      <w:r w:rsidR="4D2DDDDD">
        <w:t xml:space="preserve">uses intertextuality to </w:t>
      </w:r>
      <w:proofErr w:type="gramStart"/>
      <w:r w:rsidR="723B41AE">
        <w:t>make reference</w:t>
      </w:r>
      <w:proofErr w:type="gramEnd"/>
      <w:r w:rsidR="723B41AE">
        <w:t xml:space="preserve"> to the ‘tin man’ in </w:t>
      </w:r>
      <w:r w:rsidR="723B41AE" w:rsidRPr="4DD38729">
        <w:rPr>
          <w:i/>
          <w:iCs/>
        </w:rPr>
        <w:t>The Wizard of Oz</w:t>
      </w:r>
      <w:r w:rsidR="4D2DDDDD" w:rsidRPr="4DD38729">
        <w:rPr>
          <w:i/>
          <w:iCs/>
        </w:rPr>
        <w:t>.</w:t>
      </w:r>
    </w:p>
    <w:p w14:paraId="54328AF3" w14:textId="5DB48455" w:rsidR="7C6BD2DD" w:rsidRDefault="7C6BD2DD" w:rsidP="4DD38729">
      <w:pPr>
        <w:pStyle w:val="ListBullet"/>
      </w:pPr>
      <w:r>
        <w:t xml:space="preserve">The poem ‘dorothy’ </w:t>
      </w:r>
      <w:r w:rsidR="51BDEED2">
        <w:t xml:space="preserve">was written to </w:t>
      </w:r>
      <w:r w:rsidR="764D19D0">
        <w:t>raise questions about why</w:t>
      </w:r>
      <w:r>
        <w:t xml:space="preserve"> the original text </w:t>
      </w:r>
      <w:r w:rsidR="711C4A0B">
        <w:t>was</w:t>
      </w:r>
      <w:r>
        <w:t xml:space="preserve"> called </w:t>
      </w:r>
      <w:r w:rsidRPr="4DD38729">
        <w:rPr>
          <w:i/>
          <w:iCs/>
        </w:rPr>
        <w:t>The Wizard of Oz</w:t>
      </w:r>
      <w:r w:rsidRPr="4DD38729">
        <w:t>.</w:t>
      </w:r>
    </w:p>
    <w:p w14:paraId="11F875D0" w14:textId="222FC117" w:rsidR="6AABB841" w:rsidRDefault="6AABB841" w:rsidP="4DD38729">
      <w:pPr>
        <w:pStyle w:val="ListBullet"/>
        <w:rPr>
          <w:rFonts w:eastAsia="Calibri"/>
        </w:rPr>
      </w:pPr>
      <w:r w:rsidRPr="4DD38729">
        <w:rPr>
          <w:rFonts w:eastAsia="Calibri"/>
        </w:rPr>
        <w:t xml:space="preserve">The poem uses the pronoun ‘she’ to highlight that Dorothy was the main character in </w:t>
      </w:r>
      <w:r w:rsidRPr="4DD38729">
        <w:rPr>
          <w:rFonts w:eastAsia="Calibri"/>
          <w:i/>
          <w:iCs/>
        </w:rPr>
        <w:t>The Wizard of Oz</w:t>
      </w:r>
      <w:r w:rsidRPr="4DD38729">
        <w:rPr>
          <w:rFonts w:eastAsia="Calibri"/>
        </w:rPr>
        <w:t>.</w:t>
      </w:r>
    </w:p>
    <w:p w14:paraId="7AFE92B0" w14:textId="28FA5D59" w:rsidR="6D141738" w:rsidRDefault="6D141738" w:rsidP="4DD38729">
      <w:pPr>
        <w:pStyle w:val="ListBullet"/>
        <w:rPr>
          <w:rFonts w:eastAsia="Calibri"/>
        </w:rPr>
      </w:pPr>
      <w:r w:rsidRPr="4DD38729">
        <w:rPr>
          <w:rFonts w:eastAsia="Calibri"/>
        </w:rPr>
        <w:t xml:space="preserve">The poem points out that in </w:t>
      </w:r>
      <w:r w:rsidRPr="4DD38729">
        <w:rPr>
          <w:rFonts w:eastAsia="Calibri"/>
          <w:i/>
          <w:iCs/>
        </w:rPr>
        <w:t>The Wizard of Oz</w:t>
      </w:r>
      <w:r w:rsidRPr="4DD38729">
        <w:rPr>
          <w:rFonts w:eastAsia="Calibri"/>
        </w:rPr>
        <w:t xml:space="preserve"> Dorothy had to sacrifice a lot, but ‘all the boys, they got what they wanted’.</w:t>
      </w:r>
    </w:p>
    <w:p w14:paraId="584F515F" w14:textId="1F59B289" w:rsidR="00EDAAB9" w:rsidRDefault="00EDAAB9" w:rsidP="4DD38729">
      <w:pPr>
        <w:pStyle w:val="ListBullet"/>
        <w:rPr>
          <w:rFonts w:eastAsia="Calibri"/>
        </w:rPr>
      </w:pPr>
      <w:r w:rsidRPr="4DD38729">
        <w:rPr>
          <w:rFonts w:eastAsia="Calibri"/>
        </w:rPr>
        <w:t xml:space="preserve">The film </w:t>
      </w:r>
      <w:r w:rsidRPr="4DD38729">
        <w:rPr>
          <w:rFonts w:eastAsia="Calibri"/>
          <w:i/>
          <w:iCs/>
        </w:rPr>
        <w:t xml:space="preserve">The Wizard of Oz </w:t>
      </w:r>
      <w:r w:rsidRPr="4DD38729">
        <w:rPr>
          <w:rFonts w:eastAsia="Calibri"/>
        </w:rPr>
        <w:t>was released in cinemas in 1939.</w:t>
      </w:r>
    </w:p>
    <w:p w14:paraId="0D63C756" w14:textId="4A54E111" w:rsidR="4DD38729" w:rsidRDefault="6B12A45F" w:rsidP="39566264">
      <w:pPr>
        <w:pStyle w:val="ListBullet"/>
        <w:rPr>
          <w:rFonts w:eastAsia="Calibri"/>
        </w:rPr>
      </w:pPr>
      <w:r w:rsidRPr="4DD38729">
        <w:rPr>
          <w:rFonts w:eastAsia="Calibri"/>
        </w:rPr>
        <w:t>The poem ‘dorothy’ was published in 2021.</w:t>
      </w:r>
    </w:p>
    <w:p w14:paraId="4CDA9FA2" w14:textId="37431548" w:rsidR="7D6C9CB1" w:rsidRDefault="7D6C9CB1" w:rsidP="4DD38729">
      <w:pPr>
        <w:pStyle w:val="Heading4"/>
      </w:pPr>
      <w:r>
        <w:t>Expanding topic sentences</w:t>
      </w:r>
    </w:p>
    <w:p w14:paraId="75FBA514" w14:textId="3A31C0AA" w:rsidR="19FA2235" w:rsidRDefault="7D6C9CB1" w:rsidP="19FA2235">
      <w:r>
        <w:t>It is possible to add to topic sentences to provide some contextual information about the text. This can be done by using a noun group or adverbial phrase to provide some additional information. Consider the way that commas have b</w:t>
      </w:r>
      <w:r w:rsidR="3448D1F2">
        <w:t>e</w:t>
      </w:r>
      <w:r>
        <w:t>en</w:t>
      </w:r>
      <w:r w:rsidR="73E326E0">
        <w:t xml:space="preserve"> used to structure the </w:t>
      </w:r>
      <w:r w:rsidR="30864619">
        <w:t xml:space="preserve">topic </w:t>
      </w:r>
      <w:r w:rsidR="73E326E0">
        <w:t>sentences below in a way that provides additional information.</w:t>
      </w:r>
    </w:p>
    <w:p w14:paraId="2AC678D5" w14:textId="7AEFF0A3" w:rsidR="08C8BD7D" w:rsidRDefault="08C8BD7D" w:rsidP="4DD38729">
      <w:pPr>
        <w:pStyle w:val="ListBullet"/>
      </w:pPr>
      <w:r>
        <w:t xml:space="preserve">The poem ‘dorothy’, composed by Maxine Beneba Clarke, was written to raise questions about why the original text was classed </w:t>
      </w:r>
      <w:r w:rsidRPr="4DD38729">
        <w:rPr>
          <w:i/>
          <w:iCs/>
        </w:rPr>
        <w:t>The Wizard of Oz</w:t>
      </w:r>
      <w:r w:rsidRPr="4DD38729">
        <w:t>.</w:t>
      </w:r>
    </w:p>
    <w:p w14:paraId="03EBAEA3" w14:textId="4FF79ED6" w:rsidR="08C8BD7D" w:rsidRDefault="08C8BD7D" w:rsidP="4DD38729">
      <w:pPr>
        <w:pStyle w:val="ListBullet"/>
      </w:pPr>
      <w:r w:rsidRPr="4DD38729">
        <w:rPr>
          <w:rFonts w:eastAsia="Calibri"/>
        </w:rPr>
        <w:t xml:space="preserve">Published in 2021, the poem ‘dorothy’ was written to raise questions about why the original text was called </w:t>
      </w:r>
      <w:r w:rsidRPr="4DD38729">
        <w:rPr>
          <w:i/>
          <w:iCs/>
        </w:rPr>
        <w:t>The Wizard of Oz</w:t>
      </w:r>
      <w:r w:rsidRPr="4DD38729">
        <w:t>.</w:t>
      </w:r>
    </w:p>
    <w:p w14:paraId="34FAF9A5" w14:textId="342370A6" w:rsidR="4DD38729" w:rsidRDefault="3C91D990" w:rsidP="4DD38729">
      <w:pPr>
        <w:pStyle w:val="ListBullet"/>
        <w:rPr>
          <w:rFonts w:eastAsia="Calibri"/>
        </w:rPr>
      </w:pPr>
      <w:r w:rsidRPr="632626E2">
        <w:rPr>
          <w:rFonts w:eastAsia="Calibri"/>
        </w:rPr>
        <w:t xml:space="preserve">Composed in response to </w:t>
      </w:r>
      <w:r w:rsidRPr="632626E2">
        <w:rPr>
          <w:rFonts w:eastAsia="Calibri"/>
          <w:i/>
          <w:iCs/>
        </w:rPr>
        <w:t>The Wizard of Oz</w:t>
      </w:r>
      <w:r w:rsidRPr="632626E2">
        <w:rPr>
          <w:rFonts w:eastAsia="Calibri"/>
        </w:rPr>
        <w:t xml:space="preserve">, the poem ‘dorothy’ was written to raise questions about the naming of the </w:t>
      </w:r>
      <w:r w:rsidRPr="53CF727B">
        <w:rPr>
          <w:rFonts w:eastAsia="Calibri"/>
        </w:rPr>
        <w:t>original text</w:t>
      </w:r>
      <w:r w:rsidRPr="632626E2">
        <w:rPr>
          <w:rFonts w:eastAsia="Calibri"/>
        </w:rPr>
        <w:t>.</w:t>
      </w:r>
    </w:p>
    <w:p w14:paraId="50C2966F" w14:textId="262CFE94" w:rsidR="4DD38729" w:rsidRPr="00A23978" w:rsidRDefault="00C764F7" w:rsidP="00A23978">
      <w:pPr>
        <w:pStyle w:val="Heading3"/>
      </w:pPr>
      <w:bookmarkStart w:id="30" w:name="_Toc143511962"/>
      <w:r w:rsidRPr="00A23978">
        <w:t>Core</w:t>
      </w:r>
      <w:r w:rsidR="7F781F60" w:rsidRPr="00A23978">
        <w:t xml:space="preserve"> formative task</w:t>
      </w:r>
      <w:r w:rsidR="0046435F" w:rsidRPr="00A23978">
        <w:t xml:space="preserve"> </w:t>
      </w:r>
      <w:r w:rsidRPr="00A23978">
        <w:t>1</w:t>
      </w:r>
      <w:r w:rsidR="0046435F" w:rsidRPr="00A23978">
        <w:t xml:space="preserve"> – co-constructed paragraph</w:t>
      </w:r>
      <w:bookmarkEnd w:id="30"/>
    </w:p>
    <w:p w14:paraId="44C92AD0" w14:textId="7E383F9E" w:rsidR="00680A5D" w:rsidRDefault="00657034" w:rsidP="00680A5D">
      <w:pPr>
        <w:pStyle w:val="FeatureBox2"/>
      </w:pPr>
      <w:r>
        <w:rPr>
          <w:rStyle w:val="Strong"/>
        </w:rPr>
        <w:t>Teacher note:</w:t>
      </w:r>
      <w:r w:rsidR="00680A5D">
        <w:t xml:space="preserve"> </w:t>
      </w:r>
      <w:r w:rsidR="00D756EF">
        <w:t xml:space="preserve">this core formative task </w:t>
      </w:r>
      <w:r w:rsidR="00957DBB">
        <w:t>provides steps</w:t>
      </w:r>
      <w:r w:rsidR="0075757E">
        <w:t xml:space="preserve"> that can be used in the planning of the</w:t>
      </w:r>
      <w:r w:rsidR="00B501AB">
        <w:t xml:space="preserve"> paragr</w:t>
      </w:r>
      <w:r w:rsidR="00E01EB6">
        <w:t>ap</w:t>
      </w:r>
      <w:r w:rsidR="00B778D9">
        <w:t>h. There is an opportunity here to integrate any specific writing scaffolds or structures that are included within your School Improvement Plan as part of a whole-school writing focus</w:t>
      </w:r>
      <w:r w:rsidR="00914DCF">
        <w:t>, such as ALARM or PEEL.</w:t>
      </w:r>
      <w:r w:rsidR="001E5D59">
        <w:t xml:space="preserve"> There is also an opportunity to add in </w:t>
      </w:r>
      <w:r w:rsidR="009B40A7">
        <w:t>planning steps dependent on the needs of your students</w:t>
      </w:r>
      <w:r w:rsidR="009A1095">
        <w:t xml:space="preserve">. This could include </w:t>
      </w:r>
      <w:r w:rsidR="00991A2A">
        <w:t>sentence-level and word-level strategies such as connectives</w:t>
      </w:r>
      <w:r w:rsidR="00823B2B">
        <w:t xml:space="preserve"> or nominalisation.</w:t>
      </w:r>
      <w:r w:rsidR="00B872DA">
        <w:t xml:space="preserve"> </w:t>
      </w:r>
      <w:r w:rsidR="002943F8">
        <w:t>You many also want to provide some word banks</w:t>
      </w:r>
      <w:r w:rsidR="00C77966">
        <w:t xml:space="preserve"> to support students with </w:t>
      </w:r>
      <w:r w:rsidR="009F63BA">
        <w:t xml:space="preserve">vocabulary selection. </w:t>
      </w:r>
      <w:r w:rsidR="00B872DA">
        <w:t>Use and ada</w:t>
      </w:r>
      <w:r w:rsidR="00300C9A">
        <w:t xml:space="preserve">pt this planning template and formative task </w:t>
      </w:r>
      <w:r w:rsidR="005C20E2">
        <w:t>as required for your students.</w:t>
      </w:r>
    </w:p>
    <w:p w14:paraId="1B215A54" w14:textId="1FE3C148" w:rsidR="005C20E2" w:rsidRPr="005C20E2" w:rsidRDefault="003A7EEB" w:rsidP="00212F94">
      <w:pPr>
        <w:pStyle w:val="FeatureBoxPink"/>
      </w:pPr>
      <w:r>
        <w:rPr>
          <w:rStyle w:val="Strong"/>
        </w:rPr>
        <w:t>Student note:</w:t>
      </w:r>
      <w:r w:rsidR="005C20E2">
        <w:rPr>
          <w:rStyle w:val="Strong"/>
        </w:rPr>
        <w:t xml:space="preserve"> </w:t>
      </w:r>
      <w:r w:rsidR="004D0D03">
        <w:t>th</w:t>
      </w:r>
      <w:r w:rsidR="000946CC">
        <w:t xml:space="preserve">e steps provided in </w:t>
      </w:r>
      <w:r w:rsidR="002E11F3">
        <w:t xml:space="preserve">this </w:t>
      </w:r>
      <w:r w:rsidR="00711D37">
        <w:t xml:space="preserve">task are one approach that you could take to </w:t>
      </w:r>
      <w:r w:rsidR="00137A82">
        <w:t xml:space="preserve">planning a response. In your formal assessment task, you will need to respond to </w:t>
      </w:r>
      <w:r w:rsidR="00EC07ED">
        <w:t xml:space="preserve">questions </w:t>
      </w:r>
      <w:r w:rsidR="00D217F6">
        <w:t>under examination conditions. Knowing how to scaffold your thinking</w:t>
      </w:r>
      <w:r w:rsidR="00885D0A">
        <w:t xml:space="preserve"> in approaching a question</w:t>
      </w:r>
      <w:r w:rsidR="00391707">
        <w:t xml:space="preserve"> will help you</w:t>
      </w:r>
      <w:r w:rsidR="004D422B">
        <w:t xml:space="preserve"> when you get to this </w:t>
      </w:r>
      <w:r w:rsidR="00212F94">
        <w:t xml:space="preserve">assessment </w:t>
      </w:r>
      <w:r w:rsidR="004D422B">
        <w:t>task.</w:t>
      </w:r>
    </w:p>
    <w:p w14:paraId="4BF767E7" w14:textId="77777777" w:rsidR="00152A3C" w:rsidRDefault="00152A3C" w:rsidP="00152A3C">
      <w:pPr>
        <w:pStyle w:val="Heading3"/>
      </w:pPr>
      <w:bookmarkStart w:id="31" w:name="_Toc143511963"/>
      <w:r>
        <w:t>Phase 2, activity 3 – joint construction</w:t>
      </w:r>
      <w:bookmarkEnd w:id="31"/>
    </w:p>
    <w:p w14:paraId="4A15FC30" w14:textId="051963C3" w:rsidR="0046435F" w:rsidRPr="00071A2F" w:rsidRDefault="003610D6" w:rsidP="007F34A8">
      <w:r w:rsidRPr="00071A2F">
        <w:t xml:space="preserve">In pairs, you are going to </w:t>
      </w:r>
      <w:r w:rsidR="000C3FD0" w:rsidRPr="00071A2F">
        <w:t xml:space="preserve">answer the question in the box below. </w:t>
      </w:r>
      <w:r w:rsidR="007E7E79" w:rsidRPr="00071A2F">
        <w:t xml:space="preserve">Your answer will </w:t>
      </w:r>
      <w:r w:rsidR="00071A2F" w:rsidRPr="00071A2F">
        <w:t xml:space="preserve">be in the form of an analytical paragraph. </w:t>
      </w:r>
      <w:r w:rsidR="00D13C2F" w:rsidRPr="00071A2F">
        <w:t xml:space="preserve">Use the </w:t>
      </w:r>
      <w:r w:rsidR="003C4BCC" w:rsidRPr="00071A2F">
        <w:t>steps outli</w:t>
      </w:r>
      <w:r w:rsidR="00ED15DC" w:rsidRPr="00071A2F">
        <w:t>ned to p</w:t>
      </w:r>
      <w:r w:rsidR="007E7E79" w:rsidRPr="00071A2F">
        <w:t>lan for and then compose your answer.</w:t>
      </w:r>
    </w:p>
    <w:p w14:paraId="4A754A4E" w14:textId="1F0CBAB8" w:rsidR="00071A2F" w:rsidRPr="00071A2F" w:rsidRDefault="00071A2F" w:rsidP="00071A2F">
      <w:pPr>
        <w:pStyle w:val="FeatureBox"/>
        <w:rPr>
          <w:rStyle w:val="Strong"/>
        </w:rPr>
      </w:pPr>
      <w:r w:rsidRPr="00071A2F">
        <w:rPr>
          <w:rStyle w:val="Strong"/>
        </w:rPr>
        <w:t>Question</w:t>
      </w:r>
    </w:p>
    <w:p w14:paraId="22068907" w14:textId="6ED059E8" w:rsidR="0046435F" w:rsidRPr="0046435F" w:rsidRDefault="0046435F" w:rsidP="00071A2F">
      <w:pPr>
        <w:pStyle w:val="FeatureBox"/>
      </w:pPr>
      <w:r>
        <w:rPr>
          <w:i/>
          <w:color w:val="000000"/>
          <w:shd w:val="clear" w:color="auto" w:fill="FFFFFF"/>
        </w:rPr>
        <w:t>The Wizard of Oz</w:t>
      </w:r>
      <w:r>
        <w:rPr>
          <w:color w:val="000000"/>
          <w:shd w:val="clear" w:color="auto" w:fill="FFFFFF"/>
        </w:rPr>
        <w:t xml:space="preserve"> is a very popular and beloved story about Dorothy’s journey through the Land of Oz. How does the poem ‘dorothy’ invite the audience to reassess their understanding of </w:t>
      </w:r>
      <w:r>
        <w:rPr>
          <w:i/>
          <w:color w:val="000000"/>
          <w:shd w:val="clear" w:color="auto" w:fill="FFFFFF"/>
        </w:rPr>
        <w:t>The Wizard of Oz</w:t>
      </w:r>
      <w:r>
        <w:rPr>
          <w:color w:val="000000"/>
          <w:shd w:val="clear" w:color="auto" w:fill="FFFFFF"/>
        </w:rPr>
        <w:t>?</w:t>
      </w:r>
    </w:p>
    <w:p w14:paraId="6567BF77" w14:textId="0431F7F7" w:rsidR="4CB41D25" w:rsidRDefault="008C31A6" w:rsidP="008C31A6">
      <w:pPr>
        <w:pStyle w:val="Heading4"/>
      </w:pPr>
      <w:r>
        <w:t xml:space="preserve">Identifying the </w:t>
      </w:r>
      <w:r w:rsidR="00CD4DCB">
        <w:t>demands of the question</w:t>
      </w:r>
    </w:p>
    <w:p w14:paraId="751B9270" w14:textId="19FA72F5" w:rsidR="004E22EA" w:rsidRPr="00CD4DCB" w:rsidRDefault="00265B97" w:rsidP="007F34A8">
      <w:r w:rsidRPr="004E22EA">
        <w:t xml:space="preserve">Use the </w:t>
      </w:r>
      <w:r w:rsidR="000406EB" w:rsidRPr="004E22EA">
        <w:t xml:space="preserve">questions in the </w:t>
      </w:r>
      <w:r w:rsidRPr="004E22EA">
        <w:t xml:space="preserve">table below </w:t>
      </w:r>
      <w:r w:rsidR="00095AA4" w:rsidRPr="004E22EA">
        <w:t xml:space="preserve">to </w:t>
      </w:r>
      <w:r w:rsidR="00391DCD">
        <w:t xml:space="preserve">clarify the key words in the question and </w:t>
      </w:r>
      <w:r w:rsidR="00E24F50">
        <w:t>brainstorm ways to address the key words.</w:t>
      </w:r>
    </w:p>
    <w:p w14:paraId="5A33F1FC" w14:textId="11E65A53" w:rsidR="004E22EA" w:rsidRDefault="004E22EA" w:rsidP="004E22EA">
      <w:pPr>
        <w:pStyle w:val="Caption"/>
      </w:pPr>
      <w:r>
        <w:t xml:space="preserve">Table </w:t>
      </w:r>
      <w:r>
        <w:fldChar w:fldCharType="begin"/>
      </w:r>
      <w:r>
        <w:instrText>SEQ Table \* ARABIC</w:instrText>
      </w:r>
      <w:r>
        <w:fldChar w:fldCharType="separate"/>
      </w:r>
      <w:r w:rsidR="00EC6A5C">
        <w:rPr>
          <w:noProof/>
        </w:rPr>
        <w:t>10</w:t>
      </w:r>
      <w:r>
        <w:fldChar w:fldCharType="end"/>
      </w:r>
      <w:r>
        <w:t xml:space="preserve"> – identifying the demands of the question</w:t>
      </w:r>
    </w:p>
    <w:tbl>
      <w:tblPr>
        <w:tblStyle w:val="Tableheader"/>
        <w:tblW w:w="0" w:type="auto"/>
        <w:tblLook w:val="04A0" w:firstRow="1" w:lastRow="0" w:firstColumn="1" w:lastColumn="0" w:noHBand="0" w:noVBand="1"/>
        <w:tblDescription w:val="This table provides space for teachers to identify the demands of the core formative assessment question."/>
      </w:tblPr>
      <w:tblGrid>
        <w:gridCol w:w="3823"/>
        <w:gridCol w:w="5805"/>
      </w:tblGrid>
      <w:tr w:rsidR="004E22EA" w14:paraId="1AB2C39F" w14:textId="77777777" w:rsidTr="00E24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2D8A042" w14:textId="4DBDD6C7" w:rsidR="004E22EA" w:rsidRPr="00D25D05" w:rsidRDefault="00E24F50" w:rsidP="00D25D05">
            <w:r w:rsidRPr="00D25D05">
              <w:t>Breaking down the question</w:t>
            </w:r>
          </w:p>
        </w:tc>
        <w:tc>
          <w:tcPr>
            <w:tcW w:w="5805" w:type="dxa"/>
          </w:tcPr>
          <w:p w14:paraId="0B88D07B" w14:textId="5AD7DECF" w:rsidR="004E22EA" w:rsidRPr="00D25D05" w:rsidRDefault="00E24F50" w:rsidP="00D25D05">
            <w:pPr>
              <w:cnfStyle w:val="100000000000" w:firstRow="1" w:lastRow="0" w:firstColumn="0" w:lastColumn="0" w:oddVBand="0" w:evenVBand="0" w:oddHBand="0" w:evenHBand="0" w:firstRowFirstColumn="0" w:firstRowLastColumn="0" w:lastRowFirstColumn="0" w:lastRowLastColumn="0"/>
            </w:pPr>
            <w:r w:rsidRPr="00D25D05">
              <w:t>Planning notes</w:t>
            </w:r>
          </w:p>
        </w:tc>
      </w:tr>
      <w:tr w:rsidR="004E22EA" w14:paraId="3B1ABDA5" w14:textId="77777777" w:rsidTr="00E2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707626F" w14:textId="1F6415D6" w:rsidR="004E22EA" w:rsidRPr="00E24F50" w:rsidRDefault="00E24F50" w:rsidP="00CD4DCB">
            <w:r>
              <w:t xml:space="preserve">What do the words ‘popular’ and ‘beloved’ mean? Why is </w:t>
            </w:r>
            <w:r>
              <w:rPr>
                <w:i/>
                <w:iCs/>
              </w:rPr>
              <w:t xml:space="preserve">The Wizard of Oz </w:t>
            </w:r>
            <w:r>
              <w:t>popular and beloved?</w:t>
            </w:r>
          </w:p>
        </w:tc>
        <w:tc>
          <w:tcPr>
            <w:tcW w:w="5805" w:type="dxa"/>
          </w:tcPr>
          <w:p w14:paraId="51581497" w14:textId="06385833" w:rsidR="004E22EA" w:rsidRDefault="00292E1D" w:rsidP="00B32724">
            <w:pPr>
              <w:spacing w:after="240"/>
              <w:cnfStyle w:val="000000100000" w:firstRow="0" w:lastRow="0" w:firstColumn="0" w:lastColumn="0" w:oddVBand="0" w:evenVBand="0" w:oddHBand="1" w:evenHBand="0" w:firstRowFirstColumn="0" w:firstRowLastColumn="0" w:lastRowFirstColumn="0" w:lastRowLastColumn="0"/>
            </w:pPr>
            <w:r>
              <w:t>[Students draft responses to the guiding questions in the left column in this space</w:t>
            </w:r>
            <w:r w:rsidR="001D4FF1">
              <w:t>.</w:t>
            </w:r>
            <w:r>
              <w:t>]</w:t>
            </w:r>
          </w:p>
        </w:tc>
      </w:tr>
      <w:tr w:rsidR="004E22EA" w14:paraId="3937A23D" w14:textId="77777777" w:rsidTr="00B32724">
        <w:trPr>
          <w:cnfStyle w:val="000000010000" w:firstRow="0" w:lastRow="0" w:firstColumn="0" w:lastColumn="0" w:oddVBand="0" w:evenVBand="0" w:oddHBand="0" w:evenHBand="1"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3823" w:type="dxa"/>
          </w:tcPr>
          <w:p w14:paraId="0BEA4626" w14:textId="417733E9" w:rsidR="004E22EA" w:rsidRDefault="00D06FEF" w:rsidP="00CD4DCB">
            <w:r>
              <w:t>What does ‘reassess’ mean? What are some synonyms for reassess?</w:t>
            </w:r>
          </w:p>
        </w:tc>
        <w:tc>
          <w:tcPr>
            <w:tcW w:w="5805" w:type="dxa"/>
          </w:tcPr>
          <w:p w14:paraId="3591E62A" w14:textId="59EB0EA4" w:rsidR="004E22EA" w:rsidRDefault="006A6A1A" w:rsidP="00CD4DCB">
            <w:pPr>
              <w:cnfStyle w:val="000000010000" w:firstRow="0" w:lastRow="0" w:firstColumn="0" w:lastColumn="0" w:oddVBand="0" w:evenVBand="0" w:oddHBand="0" w:evenHBand="1" w:firstRowFirstColumn="0" w:firstRowLastColumn="0" w:lastRowFirstColumn="0" w:lastRowLastColumn="0"/>
            </w:pPr>
            <w:r>
              <w:t>[Students draft responses to the guiding questions in the left column in this space.]</w:t>
            </w:r>
          </w:p>
        </w:tc>
      </w:tr>
      <w:tr w:rsidR="004E22EA" w14:paraId="5BB7C577" w14:textId="77777777" w:rsidTr="00E24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FADA0E4" w14:textId="77777777" w:rsidR="004E22EA" w:rsidRDefault="00BB6029" w:rsidP="00CD4DCB">
            <w:r>
              <w:t>If the audience is reassessing their understanding, that means there</w:t>
            </w:r>
            <w:r w:rsidR="00A246D0">
              <w:t xml:space="preserve"> is a change in understanding.</w:t>
            </w:r>
          </w:p>
          <w:p w14:paraId="4CC34CC7" w14:textId="3F65194D" w:rsidR="00A246D0" w:rsidRPr="003B16EB" w:rsidRDefault="00A246D0" w:rsidP="00D25D05">
            <w:pPr>
              <w:pStyle w:val="ListNumber"/>
              <w:numPr>
                <w:ilvl w:val="0"/>
                <w:numId w:val="50"/>
              </w:numPr>
            </w:pPr>
            <w:r w:rsidRPr="003B16EB">
              <w:t xml:space="preserve">What might the audience’s original understanding of </w:t>
            </w:r>
            <w:r w:rsidRPr="003B16EB">
              <w:rPr>
                <w:i/>
                <w:iCs/>
              </w:rPr>
              <w:t xml:space="preserve">The Wizard </w:t>
            </w:r>
            <w:r w:rsidR="00F563C1" w:rsidRPr="003B16EB">
              <w:rPr>
                <w:i/>
                <w:iCs/>
              </w:rPr>
              <w:t xml:space="preserve">of Oz </w:t>
            </w:r>
            <w:r w:rsidR="00FE2A15" w:rsidRPr="003B16EB">
              <w:t>have been?</w:t>
            </w:r>
          </w:p>
          <w:p w14:paraId="2657D4DB" w14:textId="67721E16" w:rsidR="00FE2A15" w:rsidRPr="006A6A1A" w:rsidRDefault="00FE2A15" w:rsidP="00DF0FAA">
            <w:pPr>
              <w:pStyle w:val="ListNumber"/>
              <w:numPr>
                <w:ilvl w:val="0"/>
                <w:numId w:val="107"/>
              </w:numPr>
            </w:pPr>
            <w:r w:rsidRPr="00A246D0">
              <w:t>What might the audience</w:t>
            </w:r>
            <w:r>
              <w:t>’</w:t>
            </w:r>
            <w:r w:rsidRPr="00A246D0">
              <w:t xml:space="preserve">s </w:t>
            </w:r>
            <w:r>
              <w:t xml:space="preserve">new </w:t>
            </w:r>
            <w:r w:rsidRPr="00A246D0">
              <w:t>understanding</w:t>
            </w:r>
            <w:r>
              <w:t xml:space="preserve"> of </w:t>
            </w:r>
            <w:r>
              <w:rPr>
                <w:i/>
                <w:iCs/>
              </w:rPr>
              <w:t xml:space="preserve">The Wizard of Oz </w:t>
            </w:r>
            <w:r>
              <w:t>be?</w:t>
            </w:r>
          </w:p>
        </w:tc>
        <w:tc>
          <w:tcPr>
            <w:tcW w:w="5805" w:type="dxa"/>
          </w:tcPr>
          <w:p w14:paraId="128D8F1B" w14:textId="23551B06" w:rsidR="004E22EA" w:rsidRDefault="006A6A1A" w:rsidP="00CD4DCB">
            <w:pPr>
              <w:cnfStyle w:val="000000100000" w:firstRow="0" w:lastRow="0" w:firstColumn="0" w:lastColumn="0" w:oddVBand="0" w:evenVBand="0" w:oddHBand="1" w:evenHBand="0" w:firstRowFirstColumn="0" w:firstRowLastColumn="0" w:lastRowFirstColumn="0" w:lastRowLastColumn="0"/>
            </w:pPr>
            <w:r>
              <w:t>[Students draft responses to the guiding questions in the left column in this space.]</w:t>
            </w:r>
          </w:p>
        </w:tc>
      </w:tr>
      <w:tr w:rsidR="004E22EA" w14:paraId="4E87F2EF" w14:textId="77777777" w:rsidTr="00E24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41F4B16" w14:textId="7C72B84B" w:rsidR="004E22EA" w:rsidRDefault="006A6A1A" w:rsidP="00CD4DCB">
            <w:r>
              <w:t>The word ‘how’</w:t>
            </w:r>
            <w:r w:rsidR="00B4738C">
              <w:t xml:space="preserve"> </w:t>
            </w:r>
            <w:r w:rsidR="00624C82">
              <w:t xml:space="preserve">in the question indicates that your answer should refer to the language forms and features used in the poem. What are some of the language forms and features that are used </w:t>
            </w:r>
            <w:r w:rsidR="00940B64">
              <w:t xml:space="preserve">that could support your answer </w:t>
            </w:r>
            <w:proofErr w:type="gramStart"/>
            <w:r w:rsidR="00940B64">
              <w:t>of</w:t>
            </w:r>
            <w:proofErr w:type="gramEnd"/>
            <w:r w:rsidR="00940B64">
              <w:t xml:space="preserve"> this question?</w:t>
            </w:r>
          </w:p>
        </w:tc>
        <w:tc>
          <w:tcPr>
            <w:tcW w:w="5805" w:type="dxa"/>
          </w:tcPr>
          <w:p w14:paraId="2F905134" w14:textId="27994ED5" w:rsidR="004E22EA" w:rsidRDefault="006A6A1A" w:rsidP="00CD4DCB">
            <w:pPr>
              <w:cnfStyle w:val="000000010000" w:firstRow="0" w:lastRow="0" w:firstColumn="0" w:lastColumn="0" w:oddVBand="0" w:evenVBand="0" w:oddHBand="0" w:evenHBand="1" w:firstRowFirstColumn="0" w:firstRowLastColumn="0" w:lastRowFirstColumn="0" w:lastRowLastColumn="0"/>
            </w:pPr>
            <w:r>
              <w:t>[Students draft responses to the guiding questions in the left column in this space.]</w:t>
            </w:r>
          </w:p>
        </w:tc>
      </w:tr>
    </w:tbl>
    <w:p w14:paraId="19D109EE" w14:textId="3549579B" w:rsidR="008250E7" w:rsidRDefault="008250E7" w:rsidP="00A92579">
      <w:r>
        <w:t>In your own words, on the lines below, write what you think the question is asking.</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8250E7" w14:paraId="39FA2335"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BBF039C" w14:textId="77777777" w:rsidR="008250E7" w:rsidRDefault="008250E7" w:rsidP="008250E7"/>
        </w:tc>
      </w:tr>
      <w:tr w:rsidR="008250E7" w14:paraId="534DA34C"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25702F" w14:textId="77777777" w:rsidR="008250E7" w:rsidRDefault="008250E7" w:rsidP="008250E7"/>
        </w:tc>
      </w:tr>
      <w:tr w:rsidR="008250E7" w14:paraId="6614A59B"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647E8DD9" w14:textId="77777777" w:rsidR="008250E7" w:rsidRDefault="008250E7" w:rsidP="008250E7"/>
        </w:tc>
      </w:tr>
      <w:tr w:rsidR="008250E7" w14:paraId="54768E95"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1221B1A" w14:textId="77777777" w:rsidR="008250E7" w:rsidRDefault="008250E7" w:rsidP="008250E7"/>
        </w:tc>
      </w:tr>
    </w:tbl>
    <w:p w14:paraId="570EF3F7" w14:textId="1BC5FE91" w:rsidR="00CD4DCB" w:rsidRDefault="00940B64" w:rsidP="00940B64">
      <w:pPr>
        <w:pStyle w:val="Heading4"/>
      </w:pPr>
      <w:r>
        <w:t>Planning a topic sentence</w:t>
      </w:r>
    </w:p>
    <w:p w14:paraId="7B2F3F25" w14:textId="49930D83" w:rsidR="00940B64" w:rsidRDefault="007C1601" w:rsidP="00A92579">
      <w:r>
        <w:t xml:space="preserve">Now that you have </w:t>
      </w:r>
      <w:r w:rsidR="008250E7">
        <w:t xml:space="preserve">identified the key demands of the question, </w:t>
      </w:r>
      <w:r w:rsidR="00CE0117">
        <w:t>draft your topic sentence</w:t>
      </w:r>
      <w:r w:rsidR="008649D1">
        <w:t xml:space="preserve"> using the space below. </w:t>
      </w:r>
      <w:r w:rsidR="00D32DA3">
        <w:t>Make sure to directly answer the question</w:t>
      </w:r>
      <w:r w:rsidR="003D5E9F">
        <w:t xml:space="preserve">. </w:t>
      </w:r>
      <w:r w:rsidR="003D5E9F" w:rsidRPr="003762FE">
        <w:t>Don’t include supporting information</w:t>
      </w:r>
      <w:r w:rsidR="003762FE">
        <w:t xml:space="preserve"> </w:t>
      </w:r>
      <w:r w:rsidR="003D5E9F" w:rsidRPr="003762FE">
        <w:t>that will come in your following sentences.</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3D5E9F" w14:paraId="45E726FD"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67948B6" w14:textId="77777777" w:rsidR="003D5E9F" w:rsidRDefault="003D5E9F" w:rsidP="00940B64"/>
        </w:tc>
      </w:tr>
      <w:tr w:rsidR="003D5E9F" w14:paraId="6BC365A4"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FCFA395" w14:textId="77777777" w:rsidR="003D5E9F" w:rsidRDefault="003D5E9F" w:rsidP="00940B64"/>
        </w:tc>
      </w:tr>
      <w:tr w:rsidR="003D5E9F" w14:paraId="414BA4AF"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421F2E9A" w14:textId="77777777" w:rsidR="003D5E9F" w:rsidRDefault="003D5E9F" w:rsidP="00940B64"/>
        </w:tc>
      </w:tr>
      <w:tr w:rsidR="003D5E9F" w14:paraId="3D678161"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F9A625" w14:textId="77777777" w:rsidR="003D5E9F" w:rsidRDefault="003D5E9F" w:rsidP="00940B64"/>
        </w:tc>
      </w:tr>
    </w:tbl>
    <w:p w14:paraId="57A8F43F" w14:textId="4F5AB72F" w:rsidR="00AF4BF0" w:rsidRDefault="00AF4BF0" w:rsidP="00A92579">
      <w:r>
        <w:t>Now that you have written</w:t>
      </w:r>
      <w:r w:rsidR="00297039">
        <w:t xml:space="preserve"> </w:t>
      </w:r>
      <w:r>
        <w:t xml:space="preserve">a topic sentence, is it possible to </w:t>
      </w:r>
      <w:r w:rsidR="00297039">
        <w:t>expand it slightly by adding in a no</w:t>
      </w:r>
      <w:r w:rsidR="00CB4B23">
        <w:t xml:space="preserve">un group or </w:t>
      </w:r>
      <w:r w:rsidR="009221E2">
        <w:t>adverbial phrase?</w:t>
      </w:r>
      <w:r w:rsidR="00F76FB9">
        <w:t xml:space="preserve"> Annotate your sentence above with suggestions for where you can expand it.</w:t>
      </w:r>
    </w:p>
    <w:p w14:paraId="1F1B622D" w14:textId="1249485E" w:rsidR="00F76FB9" w:rsidRDefault="00983194" w:rsidP="00983194">
      <w:pPr>
        <w:pStyle w:val="Heading4"/>
      </w:pPr>
      <w:r>
        <w:t>Planning your supporting evidence</w:t>
      </w:r>
    </w:p>
    <w:p w14:paraId="012B1652" w14:textId="5401105F" w:rsidR="00983194" w:rsidRDefault="00983194" w:rsidP="00A92579">
      <w:r>
        <w:t xml:space="preserve">Using the table below, </w:t>
      </w:r>
      <w:r w:rsidR="006C4EA7">
        <w:t xml:space="preserve">identify </w:t>
      </w:r>
      <w:r w:rsidR="00881D1C">
        <w:t xml:space="preserve">some possible examples that you could use to support your </w:t>
      </w:r>
      <w:r w:rsidR="00A17299">
        <w:t>answer. You do not need to use all of these in your answer. However, it is good to have lots of options.</w:t>
      </w:r>
    </w:p>
    <w:p w14:paraId="1D88B6DA" w14:textId="4BD68E53" w:rsidR="00F773DB" w:rsidRDefault="00F773DB" w:rsidP="00F773DB">
      <w:pPr>
        <w:pStyle w:val="ListBullet"/>
      </w:pPr>
      <w:r>
        <w:t xml:space="preserve">In the first row, </w:t>
      </w:r>
      <w:r w:rsidR="00E61CC2">
        <w:t xml:space="preserve">write in a direct </w:t>
      </w:r>
      <w:r w:rsidR="00AF6A85">
        <w:t>reference</w:t>
      </w:r>
      <w:r w:rsidR="00E61CC2">
        <w:t xml:space="preserve"> from the </w:t>
      </w:r>
      <w:r w:rsidR="00B82E91">
        <w:t>poem</w:t>
      </w:r>
      <w:r w:rsidR="0052642B">
        <w:t>.</w:t>
      </w:r>
    </w:p>
    <w:p w14:paraId="6964B2ED" w14:textId="39D6684F" w:rsidR="0052642B" w:rsidRDefault="0052642B" w:rsidP="00F773DB">
      <w:pPr>
        <w:pStyle w:val="ListBullet"/>
      </w:pPr>
      <w:r>
        <w:t>In the second row, explain how the example</w:t>
      </w:r>
      <w:r w:rsidR="00173AF6">
        <w:t xml:space="preserve"> selected could be used to support the argument </w:t>
      </w:r>
      <w:r w:rsidR="00BB4F26">
        <w:t>that the poem</w:t>
      </w:r>
      <w:r w:rsidR="00EF44E7">
        <w:t xml:space="preserve"> allows audiences to reassess their understanding of </w:t>
      </w:r>
      <w:r w:rsidR="00EF44E7">
        <w:rPr>
          <w:i/>
          <w:iCs/>
        </w:rPr>
        <w:t>The Wizard of Oz</w:t>
      </w:r>
      <w:r w:rsidR="00EF44E7">
        <w:t>.</w:t>
      </w:r>
    </w:p>
    <w:p w14:paraId="553FE38D" w14:textId="2299B233" w:rsidR="003B2328" w:rsidRDefault="003B2328" w:rsidP="003B2328">
      <w:pPr>
        <w:pStyle w:val="Caption"/>
      </w:pPr>
      <w:r>
        <w:t xml:space="preserve">Table </w:t>
      </w:r>
      <w:r>
        <w:fldChar w:fldCharType="begin"/>
      </w:r>
      <w:r>
        <w:instrText>SEQ Table \* ARABIC</w:instrText>
      </w:r>
      <w:r>
        <w:fldChar w:fldCharType="separate"/>
      </w:r>
      <w:r w:rsidR="00EC6A5C">
        <w:rPr>
          <w:noProof/>
        </w:rPr>
        <w:t>11</w:t>
      </w:r>
      <w:r>
        <w:fldChar w:fldCharType="end"/>
      </w:r>
      <w:r>
        <w:t xml:space="preserve"> – planning your supporting evidence</w:t>
      </w:r>
    </w:p>
    <w:tbl>
      <w:tblPr>
        <w:tblStyle w:val="Tableheader"/>
        <w:tblW w:w="0" w:type="auto"/>
        <w:tblLook w:val="04A0" w:firstRow="1" w:lastRow="0" w:firstColumn="1" w:lastColumn="0" w:noHBand="0" w:noVBand="1"/>
        <w:tblCaption w:val="Planning your supporting evidence"/>
        <w:tblDescription w:val="This table provides space for students to plan the supporting evidence they could use in their answer to the question."/>
      </w:tblPr>
      <w:tblGrid>
        <w:gridCol w:w="3539"/>
        <w:gridCol w:w="6089"/>
      </w:tblGrid>
      <w:tr w:rsidR="00B25910" w14:paraId="2C54953B" w14:textId="77777777" w:rsidTr="00276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8756985" w14:textId="532118B9" w:rsidR="00B25910" w:rsidRPr="00D25D05" w:rsidRDefault="00B25910" w:rsidP="00D25D05">
            <w:r w:rsidRPr="00D25D05">
              <w:t>Example from the poem</w:t>
            </w:r>
          </w:p>
        </w:tc>
        <w:tc>
          <w:tcPr>
            <w:tcW w:w="6089" w:type="dxa"/>
          </w:tcPr>
          <w:p w14:paraId="0B5DE631" w14:textId="27776981" w:rsidR="00B25910" w:rsidRPr="00D25D05" w:rsidRDefault="0027674B" w:rsidP="00D25D05">
            <w:pPr>
              <w:cnfStyle w:val="100000000000" w:firstRow="1" w:lastRow="0" w:firstColumn="0" w:lastColumn="0" w:oddVBand="0" w:evenVBand="0" w:oddHBand="0" w:evenHBand="0" w:firstRowFirstColumn="0" w:firstRowLastColumn="0" w:lastRowFirstColumn="0" w:lastRowLastColumn="0"/>
            </w:pPr>
            <w:r w:rsidRPr="00D25D05">
              <w:t>How the example could support your answer</w:t>
            </w:r>
          </w:p>
        </w:tc>
      </w:tr>
      <w:tr w:rsidR="00B25910" w14:paraId="42FFC70A" w14:textId="77777777" w:rsidTr="001950B4">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3539" w:type="dxa"/>
          </w:tcPr>
          <w:p w14:paraId="43EDD173" w14:textId="51C100A9" w:rsidR="00B25910" w:rsidRPr="00AF6A85" w:rsidRDefault="00AF6A85" w:rsidP="00B25910">
            <w:r w:rsidRPr="00AF6A85">
              <w:t>[Include a direct reference from the poem here.]</w:t>
            </w:r>
          </w:p>
        </w:tc>
        <w:tc>
          <w:tcPr>
            <w:tcW w:w="6089" w:type="dxa"/>
          </w:tcPr>
          <w:p w14:paraId="1588FA87" w14:textId="45FC8CC7" w:rsidR="00B25910" w:rsidRDefault="00D4197E" w:rsidP="00B25910">
            <w:pPr>
              <w:cnfStyle w:val="000000100000" w:firstRow="0" w:lastRow="0" w:firstColumn="0" w:lastColumn="0" w:oddVBand="0" w:evenVBand="0" w:oddHBand="1" w:evenHBand="0" w:firstRowFirstColumn="0" w:firstRowLastColumn="0" w:lastRowFirstColumn="0" w:lastRowLastColumn="0"/>
            </w:pPr>
            <w:r>
              <w:t>[Explain in this box how</w:t>
            </w:r>
            <w:r w:rsidR="00964262">
              <w:t xml:space="preserve"> the </w:t>
            </w:r>
            <w:r w:rsidR="00A01368">
              <w:t>e</w:t>
            </w:r>
            <w:r w:rsidR="001950B4">
              <w:t>xample could support your answer.]</w:t>
            </w:r>
          </w:p>
        </w:tc>
      </w:tr>
      <w:tr w:rsidR="00B25910" w14:paraId="7C2227D6" w14:textId="77777777" w:rsidTr="001950B4">
        <w:trPr>
          <w:cnfStyle w:val="000000010000" w:firstRow="0" w:lastRow="0" w:firstColumn="0" w:lastColumn="0" w:oddVBand="0" w:evenVBand="0" w:oddHBand="0" w:evenHBand="1"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3539" w:type="dxa"/>
          </w:tcPr>
          <w:p w14:paraId="698394BC" w14:textId="405D7946" w:rsidR="00B25910" w:rsidRDefault="00AF6A85" w:rsidP="00B25910">
            <w:r w:rsidRPr="00AF6A85">
              <w:t>[Include a direct reference from the poem here.]</w:t>
            </w:r>
          </w:p>
        </w:tc>
        <w:tc>
          <w:tcPr>
            <w:tcW w:w="6089" w:type="dxa"/>
          </w:tcPr>
          <w:p w14:paraId="77EDE2C9" w14:textId="5EB88C98" w:rsidR="00B25910" w:rsidRDefault="001950B4" w:rsidP="00B25910">
            <w:pPr>
              <w:cnfStyle w:val="000000010000" w:firstRow="0" w:lastRow="0" w:firstColumn="0" w:lastColumn="0" w:oddVBand="0" w:evenVBand="0" w:oddHBand="0" w:evenHBand="1" w:firstRowFirstColumn="0" w:firstRowLastColumn="0" w:lastRowFirstColumn="0" w:lastRowLastColumn="0"/>
            </w:pPr>
            <w:r>
              <w:t>[Explain in this box how the example could support your answer.]</w:t>
            </w:r>
          </w:p>
        </w:tc>
      </w:tr>
      <w:tr w:rsidR="00B25910" w14:paraId="46A87C6F" w14:textId="77777777" w:rsidTr="001950B4">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3539" w:type="dxa"/>
          </w:tcPr>
          <w:p w14:paraId="455F2F75" w14:textId="371D707C" w:rsidR="00B25910" w:rsidRDefault="00AF6A85" w:rsidP="00B25910">
            <w:r w:rsidRPr="00AF6A85">
              <w:t>[Include a direct reference from the poem here.]</w:t>
            </w:r>
          </w:p>
        </w:tc>
        <w:tc>
          <w:tcPr>
            <w:tcW w:w="6089" w:type="dxa"/>
          </w:tcPr>
          <w:p w14:paraId="6FAC78F0" w14:textId="39D005B0" w:rsidR="00B25910" w:rsidRDefault="001950B4" w:rsidP="00B25910">
            <w:pPr>
              <w:cnfStyle w:val="000000100000" w:firstRow="0" w:lastRow="0" w:firstColumn="0" w:lastColumn="0" w:oddVBand="0" w:evenVBand="0" w:oddHBand="1" w:evenHBand="0" w:firstRowFirstColumn="0" w:firstRowLastColumn="0" w:lastRowFirstColumn="0" w:lastRowLastColumn="0"/>
            </w:pPr>
            <w:r>
              <w:t>[Explain in this box how the example could support your answer.]</w:t>
            </w:r>
          </w:p>
        </w:tc>
      </w:tr>
      <w:tr w:rsidR="00B25910" w14:paraId="610BB908" w14:textId="77777777" w:rsidTr="001950B4">
        <w:trPr>
          <w:cnfStyle w:val="000000010000" w:firstRow="0" w:lastRow="0" w:firstColumn="0" w:lastColumn="0" w:oddVBand="0" w:evenVBand="0" w:oddHBand="0" w:evenHBand="1"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3539" w:type="dxa"/>
          </w:tcPr>
          <w:p w14:paraId="48BA81DE" w14:textId="4A963E5C" w:rsidR="00B25910" w:rsidRDefault="00AF6A85" w:rsidP="00B25910">
            <w:r w:rsidRPr="00AF6A85">
              <w:t>[Include a direct reference from the poem here.]</w:t>
            </w:r>
          </w:p>
        </w:tc>
        <w:tc>
          <w:tcPr>
            <w:tcW w:w="6089" w:type="dxa"/>
          </w:tcPr>
          <w:p w14:paraId="36150FCB" w14:textId="42FC7B2E" w:rsidR="00B25910" w:rsidRDefault="001950B4" w:rsidP="00B25910">
            <w:pPr>
              <w:cnfStyle w:val="000000010000" w:firstRow="0" w:lastRow="0" w:firstColumn="0" w:lastColumn="0" w:oddVBand="0" w:evenVBand="0" w:oddHBand="0" w:evenHBand="1" w:firstRowFirstColumn="0" w:firstRowLastColumn="0" w:lastRowFirstColumn="0" w:lastRowLastColumn="0"/>
            </w:pPr>
            <w:r>
              <w:t>[Explain in this box how the example could support your answer.]</w:t>
            </w:r>
          </w:p>
        </w:tc>
      </w:tr>
    </w:tbl>
    <w:p w14:paraId="394EC01F" w14:textId="31F38C1F" w:rsidR="00B25910" w:rsidRDefault="00BA4553" w:rsidP="001E5F43">
      <w:pPr>
        <w:pStyle w:val="Heading4"/>
      </w:pPr>
      <w:r>
        <w:t>Composing your response</w:t>
      </w:r>
    </w:p>
    <w:p w14:paraId="682EF891" w14:textId="6599692A" w:rsidR="00BA4553" w:rsidRDefault="00BA4553" w:rsidP="006E146B">
      <w:r>
        <w:t xml:space="preserve">Now that you have </w:t>
      </w:r>
      <w:r w:rsidR="00774EAB">
        <w:t xml:space="preserve">planned what your response could include, use the space below to </w:t>
      </w:r>
      <w:r w:rsidR="001E5F43">
        <w:t>write your paragraph.</w:t>
      </w:r>
    </w:p>
    <w:p w14:paraId="27F87F1D" w14:textId="77777777" w:rsidR="001E5F43" w:rsidRPr="00071A2F" w:rsidRDefault="001E5F43" w:rsidP="001E5F43">
      <w:pPr>
        <w:pStyle w:val="FeatureBox"/>
        <w:rPr>
          <w:rStyle w:val="Strong"/>
        </w:rPr>
      </w:pPr>
      <w:r w:rsidRPr="00071A2F">
        <w:rPr>
          <w:rStyle w:val="Strong"/>
        </w:rPr>
        <w:t>Question</w:t>
      </w:r>
    </w:p>
    <w:p w14:paraId="033135E9" w14:textId="77777777" w:rsidR="001E5F43" w:rsidRPr="0046435F" w:rsidRDefault="001E5F43" w:rsidP="001E5F43">
      <w:pPr>
        <w:pStyle w:val="FeatureBox"/>
      </w:pPr>
      <w:r>
        <w:rPr>
          <w:i/>
          <w:color w:val="000000"/>
          <w:shd w:val="clear" w:color="auto" w:fill="FFFFFF"/>
        </w:rPr>
        <w:t>The Wizard of Oz</w:t>
      </w:r>
      <w:r>
        <w:rPr>
          <w:color w:val="000000"/>
          <w:shd w:val="clear" w:color="auto" w:fill="FFFFFF"/>
        </w:rPr>
        <w:t xml:space="preserve"> is a very popular and beloved story about Dorothy’s journey through the Land of Oz. How does the poem ‘dorothy’ invite the audience to reassess their understanding of </w:t>
      </w:r>
      <w:r>
        <w:rPr>
          <w:i/>
          <w:color w:val="000000"/>
          <w:shd w:val="clear" w:color="auto" w:fill="FFFFFF"/>
        </w:rPr>
        <w:t>The Wizard of Oz</w:t>
      </w:r>
      <w:r>
        <w:rPr>
          <w:color w:val="000000"/>
          <w:shd w:val="clear" w:color="auto" w:fill="FFFFFF"/>
        </w:rPr>
        <w:t>?</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1E5F43" w14:paraId="7A097104"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1AA36EA" w14:textId="77777777" w:rsidR="001E5F43" w:rsidRDefault="001E5F43" w:rsidP="00B25910"/>
        </w:tc>
      </w:tr>
      <w:tr w:rsidR="001E5F43" w14:paraId="0CC8B690"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741A7A1" w14:textId="77777777" w:rsidR="001E5F43" w:rsidRDefault="001E5F43" w:rsidP="00B25910"/>
        </w:tc>
      </w:tr>
      <w:tr w:rsidR="001E5F43" w14:paraId="125C82AF"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0B107B72" w14:textId="77777777" w:rsidR="001E5F43" w:rsidRDefault="001E5F43" w:rsidP="00B25910"/>
        </w:tc>
      </w:tr>
      <w:tr w:rsidR="001E5F43" w14:paraId="73A99324"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20E24E2" w14:textId="77777777" w:rsidR="001E5F43" w:rsidRDefault="001E5F43" w:rsidP="00B25910"/>
        </w:tc>
      </w:tr>
      <w:tr w:rsidR="001E5F43" w14:paraId="5B08280D"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4B7ED041" w14:textId="77777777" w:rsidR="001E5F43" w:rsidRDefault="001E5F43" w:rsidP="00B25910"/>
        </w:tc>
      </w:tr>
      <w:tr w:rsidR="001E5F43" w14:paraId="7A1B7A13"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2F55DC7" w14:textId="77777777" w:rsidR="001E5F43" w:rsidRDefault="001E5F43" w:rsidP="00B25910"/>
        </w:tc>
      </w:tr>
      <w:tr w:rsidR="001E5F43" w14:paraId="7762EB5A"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0B27227E" w14:textId="77777777" w:rsidR="001E5F43" w:rsidRDefault="001E5F43" w:rsidP="00B25910"/>
        </w:tc>
      </w:tr>
      <w:tr w:rsidR="001E5F43" w14:paraId="779723F5"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8EBC2A6" w14:textId="77777777" w:rsidR="001E5F43" w:rsidRDefault="001E5F43" w:rsidP="00B25910"/>
        </w:tc>
      </w:tr>
      <w:tr w:rsidR="001E5F43" w14:paraId="16397127"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410C76E1" w14:textId="77777777" w:rsidR="001E5F43" w:rsidRDefault="001E5F43"/>
        </w:tc>
      </w:tr>
      <w:tr w:rsidR="001E5F43" w14:paraId="5F801BC7"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4B6AFB9" w14:textId="77777777" w:rsidR="001E5F43" w:rsidRDefault="001E5F43"/>
        </w:tc>
      </w:tr>
      <w:tr w:rsidR="001E5F43" w14:paraId="08CE9D47"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50B69DC0" w14:textId="77777777" w:rsidR="001E5F43" w:rsidRDefault="001E5F43"/>
        </w:tc>
      </w:tr>
      <w:tr w:rsidR="001E5F43" w14:paraId="02AEF0F2"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746E0D" w14:textId="77777777" w:rsidR="001E5F43" w:rsidRDefault="001E5F43"/>
        </w:tc>
      </w:tr>
      <w:tr w:rsidR="001E5F43" w14:paraId="14676A01"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0C5E3016" w14:textId="77777777" w:rsidR="001E5F43" w:rsidRDefault="001E5F43"/>
        </w:tc>
      </w:tr>
    </w:tbl>
    <w:p w14:paraId="5BD70120" w14:textId="46BC7985" w:rsidR="001E5F43" w:rsidRDefault="003B2328" w:rsidP="003B2328">
      <w:pPr>
        <w:pStyle w:val="Heading4"/>
      </w:pPr>
      <w:r>
        <w:t>Reflecting upon your response</w:t>
      </w:r>
    </w:p>
    <w:p w14:paraId="6EEDA62E" w14:textId="1E102D42" w:rsidR="003B2328" w:rsidRDefault="00BE7089" w:rsidP="00BE7089">
      <w:pPr>
        <w:pStyle w:val="FeatureBox2"/>
      </w:pPr>
      <w:r w:rsidRPr="00BE7089">
        <w:rPr>
          <w:rStyle w:val="Strong"/>
        </w:rPr>
        <w:t>Teacher note</w:t>
      </w:r>
      <w:r>
        <w:t>: provide</w:t>
      </w:r>
      <w:r w:rsidR="003B2328">
        <w:t xml:space="preserve"> the checklist</w:t>
      </w:r>
      <w:r w:rsidR="259D7259">
        <w:t xml:space="preserve"> in </w:t>
      </w:r>
      <w:r w:rsidR="259D7259" w:rsidRPr="35131099">
        <w:rPr>
          <w:rStyle w:val="Strong"/>
        </w:rPr>
        <w:t xml:space="preserve">Phase 6, resource </w:t>
      </w:r>
      <w:r w:rsidR="00253BA3">
        <w:rPr>
          <w:rStyle w:val="Strong"/>
        </w:rPr>
        <w:t>1</w:t>
      </w:r>
      <w:r w:rsidR="259D7259" w:rsidRPr="35131099">
        <w:rPr>
          <w:rStyle w:val="Strong"/>
        </w:rPr>
        <w:t xml:space="preserve"> – reflecting on your response</w:t>
      </w:r>
      <w:r w:rsidR="259D7259">
        <w:t xml:space="preserve"> to </w:t>
      </w:r>
      <w:r w:rsidR="00E6219D">
        <w:t xml:space="preserve">support students to </w:t>
      </w:r>
      <w:r w:rsidR="259D7259">
        <w:t xml:space="preserve">review and refine </w:t>
      </w:r>
      <w:r w:rsidR="00E6219D">
        <w:t>their</w:t>
      </w:r>
      <w:r w:rsidR="259D7259">
        <w:t xml:space="preserve"> paragraph.</w:t>
      </w:r>
    </w:p>
    <w:p w14:paraId="43EDED6A" w14:textId="35F52458" w:rsidR="00E6219D" w:rsidRDefault="00871664" w:rsidP="006E146B">
      <w:r>
        <w:t>Reflect</w:t>
      </w:r>
      <w:r w:rsidR="00680A5D">
        <w:t xml:space="preserve"> by answering the following questions</w:t>
      </w:r>
      <w:r w:rsidR="002A6FAA">
        <w:t>.</w:t>
      </w:r>
    </w:p>
    <w:p w14:paraId="5EC9219D" w14:textId="13A1DED2" w:rsidR="00680A5D" w:rsidRDefault="00680A5D" w:rsidP="00D25D05">
      <w:pPr>
        <w:pStyle w:val="ListNumber"/>
        <w:numPr>
          <w:ilvl w:val="0"/>
          <w:numId w:val="51"/>
        </w:numPr>
      </w:pPr>
      <w:r>
        <w:t>What is one thing that you have done well in your paragraph?</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680A5D" w14:paraId="1A0709FA"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BCEE18" w14:textId="77777777" w:rsidR="00680A5D" w:rsidRDefault="00680A5D" w:rsidP="00680A5D"/>
        </w:tc>
      </w:tr>
      <w:tr w:rsidR="00680A5D" w14:paraId="4B531342"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B168E05" w14:textId="77777777" w:rsidR="00680A5D" w:rsidRDefault="00680A5D" w:rsidP="00680A5D"/>
        </w:tc>
      </w:tr>
      <w:tr w:rsidR="00680A5D" w14:paraId="786D3B37"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4D16A2B8" w14:textId="77777777" w:rsidR="00680A5D" w:rsidRDefault="00680A5D" w:rsidP="00680A5D"/>
        </w:tc>
      </w:tr>
    </w:tbl>
    <w:p w14:paraId="3DE21113" w14:textId="109E0B3A" w:rsidR="00680A5D" w:rsidRDefault="00680A5D" w:rsidP="00DF0FAA">
      <w:pPr>
        <w:pStyle w:val="ListNumber"/>
        <w:numPr>
          <w:ilvl w:val="0"/>
          <w:numId w:val="107"/>
        </w:numPr>
      </w:pPr>
      <w:r>
        <w:t>What is one thing that you could work on in the next paragraph you write?</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680A5D" w14:paraId="0DC0A2A8"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34373DC" w14:textId="77777777" w:rsidR="00680A5D" w:rsidRDefault="00680A5D" w:rsidP="003B2328"/>
        </w:tc>
      </w:tr>
      <w:tr w:rsidR="00680A5D" w14:paraId="77A00E8B"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22CB171" w14:textId="77777777" w:rsidR="00680A5D" w:rsidRDefault="00680A5D" w:rsidP="003B2328"/>
        </w:tc>
      </w:tr>
      <w:tr w:rsidR="00680A5D" w14:paraId="04D6879C"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525AEA2C" w14:textId="77777777" w:rsidR="00680A5D" w:rsidRDefault="00680A5D" w:rsidP="003B2328"/>
        </w:tc>
      </w:tr>
    </w:tbl>
    <w:p w14:paraId="43188F57" w14:textId="00DD4527" w:rsidR="007554D8" w:rsidRDefault="00254C82" w:rsidP="00DF0FAA">
      <w:pPr>
        <w:pStyle w:val="ListNumber"/>
        <w:numPr>
          <w:ilvl w:val="0"/>
          <w:numId w:val="107"/>
        </w:numPr>
      </w:pPr>
      <w:r>
        <w:t xml:space="preserve">How did collaborating on this paragraph </w:t>
      </w:r>
      <w:r w:rsidR="00D03E22">
        <w:t>inform the decisions you made about what to include in your paragraph?</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D03E22" w14:paraId="1B2289C8" w14:textId="77777777" w:rsidTr="00DD0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CF416FB" w14:textId="77777777" w:rsidR="00D03E22" w:rsidRDefault="00D03E22" w:rsidP="00D03E22"/>
        </w:tc>
      </w:tr>
      <w:tr w:rsidR="00D03E22" w14:paraId="53F2704C" w14:textId="77777777" w:rsidTr="00DD0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70C7508" w14:textId="77777777" w:rsidR="00D03E22" w:rsidRDefault="00D03E22" w:rsidP="00D03E22"/>
        </w:tc>
      </w:tr>
      <w:tr w:rsidR="00D03E22" w14:paraId="04544BD0" w14:textId="77777777" w:rsidTr="00DD0FD4">
        <w:tc>
          <w:tcPr>
            <w:cnfStyle w:val="001000000000" w:firstRow="0" w:lastRow="0" w:firstColumn="1" w:lastColumn="0" w:oddVBand="0" w:evenVBand="0" w:oddHBand="0" w:evenHBand="0" w:firstRowFirstColumn="0" w:firstRowLastColumn="0" w:lastRowFirstColumn="0" w:lastRowLastColumn="0"/>
            <w:tcW w:w="9628" w:type="dxa"/>
          </w:tcPr>
          <w:p w14:paraId="16CAFCE3" w14:textId="77777777" w:rsidR="00D03E22" w:rsidRDefault="00D03E22" w:rsidP="00D03E22"/>
        </w:tc>
      </w:tr>
    </w:tbl>
    <w:p w14:paraId="1B1FE1A6" w14:textId="77777777" w:rsidR="00680A5D" w:rsidRPr="00831301" w:rsidRDefault="00680A5D" w:rsidP="00831301">
      <w:r w:rsidRPr="00831301">
        <w:br w:type="page"/>
      </w:r>
    </w:p>
    <w:p w14:paraId="25A89F53" w14:textId="66CC2239" w:rsidR="008C33A8" w:rsidRDefault="008C33A8" w:rsidP="00833E7F">
      <w:pPr>
        <w:pStyle w:val="Heading2"/>
      </w:pPr>
      <w:bookmarkStart w:id="32" w:name="_Toc143511964"/>
      <w:r>
        <w:t>Phase 3 – discovering and engaging analytically with a core text</w:t>
      </w:r>
      <w:bookmarkEnd w:id="32"/>
    </w:p>
    <w:p w14:paraId="5269ABBA" w14:textId="14FC52D8" w:rsidR="00D512DB" w:rsidRDefault="00D512DB" w:rsidP="00D512DB">
      <w:pPr>
        <w:pStyle w:val="FeatureBox2"/>
      </w:pPr>
      <w:r>
        <w:t xml:space="preserve">In the 'discovering and engaging analytically with a core text' phase students will be introduced to the core text, </w:t>
      </w:r>
      <w:r w:rsidRPr="00301DBC">
        <w:rPr>
          <w:i/>
        </w:rPr>
        <w:t>Tales from the Arabian Nights</w:t>
      </w:r>
      <w:r>
        <w:t xml:space="preserve">. Students will read the text in full to gain an appreciation of how dramatic codes and conventions are used to create an engaging story. Students will draw on prior knowledge to annotate and analyse a key scene from the core text. Through a focus on frame narrative students will deepen their understanding of the role of storytelling, and how composers retell and represent compelling ideas. Building on knowledge gained during Phase 2, students will continue to deepen their understanding of the role of intertextuality in transforming old stories for new audiences. Using this knowledge students will engage in a series of writing activities which build on the modelled and collaborative analytical writing activities in Phases </w:t>
      </w:r>
      <w:r w:rsidR="00771A46">
        <w:t xml:space="preserve">1 </w:t>
      </w:r>
      <w:r>
        <w:t>and 2, providing opportunities for students to develop independent analytical writing skills.</w:t>
      </w:r>
    </w:p>
    <w:p w14:paraId="0DD19442" w14:textId="33C56BD7" w:rsidR="00D512DB" w:rsidRPr="00D512DB" w:rsidRDefault="00D512DB" w:rsidP="00D512DB">
      <w:pPr>
        <w:pStyle w:val="FeatureBox2"/>
      </w:pPr>
      <w:r>
        <w:t xml:space="preserve">Although students will be asked to write independently in this phase, it is essential that students are prepared in terms of independent practice. It may be necessary to provide students with opportunities to repeat similar writing activities to those in Phases </w:t>
      </w:r>
      <w:r w:rsidR="00771A46">
        <w:t>1</w:t>
      </w:r>
      <w:r>
        <w:t xml:space="preserve"> and 2 to ensure that the necessary skills have been developed.</w:t>
      </w:r>
    </w:p>
    <w:p w14:paraId="2ED51791" w14:textId="0D2C01A6" w:rsidR="00833E7F" w:rsidRDefault="5A253936" w:rsidP="17A96238">
      <w:pPr>
        <w:pStyle w:val="Heading3"/>
      </w:pPr>
      <w:bookmarkStart w:id="33" w:name="_Toc143511965"/>
      <w:r>
        <w:t xml:space="preserve">Phase 3, </w:t>
      </w:r>
      <w:r w:rsidR="1E846232">
        <w:t>resource 1 – Venn diagram</w:t>
      </w:r>
      <w:bookmarkEnd w:id="33"/>
    </w:p>
    <w:p w14:paraId="2A809A7A" w14:textId="1824750B" w:rsidR="00DC7C85" w:rsidRPr="00DC7C85" w:rsidRDefault="00DC7C85" w:rsidP="00DC7C85">
      <w:r>
        <w:t>This activity is designed to activate your prior knowledge.</w:t>
      </w:r>
    </w:p>
    <w:p w14:paraId="4C5203CE" w14:textId="37C6EEC6" w:rsidR="43CB0752" w:rsidRPr="00771A46" w:rsidRDefault="0E099D8E" w:rsidP="00D25D05">
      <w:pPr>
        <w:pStyle w:val="ListNumber"/>
        <w:numPr>
          <w:ilvl w:val="0"/>
          <w:numId w:val="52"/>
        </w:numPr>
      </w:pPr>
      <w:r w:rsidRPr="00771A46">
        <w:t xml:space="preserve">Examine the Venn diagram template provided, there are </w:t>
      </w:r>
      <w:r w:rsidR="00771A46">
        <w:t>2</w:t>
      </w:r>
      <w:r w:rsidR="00771A46" w:rsidRPr="00771A46">
        <w:t xml:space="preserve"> </w:t>
      </w:r>
      <w:r w:rsidRPr="00771A46">
        <w:t>circles representing the categories being compared (novel and play).</w:t>
      </w:r>
    </w:p>
    <w:p w14:paraId="7FED2F2D" w14:textId="017E660E" w:rsidR="009D4616" w:rsidRDefault="0E099D8E" w:rsidP="00DF0FAA">
      <w:pPr>
        <w:pStyle w:val="ListNumber"/>
        <w:numPr>
          <w:ilvl w:val="0"/>
          <w:numId w:val="107"/>
        </w:numPr>
      </w:pPr>
      <w:r w:rsidRPr="00771A46">
        <w:t>Consider the similarities (between a n</w:t>
      </w:r>
      <w:r w:rsidR="588F31D5" w:rsidRPr="00771A46">
        <w:t>ovel</w:t>
      </w:r>
      <w:r w:rsidRPr="00771A46">
        <w:t xml:space="preserve"> and a play)</w:t>
      </w:r>
      <w:r w:rsidR="2061980C" w:rsidRPr="00771A46">
        <w:t xml:space="preserve"> </w:t>
      </w:r>
      <w:r w:rsidRPr="00771A46">
        <w:t xml:space="preserve">and place these in the overlapping area, this is the smaller oval shape in the middle of the </w:t>
      </w:r>
      <w:r w:rsidR="00771A46">
        <w:t xml:space="preserve">2 </w:t>
      </w:r>
      <w:r w:rsidRPr="00771A46">
        <w:t>circles.</w:t>
      </w:r>
    </w:p>
    <w:p w14:paraId="493F4F65" w14:textId="2B5463F0" w:rsidR="008102B1" w:rsidRDefault="008102B1" w:rsidP="008102B1">
      <w:pPr>
        <w:pStyle w:val="Caption"/>
        <w:rPr>
          <w:rFonts w:ascii="Myanmar Text" w:hAnsi="Myanmar Text" w:cs="Myanmar Text"/>
        </w:rPr>
      </w:pPr>
      <w:r>
        <w:t xml:space="preserve">Figure </w:t>
      </w:r>
      <w:r>
        <w:fldChar w:fldCharType="begin"/>
      </w:r>
      <w:r>
        <w:instrText>SEQ Figure \* ARABIC</w:instrText>
      </w:r>
      <w:r>
        <w:fldChar w:fldCharType="separate"/>
      </w:r>
      <w:r w:rsidR="00F90851">
        <w:rPr>
          <w:noProof/>
        </w:rPr>
        <w:t>5</w:t>
      </w:r>
      <w:r>
        <w:fldChar w:fldCharType="end"/>
      </w:r>
      <w:r>
        <w:t xml:space="preserve"> </w:t>
      </w:r>
      <w:r>
        <w:rPr>
          <w:rFonts w:ascii="Myanmar Text" w:hAnsi="Myanmar Text" w:cs="Myanmar Text"/>
        </w:rPr>
        <w:t xml:space="preserve">– </w:t>
      </w:r>
      <w:r w:rsidRPr="001C0C07">
        <w:rPr>
          <w:rFonts w:ascii="Myanmar Text" w:hAnsi="Myanmar Text" w:cs="Myanmar Text"/>
        </w:rPr>
        <w:t>Venn diagram</w:t>
      </w:r>
    </w:p>
    <w:p w14:paraId="776F6B15" w14:textId="7919A2A5" w:rsidR="008102B1" w:rsidRPr="003F14F8" w:rsidRDefault="006E09CF" w:rsidP="008102B1">
      <w:r>
        <w:rPr>
          <w:noProof/>
        </w:rPr>
        <w:drawing>
          <wp:inline distT="0" distB="0" distL="0" distR="0" wp14:anchorId="678185FB" wp14:editId="6FE3318B">
            <wp:extent cx="5379720" cy="2833870"/>
            <wp:effectExtent l="0" t="0" r="0" b="5080"/>
            <wp:docPr id="16" name="Picture 16" descr="A Venn diagram for students to complete. The left circle says novel and the right circle say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Venn diagram for students to complete. The left circle says novel and the right circle says play."/>
                    <pic:cNvPicPr/>
                  </pic:nvPicPr>
                  <pic:blipFill>
                    <a:blip r:embed="rId45"/>
                    <a:stretch>
                      <a:fillRect/>
                    </a:stretch>
                  </pic:blipFill>
                  <pic:spPr>
                    <a:xfrm>
                      <a:off x="0" y="0"/>
                      <a:ext cx="5384581" cy="2836430"/>
                    </a:xfrm>
                    <a:prstGeom prst="rect">
                      <a:avLst/>
                    </a:prstGeom>
                  </pic:spPr>
                </pic:pic>
              </a:graphicData>
            </a:graphic>
          </wp:inline>
        </w:drawing>
      </w:r>
    </w:p>
    <w:p w14:paraId="39AA32FC" w14:textId="7FE77D3A" w:rsidR="00833E7F" w:rsidRDefault="5A253936" w:rsidP="4E2C4CEF">
      <w:pPr>
        <w:pStyle w:val="Heading3"/>
      </w:pPr>
      <w:bookmarkStart w:id="34" w:name="_Toc143511966"/>
      <w:r>
        <w:t xml:space="preserve">Phase 3, activity 1 – </w:t>
      </w:r>
      <w:r w:rsidR="3345F1BE">
        <w:t>novel or play?</w:t>
      </w:r>
      <w:bookmarkEnd w:id="34"/>
    </w:p>
    <w:p w14:paraId="3AE4AA50" w14:textId="320522C4" w:rsidR="63693F58" w:rsidRDefault="2AE5E64C" w:rsidP="38185601">
      <w:r>
        <w:t>The following table contains a list of descriptions. These descriptions either:</w:t>
      </w:r>
    </w:p>
    <w:p w14:paraId="61E9C571" w14:textId="3AD08883" w:rsidR="38185601" w:rsidRDefault="2AE5E64C" w:rsidP="003E4044">
      <w:pPr>
        <w:pStyle w:val="ListBullet"/>
      </w:pPr>
      <w:r>
        <w:t>describe a play</w:t>
      </w:r>
    </w:p>
    <w:p w14:paraId="15E63652" w14:textId="62643EF8" w:rsidR="2AE5E64C" w:rsidRDefault="2AE5E64C" w:rsidP="003E4044">
      <w:pPr>
        <w:pStyle w:val="ListBullet"/>
        <w:rPr>
          <w:rFonts w:eastAsia="Calibri"/>
        </w:rPr>
      </w:pPr>
      <w:r w:rsidRPr="10AB3602">
        <w:rPr>
          <w:rFonts w:eastAsia="Calibri"/>
        </w:rPr>
        <w:t>describe a novel</w:t>
      </w:r>
    </w:p>
    <w:p w14:paraId="1232CC6C" w14:textId="5B7C0E0E" w:rsidR="2AE5E64C" w:rsidRDefault="2AE5E64C" w:rsidP="003E4044">
      <w:pPr>
        <w:pStyle w:val="ListBullet"/>
        <w:rPr>
          <w:rFonts w:eastAsia="Calibri"/>
        </w:rPr>
      </w:pPr>
      <w:r w:rsidRPr="10AB3602">
        <w:rPr>
          <w:rFonts w:eastAsia="Calibri"/>
        </w:rPr>
        <w:t>apply to both forms.</w:t>
      </w:r>
    </w:p>
    <w:p w14:paraId="7301FB2D" w14:textId="10D00E70" w:rsidR="2AE5E64C" w:rsidRPr="002A66C4" w:rsidRDefault="672849A0" w:rsidP="00B95D1B">
      <w:pPr>
        <w:rPr>
          <w:rFonts w:eastAsia="Calibri"/>
        </w:rPr>
      </w:pPr>
      <w:r w:rsidRPr="002A66C4">
        <w:rPr>
          <w:rFonts w:eastAsia="Calibri"/>
        </w:rPr>
        <w:t xml:space="preserve">As you read through the descriptions </w:t>
      </w:r>
      <w:r w:rsidR="00B95D1B">
        <w:t xml:space="preserve">in the table below, </w:t>
      </w:r>
      <w:r w:rsidRPr="002A66C4">
        <w:rPr>
          <w:rFonts w:eastAsia="Calibri"/>
        </w:rPr>
        <w:t>add them to your Venn diagram</w:t>
      </w:r>
      <w:r w:rsidR="4B83F4A7" w:rsidRPr="002A66C4">
        <w:rPr>
          <w:rFonts w:eastAsia="Calibri"/>
        </w:rPr>
        <w:t xml:space="preserve"> (where you think they fit!)</w:t>
      </w:r>
    </w:p>
    <w:p w14:paraId="082764E7" w14:textId="04E2BA7D" w:rsidR="570F2FD0" w:rsidRDefault="008102B1" w:rsidP="008102B1">
      <w:pPr>
        <w:pStyle w:val="Caption"/>
        <w:rPr>
          <w:rFonts w:eastAsia="Calibri"/>
        </w:rPr>
      </w:pPr>
      <w:r>
        <w:t xml:space="preserve">Table </w:t>
      </w:r>
      <w:r>
        <w:fldChar w:fldCharType="begin"/>
      </w:r>
      <w:r>
        <w:instrText>SEQ Table \* ARABIC</w:instrText>
      </w:r>
      <w:r>
        <w:fldChar w:fldCharType="separate"/>
      </w:r>
      <w:r w:rsidR="00EC6A5C">
        <w:rPr>
          <w:noProof/>
        </w:rPr>
        <w:t>12</w:t>
      </w:r>
      <w:r>
        <w:fldChar w:fldCharType="end"/>
      </w:r>
      <w:r>
        <w:t xml:space="preserve"> </w:t>
      </w:r>
      <w:r w:rsidR="000D3688">
        <w:t>–</w:t>
      </w:r>
      <w:r>
        <w:t xml:space="preserve"> </w:t>
      </w:r>
      <w:r w:rsidR="000D3688">
        <w:t>novel or play?</w:t>
      </w:r>
    </w:p>
    <w:tbl>
      <w:tblPr>
        <w:tblStyle w:val="Tableheader"/>
        <w:tblW w:w="0" w:type="auto"/>
        <w:tblLayout w:type="fixed"/>
        <w:tblLook w:val="06A0" w:firstRow="1" w:lastRow="0" w:firstColumn="1" w:lastColumn="0" w:noHBand="1" w:noVBand="1"/>
        <w:tblDescription w:val="This table contains a range of statements or descriptions for students to place inside a Venn diagram that has the separate circles 'play' and 'novel'."/>
      </w:tblPr>
      <w:tblGrid>
        <w:gridCol w:w="4815"/>
        <w:gridCol w:w="4815"/>
      </w:tblGrid>
      <w:tr w:rsidR="40960DD9" w14:paraId="1D9E2DAD" w14:textId="77777777" w:rsidTr="40960D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tcPr>
          <w:p w14:paraId="187F4D27" w14:textId="6EB826B7" w:rsidR="570F2FD0" w:rsidRPr="00D25D05" w:rsidRDefault="570F2FD0" w:rsidP="00D25D05">
            <w:r w:rsidRPr="00D25D05">
              <w:t>Descriptions</w:t>
            </w:r>
          </w:p>
        </w:tc>
        <w:tc>
          <w:tcPr>
            <w:tcW w:w="4815" w:type="dxa"/>
          </w:tcPr>
          <w:p w14:paraId="58C87593" w14:textId="52307263" w:rsidR="570F2FD0" w:rsidRPr="00D25D05" w:rsidRDefault="570F2FD0" w:rsidP="00D25D05">
            <w:pPr>
              <w:cnfStyle w:val="100000000000" w:firstRow="1" w:lastRow="0" w:firstColumn="0" w:lastColumn="0" w:oddVBand="0" w:evenVBand="0" w:oddHBand="0" w:evenHBand="0" w:firstRowFirstColumn="0" w:firstRowLastColumn="0" w:lastRowFirstColumn="0" w:lastRowLastColumn="0"/>
            </w:pPr>
            <w:r w:rsidRPr="00D25D05">
              <w:t>Descriptions</w:t>
            </w:r>
          </w:p>
        </w:tc>
      </w:tr>
      <w:tr w:rsidR="40960DD9" w14:paraId="1C0CA114"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1494A75B" w14:textId="5F0BF684" w:rsidR="570F2FD0" w:rsidRPr="00AD537B" w:rsidRDefault="570F2FD0" w:rsidP="40960DD9">
            <w:pPr>
              <w:rPr>
                <w:rFonts w:eastAsia="Calibri"/>
                <w:b w:val="0"/>
                <w:bCs/>
              </w:rPr>
            </w:pPr>
            <w:r w:rsidRPr="00AD537B">
              <w:rPr>
                <w:rFonts w:eastAsia="Calibri"/>
              </w:rPr>
              <w:t>Is performed in front of a live audience</w:t>
            </w:r>
          </w:p>
        </w:tc>
        <w:tc>
          <w:tcPr>
            <w:tcW w:w="4815" w:type="dxa"/>
          </w:tcPr>
          <w:p w14:paraId="06B66BA6" w14:textId="691DEA72"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 xml:space="preserve">No </w:t>
            </w:r>
            <w:r w:rsidR="00006B4D">
              <w:rPr>
                <w:rFonts w:eastAsia="Calibri"/>
              </w:rPr>
              <w:t>2</w:t>
            </w:r>
            <w:r w:rsidR="00006B4D" w:rsidRPr="40960DD9">
              <w:rPr>
                <w:rFonts w:eastAsia="Calibri"/>
              </w:rPr>
              <w:t xml:space="preserve"> </w:t>
            </w:r>
            <w:r w:rsidRPr="40960DD9">
              <w:rPr>
                <w:rFonts w:eastAsia="Calibri"/>
              </w:rPr>
              <w:t>performances are ever completely identical</w:t>
            </w:r>
          </w:p>
        </w:tc>
      </w:tr>
      <w:tr w:rsidR="40960DD9" w14:paraId="6C2166DB"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2A44EE71" w14:textId="55BFD6D1" w:rsidR="570F2FD0" w:rsidRPr="00AD537B" w:rsidRDefault="570F2FD0" w:rsidP="40960DD9">
            <w:pPr>
              <w:rPr>
                <w:b w:val="0"/>
                <w:bCs/>
              </w:rPr>
            </w:pPr>
            <w:r w:rsidRPr="00AD537B">
              <w:rPr>
                <w:rFonts w:eastAsia="Arial"/>
              </w:rPr>
              <w:t>Read and enjoyed at the reader’s own pace</w:t>
            </w:r>
          </w:p>
        </w:tc>
        <w:tc>
          <w:tcPr>
            <w:tcW w:w="4815" w:type="dxa"/>
          </w:tcPr>
          <w:p w14:paraId="04520F52" w14:textId="30B0FDEF"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Subject to interpretation by director’s vision</w:t>
            </w:r>
          </w:p>
        </w:tc>
      </w:tr>
      <w:tr w:rsidR="40960DD9" w14:paraId="48004170"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06A78A52" w14:textId="3EE3E041" w:rsidR="570F2FD0" w:rsidRPr="00AD537B" w:rsidRDefault="570F2FD0" w:rsidP="40960DD9">
            <w:pPr>
              <w:rPr>
                <w:b w:val="0"/>
                <w:bCs/>
              </w:rPr>
            </w:pPr>
            <w:r w:rsidRPr="00AD537B">
              <w:rPr>
                <w:rFonts w:eastAsia="Arial"/>
              </w:rPr>
              <w:t>Tells a story</w:t>
            </w:r>
          </w:p>
        </w:tc>
        <w:tc>
          <w:tcPr>
            <w:tcW w:w="4815" w:type="dxa"/>
          </w:tcPr>
          <w:p w14:paraId="35EA2B6E" w14:textId="3AB5DFF7"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 xml:space="preserve">Structured in chapters, </w:t>
            </w:r>
            <w:proofErr w:type="gramStart"/>
            <w:r w:rsidRPr="40960DD9">
              <w:rPr>
                <w:rFonts w:eastAsia="Calibri"/>
              </w:rPr>
              <w:t>paragraphs</w:t>
            </w:r>
            <w:proofErr w:type="gramEnd"/>
            <w:r w:rsidRPr="40960DD9">
              <w:rPr>
                <w:rFonts w:eastAsia="Calibri"/>
              </w:rPr>
              <w:t xml:space="preserve"> and uses descriptive language</w:t>
            </w:r>
          </w:p>
        </w:tc>
      </w:tr>
      <w:tr w:rsidR="40960DD9" w14:paraId="5C45C3F1"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67448BA8" w14:textId="3622E792" w:rsidR="570F2FD0" w:rsidRPr="00AD537B" w:rsidRDefault="570F2FD0" w:rsidP="40960DD9">
            <w:pPr>
              <w:rPr>
                <w:rFonts w:eastAsia="Calibri"/>
                <w:b w:val="0"/>
                <w:bCs/>
              </w:rPr>
            </w:pPr>
            <w:r w:rsidRPr="00AD537B">
              <w:rPr>
                <w:rFonts w:eastAsia="Calibri"/>
              </w:rPr>
              <w:t>Include stage directions</w:t>
            </w:r>
          </w:p>
        </w:tc>
        <w:tc>
          <w:tcPr>
            <w:tcW w:w="4815" w:type="dxa"/>
          </w:tcPr>
          <w:p w14:paraId="343E759C" w14:textId="64F21E29"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Structured into acts and scenes</w:t>
            </w:r>
          </w:p>
        </w:tc>
      </w:tr>
      <w:tr w:rsidR="40960DD9" w14:paraId="2F243577"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7E3C03B8" w14:textId="0A76F546" w:rsidR="570F2FD0" w:rsidRPr="00AD537B" w:rsidRDefault="570F2FD0" w:rsidP="40960DD9">
            <w:pPr>
              <w:rPr>
                <w:rFonts w:eastAsia="Calibri"/>
                <w:b w:val="0"/>
                <w:bCs/>
              </w:rPr>
            </w:pPr>
            <w:r w:rsidRPr="00AD537B">
              <w:rPr>
                <w:rFonts w:eastAsia="Calibri"/>
              </w:rPr>
              <w:t>Manipulates language for impact and effect</w:t>
            </w:r>
          </w:p>
        </w:tc>
        <w:tc>
          <w:tcPr>
            <w:tcW w:w="4815" w:type="dxa"/>
          </w:tcPr>
          <w:p w14:paraId="6C50314C" w14:textId="4F81ADF4"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Provides instructions regarding movements, gestures, and other physical actions</w:t>
            </w:r>
          </w:p>
        </w:tc>
      </w:tr>
      <w:tr w:rsidR="40960DD9" w14:paraId="536ACD40"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491A1EB7" w14:textId="4C1246DD" w:rsidR="570F2FD0" w:rsidRPr="00AD537B" w:rsidRDefault="570F2FD0" w:rsidP="40960DD9">
            <w:pPr>
              <w:rPr>
                <w:rFonts w:eastAsia="Calibri"/>
                <w:b w:val="0"/>
                <w:bCs/>
              </w:rPr>
            </w:pPr>
            <w:r w:rsidRPr="00AD537B">
              <w:rPr>
                <w:rFonts w:eastAsia="Calibri"/>
              </w:rPr>
              <w:t>Is a solo activity</w:t>
            </w:r>
          </w:p>
        </w:tc>
        <w:tc>
          <w:tcPr>
            <w:tcW w:w="4815" w:type="dxa"/>
          </w:tcPr>
          <w:p w14:paraId="45FCAAC1" w14:textId="5EB77889"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Reader engages with the text through reading and imagining the events and settings</w:t>
            </w:r>
          </w:p>
        </w:tc>
      </w:tr>
      <w:tr w:rsidR="40960DD9" w14:paraId="583B6149" w14:textId="77777777" w:rsidTr="40960DD9">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6F63D0C7" w14:textId="0F5321D8" w:rsidR="570F2FD0" w:rsidRPr="00AD537B" w:rsidRDefault="570F2FD0" w:rsidP="40960DD9">
            <w:pPr>
              <w:rPr>
                <w:rFonts w:eastAsia="Calibri"/>
                <w:b w:val="0"/>
                <w:bCs/>
              </w:rPr>
            </w:pPr>
            <w:r w:rsidRPr="00AD537B">
              <w:rPr>
                <w:rFonts w:eastAsia="Calibri"/>
              </w:rPr>
              <w:t>Relies on descriptive language</w:t>
            </w:r>
          </w:p>
        </w:tc>
        <w:tc>
          <w:tcPr>
            <w:tcW w:w="4815" w:type="dxa"/>
          </w:tcPr>
          <w:p w14:paraId="61957496" w14:textId="6A8452C3" w:rsidR="570F2FD0" w:rsidRDefault="570F2FD0" w:rsidP="40960DD9">
            <w:pPr>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Uses internal narration to convey the story and develop characters</w:t>
            </w:r>
          </w:p>
        </w:tc>
      </w:tr>
    </w:tbl>
    <w:p w14:paraId="46A51E89" w14:textId="6B0610E6" w:rsidR="006A407E" w:rsidRDefault="006A407E" w:rsidP="006A407E">
      <w:pPr>
        <w:pStyle w:val="Heading3"/>
      </w:pPr>
      <w:bookmarkStart w:id="35" w:name="_Toc143511967"/>
      <w:r>
        <w:t xml:space="preserve">Phase 3, activity </w:t>
      </w:r>
      <w:r w:rsidR="00F1267E">
        <w:t>2</w:t>
      </w:r>
      <w:r>
        <w:t xml:space="preserve"> – KWLH chart</w:t>
      </w:r>
      <w:bookmarkEnd w:id="35"/>
    </w:p>
    <w:p w14:paraId="70B6F599" w14:textId="641BC92C" w:rsidR="269CD6D7" w:rsidRDefault="003A7EEB" w:rsidP="1EE675B6">
      <w:pPr>
        <w:pStyle w:val="FeatureBoxPink"/>
      </w:pPr>
      <w:r>
        <w:rPr>
          <w:rStyle w:val="Strong"/>
        </w:rPr>
        <w:t>Student note:</w:t>
      </w:r>
      <w:r w:rsidR="00333346">
        <w:t xml:space="preserve"> </w:t>
      </w:r>
      <w:r w:rsidR="269CD6D7">
        <w:t>using a KWLH chart helps you to keep track of your learning journey in a topic or a unit of work</w:t>
      </w:r>
      <w:r w:rsidR="41D6C8A6">
        <w:t xml:space="preserve">. This </w:t>
      </w:r>
      <w:r w:rsidR="2DFA6A1E">
        <w:t xml:space="preserve">is a reflective activity that allows </w:t>
      </w:r>
      <w:r w:rsidR="6ED88328">
        <w:t>to</w:t>
      </w:r>
      <w:r w:rsidR="2DFA6A1E">
        <w:t xml:space="preserve"> </w:t>
      </w:r>
      <w:r w:rsidR="5D52B9D7">
        <w:t>consider what you have learnt over the course of the lesson sequence.</w:t>
      </w:r>
    </w:p>
    <w:p w14:paraId="6710FB32" w14:textId="58547083" w:rsidR="7A3F2A3A" w:rsidRDefault="7A3F2A3A" w:rsidP="00CE4B99">
      <w:pPr>
        <w:pStyle w:val="ListNumber"/>
        <w:numPr>
          <w:ilvl w:val="0"/>
          <w:numId w:val="76"/>
        </w:numPr>
      </w:pPr>
      <w:r>
        <w:t>C</w:t>
      </w:r>
      <w:r w:rsidR="40CFFEB0">
        <w:t>omplete columns one and two. Consider the following:</w:t>
      </w:r>
    </w:p>
    <w:p w14:paraId="3A65F5C3" w14:textId="3BB7FC92" w:rsidR="40CFFEB0" w:rsidRDefault="40CFFEB0" w:rsidP="00D25D05">
      <w:pPr>
        <w:pStyle w:val="ListNumber2"/>
        <w:numPr>
          <w:ilvl w:val="0"/>
          <w:numId w:val="10"/>
        </w:numPr>
      </w:pPr>
      <w:r>
        <w:t xml:space="preserve">revisit </w:t>
      </w:r>
      <w:r w:rsidRPr="00FE67A5">
        <w:rPr>
          <w:rStyle w:val="Strong"/>
        </w:rPr>
        <w:t>Phase 3, resource 1 – Venn Diagram</w:t>
      </w:r>
    </w:p>
    <w:p w14:paraId="2756011C" w14:textId="17B5DA38" w:rsidR="40CFFEB0" w:rsidRDefault="40CFFEB0" w:rsidP="00B95D1B">
      <w:pPr>
        <w:pStyle w:val="ListNumber2"/>
      </w:pPr>
      <w:r w:rsidRPr="7CB29EDF">
        <w:t>think about the stage plays you may have watched</w:t>
      </w:r>
      <w:r w:rsidR="3B81F3A1" w:rsidRPr="7CB29EDF">
        <w:t xml:space="preserve"> (this might even be something you watched in primary school)</w:t>
      </w:r>
    </w:p>
    <w:p w14:paraId="43AE0FF5" w14:textId="4A3D5D71" w:rsidR="3B81F3A1" w:rsidRDefault="3B81F3A1" w:rsidP="00B95D1B">
      <w:pPr>
        <w:pStyle w:val="ListNumber2"/>
      </w:pPr>
      <w:r w:rsidRPr="7CB29EDF">
        <w:t>t</w:t>
      </w:r>
      <w:r w:rsidR="40CFFEB0" w:rsidRPr="7CB29EDF">
        <w:t xml:space="preserve">hink about the drama texts studied in </w:t>
      </w:r>
      <w:r w:rsidR="43D3905C" w:rsidRPr="461F28E0">
        <w:t>Y</w:t>
      </w:r>
      <w:r w:rsidR="40CFFEB0" w:rsidRPr="7CB29EDF">
        <w:t>ear 7 and 8.</w:t>
      </w:r>
    </w:p>
    <w:p w14:paraId="7C40D603" w14:textId="581D379C" w:rsidR="00875648" w:rsidRDefault="00875648" w:rsidP="00DF0FAA">
      <w:pPr>
        <w:pStyle w:val="ListNumber"/>
        <w:numPr>
          <w:ilvl w:val="0"/>
          <w:numId w:val="107"/>
        </w:numPr>
      </w:pPr>
      <w:r>
        <w:t xml:space="preserve">Complete columns </w:t>
      </w:r>
      <w:r w:rsidR="002F14C3">
        <w:t xml:space="preserve">3 </w:t>
      </w:r>
      <w:r>
        <w:t>and</w:t>
      </w:r>
      <w:r w:rsidDel="002F14C3">
        <w:t xml:space="preserve"> </w:t>
      </w:r>
      <w:r w:rsidR="002F14C3">
        <w:t>4</w:t>
      </w:r>
      <w:r>
        <w:t xml:space="preserve"> after </w:t>
      </w:r>
      <w:r w:rsidR="00CA0987">
        <w:t>engaging with</w:t>
      </w:r>
      <w:r>
        <w:t xml:space="preserve"> </w:t>
      </w:r>
      <w:r w:rsidRPr="00CA0987">
        <w:rPr>
          <w:rStyle w:val="Strong"/>
        </w:rPr>
        <w:t>Phase 3, resource 2 – dramatic conventions glossary</w:t>
      </w:r>
      <w:r>
        <w:t xml:space="preserve"> and </w:t>
      </w:r>
      <w:r w:rsidRPr="00CA0987">
        <w:rPr>
          <w:rStyle w:val="Strong"/>
        </w:rPr>
        <w:t>Phase 3, resource 3 – Frayer model template</w:t>
      </w:r>
      <w:r w:rsidR="00CA0987">
        <w:rPr>
          <w:rStyle w:val="Strong"/>
          <w:b w:val="0"/>
          <w:bCs/>
        </w:rPr>
        <w:t>.</w:t>
      </w:r>
    </w:p>
    <w:p w14:paraId="112C4107" w14:textId="0C448167" w:rsidR="00301DBC" w:rsidRDefault="00301DBC" w:rsidP="00301DBC">
      <w:pPr>
        <w:pStyle w:val="Caption"/>
      </w:pPr>
      <w:r>
        <w:t xml:space="preserve">Table </w:t>
      </w:r>
      <w:r>
        <w:fldChar w:fldCharType="begin"/>
      </w:r>
      <w:r>
        <w:instrText>SEQ Table \* ARABIC</w:instrText>
      </w:r>
      <w:r>
        <w:fldChar w:fldCharType="separate"/>
      </w:r>
      <w:r w:rsidR="00EC6A5C">
        <w:rPr>
          <w:noProof/>
        </w:rPr>
        <w:t>13</w:t>
      </w:r>
      <w:r>
        <w:fldChar w:fldCharType="end"/>
      </w:r>
      <w:r>
        <w:t xml:space="preserve"> – KWLH chart</w:t>
      </w:r>
    </w:p>
    <w:tbl>
      <w:tblPr>
        <w:tblStyle w:val="Tableheader"/>
        <w:tblW w:w="9632" w:type="dxa"/>
        <w:tblLayout w:type="fixed"/>
        <w:tblLook w:val="06A0" w:firstRow="1" w:lastRow="0" w:firstColumn="1" w:lastColumn="0" w:noHBand="1" w:noVBand="1"/>
        <w:tblCaption w:val="Table 15- KWLH chart"/>
        <w:tblDescription w:val="A table for students to enter their responses under the columns labelled."/>
      </w:tblPr>
      <w:tblGrid>
        <w:gridCol w:w="2408"/>
        <w:gridCol w:w="2408"/>
        <w:gridCol w:w="2408"/>
        <w:gridCol w:w="2408"/>
      </w:tblGrid>
      <w:tr w:rsidR="006A407E" w14:paraId="0CCFF1D3" w14:textId="77777777" w:rsidTr="00301D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8" w:type="dxa"/>
          </w:tcPr>
          <w:p w14:paraId="2487F24B" w14:textId="77777777" w:rsidR="006A407E" w:rsidRPr="00D25D05" w:rsidRDefault="006A407E" w:rsidP="00D25D05">
            <w:r w:rsidRPr="00D25D05">
              <w:t>What I know about drama texts</w:t>
            </w:r>
          </w:p>
        </w:tc>
        <w:tc>
          <w:tcPr>
            <w:tcW w:w="2408" w:type="dxa"/>
          </w:tcPr>
          <w:p w14:paraId="0E66FB78" w14:textId="77777777" w:rsidR="006A407E" w:rsidRPr="00D25D05" w:rsidRDefault="006A407E" w:rsidP="00D25D05">
            <w:pPr>
              <w:cnfStyle w:val="100000000000" w:firstRow="1" w:lastRow="0" w:firstColumn="0" w:lastColumn="0" w:oddVBand="0" w:evenVBand="0" w:oddHBand="0" w:evenHBand="0" w:firstRowFirstColumn="0" w:firstRowLastColumn="0" w:lastRowFirstColumn="0" w:lastRowLastColumn="0"/>
            </w:pPr>
            <w:r w:rsidRPr="00D25D05">
              <w:t>What I want to know about drama texts</w:t>
            </w:r>
          </w:p>
        </w:tc>
        <w:tc>
          <w:tcPr>
            <w:tcW w:w="2408" w:type="dxa"/>
          </w:tcPr>
          <w:p w14:paraId="1FC9E45E" w14:textId="1DF219C5" w:rsidR="006A407E" w:rsidRPr="00D25D05" w:rsidRDefault="006A407E" w:rsidP="00D25D05">
            <w:pPr>
              <w:cnfStyle w:val="100000000000" w:firstRow="1" w:lastRow="0" w:firstColumn="0" w:lastColumn="0" w:oddVBand="0" w:evenVBand="0" w:oddHBand="0" w:evenHBand="0" w:firstRowFirstColumn="0" w:firstRowLastColumn="0" w:lastRowFirstColumn="0" w:lastRowLastColumn="0"/>
            </w:pPr>
            <w:r w:rsidRPr="00D25D05">
              <w:t>What I learned</w:t>
            </w:r>
            <w:r w:rsidR="00E31512" w:rsidRPr="00D25D05">
              <w:t xml:space="preserve"> about drama texts</w:t>
            </w:r>
          </w:p>
        </w:tc>
        <w:tc>
          <w:tcPr>
            <w:tcW w:w="2408" w:type="dxa"/>
          </w:tcPr>
          <w:p w14:paraId="1F4A9F5A" w14:textId="654C9B11" w:rsidR="006A407E" w:rsidRPr="00D25D05" w:rsidRDefault="0029712A" w:rsidP="00D25D05">
            <w:pPr>
              <w:cnfStyle w:val="100000000000" w:firstRow="1" w:lastRow="0" w:firstColumn="0" w:lastColumn="0" w:oddVBand="0" w:evenVBand="0" w:oddHBand="0" w:evenHBand="0" w:firstRowFirstColumn="0" w:firstRowLastColumn="0" w:lastRowFirstColumn="0" w:lastRowLastColumn="0"/>
            </w:pPr>
            <w:r w:rsidRPr="00D25D05">
              <w:t>What</w:t>
            </w:r>
            <w:r w:rsidR="006A407E" w:rsidRPr="00D25D05">
              <w:t xml:space="preserve"> I </w:t>
            </w:r>
            <w:r w:rsidRPr="00D25D05">
              <w:t xml:space="preserve">could </w:t>
            </w:r>
            <w:r w:rsidR="006A407E" w:rsidRPr="00D25D05">
              <w:t>learn more</w:t>
            </w:r>
            <w:r w:rsidR="00E31512" w:rsidRPr="00D25D05">
              <w:t xml:space="preserve"> drama texts</w:t>
            </w:r>
          </w:p>
        </w:tc>
      </w:tr>
      <w:tr w:rsidR="006A407E" w14:paraId="0C70E9F5" w14:textId="77777777" w:rsidTr="122D7C89">
        <w:trPr>
          <w:trHeight w:val="4215"/>
        </w:trPr>
        <w:tc>
          <w:tcPr>
            <w:cnfStyle w:val="001000000000" w:firstRow="0" w:lastRow="0" w:firstColumn="1" w:lastColumn="0" w:oddVBand="0" w:evenVBand="0" w:oddHBand="0" w:evenHBand="0" w:firstRowFirstColumn="0" w:firstRowLastColumn="0" w:lastRowFirstColumn="0" w:lastRowLastColumn="0"/>
            <w:tcW w:w="2408" w:type="dxa"/>
          </w:tcPr>
          <w:p w14:paraId="7CA8D88A" w14:textId="3321B364" w:rsidR="006A407E" w:rsidRPr="005B0FEE" w:rsidRDefault="00824063">
            <w:pPr>
              <w:rPr>
                <w:b w:val="0"/>
              </w:rPr>
            </w:pPr>
            <w:r w:rsidRPr="005B0FEE">
              <w:t>[Type into this bo</w:t>
            </w:r>
            <w:r w:rsidR="005B0FEE" w:rsidRPr="005B0FEE">
              <w:t>x</w:t>
            </w:r>
            <w:r w:rsidRPr="005B0FEE">
              <w:t>]</w:t>
            </w:r>
          </w:p>
        </w:tc>
        <w:tc>
          <w:tcPr>
            <w:tcW w:w="2408" w:type="dxa"/>
          </w:tcPr>
          <w:p w14:paraId="74882BCD" w14:textId="0DFA31A0" w:rsidR="006A407E" w:rsidRDefault="005B0FEE">
            <w:pPr>
              <w:cnfStyle w:val="000000000000" w:firstRow="0" w:lastRow="0" w:firstColumn="0" w:lastColumn="0" w:oddVBand="0" w:evenVBand="0" w:oddHBand="0" w:evenHBand="0" w:firstRowFirstColumn="0" w:firstRowLastColumn="0" w:lastRowFirstColumn="0" w:lastRowLastColumn="0"/>
            </w:pPr>
            <w:r w:rsidRPr="005B0FEE">
              <w:rPr>
                <w:bCs/>
              </w:rPr>
              <w:t>[Type into this box]</w:t>
            </w:r>
          </w:p>
        </w:tc>
        <w:tc>
          <w:tcPr>
            <w:tcW w:w="2408" w:type="dxa"/>
          </w:tcPr>
          <w:p w14:paraId="2705597A" w14:textId="3B299E23" w:rsidR="006A407E" w:rsidRDefault="005B0FEE">
            <w:pPr>
              <w:cnfStyle w:val="000000000000" w:firstRow="0" w:lastRow="0" w:firstColumn="0" w:lastColumn="0" w:oddVBand="0" w:evenVBand="0" w:oddHBand="0" w:evenHBand="0" w:firstRowFirstColumn="0" w:firstRowLastColumn="0" w:lastRowFirstColumn="0" w:lastRowLastColumn="0"/>
            </w:pPr>
            <w:r w:rsidRPr="005B0FEE">
              <w:t>[Type into this box]</w:t>
            </w:r>
          </w:p>
        </w:tc>
        <w:tc>
          <w:tcPr>
            <w:tcW w:w="2408" w:type="dxa"/>
          </w:tcPr>
          <w:p w14:paraId="1346567E" w14:textId="1391B260" w:rsidR="006A407E" w:rsidRDefault="005B0FEE">
            <w:pPr>
              <w:cnfStyle w:val="000000000000" w:firstRow="0" w:lastRow="0" w:firstColumn="0" w:lastColumn="0" w:oddVBand="0" w:evenVBand="0" w:oddHBand="0" w:evenHBand="0" w:firstRowFirstColumn="0" w:firstRowLastColumn="0" w:lastRowFirstColumn="0" w:lastRowLastColumn="0"/>
            </w:pPr>
            <w:r w:rsidRPr="005B0FEE">
              <w:t>[Type into this box]</w:t>
            </w:r>
          </w:p>
        </w:tc>
      </w:tr>
    </w:tbl>
    <w:p w14:paraId="1BC19846" w14:textId="22367921" w:rsidR="748FFC57" w:rsidRDefault="003A7EEB" w:rsidP="7CB29EDF">
      <w:pPr>
        <w:pStyle w:val="FeatureBoxPink"/>
      </w:pPr>
      <w:r>
        <w:rPr>
          <w:rStyle w:val="Strong"/>
        </w:rPr>
        <w:t>Student note:</w:t>
      </w:r>
      <w:r w:rsidR="61373BE6" w:rsidRPr="7CB29EDF">
        <w:rPr>
          <w:rStyle w:val="Strong"/>
        </w:rPr>
        <w:t xml:space="preserve"> </w:t>
      </w:r>
      <w:r w:rsidR="00D55BE9">
        <w:t xml:space="preserve">you will engage in a </w:t>
      </w:r>
      <w:hyperlink r:id="rId46" w:history="1">
        <w:r w:rsidR="00AA44F0" w:rsidRPr="0029712A">
          <w:rPr>
            <w:rStyle w:val="Hyperlink"/>
          </w:rPr>
          <w:t>Think-Pair-Share</w:t>
        </w:r>
      </w:hyperlink>
      <w:r w:rsidR="00932CDD">
        <w:t xml:space="preserve">. </w:t>
      </w:r>
      <w:r w:rsidR="6E3C3B8A">
        <w:t>This helps</w:t>
      </w:r>
      <w:r w:rsidR="00D55BE9">
        <w:t xml:space="preserve"> you reflect on what you already know and to broaden that kno</w:t>
      </w:r>
      <w:r w:rsidR="555D09EA">
        <w:t>wledge by sharing ideas with your peers.</w:t>
      </w:r>
    </w:p>
    <w:p w14:paraId="1CEDCF0A" w14:textId="0640DBD4" w:rsidR="748FFC57" w:rsidRDefault="555D09EA" w:rsidP="7CB29EDF">
      <w:pPr>
        <w:rPr>
          <w:b/>
          <w:bCs/>
        </w:rPr>
      </w:pPr>
      <w:r w:rsidRPr="7CB29EDF">
        <w:rPr>
          <w:b/>
          <w:bCs/>
        </w:rPr>
        <w:t>Think</w:t>
      </w:r>
    </w:p>
    <w:p w14:paraId="5C9960FA" w14:textId="6AECD2BF" w:rsidR="748FFC57" w:rsidRDefault="555D09EA" w:rsidP="00DF0FAA">
      <w:pPr>
        <w:pStyle w:val="ListNumber"/>
        <w:numPr>
          <w:ilvl w:val="0"/>
          <w:numId w:val="107"/>
        </w:numPr>
      </w:pPr>
      <w:r>
        <w:t>Consider the following questions:</w:t>
      </w:r>
    </w:p>
    <w:p w14:paraId="1B8005B3" w14:textId="6F7D45EF" w:rsidR="748FFC57" w:rsidRDefault="555D09EA" w:rsidP="00CE4B99">
      <w:pPr>
        <w:pStyle w:val="ListNumber2"/>
        <w:numPr>
          <w:ilvl w:val="0"/>
          <w:numId w:val="78"/>
        </w:numPr>
      </w:pPr>
      <w:r w:rsidRPr="00606655">
        <w:t>What does viewing a ‘play’ demand from audiences that reading a book or a watching a film does not?</w:t>
      </w:r>
    </w:p>
    <w:p w14:paraId="5A4B7FAF" w14:textId="72A2D596" w:rsidR="748FFC57" w:rsidRDefault="555D09EA" w:rsidP="00750283">
      <w:pPr>
        <w:pStyle w:val="ListNumber2"/>
        <w:numPr>
          <w:ilvl w:val="0"/>
          <w:numId w:val="2"/>
        </w:numPr>
      </w:pPr>
      <w:r w:rsidRPr="00606655">
        <w:t>If we consider the word ‘play’ as a verb, how does this shift or shape our understanding of what happens in the theatre during a performance of a ‘play’?</w:t>
      </w:r>
    </w:p>
    <w:p w14:paraId="34C61F1B" w14:textId="6447FED0" w:rsidR="748FFC57" w:rsidRDefault="555D09EA" w:rsidP="00750283">
      <w:pPr>
        <w:pStyle w:val="ListNumber2"/>
        <w:numPr>
          <w:ilvl w:val="0"/>
          <w:numId w:val="2"/>
        </w:numPr>
      </w:pPr>
      <w:r w:rsidRPr="00606655">
        <w:t>Outside of a traditional theatre, in what instances do people ‘perform’ or engage in evocative or persuasive oral storytelling?</w:t>
      </w:r>
    </w:p>
    <w:p w14:paraId="45D5E8F8" w14:textId="46D13D04" w:rsidR="748FFC57" w:rsidRDefault="555D09EA" w:rsidP="00750283">
      <w:pPr>
        <w:pStyle w:val="ListNumber2"/>
        <w:numPr>
          <w:ilvl w:val="0"/>
          <w:numId w:val="2"/>
        </w:numPr>
      </w:pPr>
      <w:r w:rsidRPr="00606655">
        <w:t>Who goes to the theatre?</w:t>
      </w:r>
    </w:p>
    <w:p w14:paraId="166F8B4F" w14:textId="3B1B5612" w:rsidR="748FFC57" w:rsidRDefault="555D09EA" w:rsidP="00750283">
      <w:pPr>
        <w:pStyle w:val="ListNumber2"/>
        <w:numPr>
          <w:ilvl w:val="0"/>
          <w:numId w:val="2"/>
        </w:numPr>
      </w:pPr>
      <w:r w:rsidRPr="00606655">
        <w:t>What kind of stories are told in the theatre?</w:t>
      </w:r>
    </w:p>
    <w:p w14:paraId="44963E99" w14:textId="31BAC2DE" w:rsidR="748FFC57" w:rsidRPr="00606655" w:rsidRDefault="555D09EA" w:rsidP="00750283">
      <w:pPr>
        <w:pStyle w:val="ListNumber2"/>
        <w:numPr>
          <w:ilvl w:val="0"/>
          <w:numId w:val="2"/>
        </w:numPr>
      </w:pPr>
      <w:r w:rsidRPr="00606655">
        <w:t>Why is the theatre an appropriate avenue for exploring and/or representing a contemporary or ‘urgent’ social issue? Consider the immediacy of the theatrical space and its context.</w:t>
      </w:r>
    </w:p>
    <w:p w14:paraId="008AE108" w14:textId="2A189232" w:rsidR="748FFC57" w:rsidRDefault="1AECB7A2" w:rsidP="7CB29EDF">
      <w:r w:rsidRPr="7CB29EDF">
        <w:rPr>
          <w:rStyle w:val="Strong"/>
        </w:rPr>
        <w:t>Pair</w:t>
      </w:r>
    </w:p>
    <w:p w14:paraId="0E388ED6" w14:textId="0F59F9AA" w:rsidR="748FFC57" w:rsidRDefault="1A2F7841" w:rsidP="00DF0FAA">
      <w:pPr>
        <w:pStyle w:val="ListNumber"/>
        <w:numPr>
          <w:ilvl w:val="0"/>
          <w:numId w:val="107"/>
        </w:numPr>
      </w:pPr>
      <w:r w:rsidRPr="7CB29EDF">
        <w:t xml:space="preserve">In pairs (or small groups) </w:t>
      </w:r>
      <w:r w:rsidR="526D57B2" w:rsidRPr="7CB29EDF">
        <w:t>share</w:t>
      </w:r>
      <w:r w:rsidR="2F431149" w:rsidRPr="7CB29EDF">
        <w:t xml:space="preserve"> </w:t>
      </w:r>
      <w:r w:rsidR="66A9AD63" w:rsidRPr="7CB29EDF">
        <w:t>your ideas about the conventions of drama. Organise your ideas under the following headings</w:t>
      </w:r>
      <w:r w:rsidR="134B70BD" w:rsidRPr="7CB29EDF">
        <w:t>:</w:t>
      </w:r>
    </w:p>
    <w:p w14:paraId="00622467" w14:textId="43B1B048" w:rsidR="748FFC57" w:rsidRPr="00A05D05" w:rsidRDefault="134B70BD" w:rsidP="00D25D05">
      <w:pPr>
        <w:pStyle w:val="ListNumber2"/>
        <w:numPr>
          <w:ilvl w:val="0"/>
          <w:numId w:val="11"/>
        </w:numPr>
        <w:rPr>
          <w:rFonts w:eastAsia="Arial"/>
          <w:color w:val="000000" w:themeColor="text1"/>
        </w:rPr>
      </w:pPr>
      <w:r w:rsidRPr="7CB29EDF">
        <w:t>scene descriptions</w:t>
      </w:r>
    </w:p>
    <w:p w14:paraId="62A88A2E" w14:textId="137D0F43" w:rsidR="748FFC57" w:rsidRDefault="134B70BD" w:rsidP="00A05D05">
      <w:pPr>
        <w:pStyle w:val="ListNumber2"/>
        <w:rPr>
          <w:rFonts w:eastAsia="Arial"/>
          <w:color w:val="000000" w:themeColor="text1"/>
        </w:rPr>
      </w:pPr>
      <w:r w:rsidRPr="7CB29EDF">
        <w:t>time indicators</w:t>
      </w:r>
    </w:p>
    <w:p w14:paraId="378F92E9" w14:textId="40EB625B" w:rsidR="748FFC57" w:rsidRDefault="134B70BD" w:rsidP="00A05D05">
      <w:pPr>
        <w:pStyle w:val="ListNumber2"/>
        <w:rPr>
          <w:rFonts w:eastAsia="Arial"/>
          <w:color w:val="000000" w:themeColor="text1"/>
        </w:rPr>
      </w:pPr>
      <w:r w:rsidRPr="7CB29EDF">
        <w:t>lighting and sound design</w:t>
      </w:r>
    </w:p>
    <w:p w14:paraId="6435B0BA" w14:textId="206BB408" w:rsidR="748FFC57" w:rsidRDefault="134B70BD" w:rsidP="00A05D05">
      <w:pPr>
        <w:pStyle w:val="ListNumber2"/>
        <w:rPr>
          <w:rFonts w:eastAsia="Arial"/>
          <w:color w:val="000000" w:themeColor="text1"/>
        </w:rPr>
      </w:pPr>
      <w:r w:rsidRPr="7CB29EDF">
        <w:t>characterisation</w:t>
      </w:r>
    </w:p>
    <w:p w14:paraId="28747A57" w14:textId="7F8FD4D0" w:rsidR="748FFC57" w:rsidRDefault="134B70BD" w:rsidP="00A05D05">
      <w:pPr>
        <w:pStyle w:val="ListNumber2"/>
        <w:rPr>
          <w:rFonts w:eastAsia="Arial"/>
          <w:color w:val="000000" w:themeColor="text1"/>
        </w:rPr>
      </w:pPr>
      <w:r w:rsidRPr="7CB29EDF">
        <w:t>costuming</w:t>
      </w:r>
    </w:p>
    <w:p w14:paraId="79F3E842" w14:textId="2CB3E639" w:rsidR="748FFC57" w:rsidRDefault="134B70BD" w:rsidP="00A05D05">
      <w:pPr>
        <w:pStyle w:val="ListNumber2"/>
        <w:rPr>
          <w:rFonts w:eastAsia="Arial"/>
          <w:color w:val="000000" w:themeColor="text1"/>
        </w:rPr>
      </w:pPr>
      <w:r w:rsidRPr="7CB29EDF">
        <w:t xml:space="preserve">dialogue, </w:t>
      </w:r>
      <w:proofErr w:type="gramStart"/>
      <w:r w:rsidRPr="7CB29EDF">
        <w:t>monologue</w:t>
      </w:r>
      <w:proofErr w:type="gramEnd"/>
      <w:r w:rsidRPr="7CB29EDF">
        <w:t xml:space="preserve"> and duologue</w:t>
      </w:r>
    </w:p>
    <w:p w14:paraId="754F900E" w14:textId="4862B33C" w:rsidR="748FFC57" w:rsidRDefault="134B70BD" w:rsidP="00A05D05">
      <w:pPr>
        <w:pStyle w:val="ListNumber2"/>
        <w:rPr>
          <w:rFonts w:eastAsia="Arial"/>
          <w:color w:val="000000" w:themeColor="text1"/>
        </w:rPr>
      </w:pPr>
      <w:r w:rsidRPr="7CB29EDF">
        <w:t>aside</w:t>
      </w:r>
    </w:p>
    <w:p w14:paraId="6EB59090" w14:textId="5498084F" w:rsidR="748FFC57" w:rsidRDefault="134B70BD" w:rsidP="00A05D05">
      <w:pPr>
        <w:pStyle w:val="ListNumber2"/>
        <w:rPr>
          <w:rFonts w:eastAsia="Arial"/>
          <w:color w:val="000000" w:themeColor="text1"/>
        </w:rPr>
      </w:pPr>
      <w:r w:rsidRPr="7CB29EDF">
        <w:t>audience engagement</w:t>
      </w:r>
    </w:p>
    <w:p w14:paraId="75F26963" w14:textId="18B15DFA" w:rsidR="748FFC57" w:rsidRDefault="134B70BD" w:rsidP="00A05D05">
      <w:pPr>
        <w:pStyle w:val="ListNumber2"/>
        <w:rPr>
          <w:rFonts w:eastAsia="Arial"/>
          <w:color w:val="000000" w:themeColor="text1"/>
        </w:rPr>
      </w:pPr>
      <w:r w:rsidRPr="7CB29EDF">
        <w:t>props and symbols</w:t>
      </w:r>
    </w:p>
    <w:p w14:paraId="03617961" w14:textId="6F1E16C6" w:rsidR="748FFC57" w:rsidRDefault="134B70BD" w:rsidP="00A05D05">
      <w:pPr>
        <w:pStyle w:val="ListNumber2"/>
        <w:rPr>
          <w:rFonts w:eastAsia="Arial"/>
          <w:color w:val="000000" w:themeColor="text1"/>
        </w:rPr>
      </w:pPr>
      <w:r w:rsidRPr="7CB29EDF">
        <w:t>stage directions</w:t>
      </w:r>
    </w:p>
    <w:p w14:paraId="4FD48782" w14:textId="03AF80B4" w:rsidR="748FFC57" w:rsidRDefault="64CBD7EF" w:rsidP="00A05D05">
      <w:pPr>
        <w:pStyle w:val="ListNumber2"/>
        <w:rPr>
          <w:rFonts w:eastAsia="Arial"/>
          <w:color w:val="000000" w:themeColor="text1"/>
        </w:rPr>
      </w:pPr>
      <w:r>
        <w:t>b</w:t>
      </w:r>
      <w:r w:rsidR="134B70BD">
        <w:t>locking.</w:t>
      </w:r>
    </w:p>
    <w:p w14:paraId="627BA282" w14:textId="4C83608C" w:rsidR="748FFC57" w:rsidRDefault="13C788C1" w:rsidP="7CB29EDF">
      <w:pPr>
        <w:rPr>
          <w:rFonts w:eastAsia="Calibri"/>
          <w:color w:val="000000" w:themeColor="text1"/>
        </w:rPr>
      </w:pPr>
      <w:r w:rsidRPr="7CB29EDF">
        <w:rPr>
          <w:rStyle w:val="Strong"/>
        </w:rPr>
        <w:t>Share</w:t>
      </w:r>
    </w:p>
    <w:p w14:paraId="3221EF17" w14:textId="53215410" w:rsidR="748FFC57" w:rsidRDefault="486265D0" w:rsidP="00DF0FAA">
      <w:pPr>
        <w:pStyle w:val="ListNumber"/>
        <w:numPr>
          <w:ilvl w:val="0"/>
          <w:numId w:val="107"/>
        </w:numPr>
      </w:pPr>
      <w:r w:rsidRPr="7CB29EDF">
        <w:t xml:space="preserve">Your </w:t>
      </w:r>
      <w:r w:rsidR="46B1BC47" w:rsidRPr="7CB29EDF">
        <w:t>teacher</w:t>
      </w:r>
      <w:r w:rsidRPr="7CB29EDF">
        <w:t xml:space="preserve"> </w:t>
      </w:r>
      <w:r w:rsidR="331BF172" w:rsidRPr="7CB29EDF">
        <w:t>will lead a discussion so that you can share your groups responses with the rest of the class.</w:t>
      </w:r>
    </w:p>
    <w:p w14:paraId="3FF358DC" w14:textId="0A57A542" w:rsidR="748FFC57" w:rsidRDefault="00333346" w:rsidP="7CB29EDF">
      <w:pPr>
        <w:pStyle w:val="FeatureBoxPink"/>
        <w:rPr>
          <w:rFonts w:eastAsia="Calibri"/>
        </w:rPr>
      </w:pPr>
      <w:r>
        <w:rPr>
          <w:rStyle w:val="Strong"/>
        </w:rPr>
        <w:t>S</w:t>
      </w:r>
      <w:r w:rsidR="4D1852AB" w:rsidRPr="1EE675B6">
        <w:rPr>
          <w:rStyle w:val="Strong"/>
        </w:rPr>
        <w:t>tudent</w:t>
      </w:r>
      <w:r>
        <w:rPr>
          <w:rStyle w:val="Strong"/>
        </w:rPr>
        <w:t xml:space="preserve"> note:</w:t>
      </w:r>
      <w:r w:rsidR="4D1852AB" w:rsidRPr="7CB29EDF">
        <w:t xml:space="preserve"> once you have completed the </w:t>
      </w:r>
      <w:hyperlink r:id="rId47" w:history="1">
        <w:r w:rsidR="00AD3927" w:rsidRPr="0029712A">
          <w:rPr>
            <w:rStyle w:val="Hyperlink"/>
          </w:rPr>
          <w:t>Think-Pair-Share</w:t>
        </w:r>
      </w:hyperlink>
      <w:r w:rsidR="6F23722D">
        <w:t>,</w:t>
      </w:r>
      <w:r w:rsidR="00971644" w:rsidRPr="7CB29EDF">
        <w:t xml:space="preserve"> </w:t>
      </w:r>
      <w:r w:rsidR="4D1852AB" w:rsidRPr="7CB29EDF">
        <w:t>your teacher will go through the following glossary with you – make sure that you</w:t>
      </w:r>
      <w:r w:rsidR="09840404" w:rsidRPr="7CB29EDF">
        <w:t xml:space="preserve"> add your own notes and ideas to the glossary. If anything needs clarifying, make sure that you ask clarifying questions, </w:t>
      </w:r>
      <w:r w:rsidR="73AB4357">
        <w:t xml:space="preserve">and </w:t>
      </w:r>
      <w:r w:rsidR="09840404" w:rsidRPr="7CB29EDF">
        <w:t xml:space="preserve">add </w:t>
      </w:r>
      <w:r w:rsidR="7E77535D">
        <w:t>notes from the answers</w:t>
      </w:r>
      <w:r w:rsidR="09840404">
        <w:t xml:space="preserve"> </w:t>
      </w:r>
      <w:r w:rsidR="09840404" w:rsidRPr="7CB29EDF">
        <w:t xml:space="preserve">to your copy of the </w:t>
      </w:r>
      <w:r w:rsidR="43FB86AA" w:rsidRPr="7CB29EDF">
        <w:t>glossary.</w:t>
      </w:r>
    </w:p>
    <w:p w14:paraId="1786EED9" w14:textId="1C99BBE2" w:rsidR="748FFC57" w:rsidRDefault="3DE1C525" w:rsidP="7CB29EDF">
      <w:pPr>
        <w:pStyle w:val="Heading3"/>
      </w:pPr>
      <w:bookmarkStart w:id="36" w:name="_Toc143511968"/>
      <w:r>
        <w:t>Phase 3, resource 2 – dramatic conventions glossary</w:t>
      </w:r>
      <w:bookmarkEnd w:id="36"/>
    </w:p>
    <w:p w14:paraId="197D1CCE" w14:textId="78A5592A" w:rsidR="24A2C7CD" w:rsidRDefault="24A2C7CD" w:rsidP="409995ED">
      <w:r w:rsidRPr="409995ED">
        <w:rPr>
          <w:rStyle w:val="Strong"/>
        </w:rPr>
        <w:t>Scene descriptions:</w:t>
      </w:r>
      <w:r>
        <w:t xml:space="preserve"> A scene description in a play gives important details and instructions for a specific scene. It describes things like where the scene takes place, what props are used, where the characters are, and what actions they do. Scene descriptions help the director, actors, and production team understand how the scene should look and feel on stage, so they can bring it to life effectively.</w:t>
      </w:r>
    </w:p>
    <w:p w14:paraId="5873C629" w14:textId="609AB85A" w:rsidR="748FFC57" w:rsidRDefault="748FFC57" w:rsidP="17A96238">
      <w:pPr>
        <w:rPr>
          <w:rStyle w:val="Strong"/>
        </w:rPr>
      </w:pPr>
      <w:r w:rsidRPr="17A96238">
        <w:rPr>
          <w:b/>
          <w:bCs/>
        </w:rPr>
        <w:t>Time indicators</w:t>
      </w:r>
      <w:r>
        <w:t xml:space="preserve">: </w:t>
      </w:r>
      <w:r w:rsidR="00F1547C">
        <w:t>references</w:t>
      </w:r>
      <w:r>
        <w:t xml:space="preserve"> or cues within the script or stage directions that indicate the specific time or period in which the scene takes place. These indicators can include specific dates, time of day, historical context, or any other information that helps establish the setting of the scene.</w:t>
      </w:r>
    </w:p>
    <w:p w14:paraId="433103CC" w14:textId="38BA8494" w:rsidR="748FFC57" w:rsidRDefault="748FFC57" w:rsidP="17A96238">
      <w:r w:rsidRPr="17A96238">
        <w:rPr>
          <w:rStyle w:val="Strong"/>
        </w:rPr>
        <w:t>Lighting and sound design:</w:t>
      </w:r>
      <w:r w:rsidRPr="409995ED">
        <w:rPr>
          <w:rStyle w:val="Strong"/>
        </w:rPr>
        <w:t xml:space="preserve"> </w:t>
      </w:r>
      <w:r w:rsidR="00F1547C">
        <w:t>lighting</w:t>
      </w:r>
      <w:r>
        <w:t xml:space="preserve"> design involves the use of lights to create atmosphere, highlight specific areas or actors, and convey mood or emotion. </w:t>
      </w:r>
      <w:r w:rsidR="60C6EC1E">
        <w:t>Lighting can also include filters which can add colour to the scene.</w:t>
      </w:r>
      <w:r w:rsidR="7A631AAF">
        <w:t xml:space="preserve"> </w:t>
      </w:r>
      <w:r>
        <w:t xml:space="preserve">Sound design </w:t>
      </w:r>
      <w:r w:rsidR="3ABDA216">
        <w:t>includes</w:t>
      </w:r>
      <w:r>
        <w:t xml:space="preserve"> the selection and </w:t>
      </w:r>
      <w:r w:rsidR="25201721">
        <w:t>inclusion</w:t>
      </w:r>
      <w:r>
        <w:t xml:space="preserve"> of sound effects, music, or other elements to enhance the </w:t>
      </w:r>
      <w:r w:rsidR="5AA4296D">
        <w:t>audience’s</w:t>
      </w:r>
      <w:r>
        <w:t xml:space="preserve"> experience.</w:t>
      </w:r>
    </w:p>
    <w:p w14:paraId="0D24AE5B" w14:textId="63997D4E" w:rsidR="748FFC57" w:rsidRDefault="748FFC57" w:rsidP="17A96238">
      <w:r w:rsidRPr="17A96238">
        <w:rPr>
          <w:rStyle w:val="Strong"/>
        </w:rPr>
        <w:t>Characterisation:</w:t>
      </w:r>
      <w:r w:rsidRPr="17A96238" w:rsidDel="00F1547C">
        <w:rPr>
          <w:rStyle w:val="Strong"/>
        </w:rPr>
        <w:t xml:space="preserve"> </w:t>
      </w:r>
      <w:r w:rsidR="00F1547C">
        <w:t>the</w:t>
      </w:r>
      <w:r>
        <w:t xml:space="preserve"> process of developing and </w:t>
      </w:r>
      <w:r w:rsidR="4114B513">
        <w:t>representing</w:t>
      </w:r>
      <w:r>
        <w:t xml:space="preserve"> a character in a performance</w:t>
      </w:r>
      <w:r w:rsidR="02F29C80">
        <w:t xml:space="preserve"> and a playscript</w:t>
      </w:r>
      <w:r w:rsidR="7A631AAF">
        <w:t>.</w:t>
      </w:r>
      <w:r>
        <w:t xml:space="preserve"> It involves creating a distinct personality, traits, motivations, and behaviour for a character to make them believable and relatable to the audience. Characterisation may involve </w:t>
      </w:r>
      <w:r w:rsidR="154C6D30">
        <w:t>a particular style of performance, physical movement</w:t>
      </w:r>
      <w:r>
        <w:t>, voice, gestures, and other distinct features of expression.</w:t>
      </w:r>
    </w:p>
    <w:p w14:paraId="34437E38" w14:textId="649299FA" w:rsidR="748FFC57" w:rsidRDefault="748FFC57" w:rsidP="17A96238">
      <w:r w:rsidRPr="17A96238">
        <w:rPr>
          <w:rStyle w:val="Strong"/>
        </w:rPr>
        <w:t xml:space="preserve">Costuming: </w:t>
      </w:r>
      <w:r w:rsidR="00F1547C">
        <w:t xml:space="preserve">the </w:t>
      </w:r>
      <w:r>
        <w:t xml:space="preserve">selection and design of clothing and accessories worn by actors to visually represent their characters. Costumes contribute to establishing the </w:t>
      </w:r>
      <w:proofErr w:type="gramStart"/>
      <w:r>
        <w:t>time period</w:t>
      </w:r>
      <w:proofErr w:type="gramEnd"/>
      <w:r>
        <w:t>, social status, occupation, personality, and overall look of the characters within the production.</w:t>
      </w:r>
    </w:p>
    <w:p w14:paraId="21A57E6E" w14:textId="50E647A6" w:rsidR="748FFC57" w:rsidRDefault="748FFC57" w:rsidP="17A96238">
      <w:r w:rsidRPr="17A96238">
        <w:rPr>
          <w:b/>
          <w:bCs/>
        </w:rPr>
        <w:t xml:space="preserve">Dialogue, Monologue, and Duologue: </w:t>
      </w:r>
      <w:r w:rsidR="00F1547C">
        <w:t xml:space="preserve">different </w:t>
      </w:r>
      <w:r>
        <w:t xml:space="preserve">forms of spoken communication within a play. Dialogue refers to a conversation between </w:t>
      </w:r>
      <w:r w:rsidR="00EF4B97">
        <w:t xml:space="preserve">2 </w:t>
      </w:r>
      <w:r>
        <w:t xml:space="preserve">or more characters. Monologue is a speech delivered by a single character, addressing the audience, other characters, or themselves. Duologue refers to a conversation between </w:t>
      </w:r>
      <w:r w:rsidR="009F160B">
        <w:t xml:space="preserve">2 </w:t>
      </w:r>
      <w:r>
        <w:t>characters.</w:t>
      </w:r>
    </w:p>
    <w:p w14:paraId="6FBAF12C" w14:textId="6FFDD6CD" w:rsidR="748FFC57" w:rsidRDefault="748FFC57" w:rsidP="17A96238">
      <w:r w:rsidRPr="17A96238">
        <w:rPr>
          <w:b/>
          <w:bCs/>
        </w:rPr>
        <w:t>Aside:</w:t>
      </w:r>
      <w:r>
        <w:t xml:space="preserve"> </w:t>
      </w:r>
      <w:r w:rsidR="009F160B">
        <w:t>a</w:t>
      </w:r>
      <w:r>
        <w:t xml:space="preserve"> theatrical device where a character briefly addresses the audience directly, typically speaking their thoughts or revealing information that other characters on stage are not meant to hear. Asides are usually delivered in a lower volume or in a</w:t>
      </w:r>
      <w:r w:rsidR="209F9633">
        <w:t xml:space="preserve"> different</w:t>
      </w:r>
      <w:r>
        <w:t xml:space="preserve"> voice to differentiate them from regular dialogue.</w:t>
      </w:r>
      <w:r w:rsidR="0A1D5513">
        <w:t xml:space="preserve"> A character might lean toward the front of the stage and direct the aside to the audience.</w:t>
      </w:r>
    </w:p>
    <w:p w14:paraId="519E6644" w14:textId="78265C4C" w:rsidR="748FFC57" w:rsidRDefault="748FFC57" w:rsidP="17A96238">
      <w:r w:rsidRPr="17A96238">
        <w:rPr>
          <w:b/>
          <w:bCs/>
        </w:rPr>
        <w:t xml:space="preserve">Audience </w:t>
      </w:r>
      <w:r w:rsidR="3FFC4B5E" w:rsidRPr="78154DD3">
        <w:rPr>
          <w:b/>
          <w:bCs/>
        </w:rPr>
        <w:t>e</w:t>
      </w:r>
      <w:r w:rsidR="3CC54214" w:rsidRPr="78154DD3">
        <w:rPr>
          <w:b/>
          <w:bCs/>
        </w:rPr>
        <w:t>ngagement</w:t>
      </w:r>
      <w:r w:rsidRPr="17A96238">
        <w:rPr>
          <w:b/>
          <w:bCs/>
        </w:rPr>
        <w:t xml:space="preserve">: </w:t>
      </w:r>
      <w:r w:rsidR="006F3255">
        <w:t xml:space="preserve">the </w:t>
      </w:r>
      <w:r>
        <w:t xml:space="preserve">ways in which a performance actively involves and interacts with the audience. This can include direct address to the audience, </w:t>
      </w:r>
      <w:r w:rsidR="6FC7DDFE">
        <w:t xml:space="preserve">actors </w:t>
      </w:r>
      <w:r w:rsidR="06D59D94">
        <w:t>inviting audiences to participate</w:t>
      </w:r>
      <w:r>
        <w:t xml:space="preserve">, breaking the fourth wall, or creating an immersive experience that </w:t>
      </w:r>
      <w:r w:rsidR="25831AB1">
        <w:t>creates an</w:t>
      </w:r>
      <w:r>
        <w:t xml:space="preserve"> emotional or intellectual response from the audience.</w:t>
      </w:r>
    </w:p>
    <w:p w14:paraId="22BB0AE9" w14:textId="2D578B4A" w:rsidR="748FFC57" w:rsidRDefault="748FFC57" w:rsidP="17A96238">
      <w:r w:rsidRPr="17A96238">
        <w:rPr>
          <w:b/>
          <w:bCs/>
        </w:rPr>
        <w:t>Props and Symbols:</w:t>
      </w:r>
      <w:r w:rsidDel="00C12B40">
        <w:t xml:space="preserve"> </w:t>
      </w:r>
      <w:r w:rsidR="00C12B40">
        <w:t>props</w:t>
      </w:r>
      <w:r>
        <w:t xml:space="preserve"> are objects used by actors during a performance to </w:t>
      </w:r>
      <w:r w:rsidR="44F74148">
        <w:t>help</w:t>
      </w:r>
      <w:r>
        <w:t xml:space="preserve"> the </w:t>
      </w:r>
      <w:r w:rsidR="44F74148">
        <w:t>audience believe they are in a different place and time. A prop may also help establish a</w:t>
      </w:r>
      <w:r>
        <w:t xml:space="preserve"> scene </w:t>
      </w:r>
      <w:r w:rsidR="44F74148">
        <w:t>or</w:t>
      </w:r>
      <w:r>
        <w:t xml:space="preserve"> assist </w:t>
      </w:r>
      <w:r w:rsidR="44F74148">
        <w:t>a</w:t>
      </w:r>
      <w:r>
        <w:t xml:space="preserve"> character </w:t>
      </w:r>
      <w:r w:rsidR="44F74148">
        <w:t>to complete an action</w:t>
      </w:r>
      <w:r w:rsidR="7A631AAF">
        <w:t>.</w:t>
      </w:r>
      <w:r>
        <w:t xml:space="preserve"> Symbols, on the other hand, are objects, actions or elements that carry deeper meanings and represent abstract ideas or concepts within the play. Props and symbols contribute to the storytelling, theme development, and visual language of a production.</w:t>
      </w:r>
    </w:p>
    <w:p w14:paraId="1D7FC46B" w14:textId="64C68060" w:rsidR="2425E433" w:rsidRDefault="2425E433" w:rsidP="17A96238">
      <w:pPr>
        <w:pStyle w:val="Heading3"/>
      </w:pPr>
      <w:bookmarkStart w:id="37" w:name="_Toc143511969"/>
      <w:r>
        <w:t>Phase 3, resource 3 – Frayer model template</w:t>
      </w:r>
      <w:bookmarkEnd w:id="37"/>
    </w:p>
    <w:p w14:paraId="00D451A4" w14:textId="46926567" w:rsidR="392A8996" w:rsidRDefault="00624FED" w:rsidP="17A96238">
      <w:pPr>
        <w:pStyle w:val="FeatureBox2"/>
      </w:pPr>
      <w:r>
        <w:rPr>
          <w:rStyle w:val="Strong"/>
        </w:rPr>
        <w:t>T</w:t>
      </w:r>
      <w:r w:rsidRPr="65756D69">
        <w:rPr>
          <w:rStyle w:val="Strong"/>
        </w:rPr>
        <w:t>eacher</w:t>
      </w:r>
      <w:r>
        <w:rPr>
          <w:rStyle w:val="Strong"/>
        </w:rPr>
        <w:t xml:space="preserve"> note</w:t>
      </w:r>
      <w:r w:rsidR="009561C4">
        <w:rPr>
          <w:rStyle w:val="Strong"/>
        </w:rPr>
        <w:t>:</w:t>
      </w:r>
      <w:r w:rsidR="392A8996">
        <w:t xml:space="preserve"> </w:t>
      </w:r>
      <w:r w:rsidR="4EE2CE6D">
        <w:t>prompt students to ask clarifying questions in relation to the glossary. Students may need some of the language explained or defined. A</w:t>
      </w:r>
      <w:r w:rsidR="392A8996">
        <w:t xml:space="preserve"> Frayer model can be used to assist students in developing a deeper</w:t>
      </w:r>
      <w:r w:rsidR="7DB1D309">
        <w:t xml:space="preserve"> understanding of a word. For a version of this template that you can </w:t>
      </w:r>
      <w:r w:rsidR="300DBD95">
        <w:t xml:space="preserve">edit, visit the Department’s page, </w:t>
      </w:r>
      <w:hyperlink r:id="rId48">
        <w:r w:rsidR="300DBD95" w:rsidRPr="17A96238">
          <w:rPr>
            <w:rStyle w:val="Hyperlink"/>
          </w:rPr>
          <w:t>Digital Learning Selector – Frayer diagrams</w:t>
        </w:r>
        <w:r w:rsidR="0F60302E" w:rsidRPr="17A96238">
          <w:rPr>
            <w:rStyle w:val="Hyperlink"/>
          </w:rPr>
          <w:t>.</w:t>
        </w:r>
      </w:hyperlink>
      <w:r w:rsidR="0F60302E">
        <w:t xml:space="preserve"> The Frayer model, as pictured below has been adapted from </w:t>
      </w:r>
      <w:r w:rsidR="006C7C47" w:rsidRPr="00BD5B03">
        <w:rPr>
          <w:i/>
          <w:iCs/>
        </w:rPr>
        <w:t>Closing the</w:t>
      </w:r>
      <w:r w:rsidR="00BD5B03" w:rsidRPr="00BD5B03">
        <w:rPr>
          <w:i/>
          <w:iCs/>
        </w:rPr>
        <w:t xml:space="preserve"> Vocabulary Gap</w:t>
      </w:r>
      <w:r w:rsidR="00BD5B03">
        <w:t xml:space="preserve"> </w:t>
      </w:r>
      <w:r w:rsidR="001B14D0">
        <w:t>(</w:t>
      </w:r>
      <w:r w:rsidR="0F60302E">
        <w:t>Quigley</w:t>
      </w:r>
      <w:r w:rsidR="001B14D0">
        <w:t xml:space="preserve"> 2018</w:t>
      </w:r>
      <w:r w:rsidR="00A24432">
        <w:t>:155)</w:t>
      </w:r>
      <w:r w:rsidR="001B33D3">
        <w:t>.</w:t>
      </w:r>
    </w:p>
    <w:p w14:paraId="7CAC2FD0" w14:textId="1F67803A" w:rsidR="00301DBC" w:rsidRDefault="00301DBC" w:rsidP="00301DBC">
      <w:pPr>
        <w:pStyle w:val="Caption"/>
      </w:pPr>
      <w:r>
        <w:t xml:space="preserve">Figure </w:t>
      </w:r>
      <w:r>
        <w:fldChar w:fldCharType="begin"/>
      </w:r>
      <w:r>
        <w:instrText>SEQ Figure \* ARABIC</w:instrText>
      </w:r>
      <w:r>
        <w:fldChar w:fldCharType="separate"/>
      </w:r>
      <w:r w:rsidR="00F90851">
        <w:rPr>
          <w:noProof/>
        </w:rPr>
        <w:t>6</w:t>
      </w:r>
      <w:r>
        <w:fldChar w:fldCharType="end"/>
      </w:r>
      <w:r>
        <w:t xml:space="preserve"> – Frayer model</w:t>
      </w:r>
      <w:r w:rsidR="001B31EC">
        <w:t xml:space="preserve"> with definitions</w:t>
      </w:r>
    </w:p>
    <w:p w14:paraId="7B5BC62A" w14:textId="0194F6F1" w:rsidR="008B04D0" w:rsidRDefault="00563542" w:rsidP="008B04D0">
      <w:r>
        <w:rPr>
          <w:noProof/>
        </w:rPr>
        <w:drawing>
          <wp:inline distT="0" distB="0" distL="0" distR="0" wp14:anchorId="00B6F796" wp14:editId="76B5CF72">
            <wp:extent cx="6120130" cy="3627755"/>
            <wp:effectExtent l="0" t="0" r="0" b="0"/>
            <wp:docPr id="1" name="Picture 1" descr="Frayer model wor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ayer model word map"/>
                    <pic:cNvPicPr/>
                  </pic:nvPicPr>
                  <pic:blipFill>
                    <a:blip r:embed="rId49"/>
                    <a:stretch>
                      <a:fillRect/>
                    </a:stretch>
                  </pic:blipFill>
                  <pic:spPr>
                    <a:xfrm>
                      <a:off x="0" y="0"/>
                      <a:ext cx="6120130" cy="3627755"/>
                    </a:xfrm>
                    <a:prstGeom prst="rect">
                      <a:avLst/>
                    </a:prstGeom>
                  </pic:spPr>
                </pic:pic>
              </a:graphicData>
            </a:graphic>
          </wp:inline>
        </w:drawing>
      </w:r>
    </w:p>
    <w:p w14:paraId="7E156943" w14:textId="687238C5" w:rsidR="2425E433" w:rsidRDefault="00FF1B89" w:rsidP="00FF1B89">
      <w:pPr>
        <w:pStyle w:val="Heading3"/>
      </w:pPr>
      <w:bookmarkStart w:id="38" w:name="_Toc143511970"/>
      <w:r>
        <w:t xml:space="preserve">Phase 3, activity 3 – </w:t>
      </w:r>
      <w:r w:rsidR="00A74E95">
        <w:t>Frayer model activity</w:t>
      </w:r>
      <w:bookmarkEnd w:id="38"/>
    </w:p>
    <w:p w14:paraId="7B88950F" w14:textId="5EAD3B4B" w:rsidR="001B31EC" w:rsidRDefault="001B31EC" w:rsidP="001B31EC">
      <w:pPr>
        <w:pStyle w:val="Caption"/>
      </w:pPr>
      <w:r>
        <w:t xml:space="preserve">Figure </w:t>
      </w:r>
      <w:r>
        <w:fldChar w:fldCharType="begin"/>
      </w:r>
      <w:r>
        <w:instrText>SEQ Figure \* ARABIC</w:instrText>
      </w:r>
      <w:r>
        <w:fldChar w:fldCharType="separate"/>
      </w:r>
      <w:r w:rsidR="00F90851">
        <w:rPr>
          <w:noProof/>
        </w:rPr>
        <w:t>7</w:t>
      </w:r>
      <w:r>
        <w:fldChar w:fldCharType="end"/>
      </w:r>
      <w:r>
        <w:t xml:space="preserve"> – Frayer model for student use</w:t>
      </w:r>
    </w:p>
    <w:p w14:paraId="0ABDA828" w14:textId="38DF6A6B" w:rsidR="00A74E95" w:rsidRPr="00A74E95" w:rsidRDefault="00020F81" w:rsidP="00A74E95">
      <w:r>
        <w:rPr>
          <w:noProof/>
        </w:rPr>
        <w:drawing>
          <wp:inline distT="0" distB="0" distL="0" distR="0" wp14:anchorId="6E02598B" wp14:editId="4ADCD9F0">
            <wp:extent cx="5486400" cy="3200400"/>
            <wp:effectExtent l="0" t="0" r="19050" b="19050"/>
            <wp:docPr id="5" name="Diagram 5" descr="Frayer model word map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6D6B92BF" w14:textId="0C45B6B3" w:rsidR="5F4936D1" w:rsidRDefault="16C9D2AC" w:rsidP="17A96238">
      <w:pPr>
        <w:pStyle w:val="Heading3"/>
      </w:pPr>
      <w:bookmarkStart w:id="39" w:name="_Toc143511971"/>
      <w:r>
        <w:t xml:space="preserve">Phase 3, </w:t>
      </w:r>
      <w:r w:rsidR="04EEB644">
        <w:t>resource 4</w:t>
      </w:r>
      <w:r>
        <w:t xml:space="preserve"> –</w:t>
      </w:r>
      <w:r w:rsidR="3243BD75">
        <w:t xml:space="preserve"> </w:t>
      </w:r>
      <w:r w:rsidR="235CA12A" w:rsidRPr="6E9F15EA">
        <w:rPr>
          <w:rStyle w:val="Emphasis"/>
        </w:rPr>
        <w:t>The Arabian Nights</w:t>
      </w:r>
      <w:r w:rsidR="3243BD75" w:rsidRPr="6E9F15EA">
        <w:rPr>
          <w:rStyle w:val="Emphasis"/>
        </w:rPr>
        <w:t xml:space="preserve"> </w:t>
      </w:r>
      <w:r w:rsidR="3243BD75">
        <w:t>background information</w:t>
      </w:r>
      <w:bookmarkEnd w:id="39"/>
    </w:p>
    <w:p w14:paraId="565C8F49" w14:textId="00BE7527" w:rsidR="6857C9B8" w:rsidRDefault="00657034" w:rsidP="18DF6600">
      <w:pPr>
        <w:pStyle w:val="FeatureBox2"/>
      </w:pPr>
      <w:r>
        <w:rPr>
          <w:rStyle w:val="Strong"/>
        </w:rPr>
        <w:t>Teacher note:</w:t>
      </w:r>
      <w:r w:rsidR="6857C9B8">
        <w:t xml:space="preserve"> </w:t>
      </w:r>
      <w:r w:rsidR="0D682689">
        <w:t xml:space="preserve">the purpose of this resource is to provide </w:t>
      </w:r>
      <w:r w:rsidR="445A7BA6">
        <w:t xml:space="preserve">some </w:t>
      </w:r>
      <w:r w:rsidR="11B7A46D">
        <w:t xml:space="preserve">basic </w:t>
      </w:r>
      <w:r w:rsidR="0D682689">
        <w:t xml:space="preserve">background information about the </w:t>
      </w:r>
      <w:r w:rsidR="006C20E2">
        <w:t>collection of folk tales known commonly as</w:t>
      </w:r>
      <w:r w:rsidR="0D682689">
        <w:t xml:space="preserve"> </w:t>
      </w:r>
      <w:r w:rsidR="0D682689" w:rsidRPr="1EE675B6">
        <w:rPr>
          <w:rStyle w:val="Emphasis"/>
        </w:rPr>
        <w:t>The Arabian Nights</w:t>
      </w:r>
      <w:r w:rsidR="43982EE7">
        <w:t xml:space="preserve">. Students do not require a deep understanding of this content </w:t>
      </w:r>
      <w:r w:rsidR="0324DCBD">
        <w:t xml:space="preserve">to </w:t>
      </w:r>
      <w:r w:rsidR="43982EE7">
        <w:t>engage with the play or the learning activities in this phase.</w:t>
      </w:r>
    </w:p>
    <w:p w14:paraId="74DB7CA0" w14:textId="5A54EF82" w:rsidR="7560C908" w:rsidRPr="00DB1254" w:rsidRDefault="0D9C51CD" w:rsidP="710A3B0F">
      <w:pPr>
        <w:rPr>
          <w:rStyle w:val="Strong"/>
        </w:rPr>
      </w:pPr>
      <w:r w:rsidRPr="00DB1254">
        <w:rPr>
          <w:rStyle w:val="Strong"/>
        </w:rPr>
        <w:t>Summary</w:t>
      </w:r>
    </w:p>
    <w:p w14:paraId="230BF509" w14:textId="035EE674" w:rsidR="0D9C51CD" w:rsidRDefault="0D9C51CD" w:rsidP="75447BBB">
      <w:r w:rsidRPr="6F6714A0">
        <w:rPr>
          <w:rStyle w:val="Emphasis"/>
        </w:rPr>
        <w:t>The Arabian Nights</w:t>
      </w:r>
      <w:r>
        <w:t xml:space="preserve"> is </w:t>
      </w:r>
      <w:r w:rsidR="00DC5A3A">
        <w:t>the common name given to a collection of folk tales</w:t>
      </w:r>
      <w:r w:rsidR="000C254C">
        <w:t xml:space="preserve"> from</w:t>
      </w:r>
      <w:r w:rsidR="00D60164">
        <w:t xml:space="preserve"> the Middle East and across Asia</w:t>
      </w:r>
      <w:r w:rsidR="0063595A">
        <w:t xml:space="preserve">. There is no clear date for when the tales were written but we do know that </w:t>
      </w:r>
      <w:r w:rsidR="00DC5D6E" w:rsidRPr="409995ED">
        <w:rPr>
          <w:rStyle w:val="Emphasis"/>
        </w:rPr>
        <w:t>The Arabian Nights</w:t>
      </w:r>
      <w:r w:rsidR="00DC5D6E">
        <w:t xml:space="preserve"> is made up of several tales</w:t>
      </w:r>
      <w:r w:rsidR="00F239E5">
        <w:t xml:space="preserve"> and can be traced back to </w:t>
      </w:r>
      <w:r w:rsidR="00886A5A">
        <w:t xml:space="preserve">the </w:t>
      </w:r>
      <w:r w:rsidR="00DD3AE7">
        <w:t xml:space="preserve">10th </w:t>
      </w:r>
      <w:r w:rsidR="007C54DA">
        <w:t>century</w:t>
      </w:r>
      <w:r w:rsidR="00DC5D6E">
        <w:t>.</w:t>
      </w:r>
      <w:r w:rsidR="009C1067">
        <w:t xml:space="preserve"> The original tales </w:t>
      </w:r>
      <w:r w:rsidR="00263CE6">
        <w:t xml:space="preserve">represent a </w:t>
      </w:r>
      <w:r w:rsidR="00F239E5">
        <w:t xml:space="preserve">new </w:t>
      </w:r>
      <w:r w:rsidR="00263CE6">
        <w:t>young w</w:t>
      </w:r>
      <w:r w:rsidR="00F239E5">
        <w:t>ife</w:t>
      </w:r>
      <w:r w:rsidR="003D58C9">
        <w:t>, Sh</w:t>
      </w:r>
      <w:r w:rsidR="00A73ED6">
        <w:t>ah</w:t>
      </w:r>
      <w:r w:rsidR="005B5334">
        <w:t>razad,</w:t>
      </w:r>
      <w:r w:rsidR="00263CE6">
        <w:t xml:space="preserve"> fighting for survival using her wits and flair for storytelling</w:t>
      </w:r>
      <w:r w:rsidR="003C5B4B">
        <w:t xml:space="preserve"> to </w:t>
      </w:r>
      <w:r w:rsidR="007C54DA">
        <w:t>prevent</w:t>
      </w:r>
      <w:r w:rsidR="003C5B4B">
        <w:t xml:space="preserve"> her husband, </w:t>
      </w:r>
      <w:r w:rsidR="005B5334">
        <w:t>K</w:t>
      </w:r>
      <w:r w:rsidR="003C5B4B">
        <w:t>ing</w:t>
      </w:r>
      <w:r w:rsidR="005B5334">
        <w:t xml:space="preserve"> Sh</w:t>
      </w:r>
      <w:r w:rsidR="00E618B1">
        <w:t>ahrayar</w:t>
      </w:r>
      <w:r w:rsidR="003C5B4B">
        <w:t xml:space="preserve">, from having her executed. </w:t>
      </w:r>
      <w:r w:rsidR="00C56751">
        <w:t xml:space="preserve">Eventually, and after almost a thousand nights, the young queen manages to convince the distrustful king that she will be </w:t>
      </w:r>
      <w:r w:rsidR="00740841">
        <w:t>loyal</w:t>
      </w:r>
      <w:r w:rsidR="00E618B1">
        <w:t xml:space="preserve">, despite never having </w:t>
      </w:r>
      <w:r w:rsidR="00056041">
        <w:t>given the king cause to mistrust her.</w:t>
      </w:r>
    </w:p>
    <w:p w14:paraId="07BB21D0" w14:textId="08C20BD0" w:rsidR="00A36C63" w:rsidRDefault="00AE3F1D" w:rsidP="4A09AE85">
      <w:pPr>
        <w:pStyle w:val="Heading3"/>
      </w:pPr>
      <w:bookmarkStart w:id="40" w:name="_Toc143511972"/>
      <w:r>
        <w:t>Core</w:t>
      </w:r>
      <w:r w:rsidR="002340B9">
        <w:t xml:space="preserve"> fo</w:t>
      </w:r>
      <w:r w:rsidR="0006419C">
        <w:t xml:space="preserve">rmative task </w:t>
      </w:r>
      <w:r>
        <w:t>2</w:t>
      </w:r>
      <w:r w:rsidR="0006419C">
        <w:t xml:space="preserve"> </w:t>
      </w:r>
      <w:r w:rsidR="004A377B">
        <w:t>–</w:t>
      </w:r>
      <w:r w:rsidR="004A0B4E">
        <w:t xml:space="preserve"> </w:t>
      </w:r>
      <w:r w:rsidR="004A377B">
        <w:t>the original tales</w:t>
      </w:r>
      <w:bookmarkEnd w:id="40"/>
    </w:p>
    <w:p w14:paraId="3AF2E6C5" w14:textId="5722930B" w:rsidR="000578A7" w:rsidRPr="00EE4B36" w:rsidRDefault="00820986" w:rsidP="00EE4B36">
      <w:pPr>
        <w:pStyle w:val="FeatureBox2"/>
        <w:rPr>
          <w:rStyle w:val="Strong"/>
          <w:b w:val="0"/>
        </w:rPr>
      </w:pPr>
      <w:r w:rsidRPr="00012DA0">
        <w:rPr>
          <w:rStyle w:val="Strong"/>
        </w:rPr>
        <w:t>Te</w:t>
      </w:r>
      <w:r w:rsidR="00F40FAF" w:rsidRPr="00012DA0">
        <w:rPr>
          <w:rStyle w:val="Strong"/>
        </w:rPr>
        <w:t>a</w:t>
      </w:r>
      <w:r w:rsidRPr="00012DA0">
        <w:rPr>
          <w:rStyle w:val="Strong"/>
        </w:rPr>
        <w:t xml:space="preserve">cher </w:t>
      </w:r>
      <w:r w:rsidR="00471603">
        <w:rPr>
          <w:rStyle w:val="Strong"/>
        </w:rPr>
        <w:t>n</w:t>
      </w:r>
      <w:r w:rsidRPr="00012DA0">
        <w:rPr>
          <w:rStyle w:val="Strong"/>
        </w:rPr>
        <w:t>ote:</w:t>
      </w:r>
      <w:r>
        <w:t xml:space="preserve"> </w:t>
      </w:r>
      <w:r w:rsidR="00605698">
        <w:t xml:space="preserve">this core formative task will help students to </w:t>
      </w:r>
      <w:r w:rsidR="00D37DE3">
        <w:t>identify the frame narrative ele</w:t>
      </w:r>
      <w:r w:rsidR="001E20DB">
        <w:t>ments of the model text</w:t>
      </w:r>
      <w:r w:rsidR="00872B8D">
        <w:t xml:space="preserve">. </w:t>
      </w:r>
      <w:r w:rsidR="007756F8">
        <w:t xml:space="preserve">As students read the model text they will be able to begin to make connections </w:t>
      </w:r>
      <w:r w:rsidR="004913E1">
        <w:t>as to how each of th</w:t>
      </w:r>
      <w:r w:rsidR="00D50B2C">
        <w:t xml:space="preserve">e original tales helps to inform the </w:t>
      </w:r>
      <w:r w:rsidR="00B1059B">
        <w:t xml:space="preserve">conceptual focus of the program, and how </w:t>
      </w:r>
      <w:r w:rsidR="00A85857">
        <w:t xml:space="preserve">each tale </w:t>
      </w:r>
      <w:r w:rsidR="004140D4">
        <w:t>builds upon another</w:t>
      </w:r>
      <w:r w:rsidR="001A5469">
        <w:t xml:space="preserve">, introducing the </w:t>
      </w:r>
      <w:r w:rsidR="00B73B4E">
        <w:t>idea of layering.</w:t>
      </w:r>
      <w:r w:rsidR="003616BD">
        <w:t xml:space="preserve"> You</w:t>
      </w:r>
      <w:r w:rsidR="000E0EF9">
        <w:t xml:space="preserve"> could provide a </w:t>
      </w:r>
      <w:r w:rsidR="000F0D16">
        <w:t xml:space="preserve">prepared </w:t>
      </w:r>
      <w:r w:rsidR="009B0D08">
        <w:t>PowerPoint template with heading</w:t>
      </w:r>
      <w:r w:rsidR="00FA29EC">
        <w:t>s</w:t>
      </w:r>
      <w:r w:rsidR="009B0D08">
        <w:t xml:space="preserve"> for students to</w:t>
      </w:r>
      <w:r w:rsidR="004C73EF">
        <w:t xml:space="preserve"> use </w:t>
      </w:r>
      <w:r w:rsidR="009A5704">
        <w:t xml:space="preserve">and </w:t>
      </w:r>
      <w:r w:rsidR="004C73EF">
        <w:t xml:space="preserve">prompts to ensure that they </w:t>
      </w:r>
      <w:r w:rsidR="00A02C82">
        <w:t>complete each step.</w:t>
      </w:r>
    </w:p>
    <w:p w14:paraId="77EF481D" w14:textId="67F27A4B" w:rsidR="00D90090" w:rsidRDefault="00D90090" w:rsidP="00D90090">
      <w:pPr>
        <w:pStyle w:val="FeatureBoxPink"/>
      </w:pPr>
      <w:r w:rsidRPr="00047360">
        <w:rPr>
          <w:rStyle w:val="Strong"/>
        </w:rPr>
        <w:t>Student note:</w:t>
      </w:r>
      <w:r>
        <w:t xml:space="preserve"> as you listen to the presentations on each tale</w:t>
      </w:r>
      <w:r w:rsidR="00423C3D">
        <w:t>,</w:t>
      </w:r>
      <w:r>
        <w:t xml:space="preserve"> complete the table ‘</w:t>
      </w:r>
      <w:r w:rsidR="004F716E">
        <w:t>the moral of the story’</w:t>
      </w:r>
      <w:r>
        <w:t xml:space="preserve"> and state what you think </w:t>
      </w:r>
      <w:r w:rsidR="004F20FB">
        <w:t>the moral message</w:t>
      </w:r>
      <w:r w:rsidR="00FD1DAA">
        <w:t xml:space="preserve"> is. The first one has been done for you. </w:t>
      </w:r>
      <w:r>
        <w:t>When we read the play</w:t>
      </w:r>
      <w:r w:rsidRPr="008020BD">
        <w:rPr>
          <w:rStyle w:val="Emphasis"/>
        </w:rPr>
        <w:t xml:space="preserve">, Tales from </w:t>
      </w:r>
      <w:r w:rsidR="003526C6">
        <w:rPr>
          <w:rStyle w:val="Emphasis"/>
        </w:rPr>
        <w:t>t</w:t>
      </w:r>
      <w:r w:rsidRPr="008020BD">
        <w:rPr>
          <w:rStyle w:val="Emphasis"/>
        </w:rPr>
        <w:t>he Arabian Nights</w:t>
      </w:r>
      <w:r>
        <w:t>, we will explore how these tales are used to present an allegorical or moral message.</w:t>
      </w:r>
    </w:p>
    <w:p w14:paraId="6FDDC1E9" w14:textId="3DD99209" w:rsidR="004556C5" w:rsidRDefault="00314687" w:rsidP="00314687">
      <w:r w:rsidRPr="00314687">
        <w:rPr>
          <w:rStyle w:val="Strong"/>
        </w:rPr>
        <w:t>Instructions:</w:t>
      </w:r>
      <w:r w:rsidRPr="00314687">
        <w:t xml:space="preserve"> </w:t>
      </w:r>
      <w:r w:rsidR="00631C6B">
        <w:t>i</w:t>
      </w:r>
      <w:r w:rsidRPr="00314687">
        <w:t xml:space="preserve">n </w:t>
      </w:r>
      <w:r w:rsidR="001F03F5">
        <w:t>small</w:t>
      </w:r>
      <w:r w:rsidR="00CF1CB8">
        <w:t xml:space="preserve"> groups</w:t>
      </w:r>
      <w:r w:rsidRPr="00314687">
        <w:t xml:space="preserve">, you are going </w:t>
      </w:r>
      <w:r w:rsidR="00631C6B">
        <w:t xml:space="preserve">to </w:t>
      </w:r>
      <w:r w:rsidR="00291E6F">
        <w:t>research and</w:t>
      </w:r>
      <w:r w:rsidR="00075C95">
        <w:t xml:space="preserve"> </w:t>
      </w:r>
      <w:r w:rsidR="34646C38">
        <w:t xml:space="preserve">present </w:t>
      </w:r>
      <w:r w:rsidR="00291E6F">
        <w:t xml:space="preserve">your findings </w:t>
      </w:r>
      <w:r w:rsidR="000624A7">
        <w:t xml:space="preserve">on ONE of the original tales from </w:t>
      </w:r>
      <w:r w:rsidR="001F03F5" w:rsidRPr="001F03F5">
        <w:rPr>
          <w:rStyle w:val="Emphasis"/>
        </w:rPr>
        <w:t>The Arabian Nights</w:t>
      </w:r>
      <w:r w:rsidRPr="00314687">
        <w:t xml:space="preserve">. </w:t>
      </w:r>
      <w:r w:rsidR="001F03F5">
        <w:t xml:space="preserve">You will create a </w:t>
      </w:r>
      <w:r w:rsidR="004A24FC">
        <w:t>PowerPoint</w:t>
      </w:r>
      <w:r w:rsidR="001F03F5">
        <w:t xml:space="preserve"> </w:t>
      </w:r>
      <w:r w:rsidR="004A24FC">
        <w:t>to present your findings and ideas to the rest of the class.</w:t>
      </w:r>
    </w:p>
    <w:p w14:paraId="49963D56" w14:textId="39298553" w:rsidR="00314687" w:rsidRDefault="00314687" w:rsidP="00314687">
      <w:r w:rsidRPr="00314687">
        <w:t>Use the steps outlined</w:t>
      </w:r>
      <w:r w:rsidR="004556C5">
        <w:t xml:space="preserve"> </w:t>
      </w:r>
      <w:r w:rsidR="0000044E">
        <w:t>below</w:t>
      </w:r>
      <w:r w:rsidR="0000044E" w:rsidRPr="00314687">
        <w:t xml:space="preserve"> </w:t>
      </w:r>
      <w:r w:rsidRPr="00314687">
        <w:t xml:space="preserve">to plan for and then </w:t>
      </w:r>
      <w:r w:rsidR="00ED5D52">
        <w:t>construct your PowerPoint</w:t>
      </w:r>
      <w:r w:rsidR="0000044E">
        <w:t>.</w:t>
      </w:r>
    </w:p>
    <w:p w14:paraId="2B91D6BD" w14:textId="42B9066E" w:rsidR="00A02C82" w:rsidRDefault="00C74312" w:rsidP="00D25D05">
      <w:pPr>
        <w:pStyle w:val="ListNumber"/>
        <w:numPr>
          <w:ilvl w:val="0"/>
          <w:numId w:val="12"/>
        </w:numPr>
      </w:pPr>
      <w:r>
        <w:t>I</w:t>
      </w:r>
      <w:r w:rsidR="005670E6">
        <w:t xml:space="preserve">dentify the name of the tale that you </w:t>
      </w:r>
      <w:r w:rsidR="002D352A">
        <w:t>have been allocated by your teacher</w:t>
      </w:r>
      <w:r w:rsidR="00794521">
        <w:t>.</w:t>
      </w:r>
    </w:p>
    <w:p w14:paraId="5368CBC8" w14:textId="638CEAB8" w:rsidR="00C74312" w:rsidRDefault="00C74312" w:rsidP="00DF0FAA">
      <w:pPr>
        <w:pStyle w:val="ListNumber"/>
        <w:numPr>
          <w:ilvl w:val="0"/>
          <w:numId w:val="107"/>
        </w:numPr>
      </w:pPr>
      <w:r>
        <w:t xml:space="preserve">Make sure that </w:t>
      </w:r>
      <w:r w:rsidR="00A20353">
        <w:t>all</w:t>
      </w:r>
      <w:r>
        <w:t xml:space="preserve"> your names are recorded on the slide</w:t>
      </w:r>
      <w:r w:rsidR="003F1208">
        <w:t>.</w:t>
      </w:r>
    </w:p>
    <w:p w14:paraId="215C71B2" w14:textId="08ECA303" w:rsidR="00794521" w:rsidRDefault="00C74312" w:rsidP="00DF0FAA">
      <w:pPr>
        <w:pStyle w:val="ListNumber"/>
        <w:numPr>
          <w:ilvl w:val="0"/>
          <w:numId w:val="107"/>
        </w:numPr>
      </w:pPr>
      <w:r>
        <w:t>Identify</w:t>
      </w:r>
      <w:r w:rsidR="00B00491">
        <w:t xml:space="preserve"> where you </w:t>
      </w:r>
      <w:r w:rsidR="004A404C">
        <w:t>sourced your information</w:t>
      </w:r>
      <w:r w:rsidR="00C359AA">
        <w:t xml:space="preserve">. </w:t>
      </w:r>
      <w:r w:rsidR="003B341F">
        <w:t xml:space="preserve">If you use the Google </w:t>
      </w:r>
      <w:r w:rsidR="00A20353">
        <w:t>s</w:t>
      </w:r>
      <w:r w:rsidR="003B341F">
        <w:t xml:space="preserve">earch </w:t>
      </w:r>
      <w:r w:rsidR="00A20353">
        <w:t>e</w:t>
      </w:r>
      <w:r w:rsidR="003B341F">
        <w:t xml:space="preserve">ngine </w:t>
      </w:r>
      <w:r w:rsidR="00CF77BC">
        <w:t xml:space="preserve">make sure that you include the link </w:t>
      </w:r>
      <w:r w:rsidR="00285479">
        <w:t>for the page</w:t>
      </w:r>
      <w:r w:rsidR="000D2142">
        <w:t>(s)</w:t>
      </w:r>
      <w:r w:rsidR="00285479">
        <w:t xml:space="preserve"> that you </w:t>
      </w:r>
      <w:r w:rsidR="00BA1C64">
        <w:t xml:space="preserve">used </w:t>
      </w:r>
      <w:r w:rsidR="00B71CD1">
        <w:t>to find out more about your tale.</w:t>
      </w:r>
    </w:p>
    <w:p w14:paraId="08A739F2" w14:textId="7B0216B3" w:rsidR="00441A5E" w:rsidRDefault="00441A5E" w:rsidP="00DF0FAA">
      <w:pPr>
        <w:pStyle w:val="ListNumber"/>
        <w:numPr>
          <w:ilvl w:val="0"/>
          <w:numId w:val="107"/>
        </w:numPr>
      </w:pPr>
      <w:r>
        <w:t>Provide a character list</w:t>
      </w:r>
      <w:r w:rsidR="00DE12C6">
        <w:t xml:space="preserve"> and </w:t>
      </w:r>
      <w:proofErr w:type="gramStart"/>
      <w:r w:rsidR="00DE12C6">
        <w:t>brief summary</w:t>
      </w:r>
      <w:proofErr w:type="gramEnd"/>
      <w:r w:rsidR="00DE12C6">
        <w:t xml:space="preserve"> of each character.</w:t>
      </w:r>
    </w:p>
    <w:p w14:paraId="18DCFDC6" w14:textId="64418615" w:rsidR="00B71CD1" w:rsidRDefault="00C74312" w:rsidP="00DF0FAA">
      <w:pPr>
        <w:pStyle w:val="ListNumber"/>
        <w:numPr>
          <w:ilvl w:val="0"/>
          <w:numId w:val="107"/>
        </w:numPr>
      </w:pPr>
      <w:r>
        <w:t>Provide</w:t>
      </w:r>
      <w:r w:rsidR="00A41904">
        <w:t xml:space="preserve"> </w:t>
      </w:r>
      <w:r w:rsidR="00A20353">
        <w:t>a summary</w:t>
      </w:r>
      <w:r w:rsidR="00A41904">
        <w:t xml:space="preserve"> of your tale</w:t>
      </w:r>
      <w:r w:rsidR="00341A75">
        <w:t>.</w:t>
      </w:r>
    </w:p>
    <w:p w14:paraId="2052E513" w14:textId="7DE5A46A" w:rsidR="002A226E" w:rsidRDefault="001A2F70" w:rsidP="00DF0FAA">
      <w:pPr>
        <w:pStyle w:val="ListNumber"/>
        <w:numPr>
          <w:ilvl w:val="0"/>
          <w:numId w:val="107"/>
        </w:numPr>
      </w:pPr>
      <w:r>
        <w:t xml:space="preserve">What do you notice about </w:t>
      </w:r>
      <w:r w:rsidR="002A226E">
        <w:t>the themes or ideas that are presented?</w:t>
      </w:r>
      <w:r w:rsidR="00BE76E2">
        <w:t xml:space="preserve"> </w:t>
      </w:r>
      <w:r w:rsidR="00C74312">
        <w:t>What</w:t>
      </w:r>
      <w:r w:rsidR="002A226E">
        <w:t xml:space="preserve"> do you think is the moral message of the tale?</w:t>
      </w:r>
      <w:r w:rsidR="16E30D76">
        <w:t xml:space="preserve"> Provide </w:t>
      </w:r>
      <w:r w:rsidR="00075C95">
        <w:t>evidence</w:t>
      </w:r>
      <w:r w:rsidR="16E30D76">
        <w:t xml:space="preserve"> from the tale to support your reasoning.</w:t>
      </w:r>
    </w:p>
    <w:p w14:paraId="0E27C48B" w14:textId="691DD32A" w:rsidR="00B25F00" w:rsidRDefault="00B25F00" w:rsidP="00B25F00">
      <w:pPr>
        <w:pStyle w:val="Caption"/>
      </w:pPr>
      <w:r>
        <w:t xml:space="preserve">Table </w:t>
      </w:r>
      <w:r>
        <w:fldChar w:fldCharType="begin"/>
      </w:r>
      <w:r>
        <w:instrText>SEQ Table \* ARABIC</w:instrText>
      </w:r>
      <w:r>
        <w:fldChar w:fldCharType="separate"/>
      </w:r>
      <w:r w:rsidR="00EC6A5C">
        <w:rPr>
          <w:noProof/>
        </w:rPr>
        <w:t>14</w:t>
      </w:r>
      <w:r>
        <w:fldChar w:fldCharType="end"/>
      </w:r>
      <w:r>
        <w:t xml:space="preserve"> </w:t>
      </w:r>
      <w:r w:rsidR="006621C6">
        <w:t>–</w:t>
      </w:r>
      <w:r>
        <w:t xml:space="preserve"> </w:t>
      </w:r>
      <w:r w:rsidR="0064759B">
        <w:t>the moral of the story</w:t>
      </w:r>
    </w:p>
    <w:tbl>
      <w:tblPr>
        <w:tblStyle w:val="Tableheader"/>
        <w:tblW w:w="0" w:type="auto"/>
        <w:tblLook w:val="04A0" w:firstRow="1" w:lastRow="0" w:firstColumn="1" w:lastColumn="0" w:noHBand="0" w:noVBand="1"/>
        <w:tblDescription w:val="Table for students to write the moral of the story for each of the tales."/>
      </w:tblPr>
      <w:tblGrid>
        <w:gridCol w:w="3256"/>
        <w:gridCol w:w="6372"/>
      </w:tblGrid>
      <w:tr w:rsidR="00B25F00" w14:paraId="118B848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CBB1AD2" w14:textId="77777777" w:rsidR="00B25F00" w:rsidRPr="00D25D05" w:rsidRDefault="00B25F00" w:rsidP="00D25D05">
            <w:r w:rsidRPr="00D25D05">
              <w:t>Tale</w:t>
            </w:r>
          </w:p>
        </w:tc>
        <w:tc>
          <w:tcPr>
            <w:tcW w:w="6372" w:type="dxa"/>
          </w:tcPr>
          <w:p w14:paraId="0100AA22" w14:textId="6C88E34A" w:rsidR="00B25F00" w:rsidRPr="00D25D05" w:rsidRDefault="007D173B" w:rsidP="00D25D05">
            <w:pPr>
              <w:cnfStyle w:val="100000000000" w:firstRow="1" w:lastRow="0" w:firstColumn="0" w:lastColumn="0" w:oddVBand="0" w:evenVBand="0" w:oddHBand="0" w:evenHBand="0" w:firstRowFirstColumn="0" w:firstRowLastColumn="0" w:lastRowFirstColumn="0" w:lastRowLastColumn="0"/>
            </w:pPr>
            <w:r w:rsidRPr="00D25D05">
              <w:t>M</w:t>
            </w:r>
            <w:r w:rsidR="00B25F00" w:rsidRPr="00D25D05">
              <w:t>oral message</w:t>
            </w:r>
          </w:p>
        </w:tc>
      </w:tr>
      <w:tr w:rsidR="00B25F00" w14:paraId="733303BE"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30685FBA" w14:textId="77777777" w:rsidR="00B25F00" w:rsidRDefault="00B25F00">
            <w:r>
              <w:t>The Tale of the Merchant and the Demon</w:t>
            </w:r>
          </w:p>
        </w:tc>
        <w:tc>
          <w:tcPr>
            <w:tcW w:w="6372" w:type="dxa"/>
          </w:tcPr>
          <w:p w14:paraId="2F2D2D63" w14:textId="77777777" w:rsidR="00B25F00" w:rsidRDefault="00B25F00">
            <w:pPr>
              <w:cnfStyle w:val="000000100000" w:firstRow="0" w:lastRow="0" w:firstColumn="0" w:lastColumn="0" w:oddVBand="0" w:evenVBand="0" w:oddHBand="1" w:evenHBand="0" w:firstRowFirstColumn="0" w:firstRowLastColumn="0" w:lastRowFirstColumn="0" w:lastRowLastColumn="0"/>
            </w:pPr>
            <w:r>
              <w:t xml:space="preserve">This story highlights that those in power need to act with moral responsibility especially with those less powerful (or without power) as they are. It also tells us that cleverness, </w:t>
            </w:r>
            <w:proofErr w:type="gramStart"/>
            <w:r>
              <w:t>courage</w:t>
            </w:r>
            <w:proofErr w:type="gramEnd"/>
            <w:r>
              <w:t xml:space="preserve"> and determination are rewarded.</w:t>
            </w:r>
          </w:p>
        </w:tc>
      </w:tr>
      <w:tr w:rsidR="00B25F00" w14:paraId="403C81BE" w14:textId="77777777">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0723913E" w14:textId="77777777" w:rsidR="00B25F00" w:rsidRDefault="00B25F00">
            <w:r>
              <w:t>The Tale of the Man with a Deer</w:t>
            </w:r>
          </w:p>
        </w:tc>
        <w:tc>
          <w:tcPr>
            <w:tcW w:w="6372" w:type="dxa"/>
          </w:tcPr>
          <w:p w14:paraId="7A87A11B" w14:textId="77777777" w:rsidR="00B25F00" w:rsidRDefault="00B25F00">
            <w:pPr>
              <w:cnfStyle w:val="000000010000" w:firstRow="0" w:lastRow="0" w:firstColumn="0" w:lastColumn="0" w:oddVBand="0" w:evenVBand="0" w:oddHBand="0" w:evenHBand="1" w:firstRowFirstColumn="0" w:firstRowLastColumn="0" w:lastRowFirstColumn="0" w:lastRowLastColumn="0"/>
              <w:rPr>
                <w:rFonts w:eastAsia="Calibri"/>
              </w:rPr>
            </w:pPr>
            <w:r w:rsidRPr="5C281606">
              <w:rPr>
                <w:rFonts w:eastAsia="Calibri"/>
              </w:rPr>
              <w:t>[Type your response into this text box</w:t>
            </w:r>
            <w:r>
              <w:rPr>
                <w:rFonts w:eastAsia="Calibri"/>
              </w:rPr>
              <w:t>.]</w:t>
            </w:r>
          </w:p>
        </w:tc>
      </w:tr>
      <w:tr w:rsidR="00B25F00" w14:paraId="1081B0ED"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6C4A3674" w14:textId="47685787" w:rsidR="00B25F00" w:rsidRDefault="00B25F00">
            <w:r>
              <w:t xml:space="preserve">The </w:t>
            </w:r>
            <w:r w:rsidR="00BE027B">
              <w:t>Tale</w:t>
            </w:r>
            <w:r>
              <w:t xml:space="preserve"> of the Man with Two Dogs</w:t>
            </w:r>
          </w:p>
        </w:tc>
        <w:tc>
          <w:tcPr>
            <w:tcW w:w="6372" w:type="dxa"/>
          </w:tcPr>
          <w:p w14:paraId="7617F793" w14:textId="77777777" w:rsidR="00B25F00" w:rsidRDefault="00B25F00">
            <w:pPr>
              <w:cnfStyle w:val="000000100000" w:firstRow="0" w:lastRow="0" w:firstColumn="0" w:lastColumn="0" w:oddVBand="0" w:evenVBand="0" w:oddHBand="1" w:evenHBand="0" w:firstRowFirstColumn="0" w:firstRowLastColumn="0" w:lastRowFirstColumn="0" w:lastRowLastColumn="0"/>
            </w:pPr>
            <w:r w:rsidRPr="41A7D755">
              <w:rPr>
                <w:rFonts w:eastAsia="Calibri"/>
              </w:rPr>
              <w:t>[</w:t>
            </w:r>
            <w:r w:rsidRPr="25D51EED">
              <w:rPr>
                <w:rFonts w:eastAsia="Calibri"/>
              </w:rPr>
              <w:t>Type your response into this text box.</w:t>
            </w:r>
            <w:r w:rsidRPr="41A7D755">
              <w:rPr>
                <w:rFonts w:eastAsia="Calibri"/>
              </w:rPr>
              <w:t>]</w:t>
            </w:r>
          </w:p>
        </w:tc>
      </w:tr>
      <w:tr w:rsidR="00B25F00" w14:paraId="166C9AAB" w14:textId="77777777">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5A6D2493" w14:textId="77777777" w:rsidR="00B25F00" w:rsidRDefault="00B25F00">
            <w:r>
              <w:t>The Tale of the Fisherman and the Demon</w:t>
            </w:r>
          </w:p>
        </w:tc>
        <w:tc>
          <w:tcPr>
            <w:tcW w:w="6372" w:type="dxa"/>
          </w:tcPr>
          <w:p w14:paraId="28210940" w14:textId="77777777" w:rsidR="00B25F00" w:rsidRDefault="00B25F00">
            <w:pPr>
              <w:cnfStyle w:val="000000010000" w:firstRow="0" w:lastRow="0" w:firstColumn="0" w:lastColumn="0" w:oddVBand="0" w:evenVBand="0" w:oddHBand="0" w:evenHBand="1" w:firstRowFirstColumn="0" w:firstRowLastColumn="0" w:lastRowFirstColumn="0" w:lastRowLastColumn="0"/>
              <w:rPr>
                <w:rFonts w:eastAsia="Calibri"/>
              </w:rPr>
            </w:pPr>
            <w:r w:rsidRPr="560CDB39">
              <w:rPr>
                <w:rFonts w:eastAsia="Calibri"/>
              </w:rPr>
              <w:t>[</w:t>
            </w:r>
            <w:r w:rsidRPr="5C281606">
              <w:rPr>
                <w:rFonts w:eastAsia="Calibri"/>
              </w:rPr>
              <w:t>Type your response into this text box.</w:t>
            </w:r>
            <w:r w:rsidRPr="560CDB39">
              <w:rPr>
                <w:rFonts w:eastAsia="Calibri"/>
              </w:rPr>
              <w:t>]</w:t>
            </w:r>
          </w:p>
        </w:tc>
      </w:tr>
      <w:tr w:rsidR="00B25F00" w14:paraId="266917D7"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5F76515C" w14:textId="77777777" w:rsidR="00B25F00" w:rsidRDefault="00B25F00">
            <w:r>
              <w:t>The story of King Yunan and Professor Duban</w:t>
            </w:r>
          </w:p>
        </w:tc>
        <w:tc>
          <w:tcPr>
            <w:tcW w:w="6372" w:type="dxa"/>
          </w:tcPr>
          <w:p w14:paraId="591C1BF3" w14:textId="77777777" w:rsidR="00B25F00" w:rsidRDefault="00B25F00">
            <w:pPr>
              <w:cnfStyle w:val="000000100000" w:firstRow="0" w:lastRow="0" w:firstColumn="0" w:lastColumn="0" w:oddVBand="0" w:evenVBand="0" w:oddHBand="1" w:evenHBand="0" w:firstRowFirstColumn="0" w:firstRowLastColumn="0" w:lastRowFirstColumn="0" w:lastRowLastColumn="0"/>
              <w:rPr>
                <w:rFonts w:eastAsia="Calibri"/>
              </w:rPr>
            </w:pPr>
            <w:r w:rsidRPr="560CDB39">
              <w:rPr>
                <w:rFonts w:eastAsia="Calibri"/>
              </w:rPr>
              <w:t>[</w:t>
            </w:r>
            <w:r w:rsidRPr="5C281606">
              <w:rPr>
                <w:rFonts w:eastAsia="Calibri"/>
              </w:rPr>
              <w:t>Type your response into this text box</w:t>
            </w:r>
            <w:r>
              <w:rPr>
                <w:rFonts w:eastAsia="Calibri"/>
              </w:rPr>
              <w:t>.</w:t>
            </w:r>
            <w:r w:rsidRPr="560CDB39">
              <w:rPr>
                <w:rFonts w:eastAsia="Calibri"/>
              </w:rPr>
              <w:t>]</w:t>
            </w:r>
          </w:p>
        </w:tc>
      </w:tr>
    </w:tbl>
    <w:p w14:paraId="0FB4033A" w14:textId="27695A18" w:rsidR="1064663E" w:rsidRDefault="2031CC18" w:rsidP="4A09AE85">
      <w:pPr>
        <w:pStyle w:val="Heading3"/>
      </w:pPr>
      <w:bookmarkStart w:id="41" w:name="_Toc143511973"/>
      <w:r>
        <w:t xml:space="preserve">Phase </w:t>
      </w:r>
      <w:r w:rsidR="4E8B866D">
        <w:t>3</w:t>
      </w:r>
      <w:r>
        <w:t>, resource 5 – brief introduction to the play</w:t>
      </w:r>
      <w:bookmarkEnd w:id="41"/>
    </w:p>
    <w:p w14:paraId="48E832B0" w14:textId="087BF797" w:rsidR="4A09AE85" w:rsidRDefault="00333346" w:rsidP="409995ED">
      <w:pPr>
        <w:pStyle w:val="FeatureBox2"/>
      </w:pPr>
      <w:r>
        <w:rPr>
          <w:rStyle w:val="Strong"/>
        </w:rPr>
        <w:t>T</w:t>
      </w:r>
      <w:r w:rsidR="2031CC18" w:rsidRPr="409995ED">
        <w:rPr>
          <w:rStyle w:val="Strong"/>
        </w:rPr>
        <w:t>eacher</w:t>
      </w:r>
      <w:r>
        <w:rPr>
          <w:rStyle w:val="Strong"/>
        </w:rPr>
        <w:t xml:space="preserve"> note</w:t>
      </w:r>
      <w:r w:rsidR="54D7B614" w:rsidRPr="6E9F15EA">
        <w:rPr>
          <w:rStyle w:val="Strong"/>
        </w:rPr>
        <w:t>:</w:t>
      </w:r>
      <w:r w:rsidR="1D5A08AE">
        <w:t xml:space="preserve"> this resource is designed to provide students with some core information about the play. It is important not to overload students in a pre-reading activity to allow scope for genuine engagement and discovery whilst reading a text. </w:t>
      </w:r>
      <w:r w:rsidR="39C1692F">
        <w:t>Provide</w:t>
      </w:r>
      <w:r w:rsidR="5FE09A36">
        <w:t xml:space="preserve"> students with a copy of the play</w:t>
      </w:r>
      <w:r w:rsidR="4E73CCFF">
        <w:t xml:space="preserve"> and ask them </w:t>
      </w:r>
      <w:r w:rsidR="66A50E3D">
        <w:t>a range of prompt questions</w:t>
      </w:r>
      <w:r w:rsidR="2A289CE5">
        <w:t>.</w:t>
      </w:r>
    </w:p>
    <w:p w14:paraId="38B35FA4" w14:textId="6516E24E" w:rsidR="13031DE0" w:rsidRDefault="13031DE0" w:rsidP="6E9F15EA">
      <w:r>
        <w:t xml:space="preserve">Your teacher will provide you with a copy of the model text </w:t>
      </w:r>
      <w:r w:rsidRPr="00466F49">
        <w:rPr>
          <w:i/>
          <w:iCs/>
        </w:rPr>
        <w:t>Tales from the Arabian Night</w:t>
      </w:r>
      <w:r w:rsidR="5FC3FEC8" w:rsidRPr="00466F49">
        <w:rPr>
          <w:i/>
          <w:iCs/>
        </w:rPr>
        <w:t>s</w:t>
      </w:r>
      <w:r w:rsidR="00466F49">
        <w:t xml:space="preserve"> by Donna Abela</w:t>
      </w:r>
      <w:r w:rsidR="5FC3FEC8">
        <w:t xml:space="preserve">. Skim read the first few pages </w:t>
      </w:r>
      <w:r w:rsidR="4C8A7DEA">
        <w:t xml:space="preserve">and then </w:t>
      </w:r>
      <w:r w:rsidR="3CD3F03B">
        <w:t xml:space="preserve">record </w:t>
      </w:r>
      <w:r w:rsidR="00850C42">
        <w:t xml:space="preserve">your </w:t>
      </w:r>
      <w:r w:rsidR="4C8A7DEA">
        <w:t>answer</w:t>
      </w:r>
      <w:r w:rsidR="2BBC006A">
        <w:t>s</w:t>
      </w:r>
      <w:r w:rsidR="4C8A7DEA">
        <w:t xml:space="preserve"> </w:t>
      </w:r>
      <w:r w:rsidR="00850C42">
        <w:t xml:space="preserve">to </w:t>
      </w:r>
      <w:r w:rsidR="4C8A7DEA">
        <w:t>the following questions:</w:t>
      </w:r>
    </w:p>
    <w:p w14:paraId="393620AB" w14:textId="153D6808" w:rsidR="0B1FFD08" w:rsidRDefault="0C1A7FF2" w:rsidP="00D25D05">
      <w:pPr>
        <w:pStyle w:val="ListNumber"/>
        <w:numPr>
          <w:ilvl w:val="0"/>
          <w:numId w:val="13"/>
        </w:numPr>
      </w:pPr>
      <w:r>
        <w:t>Who is the playwright?</w:t>
      </w:r>
    </w:p>
    <w:p w14:paraId="65C83235" w14:textId="2ED224FB" w:rsidR="5CA1D59E" w:rsidRDefault="0C1A7FF2" w:rsidP="00DF0FAA">
      <w:pPr>
        <w:pStyle w:val="ListNumber"/>
        <w:numPr>
          <w:ilvl w:val="0"/>
          <w:numId w:val="107"/>
        </w:numPr>
      </w:pPr>
      <w:r>
        <w:t>When was this play written?</w:t>
      </w:r>
    </w:p>
    <w:p w14:paraId="1F085BA4" w14:textId="022D9110" w:rsidR="5CA1D59E" w:rsidRDefault="0C1A7FF2" w:rsidP="00DF0FAA">
      <w:pPr>
        <w:pStyle w:val="ListNumber"/>
        <w:numPr>
          <w:ilvl w:val="0"/>
          <w:numId w:val="107"/>
        </w:numPr>
      </w:pPr>
      <w:r>
        <w:t>Who are the main characters?</w:t>
      </w:r>
    </w:p>
    <w:p w14:paraId="31B12BD3" w14:textId="54E2CE3E" w:rsidR="00343570" w:rsidRDefault="6464822B" w:rsidP="00DF0FAA">
      <w:pPr>
        <w:pStyle w:val="ListNumber"/>
        <w:numPr>
          <w:ilvl w:val="0"/>
          <w:numId w:val="107"/>
        </w:numPr>
      </w:pPr>
      <w:r>
        <w:t xml:space="preserve">Thinking about the prediction activities </w:t>
      </w:r>
      <w:r w:rsidR="70029844">
        <w:t xml:space="preserve">you </w:t>
      </w:r>
      <w:r w:rsidR="0913CD49">
        <w:t>completed</w:t>
      </w:r>
      <w:r w:rsidR="70029844">
        <w:t>, and the character list – what do you think the play might be about?</w:t>
      </w:r>
    </w:p>
    <w:p w14:paraId="37F4D615" w14:textId="4BCF3248" w:rsidR="7CDDFCE3" w:rsidRDefault="529E05FF" w:rsidP="7AFDCD0B">
      <w:pPr>
        <w:pStyle w:val="Heading3"/>
      </w:pPr>
      <w:bookmarkStart w:id="42" w:name="_Toc143511974"/>
      <w:r>
        <w:t xml:space="preserve">Phase </w:t>
      </w:r>
      <w:r w:rsidR="4780C45C">
        <w:t>3</w:t>
      </w:r>
      <w:r>
        <w:t xml:space="preserve">, resource </w:t>
      </w:r>
      <w:r w:rsidR="36F776F0">
        <w:t>6</w:t>
      </w:r>
      <w:r>
        <w:t xml:space="preserve"> – how to read a </w:t>
      </w:r>
      <w:r w:rsidR="0DD5790C">
        <w:t xml:space="preserve">scene in a </w:t>
      </w:r>
      <w:r>
        <w:t>playscript</w:t>
      </w:r>
      <w:bookmarkEnd w:id="42"/>
    </w:p>
    <w:p w14:paraId="2816FB0B" w14:textId="795F5114" w:rsidR="5396B9D1" w:rsidRDefault="5396B9D1" w:rsidP="16CADC60">
      <w:r w:rsidRPr="16CADC60">
        <w:rPr>
          <w:rStyle w:val="Strong"/>
        </w:rPr>
        <w:t>Pre-reading activity</w:t>
      </w:r>
    </w:p>
    <w:p w14:paraId="150BAB53" w14:textId="6545F63A" w:rsidR="5396B9D1" w:rsidRDefault="5396B9D1" w:rsidP="16CADC60">
      <w:r>
        <w:t xml:space="preserve">As a class you </w:t>
      </w:r>
      <w:r w:rsidR="326C2AA6">
        <w:t xml:space="preserve">will </w:t>
      </w:r>
      <w:r>
        <w:t xml:space="preserve">be </w:t>
      </w:r>
      <w:r w:rsidR="076DD362">
        <w:t>reading</w:t>
      </w:r>
      <w:r>
        <w:t xml:space="preserve"> the following playscript excerpt. You will see that the ‘conventions’ column has been completed for you. As your teacher takes </w:t>
      </w:r>
      <w:r w:rsidR="3DC22A80">
        <w:t>you through this excerpt</w:t>
      </w:r>
      <w:r w:rsidR="00F1167B">
        <w:t>,</w:t>
      </w:r>
      <w:r w:rsidR="3DC22A80">
        <w:t xml:space="preserve"> highlight any words that you are </w:t>
      </w:r>
      <w:r w:rsidR="619BE68C">
        <w:t>unfamiliar</w:t>
      </w:r>
      <w:r w:rsidR="3DC22A80">
        <w:t xml:space="preserve"> with or do not understand. </w:t>
      </w:r>
      <w:r w:rsidR="04678BEF">
        <w:t>You could also add your own notes to the conventions column.</w:t>
      </w:r>
    </w:p>
    <w:p w14:paraId="493BEE91" w14:textId="3347FF86" w:rsidR="00301DBC" w:rsidRDefault="00301DBC" w:rsidP="00301DBC">
      <w:pPr>
        <w:pStyle w:val="Caption"/>
      </w:pPr>
      <w:r>
        <w:t xml:space="preserve">Figure </w:t>
      </w:r>
      <w:r>
        <w:fldChar w:fldCharType="begin"/>
      </w:r>
      <w:r>
        <w:instrText>SEQ Figure \* ARABIC</w:instrText>
      </w:r>
      <w:r>
        <w:fldChar w:fldCharType="separate"/>
      </w:r>
      <w:r w:rsidR="00F90851">
        <w:rPr>
          <w:noProof/>
        </w:rPr>
        <w:t>8</w:t>
      </w:r>
      <w:r>
        <w:fldChar w:fldCharType="end"/>
      </w:r>
      <w:r>
        <w:t xml:space="preserve"> – sample script with annotations</w:t>
      </w:r>
    </w:p>
    <w:tbl>
      <w:tblPr>
        <w:tblStyle w:val="Tableheader"/>
        <w:tblW w:w="9630" w:type="dxa"/>
        <w:tblLayout w:type="fixed"/>
        <w:tblLook w:val="06A0" w:firstRow="1" w:lastRow="0" w:firstColumn="1" w:lastColumn="0" w:noHBand="1" w:noVBand="1"/>
        <w:tblCaption w:val="Sample script with annotations"/>
        <w:tblDescription w:val="This table contains a sample play script with annotated dramatic conventions."/>
      </w:tblPr>
      <w:tblGrid>
        <w:gridCol w:w="2547"/>
        <w:gridCol w:w="7083"/>
      </w:tblGrid>
      <w:tr w:rsidR="3A741181" w14:paraId="3144342D" w14:textId="77777777" w:rsidTr="003E71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Pr>
          <w:p w14:paraId="33584EA5" w14:textId="6807A6F7" w:rsidR="3A741181" w:rsidRPr="00D25D05" w:rsidRDefault="30B94C75" w:rsidP="00D25D05">
            <w:r w:rsidRPr="00D25D05">
              <w:t>Playscript</w:t>
            </w:r>
          </w:p>
        </w:tc>
        <w:tc>
          <w:tcPr>
            <w:tcW w:w="7083" w:type="dxa"/>
          </w:tcPr>
          <w:p w14:paraId="231DAD3A" w14:textId="61536241" w:rsidR="3A741181" w:rsidRPr="00D25D05" w:rsidRDefault="30B94C75" w:rsidP="00D25D05">
            <w:pPr>
              <w:cnfStyle w:val="100000000000" w:firstRow="1" w:lastRow="0" w:firstColumn="0" w:lastColumn="0" w:oddVBand="0" w:evenVBand="0" w:oddHBand="0" w:evenHBand="0" w:firstRowFirstColumn="0" w:firstRowLastColumn="0" w:lastRowFirstColumn="0" w:lastRowLastColumn="0"/>
            </w:pPr>
            <w:r w:rsidRPr="00D25D05">
              <w:t>Conventions</w:t>
            </w:r>
          </w:p>
        </w:tc>
      </w:tr>
      <w:tr w:rsidR="5A427EA8" w14:paraId="7B131C92"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0792CE55" w14:textId="26C7D08F" w:rsidR="5A427EA8" w:rsidRDefault="3AA29784" w:rsidP="5A427EA8">
            <w:pPr>
              <w:rPr>
                <w:i/>
              </w:rPr>
            </w:pPr>
            <w:r w:rsidRPr="666C0E8E">
              <w:rPr>
                <w:i/>
              </w:rPr>
              <w:t>Careers office in a high school. The walls are lined with pamphlets and career guides, some of which are faded and torn. A big heavy-set and worn leather armchair sits behind a messy desk upstage. There is a long couch to the right of the desk.</w:t>
            </w:r>
          </w:p>
        </w:tc>
        <w:tc>
          <w:tcPr>
            <w:tcW w:w="7083" w:type="dxa"/>
          </w:tcPr>
          <w:p w14:paraId="563C65B0" w14:textId="0C426190" w:rsidR="39A43BCE" w:rsidRDefault="39A43BCE" w:rsidP="666C0E8E">
            <w:pPr>
              <w:cnfStyle w:val="000000000000" w:firstRow="0" w:lastRow="0" w:firstColumn="0" w:lastColumn="0" w:oddVBand="0" w:evenVBand="0" w:oddHBand="0" w:evenHBand="0" w:firstRowFirstColumn="0" w:firstRowLastColumn="0" w:lastRowFirstColumn="0" w:lastRowLastColumn="0"/>
            </w:pPr>
            <w:r>
              <w:t xml:space="preserve">A </w:t>
            </w:r>
            <w:r w:rsidRPr="666C0E8E">
              <w:rPr>
                <w:b/>
                <w:bCs/>
              </w:rPr>
              <w:t>s</w:t>
            </w:r>
            <w:r w:rsidR="3AA29784" w:rsidRPr="666C0E8E">
              <w:rPr>
                <w:b/>
                <w:bCs/>
              </w:rPr>
              <w:t xml:space="preserve">cene description </w:t>
            </w:r>
            <w:r w:rsidR="3AA29784">
              <w:t>provides instruction for the design of the set and indicates place</w:t>
            </w:r>
            <w:r w:rsidR="0351A04B">
              <w:t>, in this instance</w:t>
            </w:r>
            <w:r w:rsidR="3AA29784">
              <w:t xml:space="preserve"> </w:t>
            </w:r>
            <w:r w:rsidR="052D373E">
              <w:t xml:space="preserve">a </w:t>
            </w:r>
            <w:r w:rsidR="3AA29784">
              <w:t>careers office</w:t>
            </w:r>
            <w:r w:rsidR="42676D00">
              <w:t>. It also indicates</w:t>
            </w:r>
            <w:r w:rsidR="14F65820">
              <w:t xml:space="preserve"> </w:t>
            </w:r>
            <w:r w:rsidR="3AA29784">
              <w:t>time</w:t>
            </w:r>
            <w:r w:rsidR="03DB3A08">
              <w:t>,</w:t>
            </w:r>
            <w:r w:rsidR="1BEC2B79">
              <w:t xml:space="preserve"> for example</w:t>
            </w:r>
            <w:r w:rsidR="3AA29784">
              <w:t xml:space="preserve"> during school hours. A scene description commonly </w:t>
            </w:r>
            <w:r w:rsidR="0CC3F109">
              <w:t>appears at the start of the play or the beginning of a scene.</w:t>
            </w:r>
          </w:p>
          <w:p w14:paraId="36A2C927" w14:textId="664060DC" w:rsidR="63D03433" w:rsidRDefault="63D03433" w:rsidP="666C0E8E">
            <w:pPr>
              <w:cnfStyle w:val="000000000000" w:firstRow="0" w:lastRow="0" w:firstColumn="0" w:lastColumn="0" w:oddVBand="0" w:evenVBand="0" w:oddHBand="0" w:evenHBand="0" w:firstRowFirstColumn="0" w:firstRowLastColumn="0" w:lastRowFirstColumn="0" w:lastRowLastColumn="0"/>
            </w:pPr>
            <w:r>
              <w:t xml:space="preserve">Some scripts </w:t>
            </w:r>
            <w:r w:rsidR="3627083C">
              <w:t>might label the scene, for example Act 1, Scene 1 or Scene 1: Careers Office. If a label has not been provided in a script, a scene description which indicates a new place or time can be considered a signal that a new scene has commenced.</w:t>
            </w:r>
          </w:p>
          <w:p w14:paraId="79192D31" w14:textId="3225A478" w:rsidR="1E4B3B38" w:rsidRPr="00E016F8" w:rsidRDefault="1E4B3B38" w:rsidP="666C0E8E">
            <w:pPr>
              <w:cnfStyle w:val="000000000000" w:firstRow="0" w:lastRow="0" w:firstColumn="0" w:lastColumn="0" w:oddVBand="0" w:evenVBand="0" w:oddHBand="0" w:evenHBand="0" w:firstRowFirstColumn="0" w:firstRowLastColumn="0" w:lastRowFirstColumn="0" w:lastRowLastColumn="0"/>
              <w:rPr>
                <w:rStyle w:val="Strong"/>
              </w:rPr>
            </w:pPr>
            <w:r w:rsidRPr="00E016F8">
              <w:rPr>
                <w:rStyle w:val="Strong"/>
              </w:rPr>
              <w:t>Language features</w:t>
            </w:r>
          </w:p>
          <w:p w14:paraId="16919726" w14:textId="2F288D30" w:rsidR="1E4B3B38" w:rsidRDefault="73E600F0" w:rsidP="666C0E8E">
            <w:pPr>
              <w:pStyle w:val="ListBullet"/>
              <w:cnfStyle w:val="000000000000" w:firstRow="0" w:lastRow="0" w:firstColumn="0" w:lastColumn="0" w:oddVBand="0" w:evenVBand="0" w:oddHBand="0" w:evenHBand="0" w:firstRowFirstColumn="0" w:firstRowLastColumn="0" w:lastRowFirstColumn="0" w:lastRowLastColumn="0"/>
            </w:pPr>
            <w:r>
              <w:t xml:space="preserve">A scene description commonly uses </w:t>
            </w:r>
            <w:r w:rsidR="563A92DE">
              <w:t>proper and common nouns to denote place. In this instance, ‘Careers office’ and ‘high school’</w:t>
            </w:r>
            <w:r w:rsidR="39B32D5A">
              <w:t xml:space="preserve"> are both common nouns.</w:t>
            </w:r>
          </w:p>
          <w:p w14:paraId="63923129" w14:textId="553E5E4B" w:rsidR="7448CDD2" w:rsidRPr="00A45451" w:rsidRDefault="563A92DE" w:rsidP="7448CDD2">
            <w:pPr>
              <w:pStyle w:val="ListBullet"/>
              <w:cnfStyle w:val="000000000000" w:firstRow="0" w:lastRow="0" w:firstColumn="0" w:lastColumn="0" w:oddVBand="0" w:evenVBand="0" w:oddHBand="0" w:evenHBand="0" w:firstRowFirstColumn="0" w:firstRowLastColumn="0" w:lastRowFirstColumn="0" w:lastRowLastColumn="0"/>
            </w:pPr>
            <w:r>
              <w:t>Use of adjectives to create accurate descriptions. For example, ‘faded and torn’, ‘big heavy-set and worn’, ‘messy’ and ‘</w:t>
            </w:r>
            <w:r w:rsidR="18827D3E">
              <w:t>long’.</w:t>
            </w:r>
          </w:p>
          <w:p w14:paraId="248FB901" w14:textId="28CF1052" w:rsidR="5A427EA8" w:rsidRPr="00A45451" w:rsidRDefault="18827D3E" w:rsidP="28753C64">
            <w:pPr>
              <w:pStyle w:val="ListBullet"/>
              <w:cnfStyle w:val="000000000000" w:firstRow="0" w:lastRow="0" w:firstColumn="0" w:lastColumn="0" w:oddVBand="0" w:evenVBand="0" w:oddHBand="0" w:evenHBand="0" w:firstRowFirstColumn="0" w:firstRowLastColumn="0" w:lastRowFirstColumn="0" w:lastRowLastColumn="0"/>
            </w:pPr>
            <w:r>
              <w:t xml:space="preserve">Use of verbs </w:t>
            </w:r>
            <w:r w:rsidR="506EF34E">
              <w:t>improve the clarity of the image and the instructions for the set designer. For example</w:t>
            </w:r>
            <w:r w:rsidR="655F3EA6">
              <w:t>,</w:t>
            </w:r>
            <w:r w:rsidR="506EF34E">
              <w:t xml:space="preserve"> ‘</w:t>
            </w:r>
            <w:r w:rsidR="506EF34E" w:rsidRPr="00A45451">
              <w:t xml:space="preserve">lined </w:t>
            </w:r>
            <w:r w:rsidR="506EF34E">
              <w:t>with pamphlets’ and ‘</w:t>
            </w:r>
            <w:r w:rsidR="506EF34E" w:rsidRPr="00A45451">
              <w:t>sits</w:t>
            </w:r>
            <w:r w:rsidR="506EF34E">
              <w:t xml:space="preserve"> behind’.</w:t>
            </w:r>
          </w:p>
          <w:p w14:paraId="03BBB50D" w14:textId="41AE9E85" w:rsidR="5A427EA8" w:rsidRDefault="02B975FB" w:rsidP="28753C64">
            <w:pPr>
              <w:pStyle w:val="ListBullet"/>
              <w:cnfStyle w:val="000000000000" w:firstRow="0" w:lastRow="0" w:firstColumn="0" w:lastColumn="0" w:oddVBand="0" w:evenVBand="0" w:oddHBand="0" w:evenHBand="0" w:firstRowFirstColumn="0" w:firstRowLastColumn="0" w:lastRowFirstColumn="0" w:lastRowLastColumn="0"/>
              <w:rPr>
                <w:rFonts w:eastAsia="Calibri"/>
              </w:rPr>
            </w:pPr>
            <w:r>
              <w:t>Text is italicised. This might not be consistent across a range of plays from different time periods. Most contemporary plays use italicised text as a standard indicator for a scen</w:t>
            </w:r>
            <w:r w:rsidR="30984418">
              <w:t>e description.</w:t>
            </w:r>
          </w:p>
        </w:tc>
      </w:tr>
      <w:tr w:rsidR="666C0E8E" w14:paraId="2CF051A5"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7A872B1F" w14:textId="5F9ACF92" w:rsidR="3AA29784" w:rsidRDefault="3AA29784" w:rsidP="666C0E8E">
            <w:r>
              <w:t xml:space="preserve">MR GREGSEN </w:t>
            </w:r>
            <w:r w:rsidRPr="666C0E8E">
              <w:rPr>
                <w:i/>
              </w:rPr>
              <w:t>is pacing and shaking his head. He is reading a document and is incredulous. A knock on the door.</w:t>
            </w:r>
          </w:p>
        </w:tc>
        <w:tc>
          <w:tcPr>
            <w:tcW w:w="7083" w:type="dxa"/>
          </w:tcPr>
          <w:p w14:paraId="0D4DB5EE" w14:textId="2C9A4E15" w:rsidR="666C0E8E" w:rsidRDefault="5D13EB87" w:rsidP="666C0E8E">
            <w:pPr>
              <w:cnfStyle w:val="000000000000" w:firstRow="0" w:lastRow="0" w:firstColumn="0" w:lastColumn="0" w:oddVBand="0" w:evenVBand="0" w:oddHBand="0" w:evenHBand="0" w:firstRowFirstColumn="0" w:firstRowLastColumn="0" w:lastRowFirstColumn="0" w:lastRowLastColumn="0"/>
            </w:pPr>
            <w:r>
              <w:t>A</w:t>
            </w:r>
            <w:r w:rsidRPr="4997FDDF">
              <w:rPr>
                <w:rStyle w:val="Strong"/>
              </w:rPr>
              <w:t xml:space="preserve"> stage direction</w:t>
            </w:r>
            <w:r>
              <w:t xml:space="preserve"> </w:t>
            </w:r>
            <w:r w:rsidR="7F8071AF">
              <w:t xml:space="preserve">is an instruction in the script, it is directed to the performer and to the director. </w:t>
            </w:r>
            <w:r w:rsidR="1E0CCBAB">
              <w:t xml:space="preserve">A stage direction provides </w:t>
            </w:r>
            <w:r w:rsidR="144F76FD">
              <w:t xml:space="preserve">instructions regarding where a character is positioned, how they might interact with a prop, </w:t>
            </w:r>
            <w:r w:rsidR="40679E40">
              <w:t>and</w:t>
            </w:r>
            <w:r w:rsidR="0012B5B2">
              <w:t xml:space="preserve"> </w:t>
            </w:r>
            <w:r w:rsidR="144F76FD">
              <w:t xml:space="preserve">what action they are engaging </w:t>
            </w:r>
            <w:r w:rsidR="2941E12F">
              <w:t>in</w:t>
            </w:r>
            <w:r w:rsidR="1BE9B526">
              <w:t xml:space="preserve">. A stage direction might also signal a character entering or leaving the scene. </w:t>
            </w:r>
            <w:r w:rsidR="52C26608">
              <w:t>A stage direction can be included anywhere in the script and can be integrated within a scene description. A stage direction always includes mention of a character</w:t>
            </w:r>
            <w:r w:rsidR="49F53970">
              <w:t>(s).</w:t>
            </w:r>
          </w:p>
          <w:p w14:paraId="6CEF73F7" w14:textId="1A024887" w:rsidR="666C0E8E" w:rsidRPr="00E016F8" w:rsidRDefault="1BE9B526" w:rsidP="4997FDDF">
            <w:pPr>
              <w:cnfStyle w:val="000000000000" w:firstRow="0" w:lastRow="0" w:firstColumn="0" w:lastColumn="0" w:oddVBand="0" w:evenVBand="0" w:oddHBand="0" w:evenHBand="0" w:firstRowFirstColumn="0" w:firstRowLastColumn="0" w:lastRowFirstColumn="0" w:lastRowLastColumn="0"/>
              <w:rPr>
                <w:rStyle w:val="Strong"/>
              </w:rPr>
            </w:pPr>
            <w:r w:rsidRPr="00E016F8">
              <w:rPr>
                <w:rStyle w:val="Strong"/>
              </w:rPr>
              <w:t>Language features</w:t>
            </w:r>
          </w:p>
          <w:p w14:paraId="68A6CABF" w14:textId="2EFFC279" w:rsidR="666C0E8E" w:rsidRDefault="0DADFE7A" w:rsidP="080678D4">
            <w:pPr>
              <w:pStyle w:val="ListBullet"/>
              <w:cnfStyle w:val="000000000000" w:firstRow="0" w:lastRow="0" w:firstColumn="0" w:lastColumn="0" w:oddVBand="0" w:evenVBand="0" w:oddHBand="0" w:evenHBand="0" w:firstRowFirstColumn="0" w:firstRowLastColumn="0" w:lastRowFirstColumn="0" w:lastRowLastColumn="0"/>
              <w:rPr>
                <w:rFonts w:eastAsia="Calibri"/>
              </w:rPr>
            </w:pPr>
            <w:r>
              <w:t>The character’s name will appear in capitalised text and followed by italicised text.</w:t>
            </w:r>
          </w:p>
          <w:p w14:paraId="3263CC22" w14:textId="37D30D6D" w:rsidR="666C0E8E" w:rsidRDefault="0DADFE7A" w:rsidP="080678D4">
            <w:pPr>
              <w:pStyle w:val="ListBullet"/>
              <w:cnfStyle w:val="000000000000" w:firstRow="0" w:lastRow="0" w:firstColumn="0" w:lastColumn="0" w:oddVBand="0" w:evenVBand="0" w:oddHBand="0" w:evenHBand="0" w:firstRowFirstColumn="0" w:firstRowLastColumn="0" w:lastRowFirstColumn="0" w:lastRowLastColumn="0"/>
              <w:rPr>
                <w:rFonts w:eastAsia="Calibri"/>
              </w:rPr>
            </w:pPr>
            <w:r>
              <w:t>Use of active verbs to indicate precise action. For example ‘pacing and shaking his head’</w:t>
            </w:r>
            <w:r w:rsidR="000A6765">
              <w:t>,</w:t>
            </w:r>
            <w:r>
              <w:t xml:space="preserve"> ‘reading</w:t>
            </w:r>
            <w:r w:rsidR="3B1A635F">
              <w:t>’.</w:t>
            </w:r>
          </w:p>
          <w:p w14:paraId="4BE84CCE" w14:textId="26F4B27A" w:rsidR="666C0E8E" w:rsidRDefault="3B1A635F" w:rsidP="080678D4">
            <w:pPr>
              <w:pStyle w:val="ListBullet"/>
              <w:cnfStyle w:val="000000000000" w:firstRow="0" w:lastRow="0" w:firstColumn="0" w:lastColumn="0" w:oddVBand="0" w:evenVBand="0" w:oddHBand="0" w:evenHBand="0" w:firstRowFirstColumn="0" w:firstRowLastColumn="0" w:lastRowFirstColumn="0" w:lastRowLastColumn="0"/>
              <w:rPr>
                <w:rFonts w:eastAsia="Calibri"/>
              </w:rPr>
            </w:pPr>
            <w:r>
              <w:t>Use of adjectives might be present to describe a character’s emotion or another physical description. For example</w:t>
            </w:r>
            <w:r w:rsidR="56205C5E">
              <w:t>,</w:t>
            </w:r>
            <w:r>
              <w:t xml:space="preserve"> ‘incredulous’</w:t>
            </w:r>
            <w:r w:rsidR="28BC1B14">
              <w:t xml:space="preserve">. </w:t>
            </w:r>
          </w:p>
        </w:tc>
      </w:tr>
      <w:tr w:rsidR="666C0E8E" w14:paraId="36BF563C"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1AA53C68" w14:textId="4340A0A6" w:rsidR="3AA29784" w:rsidRDefault="3AA29784" w:rsidP="666C0E8E">
            <w:pPr>
              <w:rPr>
                <w:i/>
              </w:rPr>
            </w:pPr>
            <w:r w:rsidRPr="666C0E8E">
              <w:t xml:space="preserve">FRANCIS </w:t>
            </w:r>
            <w:r w:rsidRPr="666C0E8E">
              <w:rPr>
                <w:i/>
              </w:rPr>
              <w:t>enters.</w:t>
            </w:r>
          </w:p>
        </w:tc>
        <w:tc>
          <w:tcPr>
            <w:tcW w:w="7083" w:type="dxa"/>
          </w:tcPr>
          <w:p w14:paraId="4A969F76" w14:textId="21ED5070" w:rsidR="666C0E8E" w:rsidRDefault="1C4545D3" w:rsidP="666C0E8E">
            <w:pPr>
              <w:cnfStyle w:val="000000000000" w:firstRow="0" w:lastRow="0" w:firstColumn="0" w:lastColumn="0" w:oddVBand="0" w:evenVBand="0" w:oddHBand="0" w:evenHBand="0" w:firstRowFirstColumn="0" w:firstRowLastColumn="0" w:lastRowFirstColumn="0" w:lastRowLastColumn="0"/>
            </w:pPr>
            <w:r>
              <w:t>A</w:t>
            </w:r>
            <w:r w:rsidR="265DA282">
              <w:t xml:space="preserve">s stated in the row above, a </w:t>
            </w:r>
            <w:r w:rsidR="265DA282" w:rsidRPr="1EE675B6">
              <w:rPr>
                <w:b/>
              </w:rPr>
              <w:t xml:space="preserve">stage </w:t>
            </w:r>
            <w:r w:rsidR="6A4E288B" w:rsidRPr="1EE675B6">
              <w:rPr>
                <w:b/>
              </w:rPr>
              <w:t>direction</w:t>
            </w:r>
            <w:r w:rsidR="265DA282">
              <w:t xml:space="preserve"> can be included anywhere in the script.</w:t>
            </w:r>
          </w:p>
          <w:p w14:paraId="20884C07" w14:textId="52153BBC" w:rsidR="666C0E8E" w:rsidRDefault="265DA282" w:rsidP="666C0E8E">
            <w:pPr>
              <w:cnfStyle w:val="000000000000" w:firstRow="0" w:lastRow="0" w:firstColumn="0" w:lastColumn="0" w:oddVBand="0" w:evenVBand="0" w:oddHBand="0" w:evenHBand="0" w:firstRowFirstColumn="0" w:firstRowLastColumn="0" w:lastRowFirstColumn="0" w:lastRowLastColumn="0"/>
            </w:pPr>
            <w:r>
              <w:t>A new line indicates the stage direction is in relation to a different character.</w:t>
            </w:r>
          </w:p>
        </w:tc>
      </w:tr>
      <w:tr w:rsidR="666C0E8E" w14:paraId="5EAA320F"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33A3B3AA" w14:textId="6A94B977" w:rsidR="3AA29784" w:rsidRDefault="3AA29784" w:rsidP="666C0E8E">
            <w:pPr>
              <w:rPr>
                <w:i/>
              </w:rPr>
            </w:pPr>
            <w:r w:rsidRPr="666C0E8E">
              <w:t xml:space="preserve">MR GREGSEN: </w:t>
            </w:r>
            <w:r w:rsidRPr="666C0E8E">
              <w:rPr>
                <w:i/>
              </w:rPr>
              <w:t>You!</w:t>
            </w:r>
          </w:p>
        </w:tc>
        <w:tc>
          <w:tcPr>
            <w:tcW w:w="7083" w:type="dxa"/>
          </w:tcPr>
          <w:p w14:paraId="0564428F" w14:textId="50FCCB5C" w:rsidR="666C0E8E" w:rsidRDefault="754525FB" w:rsidP="666C0E8E">
            <w:pPr>
              <w:cnfStyle w:val="000000000000" w:firstRow="0" w:lastRow="0" w:firstColumn="0" w:lastColumn="0" w:oddVBand="0" w:evenVBand="0" w:oddHBand="0" w:evenHBand="0" w:firstRowFirstColumn="0" w:firstRowLastColumn="0" w:lastRowFirstColumn="0" w:lastRowLastColumn="0"/>
            </w:pPr>
            <w:r w:rsidRPr="00DB1254">
              <w:rPr>
                <w:b/>
              </w:rPr>
              <w:t>Dialogue</w:t>
            </w:r>
            <w:r>
              <w:t xml:space="preserve"> is also an instruction in the script that is directed to the actor portraying that charact</w:t>
            </w:r>
            <w:r w:rsidR="391F965F">
              <w:t>er.</w:t>
            </w:r>
            <w:r>
              <w:t xml:space="preserve"> It indicates what a character says, </w:t>
            </w:r>
            <w:r w:rsidR="00169571">
              <w:t xml:space="preserve">and sometimes even </w:t>
            </w:r>
            <w:r>
              <w:t>how they say it</w:t>
            </w:r>
            <w:r w:rsidR="087D909A">
              <w:t>. Dialogue can indicate</w:t>
            </w:r>
            <w:r w:rsidR="322BB36B">
              <w:t xml:space="preserve"> </w:t>
            </w:r>
            <w:r>
              <w:t xml:space="preserve">who </w:t>
            </w:r>
            <w:r w:rsidR="2ED56B2C">
              <w:t>a character is</w:t>
            </w:r>
            <w:r w:rsidR="7B7BA976">
              <w:t xml:space="preserve"> speaking to</w:t>
            </w:r>
            <w:r>
              <w:t>. In this scene</w:t>
            </w:r>
            <w:r w:rsidR="0C6EA52D">
              <w:t xml:space="preserve">, there are only </w:t>
            </w:r>
            <w:r w:rsidR="008D6F17">
              <w:t xml:space="preserve">2 </w:t>
            </w:r>
            <w:r w:rsidR="0C6EA52D">
              <w:t>characters</w:t>
            </w:r>
            <w:r w:rsidR="7EBEA717">
              <w:t xml:space="preserve"> so this is an example of duologue. Duologue means </w:t>
            </w:r>
            <w:r w:rsidR="008D6F17">
              <w:t xml:space="preserve">2 </w:t>
            </w:r>
            <w:r w:rsidR="7EBEA717">
              <w:t>characters speaking to one another in a scene.</w:t>
            </w:r>
          </w:p>
          <w:p w14:paraId="58E3B46A" w14:textId="4A7EF96B" w:rsidR="666C0E8E" w:rsidRPr="00847CFC" w:rsidRDefault="405A18C8" w:rsidP="080678D4">
            <w:pPr>
              <w:cnfStyle w:val="000000000000" w:firstRow="0" w:lastRow="0" w:firstColumn="0" w:lastColumn="0" w:oddVBand="0" w:evenVBand="0" w:oddHBand="0" w:evenHBand="0" w:firstRowFirstColumn="0" w:firstRowLastColumn="0" w:lastRowFirstColumn="0" w:lastRowLastColumn="0"/>
              <w:rPr>
                <w:rStyle w:val="Strong"/>
              </w:rPr>
            </w:pPr>
            <w:r w:rsidRPr="00847CFC">
              <w:rPr>
                <w:rStyle w:val="Strong"/>
              </w:rPr>
              <w:t>Language features</w:t>
            </w:r>
          </w:p>
          <w:p w14:paraId="5F8F6892" w14:textId="4F71F3AB" w:rsidR="666C0E8E" w:rsidRDefault="336020DD" w:rsidP="080678D4">
            <w:pPr>
              <w:pStyle w:val="ListBullet"/>
              <w:cnfStyle w:val="000000000000" w:firstRow="0" w:lastRow="0" w:firstColumn="0" w:lastColumn="0" w:oddVBand="0" w:evenVBand="0" w:oddHBand="0" w:evenHBand="0" w:firstRowFirstColumn="0" w:firstRowLastColumn="0" w:lastRowFirstColumn="0" w:lastRowLastColumn="0"/>
            </w:pPr>
            <w:r>
              <w:t>The characters name will appear in capitalised text, followed by a colon. Th</w:t>
            </w:r>
            <w:r w:rsidR="413C1F02">
              <w:t>e inclusion of the colon differentiates a stage direction from dialogue</w:t>
            </w:r>
            <w:r w:rsidR="3E3BBBC2">
              <w:t>.</w:t>
            </w:r>
          </w:p>
          <w:p w14:paraId="43D5B464" w14:textId="7024AFCA" w:rsidR="666C0E8E" w:rsidRDefault="3E3BBBC2" w:rsidP="1EE675B6">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1EE675B6">
              <w:rPr>
                <w:rFonts w:eastAsia="Calibri"/>
              </w:rPr>
              <w:t>Dialogue may use italics to indicate that certain words are stressed or emphasised by the actor.</w:t>
            </w:r>
          </w:p>
          <w:p w14:paraId="1532602B" w14:textId="13CAD2F1" w:rsidR="666C0E8E" w:rsidRDefault="3E3BBBC2" w:rsidP="080678D4">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1EE675B6">
              <w:rPr>
                <w:rFonts w:eastAsia="Calibri"/>
              </w:rPr>
              <w:t xml:space="preserve">The use of </w:t>
            </w:r>
            <w:r w:rsidR="10820570" w:rsidRPr="0A635147">
              <w:rPr>
                <w:rFonts w:eastAsia="Calibri"/>
              </w:rPr>
              <w:t>punctuation</w:t>
            </w:r>
            <w:r w:rsidRPr="1EE675B6">
              <w:rPr>
                <w:rFonts w:eastAsia="Calibri"/>
              </w:rPr>
              <w:t xml:space="preserve"> features such as an exclamation mark can also indicate how a line </w:t>
            </w:r>
            <w:r w:rsidR="499F566F" w:rsidRPr="1EE675B6">
              <w:rPr>
                <w:rFonts w:eastAsia="Calibri"/>
              </w:rPr>
              <w:t xml:space="preserve">is delivered. An exclamation </w:t>
            </w:r>
            <w:r w:rsidR="644C2A23" w:rsidRPr="1EE675B6">
              <w:rPr>
                <w:rFonts w:eastAsia="Calibri"/>
              </w:rPr>
              <w:t>mark indicates strong feeli</w:t>
            </w:r>
            <w:r w:rsidR="468215B3" w:rsidRPr="1EE675B6">
              <w:rPr>
                <w:rFonts w:eastAsia="Calibri"/>
              </w:rPr>
              <w:t xml:space="preserve">ngs or </w:t>
            </w:r>
            <w:r w:rsidR="5380A01A" w:rsidRPr="0A635147">
              <w:rPr>
                <w:rFonts w:eastAsia="Calibri"/>
              </w:rPr>
              <w:t>indicates</w:t>
            </w:r>
            <w:r w:rsidR="468215B3" w:rsidRPr="1EE675B6">
              <w:rPr>
                <w:rFonts w:eastAsia="Calibri"/>
              </w:rPr>
              <w:t xml:space="preserve"> emphasis.</w:t>
            </w:r>
          </w:p>
        </w:tc>
      </w:tr>
      <w:tr w:rsidR="666C0E8E" w14:paraId="129D27BF"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0F3DE963" w14:textId="0B634EE3" w:rsidR="3AA29784" w:rsidRDefault="3AA29784" w:rsidP="666C0E8E">
            <w:r w:rsidRPr="666C0E8E">
              <w:t>FRANCIS: Sir, ah, I have been meaning to talk to you about that.</w:t>
            </w:r>
          </w:p>
        </w:tc>
        <w:tc>
          <w:tcPr>
            <w:tcW w:w="7083" w:type="dxa"/>
          </w:tcPr>
          <w:p w14:paraId="7880F5A7" w14:textId="683D4839" w:rsidR="666C0E8E" w:rsidRDefault="13185876" w:rsidP="666C0E8E">
            <w:pPr>
              <w:cnfStyle w:val="000000000000" w:firstRow="0" w:lastRow="0" w:firstColumn="0" w:lastColumn="0" w:oddVBand="0" w:evenVBand="0" w:oddHBand="0" w:evenHBand="0" w:firstRowFirstColumn="0" w:firstRowLastColumn="0" w:lastRowFirstColumn="0" w:lastRowLastColumn="0"/>
            </w:pPr>
            <w:r>
              <w:t xml:space="preserve">This is an example of </w:t>
            </w:r>
            <w:r w:rsidRPr="2F85259D">
              <w:rPr>
                <w:b/>
              </w:rPr>
              <w:t>dialogue</w:t>
            </w:r>
            <w:r>
              <w:t>, see above row for information regarding dialogue.</w:t>
            </w:r>
          </w:p>
          <w:p w14:paraId="5497240A" w14:textId="64DF6B2C" w:rsidR="666C0E8E" w:rsidRPr="009C4D0C" w:rsidRDefault="13185876" w:rsidP="14E403DA">
            <w:pPr>
              <w:cnfStyle w:val="000000000000" w:firstRow="0" w:lastRow="0" w:firstColumn="0" w:lastColumn="0" w:oddVBand="0" w:evenVBand="0" w:oddHBand="0" w:evenHBand="0" w:firstRowFirstColumn="0" w:firstRowLastColumn="0" w:lastRowFirstColumn="0" w:lastRowLastColumn="0"/>
              <w:rPr>
                <w:rStyle w:val="Strong"/>
              </w:rPr>
            </w:pPr>
            <w:r w:rsidRPr="009C4D0C">
              <w:rPr>
                <w:rStyle w:val="Strong"/>
              </w:rPr>
              <w:t xml:space="preserve">Language </w:t>
            </w:r>
            <w:r w:rsidR="770371E5" w:rsidRPr="009C4D0C">
              <w:rPr>
                <w:rStyle w:val="Strong"/>
              </w:rPr>
              <w:t>features</w:t>
            </w:r>
          </w:p>
          <w:p w14:paraId="6E448506" w14:textId="43A80468" w:rsidR="666C0E8E" w:rsidRDefault="013E261D" w:rsidP="14E403DA">
            <w:pPr>
              <w:pStyle w:val="ListBullet"/>
              <w:cnfStyle w:val="000000000000" w:firstRow="0" w:lastRow="0" w:firstColumn="0" w:lastColumn="0" w:oddVBand="0" w:evenVBand="0" w:oddHBand="0" w:evenHBand="0" w:firstRowFirstColumn="0" w:firstRowLastColumn="0" w:lastRowFirstColumn="0" w:lastRowLastColumn="0"/>
            </w:pPr>
            <w:r>
              <w:t xml:space="preserve">Use of </w:t>
            </w:r>
            <w:r w:rsidR="22DD9EE3">
              <w:t xml:space="preserve">commas to indicate a pause. This impacts how a line of dialogue is read by an actor. </w:t>
            </w:r>
          </w:p>
        </w:tc>
      </w:tr>
      <w:tr w:rsidR="666C0E8E" w14:paraId="010F577A"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43EA3497" w14:textId="5BDEA44F" w:rsidR="3AA29784" w:rsidRDefault="3AA29784" w:rsidP="666C0E8E">
            <w:r w:rsidRPr="666C0E8E">
              <w:t xml:space="preserve">MR GREGSEN: </w:t>
            </w:r>
            <w:r w:rsidRPr="666C0E8E">
              <w:rPr>
                <w:i/>
              </w:rPr>
              <w:t xml:space="preserve">[impatiently] </w:t>
            </w:r>
            <w:r w:rsidRPr="666C0E8E">
              <w:t>Well then, go on!</w:t>
            </w:r>
          </w:p>
        </w:tc>
        <w:tc>
          <w:tcPr>
            <w:tcW w:w="7083" w:type="dxa"/>
          </w:tcPr>
          <w:p w14:paraId="24DB306B" w14:textId="6CA36CA7" w:rsidR="666C0E8E" w:rsidRDefault="49FFC02B" w:rsidP="666C0E8E">
            <w:pPr>
              <w:cnfStyle w:val="000000000000" w:firstRow="0" w:lastRow="0" w:firstColumn="0" w:lastColumn="0" w:oddVBand="0" w:evenVBand="0" w:oddHBand="0" w:evenHBand="0" w:firstRowFirstColumn="0" w:firstRowLastColumn="0" w:lastRowFirstColumn="0" w:lastRowLastColumn="0"/>
            </w:pPr>
            <w:r>
              <w:t>This is also an example of dialogue, see rows above for information regarding dialogue.</w:t>
            </w:r>
          </w:p>
          <w:p w14:paraId="0F679679" w14:textId="54D3F31E" w:rsidR="666C0E8E" w:rsidRPr="009C4D0C" w:rsidRDefault="49FFC02B" w:rsidP="0A09ECC0">
            <w:pPr>
              <w:cnfStyle w:val="000000000000" w:firstRow="0" w:lastRow="0" w:firstColumn="0" w:lastColumn="0" w:oddVBand="0" w:evenVBand="0" w:oddHBand="0" w:evenHBand="0" w:firstRowFirstColumn="0" w:firstRowLastColumn="0" w:lastRowFirstColumn="0" w:lastRowLastColumn="0"/>
              <w:rPr>
                <w:rStyle w:val="Strong"/>
              </w:rPr>
            </w:pPr>
            <w:r w:rsidRPr="009C4D0C">
              <w:rPr>
                <w:rStyle w:val="Strong"/>
              </w:rPr>
              <w:t>Language features</w:t>
            </w:r>
          </w:p>
          <w:p w14:paraId="37D043BB" w14:textId="3355DA3B" w:rsidR="666C0E8E" w:rsidRDefault="2D8D92CC" w:rsidP="0A09ECC0">
            <w:pPr>
              <w:pStyle w:val="ListBullet"/>
              <w:cnfStyle w:val="000000000000" w:firstRow="0" w:lastRow="0" w:firstColumn="0" w:lastColumn="0" w:oddVBand="0" w:evenVBand="0" w:oddHBand="0" w:evenHBand="0" w:firstRowFirstColumn="0" w:firstRowLastColumn="0" w:lastRowFirstColumn="0" w:lastRowLastColumn="0"/>
            </w:pPr>
            <w:r>
              <w:t xml:space="preserve">A square bracket with italicised text indicates an instruction about how a line is delivered. It provides an intention </w:t>
            </w:r>
            <w:r w:rsidR="06987DC8">
              <w:t>and emotion for the actor delivering the dialogue.</w:t>
            </w:r>
          </w:p>
          <w:p w14:paraId="0C2A6442" w14:textId="62E4431E" w:rsidR="666C0E8E" w:rsidRDefault="60F36EC1" w:rsidP="0A09ECC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A09ECC0">
              <w:rPr>
                <w:rFonts w:eastAsia="Calibri"/>
              </w:rPr>
              <w:t>Not all scripts use a square bracket to indicate an instruction about how a line is delivered. Some will use a parenthesi</w:t>
            </w:r>
            <w:r w:rsidR="276322BE" w:rsidRPr="0A09ECC0">
              <w:rPr>
                <w:rFonts w:eastAsia="Calibri"/>
              </w:rPr>
              <w:t>s instead. This would look like this: (</w:t>
            </w:r>
            <w:r w:rsidR="276322BE" w:rsidRPr="0A09ECC0">
              <w:rPr>
                <w:rFonts w:eastAsia="Calibri"/>
                <w:i/>
                <w:iCs/>
              </w:rPr>
              <w:t>impatiently</w:t>
            </w:r>
            <w:r w:rsidR="276322BE" w:rsidRPr="0A09ECC0">
              <w:rPr>
                <w:rFonts w:eastAsia="Calibri"/>
              </w:rPr>
              <w:t>).</w:t>
            </w:r>
          </w:p>
          <w:p w14:paraId="63B1DE6D" w14:textId="5B1BCA0E" w:rsidR="666C0E8E" w:rsidRDefault="276322BE" w:rsidP="0A09ECC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A09ECC0">
              <w:rPr>
                <w:rFonts w:eastAsia="Calibri"/>
              </w:rPr>
              <w:t>Not all scripts use a square bracket or a parenthesis. Some scripts might follow the same convention used to indicate a stage direction, such as italicised tex</w:t>
            </w:r>
            <w:r w:rsidR="51A3752E" w:rsidRPr="0A09ECC0">
              <w:rPr>
                <w:rFonts w:eastAsia="Calibri"/>
              </w:rPr>
              <w:t>t. Each script might assume a different formatting style but will be consistent.</w:t>
            </w:r>
          </w:p>
          <w:p w14:paraId="234F8EEE" w14:textId="2C0B6322" w:rsidR="666C0E8E" w:rsidRDefault="06987DC8" w:rsidP="0A09ECC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A09ECC0">
              <w:rPr>
                <w:rFonts w:eastAsia="Calibri"/>
              </w:rPr>
              <w:t>The instruction about how a line is delivered will be expressed as an adverb</w:t>
            </w:r>
            <w:r w:rsidR="112820FD" w:rsidRPr="0A09ECC0">
              <w:rPr>
                <w:rFonts w:eastAsia="Calibri"/>
              </w:rPr>
              <w:t>. The verb or action in this instance is the act of speaking the dialogue. In this instance, the word ‘impatiently’</w:t>
            </w:r>
            <w:r w:rsidR="6A4367F7" w:rsidRPr="0A09ECC0">
              <w:rPr>
                <w:rFonts w:eastAsia="Calibri"/>
              </w:rPr>
              <w:t>.</w:t>
            </w:r>
          </w:p>
          <w:p w14:paraId="2137B72C" w14:textId="16BEC3E8" w:rsidR="666C0E8E" w:rsidRDefault="6A4367F7" w:rsidP="0A09ECC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A09ECC0">
              <w:rPr>
                <w:rFonts w:eastAsia="Calibri"/>
              </w:rPr>
              <w:t>The adverb [</w:t>
            </w:r>
            <w:r w:rsidRPr="0A09ECC0">
              <w:rPr>
                <w:rFonts w:eastAsia="Calibri"/>
                <w:i/>
                <w:iCs/>
              </w:rPr>
              <w:t>impatiently</w:t>
            </w:r>
            <w:r w:rsidRPr="0A09ECC0">
              <w:rPr>
                <w:rFonts w:eastAsia="Calibri"/>
              </w:rPr>
              <w:t>] is never said by the character, it informs how the line is said.</w:t>
            </w:r>
          </w:p>
          <w:p w14:paraId="149E3C69" w14:textId="107EC863" w:rsidR="666C0E8E" w:rsidRDefault="6A4367F7" w:rsidP="0A09ECC0">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0A09ECC0">
              <w:rPr>
                <w:rFonts w:eastAsia="Calibri"/>
              </w:rPr>
              <w:t>The use of punctuation, again the comma indicates a pause</w:t>
            </w:r>
            <w:r w:rsidR="5441764B" w:rsidRPr="254BC6DE">
              <w:rPr>
                <w:rFonts w:eastAsia="Calibri"/>
              </w:rPr>
              <w:t>,</w:t>
            </w:r>
            <w:r w:rsidRPr="0A09ECC0">
              <w:rPr>
                <w:rFonts w:eastAsia="Calibri"/>
              </w:rPr>
              <w:t xml:space="preserve"> and the exclamation mark indicates strong feeling or emphasis.</w:t>
            </w:r>
          </w:p>
        </w:tc>
      </w:tr>
      <w:tr w:rsidR="666C0E8E" w14:paraId="09C17C3B"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65761056" w14:textId="23A8F14E" w:rsidR="3AA29784" w:rsidRDefault="3AA29784" w:rsidP="666C0E8E">
            <w:r w:rsidRPr="666C0E8E">
              <w:t xml:space="preserve">FRANCIS: </w:t>
            </w:r>
            <w:r w:rsidRPr="666C0E8E">
              <w:rPr>
                <w:i/>
              </w:rPr>
              <w:t>[sheepishly]</w:t>
            </w:r>
            <w:r w:rsidRPr="666C0E8E">
              <w:t xml:space="preserve"> I didn’t think I'd get in.</w:t>
            </w:r>
          </w:p>
        </w:tc>
        <w:tc>
          <w:tcPr>
            <w:tcW w:w="7083" w:type="dxa"/>
          </w:tcPr>
          <w:p w14:paraId="1E86FBD6" w14:textId="20E76125" w:rsidR="666C0E8E" w:rsidRDefault="281046F0" w:rsidP="666C0E8E">
            <w:pPr>
              <w:cnfStyle w:val="000000000000" w:firstRow="0" w:lastRow="0" w:firstColumn="0" w:lastColumn="0" w:oddVBand="0" w:evenVBand="0" w:oddHBand="0" w:evenHBand="0" w:firstRowFirstColumn="0" w:firstRowLastColumn="0" w:lastRowFirstColumn="0" w:lastRowLastColumn="0"/>
            </w:pPr>
            <w:r>
              <w:t>See the row</w:t>
            </w:r>
            <w:r w:rsidR="10FFC846">
              <w:t>s</w:t>
            </w:r>
            <w:r>
              <w:t xml:space="preserve"> above for information about the use of </w:t>
            </w:r>
            <w:r w:rsidRPr="78154DD3">
              <w:rPr>
                <w:b/>
                <w:bCs/>
              </w:rPr>
              <w:t>dialogue</w:t>
            </w:r>
            <w:r>
              <w:t xml:space="preserve"> in this row. </w:t>
            </w:r>
          </w:p>
        </w:tc>
      </w:tr>
      <w:tr w:rsidR="666C0E8E" w14:paraId="43ECAECC"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27B52E10" w14:textId="7B701841" w:rsidR="3AA29784" w:rsidRDefault="3AA29784" w:rsidP="666C0E8E">
            <w:r w:rsidRPr="666C0E8E">
              <w:t xml:space="preserve">MR GREGSEN: </w:t>
            </w:r>
            <w:r w:rsidRPr="666C0E8E">
              <w:rPr>
                <w:i/>
              </w:rPr>
              <w:t xml:space="preserve">[softly] </w:t>
            </w:r>
            <w:r w:rsidRPr="666C0E8E">
              <w:t xml:space="preserve">Francis, you have worked so hard for this. Do you remember when we had a chat, </w:t>
            </w:r>
            <w:proofErr w:type="gramStart"/>
            <w:r w:rsidRPr="666C0E8E">
              <w:t>similar to</w:t>
            </w:r>
            <w:proofErr w:type="gramEnd"/>
            <w:r w:rsidRPr="666C0E8E">
              <w:t xml:space="preserve"> this one about your Year 11 subject selections? You weren’t sure about Physics and Chemistry... you thought the courses were too hard and you were worried you’d get bored. Look at you now! You’re doing </w:t>
            </w:r>
            <w:r w:rsidRPr="666C0E8E">
              <w:rPr>
                <w:i/>
              </w:rPr>
              <w:t>so</w:t>
            </w:r>
            <w:r w:rsidRPr="666C0E8E">
              <w:t xml:space="preserve"> well.</w:t>
            </w:r>
          </w:p>
        </w:tc>
        <w:tc>
          <w:tcPr>
            <w:tcW w:w="7083" w:type="dxa"/>
          </w:tcPr>
          <w:p w14:paraId="57D31033" w14:textId="6BED3D18" w:rsidR="666C0E8E" w:rsidRDefault="1CD86AE3" w:rsidP="666C0E8E">
            <w:pPr>
              <w:cnfStyle w:val="000000000000" w:firstRow="0" w:lastRow="0" w:firstColumn="0" w:lastColumn="0" w:oddVBand="0" w:evenVBand="0" w:oddHBand="0" w:evenHBand="0" w:firstRowFirstColumn="0" w:firstRowLastColumn="0" w:lastRowFirstColumn="0" w:lastRowLastColumn="0"/>
            </w:pPr>
            <w:r>
              <w:t xml:space="preserve">See the rows above for information about the use of </w:t>
            </w:r>
            <w:r w:rsidRPr="40960DD9">
              <w:rPr>
                <w:b/>
                <w:bCs/>
              </w:rPr>
              <w:t>dialogue</w:t>
            </w:r>
            <w:r>
              <w:t xml:space="preserve"> in this row.</w:t>
            </w:r>
          </w:p>
          <w:p w14:paraId="17ABE474" w14:textId="66C01D62" w:rsidR="666C0E8E" w:rsidRPr="009C4D0C" w:rsidRDefault="1CD86AE3" w:rsidP="40960DD9">
            <w:pPr>
              <w:cnfStyle w:val="000000000000" w:firstRow="0" w:lastRow="0" w:firstColumn="0" w:lastColumn="0" w:oddVBand="0" w:evenVBand="0" w:oddHBand="0" w:evenHBand="0" w:firstRowFirstColumn="0" w:firstRowLastColumn="0" w:lastRowFirstColumn="0" w:lastRowLastColumn="0"/>
              <w:rPr>
                <w:rStyle w:val="Strong"/>
              </w:rPr>
            </w:pPr>
            <w:r w:rsidRPr="009C4D0C">
              <w:rPr>
                <w:rStyle w:val="Strong"/>
              </w:rPr>
              <w:t>Language features</w:t>
            </w:r>
          </w:p>
          <w:p w14:paraId="4C731EEC" w14:textId="7C2FAEA4" w:rsidR="666C0E8E" w:rsidRDefault="78F075BC" w:rsidP="40960DD9">
            <w:pPr>
              <w:pStyle w:val="ListBullet"/>
              <w:cnfStyle w:val="000000000000" w:firstRow="0" w:lastRow="0" w:firstColumn="0" w:lastColumn="0" w:oddVBand="0" w:evenVBand="0" w:oddHBand="0" w:evenHBand="0" w:firstRowFirstColumn="0" w:firstRowLastColumn="0" w:lastRowFirstColumn="0" w:lastRowLastColumn="0"/>
            </w:pPr>
            <w:r>
              <w:t xml:space="preserve">Following the colon and the instruction in square brackets and italics is another </w:t>
            </w:r>
            <w:r w:rsidR="3228EFB4">
              <w:t>character's</w:t>
            </w:r>
            <w:r>
              <w:t xml:space="preserve"> name. This character’s name is not capitalised, this indicates that the character MR GREGSEN is using Francis’ nam</w:t>
            </w:r>
            <w:r w:rsidR="43DE5594">
              <w:t>e in his dialogue.</w:t>
            </w:r>
          </w:p>
          <w:p w14:paraId="3FB9017C" w14:textId="783843B3" w:rsidR="666C0E8E" w:rsidRDefault="43DE5594" w:rsidP="40960DD9">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40960DD9">
              <w:rPr>
                <w:rFonts w:eastAsia="Calibri"/>
              </w:rPr>
              <w:t xml:space="preserve">Use of question </w:t>
            </w:r>
            <w:r w:rsidRPr="7DF176ED">
              <w:rPr>
                <w:rFonts w:eastAsia="Calibri"/>
              </w:rPr>
              <w:t>mark</w:t>
            </w:r>
            <w:r w:rsidRPr="40960DD9">
              <w:rPr>
                <w:rFonts w:eastAsia="Calibri"/>
              </w:rPr>
              <w:t xml:space="preserve"> to infer inflection </w:t>
            </w:r>
            <w:r w:rsidR="72910FB6" w:rsidRPr="60CA42F3">
              <w:rPr>
                <w:rFonts w:eastAsia="Calibri"/>
              </w:rPr>
              <w:t>and body language</w:t>
            </w:r>
            <w:r w:rsidRPr="60CA42F3">
              <w:rPr>
                <w:rFonts w:eastAsia="Calibri"/>
              </w:rPr>
              <w:t xml:space="preserve"> </w:t>
            </w:r>
            <w:r w:rsidRPr="40960DD9">
              <w:rPr>
                <w:rFonts w:eastAsia="Calibri"/>
              </w:rPr>
              <w:t>when asking a question.</w:t>
            </w:r>
          </w:p>
          <w:p w14:paraId="0A349600" w14:textId="5353C502" w:rsidR="666C0E8E" w:rsidRDefault="28441B28" w:rsidP="60CA42F3">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60CA42F3">
              <w:rPr>
                <w:rFonts w:eastAsia="Calibri"/>
              </w:rPr>
              <w:t>Use of ellipsis (…) to indicate a pause when reading the dialogue.</w:t>
            </w:r>
          </w:p>
          <w:p w14:paraId="4739EA33" w14:textId="712DDFE2" w:rsidR="666C0E8E" w:rsidRDefault="28441B28" w:rsidP="60CA42F3">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60CA42F3">
              <w:rPr>
                <w:rFonts w:eastAsia="Calibri"/>
              </w:rPr>
              <w:t>Use of exclamation mark to indicate strong feelings or emphasis.</w:t>
            </w:r>
          </w:p>
          <w:p w14:paraId="1AF8FF89" w14:textId="521E3DC7" w:rsidR="666C0E8E" w:rsidRDefault="28441B28" w:rsidP="60CA42F3">
            <w:pPr>
              <w:pStyle w:val="ListBullet"/>
              <w:cnfStyle w:val="000000000000" w:firstRow="0" w:lastRow="0" w:firstColumn="0" w:lastColumn="0" w:oddVBand="0" w:evenVBand="0" w:oddHBand="0" w:evenHBand="0" w:firstRowFirstColumn="0" w:firstRowLastColumn="0" w:lastRowFirstColumn="0" w:lastRowLastColumn="0"/>
              <w:rPr>
                <w:rFonts w:eastAsia="Calibri"/>
              </w:rPr>
            </w:pPr>
            <w:r w:rsidRPr="60CA42F3">
              <w:rPr>
                <w:rFonts w:eastAsia="Calibri"/>
              </w:rPr>
              <w:t>Use of italics for the word ‘</w:t>
            </w:r>
            <w:r w:rsidRPr="60CA42F3">
              <w:rPr>
                <w:rFonts w:eastAsia="Calibri"/>
                <w:i/>
                <w:iCs/>
              </w:rPr>
              <w:t>so</w:t>
            </w:r>
            <w:r w:rsidRPr="60CA42F3">
              <w:rPr>
                <w:rFonts w:eastAsia="Calibri"/>
              </w:rPr>
              <w:t>’ to indicate emphasis or to signal that this word will be delivered differently to the rest of the dialogue.</w:t>
            </w:r>
          </w:p>
        </w:tc>
      </w:tr>
      <w:tr w:rsidR="666C0E8E" w14:paraId="28E201A6"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2A833B41" w14:textId="7A891183" w:rsidR="3AA29784" w:rsidRDefault="3AA29784" w:rsidP="666C0E8E">
            <w:r w:rsidRPr="666C0E8E">
              <w:t xml:space="preserve">FRANCIS </w:t>
            </w:r>
            <w:r w:rsidRPr="666C0E8E">
              <w:rPr>
                <w:i/>
              </w:rPr>
              <w:t>sits down on the couch and takes a deep breath</w:t>
            </w:r>
            <w:r w:rsidRPr="666C0E8E">
              <w:t>.</w:t>
            </w:r>
          </w:p>
        </w:tc>
        <w:tc>
          <w:tcPr>
            <w:tcW w:w="7083" w:type="dxa"/>
          </w:tcPr>
          <w:p w14:paraId="584926F8" w14:textId="735081C0" w:rsidR="666C0E8E" w:rsidRDefault="58CE4AD5" w:rsidP="666C0E8E">
            <w:pPr>
              <w:cnfStyle w:val="000000000000" w:firstRow="0" w:lastRow="0" w:firstColumn="0" w:lastColumn="0" w:oddVBand="0" w:evenVBand="0" w:oddHBand="0" w:evenHBand="0" w:firstRowFirstColumn="0" w:firstRowLastColumn="0" w:lastRowFirstColumn="0" w:lastRowLastColumn="0"/>
            </w:pPr>
            <w:r>
              <w:t xml:space="preserve">See rows above for information about the use of </w:t>
            </w:r>
            <w:r w:rsidRPr="60CA42F3">
              <w:rPr>
                <w:b/>
                <w:bCs/>
              </w:rPr>
              <w:t>stage directions</w:t>
            </w:r>
            <w:r>
              <w:t xml:space="preserve"> in this row.</w:t>
            </w:r>
          </w:p>
        </w:tc>
      </w:tr>
      <w:tr w:rsidR="666C0E8E" w14:paraId="78156270"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7357CCEB" w14:textId="42EC775A" w:rsidR="3AA29784" w:rsidRDefault="3AA29784" w:rsidP="666C0E8E">
            <w:r w:rsidRPr="666C0E8E">
              <w:t>FRANCIS:</w:t>
            </w:r>
            <w:r w:rsidRPr="5EAE8C4A">
              <w:rPr>
                <w:i/>
              </w:rPr>
              <w:t xml:space="preserve"> </w:t>
            </w:r>
            <w:r w:rsidR="66EC87A6" w:rsidRPr="5EAE8C4A">
              <w:rPr>
                <w:i/>
              </w:rPr>
              <w:t>[awkwardly]</w:t>
            </w:r>
            <w:r w:rsidR="66EC87A6">
              <w:t xml:space="preserve"> </w:t>
            </w:r>
            <w:r w:rsidRPr="666C0E8E">
              <w:t>Ah... thank-you.</w:t>
            </w:r>
          </w:p>
        </w:tc>
        <w:tc>
          <w:tcPr>
            <w:tcW w:w="7083" w:type="dxa"/>
          </w:tcPr>
          <w:p w14:paraId="4E923DE9" w14:textId="3A8EE0BE" w:rsidR="666C0E8E" w:rsidRDefault="1624FB64" w:rsidP="666C0E8E">
            <w:pPr>
              <w:cnfStyle w:val="000000000000" w:firstRow="0" w:lastRow="0" w:firstColumn="0" w:lastColumn="0" w:oddVBand="0" w:evenVBand="0" w:oddHBand="0" w:evenHBand="0" w:firstRowFirstColumn="0" w:firstRowLastColumn="0" w:lastRowFirstColumn="0" w:lastRowLastColumn="0"/>
            </w:pPr>
            <w:r>
              <w:t xml:space="preserve">See the rows above for information about the use of </w:t>
            </w:r>
            <w:r w:rsidRPr="60CA42F3">
              <w:rPr>
                <w:b/>
                <w:bCs/>
              </w:rPr>
              <w:t>dialogue</w:t>
            </w:r>
            <w:r>
              <w:t xml:space="preserve"> in this row.</w:t>
            </w:r>
          </w:p>
        </w:tc>
      </w:tr>
      <w:tr w:rsidR="666C0E8E" w14:paraId="390DFF3D"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5DBB1B91" w14:textId="222380B1" w:rsidR="3AA29784" w:rsidRDefault="3AA29784" w:rsidP="666C0E8E">
            <w:r w:rsidRPr="666C0E8E">
              <w:t xml:space="preserve">MR GREGSEN </w:t>
            </w:r>
            <w:r w:rsidRPr="666C0E8E">
              <w:rPr>
                <w:i/>
              </w:rPr>
              <w:t>hands</w:t>
            </w:r>
            <w:r w:rsidRPr="666C0E8E">
              <w:t xml:space="preserve"> FRANCIS </w:t>
            </w:r>
            <w:r w:rsidRPr="666C0E8E">
              <w:rPr>
                <w:i/>
              </w:rPr>
              <w:t>another application form.</w:t>
            </w:r>
          </w:p>
        </w:tc>
        <w:tc>
          <w:tcPr>
            <w:tcW w:w="7083" w:type="dxa"/>
          </w:tcPr>
          <w:p w14:paraId="75F68E3E" w14:textId="37634475" w:rsidR="666C0E8E" w:rsidRDefault="7DFC872C" w:rsidP="666C0E8E">
            <w:pPr>
              <w:cnfStyle w:val="000000000000" w:firstRow="0" w:lastRow="0" w:firstColumn="0" w:lastColumn="0" w:oddVBand="0" w:evenVBand="0" w:oddHBand="0" w:evenHBand="0" w:firstRowFirstColumn="0" w:firstRowLastColumn="0" w:lastRowFirstColumn="0" w:lastRowLastColumn="0"/>
            </w:pPr>
            <w:r>
              <w:t xml:space="preserve">See rows above for more information about a </w:t>
            </w:r>
            <w:r w:rsidRPr="31D31B06">
              <w:rPr>
                <w:b/>
              </w:rPr>
              <w:t>stage direction</w:t>
            </w:r>
            <w:r>
              <w:t>.</w:t>
            </w:r>
          </w:p>
        </w:tc>
      </w:tr>
      <w:tr w:rsidR="666C0E8E" w14:paraId="197A866B" w14:textId="77777777" w:rsidTr="003E71C4">
        <w:trPr>
          <w:trHeight w:val="300"/>
        </w:trPr>
        <w:tc>
          <w:tcPr>
            <w:cnfStyle w:val="001000000000" w:firstRow="0" w:lastRow="0" w:firstColumn="1" w:lastColumn="0" w:oddVBand="0" w:evenVBand="0" w:oddHBand="0" w:evenHBand="0" w:firstRowFirstColumn="0" w:firstRowLastColumn="0" w:lastRowFirstColumn="0" w:lastRowLastColumn="0"/>
            <w:tcW w:w="2547" w:type="dxa"/>
          </w:tcPr>
          <w:p w14:paraId="3FCA34B8" w14:textId="3F4C75CC" w:rsidR="3AA29784" w:rsidRDefault="3AA29784" w:rsidP="666C0E8E">
            <w:r w:rsidRPr="666C0E8E">
              <w:t>MR GREGSEN: Why don’t you have another think about your application, and we can talk about it again on Monday?</w:t>
            </w:r>
          </w:p>
        </w:tc>
        <w:tc>
          <w:tcPr>
            <w:tcW w:w="7083" w:type="dxa"/>
          </w:tcPr>
          <w:p w14:paraId="0C125E28" w14:textId="3923FF1C" w:rsidR="666C0E8E" w:rsidRDefault="7A36E6D4" w:rsidP="666C0E8E">
            <w:pPr>
              <w:cnfStyle w:val="000000000000" w:firstRow="0" w:lastRow="0" w:firstColumn="0" w:lastColumn="0" w:oddVBand="0" w:evenVBand="0" w:oddHBand="0" w:evenHBand="0" w:firstRowFirstColumn="0" w:firstRowLastColumn="0" w:lastRowFirstColumn="0" w:lastRowLastColumn="0"/>
            </w:pPr>
            <w:r>
              <w:t xml:space="preserve">See the rows above for information about the use of </w:t>
            </w:r>
            <w:r w:rsidRPr="60CA42F3">
              <w:rPr>
                <w:b/>
                <w:bCs/>
              </w:rPr>
              <w:t>dialogue</w:t>
            </w:r>
            <w:r>
              <w:t xml:space="preserve"> in this row.</w:t>
            </w:r>
          </w:p>
        </w:tc>
      </w:tr>
    </w:tbl>
    <w:p w14:paraId="62A83F45" w14:textId="77777777" w:rsidR="00C40D11" w:rsidRDefault="00C40D11" w:rsidP="00C40D11">
      <w:pPr>
        <w:pStyle w:val="Heading3"/>
      </w:pPr>
      <w:bookmarkStart w:id="43" w:name="_Toc143511975"/>
      <w:r>
        <w:t>Phase 3, resource 7 – explicitly teaching vocabulary</w:t>
      </w:r>
      <w:bookmarkEnd w:id="43"/>
    </w:p>
    <w:p w14:paraId="6B9016C0" w14:textId="17F9B75D" w:rsidR="00C40D11" w:rsidRDefault="00C40D11" w:rsidP="00C40D11">
      <w:pPr>
        <w:pStyle w:val="FeatureBoxPink"/>
      </w:pPr>
      <w:r w:rsidRPr="16CADC60">
        <w:rPr>
          <w:rStyle w:val="Strong"/>
        </w:rPr>
        <w:t>Student note:</w:t>
      </w:r>
      <w:r>
        <w:t xml:space="preserve"> skim read the first </w:t>
      </w:r>
      <w:r w:rsidR="00671195">
        <w:t xml:space="preserve">2 </w:t>
      </w:r>
      <w:r>
        <w:t xml:space="preserve">scenes of </w:t>
      </w:r>
      <w:r w:rsidRPr="16CADC60">
        <w:rPr>
          <w:rStyle w:val="Emphasis"/>
        </w:rPr>
        <w:t>Tales from the Arabian Nights</w:t>
      </w:r>
      <w:r>
        <w:t xml:space="preserve">. In </w:t>
      </w:r>
      <w:r w:rsidRPr="16CADC60">
        <w:rPr>
          <w:rStyle w:val="Strong"/>
        </w:rPr>
        <w:t>Phase 1, resource 5 – facets of word meaning</w:t>
      </w:r>
      <w:r>
        <w:t xml:space="preserve">, you explored a range of </w:t>
      </w:r>
      <w:r w:rsidR="003B3968">
        <w:t xml:space="preserve">Tier 2 </w:t>
      </w:r>
      <w:r>
        <w:t>words. This next activity is a similar activity. It is important that you adapt a strategy that you find the most helpful.</w:t>
      </w:r>
    </w:p>
    <w:p w14:paraId="11C5B80B" w14:textId="61FC3291" w:rsidR="00C40D11" w:rsidRPr="00D5461E" w:rsidRDefault="00C40D11" w:rsidP="00C40D11">
      <w:pPr>
        <w:rPr>
          <w:rStyle w:val="Strong"/>
        </w:rPr>
      </w:pPr>
      <w:r w:rsidRPr="16CADC60">
        <w:rPr>
          <w:rStyle w:val="Strong"/>
        </w:rPr>
        <w:t>Pre</w:t>
      </w:r>
      <w:r w:rsidR="005F3A6E">
        <w:rPr>
          <w:rStyle w:val="Strong"/>
        </w:rPr>
        <w:t>-</w:t>
      </w:r>
      <w:r w:rsidRPr="16CADC60">
        <w:rPr>
          <w:rStyle w:val="Strong"/>
        </w:rPr>
        <w:t xml:space="preserve">reading part 1 </w:t>
      </w:r>
      <w:r w:rsidRPr="00D5461E">
        <w:rPr>
          <w:rStyle w:val="Strong"/>
        </w:rPr>
        <w:t>–</w:t>
      </w:r>
      <w:r w:rsidRPr="16CADC60">
        <w:rPr>
          <w:rStyle w:val="Strong"/>
        </w:rPr>
        <w:t xml:space="preserve"> independently or in pairs</w:t>
      </w:r>
    </w:p>
    <w:p w14:paraId="69322DE0" w14:textId="232CBEF7" w:rsidR="00C40D11" w:rsidRDefault="00C40D11" w:rsidP="00C40D11">
      <w:r>
        <w:t xml:space="preserve">Identify the words that you were not familiar with from the first </w:t>
      </w:r>
      <w:r w:rsidR="00A53ADF">
        <w:t xml:space="preserve">2 </w:t>
      </w:r>
      <w:r>
        <w:t xml:space="preserve">scenes of </w:t>
      </w:r>
      <w:r w:rsidRPr="16CADC60">
        <w:rPr>
          <w:rStyle w:val="Emphasis"/>
        </w:rPr>
        <w:t xml:space="preserve">Tales from the Arabian Nights </w:t>
      </w:r>
      <w:r>
        <w:t>and use the table below to explore what the words mean in context.</w:t>
      </w:r>
    </w:p>
    <w:p w14:paraId="4516C6D6" w14:textId="77777777" w:rsidR="00C40D11" w:rsidRDefault="00C40D11" w:rsidP="00C40D11">
      <w:r>
        <w:t>Your teacher will model how to use this table.</w:t>
      </w:r>
    </w:p>
    <w:p w14:paraId="15D6DF21" w14:textId="19C9B3A5" w:rsidR="00C40D11" w:rsidRDefault="00C40D11" w:rsidP="00C40D11">
      <w:pPr>
        <w:pStyle w:val="Caption"/>
      </w:pPr>
      <w:r>
        <w:t xml:space="preserve">Table </w:t>
      </w:r>
      <w:r>
        <w:fldChar w:fldCharType="begin"/>
      </w:r>
      <w:r>
        <w:instrText>SEQ Table \* ARABIC</w:instrText>
      </w:r>
      <w:r>
        <w:fldChar w:fldCharType="separate"/>
      </w:r>
      <w:r w:rsidR="00EC6A5C">
        <w:rPr>
          <w:noProof/>
        </w:rPr>
        <w:t>15</w:t>
      </w:r>
      <w:r>
        <w:fldChar w:fldCharType="end"/>
      </w:r>
      <w:r>
        <w:t xml:space="preserve"> – explicitly teaching vocabulary</w:t>
      </w:r>
    </w:p>
    <w:tbl>
      <w:tblPr>
        <w:tblStyle w:val="Tableheader"/>
        <w:tblW w:w="0" w:type="auto"/>
        <w:tblLayout w:type="fixed"/>
        <w:tblLook w:val="06A0" w:firstRow="1" w:lastRow="0" w:firstColumn="1" w:lastColumn="0" w:noHBand="1" w:noVBand="1"/>
        <w:tblCaption w:val="Explicitly teaching vocabulary"/>
        <w:tblDescription w:val="This table contains the SEEC model for building vocabulary."/>
      </w:tblPr>
      <w:tblGrid>
        <w:gridCol w:w="2085"/>
        <w:gridCol w:w="7545"/>
      </w:tblGrid>
      <w:tr w:rsidR="00C40D11" w14:paraId="633A129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5" w:type="dxa"/>
          </w:tcPr>
          <w:p w14:paraId="6F3AB13A" w14:textId="77777777" w:rsidR="00C40D11" w:rsidRPr="00D25D05" w:rsidRDefault="00C40D11" w:rsidP="00D25D05">
            <w:r w:rsidRPr="00D25D05">
              <w:t>Activity</w:t>
            </w:r>
          </w:p>
        </w:tc>
        <w:tc>
          <w:tcPr>
            <w:tcW w:w="7545" w:type="dxa"/>
          </w:tcPr>
          <w:p w14:paraId="39ADFFC6" w14:textId="06A6DEDA" w:rsidR="00C40D11" w:rsidRPr="00D25D05" w:rsidRDefault="00C40D11" w:rsidP="00D25D05">
            <w:pPr>
              <w:cnfStyle w:val="100000000000" w:firstRow="1" w:lastRow="0" w:firstColumn="0" w:lastColumn="0" w:oddVBand="0" w:evenVBand="0" w:oddHBand="0" w:evenHBand="0" w:firstRowFirstColumn="0" w:firstRowLastColumn="0" w:lastRowFirstColumn="0" w:lastRowLastColumn="0"/>
            </w:pPr>
            <w:r w:rsidRPr="00D25D05">
              <w:t xml:space="preserve">Tier </w:t>
            </w:r>
            <w:r w:rsidR="00A53ADF" w:rsidRPr="00D25D05">
              <w:t xml:space="preserve">2 </w:t>
            </w:r>
            <w:r w:rsidRPr="00D25D05">
              <w:t>words</w:t>
            </w:r>
          </w:p>
        </w:tc>
      </w:tr>
      <w:tr w:rsidR="00C40D11" w14:paraId="525DD54E" w14:textId="77777777">
        <w:trPr>
          <w:trHeight w:val="300"/>
        </w:trPr>
        <w:tc>
          <w:tcPr>
            <w:cnfStyle w:val="001000000000" w:firstRow="0" w:lastRow="0" w:firstColumn="1" w:lastColumn="0" w:oddVBand="0" w:evenVBand="0" w:oddHBand="0" w:evenHBand="0" w:firstRowFirstColumn="0" w:firstRowLastColumn="0" w:lastRowFirstColumn="0" w:lastRowLastColumn="0"/>
            <w:tcW w:w="2085" w:type="dxa"/>
          </w:tcPr>
          <w:p w14:paraId="45E80585" w14:textId="77777777" w:rsidR="00C40D11" w:rsidRDefault="00C40D11">
            <w:r>
              <w:t>S</w:t>
            </w:r>
          </w:p>
          <w:p w14:paraId="712890E9" w14:textId="77777777" w:rsidR="00C40D11" w:rsidRDefault="00C40D11">
            <w:r>
              <w:t>Select</w:t>
            </w:r>
          </w:p>
        </w:tc>
        <w:tc>
          <w:tcPr>
            <w:tcW w:w="7545" w:type="dxa"/>
          </w:tcPr>
          <w:p w14:paraId="3C4C336E" w14:textId="32CC08B9" w:rsidR="00C40D11" w:rsidRDefault="00C40D11">
            <w:pPr>
              <w:cnfStyle w:val="000000000000" w:firstRow="0" w:lastRow="0" w:firstColumn="0" w:lastColumn="0" w:oddVBand="0" w:evenVBand="0" w:oddHBand="0" w:evenHBand="0" w:firstRowFirstColumn="0" w:firstRowLastColumn="0" w:lastRowFirstColumn="0" w:lastRowLastColumn="0"/>
            </w:pPr>
            <w:r>
              <w:t>Select 2</w:t>
            </w:r>
            <w:r w:rsidR="00A53ADF">
              <w:t>–</w:t>
            </w:r>
            <w:r>
              <w:t>4 words to specifically target during teaching and learning.</w:t>
            </w:r>
          </w:p>
        </w:tc>
      </w:tr>
      <w:tr w:rsidR="00C40D11" w14:paraId="441ACC1B" w14:textId="77777777">
        <w:trPr>
          <w:trHeight w:val="300"/>
        </w:trPr>
        <w:tc>
          <w:tcPr>
            <w:cnfStyle w:val="001000000000" w:firstRow="0" w:lastRow="0" w:firstColumn="1" w:lastColumn="0" w:oddVBand="0" w:evenVBand="0" w:oddHBand="0" w:evenHBand="0" w:firstRowFirstColumn="0" w:firstRowLastColumn="0" w:lastRowFirstColumn="0" w:lastRowLastColumn="0"/>
            <w:tcW w:w="2085" w:type="dxa"/>
          </w:tcPr>
          <w:p w14:paraId="74CD0313" w14:textId="77777777" w:rsidR="00C40D11" w:rsidRDefault="00C40D11">
            <w:r>
              <w:t>E</w:t>
            </w:r>
          </w:p>
          <w:p w14:paraId="77FBE5C3" w14:textId="77777777" w:rsidR="00C40D11" w:rsidRDefault="00C40D11">
            <w:r>
              <w:t>Explain</w:t>
            </w:r>
          </w:p>
        </w:tc>
        <w:tc>
          <w:tcPr>
            <w:tcW w:w="7545" w:type="dxa"/>
          </w:tcPr>
          <w:p w14:paraId="15AA5F68" w14:textId="77777777" w:rsidR="00C40D11" w:rsidRDefault="00C40D11">
            <w:pPr>
              <w:cnfStyle w:val="000000000000" w:firstRow="0" w:lastRow="0" w:firstColumn="0" w:lastColumn="0" w:oddVBand="0" w:evenVBand="0" w:oddHBand="0" w:evenHBand="0" w:firstRowFirstColumn="0" w:firstRowLastColumn="0" w:lastRowFirstColumn="0" w:lastRowLastColumn="0"/>
            </w:pPr>
            <w:r>
              <w:t>Define and explain words.</w:t>
            </w:r>
          </w:p>
        </w:tc>
      </w:tr>
      <w:tr w:rsidR="00C40D11" w14:paraId="4E61EFD8" w14:textId="77777777">
        <w:trPr>
          <w:trHeight w:val="300"/>
        </w:trPr>
        <w:tc>
          <w:tcPr>
            <w:cnfStyle w:val="001000000000" w:firstRow="0" w:lastRow="0" w:firstColumn="1" w:lastColumn="0" w:oddVBand="0" w:evenVBand="0" w:oddHBand="0" w:evenHBand="0" w:firstRowFirstColumn="0" w:firstRowLastColumn="0" w:lastRowFirstColumn="0" w:lastRowLastColumn="0"/>
            <w:tcW w:w="2085" w:type="dxa"/>
          </w:tcPr>
          <w:p w14:paraId="531511E8" w14:textId="77777777" w:rsidR="00C40D11" w:rsidRDefault="00C40D11">
            <w:r>
              <w:t>E</w:t>
            </w:r>
          </w:p>
          <w:p w14:paraId="6A5CD2E9" w14:textId="77777777" w:rsidR="00C40D11" w:rsidRDefault="00C40D11">
            <w:r>
              <w:t>Explore</w:t>
            </w:r>
          </w:p>
        </w:tc>
        <w:tc>
          <w:tcPr>
            <w:tcW w:w="7545" w:type="dxa"/>
          </w:tcPr>
          <w:p w14:paraId="0614287D" w14:textId="77777777" w:rsidR="00C40D11" w:rsidRDefault="00C40D11">
            <w:pPr>
              <w:cnfStyle w:val="000000000000" w:firstRow="0" w:lastRow="0" w:firstColumn="0" w:lastColumn="0" w:oddVBand="0" w:evenVBand="0" w:oddHBand="0" w:evenHBand="0" w:firstRowFirstColumn="0" w:firstRowLastColumn="0" w:lastRowFirstColumn="0" w:lastRowLastColumn="0"/>
            </w:pPr>
            <w:r>
              <w:t>Explore words with a range of teaching strategies.</w:t>
            </w:r>
          </w:p>
        </w:tc>
      </w:tr>
      <w:tr w:rsidR="00C40D11" w14:paraId="2F751E56" w14:textId="77777777">
        <w:trPr>
          <w:trHeight w:val="300"/>
        </w:trPr>
        <w:tc>
          <w:tcPr>
            <w:cnfStyle w:val="001000000000" w:firstRow="0" w:lastRow="0" w:firstColumn="1" w:lastColumn="0" w:oddVBand="0" w:evenVBand="0" w:oddHBand="0" w:evenHBand="0" w:firstRowFirstColumn="0" w:firstRowLastColumn="0" w:lastRowFirstColumn="0" w:lastRowLastColumn="0"/>
            <w:tcW w:w="2085" w:type="dxa"/>
          </w:tcPr>
          <w:p w14:paraId="1E3B004C" w14:textId="77777777" w:rsidR="00C40D11" w:rsidRDefault="00C40D11">
            <w:r>
              <w:t>C</w:t>
            </w:r>
          </w:p>
          <w:p w14:paraId="58871A61" w14:textId="13D796D2" w:rsidR="00C40D11" w:rsidRDefault="00C40D11">
            <w:r>
              <w:t>Consolidate</w:t>
            </w:r>
          </w:p>
        </w:tc>
        <w:tc>
          <w:tcPr>
            <w:tcW w:w="7545" w:type="dxa"/>
          </w:tcPr>
          <w:p w14:paraId="520BF2F9" w14:textId="77777777" w:rsidR="00C40D11" w:rsidRDefault="00C40D11">
            <w:pPr>
              <w:cnfStyle w:val="000000000000" w:firstRow="0" w:lastRow="0" w:firstColumn="0" w:lastColumn="0" w:oddVBand="0" w:evenVBand="0" w:oddHBand="0" w:evenHBand="0" w:firstRowFirstColumn="0" w:firstRowLastColumn="0" w:lastRowFirstColumn="0" w:lastRowLastColumn="0"/>
            </w:pPr>
            <w:r>
              <w:t>Contextualise and consolidate knowledge of the new vocabulary.</w:t>
            </w:r>
          </w:p>
        </w:tc>
      </w:tr>
    </w:tbl>
    <w:p w14:paraId="3B19A7F4" w14:textId="4AC011DC" w:rsidR="00C40D11" w:rsidRDefault="00C40D11" w:rsidP="00C40D11">
      <w:pPr>
        <w:pStyle w:val="FeatureBox2"/>
      </w:pPr>
      <w:r w:rsidRPr="003E2EF1">
        <w:rPr>
          <w:rStyle w:val="Strong"/>
        </w:rPr>
        <w:t>Teacher note</w:t>
      </w:r>
      <w:r>
        <w:t xml:space="preserve">: this table was adapted from a resource on the </w:t>
      </w:r>
      <w:r w:rsidR="00590FEE">
        <w:t>d</w:t>
      </w:r>
      <w:r>
        <w:t xml:space="preserve">epartment’s </w:t>
      </w:r>
      <w:hyperlink r:id="rId55" w:history="1">
        <w:r w:rsidR="000B01D4">
          <w:rPr>
            <w:rStyle w:val="Hyperlink"/>
          </w:rPr>
          <w:t>Stage 5 reading – Vocabulary in context</w:t>
        </w:r>
      </w:hyperlink>
      <w:r>
        <w:t xml:space="preserve"> webpage.</w:t>
      </w:r>
    </w:p>
    <w:p w14:paraId="3B531B7F" w14:textId="0E89E27A" w:rsidR="3D5870AC" w:rsidRDefault="1B9DAB66" w:rsidP="5EAE8C4A">
      <w:pPr>
        <w:pStyle w:val="Heading3"/>
      </w:pPr>
      <w:bookmarkStart w:id="44" w:name="_Toc143511976"/>
      <w:r>
        <w:t xml:space="preserve">Phase </w:t>
      </w:r>
      <w:r w:rsidR="7F2F4C5E">
        <w:t>3</w:t>
      </w:r>
      <w:r>
        <w:t xml:space="preserve">, activity </w:t>
      </w:r>
      <w:r w:rsidR="00937736">
        <w:t>4</w:t>
      </w:r>
      <w:r>
        <w:t xml:space="preserve"> – check your understanding</w:t>
      </w:r>
      <w:bookmarkEnd w:id="44"/>
    </w:p>
    <w:p w14:paraId="2E63FD1D" w14:textId="184215DE" w:rsidR="002B3859" w:rsidRDefault="002B3859" w:rsidP="002B3859">
      <w:pPr>
        <w:pStyle w:val="FeatureBox2"/>
      </w:pPr>
      <w:r w:rsidRPr="008B5BDA">
        <w:rPr>
          <w:rStyle w:val="Strong"/>
        </w:rPr>
        <w:t>Teacher note</w:t>
      </w:r>
      <w:r>
        <w:t xml:space="preserve">: </w:t>
      </w:r>
      <w:r w:rsidR="008B5BDA">
        <w:t>a</w:t>
      </w:r>
      <w:r>
        <w:t>lthough this is a paired activity, it is important that students individually keep a record</w:t>
      </w:r>
      <w:r w:rsidR="00E97614">
        <w:t xml:space="preserve"> of these questions. </w:t>
      </w:r>
      <w:r w:rsidR="008B5BDA">
        <w:t>The codes and conventions of a drama script introduced here is required knowledge for the assessment task.</w:t>
      </w:r>
    </w:p>
    <w:p w14:paraId="354D4353" w14:textId="0B27184E" w:rsidR="319E5CE4" w:rsidRDefault="34645B6F" w:rsidP="5EAE8C4A">
      <w:r>
        <w:t xml:space="preserve">With a partner, </w:t>
      </w:r>
      <w:r w:rsidR="525A52CF">
        <w:t xml:space="preserve">record </w:t>
      </w:r>
      <w:r>
        <w:t>a</w:t>
      </w:r>
      <w:r w:rsidR="319E5CE4">
        <w:t>nswer</w:t>
      </w:r>
      <w:r w:rsidR="5A88261B">
        <w:t>s to</w:t>
      </w:r>
      <w:r w:rsidR="319E5CE4">
        <w:t xml:space="preserve"> the following questions about the conventions of a </w:t>
      </w:r>
      <w:r w:rsidR="0008763C">
        <w:t>drama</w:t>
      </w:r>
      <w:r w:rsidR="319E5CE4">
        <w:t xml:space="preserve"> script</w:t>
      </w:r>
      <w:r w:rsidR="3BAAF818">
        <w:t>:</w:t>
      </w:r>
    </w:p>
    <w:p w14:paraId="1D747AED" w14:textId="317A41A5" w:rsidR="319E5CE4" w:rsidRPr="002D0DC9" w:rsidRDefault="319E5CE4" w:rsidP="00D25D05">
      <w:pPr>
        <w:pStyle w:val="ListNumber"/>
        <w:numPr>
          <w:ilvl w:val="0"/>
          <w:numId w:val="14"/>
        </w:numPr>
      </w:pPr>
      <w:r w:rsidRPr="002D0DC9">
        <w:t>What is a scene description?</w:t>
      </w:r>
    </w:p>
    <w:p w14:paraId="05D22FA5" w14:textId="49EE310A" w:rsidR="319E5CE4" w:rsidRDefault="319E5CE4" w:rsidP="00DF0FAA">
      <w:pPr>
        <w:pStyle w:val="ListNumber"/>
        <w:numPr>
          <w:ilvl w:val="0"/>
          <w:numId w:val="107"/>
        </w:numPr>
      </w:pPr>
      <w:r w:rsidRPr="002D0DC9">
        <w:t>Where does a scene description most commonly appear in a playscript?</w:t>
      </w:r>
    </w:p>
    <w:p w14:paraId="5CADCD30" w14:textId="3A0AC45D" w:rsidR="00597E7A" w:rsidRDefault="00597E7A" w:rsidP="00DF0FAA">
      <w:pPr>
        <w:pStyle w:val="ListNumber"/>
        <w:numPr>
          <w:ilvl w:val="0"/>
          <w:numId w:val="107"/>
        </w:numPr>
      </w:pPr>
      <w:r>
        <w:t>What ways</w:t>
      </w:r>
      <w:r w:rsidR="00AB2518">
        <w:t xml:space="preserve"> can a scene be labelled?</w:t>
      </w:r>
    </w:p>
    <w:p w14:paraId="2DAA22A3" w14:textId="2BB71599" w:rsidR="00AB2518" w:rsidRPr="002D0DC9" w:rsidRDefault="00AB2518" w:rsidP="00DF0FAA">
      <w:pPr>
        <w:pStyle w:val="ListNumber"/>
        <w:numPr>
          <w:ilvl w:val="0"/>
          <w:numId w:val="107"/>
        </w:numPr>
      </w:pPr>
      <w:r>
        <w:t>W</w:t>
      </w:r>
      <w:r w:rsidR="007622F0">
        <w:t>hat are the language features o</w:t>
      </w:r>
      <w:r w:rsidR="70DB2444">
        <w:t>f a scene description?</w:t>
      </w:r>
    </w:p>
    <w:p w14:paraId="629729F8" w14:textId="5A2A3401" w:rsidR="70DB2444" w:rsidRDefault="70DB2444" w:rsidP="00DF0FAA">
      <w:pPr>
        <w:pStyle w:val="ListNumber"/>
        <w:numPr>
          <w:ilvl w:val="0"/>
          <w:numId w:val="107"/>
        </w:numPr>
      </w:pPr>
      <w:r>
        <w:t>What are the formatting clues that indicate a scene description?</w:t>
      </w:r>
    </w:p>
    <w:p w14:paraId="18C00017" w14:textId="329ACA8C" w:rsidR="70DB2444" w:rsidRDefault="70DB2444" w:rsidP="00DF0FAA">
      <w:pPr>
        <w:pStyle w:val="ListNumber"/>
        <w:numPr>
          <w:ilvl w:val="0"/>
          <w:numId w:val="107"/>
        </w:numPr>
      </w:pPr>
      <w:r>
        <w:t>How are character’s names formatted in a playscript?</w:t>
      </w:r>
    </w:p>
    <w:p w14:paraId="50A23F34" w14:textId="6D53B171" w:rsidR="70DB2444" w:rsidRDefault="70DB2444" w:rsidP="00DF0FAA">
      <w:pPr>
        <w:pStyle w:val="ListNumber"/>
        <w:numPr>
          <w:ilvl w:val="0"/>
          <w:numId w:val="107"/>
        </w:numPr>
      </w:pPr>
      <w:r>
        <w:t>What do italics indicate?</w:t>
      </w:r>
    </w:p>
    <w:p w14:paraId="23EA8745" w14:textId="5E764762" w:rsidR="70DB2444" w:rsidRDefault="70DB2444" w:rsidP="00DF0FAA">
      <w:pPr>
        <w:pStyle w:val="ListNumber"/>
        <w:numPr>
          <w:ilvl w:val="0"/>
          <w:numId w:val="107"/>
        </w:numPr>
      </w:pPr>
      <w:r>
        <w:t>How do you know if you are reading a stage direction?</w:t>
      </w:r>
    </w:p>
    <w:p w14:paraId="7584FEAA" w14:textId="12C5BF93" w:rsidR="70DB2444" w:rsidRDefault="70DB2444" w:rsidP="00DF0FAA">
      <w:pPr>
        <w:pStyle w:val="ListNumber"/>
        <w:numPr>
          <w:ilvl w:val="0"/>
          <w:numId w:val="107"/>
        </w:numPr>
      </w:pPr>
      <w:r>
        <w:t>How do you know if you are reading something a character is instructed to say (dialogue)?</w:t>
      </w:r>
    </w:p>
    <w:p w14:paraId="5BF9FAE8" w14:textId="5923D4D8" w:rsidR="007853A8" w:rsidRPr="001974FF" w:rsidRDefault="007853A8" w:rsidP="007853A8">
      <w:pPr>
        <w:pStyle w:val="Heading3"/>
      </w:pPr>
      <w:bookmarkStart w:id="45" w:name="_Toc143511977"/>
      <w:r w:rsidRPr="001974FF">
        <w:t>Phase 3, activity 5 – character list</w:t>
      </w:r>
      <w:bookmarkEnd w:id="45"/>
    </w:p>
    <w:p w14:paraId="201B839B" w14:textId="4579F565" w:rsidR="007853A8" w:rsidRDefault="007853A8" w:rsidP="007853A8">
      <w:r w:rsidRPr="16CADC60">
        <w:rPr>
          <w:rStyle w:val="Strong"/>
        </w:rPr>
        <w:t>Pre</w:t>
      </w:r>
      <w:r w:rsidR="00A55908">
        <w:rPr>
          <w:rStyle w:val="Strong"/>
        </w:rPr>
        <w:t>-</w:t>
      </w:r>
      <w:r w:rsidRPr="16CADC60">
        <w:rPr>
          <w:rStyle w:val="Strong"/>
        </w:rPr>
        <w:t>reading part 2 – class activity</w:t>
      </w:r>
    </w:p>
    <w:p w14:paraId="5A94854F" w14:textId="12C5BF93" w:rsidR="007853A8" w:rsidRDefault="007853A8" w:rsidP="007853A8">
      <w:r>
        <w:t>Your teacher will display the play’s character list on the board.</w:t>
      </w:r>
    </w:p>
    <w:p w14:paraId="0ECB03CA" w14:textId="12C5BF93" w:rsidR="007853A8" w:rsidRDefault="007853A8" w:rsidP="007853A8">
      <w:r>
        <w:t>Answer the following questions in your books:</w:t>
      </w:r>
    </w:p>
    <w:p w14:paraId="1D5D18ED" w14:textId="12C5BF93" w:rsidR="007853A8" w:rsidRPr="00003070" w:rsidRDefault="007853A8" w:rsidP="00D25D05">
      <w:pPr>
        <w:pStyle w:val="ListNumber"/>
        <w:numPr>
          <w:ilvl w:val="0"/>
          <w:numId w:val="19"/>
        </w:numPr>
      </w:pPr>
      <w:r w:rsidRPr="00003070">
        <w:t>There is a king and a queen</w:t>
      </w:r>
      <w:r>
        <w:t>.</w:t>
      </w:r>
      <w:r w:rsidRPr="00003070">
        <w:t xml:space="preserve"> </w:t>
      </w:r>
      <w:r>
        <w:t>D</w:t>
      </w:r>
      <w:r w:rsidRPr="00003070">
        <w:t>oes this give you an idea about what the text might be about? Why?</w:t>
      </w:r>
    </w:p>
    <w:p w14:paraId="17920CF3" w14:textId="246B6989" w:rsidR="007853A8" w:rsidRPr="00003070" w:rsidRDefault="007853A8" w:rsidP="00DF0FAA">
      <w:pPr>
        <w:pStyle w:val="ListNumber"/>
        <w:numPr>
          <w:ilvl w:val="0"/>
          <w:numId w:val="107"/>
        </w:numPr>
      </w:pPr>
      <w:r w:rsidRPr="00003070">
        <w:t xml:space="preserve">Do you think the </w:t>
      </w:r>
      <w:r w:rsidR="007D13EB">
        <w:t>S</w:t>
      </w:r>
      <w:r>
        <w:t>muggles</w:t>
      </w:r>
      <w:r w:rsidRPr="00003070">
        <w:t xml:space="preserve"> are high status or low status characters</w:t>
      </w:r>
      <w:r w:rsidR="004A6269">
        <w:t>?</w:t>
      </w:r>
      <w:r>
        <w:t xml:space="preserve"> </w:t>
      </w:r>
      <w:r w:rsidR="004A6269">
        <w:t xml:space="preserve">What makes </w:t>
      </w:r>
      <w:r w:rsidR="007D13EB">
        <w:t>you say that</w:t>
      </w:r>
      <w:r>
        <w:t>?</w:t>
      </w:r>
    </w:p>
    <w:p w14:paraId="59077961" w14:textId="12C5BF93" w:rsidR="007853A8" w:rsidRPr="00003070" w:rsidRDefault="007853A8" w:rsidP="00DF0FAA">
      <w:pPr>
        <w:pStyle w:val="ListNumber"/>
        <w:numPr>
          <w:ilvl w:val="0"/>
          <w:numId w:val="107"/>
        </w:numPr>
      </w:pPr>
      <w:r w:rsidRPr="00003070">
        <w:t>Are you curious about the non-human characters listed? What do you think their role might be in the play?</w:t>
      </w:r>
    </w:p>
    <w:p w14:paraId="0EC8536F" w14:textId="12C5BF93" w:rsidR="007853A8" w:rsidRPr="00003070" w:rsidRDefault="007853A8" w:rsidP="00DF0FAA">
      <w:pPr>
        <w:pStyle w:val="ListNumber"/>
        <w:numPr>
          <w:ilvl w:val="0"/>
          <w:numId w:val="107"/>
        </w:numPr>
      </w:pPr>
      <w:r w:rsidRPr="00003070">
        <w:t>Do you recognise any character names from other texts, such as Ali Baba?</w:t>
      </w:r>
    </w:p>
    <w:p w14:paraId="363590F5" w14:textId="1B19A1D1" w:rsidR="007853A8" w:rsidRPr="00003070" w:rsidRDefault="007853A8" w:rsidP="00DF0FAA">
      <w:pPr>
        <w:pStyle w:val="ListNumber"/>
        <w:numPr>
          <w:ilvl w:val="0"/>
          <w:numId w:val="107"/>
        </w:numPr>
      </w:pPr>
      <w:r w:rsidRPr="00003070">
        <w:t>What is a merchant? (You could skim read the play to try and find out if you are not sure – make sure that you write down the example you find to answer this question).</w:t>
      </w:r>
    </w:p>
    <w:p w14:paraId="4006D35B" w14:textId="76B655E0" w:rsidR="007853A8" w:rsidRPr="00003070" w:rsidRDefault="007853A8" w:rsidP="00DF0FAA">
      <w:pPr>
        <w:pStyle w:val="ListNumber"/>
        <w:numPr>
          <w:ilvl w:val="0"/>
          <w:numId w:val="107"/>
        </w:numPr>
      </w:pPr>
      <w:r w:rsidRPr="00003070">
        <w:t>What is a calligrapher? This might be a question that you need to ask a partner or your teacher.</w:t>
      </w:r>
    </w:p>
    <w:p w14:paraId="60E7276B" w14:textId="12C5BF93" w:rsidR="007853A8" w:rsidRDefault="007853A8" w:rsidP="00DF0FAA">
      <w:pPr>
        <w:pStyle w:val="ListNumber"/>
        <w:numPr>
          <w:ilvl w:val="0"/>
          <w:numId w:val="107"/>
        </w:numPr>
        <w:rPr>
          <w:rFonts w:eastAsia="Calibri"/>
        </w:rPr>
      </w:pPr>
      <w:r w:rsidRPr="00003070">
        <w:t>What is a tailor? This might be a question that you need to ask a partner or your teacher.</w:t>
      </w:r>
    </w:p>
    <w:p w14:paraId="1EE01A27" w14:textId="19EECF17" w:rsidR="007853A8" w:rsidRPr="00003070" w:rsidRDefault="007853A8" w:rsidP="00DF0FAA">
      <w:pPr>
        <w:pStyle w:val="ListNumber"/>
        <w:numPr>
          <w:ilvl w:val="0"/>
          <w:numId w:val="107"/>
        </w:numPr>
      </w:pPr>
      <w:r w:rsidRPr="00003070">
        <w:t>The character list mentions demons</w:t>
      </w:r>
      <w:r w:rsidR="0013382E">
        <w:t>.</w:t>
      </w:r>
      <w:r>
        <w:t xml:space="preserve"> </w:t>
      </w:r>
      <w:r w:rsidR="0013382E">
        <w:t>W</w:t>
      </w:r>
      <w:r>
        <w:t>hat</w:t>
      </w:r>
      <w:r w:rsidRPr="00003070">
        <w:t xml:space="preserve"> kind of demon are you imagining?</w:t>
      </w:r>
    </w:p>
    <w:p w14:paraId="54C22670" w14:textId="624FD6C0" w:rsidR="560D4279" w:rsidRDefault="560D4279" w:rsidP="09F4BBA5">
      <w:pPr>
        <w:pStyle w:val="Heading3"/>
      </w:pPr>
      <w:bookmarkStart w:id="46" w:name="_Toc143511978"/>
      <w:r>
        <w:t xml:space="preserve">Phase 3, </w:t>
      </w:r>
      <w:r w:rsidR="0BC178A1">
        <w:t xml:space="preserve">activity </w:t>
      </w:r>
      <w:r w:rsidR="00D42E8D">
        <w:t>6</w:t>
      </w:r>
      <w:r>
        <w:t xml:space="preserve"> – understanding idiomatic </w:t>
      </w:r>
      <w:r w:rsidR="5359182B">
        <w:t>and colloquial expressions</w:t>
      </w:r>
      <w:bookmarkEnd w:id="46"/>
    </w:p>
    <w:p w14:paraId="1B9DE746" w14:textId="73879696" w:rsidR="6149D5A4" w:rsidRDefault="6149D5A4" w:rsidP="42E30CDA">
      <w:pPr>
        <w:rPr>
          <w:rStyle w:val="Strong"/>
        </w:rPr>
      </w:pPr>
      <w:r w:rsidRPr="42E30CDA">
        <w:rPr>
          <w:rStyle w:val="Strong"/>
        </w:rPr>
        <w:t>Reading the play</w:t>
      </w:r>
    </w:p>
    <w:p w14:paraId="0F60560A" w14:textId="3F5FA8DF" w:rsidR="004D7FD9" w:rsidRDefault="004D7FD9" w:rsidP="42E30CDA">
      <w:r>
        <w:rPr>
          <w:rStyle w:val="Strong"/>
        </w:rPr>
        <w:t>Instructions:</w:t>
      </w:r>
    </w:p>
    <w:p w14:paraId="455DE848" w14:textId="72C800AD" w:rsidR="6149D5A4" w:rsidRDefault="6149D5A4" w:rsidP="00CE4B99">
      <w:pPr>
        <w:pStyle w:val="ListNumber"/>
        <w:numPr>
          <w:ilvl w:val="0"/>
          <w:numId w:val="79"/>
        </w:numPr>
      </w:pPr>
      <w:r>
        <w:t xml:space="preserve">As you read through </w:t>
      </w:r>
      <w:r w:rsidR="008256E8">
        <w:t>Scene</w:t>
      </w:r>
      <w:r>
        <w:t xml:space="preserve"> 1 of the play</w:t>
      </w:r>
      <w:r w:rsidR="00DA527E">
        <w:t>,</w:t>
      </w:r>
      <w:r>
        <w:t xml:space="preserve"> you may come across some unfamiliar words</w:t>
      </w:r>
      <w:r w:rsidR="12E7D497">
        <w:t xml:space="preserve"> (tort, pong, clink)</w:t>
      </w:r>
      <w:r>
        <w:t xml:space="preserve">. </w:t>
      </w:r>
      <w:r w:rsidR="5B2DB7EB">
        <w:t>We call these words idioms or colloquialisms. Read the following definitions for an idiom and a colloquialism.</w:t>
      </w:r>
    </w:p>
    <w:p w14:paraId="04E52638" w14:textId="7DCED6A5" w:rsidR="1E599CD6" w:rsidRDefault="5AC7B2C0" w:rsidP="00BB7723">
      <w:pPr>
        <w:pStyle w:val="FeatureBox"/>
      </w:pPr>
      <w:r w:rsidRPr="00BB7723">
        <w:rPr>
          <w:rStyle w:val="Strong"/>
        </w:rPr>
        <w:t>Idiom:</w:t>
      </w:r>
      <w:r>
        <w:t xml:space="preserve"> </w:t>
      </w:r>
      <w:r w:rsidR="002424D6">
        <w:t>a</w:t>
      </w:r>
      <w:r w:rsidR="1E599CD6">
        <w:t xml:space="preserve"> commonly used phrase or expression, usually figurative or non-literal, that has an understood meaning specific to a language or dialect.</w:t>
      </w:r>
    </w:p>
    <w:p w14:paraId="358C57DE" w14:textId="78171422" w:rsidR="1E599CD6" w:rsidRDefault="1E599CD6" w:rsidP="00BB7723">
      <w:pPr>
        <w:pStyle w:val="FeatureBox"/>
      </w:pPr>
      <w:r>
        <w:t>For example, over the moon, half asleep, pull your socks up.</w:t>
      </w:r>
    </w:p>
    <w:p w14:paraId="05E9CB5C" w14:textId="030D6411" w:rsidR="7754AD3B" w:rsidRDefault="7754AD3B" w:rsidP="00BB7723">
      <w:pPr>
        <w:pStyle w:val="FeatureBox"/>
      </w:pPr>
      <w:r w:rsidRPr="00BB7723">
        <w:rPr>
          <w:rStyle w:val="Strong"/>
        </w:rPr>
        <w:t>Colloquial:</w:t>
      </w:r>
      <w:r>
        <w:t xml:space="preserve"> words which </w:t>
      </w:r>
      <w:r w:rsidR="2F1BD1AC">
        <w:t xml:space="preserve">do not follow standard or conventional language forms but instead use </w:t>
      </w:r>
      <w:r w:rsidR="16F9B477">
        <w:t>an informal or ‘slang’ version of a word.</w:t>
      </w:r>
    </w:p>
    <w:p w14:paraId="3DCAEA38" w14:textId="2A2FF130" w:rsidR="16F9B477" w:rsidRDefault="16F9B477" w:rsidP="00BB7723">
      <w:pPr>
        <w:pStyle w:val="FeatureBox"/>
      </w:pPr>
      <w:r>
        <w:t xml:space="preserve">For example, </w:t>
      </w:r>
      <w:r w:rsidR="208C7980">
        <w:t xml:space="preserve">instead of saying that someone is lazy, you could say that someone is a ‘bludger’. This is an Australian colloquialism. </w:t>
      </w:r>
      <w:r w:rsidR="333C0A8A">
        <w:t xml:space="preserve">Countries often have </w:t>
      </w:r>
      <w:r w:rsidR="2AFCC81F">
        <w:t>quite different</w:t>
      </w:r>
      <w:r w:rsidR="333C0A8A">
        <w:t xml:space="preserve"> colloquial </w:t>
      </w:r>
      <w:r w:rsidR="7F0773F7">
        <w:t>terminology</w:t>
      </w:r>
      <w:r w:rsidR="333C0A8A">
        <w:t>.</w:t>
      </w:r>
    </w:p>
    <w:p w14:paraId="71963D1B" w14:textId="26CE20BB" w:rsidR="33DEAFF5" w:rsidRDefault="33DEAFF5" w:rsidP="00DF0FAA">
      <w:pPr>
        <w:pStyle w:val="ListNumber"/>
        <w:numPr>
          <w:ilvl w:val="0"/>
          <w:numId w:val="107"/>
        </w:numPr>
      </w:pPr>
      <w:r>
        <w:t>C</w:t>
      </w:r>
      <w:r w:rsidR="00060DB4">
        <w:t>omplete</w:t>
      </w:r>
      <w:r>
        <w:t xml:space="preserve"> the table below</w:t>
      </w:r>
      <w:r w:rsidR="00060DB4">
        <w:t>,</w:t>
      </w:r>
      <w:r>
        <w:t xml:space="preserve"> </w:t>
      </w:r>
      <w:r w:rsidR="6C50F095">
        <w:t>t</w:t>
      </w:r>
      <w:r>
        <w:t xml:space="preserve">he first few colloquialisms have been identified for you. </w:t>
      </w:r>
      <w:r w:rsidR="0233A29D">
        <w:t>To complete the third column read the words around the colloquia</w:t>
      </w:r>
      <w:r w:rsidR="3838BD91">
        <w:t>lism and see if you can guess what the colloquialism means based on how it is being used in the sentence.</w:t>
      </w:r>
    </w:p>
    <w:p w14:paraId="3CDBB058" w14:textId="7FFD4247" w:rsidR="09F4BBA5" w:rsidRDefault="00A31E7D" w:rsidP="00A31E7D">
      <w:pPr>
        <w:pStyle w:val="Caption"/>
      </w:pPr>
      <w:r>
        <w:t xml:space="preserve">Table </w:t>
      </w:r>
      <w:r>
        <w:fldChar w:fldCharType="begin"/>
      </w:r>
      <w:r>
        <w:instrText>SEQ Table \* ARABIC</w:instrText>
      </w:r>
      <w:r>
        <w:fldChar w:fldCharType="separate"/>
      </w:r>
      <w:r w:rsidR="00EC6A5C">
        <w:rPr>
          <w:noProof/>
        </w:rPr>
        <w:t>16</w:t>
      </w:r>
      <w:r>
        <w:fldChar w:fldCharType="end"/>
      </w:r>
      <w:r>
        <w:t xml:space="preserve"> </w:t>
      </w:r>
      <w:r w:rsidR="00F37E48">
        <w:t>–</w:t>
      </w:r>
      <w:r>
        <w:t xml:space="preserve"> </w:t>
      </w:r>
      <w:r w:rsidR="00F37E48">
        <w:t>understanding idiomatic and colloquial expressions</w:t>
      </w:r>
    </w:p>
    <w:tbl>
      <w:tblPr>
        <w:tblStyle w:val="Tableheader"/>
        <w:tblW w:w="9743" w:type="dxa"/>
        <w:tblLayout w:type="fixed"/>
        <w:tblLook w:val="06A0" w:firstRow="1" w:lastRow="0" w:firstColumn="1" w:lastColumn="0" w:noHBand="1" w:noVBand="1"/>
        <w:tblCaption w:val="Table 18 - understanding idomatic and colloquial expressions"/>
        <w:tblDescription w:val="A table which has instructions for students to write down ideas for what particular idioms in the play might mean."/>
      </w:tblPr>
      <w:tblGrid>
        <w:gridCol w:w="2940"/>
        <w:gridCol w:w="3165"/>
        <w:gridCol w:w="3638"/>
      </w:tblGrid>
      <w:tr w:rsidR="09F4BBA5" w14:paraId="3028D759" w14:textId="77777777" w:rsidTr="643D40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0" w:type="dxa"/>
          </w:tcPr>
          <w:p w14:paraId="4F06FEC8" w14:textId="1EC5772A" w:rsidR="56B2BCB6" w:rsidRPr="00D25D05" w:rsidRDefault="56B2BCB6" w:rsidP="00D25D05">
            <w:r w:rsidRPr="00D25D05">
              <w:t>Idiom</w:t>
            </w:r>
            <w:r w:rsidR="7B681A0C" w:rsidRPr="00D25D05">
              <w:t xml:space="preserve"> or colloquial expression</w:t>
            </w:r>
          </w:p>
        </w:tc>
        <w:tc>
          <w:tcPr>
            <w:tcW w:w="3165" w:type="dxa"/>
          </w:tcPr>
          <w:p w14:paraId="4B1D85D9" w14:textId="44CEE2FD" w:rsidR="56B2BCB6" w:rsidRPr="00D25D05" w:rsidRDefault="56B2BCB6" w:rsidP="00D25D05">
            <w:pPr>
              <w:cnfStyle w:val="100000000000" w:firstRow="1" w:lastRow="0" w:firstColumn="0" w:lastColumn="0" w:oddVBand="0" w:evenVBand="0" w:oddHBand="0" w:evenHBand="0" w:firstRowFirstColumn="0" w:firstRowLastColumn="0" w:lastRowFirstColumn="0" w:lastRowLastColumn="0"/>
            </w:pPr>
            <w:r w:rsidRPr="00D25D05">
              <w:t xml:space="preserve">What I think </w:t>
            </w:r>
            <w:r w:rsidR="0B80AB88" w:rsidRPr="00D25D05">
              <w:t>the idiom means</w:t>
            </w:r>
          </w:p>
        </w:tc>
        <w:tc>
          <w:tcPr>
            <w:tcW w:w="3638" w:type="dxa"/>
          </w:tcPr>
          <w:p w14:paraId="396F7869" w14:textId="2B68D3CC" w:rsidR="0B80AB88" w:rsidRPr="00D25D05" w:rsidRDefault="0B80AB88" w:rsidP="00D25D05">
            <w:pPr>
              <w:cnfStyle w:val="100000000000" w:firstRow="1" w:lastRow="0" w:firstColumn="0" w:lastColumn="0" w:oddVBand="0" w:evenVBand="0" w:oddHBand="0" w:evenHBand="0" w:firstRowFirstColumn="0" w:firstRowLastColumn="0" w:lastRowFirstColumn="0" w:lastRowLastColumn="0"/>
            </w:pPr>
            <w:r w:rsidRPr="00D25D05">
              <w:t>What context clues I used</w:t>
            </w:r>
          </w:p>
        </w:tc>
      </w:tr>
      <w:tr w:rsidR="00CC5140" w14:paraId="6F195839" w14:textId="77777777" w:rsidTr="643D404E">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2B8F25FF" w14:textId="0D20E6F2" w:rsidR="00CC5140" w:rsidRPr="00ED4136" w:rsidRDefault="00CC5140" w:rsidP="00CC5140">
            <w:pPr>
              <w:rPr>
                <w:b w:val="0"/>
                <w:bCs/>
              </w:rPr>
            </w:pPr>
            <w:r w:rsidRPr="00ED4136">
              <w:t>The FISHERMAN prays.</w:t>
            </w:r>
          </w:p>
          <w:p w14:paraId="56489C0C" w14:textId="63BDA258" w:rsidR="00CC5140" w:rsidRPr="00ED4136" w:rsidRDefault="00CC5140" w:rsidP="00CC5140">
            <w:pPr>
              <w:rPr>
                <w:b w:val="0"/>
                <w:bCs/>
              </w:rPr>
            </w:pPr>
            <w:r w:rsidRPr="00ED4136">
              <w:t xml:space="preserve">O, God. I’m having a </w:t>
            </w:r>
            <w:proofErr w:type="gramStart"/>
            <w:r w:rsidRPr="00ED4136">
              <w:t>pretty bad</w:t>
            </w:r>
            <w:proofErr w:type="gramEnd"/>
            <w:r w:rsidRPr="00ED4136">
              <w:t xml:space="preserve"> trot. (page 16)</w:t>
            </w:r>
          </w:p>
        </w:tc>
        <w:tc>
          <w:tcPr>
            <w:tcW w:w="3165" w:type="dxa"/>
          </w:tcPr>
          <w:p w14:paraId="562E2D8C" w14:textId="2B5EFBFF" w:rsidR="00CC5140" w:rsidRDefault="00CC5140" w:rsidP="00CC5140">
            <w:pPr>
              <w:cnfStyle w:val="000000000000" w:firstRow="0" w:lastRow="0" w:firstColumn="0" w:lastColumn="0" w:oddVBand="0" w:evenVBand="0" w:oddHBand="0" w:evenHBand="0" w:firstRowFirstColumn="0" w:firstRowLastColumn="0" w:lastRowFirstColumn="0" w:lastRowLastColumn="0"/>
            </w:pPr>
            <w:r>
              <w:t>[Students write what they think the idiom means here.]</w:t>
            </w:r>
          </w:p>
        </w:tc>
        <w:tc>
          <w:tcPr>
            <w:tcW w:w="3638" w:type="dxa"/>
          </w:tcPr>
          <w:p w14:paraId="6F5727DE" w14:textId="749DD292" w:rsidR="00CC5140" w:rsidRDefault="00CC5140" w:rsidP="00CC5140">
            <w:pPr>
              <w:cnfStyle w:val="000000000000" w:firstRow="0" w:lastRow="0" w:firstColumn="0" w:lastColumn="0" w:oddVBand="0" w:evenVBand="0" w:oddHBand="0" w:evenHBand="0" w:firstRowFirstColumn="0" w:firstRowLastColumn="0" w:lastRowFirstColumn="0" w:lastRowLastColumn="0"/>
            </w:pPr>
            <w:r w:rsidRPr="00D5398A">
              <w:t>[Students identify what context clues they used here.]</w:t>
            </w:r>
          </w:p>
        </w:tc>
      </w:tr>
      <w:tr w:rsidR="00CC5140" w14:paraId="7B9A4552" w14:textId="77777777" w:rsidTr="643D404E">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30C723BD" w14:textId="244BBFA4" w:rsidR="00CC5140" w:rsidRPr="00ED4136" w:rsidRDefault="00CC5140" w:rsidP="00CC5140">
            <w:pPr>
              <w:rPr>
                <w:b w:val="0"/>
                <w:bCs/>
              </w:rPr>
            </w:pPr>
            <w:r w:rsidRPr="00ED4136">
              <w:t>KING YUNAN: Yes. Professor? I pong. Excuse me. (page 20)</w:t>
            </w:r>
          </w:p>
        </w:tc>
        <w:tc>
          <w:tcPr>
            <w:tcW w:w="3165" w:type="dxa"/>
          </w:tcPr>
          <w:p w14:paraId="18B2A56B" w14:textId="0B3953C1" w:rsidR="00CC5140" w:rsidRDefault="00CC5140" w:rsidP="00CC5140">
            <w:pPr>
              <w:cnfStyle w:val="000000000000" w:firstRow="0" w:lastRow="0" w:firstColumn="0" w:lastColumn="0" w:oddVBand="0" w:evenVBand="0" w:oddHBand="0" w:evenHBand="0" w:firstRowFirstColumn="0" w:firstRowLastColumn="0" w:lastRowFirstColumn="0" w:lastRowLastColumn="0"/>
            </w:pPr>
            <w:r>
              <w:t>[Students write what they think the idiom means here.]</w:t>
            </w:r>
          </w:p>
        </w:tc>
        <w:tc>
          <w:tcPr>
            <w:tcW w:w="3638" w:type="dxa"/>
          </w:tcPr>
          <w:p w14:paraId="55E45F05" w14:textId="646C8EAB" w:rsidR="00CC5140" w:rsidRDefault="00CC5140" w:rsidP="00CC5140">
            <w:pPr>
              <w:cnfStyle w:val="000000000000" w:firstRow="0" w:lastRow="0" w:firstColumn="0" w:lastColumn="0" w:oddVBand="0" w:evenVBand="0" w:oddHBand="0" w:evenHBand="0" w:firstRowFirstColumn="0" w:firstRowLastColumn="0" w:lastRowFirstColumn="0" w:lastRowLastColumn="0"/>
            </w:pPr>
            <w:r w:rsidRPr="00D5398A">
              <w:t>[Students identify what context clues they used here.]</w:t>
            </w:r>
          </w:p>
        </w:tc>
      </w:tr>
      <w:tr w:rsidR="00CC5140" w14:paraId="2530307C" w14:textId="77777777" w:rsidTr="643D404E">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6AA2FD5B" w14:textId="0D0A4993" w:rsidR="00CC5140" w:rsidRPr="00ED4136" w:rsidRDefault="00CC5140" w:rsidP="00CC5140">
            <w:pPr>
              <w:rPr>
                <w:b w:val="0"/>
                <w:bCs/>
              </w:rPr>
            </w:pPr>
            <w:r w:rsidRPr="00ED4136">
              <w:t xml:space="preserve">FISHERMAN: You’re just playing silly </w:t>
            </w:r>
            <w:proofErr w:type="gramStart"/>
            <w:r w:rsidRPr="00ED4136">
              <w:t>buggers</w:t>
            </w:r>
            <w:proofErr w:type="gramEnd"/>
            <w:r w:rsidRPr="00ED4136">
              <w:t>. (page 22)</w:t>
            </w:r>
          </w:p>
        </w:tc>
        <w:tc>
          <w:tcPr>
            <w:tcW w:w="3165" w:type="dxa"/>
          </w:tcPr>
          <w:p w14:paraId="010C93A7" w14:textId="02D2AFAC" w:rsidR="00CC5140" w:rsidRDefault="00CC5140" w:rsidP="00CC5140">
            <w:pPr>
              <w:cnfStyle w:val="000000000000" w:firstRow="0" w:lastRow="0" w:firstColumn="0" w:lastColumn="0" w:oddVBand="0" w:evenVBand="0" w:oddHBand="0" w:evenHBand="0" w:firstRowFirstColumn="0" w:firstRowLastColumn="0" w:lastRowFirstColumn="0" w:lastRowLastColumn="0"/>
            </w:pPr>
            <w:r>
              <w:t>[Students write what they think the idiom means here.]</w:t>
            </w:r>
          </w:p>
        </w:tc>
        <w:tc>
          <w:tcPr>
            <w:tcW w:w="3638" w:type="dxa"/>
          </w:tcPr>
          <w:p w14:paraId="1DAABD5C" w14:textId="1FD3EF4A" w:rsidR="00CC5140" w:rsidRDefault="00CC5140" w:rsidP="00CC5140">
            <w:pPr>
              <w:cnfStyle w:val="000000000000" w:firstRow="0" w:lastRow="0" w:firstColumn="0" w:lastColumn="0" w:oddVBand="0" w:evenVBand="0" w:oddHBand="0" w:evenHBand="0" w:firstRowFirstColumn="0" w:firstRowLastColumn="0" w:lastRowFirstColumn="0" w:lastRowLastColumn="0"/>
            </w:pPr>
            <w:r w:rsidRPr="00D5398A">
              <w:t>[Students identify what context clues they used here.]</w:t>
            </w:r>
          </w:p>
        </w:tc>
      </w:tr>
      <w:tr w:rsidR="00CC5140" w14:paraId="6F04248E" w14:textId="77777777" w:rsidTr="643D404E">
        <w:trPr>
          <w:trHeight w:val="300"/>
        </w:trPr>
        <w:tc>
          <w:tcPr>
            <w:cnfStyle w:val="001000000000" w:firstRow="0" w:lastRow="0" w:firstColumn="1" w:lastColumn="0" w:oddVBand="0" w:evenVBand="0" w:oddHBand="0" w:evenHBand="0" w:firstRowFirstColumn="0" w:firstRowLastColumn="0" w:lastRowFirstColumn="0" w:lastRowLastColumn="0"/>
            <w:tcW w:w="2940" w:type="dxa"/>
          </w:tcPr>
          <w:p w14:paraId="67D7AFC7" w14:textId="3A540ECC" w:rsidR="00CC5140" w:rsidRPr="00ED4136" w:rsidRDefault="00CC5140" w:rsidP="00CC5140">
            <w:pPr>
              <w:rPr>
                <w:b w:val="0"/>
                <w:bCs/>
              </w:rPr>
            </w:pPr>
            <w:r w:rsidRPr="00ED4136">
              <w:t>QASIM: No. Show me. Or I'll tell the cops you’re a robber. To throw you in the clink. (page 25)</w:t>
            </w:r>
          </w:p>
        </w:tc>
        <w:tc>
          <w:tcPr>
            <w:tcW w:w="3165" w:type="dxa"/>
          </w:tcPr>
          <w:p w14:paraId="21759C74" w14:textId="5D122B50" w:rsidR="00CC5140" w:rsidRDefault="00CC5140" w:rsidP="00CC5140">
            <w:pPr>
              <w:cnfStyle w:val="000000000000" w:firstRow="0" w:lastRow="0" w:firstColumn="0" w:lastColumn="0" w:oddVBand="0" w:evenVBand="0" w:oddHBand="0" w:evenHBand="0" w:firstRowFirstColumn="0" w:firstRowLastColumn="0" w:lastRowFirstColumn="0" w:lastRowLastColumn="0"/>
            </w:pPr>
            <w:r>
              <w:t>[Students write what they think the idiom means here.]</w:t>
            </w:r>
          </w:p>
        </w:tc>
        <w:tc>
          <w:tcPr>
            <w:tcW w:w="3638" w:type="dxa"/>
          </w:tcPr>
          <w:p w14:paraId="07FBA469" w14:textId="42F328CE" w:rsidR="00CC5140" w:rsidRDefault="00CC5140" w:rsidP="00CC5140">
            <w:pPr>
              <w:cnfStyle w:val="000000000000" w:firstRow="0" w:lastRow="0" w:firstColumn="0" w:lastColumn="0" w:oddVBand="0" w:evenVBand="0" w:oddHBand="0" w:evenHBand="0" w:firstRowFirstColumn="0" w:firstRowLastColumn="0" w:lastRowFirstColumn="0" w:lastRowLastColumn="0"/>
            </w:pPr>
            <w:r w:rsidRPr="00D5398A">
              <w:t>[Students identify what context clues they used here.]</w:t>
            </w:r>
          </w:p>
        </w:tc>
      </w:tr>
    </w:tbl>
    <w:p w14:paraId="16F306CA" w14:textId="77777777" w:rsidR="00940832" w:rsidRDefault="00940832" w:rsidP="00784667">
      <w:pPr>
        <w:sectPr w:rsidR="00940832" w:rsidSect="009908A2">
          <w:headerReference w:type="first" r:id="rId56"/>
          <w:pgSz w:w="11906" w:h="16838"/>
          <w:pgMar w:top="1134" w:right="1134" w:bottom="1134" w:left="1134" w:header="709" w:footer="709" w:gutter="0"/>
          <w:cols w:space="708"/>
          <w:titlePg/>
          <w:docGrid w:linePitch="360"/>
        </w:sectPr>
      </w:pPr>
    </w:p>
    <w:p w14:paraId="4757F4E9" w14:textId="0B8BF79D" w:rsidR="47814F3D" w:rsidRDefault="47814F3D" w:rsidP="09F4BBA5">
      <w:pPr>
        <w:pStyle w:val="Heading3"/>
      </w:pPr>
      <w:bookmarkStart w:id="47" w:name="_Toc143511979"/>
      <w:r>
        <w:t xml:space="preserve">Phase 3, </w:t>
      </w:r>
      <w:r w:rsidR="6083D08C">
        <w:t xml:space="preserve">activity </w:t>
      </w:r>
      <w:r w:rsidR="00D42E8D">
        <w:t>7</w:t>
      </w:r>
      <w:r>
        <w:t xml:space="preserve"> – navigating a play</w:t>
      </w:r>
      <w:bookmarkEnd w:id="47"/>
    </w:p>
    <w:p w14:paraId="2E19DCB0" w14:textId="05C64181" w:rsidR="00CD31BB" w:rsidRPr="00CD31BB" w:rsidRDefault="00CD31BB" w:rsidP="00A56EED">
      <w:pPr>
        <w:pStyle w:val="FeatureBox2"/>
      </w:pPr>
      <w:r w:rsidRPr="00A56EED">
        <w:rPr>
          <w:b/>
          <w:bCs/>
        </w:rPr>
        <w:t>Teacher note:</w:t>
      </w:r>
      <w:r>
        <w:t xml:space="preserve"> the table ‘navigating a play’ was adapted from </w:t>
      </w:r>
      <w:r w:rsidR="000B73D8" w:rsidRPr="79CF30FB">
        <w:rPr>
          <w:rFonts w:eastAsia="Arial"/>
          <w:i/>
          <w:iCs/>
        </w:rPr>
        <w:t>Drama and English Teaching: Imagination, Action and Engagement</w:t>
      </w:r>
      <w:r w:rsidR="000B73D8">
        <w:rPr>
          <w:rFonts w:eastAsia="Arial"/>
          <w:i/>
          <w:iCs/>
        </w:rPr>
        <w:t xml:space="preserve"> by</w:t>
      </w:r>
      <w:r>
        <w:t xml:space="preserve"> </w:t>
      </w:r>
      <w:r w:rsidR="00130F7C">
        <w:t>Anderson M,</w:t>
      </w:r>
      <w:r w:rsidR="00663135">
        <w:t xml:space="preserve"> Hughes J and Manuel K (eds)</w:t>
      </w:r>
      <w:r w:rsidR="002478FF">
        <w:t xml:space="preserve"> (2008:</w:t>
      </w:r>
      <w:r w:rsidR="00C10C01">
        <w:t>55)</w:t>
      </w:r>
      <w:r w:rsidR="00A56EED">
        <w:t>.</w:t>
      </w:r>
    </w:p>
    <w:p w14:paraId="51DF19E7" w14:textId="40223795" w:rsidR="00247E31" w:rsidRDefault="007D5C4E" w:rsidP="00ED4136">
      <w:r>
        <w:t>As you read the play</w:t>
      </w:r>
      <w:r w:rsidR="003B4AD2">
        <w:t xml:space="preserve">, it is valuable to write </w:t>
      </w:r>
      <w:r w:rsidR="009173FC">
        <w:t>a summary for each scene</w:t>
      </w:r>
      <w:r w:rsidR="0014508E">
        <w:t>.</w:t>
      </w:r>
      <w:r w:rsidR="009173FC">
        <w:t xml:space="preserve"> </w:t>
      </w:r>
      <w:r w:rsidR="003C562F">
        <w:t>Including</w:t>
      </w:r>
      <w:r w:rsidR="009173FC">
        <w:t xml:space="preserve"> page numbers means </w:t>
      </w:r>
      <w:r w:rsidR="003C562F">
        <w:t>that</w:t>
      </w:r>
      <w:r w:rsidR="009173FC">
        <w:t xml:space="preserve"> you can locate information easily</w:t>
      </w:r>
      <w:r w:rsidR="00A518A9">
        <w:t xml:space="preserve">. </w:t>
      </w:r>
      <w:r w:rsidR="001C744A">
        <w:t xml:space="preserve">Read the annotation in the table below for </w:t>
      </w:r>
      <w:r w:rsidR="006D4B97">
        <w:t xml:space="preserve">the opening </w:t>
      </w:r>
      <w:r w:rsidR="001C744A">
        <w:t xml:space="preserve">scene. </w:t>
      </w:r>
      <w:r w:rsidR="002F5B1E">
        <w:t>Notice that</w:t>
      </w:r>
      <w:r w:rsidR="006737BB">
        <w:t>:</w:t>
      </w:r>
    </w:p>
    <w:p w14:paraId="11367AE9" w14:textId="521F2732" w:rsidR="006737BB" w:rsidRPr="006737BB" w:rsidRDefault="00387B9C" w:rsidP="006737BB">
      <w:pPr>
        <w:pStyle w:val="ListBullet"/>
      </w:pPr>
      <w:r>
        <w:t xml:space="preserve">The page number is included </w:t>
      </w:r>
      <w:r w:rsidR="0027625A">
        <w:t>in the first column – this acts as</w:t>
      </w:r>
      <w:r w:rsidR="00175910">
        <w:t xml:space="preserve"> your ‘contents’ page</w:t>
      </w:r>
      <w:r w:rsidR="00831C83">
        <w:t xml:space="preserve"> making it easy to locate </w:t>
      </w:r>
      <w:r w:rsidR="009C3011">
        <w:t>information</w:t>
      </w:r>
      <w:r w:rsidR="0012379D">
        <w:t>.</w:t>
      </w:r>
    </w:p>
    <w:p w14:paraId="0B28DEDF" w14:textId="16A83689" w:rsidR="0012379D" w:rsidRPr="006737BB" w:rsidRDefault="002449C4" w:rsidP="006737BB">
      <w:pPr>
        <w:pStyle w:val="ListBullet"/>
      </w:pPr>
      <w:r>
        <w:t>There is a brief description of the scene</w:t>
      </w:r>
      <w:r w:rsidR="00B458ED">
        <w:t xml:space="preserve"> – in this case the wall is an important </w:t>
      </w:r>
      <w:r w:rsidR="006016E7">
        <w:t xml:space="preserve">aspect of the scene. </w:t>
      </w:r>
      <w:r w:rsidR="00230C09">
        <w:t xml:space="preserve">Make a note of any of the staging or props that you </w:t>
      </w:r>
      <w:r w:rsidR="00604700">
        <w:t xml:space="preserve">think might be important or that you think </w:t>
      </w:r>
      <w:r w:rsidR="00390910">
        <w:t>are</w:t>
      </w:r>
      <w:r w:rsidR="00604700">
        <w:t xml:space="preserve"> interesting.</w:t>
      </w:r>
    </w:p>
    <w:p w14:paraId="70096EEC" w14:textId="73E762F9" w:rsidR="00604700" w:rsidRPr="006737BB" w:rsidRDefault="009E3E7B" w:rsidP="006737BB">
      <w:pPr>
        <w:pStyle w:val="ListBullet"/>
      </w:pPr>
      <w:r>
        <w:t>This is a play</w:t>
      </w:r>
      <w:r w:rsidR="004D5B62">
        <w:t xml:space="preserve">. You will need to make a note of who is </w:t>
      </w:r>
      <w:r w:rsidR="00580182">
        <w:t>on the stage</w:t>
      </w:r>
      <w:r w:rsidR="00225F8E">
        <w:t>, who enters</w:t>
      </w:r>
      <w:r w:rsidR="00B1501D">
        <w:t xml:space="preserve"> and who leaves</w:t>
      </w:r>
      <w:r w:rsidR="00827AC3">
        <w:t>. Again, this will be a useful reference when you are trying to locate information.</w:t>
      </w:r>
    </w:p>
    <w:p w14:paraId="09BC2C5B" w14:textId="1C9C0D1A" w:rsidR="00827AC3" w:rsidRPr="006737BB" w:rsidRDefault="00B3789A" w:rsidP="006737BB">
      <w:pPr>
        <w:pStyle w:val="ListBullet"/>
      </w:pPr>
      <w:r>
        <w:t xml:space="preserve">Finally, </w:t>
      </w:r>
      <w:r w:rsidR="000E0C19">
        <w:t xml:space="preserve">provide </w:t>
      </w:r>
      <w:proofErr w:type="gramStart"/>
      <w:r w:rsidR="000E0C19">
        <w:t>a brief summary</w:t>
      </w:r>
      <w:proofErr w:type="gramEnd"/>
      <w:r w:rsidR="000E0C19">
        <w:t xml:space="preserve"> of what happens</w:t>
      </w:r>
      <w:r w:rsidR="00D61EDE">
        <w:t xml:space="preserve"> in the scene.</w:t>
      </w:r>
    </w:p>
    <w:p w14:paraId="453FE3E8" w14:textId="2EF17420" w:rsidR="00D61EDE" w:rsidRPr="006737BB" w:rsidRDefault="00212BFE" w:rsidP="00D84B80">
      <w:pPr>
        <w:pStyle w:val="FeatureBoxPink"/>
      </w:pPr>
      <w:r w:rsidRPr="00D84B80">
        <w:rPr>
          <w:rStyle w:val="Strong"/>
        </w:rPr>
        <w:t>Student note:</w:t>
      </w:r>
      <w:r>
        <w:t xml:space="preserve"> </w:t>
      </w:r>
      <w:r w:rsidR="00C55E57">
        <w:t xml:space="preserve">as you complete the annotations you will </w:t>
      </w:r>
      <w:r w:rsidR="00CA61A1">
        <w:t>notice</w:t>
      </w:r>
      <w:r w:rsidR="00C55E57">
        <w:t xml:space="preserve"> the way in which each of </w:t>
      </w:r>
      <w:r w:rsidR="00E5212E">
        <w:t xml:space="preserve">the </w:t>
      </w:r>
      <w:r w:rsidR="00D84B80">
        <w:t>‘</w:t>
      </w:r>
      <w:r w:rsidR="00F4247F">
        <w:t xml:space="preserve">nested </w:t>
      </w:r>
      <w:r w:rsidR="00F4247F" w:rsidRPr="00D84B80">
        <w:t>stories</w:t>
      </w:r>
      <w:r w:rsidR="00D84B80">
        <w:t>’</w:t>
      </w:r>
      <w:r w:rsidR="00F4247F">
        <w:t xml:space="preserve"> builds on </w:t>
      </w:r>
      <w:r w:rsidR="00FA54CA">
        <w:t>recurrent ideas like kindness of appearances. Once you start to notice these simila</w:t>
      </w:r>
      <w:r w:rsidR="00456CBC">
        <w:t xml:space="preserve">rities you might like to highlight them – again this will </w:t>
      </w:r>
      <w:r w:rsidR="00114FFE">
        <w:t xml:space="preserve">help you to locate information </w:t>
      </w:r>
      <w:r w:rsidR="00D84B80" w:rsidRPr="00D84B80">
        <w:t>more easily.</w:t>
      </w:r>
    </w:p>
    <w:p w14:paraId="09B9F143" w14:textId="0159FB8D" w:rsidR="005643BD" w:rsidRDefault="00436880" w:rsidP="005643BD">
      <w:pPr>
        <w:pStyle w:val="Caption"/>
      </w:pPr>
      <w:r>
        <w:t xml:space="preserve">Table </w:t>
      </w:r>
      <w:r>
        <w:fldChar w:fldCharType="begin"/>
      </w:r>
      <w:r>
        <w:instrText>SEQ Table \* ARABIC</w:instrText>
      </w:r>
      <w:r>
        <w:fldChar w:fldCharType="separate"/>
      </w:r>
      <w:r w:rsidR="00EC6A5C">
        <w:rPr>
          <w:noProof/>
        </w:rPr>
        <w:t>17</w:t>
      </w:r>
      <w:r>
        <w:fldChar w:fldCharType="end"/>
      </w:r>
      <w:r w:rsidR="00E6187E">
        <w:t>—navigating a play</w:t>
      </w:r>
    </w:p>
    <w:tbl>
      <w:tblPr>
        <w:tblStyle w:val="Tableheader"/>
        <w:tblW w:w="5000" w:type="pct"/>
        <w:tblLook w:val="06A0" w:firstRow="1" w:lastRow="0" w:firstColumn="1" w:lastColumn="0" w:noHBand="1" w:noVBand="1"/>
        <w:tblDescription w:val="A table for students to annotate the setting, who enters into view, what happens and who exists out of view at the end of the scene for particular acts or scenes."/>
      </w:tblPr>
      <w:tblGrid>
        <w:gridCol w:w="2124"/>
        <w:gridCol w:w="2409"/>
        <w:gridCol w:w="3343"/>
        <w:gridCol w:w="3343"/>
        <w:gridCol w:w="3343"/>
      </w:tblGrid>
      <w:tr w:rsidR="040AEA04" w14:paraId="6EB59D1A" w14:textId="77777777" w:rsidTr="00C168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9" w:type="pct"/>
          </w:tcPr>
          <w:p w14:paraId="0E75DCBC" w14:textId="516A0554" w:rsidR="1F1A1ECF" w:rsidRPr="00D25D05" w:rsidRDefault="1F1A1ECF" w:rsidP="00D25D05">
            <w:r w:rsidRPr="00D25D05">
              <w:t>Act or scene details</w:t>
            </w:r>
          </w:p>
        </w:tc>
        <w:tc>
          <w:tcPr>
            <w:tcW w:w="827" w:type="pct"/>
          </w:tcPr>
          <w:p w14:paraId="1740573F" w14:textId="5E28FC27" w:rsidR="1F1A1ECF" w:rsidRPr="00D25D05" w:rsidRDefault="1F1A1ECF" w:rsidP="00D25D05">
            <w:pPr>
              <w:cnfStyle w:val="100000000000" w:firstRow="1" w:lastRow="0" w:firstColumn="0" w:lastColumn="0" w:oddVBand="0" w:evenVBand="0" w:oddHBand="0" w:evenHBand="0" w:firstRowFirstColumn="0" w:firstRowLastColumn="0" w:lastRowFirstColumn="0" w:lastRowLastColumn="0"/>
            </w:pPr>
            <w:r w:rsidRPr="00D25D05">
              <w:t>Setting</w:t>
            </w:r>
          </w:p>
        </w:tc>
        <w:tc>
          <w:tcPr>
            <w:tcW w:w="1148" w:type="pct"/>
          </w:tcPr>
          <w:p w14:paraId="21C1E08F" w14:textId="3C416381" w:rsidR="1F1A1ECF" w:rsidRPr="00D25D05" w:rsidRDefault="1F1A1ECF" w:rsidP="00D25D05">
            <w:pPr>
              <w:cnfStyle w:val="100000000000" w:firstRow="1" w:lastRow="0" w:firstColumn="0" w:lastColumn="0" w:oddVBand="0" w:evenVBand="0" w:oddHBand="0" w:evenHBand="0" w:firstRowFirstColumn="0" w:firstRowLastColumn="0" w:lastRowFirstColumn="0" w:lastRowLastColumn="0"/>
            </w:pPr>
            <w:r w:rsidRPr="00D25D05">
              <w:t xml:space="preserve">Who </w:t>
            </w:r>
            <w:proofErr w:type="gramStart"/>
            <w:r w:rsidRPr="00D25D05">
              <w:t>enters</w:t>
            </w:r>
            <w:r w:rsidR="444A937E" w:rsidRPr="00D25D05">
              <w:t xml:space="preserve"> into</w:t>
            </w:r>
            <w:proofErr w:type="gramEnd"/>
            <w:r w:rsidR="444A937E" w:rsidRPr="00D25D05">
              <w:t xml:space="preserve"> view</w:t>
            </w:r>
          </w:p>
        </w:tc>
        <w:tc>
          <w:tcPr>
            <w:tcW w:w="1148" w:type="pct"/>
          </w:tcPr>
          <w:p w14:paraId="7B9BF889" w14:textId="0D7D9174" w:rsidR="1F1A1ECF" w:rsidRPr="00D25D05" w:rsidRDefault="1F1A1ECF" w:rsidP="00D25D05">
            <w:pPr>
              <w:cnfStyle w:val="100000000000" w:firstRow="1" w:lastRow="0" w:firstColumn="0" w:lastColumn="0" w:oddVBand="0" w:evenVBand="0" w:oddHBand="0" w:evenHBand="0" w:firstRowFirstColumn="0" w:firstRowLastColumn="0" w:lastRowFirstColumn="0" w:lastRowLastColumn="0"/>
            </w:pPr>
            <w:r w:rsidRPr="00D25D05">
              <w:t>What happens</w:t>
            </w:r>
          </w:p>
        </w:tc>
        <w:tc>
          <w:tcPr>
            <w:tcW w:w="1148" w:type="pct"/>
          </w:tcPr>
          <w:p w14:paraId="243AECFD" w14:textId="7ACC3D6E" w:rsidR="1F1A1ECF" w:rsidRPr="00D25D05" w:rsidRDefault="1F1A1ECF" w:rsidP="00D25D05">
            <w:pPr>
              <w:cnfStyle w:val="100000000000" w:firstRow="1" w:lastRow="0" w:firstColumn="0" w:lastColumn="0" w:oddVBand="0" w:evenVBand="0" w:oddHBand="0" w:evenHBand="0" w:firstRowFirstColumn="0" w:firstRowLastColumn="0" w:lastRowFirstColumn="0" w:lastRowLastColumn="0"/>
            </w:pPr>
            <w:r w:rsidRPr="00D25D05">
              <w:t>Who exists</w:t>
            </w:r>
            <w:r w:rsidR="7D9B41F5" w:rsidRPr="00D25D05">
              <w:t xml:space="preserve"> out of view</w:t>
            </w:r>
            <w:r w:rsidR="005F186B" w:rsidRPr="00D25D05">
              <w:t xml:space="preserve"> at the end of the scene</w:t>
            </w:r>
          </w:p>
        </w:tc>
      </w:tr>
      <w:tr w:rsidR="040AEA04" w14:paraId="1DB46639" w14:textId="77777777" w:rsidTr="00C16823">
        <w:trPr>
          <w:trHeight w:val="300"/>
        </w:trPr>
        <w:tc>
          <w:tcPr>
            <w:cnfStyle w:val="001000000000" w:firstRow="0" w:lastRow="0" w:firstColumn="1" w:lastColumn="0" w:oddVBand="0" w:evenVBand="0" w:oddHBand="0" w:evenHBand="0" w:firstRowFirstColumn="0" w:firstRowLastColumn="0" w:lastRowFirstColumn="0" w:lastRowLastColumn="0"/>
            <w:tcW w:w="729" w:type="pct"/>
          </w:tcPr>
          <w:p w14:paraId="18F3A98F" w14:textId="6F4AD493" w:rsidR="1F1A1ECF" w:rsidRDefault="500F147C" w:rsidP="040AEA04">
            <w:r>
              <w:t>Opening scene</w:t>
            </w:r>
            <w:r w:rsidR="10194FFA">
              <w:t xml:space="preserve"> (page 1)</w:t>
            </w:r>
          </w:p>
        </w:tc>
        <w:tc>
          <w:tcPr>
            <w:tcW w:w="827" w:type="pct"/>
          </w:tcPr>
          <w:p w14:paraId="4B0B6103" w14:textId="388F777F" w:rsidR="1F1A1ECF" w:rsidRDefault="1F1A1ECF" w:rsidP="040AEA04">
            <w:pPr>
              <w:cnfStyle w:val="000000000000" w:firstRow="0" w:lastRow="0" w:firstColumn="0" w:lastColumn="0" w:oddVBand="0" w:evenVBand="0" w:oddHBand="0" w:evenHBand="0" w:firstRowFirstColumn="0" w:firstRowLastColumn="0" w:lastRowFirstColumn="0" w:lastRowLastColumn="0"/>
            </w:pPr>
            <w:r>
              <w:t>King Shahrayar's court</w:t>
            </w:r>
          </w:p>
          <w:p w14:paraId="47F681F6" w14:textId="44A8793B" w:rsidR="040AEA04" w:rsidRDefault="1F1A1ECF" w:rsidP="040AEA04">
            <w:pPr>
              <w:cnfStyle w:val="000000000000" w:firstRow="0" w:lastRow="0" w:firstColumn="0" w:lastColumn="0" w:oddVBand="0" w:evenVBand="0" w:oddHBand="0" w:evenHBand="0" w:firstRowFirstColumn="0" w:firstRowLastColumn="0" w:lastRowFirstColumn="0" w:lastRowLastColumn="0"/>
            </w:pPr>
            <w:r>
              <w:t>There is a wall</w:t>
            </w:r>
          </w:p>
        </w:tc>
        <w:tc>
          <w:tcPr>
            <w:tcW w:w="1148" w:type="pct"/>
          </w:tcPr>
          <w:p w14:paraId="56426A99" w14:textId="09A11A9E" w:rsidR="1F1A1ECF" w:rsidRDefault="1F1A1ECF" w:rsidP="040AEA04">
            <w:pPr>
              <w:cnfStyle w:val="000000000000" w:firstRow="0" w:lastRow="0" w:firstColumn="0" w:lastColumn="0" w:oddVBand="0" w:evenVBand="0" w:oddHBand="0" w:evenHBand="0" w:firstRowFirstColumn="0" w:firstRowLastColumn="0" w:lastRowFirstColumn="0" w:lastRowLastColumn="0"/>
            </w:pPr>
            <w:r>
              <w:t>Smuggles (in the shadows)</w:t>
            </w:r>
          </w:p>
          <w:p w14:paraId="1BD886DC" w14:textId="71156F79" w:rsidR="1F1A1ECF" w:rsidRDefault="1F1A1ECF" w:rsidP="040AEA04">
            <w:pPr>
              <w:cnfStyle w:val="000000000000" w:firstRow="0" w:lastRow="0" w:firstColumn="0" w:lastColumn="0" w:oddVBand="0" w:evenVBand="0" w:oddHBand="0" w:evenHBand="0" w:firstRowFirstColumn="0" w:firstRowLastColumn="0" w:lastRowFirstColumn="0" w:lastRowLastColumn="0"/>
            </w:pPr>
            <w:r>
              <w:t>King Shahrayar</w:t>
            </w:r>
          </w:p>
          <w:p w14:paraId="0C3816EF" w14:textId="19AC1AF5" w:rsidR="1F1A1ECF" w:rsidRDefault="1F1A1ECF" w:rsidP="040AEA04">
            <w:pPr>
              <w:cnfStyle w:val="000000000000" w:firstRow="0" w:lastRow="0" w:firstColumn="0" w:lastColumn="0" w:oddVBand="0" w:evenVBand="0" w:oddHBand="0" w:evenHBand="0" w:firstRowFirstColumn="0" w:firstRowLastColumn="0" w:lastRowFirstColumn="0" w:lastRowLastColumn="0"/>
            </w:pPr>
            <w:r>
              <w:t>Queen Sahar</w:t>
            </w:r>
          </w:p>
          <w:p w14:paraId="645ACA56" w14:textId="17BA15E4" w:rsidR="1F1A1ECF" w:rsidRDefault="1F1A1ECF" w:rsidP="040AEA04">
            <w:pPr>
              <w:cnfStyle w:val="000000000000" w:firstRow="0" w:lastRow="0" w:firstColumn="0" w:lastColumn="0" w:oddVBand="0" w:evenVBand="0" w:oddHBand="0" w:evenHBand="0" w:firstRowFirstColumn="0" w:firstRowLastColumn="0" w:lastRowFirstColumn="0" w:lastRowLastColumn="0"/>
            </w:pPr>
            <w:r>
              <w:t>The Advisor</w:t>
            </w:r>
          </w:p>
          <w:p w14:paraId="1FF2C291" w14:textId="4785B35B" w:rsidR="1F1A1ECF" w:rsidRDefault="1F1A1ECF" w:rsidP="040AEA04">
            <w:pPr>
              <w:cnfStyle w:val="000000000000" w:firstRow="0" w:lastRow="0" w:firstColumn="0" w:lastColumn="0" w:oddVBand="0" w:evenVBand="0" w:oddHBand="0" w:evenHBand="0" w:firstRowFirstColumn="0" w:firstRowLastColumn="0" w:lastRowFirstColumn="0" w:lastRowLastColumn="0"/>
            </w:pPr>
            <w:r>
              <w:t>An Executioner</w:t>
            </w:r>
          </w:p>
          <w:p w14:paraId="235765F9" w14:textId="09BF2423" w:rsidR="1F1A1ECF" w:rsidRDefault="1F1A1ECF" w:rsidP="040AEA04">
            <w:pPr>
              <w:cnfStyle w:val="000000000000" w:firstRow="0" w:lastRow="0" w:firstColumn="0" w:lastColumn="0" w:oddVBand="0" w:evenVBand="0" w:oddHBand="0" w:evenHBand="0" w:firstRowFirstColumn="0" w:firstRowLastColumn="0" w:lastRowFirstColumn="0" w:lastRowLastColumn="0"/>
            </w:pPr>
            <w:r>
              <w:t>The 'mob' played by the remaining players who were The Smuggles.</w:t>
            </w:r>
          </w:p>
        </w:tc>
        <w:tc>
          <w:tcPr>
            <w:tcW w:w="1148" w:type="pct"/>
          </w:tcPr>
          <w:p w14:paraId="362C17A5" w14:textId="1314992F" w:rsidR="1F1A1ECF" w:rsidRDefault="1F1A1ECF" w:rsidP="040AEA04">
            <w:pPr>
              <w:cnfStyle w:val="000000000000" w:firstRow="0" w:lastRow="0" w:firstColumn="0" w:lastColumn="0" w:oddVBand="0" w:evenVBand="0" w:oddHBand="0" w:evenHBand="0" w:firstRowFirstColumn="0" w:firstRowLastColumn="0" w:lastRowFirstColumn="0" w:lastRowLastColumn="0"/>
            </w:pPr>
            <w:r>
              <w:t>King Shahrayar sentences Queen Sahar to death for inviting the Smuggles into the kingdom. Her head is chopped off, it floats into the air and she sings a song.</w:t>
            </w:r>
          </w:p>
        </w:tc>
        <w:tc>
          <w:tcPr>
            <w:tcW w:w="1148" w:type="pct"/>
          </w:tcPr>
          <w:p w14:paraId="7D7475D9" w14:textId="3BC9BE42" w:rsidR="1F1A1ECF" w:rsidRDefault="1F1A1ECF" w:rsidP="040AEA04">
            <w:pPr>
              <w:cnfStyle w:val="000000000000" w:firstRow="0" w:lastRow="0" w:firstColumn="0" w:lastColumn="0" w:oddVBand="0" w:evenVBand="0" w:oddHBand="0" w:evenHBand="0" w:firstRowFirstColumn="0" w:firstRowLastColumn="0" w:lastRowFirstColumn="0" w:lastRowLastColumn="0"/>
            </w:pPr>
            <w:r>
              <w:t>The executioner</w:t>
            </w:r>
          </w:p>
          <w:p w14:paraId="27B3FADC" w14:textId="25EBEDA8" w:rsidR="1F1A1ECF" w:rsidRDefault="1F1A1ECF" w:rsidP="040AEA04">
            <w:pPr>
              <w:cnfStyle w:val="000000000000" w:firstRow="0" w:lastRow="0" w:firstColumn="0" w:lastColumn="0" w:oddVBand="0" w:evenVBand="0" w:oddHBand="0" w:evenHBand="0" w:firstRowFirstColumn="0" w:firstRowLastColumn="0" w:lastRowFirstColumn="0" w:lastRowLastColumn="0"/>
            </w:pPr>
            <w:r>
              <w:t>King Shahrayar</w:t>
            </w:r>
          </w:p>
          <w:p w14:paraId="5897429C" w14:textId="31BC18AA" w:rsidR="040AEA04" w:rsidRDefault="1F1A1ECF" w:rsidP="040AEA04">
            <w:pPr>
              <w:cnfStyle w:val="000000000000" w:firstRow="0" w:lastRow="0" w:firstColumn="0" w:lastColumn="0" w:oddVBand="0" w:evenVBand="0" w:oddHBand="0" w:evenHBand="0" w:firstRowFirstColumn="0" w:firstRowLastColumn="0" w:lastRowFirstColumn="0" w:lastRowLastColumn="0"/>
            </w:pPr>
            <w:r>
              <w:t>Queen Sahar</w:t>
            </w:r>
          </w:p>
        </w:tc>
      </w:tr>
      <w:tr w:rsidR="643D404E" w14:paraId="128485D1" w14:textId="77777777" w:rsidTr="00C16823">
        <w:trPr>
          <w:trHeight w:val="300"/>
        </w:trPr>
        <w:tc>
          <w:tcPr>
            <w:cnfStyle w:val="001000000000" w:firstRow="0" w:lastRow="0" w:firstColumn="1" w:lastColumn="0" w:oddVBand="0" w:evenVBand="0" w:oddHBand="0" w:evenHBand="0" w:firstRowFirstColumn="0" w:firstRowLastColumn="0" w:lastRowFirstColumn="0" w:lastRowLastColumn="0"/>
            <w:tcW w:w="729" w:type="pct"/>
          </w:tcPr>
          <w:p w14:paraId="6DE26E41" w14:textId="193C83B3" w:rsidR="1DB329F1" w:rsidRDefault="1DB329F1" w:rsidP="643D404E">
            <w:r>
              <w:t>Graveyard scene (page 2)</w:t>
            </w:r>
          </w:p>
        </w:tc>
        <w:tc>
          <w:tcPr>
            <w:tcW w:w="827" w:type="pct"/>
          </w:tcPr>
          <w:p w14:paraId="50C552FB" w14:textId="421DBDA9"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351A022B" w14:textId="5FE0AEA7"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706ADB9E" w14:textId="49991E86"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009DE360" w14:textId="1234DD10"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r>
      <w:tr w:rsidR="643D404E" w14:paraId="26362A25" w14:textId="77777777" w:rsidTr="00C16823">
        <w:trPr>
          <w:trHeight w:val="300"/>
        </w:trPr>
        <w:tc>
          <w:tcPr>
            <w:cnfStyle w:val="001000000000" w:firstRow="0" w:lastRow="0" w:firstColumn="1" w:lastColumn="0" w:oddVBand="0" w:evenVBand="0" w:oddHBand="0" w:evenHBand="0" w:firstRowFirstColumn="0" w:firstRowLastColumn="0" w:lastRowFirstColumn="0" w:lastRowLastColumn="0"/>
            <w:tcW w:w="729" w:type="pct"/>
          </w:tcPr>
          <w:p w14:paraId="061FD7D9" w14:textId="64EC070E" w:rsidR="1DB329F1" w:rsidRDefault="1DB329F1" w:rsidP="643D404E">
            <w:r>
              <w:t>King’s Chamber scene</w:t>
            </w:r>
            <w:r w:rsidR="3B662862">
              <w:t xml:space="preserve"> (page 4)</w:t>
            </w:r>
          </w:p>
        </w:tc>
        <w:tc>
          <w:tcPr>
            <w:tcW w:w="827" w:type="pct"/>
          </w:tcPr>
          <w:p w14:paraId="20F0114C" w14:textId="0A01CE72"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3E1E5A31" w14:textId="4637A4CA"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3D08573C" w14:textId="5FB9B6E4"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0FE9A3D1" w14:textId="72AA3D0A"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r>
      <w:tr w:rsidR="643D404E" w14:paraId="372541B7" w14:textId="77777777" w:rsidTr="00C16823">
        <w:trPr>
          <w:trHeight w:val="300"/>
        </w:trPr>
        <w:tc>
          <w:tcPr>
            <w:cnfStyle w:val="001000000000" w:firstRow="0" w:lastRow="0" w:firstColumn="1" w:lastColumn="0" w:oddVBand="0" w:evenVBand="0" w:oddHBand="0" w:evenHBand="0" w:firstRowFirstColumn="0" w:firstRowLastColumn="0" w:lastRowFirstColumn="0" w:lastRowLastColumn="0"/>
            <w:tcW w:w="729" w:type="pct"/>
          </w:tcPr>
          <w:p w14:paraId="437B874D" w14:textId="62A0A240" w:rsidR="3B662862" w:rsidRDefault="3B662862" w:rsidP="643D404E">
            <w:r>
              <w:t>The Tale of The Merchant and the Demon scene (page 4)</w:t>
            </w:r>
          </w:p>
        </w:tc>
        <w:tc>
          <w:tcPr>
            <w:tcW w:w="827" w:type="pct"/>
          </w:tcPr>
          <w:p w14:paraId="690C039A" w14:textId="02599AEC"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1CC7FA2C" w14:textId="77EDDD58"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7EBA6E53" w14:textId="7B516F94"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c>
          <w:tcPr>
            <w:tcW w:w="1148" w:type="pct"/>
          </w:tcPr>
          <w:p w14:paraId="50977E20" w14:textId="7E326F48" w:rsidR="643D404E" w:rsidRDefault="008312B2" w:rsidP="643D404E">
            <w:pPr>
              <w:cnfStyle w:val="000000000000" w:firstRow="0" w:lastRow="0" w:firstColumn="0" w:lastColumn="0" w:oddVBand="0" w:evenVBand="0" w:oddHBand="0" w:evenHBand="0" w:firstRowFirstColumn="0" w:firstRowLastColumn="0" w:lastRowFirstColumn="0" w:lastRowLastColumn="0"/>
            </w:pPr>
            <w:r>
              <w:t>[Type your response here]</w:t>
            </w:r>
          </w:p>
        </w:tc>
      </w:tr>
    </w:tbl>
    <w:p w14:paraId="04582451" w14:textId="77777777" w:rsidR="00940832" w:rsidRDefault="00940832" w:rsidP="643D404E">
      <w:pPr>
        <w:pStyle w:val="Heading3"/>
        <w:sectPr w:rsidR="00940832" w:rsidSect="002F351D">
          <w:pgSz w:w="16838" w:h="11906" w:orient="landscape"/>
          <w:pgMar w:top="1134" w:right="1134" w:bottom="1134" w:left="1134" w:header="709" w:footer="709" w:gutter="0"/>
          <w:cols w:space="708"/>
          <w:docGrid w:linePitch="360"/>
        </w:sectPr>
      </w:pPr>
    </w:p>
    <w:p w14:paraId="4EE619E4" w14:textId="0F11B4D8" w:rsidR="3F7AECBB" w:rsidRDefault="3F7AECBB" w:rsidP="643D404E">
      <w:pPr>
        <w:pStyle w:val="Heading3"/>
      </w:pPr>
      <w:bookmarkStart w:id="48" w:name="_Toc143511980"/>
      <w:r>
        <w:t xml:space="preserve">Phase 3, activity </w:t>
      </w:r>
      <w:r w:rsidR="00D42E8D">
        <w:t>8</w:t>
      </w:r>
      <w:r>
        <w:t xml:space="preserve"> – </w:t>
      </w:r>
      <w:r w:rsidR="2DDA36FD">
        <w:t>See Think Me We</w:t>
      </w:r>
      <w:bookmarkEnd w:id="48"/>
    </w:p>
    <w:p w14:paraId="154AC16A" w14:textId="61B557A7" w:rsidR="00644808" w:rsidRPr="00F12EAE" w:rsidRDefault="001323E8" w:rsidP="00A864DD">
      <w:r>
        <w:t>In your pairs complete the following reflection activity in your books</w:t>
      </w:r>
      <w:r w:rsidR="000D0EBF">
        <w:t>.</w:t>
      </w:r>
      <w:r w:rsidR="00A864DD">
        <w:t xml:space="preserve"> </w:t>
      </w:r>
      <w:r w:rsidR="001A5559">
        <w:t xml:space="preserve">Follow the </w:t>
      </w:r>
      <w:r w:rsidR="004333B6">
        <w:t xml:space="preserve">sequence </w:t>
      </w:r>
      <w:r w:rsidR="00C965EE">
        <w:t>of the activity</w:t>
      </w:r>
      <w:r w:rsidR="00057BF1">
        <w:t xml:space="preserve"> making sure that you </w:t>
      </w:r>
      <w:r w:rsidR="00975223">
        <w:t>go from left to right</w:t>
      </w:r>
      <w:r w:rsidR="009F7A29">
        <w:t>, starting with ‘</w:t>
      </w:r>
      <w:r w:rsidR="003E2EF1">
        <w:t>S</w:t>
      </w:r>
      <w:r w:rsidR="009F7A29">
        <w:t>ee’</w:t>
      </w:r>
      <w:r w:rsidR="00ED3386">
        <w:t xml:space="preserve">. You will notice that as you progress to the next box you are being </w:t>
      </w:r>
      <w:r w:rsidR="006F0C62">
        <w:t xml:space="preserve">invited to </w:t>
      </w:r>
      <w:r w:rsidR="00222BF8">
        <w:t xml:space="preserve">make connections about the </w:t>
      </w:r>
      <w:r w:rsidR="001219EB">
        <w:t>play and the real world.</w:t>
      </w:r>
    </w:p>
    <w:p w14:paraId="7231106B" w14:textId="5A028533" w:rsidR="00BC40AA" w:rsidRDefault="00BC40AA" w:rsidP="00BC40AA">
      <w:pPr>
        <w:pStyle w:val="Caption"/>
      </w:pPr>
      <w:r>
        <w:t xml:space="preserve">Figure </w:t>
      </w:r>
      <w:r>
        <w:fldChar w:fldCharType="begin"/>
      </w:r>
      <w:r>
        <w:instrText>SEQ Figure \* ARABIC</w:instrText>
      </w:r>
      <w:r>
        <w:fldChar w:fldCharType="separate"/>
      </w:r>
      <w:r w:rsidR="00F90851">
        <w:rPr>
          <w:noProof/>
        </w:rPr>
        <w:t>9</w:t>
      </w:r>
      <w:r>
        <w:fldChar w:fldCharType="end"/>
      </w:r>
      <w:r>
        <w:t xml:space="preserve"> – </w:t>
      </w:r>
      <w:r w:rsidR="007907AE">
        <w:t>See Think Me We</w:t>
      </w:r>
      <w:r w:rsidR="00F60EB5">
        <w:t xml:space="preserve"> activity</w:t>
      </w:r>
    </w:p>
    <w:p w14:paraId="1F254979" w14:textId="3FDAF414" w:rsidR="00705A8E" w:rsidRDefault="00F44C3E" w:rsidP="00705A8E">
      <w:pPr>
        <w:keepNext/>
      </w:pPr>
      <w:r>
        <w:rPr>
          <w:noProof/>
        </w:rPr>
        <w:drawing>
          <wp:inline distT="0" distB="0" distL="0" distR="0" wp14:anchorId="5D8E7315" wp14:editId="4331B1EE">
            <wp:extent cx="6120130" cy="3766820"/>
            <wp:effectExtent l="0" t="0" r="0" b="5080"/>
            <wp:docPr id="24" name="Picture 24" descr="4 boxes with the words see, think, me and we in each quadrant.&#10;The 'See' box reads: Look closely at the play. What do you notice? Make lots of observations. &#10;The 'Think' box reads: What thoughts do you have about the play?&#10;The 'Me' box reads: What connections can you make between you and the play? &#10;The 'We' box reads: How might the play be connected to bigger stories - about the world and our place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4 boxes with the words see, think, me and we in each quadrant.&#10;The 'See' box reads: Look closely at the play. What do you notice? Make lots of observations. &#10;The 'Think' box reads: What thoughts do you have about the play?&#10;The 'Me' box reads: What connections can you make between you and the play? &#10;The 'We' box reads: How might the play be connected to bigger stories - about the world and our place in it?"/>
                    <pic:cNvPicPr/>
                  </pic:nvPicPr>
                  <pic:blipFill>
                    <a:blip r:embed="rId57"/>
                    <a:stretch>
                      <a:fillRect/>
                    </a:stretch>
                  </pic:blipFill>
                  <pic:spPr>
                    <a:xfrm>
                      <a:off x="0" y="0"/>
                      <a:ext cx="6120130" cy="3766820"/>
                    </a:xfrm>
                    <a:prstGeom prst="rect">
                      <a:avLst/>
                    </a:prstGeom>
                  </pic:spPr>
                </pic:pic>
              </a:graphicData>
            </a:graphic>
          </wp:inline>
        </w:drawing>
      </w:r>
    </w:p>
    <w:p w14:paraId="1D82013A" w14:textId="316A5FA3" w:rsidR="004838F1" w:rsidRDefault="00122B32" w:rsidP="00DD0153">
      <w:pPr>
        <w:pStyle w:val="Heading3"/>
      </w:pPr>
      <w:bookmarkStart w:id="49" w:name="_Toc143511981"/>
      <w:r>
        <w:t xml:space="preserve">Phase </w:t>
      </w:r>
      <w:r w:rsidR="00BE493C">
        <w:t xml:space="preserve">3, </w:t>
      </w:r>
      <w:r w:rsidR="001405DD">
        <w:t>activity 9</w:t>
      </w:r>
      <w:r w:rsidR="001778AC">
        <w:t xml:space="preserve"> </w:t>
      </w:r>
      <w:r w:rsidR="004D7F6B">
        <w:t xml:space="preserve">– </w:t>
      </w:r>
      <w:r w:rsidR="00CB185F">
        <w:t>what is an allegory</w:t>
      </w:r>
      <w:r w:rsidR="00DC7F9A">
        <w:t>?</w:t>
      </w:r>
      <w:bookmarkEnd w:id="49"/>
    </w:p>
    <w:p w14:paraId="7451E06C" w14:textId="3DC83E57" w:rsidR="00B266AB" w:rsidRPr="00B266AB" w:rsidRDefault="003E3497" w:rsidP="00FB1EAD">
      <w:pPr>
        <w:pStyle w:val="FeatureBox"/>
      </w:pPr>
      <w:r w:rsidRPr="006A2D77">
        <w:rPr>
          <w:rStyle w:val="Strong"/>
        </w:rPr>
        <w:t>Definition</w:t>
      </w:r>
      <w:r>
        <w:t xml:space="preserve">: </w:t>
      </w:r>
      <w:r w:rsidR="006A2D77" w:rsidRPr="006A2D77">
        <w:t>an allegory is a piece of writing where there is a hidden meaning. This hidden meaning could be one that contains a moral message or a political message.</w:t>
      </w:r>
    </w:p>
    <w:p w14:paraId="48966D32" w14:textId="4E40DB58" w:rsidR="00E16767" w:rsidRPr="00B266AB" w:rsidRDefault="00C83F4A" w:rsidP="00AB5342">
      <w:r>
        <w:t xml:space="preserve">Allegories are quite often found in </w:t>
      </w:r>
      <w:r w:rsidR="00236DB0">
        <w:t>childr</w:t>
      </w:r>
      <w:r w:rsidR="00110494">
        <w:t xml:space="preserve">en’s </w:t>
      </w:r>
      <w:r w:rsidR="005627DA">
        <w:t xml:space="preserve">fairytales </w:t>
      </w:r>
      <w:r w:rsidR="00110494">
        <w:t>and fables</w:t>
      </w:r>
      <w:r w:rsidR="003E1A9D">
        <w:t xml:space="preserve">. They are sometimes </w:t>
      </w:r>
      <w:r w:rsidR="006F62DC">
        <w:t>referred</w:t>
      </w:r>
      <w:r w:rsidR="003E1A9D">
        <w:t xml:space="preserve"> to</w:t>
      </w:r>
      <w:r w:rsidR="006F62DC">
        <w:t xml:space="preserve"> as ‘the moral of the story’</w:t>
      </w:r>
      <w:r w:rsidR="002C44E6">
        <w:t xml:space="preserve">. </w:t>
      </w:r>
      <w:r w:rsidR="0041697F">
        <w:t>The</w:t>
      </w:r>
      <w:r w:rsidR="004D3751">
        <w:t xml:space="preserve"> underlying message in these tales </w:t>
      </w:r>
      <w:r w:rsidR="004B7EA8">
        <w:t xml:space="preserve">is generally </w:t>
      </w:r>
      <w:r w:rsidR="006C5BC4">
        <w:t xml:space="preserve">about </w:t>
      </w:r>
      <w:r w:rsidR="00737470">
        <w:t>being kind</w:t>
      </w:r>
      <w:r w:rsidR="0076514D">
        <w:t xml:space="preserve"> or working hard, </w:t>
      </w:r>
      <w:r w:rsidR="00C87CDE">
        <w:t xml:space="preserve">and these is </w:t>
      </w:r>
      <w:r w:rsidR="00E02A61">
        <w:t xml:space="preserve">always a consequence </w:t>
      </w:r>
      <w:r w:rsidR="00C04CD7">
        <w:t xml:space="preserve">for not </w:t>
      </w:r>
      <w:r w:rsidR="005B1128">
        <w:t xml:space="preserve">behaving </w:t>
      </w:r>
      <w:r w:rsidR="00365D39">
        <w:t>‘morally’.</w:t>
      </w:r>
    </w:p>
    <w:p w14:paraId="3C02827A" w14:textId="11B0DBDE" w:rsidR="00BE5E3A" w:rsidRPr="00BE5E3A" w:rsidRDefault="00BE5E3A" w:rsidP="00BE5E3A">
      <w:pPr>
        <w:pStyle w:val="Heading4"/>
        <w:rPr>
          <w:rStyle w:val="Strong"/>
          <w:b/>
        </w:rPr>
      </w:pPr>
      <w:r w:rsidRPr="00DE5B04">
        <w:rPr>
          <w:rStyle w:val="Strong"/>
          <w:b/>
        </w:rPr>
        <w:t>Identifying allegory in fairytales</w:t>
      </w:r>
    </w:p>
    <w:p w14:paraId="28B1BE29" w14:textId="65FD285E" w:rsidR="000A7961" w:rsidRDefault="000A7961" w:rsidP="00A864DD">
      <w:r>
        <w:t>In pairs</w:t>
      </w:r>
      <w:r w:rsidR="00921D4F">
        <w:t>,</w:t>
      </w:r>
      <w:r>
        <w:t xml:space="preserve"> read through the table below and try to match the tale with the allegory or moral message.</w:t>
      </w:r>
    </w:p>
    <w:p w14:paraId="1DEB62DA" w14:textId="388B6B82" w:rsidR="00AD3FED" w:rsidRDefault="00AD3FED" w:rsidP="00AD3FED">
      <w:pPr>
        <w:pStyle w:val="Caption"/>
      </w:pPr>
      <w:r>
        <w:t xml:space="preserve">Table </w:t>
      </w:r>
      <w:r>
        <w:fldChar w:fldCharType="begin"/>
      </w:r>
      <w:r>
        <w:instrText>SEQ Table \* ARABIC</w:instrText>
      </w:r>
      <w:r>
        <w:fldChar w:fldCharType="separate"/>
      </w:r>
      <w:r w:rsidR="00EC6A5C">
        <w:rPr>
          <w:noProof/>
        </w:rPr>
        <w:t>18</w:t>
      </w:r>
      <w:r>
        <w:fldChar w:fldCharType="end"/>
      </w:r>
      <w:r>
        <w:t xml:space="preserve"> – </w:t>
      </w:r>
      <w:r w:rsidR="00921D4F">
        <w:t>allegories and fairytales mix and match</w:t>
      </w:r>
    </w:p>
    <w:tbl>
      <w:tblPr>
        <w:tblStyle w:val="Tableheader"/>
        <w:tblW w:w="0" w:type="auto"/>
        <w:tblLook w:val="04A0" w:firstRow="1" w:lastRow="0" w:firstColumn="1" w:lastColumn="0" w:noHBand="0" w:noVBand="1"/>
        <w:tblCaption w:val="Allegories and fairytales mix and match"/>
        <w:tblDescription w:val="A table that contains a list of fairytales and their moral messages. Student need to match the fairytale with its moral message."/>
      </w:tblPr>
      <w:tblGrid>
        <w:gridCol w:w="2830"/>
        <w:gridCol w:w="6798"/>
      </w:tblGrid>
      <w:tr w:rsidR="00E55D3B" w14:paraId="1D335A34" w14:textId="77777777" w:rsidTr="00AD3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567DC0E" w14:textId="733A6404" w:rsidR="00E55D3B" w:rsidRPr="00D25D05" w:rsidRDefault="00976E5C" w:rsidP="00D25D05">
            <w:r w:rsidRPr="00D25D05">
              <w:t>Fairytale</w:t>
            </w:r>
          </w:p>
        </w:tc>
        <w:tc>
          <w:tcPr>
            <w:tcW w:w="6798" w:type="dxa"/>
          </w:tcPr>
          <w:p w14:paraId="5C7204EA" w14:textId="40C3B546" w:rsidR="00E55D3B" w:rsidRPr="00D25D05" w:rsidRDefault="00976E5C" w:rsidP="00D25D05">
            <w:pPr>
              <w:cnfStyle w:val="100000000000" w:firstRow="1" w:lastRow="0" w:firstColumn="0" w:lastColumn="0" w:oddVBand="0" w:evenVBand="0" w:oddHBand="0" w:evenHBand="0" w:firstRowFirstColumn="0" w:firstRowLastColumn="0" w:lastRowFirstColumn="0" w:lastRowLastColumn="0"/>
            </w:pPr>
            <w:r w:rsidRPr="00D25D05">
              <w:t>Allegory or moral message</w:t>
            </w:r>
          </w:p>
        </w:tc>
      </w:tr>
      <w:tr w:rsidR="00E55D3B" w14:paraId="16A73145" w14:textId="77777777" w:rsidTr="00A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6184485" w14:textId="4C50BE02" w:rsidR="00E55D3B" w:rsidRDefault="00976E5C" w:rsidP="00365D39">
            <w:r>
              <w:t xml:space="preserve">The </w:t>
            </w:r>
            <w:r w:rsidR="009F3B82">
              <w:t>T</w:t>
            </w:r>
            <w:r>
              <w:t>hree Little Pigs</w:t>
            </w:r>
          </w:p>
        </w:tc>
        <w:tc>
          <w:tcPr>
            <w:tcW w:w="6798" w:type="dxa"/>
          </w:tcPr>
          <w:p w14:paraId="7C099507" w14:textId="792436D3" w:rsidR="00E55D3B" w:rsidRDefault="00D23AB3" w:rsidP="00365D39">
            <w:pPr>
              <w:cnfStyle w:val="000000100000" w:firstRow="0" w:lastRow="0" w:firstColumn="0" w:lastColumn="0" w:oddVBand="0" w:evenVBand="0" w:oddHBand="1" w:evenHBand="0" w:firstRowFirstColumn="0" w:firstRowLastColumn="0" w:lastRowFirstColumn="0" w:lastRowLastColumn="0"/>
            </w:pPr>
            <w:r w:rsidRPr="00D23AB3">
              <w:t>We should respect the privacy of others and consider how our actions can hurt other people.</w:t>
            </w:r>
          </w:p>
        </w:tc>
      </w:tr>
      <w:tr w:rsidR="00E55D3B" w14:paraId="032AE5A5" w14:textId="77777777" w:rsidTr="00AD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19E422" w14:textId="749925CF" w:rsidR="00E55D3B" w:rsidRDefault="00C2082D" w:rsidP="00365D39">
            <w:r>
              <w:t>The Ugly Duckling</w:t>
            </w:r>
          </w:p>
        </w:tc>
        <w:tc>
          <w:tcPr>
            <w:tcW w:w="6798" w:type="dxa"/>
          </w:tcPr>
          <w:p w14:paraId="2751AB71" w14:textId="430A0E03" w:rsidR="00E55D3B" w:rsidRDefault="00D23AB3" w:rsidP="00365D39">
            <w:pPr>
              <w:cnfStyle w:val="000000010000" w:firstRow="0" w:lastRow="0" w:firstColumn="0" w:lastColumn="0" w:oddVBand="0" w:evenVBand="0" w:oddHBand="0" w:evenHBand="1" w:firstRowFirstColumn="0" w:firstRowLastColumn="0" w:lastRowFirstColumn="0" w:lastRowLastColumn="0"/>
            </w:pPr>
            <w:r w:rsidRPr="00D23AB3">
              <w:t>We should have empathy for others, particularly those who are poor and in need of extra help.</w:t>
            </w:r>
          </w:p>
        </w:tc>
      </w:tr>
      <w:tr w:rsidR="00E55D3B" w14:paraId="592893F9" w14:textId="77777777" w:rsidTr="00A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B8AB62" w14:textId="61E22CCB" w:rsidR="00E55D3B" w:rsidRDefault="00627B09" w:rsidP="00365D39">
            <w:r>
              <w:t>Little Red Riding Hood</w:t>
            </w:r>
          </w:p>
        </w:tc>
        <w:tc>
          <w:tcPr>
            <w:tcW w:w="6798" w:type="dxa"/>
          </w:tcPr>
          <w:p w14:paraId="0A938A2D" w14:textId="568B726F" w:rsidR="00E55D3B" w:rsidRDefault="00D23AB3" w:rsidP="00365D39">
            <w:pPr>
              <w:cnfStyle w:val="000000100000" w:firstRow="0" w:lastRow="0" w:firstColumn="0" w:lastColumn="0" w:oddVBand="0" w:evenVBand="0" w:oddHBand="1" w:evenHBand="0" w:firstRowFirstColumn="0" w:firstRowLastColumn="0" w:lastRowFirstColumn="0" w:lastRowLastColumn="0"/>
            </w:pPr>
            <w:r w:rsidRPr="00D23AB3">
              <w:t>Work hard and you will see rewards.</w:t>
            </w:r>
          </w:p>
        </w:tc>
      </w:tr>
      <w:tr w:rsidR="00E55D3B" w14:paraId="08F69721" w14:textId="77777777" w:rsidTr="00AD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C19712" w14:textId="615BAB21" w:rsidR="00E55D3B" w:rsidRDefault="005E6864" w:rsidP="00365D39">
            <w:r>
              <w:t>Cinderella</w:t>
            </w:r>
          </w:p>
        </w:tc>
        <w:tc>
          <w:tcPr>
            <w:tcW w:w="6798" w:type="dxa"/>
          </w:tcPr>
          <w:p w14:paraId="11CD3854" w14:textId="3E47C9AE" w:rsidR="00E55D3B" w:rsidRDefault="00D23AB3" w:rsidP="00365D39">
            <w:pPr>
              <w:cnfStyle w:val="000000010000" w:firstRow="0" w:lastRow="0" w:firstColumn="0" w:lastColumn="0" w:oddVBand="0" w:evenVBand="0" w:oddHBand="0" w:evenHBand="1" w:firstRowFirstColumn="0" w:firstRowLastColumn="0" w:lastRowFirstColumn="0" w:lastRowLastColumn="0"/>
            </w:pPr>
            <w:r w:rsidRPr="00D23AB3">
              <w:t>It is unfair to judge somebody because of their differences.</w:t>
            </w:r>
          </w:p>
        </w:tc>
      </w:tr>
      <w:tr w:rsidR="00E55D3B" w14:paraId="3FAD6829" w14:textId="77777777" w:rsidTr="00A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1091B2" w14:textId="52D1A016" w:rsidR="00E55D3B" w:rsidRDefault="005E6864" w:rsidP="00365D39">
            <w:r>
              <w:t>Jack and the Beanstalk</w:t>
            </w:r>
          </w:p>
        </w:tc>
        <w:tc>
          <w:tcPr>
            <w:tcW w:w="6798" w:type="dxa"/>
          </w:tcPr>
          <w:p w14:paraId="51B24928" w14:textId="0B8B1E26" w:rsidR="00E55D3B" w:rsidRDefault="00844A38" w:rsidP="00365D39">
            <w:pPr>
              <w:cnfStyle w:val="000000100000" w:firstRow="0" w:lastRow="0" w:firstColumn="0" w:lastColumn="0" w:oddVBand="0" w:evenVBand="0" w:oddHBand="1" w:evenHBand="0" w:firstRowFirstColumn="0" w:firstRowLastColumn="0" w:lastRowFirstColumn="0" w:lastRowLastColumn="0"/>
            </w:pPr>
            <w:r w:rsidRPr="00844A38">
              <w:t>Don’t trust strangers if they treat you unkindly.</w:t>
            </w:r>
          </w:p>
        </w:tc>
      </w:tr>
      <w:tr w:rsidR="00E55D3B" w14:paraId="49BC63BB" w14:textId="77777777" w:rsidTr="00AD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A81C48F" w14:textId="6443C1D7" w:rsidR="00E55D3B" w:rsidRDefault="00695821" w:rsidP="00365D39">
            <w:r>
              <w:t>Hansel and Gretel</w:t>
            </w:r>
          </w:p>
        </w:tc>
        <w:tc>
          <w:tcPr>
            <w:tcW w:w="6798" w:type="dxa"/>
          </w:tcPr>
          <w:p w14:paraId="5F5E8FB8" w14:textId="7BF3E454" w:rsidR="00E55D3B" w:rsidRDefault="00844A38" w:rsidP="00365D39">
            <w:pPr>
              <w:cnfStyle w:val="000000010000" w:firstRow="0" w:lastRow="0" w:firstColumn="0" w:lastColumn="0" w:oddVBand="0" w:evenVBand="0" w:oddHBand="0" w:evenHBand="1" w:firstRowFirstColumn="0" w:firstRowLastColumn="0" w:lastRowFirstColumn="0" w:lastRowLastColumn="0"/>
            </w:pPr>
            <w:r w:rsidRPr="00844A38">
              <w:t>We should be happy with what we have and not be greedy.</w:t>
            </w:r>
          </w:p>
        </w:tc>
      </w:tr>
      <w:tr w:rsidR="00E55D3B" w14:paraId="34F1BCF8" w14:textId="77777777" w:rsidTr="00A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4AC743" w14:textId="30F59EFB" w:rsidR="00E55D3B" w:rsidRDefault="00F31275" w:rsidP="00365D39">
            <w:r>
              <w:t>Goldilocks</w:t>
            </w:r>
          </w:p>
        </w:tc>
        <w:tc>
          <w:tcPr>
            <w:tcW w:w="6798" w:type="dxa"/>
          </w:tcPr>
          <w:p w14:paraId="5ECB365F" w14:textId="6DA66FD1" w:rsidR="00E55D3B" w:rsidRDefault="00844A38" w:rsidP="00365D39">
            <w:pPr>
              <w:cnfStyle w:val="000000100000" w:firstRow="0" w:lastRow="0" w:firstColumn="0" w:lastColumn="0" w:oddVBand="0" w:evenVBand="0" w:oddHBand="1" w:evenHBand="0" w:firstRowFirstColumn="0" w:firstRowLastColumn="0" w:lastRowFirstColumn="0" w:lastRowLastColumn="0"/>
            </w:pPr>
            <w:r w:rsidRPr="00844A38">
              <w:t>Not everybody is who they appear. Make sure to question and do not blindly trust people</w:t>
            </w:r>
            <w:r>
              <w:t>.</w:t>
            </w:r>
          </w:p>
        </w:tc>
      </w:tr>
      <w:tr w:rsidR="00E55D3B" w14:paraId="0D4218AE" w14:textId="77777777" w:rsidTr="00AD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EB437F" w14:textId="52520A4A" w:rsidR="00E55D3B" w:rsidRDefault="00E55404" w:rsidP="00365D39">
            <w:r>
              <w:t>Robin Hood</w:t>
            </w:r>
          </w:p>
        </w:tc>
        <w:tc>
          <w:tcPr>
            <w:tcW w:w="6798" w:type="dxa"/>
          </w:tcPr>
          <w:p w14:paraId="34892AF7" w14:textId="7BB258E5" w:rsidR="00E55D3B" w:rsidRDefault="00D23AB3" w:rsidP="00365D39">
            <w:pPr>
              <w:cnfStyle w:val="000000010000" w:firstRow="0" w:lastRow="0" w:firstColumn="0" w:lastColumn="0" w:oddVBand="0" w:evenVBand="0" w:oddHBand="0" w:evenHBand="1" w:firstRowFirstColumn="0" w:firstRowLastColumn="0" w:lastRowFirstColumn="0" w:lastRowLastColumn="0"/>
            </w:pPr>
            <w:r w:rsidRPr="00D23AB3">
              <w:t>If we stay strong and fight for what we want, we will be rewarded</w:t>
            </w:r>
            <w:r w:rsidR="00AD43D7">
              <w:t>.</w:t>
            </w:r>
          </w:p>
        </w:tc>
      </w:tr>
    </w:tbl>
    <w:p w14:paraId="7C8FF4BE" w14:textId="62652D6F" w:rsidR="00922EA6" w:rsidRDefault="00BB3299" w:rsidP="0075661D">
      <w:pPr>
        <w:rPr>
          <w:rStyle w:val="Strong"/>
        </w:rPr>
      </w:pPr>
      <w:r>
        <w:rPr>
          <w:rStyle w:val="Strong"/>
        </w:rPr>
        <w:t>Checking for understanding</w:t>
      </w:r>
    </w:p>
    <w:p w14:paraId="5E97DE5F" w14:textId="292B93F0" w:rsidR="00BB3299" w:rsidRPr="00E82C4E" w:rsidRDefault="00BB3299" w:rsidP="00E82C4E">
      <w:r w:rsidRPr="00E82C4E">
        <w:t xml:space="preserve">Complete the </w:t>
      </w:r>
      <w:r w:rsidR="00AD362C" w:rsidRPr="00E82C4E">
        <w:t xml:space="preserve">‘allegories in </w:t>
      </w:r>
      <w:r w:rsidR="00AD362C" w:rsidRPr="003C07A0">
        <w:rPr>
          <w:i/>
        </w:rPr>
        <w:t>Tales from the Arabian Nights</w:t>
      </w:r>
      <w:r w:rsidR="00150797">
        <w:t>’ table</w:t>
      </w:r>
      <w:r w:rsidR="00475DD0">
        <w:t>.</w:t>
      </w:r>
    </w:p>
    <w:p w14:paraId="0B15B9BB" w14:textId="224B86D2" w:rsidR="0075661D" w:rsidRDefault="00563DBE" w:rsidP="00563DBE">
      <w:r>
        <w:t xml:space="preserve">You might like to </w:t>
      </w:r>
      <w:r w:rsidR="00F6111F">
        <w:t>refer</w:t>
      </w:r>
      <w:r w:rsidR="00A27DAD">
        <w:t xml:space="preserve"> to </w:t>
      </w:r>
      <w:r w:rsidR="00477F41" w:rsidRPr="00F6111F">
        <w:rPr>
          <w:rStyle w:val="Strong"/>
        </w:rPr>
        <w:t xml:space="preserve">Core formative task 2 </w:t>
      </w:r>
      <w:r w:rsidR="00FD1A54" w:rsidRPr="00F6111F">
        <w:rPr>
          <w:rStyle w:val="Strong"/>
        </w:rPr>
        <w:t>– the original tales</w:t>
      </w:r>
      <w:r w:rsidR="003975E3">
        <w:rPr>
          <w:rStyle w:val="Strong"/>
        </w:rPr>
        <w:t xml:space="preserve"> </w:t>
      </w:r>
      <w:r w:rsidR="003975E3" w:rsidRPr="0067265B">
        <w:t>and the table co</w:t>
      </w:r>
      <w:r w:rsidR="007D173B" w:rsidRPr="0067265B">
        <w:t>mpleted called ‘the moral of the story</w:t>
      </w:r>
      <w:r w:rsidR="0067265B">
        <w:t>.’</w:t>
      </w:r>
      <w:r w:rsidR="00927F42">
        <w:t xml:space="preserve"> S</w:t>
      </w:r>
      <w:r w:rsidR="00D824DE">
        <w:t>ee if you can see the parallels between the</w:t>
      </w:r>
      <w:r w:rsidR="00564FE1">
        <w:t xml:space="preserve"> moral messages in the </w:t>
      </w:r>
      <w:r w:rsidR="00F6111F">
        <w:t>original tales and the allegorical messages in the play.</w:t>
      </w:r>
    </w:p>
    <w:p w14:paraId="38A237FF" w14:textId="07D73748" w:rsidR="000763FD" w:rsidRDefault="00D46AAA" w:rsidP="00DA4551">
      <w:pPr>
        <w:pStyle w:val="Caption"/>
      </w:pPr>
      <w:r>
        <w:t xml:space="preserve">Table </w:t>
      </w:r>
      <w:r>
        <w:fldChar w:fldCharType="begin"/>
      </w:r>
      <w:r>
        <w:instrText>SEQ Table \* ARABIC</w:instrText>
      </w:r>
      <w:r>
        <w:fldChar w:fldCharType="separate"/>
      </w:r>
      <w:r w:rsidR="00EC6A5C">
        <w:rPr>
          <w:noProof/>
        </w:rPr>
        <w:t>19</w:t>
      </w:r>
      <w:r>
        <w:fldChar w:fldCharType="end"/>
      </w:r>
      <w:r w:rsidR="00DA4551">
        <w:t xml:space="preserve"> – allegories in </w:t>
      </w:r>
      <w:r w:rsidR="00DA4551" w:rsidRPr="00A5746A">
        <w:rPr>
          <w:rStyle w:val="Emphasis"/>
        </w:rPr>
        <w:t xml:space="preserve">Tales from the Arabian </w:t>
      </w:r>
      <w:r w:rsidR="00A5746A" w:rsidRPr="00A5746A">
        <w:rPr>
          <w:rStyle w:val="Emphasis"/>
        </w:rPr>
        <w:t>Nights</w:t>
      </w:r>
    </w:p>
    <w:tbl>
      <w:tblPr>
        <w:tblStyle w:val="Tableheader"/>
        <w:tblW w:w="0" w:type="auto"/>
        <w:tblLook w:val="04A0" w:firstRow="1" w:lastRow="0" w:firstColumn="1" w:lastColumn="0" w:noHBand="0" w:noVBand="1"/>
        <w:tblCaption w:val="Phase 6, resource 1 -- moral of the story"/>
        <w:tblDescription w:val="Table for students to write summaries of each of the nested stories."/>
      </w:tblPr>
      <w:tblGrid>
        <w:gridCol w:w="3256"/>
        <w:gridCol w:w="6372"/>
      </w:tblGrid>
      <w:tr w:rsidR="000763FD" w14:paraId="0B6E2C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7D03DA" w14:textId="77777777" w:rsidR="000763FD" w:rsidRPr="00D25D05" w:rsidRDefault="000763FD" w:rsidP="00D25D05">
            <w:r w:rsidRPr="00D25D05">
              <w:t>Tale</w:t>
            </w:r>
          </w:p>
        </w:tc>
        <w:tc>
          <w:tcPr>
            <w:tcW w:w="6372" w:type="dxa"/>
          </w:tcPr>
          <w:p w14:paraId="2C09B4E9" w14:textId="77777777" w:rsidR="000763FD" w:rsidRPr="00D25D05" w:rsidRDefault="000763FD" w:rsidP="00D25D05">
            <w:pPr>
              <w:cnfStyle w:val="100000000000" w:firstRow="1" w:lastRow="0" w:firstColumn="0" w:lastColumn="0" w:oddVBand="0" w:evenVBand="0" w:oddHBand="0" w:evenHBand="0" w:firstRowFirstColumn="0" w:firstRowLastColumn="0" w:lastRowFirstColumn="0" w:lastRowLastColumn="0"/>
            </w:pPr>
            <w:r w:rsidRPr="00D25D05">
              <w:t>Allegorical or moral message</w:t>
            </w:r>
          </w:p>
        </w:tc>
      </w:tr>
      <w:tr w:rsidR="000763FD" w14:paraId="682B9F8D"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1C9B08A5" w14:textId="135E4A84" w:rsidR="000763FD" w:rsidRDefault="000763FD">
            <w:r>
              <w:t>The Tale of the Merchant and the Demon</w:t>
            </w:r>
            <w:r w:rsidR="00E40B70">
              <w:t xml:space="preserve"> </w:t>
            </w:r>
          </w:p>
        </w:tc>
        <w:tc>
          <w:tcPr>
            <w:tcW w:w="6372" w:type="dxa"/>
          </w:tcPr>
          <w:p w14:paraId="02A75319" w14:textId="4B721022" w:rsidR="000763FD" w:rsidRDefault="00954A21">
            <w:pPr>
              <w:cnfStyle w:val="000000100000" w:firstRow="0" w:lastRow="0" w:firstColumn="0" w:lastColumn="0" w:oddVBand="0" w:evenVBand="0" w:oddHBand="1" w:evenHBand="0" w:firstRowFirstColumn="0" w:firstRowLastColumn="0" w:lastRowFirstColumn="0" w:lastRowLastColumn="0"/>
            </w:pPr>
            <w:r w:rsidRPr="00954A21">
              <w:t>[Type your response into this text box.]</w:t>
            </w:r>
          </w:p>
        </w:tc>
      </w:tr>
      <w:tr w:rsidR="000763FD" w14:paraId="3F277BE9" w14:textId="77777777">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6C94CA46" w14:textId="77777777" w:rsidR="000763FD" w:rsidRDefault="000763FD">
            <w:r>
              <w:t>The Tale of the Man with a Deer</w:t>
            </w:r>
          </w:p>
        </w:tc>
        <w:tc>
          <w:tcPr>
            <w:tcW w:w="6372" w:type="dxa"/>
          </w:tcPr>
          <w:p w14:paraId="2320DF69" w14:textId="77777777" w:rsidR="000763FD" w:rsidRDefault="000763FD">
            <w:pPr>
              <w:cnfStyle w:val="000000010000" w:firstRow="0" w:lastRow="0" w:firstColumn="0" w:lastColumn="0" w:oddVBand="0" w:evenVBand="0" w:oddHBand="0" w:evenHBand="1" w:firstRowFirstColumn="0" w:firstRowLastColumn="0" w:lastRowFirstColumn="0" w:lastRowLastColumn="0"/>
              <w:rPr>
                <w:rFonts w:eastAsia="Calibri"/>
              </w:rPr>
            </w:pPr>
            <w:r w:rsidRPr="5C281606">
              <w:rPr>
                <w:rFonts w:eastAsia="Calibri"/>
              </w:rPr>
              <w:t>[Type your response into this text box</w:t>
            </w:r>
            <w:r>
              <w:rPr>
                <w:rFonts w:eastAsia="Calibri"/>
              </w:rPr>
              <w:t>.]</w:t>
            </w:r>
          </w:p>
        </w:tc>
      </w:tr>
      <w:tr w:rsidR="000763FD" w14:paraId="698289D9"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68C97F65" w14:textId="3BE40230" w:rsidR="000763FD" w:rsidRDefault="000763FD">
            <w:r>
              <w:t xml:space="preserve">The </w:t>
            </w:r>
            <w:r w:rsidR="004277AF">
              <w:t>T</w:t>
            </w:r>
            <w:r>
              <w:t>ale of the Man with Two Dogs</w:t>
            </w:r>
          </w:p>
        </w:tc>
        <w:tc>
          <w:tcPr>
            <w:tcW w:w="6372" w:type="dxa"/>
          </w:tcPr>
          <w:p w14:paraId="15293929" w14:textId="77777777" w:rsidR="000763FD" w:rsidRDefault="000763FD">
            <w:pPr>
              <w:cnfStyle w:val="000000100000" w:firstRow="0" w:lastRow="0" w:firstColumn="0" w:lastColumn="0" w:oddVBand="0" w:evenVBand="0" w:oddHBand="1" w:evenHBand="0" w:firstRowFirstColumn="0" w:firstRowLastColumn="0" w:lastRowFirstColumn="0" w:lastRowLastColumn="0"/>
            </w:pPr>
            <w:r w:rsidRPr="41A7D755">
              <w:rPr>
                <w:rFonts w:eastAsia="Calibri"/>
              </w:rPr>
              <w:t>[</w:t>
            </w:r>
            <w:r w:rsidRPr="25D51EED">
              <w:rPr>
                <w:rFonts w:eastAsia="Calibri"/>
              </w:rPr>
              <w:t>Type your response into this text box.</w:t>
            </w:r>
            <w:r w:rsidRPr="41A7D755">
              <w:rPr>
                <w:rFonts w:eastAsia="Calibri"/>
              </w:rPr>
              <w:t>]</w:t>
            </w:r>
          </w:p>
        </w:tc>
      </w:tr>
      <w:tr w:rsidR="000763FD" w14:paraId="42767CED" w14:textId="77777777">
        <w:trPr>
          <w:cnfStyle w:val="000000010000" w:firstRow="0" w:lastRow="0" w:firstColumn="0" w:lastColumn="0" w:oddVBand="0" w:evenVBand="0" w:oddHBand="0" w:evenHBand="1"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4FEF2D43" w14:textId="77777777" w:rsidR="000763FD" w:rsidRDefault="000763FD">
            <w:r>
              <w:t>The Tale of the Fisherman and the Demon</w:t>
            </w:r>
          </w:p>
        </w:tc>
        <w:tc>
          <w:tcPr>
            <w:tcW w:w="6372" w:type="dxa"/>
          </w:tcPr>
          <w:p w14:paraId="25A83E9B" w14:textId="77777777" w:rsidR="000763FD" w:rsidRDefault="000763FD">
            <w:pPr>
              <w:cnfStyle w:val="000000010000" w:firstRow="0" w:lastRow="0" w:firstColumn="0" w:lastColumn="0" w:oddVBand="0" w:evenVBand="0" w:oddHBand="0" w:evenHBand="1" w:firstRowFirstColumn="0" w:firstRowLastColumn="0" w:lastRowFirstColumn="0" w:lastRowLastColumn="0"/>
              <w:rPr>
                <w:rFonts w:eastAsia="Calibri"/>
              </w:rPr>
            </w:pPr>
            <w:r w:rsidRPr="560CDB39">
              <w:rPr>
                <w:rFonts w:eastAsia="Calibri"/>
              </w:rPr>
              <w:t>[</w:t>
            </w:r>
            <w:r w:rsidRPr="5C281606">
              <w:rPr>
                <w:rFonts w:eastAsia="Calibri"/>
              </w:rPr>
              <w:t>Type your response into this text box.</w:t>
            </w:r>
            <w:r w:rsidRPr="560CDB39">
              <w:rPr>
                <w:rFonts w:eastAsia="Calibri"/>
              </w:rPr>
              <w:t>]</w:t>
            </w:r>
          </w:p>
        </w:tc>
      </w:tr>
      <w:tr w:rsidR="000763FD" w14:paraId="19FBBF44" w14:textId="77777777">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3256" w:type="dxa"/>
          </w:tcPr>
          <w:p w14:paraId="56A367EA" w14:textId="77777777" w:rsidR="000763FD" w:rsidRDefault="000763FD">
            <w:r>
              <w:t>The story of King Yunan and Professor Duban</w:t>
            </w:r>
          </w:p>
        </w:tc>
        <w:tc>
          <w:tcPr>
            <w:tcW w:w="6372" w:type="dxa"/>
          </w:tcPr>
          <w:p w14:paraId="55D6515A" w14:textId="77777777" w:rsidR="000763FD" w:rsidRDefault="000763FD">
            <w:pPr>
              <w:cnfStyle w:val="000000100000" w:firstRow="0" w:lastRow="0" w:firstColumn="0" w:lastColumn="0" w:oddVBand="0" w:evenVBand="0" w:oddHBand="1" w:evenHBand="0" w:firstRowFirstColumn="0" w:firstRowLastColumn="0" w:lastRowFirstColumn="0" w:lastRowLastColumn="0"/>
              <w:rPr>
                <w:rFonts w:eastAsia="Calibri"/>
              </w:rPr>
            </w:pPr>
            <w:r w:rsidRPr="560CDB39">
              <w:rPr>
                <w:rFonts w:eastAsia="Calibri"/>
              </w:rPr>
              <w:t>[</w:t>
            </w:r>
            <w:r w:rsidRPr="5C281606">
              <w:rPr>
                <w:rFonts w:eastAsia="Calibri"/>
              </w:rPr>
              <w:t>Type your response into this text box</w:t>
            </w:r>
            <w:r>
              <w:rPr>
                <w:rFonts w:eastAsia="Calibri"/>
              </w:rPr>
              <w:t>.</w:t>
            </w:r>
            <w:r w:rsidRPr="560CDB39">
              <w:rPr>
                <w:rFonts w:eastAsia="Calibri"/>
              </w:rPr>
              <w:t>]</w:t>
            </w:r>
          </w:p>
        </w:tc>
      </w:tr>
    </w:tbl>
    <w:p w14:paraId="39F3628D" w14:textId="1F42CAC2" w:rsidR="00C718D2" w:rsidRDefault="00C718D2" w:rsidP="00DD0153">
      <w:pPr>
        <w:pStyle w:val="Heading3"/>
      </w:pPr>
      <w:bookmarkStart w:id="50" w:name="_Toc143511982"/>
      <w:r>
        <w:t xml:space="preserve">Phase 3, </w:t>
      </w:r>
      <w:r w:rsidR="00AD052F">
        <w:t xml:space="preserve">activity </w:t>
      </w:r>
      <w:r w:rsidR="00D65D5B">
        <w:t>10</w:t>
      </w:r>
      <w:r>
        <w:t xml:space="preserve"> – one word, many uses</w:t>
      </w:r>
      <w:bookmarkEnd w:id="50"/>
    </w:p>
    <w:p w14:paraId="3F2B5397" w14:textId="2BD734F3" w:rsidR="00024372" w:rsidRDefault="00466CE4" w:rsidP="0021318B">
      <w:pPr>
        <w:pStyle w:val="FeatureBoxPink"/>
      </w:pPr>
      <w:r>
        <w:rPr>
          <w:rStyle w:val="Strong"/>
        </w:rPr>
        <w:t>S</w:t>
      </w:r>
      <w:r w:rsidRPr="1EE675B6">
        <w:rPr>
          <w:rStyle w:val="Strong"/>
        </w:rPr>
        <w:t>tudent</w:t>
      </w:r>
      <w:r>
        <w:rPr>
          <w:rStyle w:val="Strong"/>
        </w:rPr>
        <w:t xml:space="preserve"> note:</w:t>
      </w:r>
      <w:r>
        <w:t xml:space="preserve"> </w:t>
      </w:r>
      <w:r w:rsidR="00447604">
        <w:t>t</w:t>
      </w:r>
      <w:r w:rsidR="00B54D6B">
        <w:t>hroughout this pro</w:t>
      </w:r>
      <w:r w:rsidR="000A45DB">
        <w:t xml:space="preserve">gram you have been shown several strategies </w:t>
      </w:r>
      <w:r w:rsidR="00965B1B">
        <w:t xml:space="preserve">for </w:t>
      </w:r>
      <w:r w:rsidR="00A0445C">
        <w:t xml:space="preserve">defining </w:t>
      </w:r>
      <w:r w:rsidR="000F5356">
        <w:t xml:space="preserve">a word. You will notice that the emphasis has been on using the word in context. </w:t>
      </w:r>
      <w:r w:rsidR="00974675">
        <w:t xml:space="preserve">Sometimes </w:t>
      </w:r>
      <w:r w:rsidR="0072669D">
        <w:t xml:space="preserve">a word may appear </w:t>
      </w:r>
      <w:r w:rsidR="008E23EE">
        <w:t xml:space="preserve">as though it is being used out of context. However, </w:t>
      </w:r>
      <w:r w:rsidR="00C67C83">
        <w:t xml:space="preserve">sometimes </w:t>
      </w:r>
      <w:r w:rsidR="00476F7D">
        <w:t>the word</w:t>
      </w:r>
      <w:r w:rsidR="00FA43A2">
        <w:t xml:space="preserve"> </w:t>
      </w:r>
      <w:r w:rsidR="00B20FAF">
        <w:t xml:space="preserve">just ‘fits’ and </w:t>
      </w:r>
      <w:r w:rsidR="00AF07DE">
        <w:t>helps to describe a function or purpose</w:t>
      </w:r>
      <w:r w:rsidR="00631132">
        <w:t xml:space="preserve">. </w:t>
      </w:r>
      <w:r w:rsidR="00E752DB">
        <w:t>It helps to make an abstract idea more tangible.</w:t>
      </w:r>
    </w:p>
    <w:p w14:paraId="43DDDFCA" w14:textId="5EB87B5E" w:rsidR="00F26EC6" w:rsidRDefault="00F26EC6" w:rsidP="00024372">
      <w:r>
        <w:t xml:space="preserve">Consider the </w:t>
      </w:r>
      <w:r w:rsidR="0087073E">
        <w:t>use of the word ‘frame</w:t>
      </w:r>
      <w:r w:rsidR="00AF01F0">
        <w:t xml:space="preserve">’. The table below </w:t>
      </w:r>
      <w:r w:rsidR="004E1F15">
        <w:t xml:space="preserve">demonstrates </w:t>
      </w:r>
      <w:r w:rsidR="002C4DE1">
        <w:t>the different ways that this word could be used in different contexts.</w:t>
      </w:r>
    </w:p>
    <w:p w14:paraId="2247A608" w14:textId="594056FB" w:rsidR="0021318B" w:rsidRDefault="001C07ED" w:rsidP="00CE4B99">
      <w:pPr>
        <w:pStyle w:val="ListNumber"/>
        <w:numPr>
          <w:ilvl w:val="0"/>
          <w:numId w:val="80"/>
        </w:numPr>
      </w:pPr>
      <w:r>
        <w:t xml:space="preserve">Read each row carefully noting the </w:t>
      </w:r>
      <w:r w:rsidR="003A4636">
        <w:t>definition of the word ‘frame’ and how it has been used in a sentence.</w:t>
      </w:r>
    </w:p>
    <w:p w14:paraId="3CF49058" w14:textId="62D6A5CC" w:rsidR="0064175B" w:rsidRDefault="004B153B" w:rsidP="00DF0FAA">
      <w:pPr>
        <w:pStyle w:val="ListNumber"/>
        <w:numPr>
          <w:ilvl w:val="0"/>
          <w:numId w:val="107"/>
        </w:numPr>
      </w:pPr>
      <w:r>
        <w:t xml:space="preserve">Write your own </w:t>
      </w:r>
      <w:r w:rsidR="00271315">
        <w:t xml:space="preserve">sentence in the final column </w:t>
      </w:r>
      <w:r w:rsidR="00811A62">
        <w:t xml:space="preserve">and </w:t>
      </w:r>
      <w:r w:rsidR="00271315">
        <w:t>indicate whether you have used the word as a noun or a verb.</w:t>
      </w:r>
    </w:p>
    <w:p w14:paraId="3DA85AB9" w14:textId="08239092" w:rsidR="00BF6E28" w:rsidRPr="00024372" w:rsidRDefault="00F0186A" w:rsidP="00F0186A">
      <w:pPr>
        <w:pStyle w:val="Caption"/>
      </w:pPr>
      <w:r>
        <w:t xml:space="preserve">Table </w:t>
      </w:r>
      <w:r>
        <w:fldChar w:fldCharType="begin"/>
      </w:r>
      <w:r>
        <w:instrText>SEQ Table \* ARABIC</w:instrText>
      </w:r>
      <w:r>
        <w:fldChar w:fldCharType="separate"/>
      </w:r>
      <w:r w:rsidR="00EC6A5C">
        <w:rPr>
          <w:noProof/>
        </w:rPr>
        <w:t>20</w:t>
      </w:r>
      <w:r>
        <w:fldChar w:fldCharType="end"/>
      </w:r>
      <w:r>
        <w:t xml:space="preserve"> – one word many uses</w:t>
      </w:r>
    </w:p>
    <w:tbl>
      <w:tblPr>
        <w:tblStyle w:val="Tableheader"/>
        <w:tblW w:w="0" w:type="auto"/>
        <w:tblLook w:val="04A0" w:firstRow="1" w:lastRow="0" w:firstColumn="1" w:lastColumn="0" w:noHBand="0" w:noVBand="1"/>
        <w:tblCaption w:val="One word many uses"/>
        <w:tblDescription w:val="This table provides a range of definitions for the word 'frame'."/>
      </w:tblPr>
      <w:tblGrid>
        <w:gridCol w:w="2407"/>
        <w:gridCol w:w="1983"/>
        <w:gridCol w:w="1559"/>
        <w:gridCol w:w="3679"/>
      </w:tblGrid>
      <w:tr w:rsidR="00EF784E" w14:paraId="205AE113" w14:textId="77777777" w:rsidTr="009D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552293F" w14:textId="2AB73782" w:rsidR="00EF784E" w:rsidRPr="00D25D05" w:rsidRDefault="00EF784E" w:rsidP="00D25D05">
            <w:r w:rsidRPr="00D25D05">
              <w:t>One definition for the word frame</w:t>
            </w:r>
          </w:p>
        </w:tc>
        <w:tc>
          <w:tcPr>
            <w:tcW w:w="1983" w:type="dxa"/>
          </w:tcPr>
          <w:p w14:paraId="5C052084" w14:textId="5F88FF79" w:rsidR="00EF784E" w:rsidRPr="00D25D05" w:rsidRDefault="00AD052F" w:rsidP="00D25D05">
            <w:pPr>
              <w:cnfStyle w:val="100000000000" w:firstRow="1" w:lastRow="0" w:firstColumn="0" w:lastColumn="0" w:oddVBand="0" w:evenVBand="0" w:oddHBand="0" w:evenHBand="0" w:firstRowFirstColumn="0" w:firstRowLastColumn="0" w:lastRowFirstColumn="0" w:lastRowLastColumn="0"/>
            </w:pPr>
            <w:r w:rsidRPr="00D25D05">
              <w:t>The word frame used in a sentence</w:t>
            </w:r>
          </w:p>
        </w:tc>
        <w:tc>
          <w:tcPr>
            <w:tcW w:w="1559" w:type="dxa"/>
          </w:tcPr>
          <w:p w14:paraId="4BBD3E7F" w14:textId="77468C77" w:rsidR="00EF784E" w:rsidRPr="00D25D05" w:rsidRDefault="00AD052F" w:rsidP="00D25D05">
            <w:pPr>
              <w:cnfStyle w:val="100000000000" w:firstRow="1" w:lastRow="0" w:firstColumn="0" w:lastColumn="0" w:oddVBand="0" w:evenVBand="0" w:oddHBand="0" w:evenHBand="0" w:firstRowFirstColumn="0" w:firstRowLastColumn="0" w:lastRowFirstColumn="0" w:lastRowLastColumn="0"/>
            </w:pPr>
            <w:r w:rsidRPr="00D25D05">
              <w:t>Part of speech</w:t>
            </w:r>
          </w:p>
        </w:tc>
        <w:tc>
          <w:tcPr>
            <w:tcW w:w="3679" w:type="dxa"/>
          </w:tcPr>
          <w:p w14:paraId="3613601C" w14:textId="1D844252" w:rsidR="00EF784E" w:rsidRPr="00D25D05" w:rsidRDefault="00AD052F" w:rsidP="00D25D05">
            <w:pPr>
              <w:cnfStyle w:val="100000000000" w:firstRow="1" w:lastRow="0" w:firstColumn="0" w:lastColumn="0" w:oddVBand="0" w:evenVBand="0" w:oddHBand="0" w:evenHBand="0" w:firstRowFirstColumn="0" w:firstRowLastColumn="0" w:lastRowFirstColumn="0" w:lastRowLastColumn="0"/>
            </w:pPr>
            <w:r w:rsidRPr="00D25D05">
              <w:t>Your sentence</w:t>
            </w:r>
            <w:r w:rsidR="00BD1C68" w:rsidRPr="00D25D05">
              <w:t xml:space="preserve"> </w:t>
            </w:r>
            <w:r w:rsidR="00447604" w:rsidRPr="00D25D05">
              <w:t>–</w:t>
            </w:r>
            <w:r w:rsidR="00BD1C68" w:rsidRPr="00D25D05">
              <w:t xml:space="preserve"> label </w:t>
            </w:r>
            <w:r w:rsidR="0016354C" w:rsidRPr="00D25D05">
              <w:t xml:space="preserve">the </w:t>
            </w:r>
            <w:r w:rsidR="008C1E2A" w:rsidRPr="00D25D05">
              <w:t>parts of speech</w:t>
            </w:r>
            <w:r w:rsidR="0016354C" w:rsidRPr="00D25D05">
              <w:t xml:space="preserve"> </w:t>
            </w:r>
          </w:p>
        </w:tc>
      </w:tr>
      <w:tr w:rsidR="008C1E2A" w14:paraId="79927F70" w14:textId="77777777" w:rsidTr="009D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97953A4" w14:textId="059C02BC" w:rsidR="008C1E2A" w:rsidRDefault="008C1E2A" w:rsidP="008C1E2A">
            <w:r>
              <w:t>A physical structure or framework</w:t>
            </w:r>
            <w:r w:rsidR="004A7D83">
              <w:t>.</w:t>
            </w:r>
            <w:r>
              <w:t xml:space="preserve"> It refers to a rigid or supporting structure that borders or provides support to something, such as a picture frame, frame of a house or a story.</w:t>
            </w:r>
          </w:p>
        </w:tc>
        <w:tc>
          <w:tcPr>
            <w:tcW w:w="1983" w:type="dxa"/>
          </w:tcPr>
          <w:p w14:paraId="1E8AAE32" w14:textId="1D85E470" w:rsidR="008C1E2A" w:rsidRPr="009F5B3F" w:rsidRDefault="008C1E2A" w:rsidP="008C1E2A">
            <w:pPr>
              <w:cnfStyle w:val="000000100000" w:firstRow="0" w:lastRow="0" w:firstColumn="0" w:lastColumn="0" w:oddVBand="0" w:evenVBand="0" w:oddHBand="1" w:evenHBand="0" w:firstRowFirstColumn="0" w:firstRowLastColumn="0" w:lastRowFirstColumn="0" w:lastRowLastColumn="0"/>
            </w:pPr>
            <w:r>
              <w:t>‘</w:t>
            </w:r>
            <w:r w:rsidRPr="009F5B3F">
              <w:t>She carefully placed the photograph in a beautiful wooden frame.</w:t>
            </w:r>
            <w:r>
              <w:t>’</w:t>
            </w:r>
          </w:p>
        </w:tc>
        <w:tc>
          <w:tcPr>
            <w:tcW w:w="1559" w:type="dxa"/>
          </w:tcPr>
          <w:p w14:paraId="4949720E" w14:textId="724361E8" w:rsidR="008C1E2A" w:rsidRPr="009F5B3F" w:rsidRDefault="008C1E2A" w:rsidP="008C1E2A">
            <w:pPr>
              <w:cnfStyle w:val="000000100000" w:firstRow="0" w:lastRow="0" w:firstColumn="0" w:lastColumn="0" w:oddVBand="0" w:evenVBand="0" w:oddHBand="1" w:evenHBand="0" w:firstRowFirstColumn="0" w:firstRowLastColumn="0" w:lastRowFirstColumn="0" w:lastRowLastColumn="0"/>
            </w:pPr>
            <w:r w:rsidRPr="009F5B3F">
              <w:t>Noun</w:t>
            </w:r>
          </w:p>
        </w:tc>
        <w:tc>
          <w:tcPr>
            <w:tcW w:w="3679" w:type="dxa"/>
          </w:tcPr>
          <w:p w14:paraId="21A95E47" w14:textId="43DE421C" w:rsidR="008C1E2A" w:rsidRDefault="008C1E2A" w:rsidP="008C1E2A">
            <w:pPr>
              <w:cnfStyle w:val="000000100000" w:firstRow="0" w:lastRow="0" w:firstColumn="0" w:lastColumn="0" w:oddVBand="0" w:evenVBand="0" w:oddHBand="1" w:evenHBand="0" w:firstRowFirstColumn="0" w:firstRowLastColumn="0" w:lastRowFirstColumn="0" w:lastRowLastColumn="0"/>
            </w:pPr>
            <w:r w:rsidRPr="00FF6FEC">
              <w:t>[Students insert their response here and label the parts of speech.]</w:t>
            </w:r>
          </w:p>
        </w:tc>
      </w:tr>
      <w:tr w:rsidR="008C1E2A" w14:paraId="5EC07E5F" w14:textId="77777777" w:rsidTr="009D12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42FEDFE" w14:textId="7A016AA6" w:rsidR="008C1E2A" w:rsidRDefault="008C1E2A" w:rsidP="008C1E2A">
            <w:r>
              <w:t>A conceptual structure or framework</w:t>
            </w:r>
            <w:r w:rsidR="004A7D83">
              <w:t>. It refers to</w:t>
            </w:r>
            <w:r>
              <w:t xml:space="preserve"> a way of organising or understanding information. It helps us make sense of things and put them into categories. For example, a frame of reference is like a perspective or point of view, while a frame of mind refers to a person's mindset or way of thinking</w:t>
            </w:r>
            <w:r w:rsidR="00405990">
              <w:t>.</w:t>
            </w:r>
          </w:p>
        </w:tc>
        <w:tc>
          <w:tcPr>
            <w:tcW w:w="1983" w:type="dxa"/>
          </w:tcPr>
          <w:p w14:paraId="3DC9D7F4" w14:textId="37235939" w:rsidR="008C1E2A" w:rsidRPr="009F5B3F" w:rsidRDefault="004A7D83" w:rsidP="008C1E2A">
            <w:pPr>
              <w:cnfStyle w:val="000000010000" w:firstRow="0" w:lastRow="0" w:firstColumn="0" w:lastColumn="0" w:oddVBand="0" w:evenVBand="0" w:oddHBand="0" w:evenHBand="1" w:firstRowFirstColumn="0" w:firstRowLastColumn="0" w:lastRowFirstColumn="0" w:lastRowLastColumn="0"/>
            </w:pPr>
            <w:r>
              <w:t>‘</w:t>
            </w:r>
            <w:r w:rsidR="008C1E2A">
              <w:t xml:space="preserve">Darwin’s </w:t>
            </w:r>
            <w:r w:rsidR="008C1E2A" w:rsidRPr="009F5B3F">
              <w:t xml:space="preserve">theory </w:t>
            </w:r>
            <w:r w:rsidR="008C1E2A">
              <w:t xml:space="preserve">of evolution </w:t>
            </w:r>
            <w:r w:rsidR="008C1E2A" w:rsidRPr="009F5B3F">
              <w:t>provided a new frame of reference for understanding the natural world.</w:t>
            </w:r>
            <w:r>
              <w:t>’</w:t>
            </w:r>
          </w:p>
        </w:tc>
        <w:tc>
          <w:tcPr>
            <w:tcW w:w="1559" w:type="dxa"/>
          </w:tcPr>
          <w:p w14:paraId="036E8BB4" w14:textId="3040D07F" w:rsidR="008C1E2A" w:rsidRPr="009F5B3F" w:rsidRDefault="008C1E2A" w:rsidP="008C1E2A">
            <w:pPr>
              <w:cnfStyle w:val="000000010000" w:firstRow="0" w:lastRow="0" w:firstColumn="0" w:lastColumn="0" w:oddVBand="0" w:evenVBand="0" w:oddHBand="0" w:evenHBand="1" w:firstRowFirstColumn="0" w:firstRowLastColumn="0" w:lastRowFirstColumn="0" w:lastRowLastColumn="0"/>
            </w:pPr>
            <w:r>
              <w:t>Noun</w:t>
            </w:r>
          </w:p>
        </w:tc>
        <w:tc>
          <w:tcPr>
            <w:tcW w:w="3679" w:type="dxa"/>
          </w:tcPr>
          <w:p w14:paraId="42F2269F" w14:textId="158D5AEA" w:rsidR="008C1E2A" w:rsidRDefault="008C1E2A" w:rsidP="008C1E2A">
            <w:pPr>
              <w:cnfStyle w:val="000000010000" w:firstRow="0" w:lastRow="0" w:firstColumn="0" w:lastColumn="0" w:oddVBand="0" w:evenVBand="0" w:oddHBand="0" w:evenHBand="1" w:firstRowFirstColumn="0" w:firstRowLastColumn="0" w:lastRowFirstColumn="0" w:lastRowLastColumn="0"/>
            </w:pPr>
            <w:r w:rsidRPr="00FF6FEC">
              <w:t>[Students insert their response here and label the parts of speech.]</w:t>
            </w:r>
          </w:p>
        </w:tc>
      </w:tr>
      <w:tr w:rsidR="008C1E2A" w14:paraId="03C73481" w14:textId="77777777" w:rsidTr="009D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9BCEFD6" w14:textId="7D06CE33" w:rsidR="008C1E2A" w:rsidRDefault="008C1E2A" w:rsidP="008C1E2A">
            <w:r>
              <w:t>A sequence of images</w:t>
            </w:r>
            <w:r w:rsidR="00DD62BA">
              <w:t>.</w:t>
            </w:r>
            <w:r>
              <w:t xml:space="preserve"> In the context of film or animation, a frame refers to a single image in a series of images that create the illusion of motion when played one after the other.</w:t>
            </w:r>
          </w:p>
        </w:tc>
        <w:tc>
          <w:tcPr>
            <w:tcW w:w="1983" w:type="dxa"/>
          </w:tcPr>
          <w:p w14:paraId="004998BF" w14:textId="47FD9B85" w:rsidR="008C1E2A" w:rsidRDefault="004A7D83" w:rsidP="008C1E2A">
            <w:pPr>
              <w:cnfStyle w:val="000000100000" w:firstRow="0" w:lastRow="0" w:firstColumn="0" w:lastColumn="0" w:oddVBand="0" w:evenVBand="0" w:oddHBand="1" w:evenHBand="0" w:firstRowFirstColumn="0" w:firstRowLastColumn="0" w:lastRowFirstColumn="0" w:lastRowLastColumn="0"/>
            </w:pPr>
            <w:r>
              <w:t>‘</w:t>
            </w:r>
            <w:r w:rsidR="008C1E2A">
              <w:t>Each second of the film consists of 25 frames.</w:t>
            </w:r>
            <w:r>
              <w:t>’</w:t>
            </w:r>
          </w:p>
        </w:tc>
        <w:tc>
          <w:tcPr>
            <w:tcW w:w="1559" w:type="dxa"/>
          </w:tcPr>
          <w:p w14:paraId="22758D1D" w14:textId="6827E659" w:rsidR="008C1E2A" w:rsidRDefault="008C1E2A" w:rsidP="008C1E2A">
            <w:pPr>
              <w:cnfStyle w:val="000000100000" w:firstRow="0" w:lastRow="0" w:firstColumn="0" w:lastColumn="0" w:oddVBand="0" w:evenVBand="0" w:oddHBand="1" w:evenHBand="0" w:firstRowFirstColumn="0" w:firstRowLastColumn="0" w:lastRowFirstColumn="0" w:lastRowLastColumn="0"/>
            </w:pPr>
            <w:r>
              <w:t>Noun</w:t>
            </w:r>
          </w:p>
        </w:tc>
        <w:tc>
          <w:tcPr>
            <w:tcW w:w="3679" w:type="dxa"/>
          </w:tcPr>
          <w:p w14:paraId="12B34E15" w14:textId="7E97F4E2" w:rsidR="008C1E2A" w:rsidRDefault="008C1E2A" w:rsidP="008C1E2A">
            <w:pPr>
              <w:cnfStyle w:val="000000100000" w:firstRow="0" w:lastRow="0" w:firstColumn="0" w:lastColumn="0" w:oddVBand="0" w:evenVBand="0" w:oddHBand="1" w:evenHBand="0" w:firstRowFirstColumn="0" w:firstRowLastColumn="0" w:lastRowFirstColumn="0" w:lastRowLastColumn="0"/>
            </w:pPr>
            <w:r w:rsidRPr="00FF6FEC">
              <w:t>[Students insert their response here and label the parts of speech.]</w:t>
            </w:r>
          </w:p>
        </w:tc>
      </w:tr>
      <w:tr w:rsidR="008C1E2A" w14:paraId="5F773643" w14:textId="77777777" w:rsidTr="009D12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C35E72C" w14:textId="60F88607" w:rsidR="008C1E2A" w:rsidRDefault="008C1E2A" w:rsidP="008C1E2A">
            <w:r>
              <w:t>A false or misleading appearance</w:t>
            </w:r>
            <w:r w:rsidR="00DD62BA">
              <w:t>.</w:t>
            </w:r>
            <w:r>
              <w:t xml:space="preserve"> It can be used to describe a deceptive or untrue representation of something, such as when someone is framed for a crime or when evidence is manipulated to create a false impression.</w:t>
            </w:r>
          </w:p>
        </w:tc>
        <w:tc>
          <w:tcPr>
            <w:tcW w:w="1983" w:type="dxa"/>
          </w:tcPr>
          <w:p w14:paraId="0AF24034" w14:textId="52545F72" w:rsidR="008C1E2A" w:rsidRDefault="00DD62BA" w:rsidP="008C1E2A">
            <w:pPr>
              <w:cnfStyle w:val="000000010000" w:firstRow="0" w:lastRow="0" w:firstColumn="0" w:lastColumn="0" w:oddVBand="0" w:evenVBand="0" w:oddHBand="0" w:evenHBand="1" w:firstRowFirstColumn="0" w:firstRowLastColumn="0" w:lastRowFirstColumn="0" w:lastRowLastColumn="0"/>
            </w:pPr>
            <w:r>
              <w:t>‘</w:t>
            </w:r>
            <w:r w:rsidR="008C1E2A">
              <w:t>He was framed for the theft, evidence later proved that he was innocent.</w:t>
            </w:r>
            <w:r>
              <w:t>’</w:t>
            </w:r>
          </w:p>
        </w:tc>
        <w:tc>
          <w:tcPr>
            <w:tcW w:w="1559" w:type="dxa"/>
          </w:tcPr>
          <w:p w14:paraId="0A95CDBB" w14:textId="14CFD91B" w:rsidR="008C1E2A" w:rsidRDefault="008C1E2A" w:rsidP="008C1E2A">
            <w:pPr>
              <w:cnfStyle w:val="000000010000" w:firstRow="0" w:lastRow="0" w:firstColumn="0" w:lastColumn="0" w:oddVBand="0" w:evenVBand="0" w:oddHBand="0" w:evenHBand="1" w:firstRowFirstColumn="0" w:firstRowLastColumn="0" w:lastRowFirstColumn="0" w:lastRowLastColumn="0"/>
            </w:pPr>
            <w:r>
              <w:t>Verb</w:t>
            </w:r>
          </w:p>
        </w:tc>
        <w:tc>
          <w:tcPr>
            <w:tcW w:w="3679" w:type="dxa"/>
          </w:tcPr>
          <w:p w14:paraId="3002334F" w14:textId="0D2D22A0" w:rsidR="008C1E2A" w:rsidRDefault="008C1E2A" w:rsidP="008C1E2A">
            <w:pPr>
              <w:cnfStyle w:val="000000010000" w:firstRow="0" w:lastRow="0" w:firstColumn="0" w:lastColumn="0" w:oddVBand="0" w:evenVBand="0" w:oddHBand="0" w:evenHBand="1" w:firstRowFirstColumn="0" w:firstRowLastColumn="0" w:lastRowFirstColumn="0" w:lastRowLastColumn="0"/>
            </w:pPr>
            <w:r w:rsidRPr="00FF6FEC">
              <w:t>[Students insert their response here and label the parts of speech.]</w:t>
            </w:r>
          </w:p>
        </w:tc>
      </w:tr>
      <w:tr w:rsidR="008C1E2A" w14:paraId="6BA3A4B1" w14:textId="77777777" w:rsidTr="009D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3733995" w14:textId="1E452D96" w:rsidR="008C1E2A" w:rsidRPr="00A83CE3" w:rsidRDefault="008C1E2A" w:rsidP="008C1E2A">
            <w:r>
              <w:t xml:space="preserve">In terms of the human body, the word </w:t>
            </w:r>
            <w:r w:rsidR="00DD62BA">
              <w:t>‘</w:t>
            </w:r>
            <w:r>
              <w:t>frame</w:t>
            </w:r>
            <w:r w:rsidR="00DD62BA">
              <w:t>’</w:t>
            </w:r>
            <w:r>
              <w:t xml:space="preserve"> can refer to the structure that supports a person. It's about the bones and how the body is built overall. For example, someone's frame can mean their body shape or size.</w:t>
            </w:r>
          </w:p>
        </w:tc>
        <w:tc>
          <w:tcPr>
            <w:tcW w:w="1983" w:type="dxa"/>
          </w:tcPr>
          <w:p w14:paraId="6674C931" w14:textId="7C040FC1" w:rsidR="008C1E2A" w:rsidRDefault="00DD62BA" w:rsidP="008C1E2A">
            <w:pPr>
              <w:cnfStyle w:val="000000100000" w:firstRow="0" w:lastRow="0" w:firstColumn="0" w:lastColumn="0" w:oddVBand="0" w:evenVBand="0" w:oddHBand="1" w:evenHBand="0" w:firstRowFirstColumn="0" w:firstRowLastColumn="0" w:lastRowFirstColumn="0" w:lastRowLastColumn="0"/>
            </w:pPr>
            <w:r>
              <w:t>‘</w:t>
            </w:r>
            <w:r w:rsidR="008C1E2A">
              <w:t>His tall and lean frame made him well-suited for basketball.</w:t>
            </w:r>
            <w:r>
              <w:t>’</w:t>
            </w:r>
          </w:p>
        </w:tc>
        <w:tc>
          <w:tcPr>
            <w:tcW w:w="1559" w:type="dxa"/>
          </w:tcPr>
          <w:p w14:paraId="29574241" w14:textId="3410857E" w:rsidR="008C1E2A" w:rsidRDefault="008C1E2A" w:rsidP="008C1E2A">
            <w:pPr>
              <w:cnfStyle w:val="000000100000" w:firstRow="0" w:lastRow="0" w:firstColumn="0" w:lastColumn="0" w:oddVBand="0" w:evenVBand="0" w:oddHBand="1" w:evenHBand="0" w:firstRowFirstColumn="0" w:firstRowLastColumn="0" w:lastRowFirstColumn="0" w:lastRowLastColumn="0"/>
            </w:pPr>
            <w:r>
              <w:t>Noun</w:t>
            </w:r>
          </w:p>
        </w:tc>
        <w:tc>
          <w:tcPr>
            <w:tcW w:w="3679" w:type="dxa"/>
          </w:tcPr>
          <w:p w14:paraId="13958F35" w14:textId="72B9C496" w:rsidR="008C1E2A" w:rsidRDefault="008C1E2A" w:rsidP="008C1E2A">
            <w:pPr>
              <w:cnfStyle w:val="000000100000" w:firstRow="0" w:lastRow="0" w:firstColumn="0" w:lastColumn="0" w:oddVBand="0" w:evenVBand="0" w:oddHBand="1" w:evenHBand="0" w:firstRowFirstColumn="0" w:firstRowLastColumn="0" w:lastRowFirstColumn="0" w:lastRowLastColumn="0"/>
            </w:pPr>
            <w:r w:rsidRPr="00FF6FEC">
              <w:t>[Students insert their response here and label the parts of speech.]</w:t>
            </w:r>
          </w:p>
        </w:tc>
      </w:tr>
    </w:tbl>
    <w:p w14:paraId="2385BB4A" w14:textId="3581A6FC" w:rsidR="2196D8BC" w:rsidRDefault="2196D8BC" w:rsidP="0EBBEE3C">
      <w:pPr>
        <w:pStyle w:val="Heading3"/>
      </w:pPr>
      <w:bookmarkStart w:id="51" w:name="_Toc143511983"/>
      <w:r>
        <w:t xml:space="preserve">Phase 3, resource </w:t>
      </w:r>
      <w:r w:rsidR="00994E80">
        <w:t>8</w:t>
      </w:r>
      <w:r>
        <w:t xml:space="preserve"> – frame narrative</w:t>
      </w:r>
      <w:bookmarkEnd w:id="51"/>
    </w:p>
    <w:p w14:paraId="5568004B" w14:textId="7C43DFE3" w:rsidR="004A013B" w:rsidRPr="00717F2E" w:rsidRDefault="004A013B" w:rsidP="00DD62BA">
      <w:r>
        <w:t>Read the foll</w:t>
      </w:r>
      <w:r w:rsidR="000E2D2E">
        <w:t xml:space="preserve">owing literary definition </w:t>
      </w:r>
      <w:r w:rsidR="002F0741">
        <w:t>o</w:t>
      </w:r>
      <w:r w:rsidR="004A3643">
        <w:t>f</w:t>
      </w:r>
      <w:r w:rsidR="00341A6F">
        <w:t xml:space="preserve"> the word ‘frame’.</w:t>
      </w:r>
    </w:p>
    <w:p w14:paraId="55C72410" w14:textId="1C97F0EB" w:rsidR="200BB502" w:rsidRPr="00520BD3" w:rsidRDefault="200BB502" w:rsidP="0EBBEE3C">
      <w:pPr>
        <w:rPr>
          <w:rStyle w:val="Strong"/>
        </w:rPr>
      </w:pPr>
      <w:r w:rsidRPr="00520BD3">
        <w:rPr>
          <w:rStyle w:val="Strong"/>
        </w:rPr>
        <w:t>Definition</w:t>
      </w:r>
    </w:p>
    <w:p w14:paraId="6C1B3BFE" w14:textId="6557196A" w:rsidR="13543F16" w:rsidRDefault="00DE2C54">
      <w:r w:rsidRPr="00DE2C54">
        <w:t xml:space="preserve">In a literary </w:t>
      </w:r>
      <w:r>
        <w:t xml:space="preserve">or storytelling </w:t>
      </w:r>
      <w:r w:rsidRPr="00DE2C54">
        <w:t xml:space="preserve">context, the word </w:t>
      </w:r>
      <w:r w:rsidR="00DD62BA">
        <w:t>‘f</w:t>
      </w:r>
      <w:r w:rsidRPr="00DE2C54">
        <w:t>rame</w:t>
      </w:r>
      <w:r w:rsidR="00DD62BA">
        <w:t>’</w:t>
      </w:r>
      <w:r w:rsidRPr="00DE2C54">
        <w:t xml:space="preserve"> refers to a narrative structure or device where </w:t>
      </w:r>
      <w:r w:rsidR="008A2B1C">
        <w:t>the</w:t>
      </w:r>
      <w:r w:rsidRPr="00DE2C54">
        <w:t xml:space="preserve"> main story serves as a framework for presenting other interconnected stories within it. It establishes a context or structure for the stories that are placed inside it, creating a layered storytelling experience.</w:t>
      </w:r>
    </w:p>
    <w:p w14:paraId="220B3ED6" w14:textId="580B7D11" w:rsidR="00ED0E9D" w:rsidRDefault="00ED0E9D">
      <w:r>
        <w:t xml:space="preserve">In the film </w:t>
      </w:r>
      <w:r w:rsidRPr="00012DF8">
        <w:rPr>
          <w:i/>
        </w:rPr>
        <w:t>The Princess Bride</w:t>
      </w:r>
      <w:r w:rsidR="00C91EE3">
        <w:t xml:space="preserve">, </w:t>
      </w:r>
      <w:r w:rsidR="002953EC">
        <w:t xml:space="preserve">the </w:t>
      </w:r>
      <w:r w:rsidR="00C51916">
        <w:t xml:space="preserve">grandson </w:t>
      </w:r>
      <w:r w:rsidR="008107CD">
        <w:t xml:space="preserve">is initially </w:t>
      </w:r>
      <w:r w:rsidR="00883627">
        <w:t>quite put out about having to listen to his grandfathe</w:t>
      </w:r>
      <w:r w:rsidR="00D87971">
        <w:t xml:space="preserve">r read to him </w:t>
      </w:r>
      <w:r w:rsidR="00EA5C0B">
        <w:t>– this is the ‘fram</w:t>
      </w:r>
      <w:r w:rsidR="00C64898">
        <w:t>e story’</w:t>
      </w:r>
      <w:r w:rsidR="00495F55">
        <w:t xml:space="preserve">. However, as the </w:t>
      </w:r>
      <w:r w:rsidR="002B67A6">
        <w:t>story of the princess bride unfolds and as</w:t>
      </w:r>
      <w:r w:rsidR="00F638D3">
        <w:t xml:space="preserve"> each</w:t>
      </w:r>
      <w:r w:rsidR="002B67A6">
        <w:t xml:space="preserve"> </w:t>
      </w:r>
      <w:r w:rsidR="003A687F">
        <w:t xml:space="preserve">interconnected story </w:t>
      </w:r>
      <w:r w:rsidR="00F638D3">
        <w:t>build</w:t>
      </w:r>
      <w:r w:rsidR="00071BC6">
        <w:t>s</w:t>
      </w:r>
      <w:r w:rsidR="00F638D3">
        <w:t xml:space="preserve"> on the next, the grandson</w:t>
      </w:r>
      <w:r w:rsidR="0086580B">
        <w:t xml:space="preserve"> </w:t>
      </w:r>
      <w:r w:rsidR="00E4052D">
        <w:t xml:space="preserve">begins to change his mind not only about the notion of love, but also about </w:t>
      </w:r>
      <w:r w:rsidR="00F7718C">
        <w:t>his relationship with his grandfather.</w:t>
      </w:r>
    </w:p>
    <w:p w14:paraId="086ACC86" w14:textId="5FC17CD1" w:rsidR="00DD62BA" w:rsidRPr="00DD62BA" w:rsidRDefault="00DD62BA">
      <w:pPr>
        <w:rPr>
          <w:rStyle w:val="Strong"/>
        </w:rPr>
      </w:pPr>
      <w:r w:rsidRPr="00DD62BA">
        <w:rPr>
          <w:rStyle w:val="Strong"/>
        </w:rPr>
        <w:t>Your turn</w:t>
      </w:r>
    </w:p>
    <w:p w14:paraId="4524DDC0" w14:textId="69BD0166" w:rsidR="00D65EFD" w:rsidRDefault="00A05B7F" w:rsidP="00DD62BA">
      <w:r>
        <w:t xml:space="preserve">Consider </w:t>
      </w:r>
      <w:r w:rsidR="00C62B7A">
        <w:t>this definition</w:t>
      </w:r>
      <w:r w:rsidR="009414D3">
        <w:t xml:space="preserve"> </w:t>
      </w:r>
      <w:r w:rsidR="00C62B7A">
        <w:t xml:space="preserve">and </w:t>
      </w:r>
      <w:r w:rsidR="005B00C3">
        <w:t xml:space="preserve">the </w:t>
      </w:r>
      <w:r w:rsidR="00F061C4" w:rsidRPr="009414D3">
        <w:rPr>
          <w:rStyle w:val="Emphasis"/>
        </w:rPr>
        <w:t xml:space="preserve">Tales </w:t>
      </w:r>
      <w:r w:rsidR="00B65E19" w:rsidRPr="009414D3">
        <w:rPr>
          <w:rStyle w:val="Emphasis"/>
        </w:rPr>
        <w:t xml:space="preserve">from the </w:t>
      </w:r>
      <w:r w:rsidR="009414D3" w:rsidRPr="009414D3">
        <w:rPr>
          <w:rStyle w:val="Emphasis"/>
        </w:rPr>
        <w:t>Arabian</w:t>
      </w:r>
      <w:r w:rsidR="00B65E19" w:rsidRPr="009414D3">
        <w:rPr>
          <w:rStyle w:val="Emphasis"/>
        </w:rPr>
        <w:t xml:space="preserve"> Nights</w:t>
      </w:r>
      <w:r w:rsidR="009414D3">
        <w:t xml:space="preserve">. Write your own definition of </w:t>
      </w:r>
      <w:r w:rsidR="00827DE3">
        <w:t>a frame</w:t>
      </w:r>
      <w:r w:rsidR="009414D3">
        <w:t xml:space="preserve"> narrative in your books.</w:t>
      </w:r>
    </w:p>
    <w:p w14:paraId="3C85FAB5" w14:textId="455B1E0D" w:rsidR="00A67EE2" w:rsidRDefault="00A67EE2" w:rsidP="00A67EE2">
      <w:pPr>
        <w:pStyle w:val="Caption"/>
        <w:rPr>
          <w:rStyle w:val="Emphasis"/>
        </w:rPr>
      </w:pPr>
      <w:r>
        <w:t xml:space="preserve">Figure </w:t>
      </w:r>
      <w:r>
        <w:fldChar w:fldCharType="begin"/>
      </w:r>
      <w:r>
        <w:instrText>SEQ Figure \* ARABIC</w:instrText>
      </w:r>
      <w:r>
        <w:fldChar w:fldCharType="separate"/>
      </w:r>
      <w:r w:rsidR="003D174D">
        <w:rPr>
          <w:noProof/>
        </w:rPr>
        <w:t>10</w:t>
      </w:r>
      <w:r>
        <w:fldChar w:fldCharType="end"/>
      </w:r>
      <w:r>
        <w:t xml:space="preserve"> – </w:t>
      </w:r>
      <w:r w:rsidR="00DC7CEC">
        <w:t>frame narrative</w:t>
      </w:r>
      <w:r w:rsidR="00DE688F">
        <w:t xml:space="preserve">, </w:t>
      </w:r>
      <w:r w:rsidR="00DE688F" w:rsidRPr="00DE688F">
        <w:rPr>
          <w:rStyle w:val="Emphasis"/>
        </w:rPr>
        <w:t>The Princess Bride</w:t>
      </w:r>
    </w:p>
    <w:p w14:paraId="71E78049" w14:textId="540467A6" w:rsidR="00DE2C54" w:rsidRDefault="00EC59A8">
      <w:r w:rsidRPr="00EC59A8">
        <w:rPr>
          <w:noProof/>
        </w:rPr>
        <w:drawing>
          <wp:inline distT="0" distB="0" distL="0" distR="0" wp14:anchorId="48092585" wp14:editId="74A77F00">
            <wp:extent cx="5912154" cy="4940554"/>
            <wp:effectExtent l="0" t="0" r="0" b="0"/>
            <wp:docPr id="9" name="Picture 9" descr="Concentric circles which provide a visual for the frame narrative in The Princess 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ncentric circles which provide a visual for the frame narrative in The Princess Bride."/>
                    <pic:cNvPicPr/>
                  </pic:nvPicPr>
                  <pic:blipFill>
                    <a:blip r:embed="rId58"/>
                    <a:stretch>
                      <a:fillRect/>
                    </a:stretch>
                  </pic:blipFill>
                  <pic:spPr>
                    <a:xfrm>
                      <a:off x="0" y="0"/>
                      <a:ext cx="5912154" cy="4940554"/>
                    </a:xfrm>
                    <a:prstGeom prst="rect">
                      <a:avLst/>
                    </a:prstGeom>
                  </pic:spPr>
                </pic:pic>
              </a:graphicData>
            </a:graphic>
          </wp:inline>
        </w:drawing>
      </w:r>
    </w:p>
    <w:p w14:paraId="7B2943BF" w14:textId="5B72E008" w:rsidR="00A75422" w:rsidRDefault="00BC0F98" w:rsidP="0027324E">
      <w:pPr>
        <w:pStyle w:val="Heading3"/>
      </w:pPr>
      <w:bookmarkStart w:id="52" w:name="_Toc143511984"/>
      <w:r>
        <w:t xml:space="preserve">Phase 3, </w:t>
      </w:r>
      <w:r w:rsidR="00277F04">
        <w:t>activity</w:t>
      </w:r>
      <w:r w:rsidR="0012173A">
        <w:t xml:space="preserve"> 1</w:t>
      </w:r>
      <w:r w:rsidR="00C078CA">
        <w:t>1</w:t>
      </w:r>
      <w:r w:rsidR="007E51F1">
        <w:t xml:space="preserve"> –</w:t>
      </w:r>
      <w:r w:rsidR="005E20B6">
        <w:t xml:space="preserve"> </w:t>
      </w:r>
      <w:r w:rsidR="00A815DC">
        <w:t xml:space="preserve">identifying </w:t>
      </w:r>
      <w:r w:rsidR="005E20B6">
        <w:t>frame narrative in the play</w:t>
      </w:r>
      <w:bookmarkEnd w:id="52"/>
    </w:p>
    <w:p w14:paraId="24B64F7F" w14:textId="66707782" w:rsidR="00542C3E" w:rsidRPr="00215BD8" w:rsidRDefault="00542C3E" w:rsidP="005A2F3E">
      <w:pPr>
        <w:pStyle w:val="FeatureBoxPink"/>
      </w:pPr>
      <w:r>
        <w:rPr>
          <w:rStyle w:val="Strong"/>
        </w:rPr>
        <w:t xml:space="preserve">Student note: </w:t>
      </w:r>
      <w:r w:rsidR="000D4CA1" w:rsidRPr="00215BD8">
        <w:t xml:space="preserve">your teacher will model how to </w:t>
      </w:r>
      <w:r w:rsidR="00043B8A" w:rsidRPr="00215BD8">
        <w:t xml:space="preserve">scan the text to answer the first question. Make sure that you </w:t>
      </w:r>
      <w:r w:rsidR="00BA3B6B" w:rsidRPr="00215BD8">
        <w:t xml:space="preserve">concentrate on the steps that your teacher takes to </w:t>
      </w:r>
      <w:r w:rsidR="00432592" w:rsidRPr="00215BD8">
        <w:t>find the information that you need.</w:t>
      </w:r>
      <w:r w:rsidR="001B3F2D" w:rsidRPr="00215BD8">
        <w:t xml:space="preserve"> </w:t>
      </w:r>
      <w:r w:rsidR="00432592" w:rsidRPr="00215BD8">
        <w:t xml:space="preserve">Essentially, you </w:t>
      </w:r>
      <w:r w:rsidR="001A19AF" w:rsidRPr="00215BD8">
        <w:t>are scanning the text to fin</w:t>
      </w:r>
      <w:r w:rsidR="00E53641" w:rsidRPr="00215BD8">
        <w:t>d</w:t>
      </w:r>
      <w:r w:rsidR="001A19AF" w:rsidRPr="00215BD8">
        <w:t xml:space="preserve"> the answers</w:t>
      </w:r>
      <w:r w:rsidR="00E53641" w:rsidRPr="00215BD8">
        <w:t xml:space="preserve"> look</w:t>
      </w:r>
      <w:r w:rsidR="001F327A" w:rsidRPr="00215BD8">
        <w:t>ing for key words. However, the first key word you find may not help you to find the answer you a</w:t>
      </w:r>
      <w:r w:rsidR="002D2539" w:rsidRPr="00215BD8">
        <w:t>re looking for…you may need to keep scanning.</w:t>
      </w:r>
    </w:p>
    <w:p w14:paraId="5C27B931" w14:textId="08AB73BA" w:rsidR="009305C7" w:rsidRDefault="009305C7" w:rsidP="00D54AB6">
      <w:r>
        <w:t xml:space="preserve">The following questions </w:t>
      </w:r>
      <w:r w:rsidR="00D738C4">
        <w:t xml:space="preserve">are based on a re-reading of </w:t>
      </w:r>
      <w:r w:rsidR="00117799">
        <w:t>Scenes</w:t>
      </w:r>
      <w:r w:rsidR="00D738C4">
        <w:t xml:space="preserve"> </w:t>
      </w:r>
      <w:r w:rsidR="00117799">
        <w:t xml:space="preserve">1 </w:t>
      </w:r>
      <w:r w:rsidR="00D738C4">
        <w:t xml:space="preserve">and </w:t>
      </w:r>
      <w:r w:rsidR="00117799">
        <w:t xml:space="preserve">2 </w:t>
      </w:r>
      <w:r w:rsidR="00D738C4">
        <w:t>of the play.</w:t>
      </w:r>
    </w:p>
    <w:p w14:paraId="2ADF8D53" w14:textId="4E1DCFB7" w:rsidR="00731C3C" w:rsidRDefault="569D826E" w:rsidP="001346DF">
      <w:r>
        <w:t>Respond to the following questions and record your answers.</w:t>
      </w:r>
      <w:r w:rsidR="00731C3C">
        <w:t xml:space="preserve"> You might like to do this activity with one of your peers</w:t>
      </w:r>
      <w:r w:rsidR="6EAB4598">
        <w:t xml:space="preserve"> but need to record your own copy of the responses</w:t>
      </w:r>
      <w:r w:rsidR="00731C3C">
        <w:t>.</w:t>
      </w:r>
    </w:p>
    <w:p w14:paraId="193E9511" w14:textId="477E30B9" w:rsidR="00D738C4" w:rsidRPr="00B3439D" w:rsidRDefault="00FB2426" w:rsidP="00D54AB6">
      <w:pPr>
        <w:rPr>
          <w:rStyle w:val="Strong"/>
        </w:rPr>
      </w:pPr>
      <w:r w:rsidRPr="00B3439D">
        <w:rPr>
          <w:rStyle w:val="Strong"/>
        </w:rPr>
        <w:t xml:space="preserve">Scene </w:t>
      </w:r>
      <w:r w:rsidR="004804A3">
        <w:rPr>
          <w:rStyle w:val="Strong"/>
        </w:rPr>
        <w:t xml:space="preserve">1 </w:t>
      </w:r>
      <w:r w:rsidR="00B103BA">
        <w:rPr>
          <w:rStyle w:val="Strong"/>
        </w:rPr>
        <w:t>–</w:t>
      </w:r>
      <w:r w:rsidRPr="00B3439D">
        <w:rPr>
          <w:rStyle w:val="Strong"/>
        </w:rPr>
        <w:t xml:space="preserve"> King</w:t>
      </w:r>
      <w:r w:rsidR="00B103BA">
        <w:rPr>
          <w:rStyle w:val="Strong"/>
        </w:rPr>
        <w:t xml:space="preserve"> </w:t>
      </w:r>
      <w:r w:rsidRPr="00B3439D">
        <w:rPr>
          <w:rStyle w:val="Strong"/>
        </w:rPr>
        <w:t>Shahraya</w:t>
      </w:r>
      <w:r w:rsidR="00026575">
        <w:rPr>
          <w:rStyle w:val="Strong"/>
        </w:rPr>
        <w:t>r</w:t>
      </w:r>
      <w:r w:rsidRPr="00B3439D">
        <w:rPr>
          <w:rStyle w:val="Strong"/>
        </w:rPr>
        <w:t>’s Court</w:t>
      </w:r>
      <w:r w:rsidR="003F4338">
        <w:rPr>
          <w:rStyle w:val="Strong"/>
        </w:rPr>
        <w:t xml:space="preserve"> </w:t>
      </w:r>
      <w:r w:rsidR="003F4338" w:rsidRPr="004007D9">
        <w:t>(</w:t>
      </w:r>
      <w:r w:rsidR="004007D9" w:rsidRPr="004007D9">
        <w:t>Abela</w:t>
      </w:r>
      <w:r w:rsidR="004007D9">
        <w:t xml:space="preserve"> 2019:</w:t>
      </w:r>
      <w:r w:rsidR="003F4338">
        <w:t>1</w:t>
      </w:r>
      <w:r w:rsidR="004007D9">
        <w:t>–</w:t>
      </w:r>
      <w:r w:rsidR="003F4338">
        <w:t>2</w:t>
      </w:r>
      <w:r w:rsidR="003F4338" w:rsidRPr="004007D9">
        <w:t>)</w:t>
      </w:r>
    </w:p>
    <w:p w14:paraId="3F046561" w14:textId="77777777" w:rsidR="00075C95" w:rsidRDefault="00664A67" w:rsidP="00CE4B99">
      <w:pPr>
        <w:pStyle w:val="ListNumber"/>
        <w:numPr>
          <w:ilvl w:val="0"/>
          <w:numId w:val="81"/>
        </w:numPr>
      </w:pPr>
      <w:r>
        <w:t xml:space="preserve">What </w:t>
      </w:r>
      <w:r w:rsidR="00263E49">
        <w:t>does the advisor state is a problem in this scene?</w:t>
      </w:r>
    </w:p>
    <w:p w14:paraId="3D93C11D" w14:textId="298B4CBF" w:rsidR="00075C95" w:rsidRDefault="00263E49" w:rsidP="004804A3">
      <w:pPr>
        <w:pStyle w:val="ListNumber"/>
        <w:numPr>
          <w:ilvl w:val="0"/>
          <w:numId w:val="3"/>
        </w:numPr>
      </w:pPr>
      <w:r>
        <w:t xml:space="preserve">What does </w:t>
      </w:r>
      <w:r w:rsidR="0037516E">
        <w:t>King Shahrayar</w:t>
      </w:r>
      <w:r>
        <w:t xml:space="preserve"> consider to be a problem</w:t>
      </w:r>
      <w:r w:rsidR="00CB24D7">
        <w:t>, and what is his solution?</w:t>
      </w:r>
    </w:p>
    <w:p w14:paraId="6B9FC370" w14:textId="77777777" w:rsidR="00075C95" w:rsidRDefault="00CB24D7" w:rsidP="004804A3">
      <w:pPr>
        <w:pStyle w:val="ListNumber"/>
        <w:numPr>
          <w:ilvl w:val="0"/>
          <w:numId w:val="3"/>
        </w:numPr>
      </w:pPr>
      <w:r>
        <w:t xml:space="preserve">What does </w:t>
      </w:r>
      <w:r w:rsidR="0037516E">
        <w:t>Queen Sahar</w:t>
      </w:r>
      <w:r>
        <w:t xml:space="preserve"> consider to be a problem, what does she think should happen?</w:t>
      </w:r>
    </w:p>
    <w:p w14:paraId="66604BD9" w14:textId="70B1AF52" w:rsidR="00BB5C32" w:rsidRDefault="00BB5C32" w:rsidP="004804A3">
      <w:pPr>
        <w:pStyle w:val="ListNumber"/>
        <w:numPr>
          <w:ilvl w:val="0"/>
          <w:numId w:val="3"/>
        </w:numPr>
      </w:pPr>
      <w:r>
        <w:t>What is the</w:t>
      </w:r>
      <w:r w:rsidR="0037516E">
        <w:t xml:space="preserve"> main</w:t>
      </w:r>
      <w:r>
        <w:t xml:space="preserve"> conflict of this scene?</w:t>
      </w:r>
    </w:p>
    <w:p w14:paraId="01C72E73" w14:textId="17BD7095" w:rsidR="00C31D31" w:rsidRPr="008A142D" w:rsidRDefault="00C31D31" w:rsidP="00E60E1D">
      <w:pPr>
        <w:rPr>
          <w:rStyle w:val="Strong"/>
        </w:rPr>
      </w:pPr>
      <w:r w:rsidRPr="008A142D">
        <w:rPr>
          <w:rStyle w:val="Strong"/>
        </w:rPr>
        <w:t xml:space="preserve">Scene </w:t>
      </w:r>
      <w:r w:rsidR="004804A3">
        <w:rPr>
          <w:rStyle w:val="Strong"/>
        </w:rPr>
        <w:t xml:space="preserve">2 </w:t>
      </w:r>
      <w:r w:rsidR="00D52BDD">
        <w:rPr>
          <w:rStyle w:val="Strong"/>
        </w:rPr>
        <w:t>–</w:t>
      </w:r>
      <w:r w:rsidRPr="008A142D">
        <w:rPr>
          <w:rStyle w:val="Strong"/>
        </w:rPr>
        <w:t xml:space="preserve"> Cemetery</w:t>
      </w:r>
    </w:p>
    <w:p w14:paraId="14322B8E" w14:textId="43B5E7BF" w:rsidR="008714DF" w:rsidRDefault="006C0230" w:rsidP="00CE4B99">
      <w:pPr>
        <w:pStyle w:val="ListNumber"/>
        <w:numPr>
          <w:ilvl w:val="0"/>
          <w:numId w:val="82"/>
        </w:numPr>
      </w:pPr>
      <w:r>
        <w:t>What does the adviser</w:t>
      </w:r>
      <w:r w:rsidR="0085650C">
        <w:t xml:space="preserve"> consid</w:t>
      </w:r>
      <w:r w:rsidR="002D14B7">
        <w:t>er to be a problem for the king</w:t>
      </w:r>
      <w:r w:rsidR="00D67BA3">
        <w:t>?</w:t>
      </w:r>
    </w:p>
    <w:p w14:paraId="72C89A98" w14:textId="048F7505" w:rsidR="00075C95" w:rsidRDefault="00897537" w:rsidP="004D7006">
      <w:pPr>
        <w:pStyle w:val="ListNumber"/>
        <w:numPr>
          <w:ilvl w:val="0"/>
          <w:numId w:val="3"/>
        </w:numPr>
      </w:pPr>
      <w:r>
        <w:t>Who is Shahrazad</w:t>
      </w:r>
      <w:r w:rsidR="00D67BA3">
        <w:t>?</w:t>
      </w:r>
    </w:p>
    <w:p w14:paraId="429C80BD" w14:textId="45E0AAF3" w:rsidR="008A142D" w:rsidRDefault="008A142D" w:rsidP="004D7006">
      <w:pPr>
        <w:pStyle w:val="ListNumber"/>
        <w:numPr>
          <w:ilvl w:val="0"/>
          <w:numId w:val="3"/>
        </w:numPr>
      </w:pPr>
      <w:r>
        <w:t>What does she plan to do and why?</w:t>
      </w:r>
    </w:p>
    <w:p w14:paraId="688BB675" w14:textId="77777777" w:rsidR="00075C95" w:rsidRDefault="00B971F0" w:rsidP="004D7006">
      <w:pPr>
        <w:pStyle w:val="ListNumber"/>
        <w:numPr>
          <w:ilvl w:val="0"/>
          <w:numId w:val="3"/>
        </w:numPr>
      </w:pPr>
      <w:r>
        <w:t>What is the relationship between this scene and the first one?</w:t>
      </w:r>
    </w:p>
    <w:p w14:paraId="508AE7BB" w14:textId="7C16344C" w:rsidR="00B971F0" w:rsidRDefault="00A34CC1" w:rsidP="004D7006">
      <w:pPr>
        <w:pStyle w:val="ListNumber"/>
        <w:numPr>
          <w:ilvl w:val="0"/>
          <w:numId w:val="3"/>
        </w:numPr>
      </w:pPr>
      <w:r>
        <w:t>The following line of dialogue signals the start of the nested narrativ</w:t>
      </w:r>
      <w:r w:rsidR="006A37CC">
        <w:t>es. In your own words, explain the purpose of the nested narratives.</w:t>
      </w:r>
    </w:p>
    <w:p w14:paraId="63E57D11" w14:textId="692F7461" w:rsidR="005E20B6" w:rsidRDefault="00C02A80" w:rsidP="000E4B20">
      <w:pPr>
        <w:pStyle w:val="Quote"/>
      </w:pPr>
      <w:r>
        <w:t>‘</w:t>
      </w:r>
      <w:r w:rsidR="00E427C2">
        <w:t>SHAHRAZAD: With my sister’s help, I will tell stories, strange and amazing stories, that will make the king open his heart and offer the Smuggles his protection.</w:t>
      </w:r>
      <w:r w:rsidR="00F010E9">
        <w:t>’</w:t>
      </w:r>
    </w:p>
    <w:p w14:paraId="1F4CA909" w14:textId="78321786" w:rsidR="000D3204" w:rsidRDefault="000D3204" w:rsidP="000D3204">
      <w:pPr>
        <w:pStyle w:val="Heading3"/>
      </w:pPr>
      <w:bookmarkStart w:id="53" w:name="_Toc143511985"/>
      <w:r>
        <w:t>Phase 3, activity 1</w:t>
      </w:r>
      <w:r w:rsidR="00991E9B">
        <w:t>2</w:t>
      </w:r>
      <w:r>
        <w:t xml:space="preserve"> – </w:t>
      </w:r>
      <w:r w:rsidR="000E68F7">
        <w:t>p</w:t>
      </w:r>
      <w:r>
        <w:t>arts</w:t>
      </w:r>
      <w:r w:rsidR="00A22A6A">
        <w:t xml:space="preserve"> and </w:t>
      </w:r>
      <w:r w:rsidR="000E68F7">
        <w:t>p</w:t>
      </w:r>
      <w:r>
        <w:t>urpose</w:t>
      </w:r>
      <w:bookmarkEnd w:id="53"/>
    </w:p>
    <w:p w14:paraId="3A690E9C" w14:textId="0749B1AD" w:rsidR="00151230" w:rsidRDefault="00151230" w:rsidP="00151230">
      <w:pPr>
        <w:pStyle w:val="FeatureBoxPink"/>
      </w:pPr>
      <w:r w:rsidRPr="00151230">
        <w:rPr>
          <w:rStyle w:val="Strong"/>
        </w:rPr>
        <w:t xml:space="preserve">Student </w:t>
      </w:r>
      <w:r w:rsidR="000B73D8">
        <w:rPr>
          <w:rStyle w:val="Strong"/>
        </w:rPr>
        <w:t>n</w:t>
      </w:r>
      <w:r w:rsidRPr="00151230">
        <w:rPr>
          <w:rStyle w:val="Strong"/>
        </w:rPr>
        <w:t>ote</w:t>
      </w:r>
      <w:r>
        <w:t>: this next activity is to encourage you to think about the frame narrative structure within the play. The questions are designed to guide you towards an understanding of:</w:t>
      </w:r>
    </w:p>
    <w:p w14:paraId="6B6244BF" w14:textId="4E0CC6F3" w:rsidR="00151230" w:rsidRDefault="00151230" w:rsidP="00D25D05">
      <w:pPr>
        <w:pStyle w:val="FeatureBoxPink"/>
        <w:numPr>
          <w:ilvl w:val="0"/>
          <w:numId w:val="53"/>
        </w:numPr>
        <w:ind w:left="567" w:hanging="567"/>
      </w:pPr>
      <w:r>
        <w:t>how the play is carefully structured</w:t>
      </w:r>
    </w:p>
    <w:p w14:paraId="33F43791" w14:textId="5B3934AA" w:rsidR="00151230" w:rsidRDefault="00151230" w:rsidP="00D25D05">
      <w:pPr>
        <w:pStyle w:val="FeatureBoxPink"/>
        <w:numPr>
          <w:ilvl w:val="0"/>
          <w:numId w:val="53"/>
        </w:numPr>
        <w:ind w:left="567" w:hanging="567"/>
      </w:pPr>
      <w:r>
        <w:t>how this contributes to the layered and complex nature of the play</w:t>
      </w:r>
    </w:p>
    <w:p w14:paraId="3B0489F9" w14:textId="25B2569C" w:rsidR="00151230" w:rsidRDefault="00151230" w:rsidP="00D25D05">
      <w:pPr>
        <w:pStyle w:val="FeatureBoxPink"/>
        <w:numPr>
          <w:ilvl w:val="0"/>
          <w:numId w:val="53"/>
        </w:numPr>
        <w:ind w:left="567" w:hanging="567"/>
      </w:pPr>
      <w:r>
        <w:t>the role of the characters and how the</w:t>
      </w:r>
      <w:r w:rsidR="0070774E">
        <w:t>y</w:t>
      </w:r>
      <w:r>
        <w:t xml:space="preserve"> serve to represent a particular message</w:t>
      </w:r>
    </w:p>
    <w:p w14:paraId="15159164" w14:textId="7BDE3A27" w:rsidR="00151230" w:rsidRPr="00151230" w:rsidRDefault="00151230" w:rsidP="00D25D05">
      <w:pPr>
        <w:pStyle w:val="FeatureBoxPink"/>
        <w:numPr>
          <w:ilvl w:val="0"/>
          <w:numId w:val="53"/>
        </w:numPr>
        <w:ind w:left="567" w:hanging="567"/>
      </w:pPr>
      <w:r>
        <w:t>the purpose of the frame narrative.</w:t>
      </w:r>
    </w:p>
    <w:p w14:paraId="5AFD85E6" w14:textId="77777777" w:rsidR="000D3204" w:rsidRPr="002B6946" w:rsidRDefault="000D3204" w:rsidP="000D3204">
      <w:pPr>
        <w:rPr>
          <w:rStyle w:val="Strong"/>
        </w:rPr>
      </w:pPr>
      <w:r w:rsidRPr="002B6946">
        <w:rPr>
          <w:rStyle w:val="Strong"/>
        </w:rPr>
        <w:t>What are its parts?</w:t>
      </w:r>
    </w:p>
    <w:p w14:paraId="4AFF2F4B" w14:textId="787C305D" w:rsidR="009B70E6" w:rsidRDefault="000D3204" w:rsidP="00CE4B99">
      <w:pPr>
        <w:pStyle w:val="ListNumber"/>
        <w:numPr>
          <w:ilvl w:val="0"/>
          <w:numId w:val="83"/>
        </w:numPr>
      </w:pPr>
      <w:r>
        <w:t>How is the play structured? Is the play presented as one story or many stories?</w:t>
      </w:r>
    </w:p>
    <w:p w14:paraId="5C4B236D" w14:textId="79D6E16A" w:rsidR="000D3204" w:rsidRDefault="000D3204" w:rsidP="00A53A43">
      <w:pPr>
        <w:pStyle w:val="ListNumber"/>
        <w:numPr>
          <w:ilvl w:val="0"/>
          <w:numId w:val="3"/>
        </w:numPr>
      </w:pPr>
      <w:r>
        <w:t>How do we know when a new story has started?</w:t>
      </w:r>
    </w:p>
    <w:p w14:paraId="499AF2E0" w14:textId="77777777" w:rsidR="000D3204" w:rsidRDefault="000D3204" w:rsidP="00A53A43">
      <w:pPr>
        <w:pStyle w:val="ListNumber"/>
        <w:numPr>
          <w:ilvl w:val="0"/>
          <w:numId w:val="3"/>
        </w:numPr>
      </w:pPr>
      <w:r>
        <w:t>Which characters tell stories and how do they tell them?</w:t>
      </w:r>
    </w:p>
    <w:p w14:paraId="3C1406D8" w14:textId="038B0067" w:rsidR="00AF78C8" w:rsidRDefault="000D3204" w:rsidP="00A53A43">
      <w:pPr>
        <w:pStyle w:val="ListNumber"/>
        <w:numPr>
          <w:ilvl w:val="0"/>
          <w:numId w:val="3"/>
        </w:numPr>
      </w:pPr>
      <w:r>
        <w:t>Which character(s) are the audience for these stories? How do we know?</w:t>
      </w:r>
    </w:p>
    <w:p w14:paraId="1BCCD4AA" w14:textId="4684674F" w:rsidR="000D3204" w:rsidRDefault="000D3204" w:rsidP="000D3204">
      <w:pPr>
        <w:rPr>
          <w:rStyle w:val="Strong"/>
        </w:rPr>
      </w:pPr>
      <w:r w:rsidRPr="002B6946">
        <w:rPr>
          <w:rStyle w:val="Strong"/>
        </w:rPr>
        <w:t>What are its purposes?</w:t>
      </w:r>
    </w:p>
    <w:p w14:paraId="09A1D0D7" w14:textId="7DFFCB3D" w:rsidR="00AF78C8" w:rsidRPr="00CE4B99" w:rsidRDefault="00F176EF" w:rsidP="00DF0FAA">
      <w:pPr>
        <w:pStyle w:val="ListNumber"/>
        <w:numPr>
          <w:ilvl w:val="0"/>
          <w:numId w:val="107"/>
        </w:numPr>
        <w:rPr>
          <w:rStyle w:val="Strong"/>
          <w:b w:val="0"/>
          <w:bCs/>
        </w:rPr>
      </w:pPr>
      <w:r w:rsidRPr="00CE4B99">
        <w:rPr>
          <w:rStyle w:val="Strong"/>
          <w:b w:val="0"/>
          <w:bCs/>
        </w:rPr>
        <w:t>What is the purpose of the main story</w:t>
      </w:r>
      <w:r w:rsidR="00E33502" w:rsidRPr="00CE4B99">
        <w:rPr>
          <w:rStyle w:val="Strong"/>
          <w:b w:val="0"/>
          <w:bCs/>
        </w:rPr>
        <w:t>?</w:t>
      </w:r>
      <w:r w:rsidRPr="00CE4B99">
        <w:rPr>
          <w:rStyle w:val="Strong"/>
          <w:b w:val="0"/>
          <w:bCs/>
        </w:rPr>
        <w:t xml:space="preserve"> </w:t>
      </w:r>
      <w:r w:rsidR="00E33502" w:rsidRPr="00CE4B99">
        <w:rPr>
          <w:rStyle w:val="Strong"/>
          <w:b w:val="0"/>
          <w:bCs/>
        </w:rPr>
        <w:t>W</w:t>
      </w:r>
      <w:r w:rsidRPr="00CE4B99">
        <w:rPr>
          <w:rStyle w:val="Strong"/>
          <w:b w:val="0"/>
          <w:bCs/>
        </w:rPr>
        <w:t>ho are the audiences?</w:t>
      </w:r>
    </w:p>
    <w:p w14:paraId="71667DDC" w14:textId="0129C275" w:rsidR="00825956" w:rsidRDefault="00F176EF" w:rsidP="00A53A43">
      <w:pPr>
        <w:pStyle w:val="ListNumber"/>
        <w:numPr>
          <w:ilvl w:val="0"/>
          <w:numId w:val="3"/>
        </w:numPr>
        <w:rPr>
          <w:rStyle w:val="Strong"/>
          <w:b w:val="0"/>
          <w:bCs/>
        </w:rPr>
      </w:pPr>
      <w:r>
        <w:rPr>
          <w:rStyle w:val="Strong"/>
          <w:b w:val="0"/>
          <w:bCs/>
        </w:rPr>
        <w:t>What is the purpose of the nested stories</w:t>
      </w:r>
      <w:r w:rsidR="007F7E3C">
        <w:rPr>
          <w:rStyle w:val="Strong"/>
          <w:b w:val="0"/>
          <w:bCs/>
        </w:rPr>
        <w:t xml:space="preserve"> and</w:t>
      </w:r>
      <w:r>
        <w:rPr>
          <w:rStyle w:val="Strong"/>
          <w:b w:val="0"/>
          <w:bCs/>
        </w:rPr>
        <w:t xml:space="preserve"> how do we know?</w:t>
      </w:r>
    </w:p>
    <w:p w14:paraId="74301288" w14:textId="5D90018C" w:rsidR="002E3814" w:rsidRDefault="00DB5A87" w:rsidP="00A53A43">
      <w:pPr>
        <w:pStyle w:val="ListNumber"/>
        <w:numPr>
          <w:ilvl w:val="0"/>
          <w:numId w:val="3"/>
        </w:numPr>
        <w:rPr>
          <w:rStyle w:val="Strong"/>
          <w:b w:val="0"/>
          <w:bCs/>
        </w:rPr>
      </w:pPr>
      <w:r>
        <w:rPr>
          <w:rStyle w:val="Strong"/>
          <w:b w:val="0"/>
          <w:bCs/>
        </w:rPr>
        <w:t>In what ways do the nested stories</w:t>
      </w:r>
      <w:r w:rsidR="002D69EF">
        <w:rPr>
          <w:rStyle w:val="Strong"/>
          <w:b w:val="0"/>
          <w:bCs/>
        </w:rPr>
        <w:t xml:space="preserve"> strengthen Shahrazad’s argument</w:t>
      </w:r>
      <w:r>
        <w:rPr>
          <w:rStyle w:val="Strong"/>
          <w:b w:val="0"/>
          <w:bCs/>
        </w:rPr>
        <w:t>?</w:t>
      </w:r>
    </w:p>
    <w:p w14:paraId="6EB82183" w14:textId="5D9D6891" w:rsidR="00C40487" w:rsidRPr="009C24D8" w:rsidRDefault="001E15E8" w:rsidP="00A53A43">
      <w:pPr>
        <w:pStyle w:val="ListNumber"/>
        <w:numPr>
          <w:ilvl w:val="0"/>
          <w:numId w:val="3"/>
        </w:numPr>
        <w:rPr>
          <w:rStyle w:val="Strong"/>
          <w:b w:val="0"/>
          <w:bCs/>
        </w:rPr>
      </w:pPr>
      <w:r>
        <w:rPr>
          <w:rStyle w:val="Strong"/>
          <w:b w:val="0"/>
          <w:bCs/>
        </w:rPr>
        <w:t>What role does the frame narrative play in engaging the audience or conveying the playwright’s message?</w:t>
      </w:r>
    </w:p>
    <w:p w14:paraId="3A8F5885" w14:textId="15D56037" w:rsidR="008C3A50" w:rsidRDefault="006450A4" w:rsidP="008C3A50">
      <w:pPr>
        <w:pStyle w:val="Heading3"/>
        <w:rPr>
          <w:rStyle w:val="Strong"/>
          <w:b/>
        </w:rPr>
      </w:pPr>
      <w:bookmarkStart w:id="54" w:name="_Toc143511986"/>
      <w:r w:rsidRPr="00EA0406">
        <w:rPr>
          <w:rStyle w:val="Strong"/>
          <w:b/>
        </w:rPr>
        <w:t>Phase 3</w:t>
      </w:r>
      <w:r w:rsidR="00AC51DA" w:rsidRPr="00EA0406">
        <w:rPr>
          <w:rStyle w:val="Strong"/>
          <w:b/>
        </w:rPr>
        <w:t>, activity 1</w:t>
      </w:r>
      <w:r w:rsidR="00C96611" w:rsidRPr="00EA0406">
        <w:rPr>
          <w:rStyle w:val="Strong"/>
          <w:b/>
        </w:rPr>
        <w:t>3</w:t>
      </w:r>
      <w:r w:rsidR="00AC51DA" w:rsidRPr="00EA0406">
        <w:rPr>
          <w:rStyle w:val="Strong"/>
          <w:b/>
        </w:rPr>
        <w:t xml:space="preserve"> – annotating</w:t>
      </w:r>
      <w:r w:rsidR="008C3A50" w:rsidRPr="00EA0406">
        <w:rPr>
          <w:rStyle w:val="Strong"/>
          <w:b/>
        </w:rPr>
        <w:t xml:space="preserve"> a scene</w:t>
      </w:r>
      <w:bookmarkEnd w:id="54"/>
    </w:p>
    <w:p w14:paraId="5CCD977B" w14:textId="332FD8AC" w:rsidR="008C3A50" w:rsidRPr="002E2953" w:rsidRDefault="008C3A50" w:rsidP="00ED7120">
      <w:pPr>
        <w:pStyle w:val="FeatureBox2"/>
        <w:rPr>
          <w:rStyle w:val="Strong"/>
          <w:b w:val="0"/>
        </w:rPr>
      </w:pPr>
      <w:r w:rsidRPr="00896CEA">
        <w:rPr>
          <w:rStyle w:val="Strong"/>
        </w:rPr>
        <w:t>Teacher note:</w:t>
      </w:r>
      <w:r>
        <w:t xml:space="preserve"> </w:t>
      </w:r>
      <w:r w:rsidR="000E5BB9">
        <w:t xml:space="preserve">completing this activity </w:t>
      </w:r>
      <w:r w:rsidR="008A1E12">
        <w:t xml:space="preserve">positions students to use the correct </w:t>
      </w:r>
      <w:r w:rsidR="00F778DC">
        <w:t>metalanguage</w:t>
      </w:r>
      <w:r w:rsidR="008A1E12">
        <w:t xml:space="preserve"> when </w:t>
      </w:r>
      <w:r w:rsidR="00F778DC">
        <w:t xml:space="preserve">identifying and analysing </w:t>
      </w:r>
      <w:r w:rsidR="0099712D">
        <w:t>code and convention. Student</w:t>
      </w:r>
      <w:r w:rsidR="006063DD">
        <w:t>s</w:t>
      </w:r>
      <w:r w:rsidR="0099712D">
        <w:t xml:space="preserve"> engaged in a range of annotating </w:t>
      </w:r>
      <w:r w:rsidR="00485CB0">
        <w:t>activities</w:t>
      </w:r>
      <w:r w:rsidR="0099712D">
        <w:t xml:space="preserve"> in </w:t>
      </w:r>
      <w:r w:rsidR="00DB291E" w:rsidRPr="009270C7">
        <w:rPr>
          <w:b/>
        </w:rPr>
        <w:t>Term 1, Year 9</w:t>
      </w:r>
      <w:r w:rsidR="00CC51F1">
        <w:rPr>
          <w:b/>
          <w:bCs/>
        </w:rPr>
        <w:t xml:space="preserve"> </w:t>
      </w:r>
      <w:r w:rsidR="00CC51F1" w:rsidRPr="00896CEA">
        <w:rPr>
          <w:rStyle w:val="Strong"/>
        </w:rPr>
        <w:t>–</w:t>
      </w:r>
      <w:r w:rsidR="00485CB0" w:rsidRPr="009270C7">
        <w:rPr>
          <w:b/>
        </w:rPr>
        <w:t xml:space="preserve"> ‘Representation</w:t>
      </w:r>
      <w:r w:rsidR="00485CB0">
        <w:rPr>
          <w:b/>
        </w:rPr>
        <w:t xml:space="preserve"> </w:t>
      </w:r>
      <w:r w:rsidR="00485CB0" w:rsidRPr="009270C7">
        <w:rPr>
          <w:b/>
        </w:rPr>
        <w:t>of life experiences’</w:t>
      </w:r>
      <w:r w:rsidR="00485CB0">
        <w:t xml:space="preserve"> including</w:t>
      </w:r>
      <w:r w:rsidR="00414CB1">
        <w:t xml:space="preserve"> </w:t>
      </w:r>
      <w:r w:rsidR="00414CB1" w:rsidRPr="00896CEA">
        <w:rPr>
          <w:rStyle w:val="Strong"/>
        </w:rPr>
        <w:t xml:space="preserve">Phase 3, </w:t>
      </w:r>
      <w:r w:rsidR="002A30D5" w:rsidRPr="00896CEA">
        <w:rPr>
          <w:rStyle w:val="Strong"/>
        </w:rPr>
        <w:t>resource 2 – the art of annotatio</w:t>
      </w:r>
      <w:r w:rsidR="00896CEA" w:rsidRPr="00896CEA">
        <w:rPr>
          <w:rStyle w:val="Strong"/>
        </w:rPr>
        <w:t>n</w:t>
      </w:r>
      <w:r w:rsidR="00896CEA">
        <w:t xml:space="preserve"> and </w:t>
      </w:r>
      <w:r w:rsidR="00517015" w:rsidRPr="00896CEA">
        <w:rPr>
          <w:rStyle w:val="Strong"/>
        </w:rPr>
        <w:t>Phase 3, activity 4 – purposeful annotation</w:t>
      </w:r>
      <w:r w:rsidR="00896CEA" w:rsidRPr="006176A1">
        <w:t>.</w:t>
      </w:r>
      <w:r w:rsidR="00896CEA">
        <w:rPr>
          <w:rStyle w:val="Strong"/>
        </w:rPr>
        <w:t xml:space="preserve"> </w:t>
      </w:r>
      <w:r w:rsidR="00896CEA" w:rsidRPr="00ED7120">
        <w:t xml:space="preserve">Students </w:t>
      </w:r>
      <w:r w:rsidR="00B62578" w:rsidRPr="00ED7120">
        <w:t>then went on to annotate several hybrid narrative</w:t>
      </w:r>
      <w:r w:rsidR="003649EF" w:rsidRPr="00ED7120">
        <w:t>s</w:t>
      </w:r>
      <w:r w:rsidR="00B62578" w:rsidRPr="00ED7120">
        <w:t xml:space="preserve">. Additionally, </w:t>
      </w:r>
      <w:r w:rsidR="003649EF" w:rsidRPr="00ED7120">
        <w:t xml:space="preserve">students </w:t>
      </w:r>
      <w:r w:rsidR="00ED7120" w:rsidRPr="00ED7120">
        <w:t>focused on dramatic code and convention</w:t>
      </w:r>
      <w:r w:rsidR="00ED7120">
        <w:rPr>
          <w:rStyle w:val="Strong"/>
        </w:rPr>
        <w:t xml:space="preserve"> </w:t>
      </w:r>
      <w:r w:rsidR="00ED7120" w:rsidRPr="00846F71">
        <w:rPr>
          <w:rStyle w:val="Strong"/>
          <w:b w:val="0"/>
        </w:rPr>
        <w:t xml:space="preserve">in </w:t>
      </w:r>
      <w:r w:rsidR="001C3E9D">
        <w:rPr>
          <w:rStyle w:val="Strong"/>
        </w:rPr>
        <w:t xml:space="preserve">Phase 3, resource 6 </w:t>
      </w:r>
      <w:r w:rsidR="00386E56">
        <w:rPr>
          <w:rStyle w:val="Strong"/>
        </w:rPr>
        <w:t xml:space="preserve">– how to read a scene </w:t>
      </w:r>
      <w:r w:rsidR="00430621" w:rsidRPr="00ED7120">
        <w:t xml:space="preserve">in </w:t>
      </w:r>
      <w:r w:rsidR="2A2423C7">
        <w:t>this</w:t>
      </w:r>
      <w:r w:rsidR="00430621" w:rsidRPr="00ED7120">
        <w:t xml:space="preserve"> p</w:t>
      </w:r>
      <w:r w:rsidR="00205055" w:rsidRPr="00ED7120">
        <w:t>rogram</w:t>
      </w:r>
      <w:r w:rsidR="00ED7120" w:rsidRPr="006176A1">
        <w:t>.</w:t>
      </w:r>
      <w:r w:rsidR="00205055" w:rsidRPr="006176A1">
        <w:t xml:space="preserve"> </w:t>
      </w:r>
      <w:r w:rsidR="002E2953">
        <w:rPr>
          <w:rStyle w:val="Strong"/>
          <w:b w:val="0"/>
          <w:bCs/>
        </w:rPr>
        <w:t>The scene used in this resource is</w:t>
      </w:r>
      <w:r w:rsidR="007C7A42">
        <w:rPr>
          <w:rStyle w:val="Strong"/>
          <w:b w:val="0"/>
          <w:bCs/>
        </w:rPr>
        <w:t xml:space="preserve"> from</w:t>
      </w:r>
      <w:r w:rsidR="00210C8F">
        <w:rPr>
          <w:rStyle w:val="Strong"/>
          <w:b w:val="0"/>
          <w:bCs/>
        </w:rPr>
        <w:t xml:space="preserve"> </w:t>
      </w:r>
      <w:r w:rsidR="00210C8F" w:rsidRPr="00210C8F">
        <w:rPr>
          <w:rStyle w:val="Strong"/>
          <w:b w:val="0"/>
          <w:bCs/>
          <w:i/>
          <w:iCs/>
        </w:rPr>
        <w:t xml:space="preserve">Tales from </w:t>
      </w:r>
      <w:r w:rsidR="003526C6">
        <w:rPr>
          <w:rStyle w:val="Strong"/>
          <w:bCs/>
          <w:i/>
          <w:iCs/>
        </w:rPr>
        <w:t>t</w:t>
      </w:r>
      <w:r w:rsidR="00210C8F" w:rsidRPr="00210C8F">
        <w:rPr>
          <w:rStyle w:val="Strong"/>
          <w:bCs/>
          <w:i/>
          <w:iCs/>
        </w:rPr>
        <w:t>he</w:t>
      </w:r>
      <w:r w:rsidR="00210C8F" w:rsidRPr="00210C8F">
        <w:rPr>
          <w:rStyle w:val="Strong"/>
          <w:b w:val="0"/>
          <w:bCs/>
          <w:i/>
          <w:iCs/>
        </w:rPr>
        <w:t xml:space="preserve"> Arabian Nights</w:t>
      </w:r>
      <w:r w:rsidR="00210C8F">
        <w:rPr>
          <w:rStyle w:val="Strong"/>
          <w:b w:val="0"/>
          <w:bCs/>
        </w:rPr>
        <w:t>,</w:t>
      </w:r>
      <w:r w:rsidR="00C90573">
        <w:rPr>
          <w:rStyle w:val="Strong"/>
          <w:b w:val="0"/>
          <w:bCs/>
        </w:rPr>
        <w:t xml:space="preserve"> </w:t>
      </w:r>
      <w:r w:rsidR="00F548EE">
        <w:rPr>
          <w:rStyle w:val="Strong"/>
          <w:bCs/>
        </w:rPr>
        <w:t>Abela</w:t>
      </w:r>
      <w:r w:rsidR="00F548EE">
        <w:rPr>
          <w:rStyle w:val="Strong"/>
          <w:b w:val="0"/>
          <w:bCs/>
        </w:rPr>
        <w:t xml:space="preserve"> D</w:t>
      </w:r>
      <w:r w:rsidR="00210C8F">
        <w:rPr>
          <w:rStyle w:val="Strong"/>
          <w:b w:val="0"/>
          <w:bCs/>
        </w:rPr>
        <w:t xml:space="preserve"> (2019:</w:t>
      </w:r>
      <w:r w:rsidR="00A50A72">
        <w:rPr>
          <w:rStyle w:val="Strong"/>
          <w:b w:val="0"/>
          <w:bCs/>
        </w:rPr>
        <w:t>11 – 13).</w:t>
      </w:r>
    </w:p>
    <w:p w14:paraId="48421E37" w14:textId="1E5D6DE7" w:rsidR="00ED7120" w:rsidRPr="00ED7120" w:rsidRDefault="00ED7120" w:rsidP="00513EF3">
      <w:pPr>
        <w:pStyle w:val="FeatureBoxPink"/>
      </w:pPr>
      <w:r w:rsidRPr="00E8512C">
        <w:rPr>
          <w:rStyle w:val="Strong"/>
        </w:rPr>
        <w:t>Student note:</w:t>
      </w:r>
      <w:r>
        <w:t xml:space="preserve"> </w:t>
      </w:r>
      <w:r w:rsidR="00C0517E">
        <w:t xml:space="preserve">this activity </w:t>
      </w:r>
      <w:r w:rsidR="000C5101">
        <w:t xml:space="preserve">asks for you to identify the dramatic codes and conventions </w:t>
      </w:r>
      <w:r w:rsidR="000B60E8">
        <w:t xml:space="preserve">in the play. You engaged in a range of annotating activities in </w:t>
      </w:r>
      <w:r w:rsidR="003A03AB">
        <w:t>the Term 1, Year 9, ‘Representation of life experiences’ program</w:t>
      </w:r>
      <w:r w:rsidR="006605F2">
        <w:t xml:space="preserve">, and looked at dramatic code and convention in </w:t>
      </w:r>
      <w:r w:rsidR="006605F2" w:rsidRPr="00853F2B">
        <w:rPr>
          <w:rStyle w:val="Strong"/>
        </w:rPr>
        <w:t>Phase 3, resources 6 – how to read a scene</w:t>
      </w:r>
      <w:r w:rsidR="006A497E">
        <w:t xml:space="preserve">. </w:t>
      </w:r>
      <w:r w:rsidR="00622798">
        <w:t>The first</w:t>
      </w:r>
      <w:r w:rsidR="00622798" w:rsidDel="00E8609F">
        <w:t xml:space="preserve"> </w:t>
      </w:r>
      <w:r w:rsidR="00E8609F">
        <w:t>2</w:t>
      </w:r>
      <w:r w:rsidR="00622798">
        <w:t xml:space="preserve"> lines have been annotated for you.</w:t>
      </w:r>
    </w:p>
    <w:p w14:paraId="24911C47" w14:textId="77777777" w:rsidR="00E8609F" w:rsidRDefault="00E8609F">
      <w:pPr>
        <w:spacing w:before="0" w:after="160" w:line="259" w:lineRule="auto"/>
        <w:rPr>
          <w:rStyle w:val="Strong"/>
        </w:rPr>
      </w:pPr>
      <w:r>
        <w:rPr>
          <w:rStyle w:val="Strong"/>
        </w:rPr>
        <w:br w:type="page"/>
      </w:r>
    </w:p>
    <w:p w14:paraId="572DBCC5" w14:textId="1C488132" w:rsidR="004E2110" w:rsidRPr="004E2110" w:rsidRDefault="004E2110" w:rsidP="007F7E3C">
      <w:pPr>
        <w:rPr>
          <w:rStyle w:val="Strong"/>
        </w:rPr>
      </w:pPr>
      <w:r w:rsidRPr="004E2110">
        <w:rPr>
          <w:rStyle w:val="Strong"/>
        </w:rPr>
        <w:t>Instructions</w:t>
      </w:r>
    </w:p>
    <w:p w14:paraId="23AB4CC5" w14:textId="77777777" w:rsidR="007B5912" w:rsidRDefault="00B9543B" w:rsidP="00CE4B99">
      <w:pPr>
        <w:pStyle w:val="ListNumber"/>
        <w:numPr>
          <w:ilvl w:val="0"/>
          <w:numId w:val="85"/>
        </w:numPr>
      </w:pPr>
      <w:r>
        <w:t>R</w:t>
      </w:r>
      <w:r w:rsidR="00E16D7F">
        <w:t xml:space="preserve">ead </w:t>
      </w:r>
      <w:r w:rsidR="00A84826">
        <w:t xml:space="preserve">pages 11 and 12 of the text. </w:t>
      </w:r>
      <w:r w:rsidR="00187681">
        <w:t xml:space="preserve">Make sure that you </w:t>
      </w:r>
      <w:r w:rsidR="0099243F">
        <w:t xml:space="preserve">align </w:t>
      </w:r>
      <w:r w:rsidR="005C4008">
        <w:t xml:space="preserve">your reading with </w:t>
      </w:r>
      <w:r w:rsidR="0099243F">
        <w:t xml:space="preserve">the excerpt in the table below </w:t>
      </w:r>
      <w:r w:rsidR="005C4008">
        <w:t xml:space="preserve">so that you </w:t>
      </w:r>
      <w:r w:rsidR="00272A2A">
        <w:t>focus on the excerpt only.</w:t>
      </w:r>
    </w:p>
    <w:p w14:paraId="356D69A5" w14:textId="7E15C173" w:rsidR="001D22E4" w:rsidRDefault="001D22E4" w:rsidP="00E8609F">
      <w:pPr>
        <w:pStyle w:val="ListNumber"/>
        <w:numPr>
          <w:ilvl w:val="0"/>
          <w:numId w:val="3"/>
        </w:numPr>
      </w:pPr>
      <w:r>
        <w:t xml:space="preserve">Annotate the </w:t>
      </w:r>
      <w:r w:rsidR="00A046D3">
        <w:t>extract</w:t>
      </w:r>
      <w:r w:rsidR="00CE176F">
        <w:t xml:space="preserve"> by</w:t>
      </w:r>
      <w:r>
        <w:t xml:space="preserve"> identifying the codes and conventions in the </w:t>
      </w:r>
      <w:r w:rsidR="004E2110">
        <w:t>right-hand</w:t>
      </w:r>
      <w:r>
        <w:t xml:space="preserve"> column</w:t>
      </w:r>
      <w:r w:rsidR="00CE176F">
        <w:t xml:space="preserve"> of the table below</w:t>
      </w:r>
      <w:r>
        <w:t>.</w:t>
      </w:r>
    </w:p>
    <w:p w14:paraId="2D92D97C" w14:textId="358EA61C" w:rsidR="00897F01" w:rsidRDefault="004E2110" w:rsidP="00E8609F">
      <w:pPr>
        <w:pStyle w:val="ListNumber"/>
        <w:numPr>
          <w:ilvl w:val="0"/>
          <w:numId w:val="3"/>
        </w:numPr>
      </w:pPr>
      <w:r>
        <w:t>As</w:t>
      </w:r>
      <w:r w:rsidR="00887FEC">
        <w:t xml:space="preserve"> you annotate </w:t>
      </w:r>
      <w:proofErr w:type="gramStart"/>
      <w:r w:rsidR="00355E5C">
        <w:t>begin to notice</w:t>
      </w:r>
      <w:proofErr w:type="gramEnd"/>
      <w:r w:rsidR="00355E5C">
        <w:t xml:space="preserve"> the </w:t>
      </w:r>
      <w:r w:rsidR="0028218E">
        <w:t>ideas that are being represented</w:t>
      </w:r>
      <w:r w:rsidR="006637AE">
        <w:t xml:space="preserve">. Think about the </w:t>
      </w:r>
      <w:r w:rsidR="00BA61EE">
        <w:t xml:space="preserve">difference in the behaviour between the </w:t>
      </w:r>
      <w:r w:rsidR="00C377B0">
        <w:t>Dog</w:t>
      </w:r>
      <w:r w:rsidR="00C76B23">
        <w:t>brothers. What do you notice?</w:t>
      </w:r>
      <w:r w:rsidR="007561D8">
        <w:t xml:space="preserve"> This is important as it </w:t>
      </w:r>
      <w:r w:rsidR="0061221A">
        <w:t xml:space="preserve">mirrors </w:t>
      </w:r>
      <w:r w:rsidR="00737F9F">
        <w:t xml:space="preserve">what is </w:t>
      </w:r>
      <w:r w:rsidR="000E4F14">
        <w:t>being represented in the nested stories and the frame narrative.</w:t>
      </w:r>
    </w:p>
    <w:p w14:paraId="3E73AFFF" w14:textId="0F3CE1D3" w:rsidR="00984DC9" w:rsidRDefault="00984DC9" w:rsidP="00984DC9">
      <w:pPr>
        <w:pStyle w:val="Caption"/>
      </w:pPr>
      <w:r>
        <w:t xml:space="preserve">Table </w:t>
      </w:r>
      <w:r>
        <w:fldChar w:fldCharType="begin"/>
      </w:r>
      <w:r>
        <w:instrText>SEQ Table \* ARABIC</w:instrText>
      </w:r>
      <w:r>
        <w:fldChar w:fldCharType="separate"/>
      </w:r>
      <w:r w:rsidR="00EC6A5C">
        <w:rPr>
          <w:noProof/>
        </w:rPr>
        <w:t>21</w:t>
      </w:r>
      <w:r>
        <w:fldChar w:fldCharType="end"/>
      </w:r>
      <w:r>
        <w:t xml:space="preserve"> </w:t>
      </w:r>
      <w:r w:rsidR="00EB6358">
        <w:t>–</w:t>
      </w:r>
      <w:r>
        <w:t xml:space="preserve"> </w:t>
      </w:r>
      <w:r w:rsidR="00EB6358">
        <w:t>annotating a scene</w:t>
      </w:r>
    </w:p>
    <w:tbl>
      <w:tblPr>
        <w:tblStyle w:val="Tableheader"/>
        <w:tblW w:w="0" w:type="auto"/>
        <w:tblLook w:val="04A0" w:firstRow="1" w:lastRow="0" w:firstColumn="1" w:lastColumn="0" w:noHBand="0" w:noVBand="1"/>
        <w:tblDescription w:val="A table including an excerpt from The Dogbrothers scene with annotations of codes and conventions listed for the first 2 examples."/>
      </w:tblPr>
      <w:tblGrid>
        <w:gridCol w:w="2830"/>
        <w:gridCol w:w="6800"/>
      </w:tblGrid>
      <w:tr w:rsidR="006F742F" w14:paraId="4464C1CE" w14:textId="77777777" w:rsidTr="00CE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6667C87" w14:textId="4E436952" w:rsidR="006F742F" w:rsidRPr="00D25D05" w:rsidRDefault="00CB6FE0" w:rsidP="00D25D05">
            <w:r w:rsidRPr="00D25D05">
              <w:t>The Dogbrothers scene excerpt</w:t>
            </w:r>
          </w:p>
        </w:tc>
        <w:tc>
          <w:tcPr>
            <w:tcW w:w="6801" w:type="dxa"/>
          </w:tcPr>
          <w:p w14:paraId="14C428FA" w14:textId="0383F9A3" w:rsidR="006F742F" w:rsidRPr="00D25D05" w:rsidRDefault="00C0718F" w:rsidP="00D25D05">
            <w:pPr>
              <w:cnfStyle w:val="100000000000" w:firstRow="1" w:lastRow="0" w:firstColumn="0" w:lastColumn="0" w:oddVBand="0" w:evenVBand="0" w:oddHBand="0" w:evenHBand="0" w:firstRowFirstColumn="0" w:firstRowLastColumn="0" w:lastRowFirstColumn="0" w:lastRowLastColumn="0"/>
            </w:pPr>
            <w:r w:rsidRPr="00D25D05">
              <w:t>Annotations of codes and conventions</w:t>
            </w:r>
          </w:p>
        </w:tc>
      </w:tr>
      <w:tr w:rsidR="006F742F" w14:paraId="06C8F110"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686BE482" w14:textId="2A1901B6" w:rsidR="006F742F" w:rsidRDefault="008676E9" w:rsidP="008676E9">
            <w:pPr>
              <w:ind w:firstLine="720"/>
            </w:pPr>
            <w:r w:rsidRPr="008676E9">
              <w:rPr>
                <w:i/>
                <w:iCs/>
              </w:rPr>
              <w:t>A</w:t>
            </w:r>
            <w:r w:rsidRPr="008676E9">
              <w:t xml:space="preserve"> SMUGGLE </w:t>
            </w:r>
            <w:r w:rsidRPr="008676E9">
              <w:rPr>
                <w:i/>
                <w:iCs/>
              </w:rPr>
              <w:t>becomes a</w:t>
            </w:r>
            <w:r w:rsidRPr="008676E9">
              <w:t xml:space="preserve"> BEGGAR GIRL.</w:t>
            </w:r>
          </w:p>
        </w:tc>
        <w:tc>
          <w:tcPr>
            <w:tcW w:w="6801" w:type="dxa"/>
          </w:tcPr>
          <w:p w14:paraId="0E2A45EB" w14:textId="7CA51C83" w:rsidR="006F742F" w:rsidRDefault="00FF4404" w:rsidP="00513EF3">
            <w:pPr>
              <w:cnfStyle w:val="000000100000" w:firstRow="0" w:lastRow="0" w:firstColumn="0" w:lastColumn="0" w:oddVBand="0" w:evenVBand="0" w:oddHBand="1" w:evenHBand="0" w:firstRowFirstColumn="0" w:firstRowLastColumn="0" w:lastRowFirstColumn="0" w:lastRowLastColumn="0"/>
            </w:pPr>
            <w:r>
              <w:t xml:space="preserve">A stage direction </w:t>
            </w:r>
            <w:r w:rsidR="005F45DD">
              <w:t xml:space="preserve">given to </w:t>
            </w:r>
            <w:r w:rsidR="00B334D2">
              <w:t>on</w:t>
            </w:r>
            <w:r w:rsidR="006C5871">
              <w:t>e</w:t>
            </w:r>
            <w:r w:rsidR="00B334D2">
              <w:t xml:space="preserve"> of the characters. The italics </w:t>
            </w:r>
            <w:r w:rsidR="00E77CE8">
              <w:t xml:space="preserve">indicate </w:t>
            </w:r>
            <w:r w:rsidR="001E691A">
              <w:t>that a transformation</w:t>
            </w:r>
            <w:r w:rsidR="00555D8F">
              <w:t xml:space="preserve"> </w:t>
            </w:r>
            <w:r w:rsidR="008E291B">
              <w:t xml:space="preserve">should </w:t>
            </w:r>
            <w:r w:rsidR="00D70187">
              <w:t>occur.</w:t>
            </w:r>
          </w:p>
        </w:tc>
      </w:tr>
      <w:tr w:rsidR="006F742F" w14:paraId="61C991A3"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65D49820" w14:textId="45AAE2AC" w:rsidR="006F742F" w:rsidRDefault="00093E45" w:rsidP="0056002B">
            <w:r w:rsidRPr="00093E45">
              <w:t xml:space="preserve">BEGGAR GIRL: Sir? Look at me. I’ve got nothing. No food, no house. Just hope that you might help me. </w:t>
            </w:r>
          </w:p>
        </w:tc>
        <w:tc>
          <w:tcPr>
            <w:tcW w:w="6801" w:type="dxa"/>
          </w:tcPr>
          <w:p w14:paraId="27DCEF00" w14:textId="014DEC0C" w:rsidR="006F742F" w:rsidRDefault="00D70187" w:rsidP="00513EF3">
            <w:pPr>
              <w:cnfStyle w:val="000000010000" w:firstRow="0" w:lastRow="0" w:firstColumn="0" w:lastColumn="0" w:oddVBand="0" w:evenVBand="0" w:oddHBand="0" w:evenHBand="1" w:firstRowFirstColumn="0" w:firstRowLastColumn="0" w:lastRowFirstColumn="0" w:lastRowLastColumn="0"/>
            </w:pPr>
            <w:r>
              <w:t xml:space="preserve">The capital letters identify who is speaking. </w:t>
            </w:r>
            <w:r w:rsidR="004B2646">
              <w:t xml:space="preserve">The question mark after </w:t>
            </w:r>
            <w:r w:rsidR="00706BAF">
              <w:t xml:space="preserve">‘Sir’ and the use of this honorific </w:t>
            </w:r>
            <w:r w:rsidR="001807EB">
              <w:t>suggests</w:t>
            </w:r>
            <w:r w:rsidR="00706BAF">
              <w:t xml:space="preserve"> the beggar girl is hesitant about speaking to the </w:t>
            </w:r>
            <w:r w:rsidR="00082052">
              <w:t>Dogbrother</w:t>
            </w:r>
            <w:r w:rsidR="00706BAF">
              <w:t xml:space="preserve">. </w:t>
            </w:r>
            <w:r w:rsidR="00A64528">
              <w:t xml:space="preserve">The </w:t>
            </w:r>
            <w:r w:rsidR="00C90A56">
              <w:t>short, truncated</w:t>
            </w:r>
            <w:r w:rsidR="00C067EC">
              <w:t xml:space="preserve"> sentences </w:t>
            </w:r>
            <w:r w:rsidR="00911C37">
              <w:t xml:space="preserve">‘no food, no house’ </w:t>
            </w:r>
            <w:r w:rsidR="008E7184">
              <w:t>emphasise</w:t>
            </w:r>
            <w:r w:rsidR="00A025DA">
              <w:t xml:space="preserve"> the beggar </w:t>
            </w:r>
            <w:r w:rsidR="00706BAF">
              <w:t>girl’s</w:t>
            </w:r>
            <w:r w:rsidR="00A025DA">
              <w:t xml:space="preserve"> desperation</w:t>
            </w:r>
            <w:r w:rsidR="00933FB1">
              <w:t xml:space="preserve">. </w:t>
            </w:r>
            <w:r w:rsidR="00D70225">
              <w:t>Use of a</w:t>
            </w:r>
            <w:r w:rsidR="00F17015">
              <w:t xml:space="preserve">lliteration in ‘hope’ and ‘help’ </w:t>
            </w:r>
            <w:r w:rsidR="00C90A56">
              <w:t xml:space="preserve">adds to the </w:t>
            </w:r>
            <w:r w:rsidR="008E7184">
              <w:t>sense of desperation.</w:t>
            </w:r>
          </w:p>
        </w:tc>
      </w:tr>
      <w:tr w:rsidR="00CE176F" w14:paraId="2A24DA32"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0CE514BA" w14:textId="1D22935C" w:rsidR="00CE176F" w:rsidRDefault="00CE176F" w:rsidP="00CE176F">
            <w:r w:rsidRPr="0056002B">
              <w:t>MAN WITH TWO DOGS: Of course I’ll help you. What can I do?</w:t>
            </w:r>
          </w:p>
        </w:tc>
        <w:tc>
          <w:tcPr>
            <w:tcW w:w="6801" w:type="dxa"/>
          </w:tcPr>
          <w:p w14:paraId="4B58D65F" w14:textId="493F401F"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2E3A212D"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62D38847" w14:textId="4A11FAD0" w:rsidR="00CE176F" w:rsidRDefault="00CE176F" w:rsidP="00CE176F">
            <w:r w:rsidRPr="00170844">
              <w:t xml:space="preserve">BEGGAR GIRL: Marry me. Take me home on this boat, and protect me from the storms of life. If you judge my words, not what I look like, I promise you, I will reward your kindness. </w:t>
            </w:r>
          </w:p>
        </w:tc>
        <w:tc>
          <w:tcPr>
            <w:tcW w:w="6801" w:type="dxa"/>
          </w:tcPr>
          <w:p w14:paraId="681FFD02" w14:textId="7DB65F8C"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41097115"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071780F6" w14:textId="3FB75A72" w:rsidR="00CE176F" w:rsidRDefault="00CE176F" w:rsidP="00CE176F">
            <w:r w:rsidRPr="00CC433D">
              <w:t>MAN WITH TWO DOGS: Marry you?</w:t>
            </w:r>
          </w:p>
        </w:tc>
        <w:tc>
          <w:tcPr>
            <w:tcW w:w="6801" w:type="dxa"/>
          </w:tcPr>
          <w:p w14:paraId="2BBB0707" w14:textId="381D1EAB"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7A85C1B3"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2440ECB" w14:textId="3EA30523" w:rsidR="00CE176F" w:rsidRDefault="00CE176F" w:rsidP="00CE176F">
            <w:pPr>
              <w:ind w:firstLine="720"/>
            </w:pPr>
            <w:r w:rsidRPr="00ED0A7B">
              <w:rPr>
                <w:i/>
                <w:iCs/>
              </w:rPr>
              <w:t xml:space="preserve">The </w:t>
            </w:r>
            <w:r w:rsidRPr="00ED0A7B">
              <w:t xml:space="preserve">MAN WITH TWO DOGS </w:t>
            </w:r>
            <w:r w:rsidRPr="00ED0A7B">
              <w:rPr>
                <w:i/>
                <w:iCs/>
              </w:rPr>
              <w:t>looks at her. His heart flutters and he goes all gooey.</w:t>
            </w:r>
          </w:p>
        </w:tc>
        <w:tc>
          <w:tcPr>
            <w:tcW w:w="6801" w:type="dxa"/>
          </w:tcPr>
          <w:p w14:paraId="27F84542" w14:textId="1C3E67E6"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45789A25"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7864F03A" w14:textId="7E1A0227" w:rsidR="00CE176F" w:rsidRDefault="00CE176F" w:rsidP="00CE176F">
            <w:r>
              <w:t>Yes!</w:t>
            </w:r>
          </w:p>
        </w:tc>
        <w:tc>
          <w:tcPr>
            <w:tcW w:w="6801" w:type="dxa"/>
          </w:tcPr>
          <w:p w14:paraId="5360D92E" w14:textId="146E5924"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4040D733"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EBE4E84" w14:textId="55AF5426" w:rsidR="00CE176F" w:rsidRPr="00D342E1" w:rsidRDefault="00CE176F" w:rsidP="00CE176F">
            <w:pPr>
              <w:ind w:left="720"/>
              <w:rPr>
                <w:i/>
              </w:rPr>
            </w:pPr>
            <w:r w:rsidRPr="00D342E1">
              <w:rPr>
                <w:i/>
                <w:iCs/>
              </w:rPr>
              <w:t>The</w:t>
            </w:r>
            <w:r w:rsidRPr="00D342E1">
              <w:t xml:space="preserve"> DOGBROTHERS </w:t>
            </w:r>
            <w:r w:rsidRPr="00D342E1">
              <w:rPr>
                <w:i/>
                <w:iCs/>
              </w:rPr>
              <w:t>cheer and sing half-heartedly as they load the boats with merchandise.</w:t>
            </w:r>
          </w:p>
        </w:tc>
        <w:tc>
          <w:tcPr>
            <w:tcW w:w="6801" w:type="dxa"/>
          </w:tcPr>
          <w:p w14:paraId="25D6E5F6" w14:textId="0A754890"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3FDF0E9C"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814CE44" w14:textId="77777777" w:rsidR="00CE176F" w:rsidRDefault="00CE176F" w:rsidP="00CE176F">
            <w:pPr>
              <w:rPr>
                <w:b w:val="0"/>
              </w:rPr>
            </w:pPr>
            <w:r w:rsidRPr="007454E8">
              <w:t>DOGBROTHERS: [</w:t>
            </w:r>
            <w:r w:rsidRPr="007454E8">
              <w:rPr>
                <w:i/>
                <w:iCs/>
              </w:rPr>
              <w:t>singing</w:t>
            </w:r>
            <w:r w:rsidRPr="007454E8">
              <w:t>] Smelly spices</w:t>
            </w:r>
          </w:p>
          <w:p w14:paraId="1139D036" w14:textId="77777777" w:rsidR="00CE176F" w:rsidRPr="00FC0C4F" w:rsidRDefault="00CE176F" w:rsidP="00CE176F">
            <w:pPr>
              <w:ind w:left="720"/>
            </w:pPr>
            <w:r w:rsidRPr="00FC0C4F">
              <w:t>Silky tassels</w:t>
            </w:r>
          </w:p>
          <w:p w14:paraId="71F5625C" w14:textId="77777777" w:rsidR="00CE176F" w:rsidRPr="00FC0C4F" w:rsidRDefault="00CE176F" w:rsidP="00CE176F">
            <w:pPr>
              <w:ind w:left="720"/>
            </w:pPr>
            <w:r w:rsidRPr="00FC0C4F">
              <w:t>Fancy fabric</w:t>
            </w:r>
          </w:p>
          <w:p w14:paraId="6DCB4CD8" w14:textId="77777777" w:rsidR="00CE176F" w:rsidRPr="00FC0C4F" w:rsidRDefault="00CE176F" w:rsidP="00CE176F">
            <w:pPr>
              <w:ind w:left="720"/>
            </w:pPr>
            <w:r w:rsidRPr="00FC0C4F">
              <w:t>Comfy carpets.</w:t>
            </w:r>
          </w:p>
          <w:p w14:paraId="128C8849" w14:textId="67D46B82" w:rsidR="00CE176F" w:rsidRDefault="00CE176F" w:rsidP="00CE176F">
            <w:r w:rsidRPr="00FC0C4F">
              <w:t xml:space="preserve">All aboard who are going </w:t>
            </w:r>
            <w:r w:rsidR="00FC0C4F" w:rsidRPr="00FC0C4F">
              <w:t>aboa</w:t>
            </w:r>
            <w:r w:rsidR="003A41AB">
              <w:t>r</w:t>
            </w:r>
            <w:r w:rsidR="00FC0C4F" w:rsidRPr="00FC0C4F">
              <w:t>d</w:t>
            </w:r>
            <w:r w:rsidRPr="00FC0C4F">
              <w:t>!</w:t>
            </w:r>
          </w:p>
        </w:tc>
        <w:tc>
          <w:tcPr>
            <w:tcW w:w="6801" w:type="dxa"/>
          </w:tcPr>
          <w:p w14:paraId="34551A4F" w14:textId="1101CE96"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6AF7626F"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6B403C34" w14:textId="20E668DE" w:rsidR="00CE176F" w:rsidRPr="003B6292" w:rsidRDefault="00CE176F" w:rsidP="00CE176F">
            <w:pPr>
              <w:ind w:left="720"/>
              <w:rPr>
                <w:i/>
              </w:rPr>
            </w:pPr>
            <w:r w:rsidRPr="003B6292">
              <w:rPr>
                <w:i/>
                <w:iCs/>
              </w:rPr>
              <w:t>The</w:t>
            </w:r>
            <w:r w:rsidRPr="003B6292">
              <w:t xml:space="preserve"> MAN WITH TWO DOGS </w:t>
            </w:r>
            <w:r w:rsidRPr="003B6292">
              <w:rPr>
                <w:i/>
                <w:iCs/>
              </w:rPr>
              <w:t>and the</w:t>
            </w:r>
            <w:r w:rsidRPr="003B6292">
              <w:t xml:space="preserve"> BEGGAR GIRL </w:t>
            </w:r>
            <w:r w:rsidRPr="003B6292">
              <w:rPr>
                <w:i/>
                <w:iCs/>
              </w:rPr>
              <w:t>board the ship. They dance and twirl and fall asleep in each other’s arms.</w:t>
            </w:r>
            <w:r w:rsidRPr="003B6292">
              <w:t xml:space="preserve"> The DOGBROTHERS </w:t>
            </w:r>
            <w:r w:rsidRPr="003B6292">
              <w:rPr>
                <w:i/>
                <w:iCs/>
              </w:rPr>
              <w:t>raise the anchor, sail the choppy sea, and are seasick again.</w:t>
            </w:r>
          </w:p>
        </w:tc>
        <w:tc>
          <w:tcPr>
            <w:tcW w:w="6801" w:type="dxa"/>
          </w:tcPr>
          <w:p w14:paraId="1A528650" w14:textId="0FB54374"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3E21EE95"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1ED7691" w14:textId="77777777" w:rsidR="00CE176F" w:rsidRPr="00FD2FDE" w:rsidRDefault="00CE176F" w:rsidP="00CE176F">
            <w:r w:rsidRPr="00FD2FDE">
              <w:t>FIRST DOGBROTHER: I hate them.</w:t>
            </w:r>
          </w:p>
          <w:p w14:paraId="7DEA7582" w14:textId="77777777" w:rsidR="00CE176F" w:rsidRPr="00FD2FDE" w:rsidRDefault="00CE176F" w:rsidP="00CE176F">
            <w:r w:rsidRPr="00FD2FDE">
              <w:t>SECOND DOGBROTHER: Freeloading on us.</w:t>
            </w:r>
          </w:p>
          <w:p w14:paraId="26AAFE74" w14:textId="77777777" w:rsidR="00CE176F" w:rsidRPr="00FD2FDE" w:rsidRDefault="00CE176F" w:rsidP="00CE176F">
            <w:r w:rsidRPr="00FD2FDE">
              <w:t>FIRST DOGBROTHER: It stinks.</w:t>
            </w:r>
          </w:p>
          <w:p w14:paraId="08F0764B" w14:textId="77777777" w:rsidR="00CE176F" w:rsidRPr="00FD2FDE" w:rsidRDefault="00CE176F" w:rsidP="00CE176F">
            <w:r w:rsidRPr="00FD2FDE">
              <w:t>SECOND DOGBROTHER: It’s not right.</w:t>
            </w:r>
          </w:p>
          <w:p w14:paraId="0BF6E009" w14:textId="77777777" w:rsidR="00CE176F" w:rsidRPr="00FD2FDE" w:rsidRDefault="00CE176F" w:rsidP="00CE176F">
            <w:r w:rsidRPr="00FD2FDE">
              <w:t>FIRST DOGBROTHER: We should complain.</w:t>
            </w:r>
          </w:p>
          <w:p w14:paraId="18FD6302" w14:textId="6D5C8009" w:rsidR="00CE176F" w:rsidRPr="00FD2FDE" w:rsidRDefault="00CE176F" w:rsidP="00CE176F">
            <w:r w:rsidRPr="00FD2FDE">
              <w:t>SECOND DOGBROTHER: We could mutiny!</w:t>
            </w:r>
          </w:p>
          <w:p w14:paraId="4BCBFDDF" w14:textId="77777777" w:rsidR="00CE176F" w:rsidRPr="00FD2FDE" w:rsidRDefault="00CE176F" w:rsidP="00CE176F">
            <w:r w:rsidRPr="00FD2FDE">
              <w:t>FIRST DOGBROTHER: Turn into pirates.</w:t>
            </w:r>
          </w:p>
          <w:p w14:paraId="6BD72C0D" w14:textId="77777777" w:rsidR="00CE176F" w:rsidRPr="00FD2FDE" w:rsidRDefault="00CE176F" w:rsidP="00CE176F">
            <w:r w:rsidRPr="00FD2FDE">
              <w:t>SECOND DOGBROTHER: And get famous and put in books!</w:t>
            </w:r>
          </w:p>
          <w:p w14:paraId="38C1D8F9" w14:textId="77777777" w:rsidR="00CE176F" w:rsidRPr="00FD2FDE" w:rsidRDefault="00CE176F" w:rsidP="00CE176F">
            <w:r w:rsidRPr="00FD2FDE">
              <w:t>FIRST DOGBROTHER: And achieve our criminal potential.</w:t>
            </w:r>
          </w:p>
          <w:p w14:paraId="7FAD91CF" w14:textId="77777777" w:rsidR="00CE176F" w:rsidRPr="00FD2FDE" w:rsidRDefault="00CE176F" w:rsidP="00CE176F">
            <w:r w:rsidRPr="00FD2FDE">
              <w:t>SECOND DOGBROTHER: And get girlfriends.</w:t>
            </w:r>
          </w:p>
          <w:p w14:paraId="40BFABBC" w14:textId="77777777" w:rsidR="00CE176F" w:rsidRPr="00FD2FDE" w:rsidRDefault="00CE176F" w:rsidP="00CE176F">
            <w:r w:rsidRPr="00FD2FDE">
              <w:t>FIRST DOGBROTHER: Yeah, girlfriends.</w:t>
            </w:r>
          </w:p>
          <w:p w14:paraId="142C16C1" w14:textId="77777777" w:rsidR="00CE176F" w:rsidRPr="00FD2FDE" w:rsidRDefault="00CE176F" w:rsidP="00CE176F">
            <w:r w:rsidRPr="00FD2FDE">
              <w:t>SECOND DOGBROTHER: Let’s chuck ‘em overboard.</w:t>
            </w:r>
          </w:p>
          <w:p w14:paraId="2F881F15" w14:textId="1C1A0263" w:rsidR="00CE176F" w:rsidRDefault="00CE176F" w:rsidP="00CE176F">
            <w:r w:rsidRPr="00FD2FDE">
              <w:t xml:space="preserve">FIRST DOGBROTHER: Yeah. Come on! </w:t>
            </w:r>
          </w:p>
        </w:tc>
        <w:tc>
          <w:tcPr>
            <w:tcW w:w="6801" w:type="dxa"/>
          </w:tcPr>
          <w:p w14:paraId="141D2BB1" w14:textId="1015A54A"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3DF61A7E"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6CA9655" w14:textId="2C8F8B17" w:rsidR="00CE176F" w:rsidRDefault="00CE176F" w:rsidP="00CE176F">
            <w:pPr>
              <w:ind w:left="720"/>
            </w:pPr>
            <w:r w:rsidRPr="00D80B85">
              <w:rPr>
                <w:i/>
                <w:iCs/>
              </w:rPr>
              <w:t>The</w:t>
            </w:r>
            <w:r w:rsidRPr="00D80B85">
              <w:t xml:space="preserve"> DOGBROTHERS </w:t>
            </w:r>
            <w:r w:rsidRPr="00D80B85">
              <w:rPr>
                <w:i/>
                <w:iCs/>
              </w:rPr>
              <w:t>throw the</w:t>
            </w:r>
            <w:r w:rsidRPr="00D80B85">
              <w:t xml:space="preserve"> MAN WITH TWO DOGS </w:t>
            </w:r>
            <w:r w:rsidRPr="00D80B85">
              <w:rPr>
                <w:i/>
                <w:iCs/>
              </w:rPr>
              <w:t>and the</w:t>
            </w:r>
            <w:r w:rsidRPr="00D80B85">
              <w:t xml:space="preserve"> BEGGAR GIRL </w:t>
            </w:r>
            <w:r w:rsidRPr="00D80B85">
              <w:rPr>
                <w:i/>
                <w:iCs/>
              </w:rPr>
              <w:t>overboard and sail away</w:t>
            </w:r>
            <w:r w:rsidRPr="00D80B85">
              <w:t xml:space="preserve">. KING SHAHRAYAR </w:t>
            </w:r>
            <w:r w:rsidRPr="00D80B85">
              <w:rPr>
                <w:i/>
                <w:iCs/>
              </w:rPr>
              <w:t>enjoys this.</w:t>
            </w:r>
          </w:p>
        </w:tc>
        <w:tc>
          <w:tcPr>
            <w:tcW w:w="6801" w:type="dxa"/>
          </w:tcPr>
          <w:p w14:paraId="14F60A4E" w14:textId="34450AAB"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593C50A0"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5632A8B" w14:textId="7A998329" w:rsidR="00CE176F" w:rsidRDefault="00CE176F" w:rsidP="00CE176F">
            <w:r w:rsidRPr="00381754">
              <w:t>MAN WITH TWO DOGS: Help! My wife! Save her! Where is she?</w:t>
            </w:r>
          </w:p>
        </w:tc>
        <w:tc>
          <w:tcPr>
            <w:tcW w:w="6801" w:type="dxa"/>
          </w:tcPr>
          <w:p w14:paraId="6863D702" w14:textId="260EE5AC"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1501C457"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79EDEF5A" w14:textId="25F79293" w:rsidR="00CE176F" w:rsidRDefault="00CE176F" w:rsidP="00CE176F">
            <w:r w:rsidRPr="00DE653D">
              <w:t>The BEGGAR GIRL transforms into a SHE-DEMON.</w:t>
            </w:r>
          </w:p>
        </w:tc>
        <w:tc>
          <w:tcPr>
            <w:tcW w:w="6801" w:type="dxa"/>
          </w:tcPr>
          <w:p w14:paraId="380438BF" w14:textId="6BC47B70"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1E33BEEF"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7FD605FC" w14:textId="37627232" w:rsidR="00CE176F" w:rsidRDefault="00CE176F" w:rsidP="00CE176F">
            <w:r w:rsidRPr="001165D0">
              <w:t>BEGGAR GIRL: I’m here, hubby, saving you.</w:t>
            </w:r>
          </w:p>
        </w:tc>
        <w:tc>
          <w:tcPr>
            <w:tcW w:w="6801" w:type="dxa"/>
          </w:tcPr>
          <w:p w14:paraId="50B08038" w14:textId="520C1444"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6F7CCC8B"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4230A174" w14:textId="1E7A376A" w:rsidR="00CE176F" w:rsidRDefault="00CE176F" w:rsidP="00CE176F">
            <w:r w:rsidRPr="002327F3">
              <w:t>MAN WITH TWO DOGS: But, you’re a…</w:t>
            </w:r>
          </w:p>
        </w:tc>
        <w:tc>
          <w:tcPr>
            <w:tcW w:w="6801" w:type="dxa"/>
          </w:tcPr>
          <w:p w14:paraId="5EAEB5AE" w14:textId="21FC67FF"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r w:rsidR="00CE176F" w14:paraId="3AA42C40" w14:textId="77777777" w:rsidTr="00CE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1BFE5C3" w14:textId="12650B55" w:rsidR="00CE176F" w:rsidRDefault="00CE176F" w:rsidP="00CE176F">
            <w:r w:rsidRPr="002125F8">
              <w:t>BEGGAR GIRL: She-demon. And your loser brothers tried to drown us. Hold on, babe. Nice and tight.</w:t>
            </w:r>
          </w:p>
        </w:tc>
        <w:tc>
          <w:tcPr>
            <w:tcW w:w="6801" w:type="dxa"/>
          </w:tcPr>
          <w:p w14:paraId="59DE27A8" w14:textId="6CD73BF2" w:rsidR="00CE176F" w:rsidRDefault="00CE176F" w:rsidP="00CE176F">
            <w:pPr>
              <w:cnfStyle w:val="000000100000" w:firstRow="0" w:lastRow="0" w:firstColumn="0" w:lastColumn="0" w:oddVBand="0" w:evenVBand="0" w:oddHBand="1" w:evenHBand="0" w:firstRowFirstColumn="0" w:firstRowLastColumn="0" w:lastRowFirstColumn="0" w:lastRowLastColumn="0"/>
            </w:pPr>
            <w:r>
              <w:t>[Students include annotation in this space.]</w:t>
            </w:r>
          </w:p>
        </w:tc>
      </w:tr>
      <w:tr w:rsidR="00CE176F" w14:paraId="59C9EDBF" w14:textId="77777777" w:rsidTr="00CE17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47427362" w14:textId="2A506BED" w:rsidR="00CE176F" w:rsidRDefault="00CE176F" w:rsidP="00CE176F">
            <w:pPr>
              <w:ind w:firstLine="720"/>
            </w:pPr>
            <w:r w:rsidRPr="00984DC9">
              <w:rPr>
                <w:i/>
                <w:iCs/>
              </w:rPr>
              <w:t>The</w:t>
            </w:r>
            <w:r w:rsidRPr="00984DC9">
              <w:t xml:space="preserve"> SHE-DEMON </w:t>
            </w:r>
            <w:r w:rsidRPr="00984DC9">
              <w:rPr>
                <w:i/>
                <w:iCs/>
              </w:rPr>
              <w:t>grabs him and flies across the sea</w:t>
            </w:r>
            <w:r w:rsidRPr="00984DC9">
              <w:t xml:space="preserve">. </w:t>
            </w:r>
          </w:p>
        </w:tc>
        <w:tc>
          <w:tcPr>
            <w:tcW w:w="6801" w:type="dxa"/>
          </w:tcPr>
          <w:p w14:paraId="5B51522A" w14:textId="28A7852B" w:rsidR="00CE176F" w:rsidRDefault="00CE176F" w:rsidP="00CE176F">
            <w:pPr>
              <w:cnfStyle w:val="000000010000" w:firstRow="0" w:lastRow="0" w:firstColumn="0" w:lastColumn="0" w:oddVBand="0" w:evenVBand="0" w:oddHBand="0" w:evenHBand="1" w:firstRowFirstColumn="0" w:firstRowLastColumn="0" w:lastRowFirstColumn="0" w:lastRowLastColumn="0"/>
            </w:pPr>
            <w:r>
              <w:t>[Students include annotation in this space.]</w:t>
            </w:r>
          </w:p>
        </w:tc>
      </w:tr>
    </w:tbl>
    <w:p w14:paraId="75CD5F28" w14:textId="6FB4E682" w:rsidR="000F638A" w:rsidRDefault="00AE3F1D" w:rsidP="007D66F1">
      <w:pPr>
        <w:pStyle w:val="Heading3"/>
      </w:pPr>
      <w:bookmarkStart w:id="55" w:name="_Toc143511987"/>
      <w:r>
        <w:t>Core</w:t>
      </w:r>
      <w:r w:rsidR="00882D1A" w:rsidRPr="003B3781">
        <w:t xml:space="preserve"> for</w:t>
      </w:r>
      <w:r w:rsidR="000D643C" w:rsidRPr="003B3781">
        <w:t xml:space="preserve">mative task </w:t>
      </w:r>
      <w:r>
        <w:t>3</w:t>
      </w:r>
      <w:r w:rsidR="000D643C" w:rsidRPr="003B3781">
        <w:t xml:space="preserve"> </w:t>
      </w:r>
      <w:r w:rsidR="007D66F1" w:rsidRPr="003B3781">
        <w:t>–</w:t>
      </w:r>
      <w:r w:rsidR="000D643C" w:rsidRPr="003B3781">
        <w:t xml:space="preserve"> </w:t>
      </w:r>
      <w:r w:rsidR="007D66F1" w:rsidRPr="003B3781">
        <w:t>extended response</w:t>
      </w:r>
      <w:bookmarkEnd w:id="55"/>
    </w:p>
    <w:p w14:paraId="2163FFEC" w14:textId="75792BA2" w:rsidR="002C6714" w:rsidRDefault="002C6714" w:rsidP="002C6714">
      <w:pPr>
        <w:pStyle w:val="FeatureBox2"/>
      </w:pPr>
      <w:r>
        <w:rPr>
          <w:rStyle w:val="Strong"/>
        </w:rPr>
        <w:t>Teacher note:</w:t>
      </w:r>
      <w:r>
        <w:t xml:space="preserve"> this core formative task provides steps that can be used in the planning of an extended response, and builds on the skills developed in </w:t>
      </w:r>
      <w:r w:rsidRPr="003B2E5A">
        <w:rPr>
          <w:rStyle w:val="Strong"/>
        </w:rPr>
        <w:t>Phase 2, core formative task</w:t>
      </w:r>
      <w:r w:rsidR="0067746F">
        <w:rPr>
          <w:rStyle w:val="Strong"/>
        </w:rPr>
        <w:t xml:space="preserve"> 2</w:t>
      </w:r>
      <w:r w:rsidRPr="003B2E5A">
        <w:rPr>
          <w:rStyle w:val="Strong"/>
        </w:rPr>
        <w:t xml:space="preserve"> – co</w:t>
      </w:r>
      <w:r w:rsidR="0067746F">
        <w:rPr>
          <w:rStyle w:val="Strong"/>
        </w:rPr>
        <w:t>-</w:t>
      </w:r>
      <w:r w:rsidRPr="003B2E5A">
        <w:rPr>
          <w:rStyle w:val="Strong"/>
        </w:rPr>
        <w:t>constructed paragraph</w:t>
      </w:r>
      <w:r>
        <w:t>. There is an opportunity here to integrate any specific writing scaffolds or structures that are included within your School Improvement Plan as part of a whole-school writing focus, such as ALARM or PEEL. There is also an opportunity to add in planning steps dependent on the needs of your students. This could include sentence-level and word-level strategies such as connectives or nominalisation. You many also want to provide some word banks to support students with vocabulary selection. Use and adapt any planning templates and formative tasks as required for your students.</w:t>
      </w:r>
    </w:p>
    <w:p w14:paraId="5ACD2D17" w14:textId="12AA906B" w:rsidR="00984DC9" w:rsidRPr="00984DC9" w:rsidRDefault="00F14971" w:rsidP="006C25F3">
      <w:pPr>
        <w:pStyle w:val="FeatureBoxPink"/>
      </w:pPr>
      <w:r w:rsidRPr="006C25F3">
        <w:rPr>
          <w:rStyle w:val="Strong"/>
        </w:rPr>
        <w:t>Student note:</w:t>
      </w:r>
      <w:r>
        <w:t xml:space="preserve"> </w:t>
      </w:r>
      <w:r w:rsidR="007A7912">
        <w:t>in Phase 2 you completed a co constructed paragraph</w:t>
      </w:r>
      <w:r w:rsidR="0023501E">
        <w:t xml:space="preserve"> so you will be familiar with the</w:t>
      </w:r>
      <w:r w:rsidR="007A7912">
        <w:t xml:space="preserve"> </w:t>
      </w:r>
      <w:r w:rsidR="00343A9D">
        <w:t>steps outline</w:t>
      </w:r>
      <w:r w:rsidR="00D64B1B">
        <w:t>d</w:t>
      </w:r>
      <w:r w:rsidR="00343A9D">
        <w:t xml:space="preserve"> below to help plan your extended response. </w:t>
      </w:r>
      <w:r w:rsidR="00E37C63" w:rsidRPr="00E37C63">
        <w:t>Knowing how to scaffold your thinking in approaching a question will help you when you get to th</w:t>
      </w:r>
      <w:r w:rsidR="006B492F">
        <w:t>e</w:t>
      </w:r>
      <w:r w:rsidR="00E37C63" w:rsidRPr="00E37C63">
        <w:t xml:space="preserve"> assessment task.</w:t>
      </w:r>
      <w:r w:rsidR="00EA5801">
        <w:t xml:space="preserve"> It is important that you</w:t>
      </w:r>
      <w:r w:rsidR="00470780">
        <w:t xml:space="preserve"> </w:t>
      </w:r>
      <w:r w:rsidR="0043096F">
        <w:t xml:space="preserve">think carefully about what the question is asking </w:t>
      </w:r>
      <w:r w:rsidR="00744ED6">
        <w:t xml:space="preserve">as under timed </w:t>
      </w:r>
      <w:r w:rsidR="007B75A2">
        <w:t>examination conditions you need to make sure that you can identify what the question is asking quickly</w:t>
      </w:r>
      <w:r w:rsidR="006C25F3">
        <w:t xml:space="preserve"> to give yourself time to respond to the question.</w:t>
      </w:r>
    </w:p>
    <w:p w14:paraId="15F96E9D" w14:textId="7AD71A6D" w:rsidR="006C25F3" w:rsidRDefault="00B949D0" w:rsidP="005C5FE2">
      <w:r>
        <w:t xml:space="preserve">You are going to </w:t>
      </w:r>
      <w:r w:rsidR="00DE4BFA">
        <w:t>respond to</w:t>
      </w:r>
      <w:r>
        <w:t xml:space="preserve"> the </w:t>
      </w:r>
      <w:r w:rsidR="00DE4BFA">
        <w:t>statement</w:t>
      </w:r>
      <w:r w:rsidR="00DE3E8D">
        <w:t xml:space="preserve"> in the box below. </w:t>
      </w:r>
      <w:r w:rsidR="00A2720F">
        <w:t>Your answer will be in the form of an extended analytical response</w:t>
      </w:r>
      <w:r w:rsidR="00C7582F">
        <w:t>. Us</w:t>
      </w:r>
      <w:r w:rsidR="00026AE1">
        <w:t>e</w:t>
      </w:r>
      <w:r w:rsidR="00C7582F">
        <w:t xml:space="preserve"> the steps outlined below to plan your answer.</w:t>
      </w:r>
    </w:p>
    <w:p w14:paraId="6448E557" w14:textId="77777777" w:rsidR="00D47E4E" w:rsidRDefault="00D47E4E" w:rsidP="006F4477">
      <w:pPr>
        <w:pStyle w:val="FeatureBox"/>
      </w:pPr>
      <w:r w:rsidRPr="004D6B9C">
        <w:rPr>
          <w:rStyle w:val="Strong"/>
        </w:rPr>
        <w:t>Question</w:t>
      </w:r>
    </w:p>
    <w:p w14:paraId="0BB9C4B7" w14:textId="2F081636" w:rsidR="00C12A61" w:rsidRDefault="006F4477" w:rsidP="006F4477">
      <w:pPr>
        <w:pStyle w:val="FeatureBox"/>
      </w:pPr>
      <w:r>
        <w:t>Why is allegory a powerful storytelling tool?</w:t>
      </w:r>
    </w:p>
    <w:p w14:paraId="52A20FDD" w14:textId="39F7595B" w:rsidR="006C25F3" w:rsidRPr="00E96BE7" w:rsidRDefault="006F4477" w:rsidP="00E96BE7">
      <w:pPr>
        <w:rPr>
          <w:rStyle w:val="Strong"/>
        </w:rPr>
      </w:pPr>
      <w:r w:rsidRPr="00E96BE7">
        <w:rPr>
          <w:rStyle w:val="Strong"/>
        </w:rPr>
        <w:t xml:space="preserve">Identify the </w:t>
      </w:r>
      <w:r w:rsidR="000972B9" w:rsidRPr="00E96BE7">
        <w:rPr>
          <w:rStyle w:val="Strong"/>
        </w:rPr>
        <w:t>demands of the question</w:t>
      </w:r>
    </w:p>
    <w:p w14:paraId="01F6E4B4" w14:textId="29F5A584" w:rsidR="00EA2257" w:rsidRPr="00984DC9" w:rsidRDefault="00EA2257" w:rsidP="006A3D04">
      <w:r>
        <w:t>Use the question</w:t>
      </w:r>
      <w:r w:rsidR="00A75DCA">
        <w:t xml:space="preserve">s in the table below to clarify </w:t>
      </w:r>
      <w:r w:rsidR="004D4A35">
        <w:t>the words in the questions and brainst</w:t>
      </w:r>
      <w:r w:rsidR="00852269">
        <w:t xml:space="preserve">orm </w:t>
      </w:r>
      <w:r w:rsidR="004D6B9C">
        <w:t>ways to address the question.</w:t>
      </w:r>
    </w:p>
    <w:p w14:paraId="78A45AA0" w14:textId="01CBEE63" w:rsidR="00713EF2" w:rsidRDefault="00713EF2" w:rsidP="00713EF2">
      <w:pPr>
        <w:pStyle w:val="Caption"/>
      </w:pPr>
      <w:r>
        <w:t xml:space="preserve">Table </w:t>
      </w:r>
      <w:r>
        <w:fldChar w:fldCharType="begin"/>
      </w:r>
      <w:r>
        <w:instrText>SEQ Table \* ARABIC</w:instrText>
      </w:r>
      <w:r>
        <w:fldChar w:fldCharType="separate"/>
      </w:r>
      <w:r w:rsidR="00EC6A5C">
        <w:rPr>
          <w:noProof/>
        </w:rPr>
        <w:t>22</w:t>
      </w:r>
      <w:r>
        <w:fldChar w:fldCharType="end"/>
      </w:r>
      <w:r>
        <w:t xml:space="preserve"> – </w:t>
      </w:r>
      <w:r w:rsidR="006F18DF">
        <w:t>breaking down the question</w:t>
      </w:r>
    </w:p>
    <w:tbl>
      <w:tblPr>
        <w:tblStyle w:val="Tableheader"/>
        <w:tblW w:w="0" w:type="auto"/>
        <w:tblLook w:val="04A0" w:firstRow="1" w:lastRow="0" w:firstColumn="1" w:lastColumn="0" w:noHBand="0" w:noVBand="1"/>
        <w:tblCaption w:val="Breaking down the question"/>
        <w:tblDescription w:val="This table contains space for students to deconstruct the demands of the question."/>
      </w:tblPr>
      <w:tblGrid>
        <w:gridCol w:w="3823"/>
        <w:gridCol w:w="5805"/>
      </w:tblGrid>
      <w:tr w:rsidR="00E96BE7" w14:paraId="570048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2EBDDA2" w14:textId="77777777" w:rsidR="00E96BE7" w:rsidRPr="001800EB" w:rsidRDefault="00E96BE7" w:rsidP="001800EB">
            <w:r w:rsidRPr="001800EB">
              <w:t>Breaking down the question</w:t>
            </w:r>
          </w:p>
        </w:tc>
        <w:tc>
          <w:tcPr>
            <w:tcW w:w="5805" w:type="dxa"/>
          </w:tcPr>
          <w:p w14:paraId="7DA250BC" w14:textId="77777777" w:rsidR="00E96BE7" w:rsidRPr="001800EB" w:rsidRDefault="00E96BE7" w:rsidP="001800EB">
            <w:pPr>
              <w:cnfStyle w:val="100000000000" w:firstRow="1" w:lastRow="0" w:firstColumn="0" w:lastColumn="0" w:oddVBand="0" w:evenVBand="0" w:oddHBand="0" w:evenHBand="0" w:firstRowFirstColumn="0" w:firstRowLastColumn="0" w:lastRowFirstColumn="0" w:lastRowLastColumn="0"/>
            </w:pPr>
            <w:r w:rsidRPr="001800EB">
              <w:t>Planning notes</w:t>
            </w:r>
          </w:p>
        </w:tc>
      </w:tr>
      <w:tr w:rsidR="00E96BE7" w14:paraId="1D62D9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EB123B" w14:textId="1CE30C63" w:rsidR="00E96BE7" w:rsidRDefault="00E96BE7">
            <w:r>
              <w:t xml:space="preserve">What </w:t>
            </w:r>
            <w:r w:rsidR="00417A34">
              <w:t>is an allegory</w:t>
            </w:r>
            <w:r>
              <w:t xml:space="preserve">? </w:t>
            </w:r>
            <w:r w:rsidR="0022796A">
              <w:t xml:space="preserve">You might like to revisit </w:t>
            </w:r>
            <w:r w:rsidR="00950784">
              <w:t>the ‘what is an allegory</w:t>
            </w:r>
            <w:r w:rsidR="002504F8">
              <w:t>?’</w:t>
            </w:r>
            <w:r w:rsidR="00950784">
              <w:t xml:space="preserve"> activity</w:t>
            </w:r>
            <w:r>
              <w:t>?</w:t>
            </w:r>
          </w:p>
        </w:tc>
        <w:tc>
          <w:tcPr>
            <w:tcW w:w="5805" w:type="dxa"/>
          </w:tcPr>
          <w:p w14:paraId="48270E77" w14:textId="7DADC665" w:rsidR="00E96BE7" w:rsidRDefault="00E96BE7">
            <w:pPr>
              <w:cnfStyle w:val="000000100000" w:firstRow="0" w:lastRow="0" w:firstColumn="0" w:lastColumn="0" w:oddVBand="0" w:evenVBand="0" w:oddHBand="1" w:evenHBand="0" w:firstRowFirstColumn="0" w:firstRowLastColumn="0" w:lastRowFirstColumn="0" w:lastRowLastColumn="0"/>
            </w:pPr>
            <w:r>
              <w:t>[</w:t>
            </w:r>
            <w:r w:rsidR="001C6641">
              <w:t>Draft your</w:t>
            </w:r>
            <w:r>
              <w:t xml:space="preserve"> responses </w:t>
            </w:r>
            <w:r w:rsidR="127F83E2">
              <w:t>here</w:t>
            </w:r>
            <w:r>
              <w:t xml:space="preserve"> to the guiding questions in the left</w:t>
            </w:r>
            <w:r w:rsidR="7815E096">
              <w:t>-hand</w:t>
            </w:r>
            <w:r>
              <w:t xml:space="preserve"> column.]</w:t>
            </w:r>
          </w:p>
        </w:tc>
      </w:tr>
      <w:tr w:rsidR="00E96BE7" w14:paraId="533FF2A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44A9970" w14:textId="2BBECA5A" w:rsidR="00E96BE7" w:rsidRDefault="006A63E8">
            <w:r>
              <w:t xml:space="preserve">Once you have revisited </w:t>
            </w:r>
            <w:r w:rsidR="00254633">
              <w:t>allegory consider:</w:t>
            </w:r>
          </w:p>
          <w:p w14:paraId="6CED4337" w14:textId="322615D6" w:rsidR="005D7F3E" w:rsidRPr="00CE4B99" w:rsidRDefault="00E96BE7" w:rsidP="00CE4B99">
            <w:pPr>
              <w:pStyle w:val="ListNumber"/>
              <w:numPr>
                <w:ilvl w:val="0"/>
                <w:numId w:val="86"/>
              </w:numPr>
            </w:pPr>
            <w:r w:rsidRPr="00CE4B99">
              <w:t xml:space="preserve">What might </w:t>
            </w:r>
            <w:r w:rsidR="00254633" w:rsidRPr="00CE4B99">
              <w:t xml:space="preserve">the purpose of </w:t>
            </w:r>
            <w:r w:rsidR="002F296C" w:rsidRPr="00CE4B99">
              <w:t xml:space="preserve">an </w:t>
            </w:r>
            <w:r w:rsidR="00B04F86" w:rsidRPr="00CE4B99">
              <w:t xml:space="preserve">allegory </w:t>
            </w:r>
            <w:r w:rsidR="002F296C" w:rsidRPr="00CE4B99">
              <w:t>be in storytelling</w:t>
            </w:r>
            <w:r w:rsidRPr="00CE4B99">
              <w:t>?</w:t>
            </w:r>
          </w:p>
          <w:p w14:paraId="6538739D" w14:textId="46D53F6E" w:rsidR="00E96BE7" w:rsidRPr="005D7F3E" w:rsidRDefault="00E96BE7" w:rsidP="00DF0FAA">
            <w:pPr>
              <w:pStyle w:val="ListNumber"/>
              <w:numPr>
                <w:ilvl w:val="0"/>
                <w:numId w:val="107"/>
              </w:numPr>
            </w:pPr>
            <w:r w:rsidRPr="005D7F3E">
              <w:t xml:space="preserve">What might the </w:t>
            </w:r>
            <w:r w:rsidR="002F296C" w:rsidRPr="005D7F3E">
              <w:t xml:space="preserve">composer be asking the audience to </w:t>
            </w:r>
            <w:r w:rsidR="0074684C" w:rsidRPr="005D7F3E">
              <w:t>do</w:t>
            </w:r>
            <w:r w:rsidRPr="005D7F3E">
              <w:t>?</w:t>
            </w:r>
          </w:p>
        </w:tc>
        <w:tc>
          <w:tcPr>
            <w:tcW w:w="5805" w:type="dxa"/>
          </w:tcPr>
          <w:p w14:paraId="41B837C2" w14:textId="5C74D6D5" w:rsidR="00E96BE7" w:rsidRDefault="00E96BE7">
            <w:pPr>
              <w:cnfStyle w:val="000000010000" w:firstRow="0" w:lastRow="0" w:firstColumn="0" w:lastColumn="0" w:oddVBand="0" w:evenVBand="0" w:oddHBand="0" w:evenHBand="1" w:firstRowFirstColumn="0" w:firstRowLastColumn="0" w:lastRowFirstColumn="0" w:lastRowLastColumn="0"/>
            </w:pPr>
            <w:r>
              <w:t>[</w:t>
            </w:r>
            <w:r w:rsidR="001C6641">
              <w:t>Draft your</w:t>
            </w:r>
            <w:r>
              <w:t xml:space="preserve"> responses </w:t>
            </w:r>
            <w:r w:rsidR="05FD0C0E">
              <w:t>here</w:t>
            </w:r>
            <w:r w:rsidR="00B60140">
              <w:t xml:space="preserve"> </w:t>
            </w:r>
            <w:r>
              <w:t>to the guiding questions in the left</w:t>
            </w:r>
            <w:r w:rsidR="7D3CA409">
              <w:t>-hand</w:t>
            </w:r>
            <w:r>
              <w:t xml:space="preserve"> column.]</w:t>
            </w:r>
          </w:p>
        </w:tc>
      </w:tr>
      <w:tr w:rsidR="001466BE" w14:paraId="03E4AE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CE6821" w14:textId="5BCFFA12" w:rsidR="001466BE" w:rsidRDefault="00D8291C">
            <w:r w:rsidRPr="00D8291C">
              <w:t>What does ‘</w:t>
            </w:r>
            <w:r>
              <w:t>powerful</w:t>
            </w:r>
            <w:r w:rsidRPr="00D8291C">
              <w:t xml:space="preserve">’ mean? What are some synonyms for </w:t>
            </w:r>
            <w:r>
              <w:t>powerful</w:t>
            </w:r>
            <w:r w:rsidRPr="00D8291C">
              <w:t>?</w:t>
            </w:r>
          </w:p>
        </w:tc>
        <w:tc>
          <w:tcPr>
            <w:tcW w:w="5805" w:type="dxa"/>
          </w:tcPr>
          <w:p w14:paraId="0E7D9C5F" w14:textId="00DC0076" w:rsidR="001466BE" w:rsidRDefault="006A1E60">
            <w:pPr>
              <w:cnfStyle w:val="000000100000" w:firstRow="0" w:lastRow="0" w:firstColumn="0" w:lastColumn="0" w:oddVBand="0" w:evenVBand="0" w:oddHBand="1" w:evenHBand="0" w:firstRowFirstColumn="0" w:firstRowLastColumn="0" w:lastRowFirstColumn="0" w:lastRowLastColumn="0"/>
            </w:pPr>
            <w:r>
              <w:t>[</w:t>
            </w:r>
            <w:r w:rsidR="001C6641">
              <w:t>Draft your</w:t>
            </w:r>
            <w:r>
              <w:t xml:space="preserve"> responses </w:t>
            </w:r>
            <w:r w:rsidR="038E8CB9">
              <w:t>here</w:t>
            </w:r>
            <w:r w:rsidR="00B60140">
              <w:t xml:space="preserve"> </w:t>
            </w:r>
            <w:r>
              <w:t>to the guiding questions in the left</w:t>
            </w:r>
            <w:r w:rsidR="6E3D2C89">
              <w:t>-hand</w:t>
            </w:r>
            <w:r>
              <w:t xml:space="preserve"> column.]</w:t>
            </w:r>
          </w:p>
        </w:tc>
      </w:tr>
      <w:tr w:rsidR="001466BE" w14:paraId="0723FD3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7432FE" w14:textId="723E88D0" w:rsidR="001466BE" w:rsidRDefault="007445DD">
            <w:r w:rsidRPr="007445DD">
              <w:t xml:space="preserve">What </w:t>
            </w:r>
            <w:r w:rsidR="00672382">
              <w:t>is storytelling</w:t>
            </w:r>
            <w:r w:rsidRPr="007445DD">
              <w:t xml:space="preserve">? </w:t>
            </w:r>
            <w:r w:rsidR="00512DD2">
              <w:t xml:space="preserve">Think about </w:t>
            </w:r>
            <w:r w:rsidR="00240B30">
              <w:t>how stories are told</w:t>
            </w:r>
            <w:r w:rsidR="00C0695C">
              <w:t xml:space="preserve">. </w:t>
            </w:r>
            <w:r w:rsidR="1DF7425F">
              <w:t>T</w:t>
            </w:r>
            <w:r w:rsidR="00B60140">
              <w:t>hink</w:t>
            </w:r>
            <w:r w:rsidR="004B2244">
              <w:t xml:space="preserve"> about the different forms and structures that stories might take.</w:t>
            </w:r>
          </w:p>
        </w:tc>
        <w:tc>
          <w:tcPr>
            <w:tcW w:w="5805" w:type="dxa"/>
          </w:tcPr>
          <w:p w14:paraId="0BD50B6D" w14:textId="26148071" w:rsidR="001466BE" w:rsidRDefault="006A1E60">
            <w:pPr>
              <w:cnfStyle w:val="000000010000" w:firstRow="0" w:lastRow="0" w:firstColumn="0" w:lastColumn="0" w:oddVBand="0" w:evenVBand="0" w:oddHBand="0" w:evenHBand="1" w:firstRowFirstColumn="0" w:firstRowLastColumn="0" w:lastRowFirstColumn="0" w:lastRowLastColumn="0"/>
            </w:pPr>
            <w:r>
              <w:t>[</w:t>
            </w:r>
            <w:r w:rsidR="001C6641">
              <w:t>Draft your</w:t>
            </w:r>
            <w:r>
              <w:t xml:space="preserve"> responses </w:t>
            </w:r>
            <w:r w:rsidR="71D5AB77">
              <w:t xml:space="preserve">here </w:t>
            </w:r>
            <w:r>
              <w:t>to the guiding questions in the left</w:t>
            </w:r>
            <w:r w:rsidR="2ACE05F7">
              <w:t>-hand</w:t>
            </w:r>
            <w:r>
              <w:t xml:space="preserve"> column.]</w:t>
            </w:r>
          </w:p>
        </w:tc>
      </w:tr>
      <w:tr w:rsidR="004B2244" w14:paraId="5D0228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9D36283" w14:textId="2193375F" w:rsidR="004B2244" w:rsidRPr="007445DD" w:rsidRDefault="004B2244">
            <w:r>
              <w:t xml:space="preserve">What is a ‘tool’? </w:t>
            </w:r>
            <w:r w:rsidR="00873508">
              <w:t xml:space="preserve">You could </w:t>
            </w:r>
            <w:proofErr w:type="gramStart"/>
            <w:r w:rsidR="00873508">
              <w:t>refer back</w:t>
            </w:r>
            <w:proofErr w:type="gramEnd"/>
            <w:r w:rsidR="00873508">
              <w:t xml:space="preserve"> to </w:t>
            </w:r>
            <w:r w:rsidR="00C619BC">
              <w:t>the ‘one word</w:t>
            </w:r>
            <w:r w:rsidR="00E61994">
              <w:t xml:space="preserve">, many uses’ activity to help you to </w:t>
            </w:r>
            <w:r w:rsidR="006A1E60">
              <w:t>define this word.</w:t>
            </w:r>
          </w:p>
        </w:tc>
        <w:tc>
          <w:tcPr>
            <w:tcW w:w="5805" w:type="dxa"/>
          </w:tcPr>
          <w:p w14:paraId="7D7718DF" w14:textId="089B71EA" w:rsidR="004B2244" w:rsidRDefault="006A1E60">
            <w:pPr>
              <w:cnfStyle w:val="000000100000" w:firstRow="0" w:lastRow="0" w:firstColumn="0" w:lastColumn="0" w:oddVBand="0" w:evenVBand="0" w:oddHBand="1" w:evenHBand="0" w:firstRowFirstColumn="0" w:firstRowLastColumn="0" w:lastRowFirstColumn="0" w:lastRowLastColumn="0"/>
            </w:pPr>
            <w:r>
              <w:t>[</w:t>
            </w:r>
            <w:r w:rsidR="001C6641">
              <w:t>Draft your</w:t>
            </w:r>
            <w:r>
              <w:t xml:space="preserve"> responses </w:t>
            </w:r>
            <w:r w:rsidR="5905CB03">
              <w:t xml:space="preserve">here </w:t>
            </w:r>
            <w:r>
              <w:t>to the guiding questions in the left</w:t>
            </w:r>
            <w:r w:rsidR="2072F345">
              <w:t>-hand</w:t>
            </w:r>
            <w:r>
              <w:t xml:space="preserve"> column.]</w:t>
            </w:r>
          </w:p>
        </w:tc>
      </w:tr>
      <w:tr w:rsidR="00E96BE7" w14:paraId="48EA56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74BEC91" w14:textId="00B16C5A" w:rsidR="00E96BE7" w:rsidRDefault="00E96BE7">
            <w:r>
              <w:t>The word ‘</w:t>
            </w:r>
            <w:r w:rsidR="000D45C7">
              <w:t>why</w:t>
            </w:r>
            <w:r>
              <w:t xml:space="preserve">’ in the question indicates that </w:t>
            </w:r>
            <w:r w:rsidR="009E3733">
              <w:t xml:space="preserve">you need to justify </w:t>
            </w:r>
            <w:r>
              <w:t xml:space="preserve">your </w:t>
            </w:r>
            <w:r w:rsidR="00210E86">
              <w:t>ans</w:t>
            </w:r>
            <w:r w:rsidR="001568A0">
              <w:t>wers.</w:t>
            </w:r>
            <w:r>
              <w:t xml:space="preserve"> What </w:t>
            </w:r>
            <w:r w:rsidR="001568A0">
              <w:t>sort of vocabulary could you use to</w:t>
            </w:r>
            <w:r w:rsidR="00756A53">
              <w:t xml:space="preserve"> help justify your </w:t>
            </w:r>
            <w:r w:rsidR="00D132F7">
              <w:t>ideas?</w:t>
            </w:r>
            <w:r w:rsidR="002B6D96">
              <w:t xml:space="preserve"> </w:t>
            </w:r>
            <w:r w:rsidR="00B34E97">
              <w:t>You might like to consider the ‘Transition words and phrases</w:t>
            </w:r>
            <w:r w:rsidR="001466BE">
              <w:t>’</w:t>
            </w:r>
            <w:r w:rsidR="00B34E97">
              <w:t xml:space="preserve"> table below</w:t>
            </w:r>
            <w:r w:rsidR="001466BE">
              <w:t>.</w:t>
            </w:r>
          </w:p>
        </w:tc>
        <w:tc>
          <w:tcPr>
            <w:tcW w:w="5805" w:type="dxa"/>
          </w:tcPr>
          <w:p w14:paraId="16BF6DF7" w14:textId="0808BFB5" w:rsidR="00E96BE7" w:rsidRDefault="00E96BE7">
            <w:pPr>
              <w:cnfStyle w:val="000000010000" w:firstRow="0" w:lastRow="0" w:firstColumn="0" w:lastColumn="0" w:oddVBand="0" w:evenVBand="0" w:oddHBand="0" w:evenHBand="1" w:firstRowFirstColumn="0" w:firstRowLastColumn="0" w:lastRowFirstColumn="0" w:lastRowLastColumn="0"/>
            </w:pPr>
            <w:r>
              <w:t>[</w:t>
            </w:r>
            <w:r w:rsidR="001C6641">
              <w:t>Draft your</w:t>
            </w:r>
            <w:r>
              <w:t xml:space="preserve"> responses to the guiding questions in the left </w:t>
            </w:r>
            <w:r w:rsidR="00B60140" w:rsidRPr="00C9496A">
              <w:t xml:space="preserve">hand </w:t>
            </w:r>
            <w:r>
              <w:t>column.]</w:t>
            </w:r>
          </w:p>
        </w:tc>
      </w:tr>
    </w:tbl>
    <w:p w14:paraId="38034383" w14:textId="6A9DAA9F" w:rsidR="00782CD2" w:rsidRDefault="007F5AA2" w:rsidP="00CE4B99">
      <w:pPr>
        <w:pStyle w:val="ListNumber"/>
        <w:numPr>
          <w:ilvl w:val="0"/>
          <w:numId w:val="87"/>
        </w:numPr>
      </w:pPr>
      <w:r>
        <w:t>In your own words</w:t>
      </w:r>
      <w:r w:rsidR="003F104B">
        <w:t xml:space="preserve"> </w:t>
      </w:r>
      <w:r w:rsidR="00782CD2">
        <w:t>write what you think the question is asking you to do.</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782CD2" w14:paraId="0D1278D6"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2AEF5A5" w14:textId="77777777" w:rsidR="00782CD2" w:rsidRDefault="00782CD2" w:rsidP="00984DC9"/>
        </w:tc>
      </w:tr>
      <w:tr w:rsidR="00782CD2" w14:paraId="0DE2D3AF"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B25E92" w14:textId="77777777" w:rsidR="00782CD2" w:rsidRDefault="00782CD2" w:rsidP="00984DC9"/>
        </w:tc>
      </w:tr>
      <w:tr w:rsidR="00782CD2" w14:paraId="0BAAFC87"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51DFA432" w14:textId="77777777" w:rsidR="00782CD2" w:rsidRDefault="00782CD2" w:rsidP="00984DC9"/>
        </w:tc>
      </w:tr>
    </w:tbl>
    <w:p w14:paraId="73F49BD2" w14:textId="0368DE97" w:rsidR="00F32D4B" w:rsidRPr="00015700" w:rsidRDefault="00BE1647" w:rsidP="00984DC9">
      <w:pPr>
        <w:rPr>
          <w:rStyle w:val="Strong"/>
        </w:rPr>
      </w:pPr>
      <w:r w:rsidRPr="00015700">
        <w:rPr>
          <w:rStyle w:val="Strong"/>
        </w:rPr>
        <w:t xml:space="preserve">Planning a </w:t>
      </w:r>
      <w:r w:rsidR="00361EFB">
        <w:rPr>
          <w:rStyle w:val="Strong"/>
        </w:rPr>
        <w:t>thesis statement</w:t>
      </w:r>
      <w:r w:rsidR="00713EF2">
        <w:rPr>
          <w:rStyle w:val="Strong"/>
        </w:rPr>
        <w:t xml:space="preserve"> – w</w:t>
      </w:r>
      <w:r w:rsidR="00F32D4B">
        <w:rPr>
          <w:rStyle w:val="Strong"/>
        </w:rPr>
        <w:t>hat is a thesis statement?</w:t>
      </w:r>
    </w:p>
    <w:p w14:paraId="636AC60C" w14:textId="7C0AD71B" w:rsidR="00AC0BF3" w:rsidRDefault="00A86920" w:rsidP="00A86920">
      <w:r w:rsidRPr="00A86920">
        <w:t>A thesis statement is a complete sentence that contains one main idea</w:t>
      </w:r>
      <w:r>
        <w:t xml:space="preserve"> (a bit like a topic sentence but the idea is usually </w:t>
      </w:r>
      <w:r w:rsidR="00772DDF">
        <w:t xml:space="preserve">broader </w:t>
      </w:r>
      <w:r w:rsidR="0055572C">
        <w:t xml:space="preserve">– it looks at ‘big ideas’. </w:t>
      </w:r>
      <w:r w:rsidRPr="00A86920">
        <w:t>This idea controls the content of the entire response. A thesis</w:t>
      </w:r>
      <w:r w:rsidR="0055572C">
        <w:t xml:space="preserve"> </w:t>
      </w:r>
      <w:r w:rsidRPr="00A86920">
        <w:t>statement that contains subpoints also helps a</w:t>
      </w:r>
      <w:r w:rsidR="0055572C">
        <w:t xml:space="preserve"> </w:t>
      </w:r>
      <w:r w:rsidRPr="00A86920">
        <w:t xml:space="preserve">reader know how the </w:t>
      </w:r>
      <w:r w:rsidR="0055572C">
        <w:t>response</w:t>
      </w:r>
      <w:r w:rsidRPr="00A86920">
        <w:t xml:space="preserve"> will be organised.</w:t>
      </w:r>
    </w:p>
    <w:p w14:paraId="417D9F6F" w14:textId="72A03AF2" w:rsidR="00B444B2" w:rsidRPr="00A20F04" w:rsidRDefault="00E7385A" w:rsidP="00984DC9">
      <w:pPr>
        <w:rPr>
          <w:rStyle w:val="Strong"/>
        </w:rPr>
      </w:pPr>
      <w:r w:rsidRPr="00A20F04">
        <w:rPr>
          <w:rStyle w:val="Strong"/>
        </w:rPr>
        <w:t>Thesis statement – key features</w:t>
      </w:r>
    </w:p>
    <w:p w14:paraId="5A898745" w14:textId="1695F295" w:rsidR="00E7385A" w:rsidRPr="00A86920" w:rsidRDefault="00A20F04" w:rsidP="00A20F04">
      <w:pPr>
        <w:pStyle w:val="ListBullet"/>
      </w:pPr>
      <w:r>
        <w:t>A thesis statement s</w:t>
      </w:r>
      <w:r w:rsidR="00E7385A">
        <w:t xml:space="preserve">tates the main idea that will be explored </w:t>
      </w:r>
      <w:r w:rsidR="00742955">
        <w:t>throughout the extended response</w:t>
      </w:r>
      <w:r w:rsidR="00530D3E">
        <w:t>.</w:t>
      </w:r>
    </w:p>
    <w:p w14:paraId="242A201D" w14:textId="4A2D45B7" w:rsidR="00742955" w:rsidRPr="00A86920" w:rsidRDefault="00A20F04" w:rsidP="00A20F04">
      <w:pPr>
        <w:pStyle w:val="ListBullet"/>
      </w:pPr>
      <w:r>
        <w:t>It i</w:t>
      </w:r>
      <w:r w:rsidR="00742955">
        <w:t xml:space="preserve">s usually at the end of an introduction (but </w:t>
      </w:r>
      <w:r w:rsidR="00530D3E">
        <w:t>can be in the middle).</w:t>
      </w:r>
    </w:p>
    <w:p w14:paraId="3DF1C224" w14:textId="12F8FC40" w:rsidR="00530D3E" w:rsidRPr="00A86920" w:rsidRDefault="00A20F04" w:rsidP="00A20F04">
      <w:pPr>
        <w:pStyle w:val="ListBullet"/>
      </w:pPr>
      <w:r>
        <w:t>It s</w:t>
      </w:r>
      <w:r w:rsidR="00530D3E">
        <w:t>tates a</w:t>
      </w:r>
      <w:r w:rsidR="00A73FB9">
        <w:t xml:space="preserve"> particular </w:t>
      </w:r>
      <w:r w:rsidR="000C2005">
        <w:t>opinion or perspective.</w:t>
      </w:r>
    </w:p>
    <w:p w14:paraId="31FE4772" w14:textId="78844F1F" w:rsidR="000C2005" w:rsidRDefault="00A20F04" w:rsidP="00A20F04">
      <w:pPr>
        <w:pStyle w:val="ListBullet"/>
      </w:pPr>
      <w:r>
        <w:t>It m</w:t>
      </w:r>
      <w:r w:rsidR="00714068">
        <w:t xml:space="preserve">ay list more than one subtopic. For example, </w:t>
      </w:r>
      <w:r w:rsidR="001A186D">
        <w:t xml:space="preserve">storytelling often </w:t>
      </w:r>
      <w:r w:rsidR="002120A2">
        <w:t xml:space="preserve">explores themes such as </w:t>
      </w:r>
      <w:r w:rsidR="00B31594">
        <w:t>‘</w:t>
      </w:r>
      <w:r w:rsidR="002120A2">
        <w:t xml:space="preserve">kindness and </w:t>
      </w:r>
      <w:r w:rsidR="00B31594">
        <w:t>fairness’.</w:t>
      </w:r>
    </w:p>
    <w:p w14:paraId="01414384" w14:textId="533B8BD6" w:rsidR="007E187F" w:rsidRPr="002A495E" w:rsidRDefault="007E187F" w:rsidP="007E187F">
      <w:pPr>
        <w:rPr>
          <w:rStyle w:val="Strong"/>
        </w:rPr>
      </w:pPr>
      <w:r w:rsidRPr="002A495E">
        <w:rPr>
          <w:rStyle w:val="Strong"/>
        </w:rPr>
        <w:t>Thesis statement example</w:t>
      </w:r>
    </w:p>
    <w:p w14:paraId="2A6ABFA8" w14:textId="14ED8555" w:rsidR="007E187F" w:rsidRPr="007E187F" w:rsidRDefault="00286F9B" w:rsidP="007E187F">
      <w:r>
        <w:t>Story</w:t>
      </w:r>
      <w:r w:rsidR="00CA4F5D">
        <w:t xml:space="preserve">telling </w:t>
      </w:r>
      <w:r w:rsidR="00DE43FE">
        <w:t xml:space="preserve">has been used for centuries to convey </w:t>
      </w:r>
      <w:r w:rsidR="00276967">
        <w:t xml:space="preserve">powerful </w:t>
      </w:r>
      <w:r w:rsidR="00DE43FE">
        <w:t xml:space="preserve">messages </w:t>
      </w:r>
      <w:r w:rsidR="00A04677">
        <w:t>and warning</w:t>
      </w:r>
      <w:r w:rsidR="00890A6B">
        <w:t xml:space="preserve">s. </w:t>
      </w:r>
      <w:r w:rsidR="00EC0710">
        <w:t xml:space="preserve">These stories </w:t>
      </w:r>
      <w:r w:rsidR="000C2AC9">
        <w:t>may</w:t>
      </w:r>
      <w:r w:rsidR="00EC0710">
        <w:t xml:space="preserve"> take </w:t>
      </w:r>
      <w:r w:rsidR="0085033D">
        <w:t>a wide variety of forms from oral story</w:t>
      </w:r>
      <w:r w:rsidR="00F0045D">
        <w:t xml:space="preserve">telling and film to fables and </w:t>
      </w:r>
      <w:r w:rsidR="00630D37">
        <w:t xml:space="preserve">novels. </w:t>
      </w:r>
      <w:r w:rsidR="00DB19D2">
        <w:t>The</w:t>
      </w:r>
      <w:r w:rsidR="00BD087F">
        <w:t xml:space="preserve"> messages and warnings presented in </w:t>
      </w:r>
      <w:r w:rsidR="00FE74ED">
        <w:t xml:space="preserve">stories </w:t>
      </w:r>
      <w:r w:rsidR="00042433">
        <w:t>often use allego</w:t>
      </w:r>
      <w:r w:rsidR="0083679D">
        <w:t xml:space="preserve">ry as a tool </w:t>
      </w:r>
      <w:r w:rsidR="00CA798D">
        <w:t xml:space="preserve">to </w:t>
      </w:r>
      <w:r w:rsidR="0049061E">
        <w:t>draw</w:t>
      </w:r>
      <w:r w:rsidR="001F1C27">
        <w:t xml:space="preserve"> the reader in</w:t>
      </w:r>
      <w:r w:rsidR="000A23D4">
        <w:t xml:space="preserve"> and</w:t>
      </w:r>
      <w:r w:rsidR="001F1C27">
        <w:t xml:space="preserve"> </w:t>
      </w:r>
      <w:r w:rsidR="007B0256">
        <w:t>invit</w:t>
      </w:r>
      <w:r w:rsidR="000A23D4">
        <w:t>e</w:t>
      </w:r>
      <w:r w:rsidR="007B0256">
        <w:t xml:space="preserve"> them to </w:t>
      </w:r>
      <w:r w:rsidR="00E9266A">
        <w:t xml:space="preserve">think carefully about </w:t>
      </w:r>
      <w:r w:rsidR="00111E4C">
        <w:t xml:space="preserve">concepts like kindness and </w:t>
      </w:r>
      <w:r w:rsidR="00144B01">
        <w:t>fairness.</w:t>
      </w:r>
    </w:p>
    <w:p w14:paraId="3F485F0B" w14:textId="211D7308" w:rsidR="00713EF2" w:rsidRDefault="00713EF2" w:rsidP="00713EF2">
      <w:pPr>
        <w:pStyle w:val="Caption"/>
      </w:pPr>
      <w:r>
        <w:t xml:space="preserve">Table </w:t>
      </w:r>
      <w:r>
        <w:fldChar w:fldCharType="begin"/>
      </w:r>
      <w:r>
        <w:instrText>SEQ Table \* ARABIC</w:instrText>
      </w:r>
      <w:r>
        <w:fldChar w:fldCharType="separate"/>
      </w:r>
      <w:r w:rsidR="00EC6A5C">
        <w:rPr>
          <w:noProof/>
        </w:rPr>
        <w:t>23</w:t>
      </w:r>
      <w:r>
        <w:fldChar w:fldCharType="end"/>
      </w:r>
      <w:r>
        <w:t xml:space="preserve"> – </w:t>
      </w:r>
      <w:r w:rsidR="00EB3E66">
        <w:t xml:space="preserve">identifying </w:t>
      </w:r>
      <w:r w:rsidR="00CF1587">
        <w:t>the thesis statement</w:t>
      </w:r>
    </w:p>
    <w:tbl>
      <w:tblPr>
        <w:tblStyle w:val="Tableheader"/>
        <w:tblW w:w="0" w:type="auto"/>
        <w:tblLook w:val="04A0" w:firstRow="1" w:lastRow="0" w:firstColumn="1" w:lastColumn="0" w:noHBand="0" w:noVBand="1"/>
        <w:tblCaption w:val="Identifying the thesis statement"/>
        <w:tblDescription w:val="This table deconstructs and annotates the example thesis statement."/>
      </w:tblPr>
      <w:tblGrid>
        <w:gridCol w:w="4531"/>
        <w:gridCol w:w="5097"/>
      </w:tblGrid>
      <w:tr w:rsidR="001F526C" w14:paraId="6B412CE0"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00C929" w14:textId="4262D575" w:rsidR="001F526C" w:rsidRPr="001800EB" w:rsidRDefault="00A3369E" w:rsidP="001800EB">
            <w:r w:rsidRPr="001800EB">
              <w:t>Sentence</w:t>
            </w:r>
          </w:p>
        </w:tc>
        <w:tc>
          <w:tcPr>
            <w:tcW w:w="5097" w:type="dxa"/>
          </w:tcPr>
          <w:p w14:paraId="26321AF7" w14:textId="229FFA33" w:rsidR="001F526C" w:rsidRPr="001800EB" w:rsidRDefault="00AB1820" w:rsidP="001800EB">
            <w:pPr>
              <w:cnfStyle w:val="100000000000" w:firstRow="1" w:lastRow="0" w:firstColumn="0" w:lastColumn="0" w:oddVBand="0" w:evenVBand="0" w:oddHBand="0" w:evenHBand="0" w:firstRowFirstColumn="0" w:firstRowLastColumn="0" w:lastRowFirstColumn="0" w:lastRowLastColumn="0"/>
            </w:pPr>
            <w:r w:rsidRPr="001800EB">
              <w:t xml:space="preserve">Thesis </w:t>
            </w:r>
            <w:r w:rsidR="00EE4057" w:rsidRPr="001800EB">
              <w:t>idea and subpoints</w:t>
            </w:r>
          </w:p>
        </w:tc>
      </w:tr>
      <w:tr w:rsidR="001F526C" w14:paraId="6AF1AB70"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638197" w14:textId="57378B2B" w:rsidR="001F526C" w:rsidRDefault="00EE4057" w:rsidP="007E187F">
            <w:r w:rsidRPr="00EE4057">
              <w:t xml:space="preserve">Storytelling has been used for centuries to convey </w:t>
            </w:r>
            <w:r w:rsidR="00276967">
              <w:t xml:space="preserve">powerful </w:t>
            </w:r>
            <w:r w:rsidRPr="00EE4057">
              <w:t>messages and warnings.</w:t>
            </w:r>
          </w:p>
        </w:tc>
        <w:tc>
          <w:tcPr>
            <w:tcW w:w="5097" w:type="dxa"/>
          </w:tcPr>
          <w:p w14:paraId="0A6F4D35" w14:textId="04A4F047" w:rsidR="001F526C" w:rsidRDefault="001C3660" w:rsidP="007E187F">
            <w:pPr>
              <w:cnfStyle w:val="000000100000" w:firstRow="0" w:lastRow="0" w:firstColumn="0" w:lastColumn="0" w:oddVBand="0" w:evenVBand="0" w:oddHBand="1" w:evenHBand="0" w:firstRowFirstColumn="0" w:firstRowLastColumn="0" w:lastRowFirstColumn="0" w:lastRowLastColumn="0"/>
            </w:pPr>
            <w:r>
              <w:t>This is an</w:t>
            </w:r>
            <w:r w:rsidR="00F07B9E">
              <w:t xml:space="preserve"> opening statement. It signals that the </w:t>
            </w:r>
            <w:r w:rsidR="00D27B66">
              <w:t>response is going to be about storytelling.</w:t>
            </w:r>
          </w:p>
        </w:tc>
      </w:tr>
      <w:tr w:rsidR="001F526C" w14:paraId="50D09D3B" w14:textId="77777777" w:rsidTr="00A24C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4AE8F0" w14:textId="4340701D" w:rsidR="001F526C" w:rsidRDefault="00EE4057" w:rsidP="007E187F">
            <w:r w:rsidRPr="00EE4057">
              <w:t>These stories may take a wide variety of forms from oral storytelling and film to fables and novels</w:t>
            </w:r>
            <w:r w:rsidR="00E01929">
              <w:t>.</w:t>
            </w:r>
          </w:p>
        </w:tc>
        <w:tc>
          <w:tcPr>
            <w:tcW w:w="5097" w:type="dxa"/>
          </w:tcPr>
          <w:p w14:paraId="58D725C3" w14:textId="50F7EDEE" w:rsidR="001F526C" w:rsidRDefault="000B224A" w:rsidP="007E187F">
            <w:pPr>
              <w:cnfStyle w:val="000000010000" w:firstRow="0" w:lastRow="0" w:firstColumn="0" w:lastColumn="0" w:oddVBand="0" w:evenVBand="0" w:oddHBand="0" w:evenHBand="1" w:firstRowFirstColumn="0" w:firstRowLastColumn="0" w:lastRowFirstColumn="0" w:lastRowLastColumn="0"/>
            </w:pPr>
            <w:r>
              <w:t xml:space="preserve">This sentence </w:t>
            </w:r>
            <w:r w:rsidR="007A3010">
              <w:t>expand</w:t>
            </w:r>
            <w:r w:rsidR="531D691E">
              <w:t>s</w:t>
            </w:r>
            <w:r w:rsidR="007A3010">
              <w:t xml:space="preserve"> on the opening statement – but it is not </w:t>
            </w:r>
            <w:r w:rsidR="0070659E">
              <w:t>a thesis statement – it does not offer an opinion.</w:t>
            </w:r>
          </w:p>
        </w:tc>
      </w:tr>
      <w:tr w:rsidR="001F526C" w14:paraId="6630934A"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2CAFC8" w14:textId="34C216B2" w:rsidR="001F526C" w:rsidRDefault="000A23D4" w:rsidP="007E187F">
            <w:r w:rsidRPr="000A23D4">
              <w:t>The messages and warnings presented in stories often use allegory as a tool to draw the reader in and invite them to think carefully about concepts like kindness and fairness.</w:t>
            </w:r>
          </w:p>
        </w:tc>
        <w:tc>
          <w:tcPr>
            <w:tcW w:w="5097" w:type="dxa"/>
          </w:tcPr>
          <w:p w14:paraId="0E719B2B" w14:textId="77777777" w:rsidR="001F526C" w:rsidRDefault="00A00129" w:rsidP="007E187F">
            <w:pPr>
              <w:cnfStyle w:val="000000100000" w:firstRow="0" w:lastRow="0" w:firstColumn="0" w:lastColumn="0" w:oddVBand="0" w:evenVBand="0" w:oddHBand="1" w:evenHBand="0" w:firstRowFirstColumn="0" w:firstRowLastColumn="0" w:lastRowFirstColumn="0" w:lastRowLastColumn="0"/>
            </w:pPr>
            <w:r>
              <w:t>This sentence is the thesis statement. It contains sub</w:t>
            </w:r>
            <w:r w:rsidR="007D04D1">
              <w:t>points.</w:t>
            </w:r>
          </w:p>
          <w:p w14:paraId="5E85E8D6" w14:textId="77F9B82E" w:rsidR="007D04D1" w:rsidRDefault="00165110" w:rsidP="007E187F">
            <w:pPr>
              <w:cnfStyle w:val="000000100000" w:firstRow="0" w:lastRow="0" w:firstColumn="0" w:lastColumn="0" w:oddVBand="0" w:evenVBand="0" w:oddHBand="1" w:evenHBand="0" w:firstRowFirstColumn="0" w:firstRowLastColumn="0" w:lastRowFirstColumn="0" w:lastRowLastColumn="0"/>
            </w:pPr>
            <w:r>
              <w:t xml:space="preserve">An opinion is being expressed </w:t>
            </w:r>
            <w:r w:rsidR="008C6E4A">
              <w:t>‘allegory is a tool us</w:t>
            </w:r>
            <w:r w:rsidR="00863217">
              <w:t xml:space="preserve">ed to draw </w:t>
            </w:r>
            <w:r w:rsidR="008E79DD">
              <w:t>a reader in’.</w:t>
            </w:r>
          </w:p>
          <w:p w14:paraId="43607335" w14:textId="3350212F" w:rsidR="001F526C" w:rsidRDefault="00FC7755" w:rsidP="007E187F">
            <w:pPr>
              <w:cnfStyle w:val="000000100000" w:firstRow="0" w:lastRow="0" w:firstColumn="0" w:lastColumn="0" w:oddVBand="0" w:evenVBand="0" w:oddHBand="1" w:evenHBand="0" w:firstRowFirstColumn="0" w:firstRowLastColumn="0" w:lastRowFirstColumn="0" w:lastRowLastColumn="0"/>
            </w:pPr>
            <w:r>
              <w:t xml:space="preserve">The subpoints </w:t>
            </w:r>
            <w:r w:rsidR="009E044F">
              <w:t>‘like kindness and fai</w:t>
            </w:r>
            <w:r w:rsidR="006C1DD1">
              <w:t>rness</w:t>
            </w:r>
            <w:r w:rsidR="008C653D">
              <w:t xml:space="preserve">’ </w:t>
            </w:r>
            <w:r w:rsidR="006D6C8D">
              <w:t xml:space="preserve">indicate to the reader </w:t>
            </w:r>
            <w:r w:rsidR="003A1A2B">
              <w:t xml:space="preserve">how the response will be </w:t>
            </w:r>
            <w:r w:rsidR="00376378">
              <w:t>organised</w:t>
            </w:r>
            <w:r w:rsidR="003A1A2B">
              <w:t>.</w:t>
            </w:r>
            <w:r w:rsidR="006D6C8D">
              <w:t xml:space="preserve"> </w:t>
            </w:r>
          </w:p>
        </w:tc>
      </w:tr>
    </w:tbl>
    <w:p w14:paraId="09E063F6" w14:textId="1D8E42E2" w:rsidR="00015700" w:rsidRPr="00984DC9" w:rsidRDefault="00082A6F" w:rsidP="00EA20CE">
      <w:r>
        <w:t>Now that you have identified the key demands of the question, draft</w:t>
      </w:r>
      <w:r w:rsidR="00B815B9">
        <w:t xml:space="preserve"> your </w:t>
      </w:r>
      <w:r w:rsidR="00F32D4B">
        <w:t>thesis</w:t>
      </w:r>
      <w:r w:rsidR="00B815B9">
        <w:t xml:space="preserve"> </w:t>
      </w:r>
      <w:r w:rsidR="00F32D4B">
        <w:t>statement</w:t>
      </w:r>
      <w:r w:rsidR="00FF36D8">
        <w:t xml:space="preserve"> using the space below</w:t>
      </w:r>
      <w:r w:rsidR="006D1568">
        <w:t xml:space="preserve">. </w:t>
      </w:r>
      <w:r w:rsidR="002A419B">
        <w:t xml:space="preserve">Play with your sentence </w:t>
      </w:r>
      <w:r w:rsidR="00A5063D">
        <w:t xml:space="preserve">crafting – you might </w:t>
      </w:r>
      <w:r w:rsidR="001748E0">
        <w:t>like</w:t>
      </w:r>
      <w:r w:rsidR="00A5063D">
        <w:t xml:space="preserve"> to </w:t>
      </w:r>
      <w:r w:rsidR="009A47EF">
        <w:t>refer</w:t>
      </w:r>
      <w:r w:rsidR="00A5063D">
        <w:t xml:space="preserve"> to </w:t>
      </w:r>
      <w:r w:rsidR="000920F7">
        <w:t>the activ</w:t>
      </w:r>
      <w:r w:rsidR="00821A5D">
        <w:t>it</w:t>
      </w:r>
      <w:r w:rsidR="00D81B63">
        <w:t>y</w:t>
      </w:r>
      <w:r w:rsidR="00283614">
        <w:t xml:space="preserve"> you did in </w:t>
      </w:r>
      <w:r w:rsidR="001748E0" w:rsidRPr="00D81B63">
        <w:rPr>
          <w:rStyle w:val="Strong"/>
        </w:rPr>
        <w:t>Phase 1</w:t>
      </w:r>
      <w:r w:rsidR="00D81B63" w:rsidRPr="00D81B63">
        <w:rPr>
          <w:rStyle w:val="Strong"/>
        </w:rPr>
        <w:t>, resource 6 – sentence basics</w:t>
      </w:r>
      <w:r w:rsidR="00D81B63">
        <w:t>.</w:t>
      </w:r>
      <w:r w:rsidR="00561FED">
        <w:t xml:space="preserve"> </w:t>
      </w:r>
      <w:r w:rsidR="00070F66">
        <w:t>You do not need to include any additional information like supporting evidence</w:t>
      </w:r>
      <w:r w:rsidR="0086274C">
        <w:t>, you will do that next.</w:t>
      </w:r>
    </w:p>
    <w:p w14:paraId="6951940C" w14:textId="02C4527B" w:rsidR="00CC422D" w:rsidRDefault="008C59E4" w:rsidP="003715DD">
      <w:r>
        <w:t xml:space="preserve">Make sure that your thesis </w:t>
      </w:r>
      <w:r w:rsidR="00CA7EDB">
        <w:t>statement:</w:t>
      </w:r>
    </w:p>
    <w:p w14:paraId="5FBACB74" w14:textId="3B8EE5FF" w:rsidR="00CA7EDB" w:rsidRDefault="00CA7EDB" w:rsidP="003715DD">
      <w:pPr>
        <w:pStyle w:val="ListBullet"/>
      </w:pPr>
      <w:r>
        <w:t>is written in the third person (avoid I, you, we)</w:t>
      </w:r>
    </w:p>
    <w:p w14:paraId="4B6B2EB5" w14:textId="00810EB3" w:rsidR="00CA7EDB" w:rsidRDefault="008612E2" w:rsidP="003715DD">
      <w:pPr>
        <w:pStyle w:val="ListBullet"/>
      </w:pPr>
      <w:r>
        <w:t>avoid</w:t>
      </w:r>
      <w:r w:rsidR="00422F0E">
        <w:t>s</w:t>
      </w:r>
      <w:r>
        <w:t xml:space="preserve"> </w:t>
      </w:r>
      <w:r w:rsidR="00B65C9D">
        <w:t xml:space="preserve">uncertainty qualifiers like </w:t>
      </w:r>
      <w:r w:rsidR="00150EC1">
        <w:t>might, maybe, or perhaps</w:t>
      </w:r>
    </w:p>
    <w:p w14:paraId="109937ED" w14:textId="3C0ADFB4" w:rsidR="00150EC1" w:rsidRDefault="00291B02" w:rsidP="003715DD">
      <w:pPr>
        <w:pStyle w:val="ListBullet"/>
      </w:pPr>
      <w:r>
        <w:t xml:space="preserve">does not become too long </w:t>
      </w:r>
      <w:r w:rsidR="00B375F1">
        <w:t>–</w:t>
      </w:r>
      <w:r>
        <w:t xml:space="preserve"> </w:t>
      </w:r>
      <w:r w:rsidR="00B375F1">
        <w:t xml:space="preserve">keep your sentences </w:t>
      </w:r>
      <w:r w:rsidR="00F13CE1">
        <w:t>clear, concise and to the point</w:t>
      </w:r>
    </w:p>
    <w:p w14:paraId="507ADDDE" w14:textId="469A8028" w:rsidR="009C3166" w:rsidRDefault="00C35FF7" w:rsidP="003715DD">
      <w:pPr>
        <w:pStyle w:val="ListBullet"/>
      </w:pPr>
      <w:r>
        <w:t xml:space="preserve">answers the question! Your thesis </w:t>
      </w:r>
      <w:r w:rsidR="0023082F">
        <w:t xml:space="preserve">should answer the question in one </w:t>
      </w:r>
      <w:r w:rsidR="00102526">
        <w:t>sentence.</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3C6FEF" w14:paraId="100DD9CB"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3ABC769" w14:textId="77777777" w:rsidR="003C6FEF" w:rsidRDefault="003C6FEF" w:rsidP="00984DC9"/>
        </w:tc>
      </w:tr>
      <w:tr w:rsidR="00376378" w14:paraId="1662F11F"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7B1861" w14:textId="77777777" w:rsidR="00376378" w:rsidRDefault="00376378" w:rsidP="00984DC9"/>
        </w:tc>
      </w:tr>
      <w:tr w:rsidR="007A6FF2" w14:paraId="66D4CFF4"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411BE960" w14:textId="77777777" w:rsidR="007A6FF2" w:rsidRDefault="007A6FF2" w:rsidP="00984DC9"/>
        </w:tc>
      </w:tr>
      <w:tr w:rsidR="00376378" w14:paraId="3DD0F184"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86F0CE" w14:textId="77777777" w:rsidR="00376378" w:rsidRDefault="00376378" w:rsidP="00984DC9"/>
        </w:tc>
      </w:tr>
      <w:tr w:rsidR="003C6FEF" w14:paraId="1D70893B"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7E6901A1" w14:textId="77777777" w:rsidR="003C6FEF" w:rsidRDefault="003C6FEF" w:rsidP="00984DC9"/>
        </w:tc>
      </w:tr>
    </w:tbl>
    <w:p w14:paraId="2ACF2996" w14:textId="6C18612B" w:rsidR="005676C2" w:rsidRPr="00983F4D" w:rsidRDefault="005676C2" w:rsidP="00422F0E">
      <w:pPr>
        <w:spacing w:after="160" w:line="259" w:lineRule="auto"/>
        <w:rPr>
          <w:rStyle w:val="Strong"/>
        </w:rPr>
      </w:pPr>
      <w:r w:rsidRPr="00983F4D">
        <w:rPr>
          <w:rStyle w:val="Strong"/>
        </w:rPr>
        <w:t>Planning your su</w:t>
      </w:r>
      <w:r w:rsidR="00924A87" w:rsidRPr="00983F4D">
        <w:rPr>
          <w:rStyle w:val="Strong"/>
        </w:rPr>
        <w:t>pporting evidence</w:t>
      </w:r>
    </w:p>
    <w:p w14:paraId="4C887184" w14:textId="36387978" w:rsidR="00A84B75" w:rsidRDefault="00B40E4A">
      <w:pPr>
        <w:spacing w:before="0" w:after="160" w:line="259" w:lineRule="auto"/>
      </w:pPr>
      <w:r>
        <w:t xml:space="preserve">Use the table below to </w:t>
      </w:r>
      <w:r w:rsidR="00662684">
        <w:t xml:space="preserve">plan </w:t>
      </w:r>
      <w:r w:rsidR="00A24EE7">
        <w:t xml:space="preserve">what evidence </w:t>
      </w:r>
      <w:r w:rsidR="00DF6566">
        <w:t>you are going to use to support your an</w:t>
      </w:r>
      <w:r w:rsidR="00983F4D">
        <w:t>swer.</w:t>
      </w:r>
    </w:p>
    <w:p w14:paraId="1779B419" w14:textId="1E33DEAF" w:rsidR="00FD1CD5" w:rsidRDefault="00FD1CD5" w:rsidP="005747B0">
      <w:pPr>
        <w:spacing w:before="0" w:after="160"/>
      </w:pPr>
      <w:r>
        <w:t xml:space="preserve">If you are going to </w:t>
      </w:r>
      <w:r w:rsidR="00253D4C">
        <w:t xml:space="preserve">explore more </w:t>
      </w:r>
      <w:r w:rsidR="323629D4">
        <w:t>than</w:t>
      </w:r>
      <w:r w:rsidR="00253D4C">
        <w:t xml:space="preserve"> one idea, for example, ‘kindness’ </w:t>
      </w:r>
      <w:r w:rsidR="00253D4C" w:rsidRPr="67226D6A">
        <w:rPr>
          <w:rStyle w:val="Emphasis"/>
        </w:rPr>
        <w:t>and</w:t>
      </w:r>
      <w:r w:rsidR="00253D4C">
        <w:t xml:space="preserve"> </w:t>
      </w:r>
      <w:r w:rsidR="00122231">
        <w:t xml:space="preserve">‘justice’, you will need to </w:t>
      </w:r>
      <w:r w:rsidR="00150C76">
        <w:t xml:space="preserve">consider what evidence </w:t>
      </w:r>
      <w:r w:rsidR="005747B0">
        <w:t xml:space="preserve">to include </w:t>
      </w:r>
      <w:r w:rsidR="00B37F40">
        <w:t>to support both ideas.</w:t>
      </w:r>
    </w:p>
    <w:p w14:paraId="2D339C9D" w14:textId="25653385" w:rsidR="00F546E9" w:rsidRDefault="00F546E9" w:rsidP="005747B0">
      <w:pPr>
        <w:spacing w:before="0" w:after="160"/>
      </w:pPr>
      <w:r>
        <w:t xml:space="preserve">This table is </w:t>
      </w:r>
      <w:r w:rsidR="004F1C18">
        <w:t xml:space="preserve">very similar to the table that you </w:t>
      </w:r>
      <w:r w:rsidR="00684387">
        <w:t>used to plan your co</w:t>
      </w:r>
      <w:r w:rsidR="00C80E48">
        <w:t>-</w:t>
      </w:r>
      <w:r w:rsidR="00684387">
        <w:t>constructed paragraph in Phase 2</w:t>
      </w:r>
      <w:r w:rsidR="00AD6433">
        <w:t>.</w:t>
      </w:r>
      <w:r w:rsidR="00702D9B">
        <w:t xml:space="preserve"> As you consider your evidence </w:t>
      </w:r>
      <w:r w:rsidR="002B363D">
        <w:t>think carefully about how it relates to your thesis</w:t>
      </w:r>
      <w:r w:rsidR="00DE73A0">
        <w:t>.</w:t>
      </w:r>
    </w:p>
    <w:p w14:paraId="12E80A99" w14:textId="509D6A53" w:rsidR="002F53E7" w:rsidRDefault="003050AE" w:rsidP="005747B0">
      <w:pPr>
        <w:spacing w:before="0" w:after="160"/>
      </w:pPr>
      <w:r>
        <w:t xml:space="preserve">As you </w:t>
      </w:r>
      <w:r w:rsidR="00CE252D">
        <w:t>plan</w:t>
      </w:r>
      <w:r>
        <w:t xml:space="preserve"> your supporting evidence </w:t>
      </w:r>
      <w:r w:rsidR="00CE252D">
        <w:t xml:space="preserve">consider </w:t>
      </w:r>
      <w:r w:rsidR="009D50A4">
        <w:t xml:space="preserve">including </w:t>
      </w:r>
      <w:r w:rsidR="00BF37FC">
        <w:t>an example of your own that relates to the real world.</w:t>
      </w:r>
      <w:r w:rsidR="00C65A7B">
        <w:t xml:space="preserve"> For example, </w:t>
      </w:r>
      <w:r w:rsidR="000C336F">
        <w:t xml:space="preserve">you </w:t>
      </w:r>
      <w:r w:rsidR="006207D7">
        <w:t>use evidence from the poem ‘dor</w:t>
      </w:r>
      <w:r w:rsidR="00A1615E">
        <w:t>othy’</w:t>
      </w:r>
      <w:r w:rsidR="00650013">
        <w:t xml:space="preserve">, </w:t>
      </w:r>
      <w:r w:rsidR="00EC3816">
        <w:t xml:space="preserve">or </w:t>
      </w:r>
      <w:r w:rsidR="00A80C1A">
        <w:t xml:space="preserve">from a </w:t>
      </w:r>
      <w:r w:rsidR="00B2207B">
        <w:t xml:space="preserve">recent story you have read that uses allegory to </w:t>
      </w:r>
      <w:r w:rsidR="00505FE4">
        <w:t>send a message.</w:t>
      </w:r>
    </w:p>
    <w:p w14:paraId="1BF3D819" w14:textId="478D7219" w:rsidR="00AD6433" w:rsidRDefault="0080114C" w:rsidP="0080114C">
      <w:pPr>
        <w:pStyle w:val="Caption"/>
      </w:pPr>
      <w:r>
        <w:t xml:space="preserve">Table </w:t>
      </w:r>
      <w:r>
        <w:fldChar w:fldCharType="begin"/>
      </w:r>
      <w:r>
        <w:instrText>SEQ Table \* ARABIC</w:instrText>
      </w:r>
      <w:r>
        <w:fldChar w:fldCharType="separate"/>
      </w:r>
      <w:r w:rsidR="00EC6A5C">
        <w:rPr>
          <w:noProof/>
        </w:rPr>
        <w:t>24</w:t>
      </w:r>
      <w:r>
        <w:fldChar w:fldCharType="end"/>
      </w:r>
      <w:r>
        <w:t xml:space="preserve"> – planning your evidence</w:t>
      </w:r>
    </w:p>
    <w:tbl>
      <w:tblPr>
        <w:tblStyle w:val="Tableheader"/>
        <w:tblW w:w="0" w:type="auto"/>
        <w:tblLook w:val="04A0" w:firstRow="1" w:lastRow="0" w:firstColumn="1" w:lastColumn="0" w:noHBand="0" w:noVBand="1"/>
        <w:tblDescription w:val="This table provides space for students to plan evidence for their analytical paragraph."/>
      </w:tblPr>
      <w:tblGrid>
        <w:gridCol w:w="2830"/>
        <w:gridCol w:w="6798"/>
      </w:tblGrid>
      <w:tr w:rsidR="0080114C" w14:paraId="7C7CD386" w14:textId="77777777" w:rsidTr="00EB0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24C0829" w14:textId="4C9D2BC4" w:rsidR="0080114C" w:rsidRPr="001800EB" w:rsidRDefault="00EB0F85" w:rsidP="001800EB">
            <w:r w:rsidRPr="001800EB">
              <w:t>Example from the text</w:t>
            </w:r>
          </w:p>
        </w:tc>
        <w:tc>
          <w:tcPr>
            <w:tcW w:w="6798" w:type="dxa"/>
          </w:tcPr>
          <w:p w14:paraId="49E1F4E5" w14:textId="3ADEFBF3" w:rsidR="0080114C" w:rsidRPr="001800EB" w:rsidRDefault="00BA6C36" w:rsidP="001800EB">
            <w:pPr>
              <w:cnfStyle w:val="100000000000" w:firstRow="1" w:lastRow="0" w:firstColumn="0" w:lastColumn="0" w:oddVBand="0" w:evenVBand="0" w:oddHBand="0" w:evenHBand="0" w:firstRowFirstColumn="0" w:firstRowLastColumn="0" w:lastRowFirstColumn="0" w:lastRowLastColumn="0"/>
            </w:pPr>
            <w:r w:rsidRPr="001800EB">
              <w:t xml:space="preserve">How does the example support your </w:t>
            </w:r>
            <w:r w:rsidR="00CF2D2F" w:rsidRPr="001800EB">
              <w:t>ideas</w:t>
            </w:r>
            <w:r w:rsidR="00356BA9" w:rsidRPr="001800EB">
              <w:t xml:space="preserve"> </w:t>
            </w:r>
            <w:r w:rsidR="005F742F" w:rsidRPr="001800EB">
              <w:t xml:space="preserve">(and </w:t>
            </w:r>
            <w:r w:rsidR="00F66DBC" w:rsidRPr="001800EB">
              <w:t>link to the question)</w:t>
            </w:r>
          </w:p>
        </w:tc>
      </w:tr>
      <w:tr w:rsidR="0080114C" w14:paraId="0FDC12AB" w14:textId="77777777" w:rsidTr="005525E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5BCBAFD1" w14:textId="1DFFE21F" w:rsidR="0080114C" w:rsidRDefault="00C46A4D" w:rsidP="005747B0">
            <w:pPr>
              <w:spacing w:before="0" w:after="160"/>
            </w:pPr>
            <w:r>
              <w:t>[Include a direct quote f</w:t>
            </w:r>
            <w:r w:rsidR="00966EC1">
              <w:t>ro</w:t>
            </w:r>
            <w:r>
              <w:t>m the text</w:t>
            </w:r>
            <w:r w:rsidR="00966EC1">
              <w:t>.]</w:t>
            </w:r>
          </w:p>
        </w:tc>
        <w:tc>
          <w:tcPr>
            <w:tcW w:w="6798" w:type="dxa"/>
          </w:tcPr>
          <w:p w14:paraId="3024D3BF" w14:textId="1056DC01" w:rsidR="0080114C" w:rsidRDefault="00543929" w:rsidP="005747B0">
            <w:pPr>
              <w:spacing w:before="0" w:after="160"/>
              <w:cnfStyle w:val="000000100000" w:firstRow="0" w:lastRow="0" w:firstColumn="0" w:lastColumn="0" w:oddVBand="0" w:evenVBand="0" w:oddHBand="1" w:evenHBand="0" w:firstRowFirstColumn="0" w:firstRowLastColumn="0" w:lastRowFirstColumn="0" w:lastRowLastColumn="0"/>
            </w:pPr>
            <w:r>
              <w:t>[</w:t>
            </w:r>
            <w:r w:rsidR="00DB73AF">
              <w:t xml:space="preserve">Explain in this box </w:t>
            </w:r>
            <w:r w:rsidR="00044633">
              <w:t>how the example supports your answer.</w:t>
            </w:r>
            <w:r w:rsidR="00077181">
              <w:t>]</w:t>
            </w:r>
          </w:p>
        </w:tc>
      </w:tr>
      <w:tr w:rsidR="0080114C" w14:paraId="11807809" w14:textId="77777777" w:rsidTr="005525E0">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08C4DA27" w14:textId="507093D6" w:rsidR="0080114C" w:rsidRDefault="00966EC1" w:rsidP="005747B0">
            <w:pPr>
              <w:spacing w:before="0" w:after="160"/>
            </w:pPr>
            <w:r>
              <w:t>[Include a direct quote from the text.]</w:t>
            </w:r>
          </w:p>
        </w:tc>
        <w:tc>
          <w:tcPr>
            <w:tcW w:w="6798" w:type="dxa"/>
          </w:tcPr>
          <w:p w14:paraId="02F1CE35" w14:textId="3E0559BB" w:rsidR="0080114C" w:rsidRDefault="00633DD8" w:rsidP="005747B0">
            <w:pPr>
              <w:spacing w:before="0" w:after="160"/>
              <w:cnfStyle w:val="000000010000" w:firstRow="0" w:lastRow="0" w:firstColumn="0" w:lastColumn="0" w:oddVBand="0" w:evenVBand="0" w:oddHBand="0" w:evenHBand="1" w:firstRowFirstColumn="0" w:firstRowLastColumn="0" w:lastRowFirstColumn="0" w:lastRowLastColumn="0"/>
            </w:pPr>
            <w:r>
              <w:t>[Explain in this box how the example supports your answer.]</w:t>
            </w:r>
          </w:p>
        </w:tc>
      </w:tr>
      <w:tr w:rsidR="0080114C" w14:paraId="0669EA41" w14:textId="77777777" w:rsidTr="005525E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0889AE44" w14:textId="4907FE7C" w:rsidR="0080114C" w:rsidRDefault="00966EC1" w:rsidP="005747B0">
            <w:pPr>
              <w:spacing w:before="0" w:after="160"/>
            </w:pPr>
            <w:r>
              <w:t>[Include a direct quote from the text.]</w:t>
            </w:r>
          </w:p>
        </w:tc>
        <w:tc>
          <w:tcPr>
            <w:tcW w:w="6798" w:type="dxa"/>
          </w:tcPr>
          <w:p w14:paraId="24EF2BA4" w14:textId="72A6B11F" w:rsidR="0080114C" w:rsidRDefault="00633DD8" w:rsidP="005747B0">
            <w:pPr>
              <w:spacing w:before="0" w:after="160"/>
              <w:cnfStyle w:val="000000100000" w:firstRow="0" w:lastRow="0" w:firstColumn="0" w:lastColumn="0" w:oddVBand="0" w:evenVBand="0" w:oddHBand="1" w:evenHBand="0" w:firstRowFirstColumn="0" w:firstRowLastColumn="0" w:lastRowFirstColumn="0" w:lastRowLastColumn="0"/>
            </w:pPr>
            <w:r>
              <w:t>[Explain in this box how the example supports your answer.]</w:t>
            </w:r>
          </w:p>
        </w:tc>
      </w:tr>
      <w:tr w:rsidR="0080114C" w14:paraId="3035353B" w14:textId="77777777" w:rsidTr="005525E0">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284C7184" w14:textId="4921EC5C" w:rsidR="0080114C" w:rsidRDefault="00966EC1" w:rsidP="005747B0">
            <w:pPr>
              <w:spacing w:before="0" w:after="160"/>
            </w:pPr>
            <w:r>
              <w:t>[Include a direct quote from the text.]</w:t>
            </w:r>
          </w:p>
        </w:tc>
        <w:tc>
          <w:tcPr>
            <w:tcW w:w="6798" w:type="dxa"/>
          </w:tcPr>
          <w:p w14:paraId="17ABADBF" w14:textId="48FAEEEC" w:rsidR="0080114C" w:rsidRDefault="00633DD8" w:rsidP="005747B0">
            <w:pPr>
              <w:spacing w:before="0" w:after="160"/>
              <w:cnfStyle w:val="000000010000" w:firstRow="0" w:lastRow="0" w:firstColumn="0" w:lastColumn="0" w:oddVBand="0" w:evenVBand="0" w:oddHBand="0" w:evenHBand="1" w:firstRowFirstColumn="0" w:firstRowLastColumn="0" w:lastRowFirstColumn="0" w:lastRowLastColumn="0"/>
            </w:pPr>
            <w:r>
              <w:t>[Explain in this box how the example supports your answer.]</w:t>
            </w:r>
          </w:p>
        </w:tc>
      </w:tr>
      <w:tr w:rsidR="0080114C" w14:paraId="70E5E842" w14:textId="77777777" w:rsidTr="005525E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0447DECC" w14:textId="2B9F2F68" w:rsidR="0080114C" w:rsidRDefault="00A0431F" w:rsidP="005747B0">
            <w:pPr>
              <w:spacing w:before="0" w:after="160"/>
            </w:pPr>
            <w:r>
              <w:t>[Include a direct quote from the text.]</w:t>
            </w:r>
          </w:p>
        </w:tc>
        <w:tc>
          <w:tcPr>
            <w:tcW w:w="6798" w:type="dxa"/>
          </w:tcPr>
          <w:p w14:paraId="543ADABA" w14:textId="713286C2" w:rsidR="0080114C" w:rsidRDefault="00633DD8" w:rsidP="005747B0">
            <w:pPr>
              <w:spacing w:before="0" w:after="160"/>
              <w:cnfStyle w:val="000000100000" w:firstRow="0" w:lastRow="0" w:firstColumn="0" w:lastColumn="0" w:oddVBand="0" w:evenVBand="0" w:oddHBand="1" w:evenHBand="0" w:firstRowFirstColumn="0" w:firstRowLastColumn="0" w:lastRowFirstColumn="0" w:lastRowLastColumn="0"/>
            </w:pPr>
            <w:r>
              <w:t>[Explain in this box how the example supports your answer.]</w:t>
            </w:r>
          </w:p>
        </w:tc>
      </w:tr>
      <w:tr w:rsidR="0080114C" w14:paraId="139AB423" w14:textId="77777777" w:rsidTr="005525E0">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830" w:type="dxa"/>
          </w:tcPr>
          <w:p w14:paraId="3F0C3240" w14:textId="01DE93BE" w:rsidR="0080114C" w:rsidRDefault="00A0431F" w:rsidP="005747B0">
            <w:pPr>
              <w:spacing w:before="0" w:after="160"/>
            </w:pPr>
            <w:r>
              <w:t>[Include a direct quote from the text.]</w:t>
            </w:r>
          </w:p>
        </w:tc>
        <w:tc>
          <w:tcPr>
            <w:tcW w:w="6798" w:type="dxa"/>
          </w:tcPr>
          <w:p w14:paraId="51F087E8" w14:textId="5EE83482" w:rsidR="0080114C" w:rsidRDefault="00633DD8" w:rsidP="005747B0">
            <w:pPr>
              <w:spacing w:before="0" w:after="160"/>
              <w:cnfStyle w:val="000000010000" w:firstRow="0" w:lastRow="0" w:firstColumn="0" w:lastColumn="0" w:oddVBand="0" w:evenVBand="0" w:oddHBand="0" w:evenHBand="1" w:firstRowFirstColumn="0" w:firstRowLastColumn="0" w:lastRowFirstColumn="0" w:lastRowLastColumn="0"/>
            </w:pPr>
            <w:r>
              <w:t>[Explain in this box how the example supports your answer.]</w:t>
            </w:r>
          </w:p>
        </w:tc>
      </w:tr>
    </w:tbl>
    <w:p w14:paraId="6535357A" w14:textId="7EC57CBC" w:rsidR="001632D9" w:rsidRDefault="00D24E25" w:rsidP="005525E0">
      <w:pPr>
        <w:spacing w:after="160"/>
        <w:rPr>
          <w:rStyle w:val="Strong"/>
        </w:rPr>
      </w:pPr>
      <w:r>
        <w:rPr>
          <w:rStyle w:val="Strong"/>
        </w:rPr>
        <w:t>Before you begin</w:t>
      </w:r>
    </w:p>
    <w:p w14:paraId="32B7626B" w14:textId="09B000F5" w:rsidR="006A5230" w:rsidRDefault="003E3E5D" w:rsidP="00CE1EAB">
      <w:r w:rsidRPr="00CE1EAB">
        <w:t xml:space="preserve">Read </w:t>
      </w:r>
      <w:r w:rsidR="00E17D16" w:rsidRPr="00CE1EAB">
        <w:t xml:space="preserve">the following student </w:t>
      </w:r>
      <w:r w:rsidR="008D4B7E" w:rsidRPr="00CE1EAB">
        <w:t>facing</w:t>
      </w:r>
      <w:r w:rsidR="00E17D16" w:rsidRPr="00CE1EAB">
        <w:t xml:space="preserve"> rubric</w:t>
      </w:r>
      <w:r w:rsidR="00510C5E" w:rsidRPr="00CE1EAB">
        <w:t xml:space="preserve"> and consider </w:t>
      </w:r>
      <w:r w:rsidR="00B73FF1" w:rsidRPr="00CE1EAB">
        <w:t xml:space="preserve">your </w:t>
      </w:r>
      <w:r w:rsidR="009175C6" w:rsidRPr="00CE1EAB">
        <w:t xml:space="preserve">extended response thesis and evidence outline. </w:t>
      </w:r>
      <w:r w:rsidR="007D1667" w:rsidRPr="00CE1EAB">
        <w:t>Keep</w:t>
      </w:r>
      <w:r w:rsidR="00672DA5" w:rsidRPr="00CE1EAB">
        <w:t xml:space="preserve"> </w:t>
      </w:r>
      <w:r w:rsidR="008D4B7E" w:rsidRPr="00CE1EAB">
        <w:t>the student facing rubric</w:t>
      </w:r>
      <w:r w:rsidR="00D25B0D" w:rsidRPr="00CE1EAB">
        <w:t xml:space="preserve"> in your mind </w:t>
      </w:r>
      <w:r w:rsidR="00124041" w:rsidRPr="00CE1EAB">
        <w:t>as</w:t>
      </w:r>
      <w:r w:rsidR="00D25B0D" w:rsidRPr="00CE1EAB">
        <w:t xml:space="preserve"> you </w:t>
      </w:r>
      <w:r w:rsidR="00124041" w:rsidRPr="00CE1EAB">
        <w:t>write. This</w:t>
      </w:r>
      <w:r w:rsidR="00D25B0D" w:rsidRPr="00CE1EAB">
        <w:t xml:space="preserve"> will allow you to write with purpose. </w:t>
      </w:r>
      <w:r w:rsidR="00C07FA2" w:rsidRPr="00CE1EAB">
        <w:t xml:space="preserve">You might like to stop at the end of each paragraph to reflect on </w:t>
      </w:r>
      <w:r w:rsidR="00375B45" w:rsidRPr="00CE1EAB">
        <w:t xml:space="preserve">each element of the </w:t>
      </w:r>
      <w:r w:rsidR="00CE1EAB" w:rsidRPr="00CE1EAB">
        <w:t>rubric.</w:t>
      </w:r>
    </w:p>
    <w:p w14:paraId="6D5C1E2A" w14:textId="3847638D" w:rsidR="00260751" w:rsidRDefault="00260751" w:rsidP="00260751">
      <w:pPr>
        <w:pStyle w:val="Caption"/>
      </w:pPr>
      <w:r>
        <w:t xml:space="preserve">Table </w:t>
      </w:r>
      <w:r>
        <w:fldChar w:fldCharType="begin"/>
      </w:r>
      <w:r>
        <w:instrText>SEQ Table \* ARABIC</w:instrText>
      </w:r>
      <w:r>
        <w:fldChar w:fldCharType="separate"/>
      </w:r>
      <w:r w:rsidR="00EC6A5C">
        <w:rPr>
          <w:noProof/>
        </w:rPr>
        <w:t>25</w:t>
      </w:r>
      <w:r>
        <w:fldChar w:fldCharType="end"/>
      </w:r>
      <w:r>
        <w:t xml:space="preserve"> </w:t>
      </w:r>
      <w:r w:rsidR="00D14052">
        <w:t>–</w:t>
      </w:r>
      <w:r>
        <w:t xml:space="preserve"> </w:t>
      </w:r>
      <w:r w:rsidR="00D14052">
        <w:t xml:space="preserve">extended </w:t>
      </w:r>
      <w:r w:rsidR="00A651D6">
        <w:t>response student facing rubric</w:t>
      </w:r>
    </w:p>
    <w:tbl>
      <w:tblPr>
        <w:tblStyle w:val="Tableheader"/>
        <w:tblW w:w="0" w:type="auto"/>
        <w:tblLayout w:type="fixed"/>
        <w:tblLook w:val="04A0" w:firstRow="1" w:lastRow="0" w:firstColumn="1" w:lastColumn="0" w:noHBand="0" w:noVBand="1"/>
        <w:tblDescription w:val="Student facing rubric for extended response."/>
      </w:tblPr>
      <w:tblGrid>
        <w:gridCol w:w="1980"/>
        <w:gridCol w:w="2549"/>
        <w:gridCol w:w="2549"/>
        <w:gridCol w:w="2550"/>
      </w:tblGrid>
      <w:tr w:rsidR="00EC0BE4" w14:paraId="7A62EB0D" w14:textId="77777777" w:rsidTr="00876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236BB2" w14:textId="53A294CC" w:rsidR="00EC0BE4" w:rsidRPr="001800EB" w:rsidRDefault="008F6C1F" w:rsidP="001800EB">
            <w:r w:rsidRPr="001800EB">
              <w:t>Element</w:t>
            </w:r>
          </w:p>
        </w:tc>
        <w:tc>
          <w:tcPr>
            <w:tcW w:w="2549" w:type="dxa"/>
          </w:tcPr>
          <w:p w14:paraId="7DE75997" w14:textId="2A193E53" w:rsidR="00EC0BE4" w:rsidRPr="001800EB" w:rsidRDefault="00E67A78" w:rsidP="001800EB">
            <w:pPr>
              <w:cnfStyle w:val="100000000000" w:firstRow="1" w:lastRow="0" w:firstColumn="0" w:lastColumn="0" w:oddVBand="0" w:evenVBand="0" w:oddHBand="0" w:evenHBand="0" w:firstRowFirstColumn="0" w:firstRowLastColumn="0" w:lastRowFirstColumn="0" w:lastRowLastColumn="0"/>
            </w:pPr>
            <w:r w:rsidRPr="001800EB">
              <w:t xml:space="preserve">I am </w:t>
            </w:r>
            <w:r w:rsidR="001B2D49" w:rsidRPr="001800EB">
              <w:t xml:space="preserve">starting to </w:t>
            </w:r>
            <w:r w:rsidR="009303D1" w:rsidRPr="001800EB">
              <w:t>see this in my paragraph</w:t>
            </w:r>
          </w:p>
        </w:tc>
        <w:tc>
          <w:tcPr>
            <w:tcW w:w="2549" w:type="dxa"/>
          </w:tcPr>
          <w:p w14:paraId="2F64E31A" w14:textId="02921AC7" w:rsidR="00EC0BE4" w:rsidRPr="001800EB" w:rsidRDefault="009303D1" w:rsidP="001800EB">
            <w:pPr>
              <w:cnfStyle w:val="100000000000" w:firstRow="1" w:lastRow="0" w:firstColumn="0" w:lastColumn="0" w:oddVBand="0" w:evenVBand="0" w:oddHBand="0" w:evenHBand="0" w:firstRowFirstColumn="0" w:firstRowLastColumn="0" w:lastRowFirstColumn="0" w:lastRowLastColumn="0"/>
            </w:pPr>
            <w:r w:rsidRPr="001800EB">
              <w:t xml:space="preserve">I can see this </w:t>
            </w:r>
            <w:r w:rsidR="00192610" w:rsidRPr="001800EB">
              <w:t xml:space="preserve">developing </w:t>
            </w:r>
            <w:r w:rsidRPr="001800EB">
              <w:t>in my paragraph</w:t>
            </w:r>
          </w:p>
        </w:tc>
        <w:tc>
          <w:tcPr>
            <w:tcW w:w="2550" w:type="dxa"/>
          </w:tcPr>
          <w:p w14:paraId="4C692FFD" w14:textId="0D850F7B" w:rsidR="00EC0BE4" w:rsidRPr="001800EB" w:rsidRDefault="003E34A0" w:rsidP="001800EB">
            <w:pPr>
              <w:cnfStyle w:val="100000000000" w:firstRow="1" w:lastRow="0" w:firstColumn="0" w:lastColumn="0" w:oddVBand="0" w:evenVBand="0" w:oddHBand="0" w:evenHBand="0" w:firstRowFirstColumn="0" w:firstRowLastColumn="0" w:lastRowFirstColumn="0" w:lastRowLastColumn="0"/>
            </w:pPr>
            <w:r w:rsidRPr="001800EB">
              <w:t xml:space="preserve">I can see this </w:t>
            </w:r>
            <w:r w:rsidR="00DA0C38" w:rsidRPr="001800EB">
              <w:t>clearly in my paragraph</w:t>
            </w:r>
          </w:p>
        </w:tc>
      </w:tr>
      <w:tr w:rsidR="00EC0BE4" w14:paraId="1E9EE8AE" w14:textId="77777777" w:rsidTr="0087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E05260" w14:textId="5A54ED34" w:rsidR="00EC0BE4" w:rsidRDefault="00EC0BE4" w:rsidP="00CE1EAB">
            <w:r>
              <w:t>Thesis</w:t>
            </w:r>
          </w:p>
        </w:tc>
        <w:tc>
          <w:tcPr>
            <w:tcW w:w="2549" w:type="dxa"/>
          </w:tcPr>
          <w:p w14:paraId="1BC50212" w14:textId="17D52A61" w:rsidR="00EC0BE4" w:rsidRDefault="00232DBA" w:rsidP="00CE1EAB">
            <w:pPr>
              <w:cnfStyle w:val="000000100000" w:firstRow="0" w:lastRow="0" w:firstColumn="0" w:lastColumn="0" w:oddVBand="0" w:evenVBand="0" w:oddHBand="1" w:evenHBand="0" w:firstRowFirstColumn="0" w:firstRowLastColumn="0" w:lastRowFirstColumn="0" w:lastRowLastColumn="0"/>
            </w:pPr>
            <w:r>
              <w:t>You have</w:t>
            </w:r>
            <w:r w:rsidR="0042608C" w:rsidRPr="0042608C">
              <w:t xml:space="preserve"> provided some information but there </w:t>
            </w:r>
            <w:r w:rsidR="00D072AE">
              <w:t>is not</w:t>
            </w:r>
            <w:r w:rsidR="0042608C" w:rsidRPr="0042608C">
              <w:t xml:space="preserve"> a clear answer to the question. Your next step is to review the key words in the question and write a topic sentence that uses these words.</w:t>
            </w:r>
          </w:p>
        </w:tc>
        <w:tc>
          <w:tcPr>
            <w:tcW w:w="2549" w:type="dxa"/>
          </w:tcPr>
          <w:p w14:paraId="6FED342B" w14:textId="0B923250" w:rsidR="00EC0BE4" w:rsidRDefault="00E82879" w:rsidP="00CE1EAB">
            <w:pPr>
              <w:cnfStyle w:val="000000100000" w:firstRow="0" w:lastRow="0" w:firstColumn="0" w:lastColumn="0" w:oddVBand="0" w:evenVBand="0" w:oddHBand="1" w:evenHBand="0" w:firstRowFirstColumn="0" w:firstRowLastColumn="0" w:lastRowFirstColumn="0" w:lastRowLastColumn="0"/>
            </w:pPr>
            <w:r w:rsidRPr="00E82879">
              <w:t>You are engaging with the question but have</w:t>
            </w:r>
            <w:r w:rsidR="00D74010">
              <w:t xml:space="preserve"> not</w:t>
            </w:r>
            <w:r w:rsidRPr="00E82879">
              <w:t xml:space="preserve"> yet introduced your arguments. The next step is to introduce some points you will argue about the main topics of the question.</w:t>
            </w:r>
          </w:p>
        </w:tc>
        <w:tc>
          <w:tcPr>
            <w:tcW w:w="2550" w:type="dxa"/>
          </w:tcPr>
          <w:p w14:paraId="79F74855" w14:textId="367640C5" w:rsidR="00EC0BE4" w:rsidRDefault="002D7C7C" w:rsidP="00CE1EAB">
            <w:pPr>
              <w:cnfStyle w:val="000000100000" w:firstRow="0" w:lastRow="0" w:firstColumn="0" w:lastColumn="0" w:oddVBand="0" w:evenVBand="0" w:oddHBand="1" w:evenHBand="0" w:firstRowFirstColumn="0" w:firstRowLastColumn="0" w:lastRowFirstColumn="0" w:lastRowLastColumn="0"/>
            </w:pPr>
            <w:r w:rsidRPr="002D7C7C">
              <w:t>Your thesis addresses the question clearly and contains some sub</w:t>
            </w:r>
            <w:r w:rsidR="00FB3E03">
              <w:t>-</w:t>
            </w:r>
            <w:r w:rsidRPr="002D7C7C">
              <w:t>ideas showing a strong exploration of the key ideas that will inform the rest of your paragraph.</w:t>
            </w:r>
          </w:p>
        </w:tc>
      </w:tr>
      <w:tr w:rsidR="00EC0BE4" w14:paraId="09C4D854" w14:textId="77777777" w:rsidTr="0087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51222B" w14:textId="1B5C49D1" w:rsidR="00EC0BE4" w:rsidRDefault="00EC0BE4" w:rsidP="00CE1EAB">
            <w:r>
              <w:t>Paragraph structure</w:t>
            </w:r>
          </w:p>
        </w:tc>
        <w:tc>
          <w:tcPr>
            <w:tcW w:w="2549" w:type="dxa"/>
          </w:tcPr>
          <w:p w14:paraId="3098A5FC" w14:textId="772616CD" w:rsidR="00EC0BE4" w:rsidRDefault="00DD6C3C" w:rsidP="00CE1EAB">
            <w:pPr>
              <w:cnfStyle w:val="000000010000" w:firstRow="0" w:lastRow="0" w:firstColumn="0" w:lastColumn="0" w:oddVBand="0" w:evenVBand="0" w:oddHBand="0" w:evenHBand="1" w:firstRowFirstColumn="0" w:firstRowLastColumn="0" w:lastRowFirstColumn="0" w:lastRowLastColumn="0"/>
            </w:pPr>
            <w:r w:rsidRPr="00DD6C3C">
              <w:t>You have some ideas about the topic but have</w:t>
            </w:r>
            <w:r w:rsidR="00D74010">
              <w:t xml:space="preserve"> not</w:t>
            </w:r>
            <w:r w:rsidRPr="00DD6C3C">
              <w:t xml:space="preserve"> yet used the paragraph structure to develop your ideas. The scaffold provided will help you to structure a full paragraph.</w:t>
            </w:r>
          </w:p>
        </w:tc>
        <w:tc>
          <w:tcPr>
            <w:tcW w:w="2549" w:type="dxa"/>
          </w:tcPr>
          <w:p w14:paraId="6B2490A2" w14:textId="40109C41" w:rsidR="00EC0BE4" w:rsidRDefault="00A86D5E" w:rsidP="00CE1EAB">
            <w:pPr>
              <w:cnfStyle w:val="000000010000" w:firstRow="0" w:lastRow="0" w:firstColumn="0" w:lastColumn="0" w:oddVBand="0" w:evenVBand="0" w:oddHBand="0" w:evenHBand="1" w:firstRowFirstColumn="0" w:firstRowLastColumn="0" w:lastRowFirstColumn="0" w:lastRowLastColumn="0"/>
            </w:pPr>
            <w:r w:rsidRPr="00A86D5E">
              <w:t>You have all the elements, but they are</w:t>
            </w:r>
            <w:r w:rsidR="00D74010">
              <w:t xml:space="preserve"> not</w:t>
            </w:r>
            <w:r w:rsidRPr="00A86D5E">
              <w:t xml:space="preserve"> always in the right order. You could work on starting with the big ideas, then moving into examples from your text followed by analysis.</w:t>
            </w:r>
          </w:p>
        </w:tc>
        <w:tc>
          <w:tcPr>
            <w:tcW w:w="2550" w:type="dxa"/>
          </w:tcPr>
          <w:p w14:paraId="74CD79C1" w14:textId="719FA788" w:rsidR="00EC0BE4" w:rsidRDefault="00A23BE4" w:rsidP="00CE1EAB">
            <w:pPr>
              <w:cnfStyle w:val="000000010000" w:firstRow="0" w:lastRow="0" w:firstColumn="0" w:lastColumn="0" w:oddVBand="0" w:evenVBand="0" w:oddHBand="0" w:evenHBand="1" w:firstRowFirstColumn="0" w:firstRowLastColumn="0" w:lastRowFirstColumn="0" w:lastRowLastColumn="0"/>
            </w:pPr>
            <w:r w:rsidRPr="00A23BE4">
              <w:t>Your structure starts with a thesis and moves into subpoints, with evidence from the text and integrated analysis sentences.</w:t>
            </w:r>
          </w:p>
        </w:tc>
      </w:tr>
      <w:tr w:rsidR="00EC0BE4" w14:paraId="4AD78397" w14:textId="77777777" w:rsidTr="0087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ABC1B1" w14:textId="3096EF60" w:rsidR="00EC0BE4" w:rsidRDefault="00EC0BE4" w:rsidP="00CE1EAB">
            <w:r>
              <w:t>Signposting</w:t>
            </w:r>
            <w:r w:rsidR="008A1F59">
              <w:t xml:space="preserve"> (connection to question)</w:t>
            </w:r>
          </w:p>
        </w:tc>
        <w:tc>
          <w:tcPr>
            <w:tcW w:w="2549" w:type="dxa"/>
          </w:tcPr>
          <w:p w14:paraId="5B327F76" w14:textId="5A14F469" w:rsidR="00EC0BE4" w:rsidRDefault="0028548B" w:rsidP="00CE1EAB">
            <w:pPr>
              <w:cnfStyle w:val="000000100000" w:firstRow="0" w:lastRow="0" w:firstColumn="0" w:lastColumn="0" w:oddVBand="0" w:evenVBand="0" w:oddHBand="1" w:evenHBand="0" w:firstRowFirstColumn="0" w:firstRowLastColumn="0" w:lastRowFirstColumn="0" w:lastRowLastColumn="0"/>
            </w:pPr>
            <w:r w:rsidRPr="0028548B">
              <w:t>You are using words from the question directly at the start of your response only. Linking back to the words of the question throughout will help you answer the question more thoroughly.</w:t>
            </w:r>
          </w:p>
        </w:tc>
        <w:tc>
          <w:tcPr>
            <w:tcW w:w="2549" w:type="dxa"/>
          </w:tcPr>
          <w:p w14:paraId="3B50BBBE" w14:textId="38E3C4C7" w:rsidR="00EC0BE4" w:rsidRDefault="000E2489" w:rsidP="00CE1EAB">
            <w:pPr>
              <w:cnfStyle w:val="000000100000" w:firstRow="0" w:lastRow="0" w:firstColumn="0" w:lastColumn="0" w:oddVBand="0" w:evenVBand="0" w:oddHBand="1" w:evenHBand="0" w:firstRowFirstColumn="0" w:firstRowLastColumn="0" w:lastRowFirstColumn="0" w:lastRowLastColumn="0"/>
            </w:pPr>
            <w:r w:rsidRPr="000E2489">
              <w:t>You are using words from the question directly throughout your response. You could use synonyms and other related words.</w:t>
            </w:r>
          </w:p>
        </w:tc>
        <w:tc>
          <w:tcPr>
            <w:tcW w:w="2550" w:type="dxa"/>
          </w:tcPr>
          <w:p w14:paraId="233F34C1" w14:textId="061615D4" w:rsidR="00EC0BE4" w:rsidRDefault="00363C0F" w:rsidP="00CE1EAB">
            <w:pPr>
              <w:cnfStyle w:val="000000100000" w:firstRow="0" w:lastRow="0" w:firstColumn="0" w:lastColumn="0" w:oddVBand="0" w:evenVBand="0" w:oddHBand="1" w:evenHBand="0" w:firstRowFirstColumn="0" w:firstRowLastColumn="0" w:lastRowFirstColumn="0" w:lastRowLastColumn="0"/>
            </w:pPr>
            <w:r w:rsidRPr="00363C0F">
              <w:t>You are using synonyms and other related words throughout your response to consistently engage with the question.</w:t>
            </w:r>
          </w:p>
        </w:tc>
      </w:tr>
      <w:tr w:rsidR="00EC0BE4" w14:paraId="3325ABCC" w14:textId="77777777" w:rsidTr="0087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E00987" w14:textId="3B8506C1" w:rsidR="00EC0BE4" w:rsidRDefault="00EC0BE4" w:rsidP="00CE1EAB">
            <w:r>
              <w:t xml:space="preserve">Evidence (examples from the </w:t>
            </w:r>
            <w:r w:rsidR="00F365DF">
              <w:t>text)</w:t>
            </w:r>
          </w:p>
        </w:tc>
        <w:tc>
          <w:tcPr>
            <w:tcW w:w="2549" w:type="dxa"/>
          </w:tcPr>
          <w:p w14:paraId="55DA596E" w14:textId="05DBA3E5" w:rsidR="00EC0BE4" w:rsidRDefault="00E61069" w:rsidP="00CE1EAB">
            <w:pPr>
              <w:cnfStyle w:val="000000010000" w:firstRow="0" w:lastRow="0" w:firstColumn="0" w:lastColumn="0" w:oddVBand="0" w:evenVBand="0" w:oddHBand="0" w:evenHBand="1" w:firstRowFirstColumn="0" w:firstRowLastColumn="0" w:lastRowFirstColumn="0" w:lastRowLastColumn="0"/>
            </w:pPr>
            <w:r w:rsidRPr="00E61069">
              <w:t xml:space="preserve">There is information from the text that shows you understand the events, but you need </w:t>
            </w:r>
            <w:r w:rsidR="00E13320">
              <w:t xml:space="preserve">to </w:t>
            </w:r>
            <w:r w:rsidRPr="00E61069">
              <w:t>include direct quotes.</w:t>
            </w:r>
          </w:p>
        </w:tc>
        <w:tc>
          <w:tcPr>
            <w:tcW w:w="2549" w:type="dxa"/>
          </w:tcPr>
          <w:p w14:paraId="34A5C58D" w14:textId="0F9B9DB4" w:rsidR="00EC0BE4" w:rsidRDefault="00675C54" w:rsidP="00CE1EAB">
            <w:pPr>
              <w:cnfStyle w:val="000000010000" w:firstRow="0" w:lastRow="0" w:firstColumn="0" w:lastColumn="0" w:oddVBand="0" w:evenVBand="0" w:oddHBand="0" w:evenHBand="1" w:firstRowFirstColumn="0" w:firstRowLastColumn="0" w:lastRowFirstColumn="0" w:lastRowLastColumn="0"/>
            </w:pPr>
            <w:r w:rsidRPr="00675C54">
              <w:t>There is at least one quote from the text that relates well to the question. You could use some other shorter quotes and try to link them clearly to the question in your writing.</w:t>
            </w:r>
          </w:p>
        </w:tc>
        <w:tc>
          <w:tcPr>
            <w:tcW w:w="2550" w:type="dxa"/>
          </w:tcPr>
          <w:p w14:paraId="56987DF9" w14:textId="2788FB1B" w:rsidR="00EC0BE4" w:rsidRDefault="002C1D47" w:rsidP="00CE1EAB">
            <w:pPr>
              <w:cnfStyle w:val="000000010000" w:firstRow="0" w:lastRow="0" w:firstColumn="0" w:lastColumn="0" w:oddVBand="0" w:evenVBand="0" w:oddHBand="0" w:evenHBand="1" w:firstRowFirstColumn="0" w:firstRowLastColumn="0" w:lastRowFirstColumn="0" w:lastRowLastColumn="0"/>
            </w:pPr>
            <w:r w:rsidRPr="002C1D47">
              <w:t>You have used several well-selected pieces of evidence, it is integrated well in sentences, and has specific analysis relating back to the question each time.</w:t>
            </w:r>
          </w:p>
        </w:tc>
      </w:tr>
      <w:tr w:rsidR="00EC0BE4" w14:paraId="339B78A4" w14:textId="77777777" w:rsidTr="0087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3C91FE" w14:textId="58B1A840" w:rsidR="00EC0BE4" w:rsidRDefault="001F593E" w:rsidP="00CE1EAB">
            <w:r>
              <w:t>Sentence-level grammar and punctuation</w:t>
            </w:r>
          </w:p>
        </w:tc>
        <w:tc>
          <w:tcPr>
            <w:tcW w:w="2549" w:type="dxa"/>
          </w:tcPr>
          <w:p w14:paraId="79B991CA" w14:textId="7DE5403F" w:rsidR="00EC0BE4" w:rsidRDefault="00C67545" w:rsidP="00CE1EAB">
            <w:pPr>
              <w:cnfStyle w:val="000000100000" w:firstRow="0" w:lastRow="0" w:firstColumn="0" w:lastColumn="0" w:oddVBand="0" w:evenVBand="0" w:oddHBand="1" w:evenHBand="0" w:firstRowFirstColumn="0" w:firstRowLastColumn="0" w:lastRowFirstColumn="0" w:lastRowLastColumn="0"/>
            </w:pPr>
            <w:r w:rsidRPr="00C67545">
              <w:t>You are using simple sentences</w:t>
            </w:r>
            <w:r w:rsidR="00D10E25">
              <w:t>.</w:t>
            </w:r>
            <w:r w:rsidRPr="00C67545">
              <w:t xml:space="preserve"> </w:t>
            </w:r>
            <w:r w:rsidR="00D10E25">
              <w:t>W</w:t>
            </w:r>
            <w:r w:rsidRPr="00C67545">
              <w:t>hile there is some punctuation there is opportunity to review your full stops, capital letters and commas prior to submitting your work</w:t>
            </w:r>
            <w:r>
              <w:t>.</w:t>
            </w:r>
          </w:p>
        </w:tc>
        <w:tc>
          <w:tcPr>
            <w:tcW w:w="2549" w:type="dxa"/>
          </w:tcPr>
          <w:p w14:paraId="5F1AEE63" w14:textId="4A6669E3" w:rsidR="00EC0BE4" w:rsidRDefault="009450F8" w:rsidP="009450F8">
            <w:pPr>
              <w:cnfStyle w:val="000000100000" w:firstRow="0" w:lastRow="0" w:firstColumn="0" w:lastColumn="0" w:oddVBand="0" w:evenVBand="0" w:oddHBand="1" w:evenHBand="0" w:firstRowFirstColumn="0" w:firstRowLastColumn="0" w:lastRowFirstColumn="0" w:lastRowLastColumn="0"/>
            </w:pPr>
            <w:r w:rsidRPr="009450F8">
              <w:t>There are some examples of compound and/or complex sentences in your work. Make sure to do a final grammar and punctuation check and see if there is opportunity to combine or split a few of your sentences.</w:t>
            </w:r>
          </w:p>
        </w:tc>
        <w:tc>
          <w:tcPr>
            <w:tcW w:w="2550" w:type="dxa"/>
          </w:tcPr>
          <w:p w14:paraId="27383D7C" w14:textId="2A75A4FB" w:rsidR="00EC0BE4" w:rsidRDefault="00154384" w:rsidP="00CE1EAB">
            <w:pPr>
              <w:cnfStyle w:val="000000100000" w:firstRow="0" w:lastRow="0" w:firstColumn="0" w:lastColumn="0" w:oddVBand="0" w:evenVBand="0" w:oddHBand="1" w:evenHBand="0" w:firstRowFirstColumn="0" w:firstRowLastColumn="0" w:lastRowFirstColumn="0" w:lastRowLastColumn="0"/>
            </w:pPr>
            <w:r w:rsidRPr="00154384">
              <w:t xml:space="preserve">You are using a range of different sentences, have effectively </w:t>
            </w:r>
            <w:proofErr w:type="gramStart"/>
            <w:r w:rsidRPr="00154384">
              <w:t>punctuated</w:t>
            </w:r>
            <w:proofErr w:type="gramEnd"/>
            <w:r w:rsidRPr="00154384">
              <w:t xml:space="preserve"> and adhered to the conventions of grammar for a formal written piece.</w:t>
            </w:r>
          </w:p>
        </w:tc>
      </w:tr>
    </w:tbl>
    <w:p w14:paraId="5B7B07F9" w14:textId="14EB0C63" w:rsidR="00CE1EAB" w:rsidRPr="00CE1EAB" w:rsidRDefault="00834E3F" w:rsidP="00527512">
      <w:pPr>
        <w:pStyle w:val="FeatureBox2"/>
      </w:pPr>
      <w:r w:rsidRPr="00527512">
        <w:rPr>
          <w:rStyle w:val="Strong"/>
        </w:rPr>
        <w:t>Teacher note:</w:t>
      </w:r>
      <w:r>
        <w:t xml:space="preserve"> </w:t>
      </w:r>
      <w:r w:rsidR="00700E3F">
        <w:t>t</w:t>
      </w:r>
      <w:r w:rsidR="0087528C">
        <w:t xml:space="preserve">he National Literacy </w:t>
      </w:r>
      <w:r w:rsidR="00172AE0">
        <w:t xml:space="preserve">Learning Progression </w:t>
      </w:r>
      <w:r w:rsidR="00B967D3">
        <w:t xml:space="preserve">identifies </w:t>
      </w:r>
      <w:r w:rsidR="00831233">
        <w:t xml:space="preserve">the use of </w:t>
      </w:r>
      <w:hyperlink r:id="rId59" w:anchor="dimension-content:~:text=synonyms%20and%20antonyms%3B-,signposting,-devices%20%E2%80%93%20headings%20and" w:history="1">
        <w:r w:rsidR="00B967D3" w:rsidRPr="00CB7258">
          <w:rPr>
            <w:rStyle w:val="Hyperlink"/>
          </w:rPr>
          <w:t>‘signposting’</w:t>
        </w:r>
      </w:hyperlink>
      <w:r w:rsidR="00B967D3">
        <w:t xml:space="preserve"> </w:t>
      </w:r>
      <w:r w:rsidR="00DF4BB6">
        <w:t>as GrA5</w:t>
      </w:r>
      <w:r w:rsidR="00831233">
        <w:t>.</w:t>
      </w:r>
      <w:r w:rsidR="00A57A3B">
        <w:t xml:space="preserve"> </w:t>
      </w:r>
      <w:r w:rsidR="00B34335">
        <w:t xml:space="preserve">At this stage students are </w:t>
      </w:r>
      <w:r w:rsidR="00757363">
        <w:t>writing</w:t>
      </w:r>
      <w:r w:rsidR="004F5C30">
        <w:t xml:space="preserve"> quite complex </w:t>
      </w:r>
      <w:r w:rsidR="00757363">
        <w:t xml:space="preserve">texts and </w:t>
      </w:r>
      <w:r w:rsidR="00B34335">
        <w:t xml:space="preserve">making few grammatical </w:t>
      </w:r>
      <w:r w:rsidR="00B8044E">
        <w:t>errors</w:t>
      </w:r>
      <w:r w:rsidR="00757363">
        <w:t>.</w:t>
      </w:r>
      <w:r w:rsidR="00527512">
        <w:t xml:space="preserve"> You should explain to students what is meant by the term ‘signposting’</w:t>
      </w:r>
      <w:r w:rsidR="00971990">
        <w:t xml:space="preserve"> (transition words or link directly to the question)</w:t>
      </w:r>
      <w:r w:rsidR="00527512">
        <w:t>.</w:t>
      </w:r>
    </w:p>
    <w:p w14:paraId="612F1D0C" w14:textId="1B42E6A3" w:rsidR="00E94C77" w:rsidRDefault="003B407A" w:rsidP="005747B0">
      <w:pPr>
        <w:spacing w:before="0" w:after="160"/>
      </w:pPr>
      <w:r w:rsidRPr="138AF765">
        <w:rPr>
          <w:rStyle w:val="Strong"/>
        </w:rPr>
        <w:t xml:space="preserve">Composing your </w:t>
      </w:r>
      <w:r w:rsidR="00F67172" w:rsidRPr="138AF765">
        <w:rPr>
          <w:rStyle w:val="Strong"/>
        </w:rPr>
        <w:t>response</w:t>
      </w:r>
    </w:p>
    <w:p w14:paraId="4151CCFD" w14:textId="3AAA0408" w:rsidR="00F67172" w:rsidRDefault="00263E1E" w:rsidP="005747B0">
      <w:pPr>
        <w:spacing w:before="0" w:after="160"/>
      </w:pPr>
      <w:r>
        <w:t xml:space="preserve">Now that you have </w:t>
      </w:r>
      <w:r w:rsidR="00CA215D">
        <w:t>written your thesis and planned the evidence that you will</w:t>
      </w:r>
      <w:r w:rsidR="0046056D">
        <w:t xml:space="preserve"> </w:t>
      </w:r>
      <w:r w:rsidR="00CA215D">
        <w:t>use to support your thes</w:t>
      </w:r>
      <w:r w:rsidR="00B60140">
        <w:t>i</w:t>
      </w:r>
      <w:r w:rsidR="00CA215D">
        <w:t>s, write your extended response</w:t>
      </w:r>
      <w:r w:rsidR="00A306E9">
        <w:t xml:space="preserve"> using the lines below</w:t>
      </w:r>
      <w:r w:rsidR="0046056D">
        <w:t>.</w:t>
      </w:r>
    </w:p>
    <w:p w14:paraId="67C726BB" w14:textId="38753233" w:rsidR="00E422B2" w:rsidRDefault="05E6D186" w:rsidP="005747B0">
      <w:pPr>
        <w:spacing w:before="0" w:after="160"/>
      </w:pPr>
      <w:r w:rsidRPr="00D47E4E">
        <w:rPr>
          <w:b/>
        </w:rPr>
        <w:t>Question:</w:t>
      </w:r>
      <w:r>
        <w:t xml:space="preserve"> Why is allegory a powerful storytelling tool?</w:t>
      </w:r>
    </w:p>
    <w:tbl>
      <w:tblPr>
        <w:tblStyle w:val="PlainTable2"/>
        <w:tblW w:w="0" w:type="auto"/>
        <w:tblLook w:val="04A0" w:firstRow="1" w:lastRow="0" w:firstColumn="1" w:lastColumn="0" w:noHBand="0" w:noVBand="1"/>
        <w:tblCaption w:val="Wrting space"/>
        <w:tblDescription w:val="This table is designed as blank lines on which students can write a response."/>
      </w:tblPr>
      <w:tblGrid>
        <w:gridCol w:w="9628"/>
      </w:tblGrid>
      <w:tr w:rsidR="0046056D" w14:paraId="1CCF8101"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0879797" w14:textId="77777777" w:rsidR="0046056D" w:rsidRDefault="0046056D" w:rsidP="00E422B2">
            <w:pPr>
              <w:spacing w:before="0" w:after="160" w:line="480" w:lineRule="auto"/>
            </w:pPr>
          </w:p>
        </w:tc>
      </w:tr>
      <w:tr w:rsidR="0046056D" w14:paraId="6BAF344E"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F94D4A9" w14:textId="77777777" w:rsidR="0046056D" w:rsidRDefault="0046056D" w:rsidP="00E422B2">
            <w:pPr>
              <w:spacing w:before="0" w:after="160" w:line="480" w:lineRule="auto"/>
            </w:pPr>
          </w:p>
        </w:tc>
      </w:tr>
      <w:tr w:rsidR="0046056D" w14:paraId="4AC67693"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3B76772B" w14:textId="77777777" w:rsidR="0046056D" w:rsidRDefault="0046056D" w:rsidP="00E422B2">
            <w:pPr>
              <w:spacing w:before="0" w:after="160" w:line="480" w:lineRule="auto"/>
            </w:pPr>
          </w:p>
        </w:tc>
      </w:tr>
      <w:tr w:rsidR="0046056D" w14:paraId="6AB38CB3"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ABFC9F5" w14:textId="77777777" w:rsidR="0046056D" w:rsidRDefault="0046056D" w:rsidP="00E422B2">
            <w:pPr>
              <w:spacing w:before="0" w:after="160" w:line="480" w:lineRule="auto"/>
            </w:pPr>
          </w:p>
        </w:tc>
      </w:tr>
      <w:tr w:rsidR="0046056D" w14:paraId="290F34CF"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0529A0EC" w14:textId="77777777" w:rsidR="0046056D" w:rsidRDefault="0046056D" w:rsidP="00E422B2">
            <w:pPr>
              <w:spacing w:before="0" w:after="160" w:line="480" w:lineRule="auto"/>
            </w:pPr>
          </w:p>
        </w:tc>
      </w:tr>
      <w:tr w:rsidR="0046056D" w14:paraId="3C94E906"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769B015" w14:textId="77777777" w:rsidR="0046056D" w:rsidRDefault="0046056D" w:rsidP="00E422B2">
            <w:pPr>
              <w:spacing w:before="0" w:after="160" w:line="480" w:lineRule="auto"/>
            </w:pPr>
          </w:p>
        </w:tc>
      </w:tr>
      <w:tr w:rsidR="0046056D" w14:paraId="5270977F"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37BC6B63" w14:textId="77777777" w:rsidR="0046056D" w:rsidRDefault="0046056D" w:rsidP="00E422B2">
            <w:pPr>
              <w:spacing w:before="0" w:after="160" w:line="480" w:lineRule="auto"/>
            </w:pPr>
          </w:p>
        </w:tc>
      </w:tr>
      <w:tr w:rsidR="0046056D" w14:paraId="333CBDEF"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70B782" w14:textId="77777777" w:rsidR="0046056D" w:rsidRDefault="0046056D" w:rsidP="00E422B2">
            <w:pPr>
              <w:spacing w:before="0" w:after="160" w:line="480" w:lineRule="auto"/>
            </w:pPr>
          </w:p>
        </w:tc>
      </w:tr>
      <w:tr w:rsidR="0046056D" w14:paraId="494F5DAE"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3C4F4D25" w14:textId="77777777" w:rsidR="0046056D" w:rsidRDefault="0046056D" w:rsidP="00E422B2">
            <w:pPr>
              <w:spacing w:before="0" w:after="160" w:line="480" w:lineRule="auto"/>
            </w:pPr>
          </w:p>
        </w:tc>
      </w:tr>
      <w:tr w:rsidR="0046056D" w14:paraId="4B456C48"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C9C2DE" w14:textId="77777777" w:rsidR="0046056D" w:rsidRDefault="0046056D" w:rsidP="00E422B2">
            <w:pPr>
              <w:spacing w:before="0" w:after="160" w:line="480" w:lineRule="auto"/>
            </w:pPr>
          </w:p>
        </w:tc>
      </w:tr>
      <w:tr w:rsidR="0046056D" w14:paraId="61088487"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4157D162" w14:textId="77777777" w:rsidR="0046056D" w:rsidRDefault="0046056D" w:rsidP="00E422B2">
            <w:pPr>
              <w:spacing w:before="0" w:after="160" w:line="480" w:lineRule="auto"/>
            </w:pPr>
          </w:p>
        </w:tc>
      </w:tr>
      <w:tr w:rsidR="0046056D" w14:paraId="53EFBC0A"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D10669" w14:textId="77777777" w:rsidR="0046056D" w:rsidRDefault="0046056D" w:rsidP="00E422B2">
            <w:pPr>
              <w:spacing w:before="0" w:after="160" w:line="480" w:lineRule="auto"/>
            </w:pPr>
          </w:p>
        </w:tc>
      </w:tr>
      <w:tr w:rsidR="0046056D" w14:paraId="3CA2A153"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2F0DB9EE" w14:textId="77777777" w:rsidR="0046056D" w:rsidRDefault="0046056D" w:rsidP="00E422B2">
            <w:pPr>
              <w:spacing w:before="0" w:after="160" w:line="480" w:lineRule="auto"/>
            </w:pPr>
          </w:p>
        </w:tc>
      </w:tr>
      <w:tr w:rsidR="0046056D" w14:paraId="7DD48651"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13BA07" w14:textId="77777777" w:rsidR="0046056D" w:rsidRDefault="0046056D" w:rsidP="00E422B2">
            <w:pPr>
              <w:spacing w:before="0" w:after="160" w:line="480" w:lineRule="auto"/>
            </w:pPr>
          </w:p>
        </w:tc>
      </w:tr>
      <w:tr w:rsidR="0046056D" w14:paraId="58CE5B7B"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5D31C138" w14:textId="77777777" w:rsidR="0046056D" w:rsidRDefault="0046056D" w:rsidP="00E422B2">
            <w:pPr>
              <w:spacing w:before="0" w:after="160" w:line="480" w:lineRule="auto"/>
            </w:pPr>
          </w:p>
        </w:tc>
      </w:tr>
      <w:tr w:rsidR="0046056D" w14:paraId="15567F57"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F986B3A" w14:textId="77777777" w:rsidR="0046056D" w:rsidRDefault="0046056D" w:rsidP="00E422B2">
            <w:pPr>
              <w:spacing w:before="0" w:after="160" w:line="480" w:lineRule="auto"/>
            </w:pPr>
          </w:p>
        </w:tc>
      </w:tr>
      <w:tr w:rsidR="0046056D" w14:paraId="2762E66B"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325FFC68" w14:textId="77777777" w:rsidR="0046056D" w:rsidRDefault="0046056D" w:rsidP="00E422B2">
            <w:pPr>
              <w:spacing w:before="0" w:after="160" w:line="480" w:lineRule="auto"/>
            </w:pPr>
          </w:p>
        </w:tc>
      </w:tr>
      <w:tr w:rsidR="0046056D" w14:paraId="451A70A8"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82E5909" w14:textId="77777777" w:rsidR="0046056D" w:rsidRDefault="0046056D" w:rsidP="00E422B2">
            <w:pPr>
              <w:spacing w:before="0" w:after="160" w:line="480" w:lineRule="auto"/>
            </w:pPr>
          </w:p>
        </w:tc>
      </w:tr>
      <w:tr w:rsidR="0046056D" w14:paraId="72F29F14"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2260B453" w14:textId="77777777" w:rsidR="0046056D" w:rsidRDefault="0046056D" w:rsidP="00E422B2">
            <w:pPr>
              <w:spacing w:before="0" w:after="160" w:line="480" w:lineRule="auto"/>
            </w:pPr>
          </w:p>
        </w:tc>
      </w:tr>
      <w:tr w:rsidR="0046056D" w14:paraId="4E995F23"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0CDB4AE" w14:textId="77777777" w:rsidR="0046056D" w:rsidRDefault="0046056D" w:rsidP="00E422B2">
            <w:pPr>
              <w:spacing w:before="0" w:after="160" w:line="480" w:lineRule="auto"/>
            </w:pPr>
          </w:p>
        </w:tc>
      </w:tr>
    </w:tbl>
    <w:p w14:paraId="730F1FF0" w14:textId="39BFE612" w:rsidR="00781762" w:rsidRPr="0082412E" w:rsidRDefault="00781762" w:rsidP="0080577A">
      <w:pPr>
        <w:spacing w:after="160" w:line="259" w:lineRule="auto"/>
        <w:rPr>
          <w:rStyle w:val="Strong"/>
        </w:rPr>
      </w:pPr>
      <w:r w:rsidRPr="0082412E">
        <w:rPr>
          <w:rStyle w:val="Strong"/>
        </w:rPr>
        <w:t>Reflecting on your response</w:t>
      </w:r>
    </w:p>
    <w:p w14:paraId="76147A3D" w14:textId="6C53132F" w:rsidR="3D52106C" w:rsidRPr="0080577A" w:rsidRDefault="00601C9F" w:rsidP="000E44FE">
      <w:r>
        <w:t xml:space="preserve">Once you have written your </w:t>
      </w:r>
      <w:r w:rsidR="00742E79">
        <w:t xml:space="preserve">answer you need to </w:t>
      </w:r>
      <w:r w:rsidR="4E4A322E">
        <w:t xml:space="preserve">review, </w:t>
      </w:r>
      <w:proofErr w:type="gramStart"/>
      <w:r w:rsidR="4E4A322E">
        <w:t>refine</w:t>
      </w:r>
      <w:proofErr w:type="gramEnd"/>
      <w:r w:rsidR="4E4A322E">
        <w:t xml:space="preserve"> and polish</w:t>
      </w:r>
      <w:r w:rsidR="009C09A3">
        <w:t xml:space="preserve">! </w:t>
      </w:r>
      <w:r w:rsidR="007F2799">
        <w:t>Us</w:t>
      </w:r>
      <w:r w:rsidR="6D36F9B5">
        <w:t>e</w:t>
      </w:r>
      <w:r w:rsidR="007F2799">
        <w:t xml:space="preserve"> the reflection table </w:t>
      </w:r>
      <w:r w:rsidR="00014C6F">
        <w:t xml:space="preserve">in </w:t>
      </w:r>
      <w:r w:rsidR="00014C6F" w:rsidRPr="000E44FE">
        <w:rPr>
          <w:rStyle w:val="Strong"/>
        </w:rPr>
        <w:t xml:space="preserve">Phase </w:t>
      </w:r>
      <w:r w:rsidR="1CC6715C" w:rsidRPr="000E44FE">
        <w:rPr>
          <w:rStyle w:val="Strong"/>
        </w:rPr>
        <w:t xml:space="preserve">6, resource </w:t>
      </w:r>
      <w:r w:rsidR="00253BA3">
        <w:rPr>
          <w:rStyle w:val="Strong"/>
        </w:rPr>
        <w:t>1</w:t>
      </w:r>
      <w:r w:rsidR="1CC6715C" w:rsidRPr="000E44FE">
        <w:rPr>
          <w:rStyle w:val="Strong"/>
        </w:rPr>
        <w:t xml:space="preserve"> – reflecting on your response</w:t>
      </w:r>
      <w:r w:rsidR="45C64871">
        <w:t xml:space="preserve"> to refine your extended response.</w:t>
      </w:r>
    </w:p>
    <w:p w14:paraId="2AF8F563" w14:textId="5549E28F" w:rsidR="45C64871" w:rsidRDefault="45C64871" w:rsidP="5D7E262A">
      <w:r>
        <w:t>As you refine consider:</w:t>
      </w:r>
    </w:p>
    <w:p w14:paraId="2984BCF7" w14:textId="78E6B6ED" w:rsidR="45C64871" w:rsidRDefault="45C64871" w:rsidP="0041755D">
      <w:pPr>
        <w:pStyle w:val="ListBullet"/>
      </w:pPr>
      <w:r>
        <w:t>Does your response answer the question?</w:t>
      </w:r>
    </w:p>
    <w:p w14:paraId="5FF3EF00" w14:textId="695D6BC7" w:rsidR="45C64871" w:rsidRDefault="45C64871" w:rsidP="0041755D">
      <w:pPr>
        <w:pStyle w:val="ListBullet"/>
      </w:pPr>
      <w:r>
        <w:t>Is there a clear sequencing of ideas?</w:t>
      </w:r>
    </w:p>
    <w:p w14:paraId="34B21AD0" w14:textId="676086A6" w:rsidR="45C64871" w:rsidRDefault="45C64871" w:rsidP="0041755D">
      <w:pPr>
        <w:pStyle w:val="ListBullet"/>
      </w:pPr>
      <w:r>
        <w:t>Does your evidence support my thesis?</w:t>
      </w:r>
    </w:p>
    <w:p w14:paraId="71617196" w14:textId="77777777" w:rsidR="00D47E4E" w:rsidRPr="00D47E4E" w:rsidRDefault="00D47E4E" w:rsidP="00D47E4E">
      <w:r w:rsidRPr="00D47E4E">
        <w:br w:type="page"/>
      </w:r>
    </w:p>
    <w:p w14:paraId="5C49CF53" w14:textId="5ADD2857" w:rsidR="008C33A8" w:rsidRDefault="008C33A8" w:rsidP="00833E7F">
      <w:pPr>
        <w:pStyle w:val="Heading2"/>
      </w:pPr>
      <w:bookmarkStart w:id="56" w:name="_Toc143511988"/>
      <w:r>
        <w:t xml:space="preserve">Phase 4 </w:t>
      </w:r>
      <w:r w:rsidR="00833E7F">
        <w:t>–</w:t>
      </w:r>
      <w:r>
        <w:t xml:space="preserve"> </w:t>
      </w:r>
      <w:r w:rsidR="00833E7F">
        <w:t>deepening connections between texts and concepts</w:t>
      </w:r>
      <w:bookmarkEnd w:id="56"/>
    </w:p>
    <w:p w14:paraId="64F39A07" w14:textId="5CC0CAAB" w:rsidR="00B8324B" w:rsidRDefault="00B8324B" w:rsidP="00B8324B">
      <w:pPr>
        <w:pStyle w:val="FeatureBox2"/>
      </w:pPr>
      <w:r>
        <w:t xml:space="preserve">In the 'deepening connections between the text and concepts' phase, students will explore the perspective of the composer and how this has been shaped by her context. Students will examine the way that Abela uses a retelling of the </w:t>
      </w:r>
      <w:r w:rsidRPr="00C74DA8">
        <w:rPr>
          <w:i/>
          <w:iCs/>
        </w:rPr>
        <w:t>The Arabian Nights</w:t>
      </w:r>
      <w:r>
        <w:t xml:space="preserve"> folk tales to present an argument about the plight of refugees in modern society. Students will consider the way Abela seeks to subvert the narrative of refugee arrivals presented in the Australian media. This will include a deconstruction of how different characters in drama texts can be created and performed to serve both structural and allegorical roles. Throughout this phase, students will engage in a range of analytical reading and writing tasks to demonstrate their conceptual understanding of the core text.</w:t>
      </w:r>
    </w:p>
    <w:p w14:paraId="4459F3DC" w14:textId="5DE56E16" w:rsidR="00B8324B" w:rsidRDefault="00B8324B" w:rsidP="00B8324B">
      <w:pPr>
        <w:pStyle w:val="FeatureBox2"/>
      </w:pPr>
      <w:r>
        <w:t>Please note that an exploration of the drama text's allegorical argument about the treatment of refugees may not be suitable to all students or all contexts. Teachers should consider the suitability of this exploration for students within their classes, particularly those who may come from refugee backgrounds themselves. It may be more suitable to consider the themes of the play with less specificity. This could include considering broader concerns such as cruelty or kindness</w:t>
      </w:r>
      <w:r w:rsidR="00E551F8">
        <w:t>,</w:t>
      </w:r>
      <w:r>
        <w:t xml:space="preserve"> or exploring the responsibility and impact of those with power.</w:t>
      </w:r>
    </w:p>
    <w:p w14:paraId="1107EBC8" w14:textId="528B1AAC" w:rsidR="00833E7F" w:rsidRDefault="7B67AD57" w:rsidP="00037E30">
      <w:pPr>
        <w:pStyle w:val="Heading3"/>
        <w:rPr>
          <w:i/>
        </w:rPr>
      </w:pPr>
      <w:bookmarkStart w:id="57" w:name="_Toc143511989"/>
      <w:r>
        <w:t xml:space="preserve">Phase 4, activity 1 – identifying allegory in </w:t>
      </w:r>
      <w:r w:rsidRPr="08D4B0CA">
        <w:rPr>
          <w:i/>
          <w:iCs/>
        </w:rPr>
        <w:t xml:space="preserve">Tales from the Arabian </w:t>
      </w:r>
      <w:r w:rsidRPr="29EA3E15">
        <w:rPr>
          <w:i/>
          <w:iCs/>
        </w:rPr>
        <w:t>Nights</w:t>
      </w:r>
      <w:bookmarkEnd w:id="57"/>
    </w:p>
    <w:p w14:paraId="078BBCD1" w14:textId="77777777" w:rsidR="00164DAC" w:rsidRDefault="00CF32E9" w:rsidP="00164DAC">
      <w:r w:rsidRPr="00164DAC">
        <w:t xml:space="preserve">Use the table below </w:t>
      </w:r>
      <w:r w:rsidR="006E4099" w:rsidRPr="00164DAC">
        <w:t xml:space="preserve">to identify some of the moral messages communicated through </w:t>
      </w:r>
      <w:r w:rsidR="00F77FC3" w:rsidRPr="00AE0B52">
        <w:rPr>
          <w:i/>
        </w:rPr>
        <w:t>Tales from the Arabian Nights</w:t>
      </w:r>
      <w:r w:rsidR="00F77FC3" w:rsidRPr="00164DAC">
        <w:t>. Once you have identified the moral message</w:t>
      </w:r>
      <w:r w:rsidR="004D5013" w:rsidRPr="00164DAC">
        <w:t xml:space="preserve">, provide some examples from the text that help to communicate the </w:t>
      </w:r>
      <w:r w:rsidR="00164DAC" w:rsidRPr="00164DAC">
        <w:t>moral message. An example has been provided for you.</w:t>
      </w:r>
    </w:p>
    <w:p w14:paraId="4B65A5FB" w14:textId="235EE85B" w:rsidR="006B109F" w:rsidRDefault="006B109F" w:rsidP="006B109F">
      <w:pPr>
        <w:pStyle w:val="Caption"/>
      </w:pPr>
      <w:r>
        <w:t xml:space="preserve">Table </w:t>
      </w:r>
      <w:r>
        <w:fldChar w:fldCharType="begin"/>
      </w:r>
      <w:r>
        <w:instrText>SEQ Table \* ARABIC</w:instrText>
      </w:r>
      <w:r>
        <w:fldChar w:fldCharType="separate"/>
      </w:r>
      <w:r w:rsidR="00EC6A5C">
        <w:rPr>
          <w:noProof/>
        </w:rPr>
        <w:t>26</w:t>
      </w:r>
      <w:r>
        <w:fldChar w:fldCharType="end"/>
      </w:r>
      <w:r>
        <w:t xml:space="preserve"> </w:t>
      </w:r>
      <w:r w:rsidR="009C18C0">
        <w:t>–</w:t>
      </w:r>
      <w:r>
        <w:t xml:space="preserve"> </w:t>
      </w:r>
      <w:r w:rsidR="009C18C0">
        <w:t>brainstorming the moral message of the play</w:t>
      </w:r>
    </w:p>
    <w:tbl>
      <w:tblPr>
        <w:tblStyle w:val="Tableheader"/>
        <w:tblW w:w="0" w:type="auto"/>
        <w:tblLook w:val="04A0" w:firstRow="1" w:lastRow="0" w:firstColumn="1" w:lastColumn="0" w:noHBand="0" w:noVBand="1"/>
        <w:tblCaption w:val="Brainstorming the moral message of the play"/>
        <w:tblDescription w:val="This table gives one example of a moral message in the play and then provides students with the space to brainstorm additional moral messages."/>
      </w:tblPr>
      <w:tblGrid>
        <w:gridCol w:w="3114"/>
        <w:gridCol w:w="6514"/>
      </w:tblGrid>
      <w:tr w:rsidR="00A9615D" w14:paraId="0ED585A2" w14:textId="77777777" w:rsidTr="006B1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FCC4A8" w14:textId="63521B8F" w:rsidR="00A9615D" w:rsidRPr="001800EB" w:rsidRDefault="00A9615D" w:rsidP="001800EB">
            <w:r w:rsidRPr="001800EB">
              <w:t>Moral message</w:t>
            </w:r>
          </w:p>
        </w:tc>
        <w:tc>
          <w:tcPr>
            <w:tcW w:w="6514" w:type="dxa"/>
          </w:tcPr>
          <w:p w14:paraId="7611401D" w14:textId="42CD4FEF" w:rsidR="00A9615D" w:rsidRPr="001800EB" w:rsidRDefault="00A9615D" w:rsidP="001800EB">
            <w:pPr>
              <w:cnfStyle w:val="100000000000" w:firstRow="1" w:lastRow="0" w:firstColumn="0" w:lastColumn="0" w:oddVBand="0" w:evenVBand="0" w:oddHBand="0" w:evenHBand="0" w:firstRowFirstColumn="0" w:firstRowLastColumn="0" w:lastRowFirstColumn="0" w:lastRowLastColumn="0"/>
            </w:pPr>
            <w:r w:rsidRPr="001800EB">
              <w:t>Examples from the text</w:t>
            </w:r>
          </w:p>
        </w:tc>
      </w:tr>
      <w:tr w:rsidR="00A9615D" w14:paraId="766FFB95" w14:textId="77777777" w:rsidTr="006B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0745D50" w14:textId="1A07ADBA" w:rsidR="00A9615D" w:rsidRDefault="00A9615D" w:rsidP="00164DAC">
            <w:r>
              <w:t>We should be kind to people less fortunate than us.</w:t>
            </w:r>
          </w:p>
        </w:tc>
        <w:tc>
          <w:tcPr>
            <w:tcW w:w="6514" w:type="dxa"/>
          </w:tcPr>
          <w:p w14:paraId="54170A32" w14:textId="378BD1A5" w:rsidR="00A9615D" w:rsidRDefault="00B26CBA" w:rsidP="007B75C4">
            <w:pPr>
              <w:pStyle w:val="ListBullet"/>
              <w:cnfStyle w:val="000000100000" w:firstRow="0" w:lastRow="0" w:firstColumn="0" w:lastColumn="0" w:oddVBand="0" w:evenVBand="0" w:oddHBand="1" w:evenHBand="0" w:firstRowFirstColumn="0" w:firstRowLastColumn="0" w:lastRowFirstColumn="0" w:lastRowLastColumn="0"/>
            </w:pPr>
            <w:r>
              <w:t xml:space="preserve">Queen Sahar talks about how the </w:t>
            </w:r>
            <w:r w:rsidR="009C18C0">
              <w:t>k</w:t>
            </w:r>
            <w:r>
              <w:t>ing and the Mob should be kind to the Smuggles.</w:t>
            </w:r>
          </w:p>
          <w:p w14:paraId="7B2C8825" w14:textId="1846EEBC" w:rsidR="00B26CBA" w:rsidRDefault="00B26CBA" w:rsidP="007B75C4">
            <w:pPr>
              <w:pStyle w:val="ListBullet"/>
              <w:cnfStyle w:val="000000100000" w:firstRow="0" w:lastRow="0" w:firstColumn="0" w:lastColumn="0" w:oddVBand="0" w:evenVBand="0" w:oddHBand="1" w:evenHBand="0" w:firstRowFirstColumn="0" w:firstRowLastColumn="0" w:lastRowFirstColumn="0" w:lastRowLastColumn="0"/>
            </w:pPr>
            <w:r>
              <w:t xml:space="preserve">Many of the stories include examples of people being kind. For example, the man with </w:t>
            </w:r>
            <w:r w:rsidR="00D81614">
              <w:t xml:space="preserve">2 </w:t>
            </w:r>
            <w:r>
              <w:t>dogs is kind to the</w:t>
            </w:r>
            <w:r w:rsidR="007675AB">
              <w:t xml:space="preserve"> beggar girl</w:t>
            </w:r>
            <w:r w:rsidR="00D81614">
              <w:t>,</w:t>
            </w:r>
            <w:r w:rsidR="007675AB">
              <w:t xml:space="preserve"> and the fisherman shows kindness to the people who had been turned into fish.</w:t>
            </w:r>
          </w:p>
        </w:tc>
      </w:tr>
      <w:tr w:rsidR="00A9615D" w14:paraId="75976513" w14:textId="77777777" w:rsidTr="006B1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1384FB" w14:textId="26116136" w:rsidR="00A9615D" w:rsidRDefault="007675AB" w:rsidP="00164DAC">
            <w:r>
              <w:t xml:space="preserve">[Students </w:t>
            </w:r>
            <w:r w:rsidR="00633C7D">
              <w:t>write a moral message in this space.]</w:t>
            </w:r>
          </w:p>
        </w:tc>
        <w:tc>
          <w:tcPr>
            <w:tcW w:w="6514" w:type="dxa"/>
          </w:tcPr>
          <w:p w14:paraId="24E162C8" w14:textId="2B527D3D" w:rsidR="00A9615D" w:rsidRDefault="00633C7D" w:rsidP="00164DAC">
            <w:pPr>
              <w:cnfStyle w:val="000000010000" w:firstRow="0" w:lastRow="0" w:firstColumn="0" w:lastColumn="0" w:oddVBand="0" w:evenVBand="0" w:oddHBand="0" w:evenHBand="1" w:firstRowFirstColumn="0" w:firstRowLastColumn="0" w:lastRowFirstColumn="0" w:lastRowLastColumn="0"/>
            </w:pPr>
            <w:r>
              <w:t>[Students provide examples to support their moral message in this space.]</w:t>
            </w:r>
          </w:p>
        </w:tc>
      </w:tr>
      <w:tr w:rsidR="00A9615D" w14:paraId="09126DE2" w14:textId="77777777" w:rsidTr="006B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0D829D" w14:textId="40259F9C" w:rsidR="00A9615D" w:rsidRDefault="00633C7D" w:rsidP="00164DAC">
            <w:r>
              <w:t>[Students write a moral message in this space.]</w:t>
            </w:r>
          </w:p>
        </w:tc>
        <w:tc>
          <w:tcPr>
            <w:tcW w:w="6514" w:type="dxa"/>
          </w:tcPr>
          <w:p w14:paraId="3D588C7D" w14:textId="4191EFE1" w:rsidR="00A9615D" w:rsidRDefault="00633C7D" w:rsidP="00164DAC">
            <w:pPr>
              <w:cnfStyle w:val="000000100000" w:firstRow="0" w:lastRow="0" w:firstColumn="0" w:lastColumn="0" w:oddVBand="0" w:evenVBand="0" w:oddHBand="1" w:evenHBand="0" w:firstRowFirstColumn="0" w:firstRowLastColumn="0" w:lastRowFirstColumn="0" w:lastRowLastColumn="0"/>
            </w:pPr>
            <w:r>
              <w:t>[Students provide examples to support their moral message in this space.]</w:t>
            </w:r>
          </w:p>
        </w:tc>
      </w:tr>
      <w:tr w:rsidR="00A9615D" w14:paraId="2F5958BA" w14:textId="77777777" w:rsidTr="006B1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0E1BBE" w14:textId="7E68FD48" w:rsidR="00A9615D" w:rsidRDefault="00633C7D" w:rsidP="00164DAC">
            <w:r>
              <w:t>[Students write a moral message in this space.]</w:t>
            </w:r>
          </w:p>
        </w:tc>
        <w:tc>
          <w:tcPr>
            <w:tcW w:w="6514" w:type="dxa"/>
          </w:tcPr>
          <w:p w14:paraId="6F4B1B0B" w14:textId="16AC603C" w:rsidR="00A9615D" w:rsidRDefault="00633C7D" w:rsidP="00164DAC">
            <w:pPr>
              <w:cnfStyle w:val="000000010000" w:firstRow="0" w:lastRow="0" w:firstColumn="0" w:lastColumn="0" w:oddVBand="0" w:evenVBand="0" w:oddHBand="0" w:evenHBand="1" w:firstRowFirstColumn="0" w:firstRowLastColumn="0" w:lastRowFirstColumn="0" w:lastRowLastColumn="0"/>
            </w:pPr>
            <w:r>
              <w:t>[Students provide examples to support their moral message in this space.]</w:t>
            </w:r>
          </w:p>
        </w:tc>
      </w:tr>
    </w:tbl>
    <w:p w14:paraId="3D8B0776" w14:textId="25534BB2" w:rsidR="00713EF2" w:rsidRPr="00164DAC" w:rsidRDefault="00713EF2" w:rsidP="00164DAC">
      <w:r w:rsidRPr="00164DAC">
        <w:br w:type="page"/>
      </w:r>
    </w:p>
    <w:p w14:paraId="352426FC" w14:textId="24F40365" w:rsidR="29EA3E15" w:rsidRDefault="00713EF2" w:rsidP="00713EF2">
      <w:pPr>
        <w:pStyle w:val="Heading2"/>
      </w:pPr>
      <w:bookmarkStart w:id="58" w:name="_Toc143511990"/>
      <w:r>
        <w:t xml:space="preserve">Core text </w:t>
      </w:r>
      <w:r w:rsidR="00170FC9">
        <w:t>–</w:t>
      </w:r>
      <w:r>
        <w:t xml:space="preserve"> </w:t>
      </w:r>
      <w:r w:rsidR="79D3FC52">
        <w:t xml:space="preserve">Phase 4, resource 1 – ‘Refugees’ </w:t>
      </w:r>
      <w:r w:rsidR="00462AFA">
        <w:t>by Brian Bilston</w:t>
      </w:r>
      <w:bookmarkEnd w:id="58"/>
    </w:p>
    <w:p w14:paraId="2A3A7719" w14:textId="1FF7BB7F" w:rsidR="00316F29" w:rsidRDefault="00316F29" w:rsidP="00335204">
      <w:r>
        <w:t xml:space="preserve">Bilston, B (2016) </w:t>
      </w:r>
      <w:hyperlink r:id="rId60">
        <w:r>
          <w:rPr>
            <w:rStyle w:val="Hyperlink"/>
          </w:rPr>
          <w:t>'Refugees'</w:t>
        </w:r>
      </w:hyperlink>
      <w:r>
        <w:t>, Brian Bilston website, accessed 16 June 2023. [Poem on a website]</w:t>
      </w:r>
    </w:p>
    <w:p w14:paraId="4E3D73AC" w14:textId="721109F2" w:rsidR="79D3FC52" w:rsidRDefault="79D3FC52" w:rsidP="1400017C">
      <w:pPr>
        <w:pStyle w:val="Heading3"/>
      </w:pPr>
      <w:bookmarkStart w:id="59" w:name="_Toc143511991"/>
      <w:r>
        <w:t>Phase 4, activity 2 – what does it mean to be a refugee?</w:t>
      </w:r>
      <w:bookmarkEnd w:id="59"/>
    </w:p>
    <w:p w14:paraId="75EA212B" w14:textId="2EA8D745" w:rsidR="00C46F13" w:rsidRDefault="004D7622" w:rsidP="00C46F13">
      <w:r>
        <w:t>While viewing the video ‘</w:t>
      </w:r>
      <w:hyperlink r:id="rId61" w:history="1">
        <w:r w:rsidRPr="00C6232B">
          <w:rPr>
            <w:rStyle w:val="Hyperlink"/>
          </w:rPr>
          <w:t>What does it mean to be a refugee</w:t>
        </w:r>
        <w:r w:rsidR="00196A64">
          <w:rPr>
            <w:rStyle w:val="Hyperlink"/>
          </w:rPr>
          <w:t>?’ (5:42)</w:t>
        </w:r>
      </w:hyperlink>
      <w:r>
        <w:t>, answer the questions below</w:t>
      </w:r>
      <w:r w:rsidR="00BD4428">
        <w:t>.</w:t>
      </w:r>
    </w:p>
    <w:p w14:paraId="25AA5F89" w14:textId="389BAC41" w:rsidR="00BD4428" w:rsidRDefault="003A1A2C" w:rsidP="00CE4B99">
      <w:pPr>
        <w:pStyle w:val="ListNumber"/>
        <w:numPr>
          <w:ilvl w:val="0"/>
          <w:numId w:val="88"/>
        </w:numPr>
      </w:pPr>
      <w:r>
        <w:t xml:space="preserve">Approximately how many people have been forced to leave their homes </w:t>
      </w:r>
      <w:proofErr w:type="gramStart"/>
      <w:r>
        <w:t>as a result of</w:t>
      </w:r>
      <w:proofErr w:type="gramEnd"/>
      <w:r>
        <w:t xml:space="preserve"> </w:t>
      </w:r>
      <w:r w:rsidR="004D3DA9">
        <w:t>war, violence</w:t>
      </w:r>
      <w:r>
        <w:t xml:space="preserve"> and persecution?</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4D3DA9" w14:paraId="13BF73D8" w14:textId="77777777" w:rsidTr="00405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tcPr>
          <w:p w14:paraId="56158C98" w14:textId="77777777" w:rsidR="004D3DA9" w:rsidRDefault="004D3DA9" w:rsidP="004D3DA9"/>
        </w:tc>
      </w:tr>
    </w:tbl>
    <w:p w14:paraId="3B0AFBF3" w14:textId="6B286B03" w:rsidR="004D3DA9" w:rsidRDefault="0094280A" w:rsidP="00DF0FAA">
      <w:pPr>
        <w:pStyle w:val="ListNumber"/>
        <w:numPr>
          <w:ilvl w:val="0"/>
          <w:numId w:val="107"/>
        </w:numPr>
      </w:pPr>
      <w:r>
        <w:t xml:space="preserve">What </w:t>
      </w:r>
      <w:r w:rsidR="00A6702E">
        <w:t>does the term</w:t>
      </w:r>
      <w:r>
        <w:t xml:space="preserve"> </w:t>
      </w:r>
      <w:r w:rsidR="00FB67A7">
        <w:t>‘</w:t>
      </w:r>
      <w:r>
        <w:t>refugee</w:t>
      </w:r>
      <w:r w:rsidR="00FB67A7">
        <w:t>’</w:t>
      </w:r>
      <w:r w:rsidR="00A6702E">
        <w:t xml:space="preserve"> mean</w:t>
      </w:r>
      <w:r>
        <w:t>?</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CC057D" w14:paraId="5738AF1E"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338315" w14:textId="77777777" w:rsidR="00CC057D" w:rsidRDefault="00CC057D" w:rsidP="00A6702E"/>
        </w:tc>
      </w:tr>
      <w:tr w:rsidR="00CC057D" w14:paraId="6C5F5F1E"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4A300B8" w14:textId="77777777" w:rsidR="00CC057D" w:rsidRDefault="00CC057D" w:rsidP="00A6702E"/>
        </w:tc>
      </w:tr>
      <w:tr w:rsidR="00CC057D" w14:paraId="69C63724"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21D0FEA8" w14:textId="77777777" w:rsidR="00CC057D" w:rsidRDefault="00CC057D" w:rsidP="00A6702E"/>
        </w:tc>
      </w:tr>
    </w:tbl>
    <w:p w14:paraId="505ED4FF" w14:textId="7F8A312A" w:rsidR="00A6702E" w:rsidRDefault="007C4128" w:rsidP="00DF0FAA">
      <w:pPr>
        <w:pStyle w:val="ListNumber"/>
        <w:numPr>
          <w:ilvl w:val="0"/>
          <w:numId w:val="107"/>
        </w:numPr>
      </w:pPr>
      <w:r>
        <w:t>How many of the world’s refugees are children?</w:t>
      </w:r>
    </w:p>
    <w:tbl>
      <w:tblPr>
        <w:tblStyle w:val="PlainTable2"/>
        <w:tblW w:w="0" w:type="auto"/>
        <w:tblBorders>
          <w:bottom w:val="single" w:sz="6" w:space="0" w:color="auto"/>
        </w:tblBorders>
        <w:tblLook w:val="04A0" w:firstRow="1" w:lastRow="0" w:firstColumn="1" w:lastColumn="0" w:noHBand="0" w:noVBand="1"/>
        <w:tblCaption w:val="Writing space"/>
        <w:tblDescription w:val="This table is designed as blank lines on which students can write a response."/>
      </w:tblPr>
      <w:tblGrid>
        <w:gridCol w:w="9628"/>
      </w:tblGrid>
      <w:tr w:rsidR="007C4128" w14:paraId="7184FC8D"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tcPr>
          <w:p w14:paraId="34065203" w14:textId="77777777" w:rsidR="007C4128" w:rsidRDefault="007C4128" w:rsidP="007C4128"/>
        </w:tc>
      </w:tr>
    </w:tbl>
    <w:p w14:paraId="0777529D" w14:textId="11043189" w:rsidR="007C4128" w:rsidRDefault="008B1EAA" w:rsidP="00DF0FAA">
      <w:pPr>
        <w:pStyle w:val="ListNumber"/>
        <w:numPr>
          <w:ilvl w:val="0"/>
          <w:numId w:val="107"/>
        </w:numPr>
      </w:pPr>
      <w:r>
        <w:t>What is the difference between a migrant</w:t>
      </w:r>
      <w:r w:rsidR="004E2A45">
        <w:t xml:space="preserve"> </w:t>
      </w:r>
      <w:r>
        <w:t>and a refugee?</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8B1EAA" w14:paraId="0EDA6F75"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1E87B99" w14:textId="77777777" w:rsidR="008B1EAA" w:rsidRDefault="008B1EAA" w:rsidP="008B1EAA"/>
        </w:tc>
      </w:tr>
      <w:tr w:rsidR="008B1EAA" w14:paraId="2FC8CBD7"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CF28AEE" w14:textId="77777777" w:rsidR="008B1EAA" w:rsidRDefault="008B1EAA" w:rsidP="008B1EAA"/>
        </w:tc>
      </w:tr>
      <w:tr w:rsidR="008B1EAA" w14:paraId="6166338D"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4540C8DA" w14:textId="77777777" w:rsidR="008B1EAA" w:rsidRDefault="008B1EAA" w:rsidP="008B1EAA"/>
        </w:tc>
      </w:tr>
    </w:tbl>
    <w:p w14:paraId="74BD5E8D" w14:textId="44C93F72" w:rsidR="008B1EAA" w:rsidRDefault="00E87723" w:rsidP="00DF0FAA">
      <w:pPr>
        <w:pStyle w:val="ListNumber"/>
        <w:numPr>
          <w:ilvl w:val="0"/>
          <w:numId w:val="107"/>
        </w:numPr>
      </w:pPr>
      <w:r>
        <w:t xml:space="preserve">Why might people not have </w:t>
      </w:r>
      <w:r w:rsidR="004E2A45">
        <w:t>proper documents such as passports and birth certificates with them when they flee?</w:t>
      </w:r>
    </w:p>
    <w:tbl>
      <w:tblPr>
        <w:tblStyle w:val="PlainTable2"/>
        <w:tblW w:w="0" w:type="auto"/>
        <w:tblLook w:val="04A0" w:firstRow="1" w:lastRow="0" w:firstColumn="1" w:lastColumn="0" w:noHBand="0" w:noVBand="1"/>
        <w:tblCaption w:val="Wrting space"/>
        <w:tblDescription w:val="This table is designed as blank lines on which students can write a response."/>
      </w:tblPr>
      <w:tblGrid>
        <w:gridCol w:w="9628"/>
      </w:tblGrid>
      <w:tr w:rsidR="004E2A45" w14:paraId="320CF87E"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15E19B5" w14:textId="77777777" w:rsidR="004E2A45" w:rsidRDefault="004E2A45" w:rsidP="004E2A45"/>
        </w:tc>
      </w:tr>
      <w:tr w:rsidR="004E2A45" w14:paraId="0E1F347A"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6A5B50B" w14:textId="77777777" w:rsidR="004E2A45" w:rsidRDefault="004E2A45" w:rsidP="004E2A45"/>
        </w:tc>
      </w:tr>
      <w:tr w:rsidR="004E2A45" w14:paraId="798432EF"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5E2CD8C0" w14:textId="77777777" w:rsidR="004E2A45" w:rsidRDefault="004E2A45" w:rsidP="004E2A45"/>
        </w:tc>
      </w:tr>
    </w:tbl>
    <w:p w14:paraId="7BB3E7C4" w14:textId="28CDF42D" w:rsidR="004E2A45" w:rsidRDefault="00F832BA" w:rsidP="00DF0FAA">
      <w:pPr>
        <w:pStyle w:val="ListNumber"/>
        <w:numPr>
          <w:ilvl w:val="0"/>
          <w:numId w:val="107"/>
        </w:numPr>
      </w:pPr>
      <w:r>
        <w:t>What is an asylum seeker?</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F832BA" w14:paraId="1442FC1B"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BC3DEB1" w14:textId="77777777" w:rsidR="00F832BA" w:rsidRDefault="00F832BA" w:rsidP="00F832BA"/>
        </w:tc>
      </w:tr>
      <w:tr w:rsidR="00F832BA" w14:paraId="4BB6C1F0"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CE4194" w14:textId="77777777" w:rsidR="00F832BA" w:rsidRDefault="00F832BA" w:rsidP="00F832BA"/>
        </w:tc>
      </w:tr>
      <w:tr w:rsidR="00F832BA" w14:paraId="1B1799B5"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3D3AFD63" w14:textId="77777777" w:rsidR="00F832BA" w:rsidRDefault="00F832BA" w:rsidP="00F832BA"/>
        </w:tc>
      </w:tr>
    </w:tbl>
    <w:p w14:paraId="796793F7" w14:textId="743A5EA9" w:rsidR="00F832BA" w:rsidRDefault="00F832BA" w:rsidP="00DF0FAA">
      <w:pPr>
        <w:pStyle w:val="ListNumber"/>
        <w:numPr>
          <w:ilvl w:val="0"/>
          <w:numId w:val="107"/>
        </w:numPr>
      </w:pPr>
      <w:r>
        <w:t>What are some of the obligations that host countries have to refugees?</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F832BA" w14:paraId="5D1ED047"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2BFA4B8" w14:textId="77777777" w:rsidR="00F832BA" w:rsidRDefault="00F832BA" w:rsidP="00F832BA"/>
        </w:tc>
      </w:tr>
      <w:tr w:rsidR="00F832BA" w14:paraId="7E8F13E7"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2291ECB" w14:textId="77777777" w:rsidR="00F832BA" w:rsidRDefault="00F832BA" w:rsidP="00F832BA"/>
        </w:tc>
      </w:tr>
      <w:tr w:rsidR="00F832BA" w14:paraId="3B6AE547"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51FB9408" w14:textId="77777777" w:rsidR="00F832BA" w:rsidRDefault="00F832BA" w:rsidP="00F832BA"/>
        </w:tc>
      </w:tr>
      <w:tr w:rsidR="00F832BA" w14:paraId="59ADCBE1"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EA9DA0" w14:textId="77777777" w:rsidR="00F832BA" w:rsidRDefault="00F832BA" w:rsidP="00F832BA"/>
        </w:tc>
      </w:tr>
    </w:tbl>
    <w:p w14:paraId="23A45405" w14:textId="7A777896" w:rsidR="00F832BA" w:rsidRDefault="00F832BA" w:rsidP="00DF0FAA">
      <w:pPr>
        <w:pStyle w:val="ListNumber"/>
        <w:numPr>
          <w:ilvl w:val="0"/>
          <w:numId w:val="107"/>
        </w:numPr>
      </w:pPr>
      <w:r>
        <w:t>What are some of the challenges refugees face in their host countries?</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F832BA" w14:paraId="2F4B644E" w14:textId="77777777" w:rsidTr="00A24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63E4BF" w14:textId="77777777" w:rsidR="00F832BA" w:rsidRDefault="00F832BA" w:rsidP="00F832BA"/>
        </w:tc>
      </w:tr>
      <w:tr w:rsidR="00F832BA" w14:paraId="7CF567BC"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A53D3E8" w14:textId="77777777" w:rsidR="00F832BA" w:rsidRDefault="00F832BA" w:rsidP="00F832BA"/>
        </w:tc>
      </w:tr>
      <w:tr w:rsidR="00F832BA" w14:paraId="36A6AEA6" w14:textId="77777777" w:rsidTr="00A24C16">
        <w:tc>
          <w:tcPr>
            <w:cnfStyle w:val="001000000000" w:firstRow="0" w:lastRow="0" w:firstColumn="1" w:lastColumn="0" w:oddVBand="0" w:evenVBand="0" w:oddHBand="0" w:evenHBand="0" w:firstRowFirstColumn="0" w:firstRowLastColumn="0" w:lastRowFirstColumn="0" w:lastRowLastColumn="0"/>
            <w:tcW w:w="9628" w:type="dxa"/>
          </w:tcPr>
          <w:p w14:paraId="6D998C42" w14:textId="77777777" w:rsidR="00F832BA" w:rsidRDefault="00F832BA" w:rsidP="00F832BA"/>
        </w:tc>
      </w:tr>
      <w:tr w:rsidR="00F832BA" w14:paraId="569B7C72" w14:textId="77777777" w:rsidTr="00A24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86D4B9" w14:textId="77777777" w:rsidR="00F832BA" w:rsidRDefault="00F832BA" w:rsidP="00F832BA"/>
        </w:tc>
      </w:tr>
    </w:tbl>
    <w:p w14:paraId="04703677" w14:textId="21A05F19" w:rsidR="3C6E1DF8" w:rsidRDefault="79D3FC52" w:rsidP="4CCBCDC3">
      <w:pPr>
        <w:pStyle w:val="Heading3"/>
      </w:pPr>
      <w:bookmarkStart w:id="60" w:name="_Toc143511992"/>
      <w:r>
        <w:t xml:space="preserve">Phase 4, activity 3 – </w:t>
      </w:r>
      <w:r w:rsidR="3C6E1DF8">
        <w:t>punctuating ‘Refugees’</w:t>
      </w:r>
      <w:bookmarkEnd w:id="60"/>
    </w:p>
    <w:p w14:paraId="2E388835" w14:textId="1F931D4B" w:rsidR="2ED0B12B" w:rsidRDefault="2ED0B12B" w:rsidP="3A9C2F5E">
      <w:r>
        <w:t xml:space="preserve">Brian Bilston has intentionally written his poem ‘Refugees’ without any punctuation. This removal of punctuation helps to make the poem </w:t>
      </w:r>
      <w:r w:rsidR="00CD6114">
        <w:t>readable</w:t>
      </w:r>
      <w:r w:rsidR="0ACF4446">
        <w:t xml:space="preserve"> from top to bottom and from bottom to top. </w:t>
      </w:r>
    </w:p>
    <w:p w14:paraId="7C57A4C3" w14:textId="5017C7CB" w:rsidR="7EFCBDEE" w:rsidRDefault="7EFCBDEE" w:rsidP="0E3FC707">
      <w:r>
        <w:t>The rules of punctuation in poetry are quite different and much more flexible than those in prose</w:t>
      </w:r>
      <w:r w:rsidR="3CDB5E81">
        <w:t xml:space="preserve">. Sometimes, like in this poem, you don’t need to use any punctuation at all! However, in prose, punctuation helps the reader </w:t>
      </w:r>
      <w:r w:rsidR="39A0F6C2">
        <w:t>make sense of what is written. In texts that are read or spoken aloud, punctuation also indicates to the speaker when they should pause.</w:t>
      </w:r>
    </w:p>
    <w:p w14:paraId="37FB34C5" w14:textId="2A31964A" w:rsidR="23CF95B8" w:rsidRDefault="23CF95B8" w:rsidP="0E3FC707">
      <w:r>
        <w:t xml:space="preserve">The lack of punctuation in this poem forces the reader to identify where they think they should pause. The </w:t>
      </w:r>
      <w:r w:rsidR="6B6A5B97">
        <w:t xml:space="preserve">possible </w:t>
      </w:r>
      <w:r>
        <w:t>pause position</w:t>
      </w:r>
      <w:r w:rsidR="121DB436">
        <w:t>s are</w:t>
      </w:r>
      <w:r>
        <w:t xml:space="preserve"> different when reading the poem from top to bottom or from bottom to top.</w:t>
      </w:r>
      <w:r w:rsidR="1C22C647">
        <w:t xml:space="preserve"> This </w:t>
      </w:r>
      <w:r w:rsidR="32DC6D61">
        <w:t xml:space="preserve">helps to change the meaning of the poem and create the </w:t>
      </w:r>
      <w:r w:rsidR="00C23144">
        <w:t xml:space="preserve">2 </w:t>
      </w:r>
      <w:r w:rsidR="32DC6D61">
        <w:t>different tones.</w:t>
      </w:r>
    </w:p>
    <w:p w14:paraId="41C0EADB" w14:textId="4849F2D0" w:rsidR="32DC6D61" w:rsidRDefault="32DC6D61" w:rsidP="0E3FC707">
      <w:r>
        <w:t>Consider the punctuation possibilities in the tables below by adding in different types of punctuation where you think they best fit. Complete this activity by doing the following:</w:t>
      </w:r>
    </w:p>
    <w:p w14:paraId="5B4D43AD" w14:textId="0D51DE78" w:rsidR="79C19AC5" w:rsidRDefault="5DEB1A1A" w:rsidP="00D25D05">
      <w:pPr>
        <w:pStyle w:val="ListNumber"/>
        <w:numPr>
          <w:ilvl w:val="0"/>
          <w:numId w:val="8"/>
        </w:numPr>
      </w:pPr>
      <w:r>
        <w:t>In the left-hand column with the poem, insert punctuation marks</w:t>
      </w:r>
      <w:r w:rsidR="00630EC0">
        <w:t xml:space="preserve"> where you think they should go</w:t>
      </w:r>
      <w:r>
        <w:t>.</w:t>
      </w:r>
    </w:p>
    <w:p w14:paraId="5EBEA580" w14:textId="50407EC4" w:rsidR="5DEB1A1A" w:rsidRDefault="7484A695" w:rsidP="00081D86">
      <w:pPr>
        <w:pStyle w:val="ListNumber"/>
        <w:numPr>
          <w:ilvl w:val="0"/>
          <w:numId w:val="3"/>
        </w:numPr>
      </w:pPr>
      <w:r w:rsidRPr="6E9F15EA">
        <w:t xml:space="preserve">In the </w:t>
      </w:r>
      <w:r w:rsidR="009C18C0" w:rsidRPr="6E9F15EA">
        <w:t>right-hand</w:t>
      </w:r>
      <w:r w:rsidRPr="6E9F15EA">
        <w:t xml:space="preserve"> column, next to each punctuation mark you insert</w:t>
      </w:r>
      <w:r w:rsidR="00CC3BB1">
        <w:t>ed</w:t>
      </w:r>
      <w:r w:rsidRPr="6E9F15EA">
        <w:t>, write a brief justification that explains why you have chosen that specific point in the poem for a piece of punctuation.</w:t>
      </w:r>
    </w:p>
    <w:p w14:paraId="3D74B5E7" w14:textId="6B5F6E27" w:rsidR="00E105BA" w:rsidRDefault="00E105BA" w:rsidP="00E105BA">
      <w:pPr>
        <w:pStyle w:val="Caption"/>
      </w:pPr>
      <w:r>
        <w:t xml:space="preserve">Table </w:t>
      </w:r>
      <w:r>
        <w:fldChar w:fldCharType="begin"/>
      </w:r>
      <w:r>
        <w:instrText>SEQ Table \* ARABIC</w:instrText>
      </w:r>
      <w:r>
        <w:fldChar w:fldCharType="separate"/>
      </w:r>
      <w:r w:rsidR="00EC6A5C">
        <w:rPr>
          <w:noProof/>
        </w:rPr>
        <w:t>27</w:t>
      </w:r>
      <w:r>
        <w:fldChar w:fldCharType="end"/>
      </w:r>
      <w:r>
        <w:t xml:space="preserve"> – punctuating 'Refugees' from top to bottom</w:t>
      </w:r>
    </w:p>
    <w:tbl>
      <w:tblPr>
        <w:tblStyle w:val="Tableheader"/>
        <w:tblW w:w="9630" w:type="dxa"/>
        <w:tblLayout w:type="fixed"/>
        <w:tblLook w:val="06A0" w:firstRow="1" w:lastRow="0" w:firstColumn="1" w:lastColumn="0" w:noHBand="1" w:noVBand="1"/>
        <w:tblCaption w:val="punctuating 'Refugees' from top to bottom"/>
        <w:tblDescription w:val="This table contains the poem 'Refugees' by Brian Bilston in the left hand column for students to add punctuation to. The right hand column contains space for students to justify their punctuation choices."/>
      </w:tblPr>
      <w:tblGrid>
        <w:gridCol w:w="4815"/>
        <w:gridCol w:w="4815"/>
      </w:tblGrid>
      <w:tr w:rsidR="33356824" w14:paraId="7B49500D" w14:textId="77777777" w:rsidTr="00630E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tcPr>
          <w:p w14:paraId="7258A263" w14:textId="784883D3" w:rsidR="165C989C" w:rsidRPr="001800EB" w:rsidRDefault="165C989C" w:rsidP="001800EB">
            <w:r w:rsidRPr="001800EB">
              <w:t xml:space="preserve">‘Refugees’ top to bottom – punctuation </w:t>
            </w:r>
          </w:p>
        </w:tc>
        <w:tc>
          <w:tcPr>
            <w:tcW w:w="4815" w:type="dxa"/>
          </w:tcPr>
          <w:p w14:paraId="775A5560" w14:textId="7F4F291F" w:rsidR="33356824" w:rsidRPr="001800EB" w:rsidRDefault="165C989C" w:rsidP="001800EB">
            <w:pPr>
              <w:cnfStyle w:val="100000000000" w:firstRow="1" w:lastRow="0" w:firstColumn="0" w:lastColumn="0" w:oddVBand="0" w:evenVBand="0" w:oddHBand="0" w:evenHBand="0" w:firstRowFirstColumn="0" w:firstRowLastColumn="0" w:lastRowFirstColumn="0" w:lastRowLastColumn="0"/>
            </w:pPr>
            <w:r w:rsidRPr="001800EB">
              <w:t>Justification</w:t>
            </w:r>
          </w:p>
        </w:tc>
      </w:tr>
      <w:tr w:rsidR="33356824" w14:paraId="38AE4774" w14:textId="77777777" w:rsidTr="009E2C9A">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558D4A34" w14:textId="55AC13F2" w:rsidR="0099680D" w:rsidRDefault="00BF4AD7" w:rsidP="33356824">
            <w:pPr>
              <w:rPr>
                <w:b w:val="0"/>
              </w:rPr>
            </w:pPr>
            <w:r>
              <w:t>They have no need of our help</w:t>
            </w:r>
            <w:r w:rsidR="00316F29">
              <w:t>…[insert the text</w:t>
            </w:r>
            <w:r w:rsidR="00B521DD">
              <w:t xml:space="preserve"> here</w:t>
            </w:r>
            <w:r w:rsidR="00316F29">
              <w:t>]</w:t>
            </w:r>
          </w:p>
        </w:tc>
        <w:tc>
          <w:tcPr>
            <w:tcW w:w="4815" w:type="dxa"/>
          </w:tcPr>
          <w:p w14:paraId="3F47ADDE" w14:textId="6BC24758" w:rsidR="33356824" w:rsidRDefault="1AB2EE97" w:rsidP="33356824">
            <w:pPr>
              <w:cnfStyle w:val="000000000000" w:firstRow="0" w:lastRow="0" w:firstColumn="0" w:lastColumn="0" w:oddVBand="0" w:evenVBand="0" w:oddHBand="0" w:evenHBand="0" w:firstRowFirstColumn="0" w:firstRowLastColumn="0" w:lastRowFirstColumn="0" w:lastRowLastColumn="0"/>
            </w:pPr>
            <w:r>
              <w:t>[Use this space to briefly justify your chosen punctuation next to each piece of punctuation you have added.]</w:t>
            </w:r>
          </w:p>
        </w:tc>
      </w:tr>
    </w:tbl>
    <w:p w14:paraId="2CFD0BCB" w14:textId="6958E155" w:rsidR="00ED40AA" w:rsidRDefault="00103D21" w:rsidP="00ED40AA">
      <w:r>
        <w:t>Now complete the same activity, but this time reading the poem from bottom to top.</w:t>
      </w:r>
    </w:p>
    <w:p w14:paraId="26B662F2" w14:textId="73140A9E" w:rsidR="00FA4947" w:rsidRDefault="00FA4947" w:rsidP="00FA4947">
      <w:pPr>
        <w:pStyle w:val="Caption"/>
      </w:pPr>
      <w:r>
        <w:t xml:space="preserve">Table </w:t>
      </w:r>
      <w:r>
        <w:fldChar w:fldCharType="begin"/>
      </w:r>
      <w:r>
        <w:instrText>SEQ Table \* ARABIC</w:instrText>
      </w:r>
      <w:r>
        <w:fldChar w:fldCharType="separate"/>
      </w:r>
      <w:r w:rsidR="00EC6A5C">
        <w:rPr>
          <w:noProof/>
        </w:rPr>
        <w:t>28</w:t>
      </w:r>
      <w:r>
        <w:fldChar w:fldCharType="end"/>
      </w:r>
      <w:r>
        <w:t xml:space="preserve"> </w:t>
      </w:r>
      <w:r w:rsidR="00D36C78">
        <w:t>–</w:t>
      </w:r>
      <w:r>
        <w:t xml:space="preserve"> punctuati</w:t>
      </w:r>
      <w:r w:rsidR="00D36C78">
        <w:t xml:space="preserve">ng </w:t>
      </w:r>
      <w:r>
        <w:t>'Refugees' from bottom to top</w:t>
      </w:r>
    </w:p>
    <w:tbl>
      <w:tblPr>
        <w:tblStyle w:val="Tableheader"/>
        <w:tblW w:w="0" w:type="auto"/>
        <w:tblLayout w:type="fixed"/>
        <w:tblLook w:val="04A0" w:firstRow="1" w:lastRow="0" w:firstColumn="1" w:lastColumn="0" w:noHBand="0" w:noVBand="1"/>
        <w:tblCaption w:val="Punctuating 'Refugees' from bottom to top."/>
        <w:tblDescription w:val="This table contains the poem 'Refugees' by Brian Bilston written in reverse in the left hand column for students to add punctuation to. The right hand column contains space for students to justify their punctuation choices."/>
      </w:tblPr>
      <w:tblGrid>
        <w:gridCol w:w="4814"/>
        <w:gridCol w:w="4814"/>
      </w:tblGrid>
      <w:tr w:rsidR="00ED40AA" w14:paraId="205E6B17" w14:textId="77777777" w:rsidTr="00630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C37EE26" w14:textId="298AFD0D" w:rsidR="00ED40AA" w:rsidRDefault="00FA4947" w:rsidP="00ED40AA">
            <w:r>
              <w:t xml:space="preserve">‘Refugees’ bottom to top </w:t>
            </w:r>
            <w:r w:rsidR="009E2C9A">
              <w:t>–</w:t>
            </w:r>
            <w:r>
              <w:t xml:space="preserve"> punctuation</w:t>
            </w:r>
            <w:r w:rsidR="009E2C9A">
              <w:t xml:space="preserve"> </w:t>
            </w:r>
          </w:p>
        </w:tc>
        <w:tc>
          <w:tcPr>
            <w:tcW w:w="4814" w:type="dxa"/>
          </w:tcPr>
          <w:p w14:paraId="58B7DB21" w14:textId="24AB1EF5" w:rsidR="00ED40AA" w:rsidRDefault="00FA4947" w:rsidP="00ED40AA">
            <w:pPr>
              <w:cnfStyle w:val="100000000000" w:firstRow="1" w:lastRow="0" w:firstColumn="0" w:lastColumn="0" w:oddVBand="0" w:evenVBand="0" w:oddHBand="0" w:evenHBand="0" w:firstRowFirstColumn="0" w:firstRowLastColumn="0" w:lastRowFirstColumn="0" w:lastRowLastColumn="0"/>
            </w:pPr>
            <w:r>
              <w:t>Justification</w:t>
            </w:r>
          </w:p>
        </w:tc>
      </w:tr>
      <w:tr w:rsidR="00ED40AA" w14:paraId="47669DBE" w14:textId="77777777" w:rsidTr="00996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13F0C9F" w14:textId="0F4EE702" w:rsidR="00BF4AD7" w:rsidRDefault="00B87ACD" w:rsidP="00ED40AA">
            <w:r w:rsidRPr="0099680D">
              <w:t>The world can be loo</w:t>
            </w:r>
            <w:r w:rsidR="0099680D">
              <w:t>k</w:t>
            </w:r>
            <w:r w:rsidRPr="0099680D">
              <w:t>ed at another way</w:t>
            </w:r>
            <w:r w:rsidR="00316F29">
              <w:rPr>
                <w:bCs/>
              </w:rPr>
              <w:t xml:space="preserve"> [insert the text</w:t>
            </w:r>
            <w:r w:rsidR="00016369">
              <w:t xml:space="preserve"> here</w:t>
            </w:r>
            <w:r w:rsidR="00316F29">
              <w:rPr>
                <w:bCs/>
              </w:rPr>
              <w:t>]</w:t>
            </w:r>
          </w:p>
        </w:tc>
        <w:tc>
          <w:tcPr>
            <w:tcW w:w="4814" w:type="dxa"/>
          </w:tcPr>
          <w:p w14:paraId="4AD4239A" w14:textId="2E3A388C" w:rsidR="00ED40AA" w:rsidRDefault="006361B2" w:rsidP="00ED40AA">
            <w:pPr>
              <w:cnfStyle w:val="000000100000" w:firstRow="0" w:lastRow="0" w:firstColumn="0" w:lastColumn="0" w:oddVBand="0" w:evenVBand="0" w:oddHBand="1" w:evenHBand="0" w:firstRowFirstColumn="0" w:firstRowLastColumn="0" w:lastRowFirstColumn="0" w:lastRowLastColumn="0"/>
            </w:pPr>
            <w:r>
              <w:t>[Use this space to briefly justify your chosen punctuation next to each piece of punctuation you have added.]</w:t>
            </w:r>
          </w:p>
        </w:tc>
      </w:tr>
    </w:tbl>
    <w:p w14:paraId="0858728E" w14:textId="2C7D3FDF" w:rsidR="72FA4E41" w:rsidRDefault="79D3FC52" w:rsidP="1400017C">
      <w:pPr>
        <w:pStyle w:val="Heading3"/>
      </w:pPr>
      <w:bookmarkStart w:id="61" w:name="_Toc143511993"/>
      <w:r>
        <w:t xml:space="preserve">Phase 4, activity </w:t>
      </w:r>
      <w:r w:rsidR="193B2FB6">
        <w:t>4</w:t>
      </w:r>
      <w:r>
        <w:t xml:space="preserve"> – comparing the p</w:t>
      </w:r>
      <w:r w:rsidR="0020043B">
        <w:t>oints of view</w:t>
      </w:r>
      <w:r>
        <w:t xml:space="preserve"> in ‘Refugees’</w:t>
      </w:r>
      <w:bookmarkEnd w:id="61"/>
    </w:p>
    <w:p w14:paraId="350B68FE" w14:textId="3FA11085" w:rsidR="008D5633" w:rsidRDefault="00FA7299" w:rsidP="00CE4B99">
      <w:pPr>
        <w:pStyle w:val="ListNumber"/>
        <w:numPr>
          <w:ilvl w:val="0"/>
          <w:numId w:val="89"/>
        </w:numPr>
      </w:pPr>
      <w:r>
        <w:t>Comple</w:t>
      </w:r>
      <w:r w:rsidR="001600FA">
        <w:t xml:space="preserve">te a Word-Phrase-Sentence thinking routine in the table below by </w:t>
      </w:r>
      <w:r w:rsidR="006C51CC">
        <w:t>selecting the following</w:t>
      </w:r>
      <w:r w:rsidR="00783663">
        <w:t xml:space="preserve"> from the poem</w:t>
      </w:r>
      <w:r w:rsidR="006C51CC">
        <w:t>:</w:t>
      </w:r>
    </w:p>
    <w:p w14:paraId="578651F4" w14:textId="37C73D4B" w:rsidR="006C51CC" w:rsidRDefault="00C975E8" w:rsidP="00D25D05">
      <w:pPr>
        <w:pStyle w:val="ListNumber2"/>
        <w:numPr>
          <w:ilvl w:val="0"/>
          <w:numId w:val="15"/>
        </w:numPr>
      </w:pPr>
      <w:r>
        <w:t>o</w:t>
      </w:r>
      <w:r w:rsidR="006C51CC">
        <w:t>ne word that captured your attention or struck you as powerful</w:t>
      </w:r>
    </w:p>
    <w:p w14:paraId="45A45FAC" w14:textId="798F6432" w:rsidR="006C51CC" w:rsidRDefault="00C975E8" w:rsidP="00E347C5">
      <w:pPr>
        <w:pStyle w:val="ListNumber2"/>
      </w:pPr>
      <w:r>
        <w:t xml:space="preserve">one phrase that moved, </w:t>
      </w:r>
      <w:proofErr w:type="gramStart"/>
      <w:r>
        <w:t>engaged</w:t>
      </w:r>
      <w:proofErr w:type="gramEnd"/>
      <w:r>
        <w:t xml:space="preserve"> or provoked you</w:t>
      </w:r>
    </w:p>
    <w:p w14:paraId="655CC0E5" w14:textId="4E47FE80" w:rsidR="00C975E8" w:rsidRDefault="00C975E8" w:rsidP="00E347C5">
      <w:pPr>
        <w:pStyle w:val="ListNumber2"/>
      </w:pPr>
      <w:r>
        <w:t xml:space="preserve">one sentence that was meaningful to you, that you feel captures the core idea of the </w:t>
      </w:r>
      <w:r w:rsidR="005535A0">
        <w:t>reading.</w:t>
      </w:r>
    </w:p>
    <w:p w14:paraId="31C06E25" w14:textId="0ACE9024" w:rsidR="00E46C12" w:rsidRDefault="00E46C12" w:rsidP="00E46C12">
      <w:pPr>
        <w:pStyle w:val="Caption"/>
      </w:pPr>
      <w:r>
        <w:t xml:space="preserve">Table </w:t>
      </w:r>
      <w:r>
        <w:fldChar w:fldCharType="begin"/>
      </w:r>
      <w:r>
        <w:instrText>SEQ Table \* ARABIC</w:instrText>
      </w:r>
      <w:r>
        <w:fldChar w:fldCharType="separate"/>
      </w:r>
      <w:r w:rsidR="00EC6A5C">
        <w:rPr>
          <w:noProof/>
        </w:rPr>
        <w:t>29</w:t>
      </w:r>
      <w:r>
        <w:fldChar w:fldCharType="end"/>
      </w:r>
      <w:r>
        <w:t xml:space="preserve"> – Word-Phrase-Sentence thinking routine</w:t>
      </w:r>
    </w:p>
    <w:tbl>
      <w:tblPr>
        <w:tblStyle w:val="Tableheader"/>
        <w:tblW w:w="0" w:type="auto"/>
        <w:tblLayout w:type="fixed"/>
        <w:tblLook w:val="04A0" w:firstRow="1" w:lastRow="0" w:firstColumn="1" w:lastColumn="0" w:noHBand="0" w:noVBand="1"/>
        <w:tblCaption w:val="Word-Phrase-Sentence thinking routine"/>
        <w:tblDescription w:val="This table provides space for students to engage with the Word-Phrase-Sentence thinking routine."/>
      </w:tblPr>
      <w:tblGrid>
        <w:gridCol w:w="2405"/>
        <w:gridCol w:w="3611"/>
        <w:gridCol w:w="3612"/>
      </w:tblGrid>
      <w:tr w:rsidR="005535A0" w14:paraId="577C257D" w14:textId="77777777" w:rsidTr="0055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9770C50" w14:textId="216168F7" w:rsidR="005535A0" w:rsidRPr="001800EB" w:rsidRDefault="005535A0" w:rsidP="001800EB">
            <w:r w:rsidRPr="001800EB">
              <w:t>Part of poem</w:t>
            </w:r>
          </w:p>
        </w:tc>
        <w:tc>
          <w:tcPr>
            <w:tcW w:w="3611" w:type="dxa"/>
          </w:tcPr>
          <w:p w14:paraId="0720099F" w14:textId="3C790337" w:rsidR="005535A0" w:rsidRPr="001800EB" w:rsidRDefault="005535A0" w:rsidP="001800EB">
            <w:pPr>
              <w:cnfStyle w:val="100000000000" w:firstRow="1" w:lastRow="0" w:firstColumn="0" w:lastColumn="0" w:oddVBand="0" w:evenVBand="0" w:oddHBand="0" w:evenHBand="0" w:firstRowFirstColumn="0" w:firstRowLastColumn="0" w:lastRowFirstColumn="0" w:lastRowLastColumn="0"/>
            </w:pPr>
            <w:r w:rsidRPr="001800EB">
              <w:t>Top to bottom reading</w:t>
            </w:r>
          </w:p>
        </w:tc>
        <w:tc>
          <w:tcPr>
            <w:tcW w:w="3612" w:type="dxa"/>
          </w:tcPr>
          <w:p w14:paraId="731DC0D8" w14:textId="6096BCD2" w:rsidR="005535A0" w:rsidRPr="001800EB" w:rsidRDefault="005535A0" w:rsidP="001800EB">
            <w:pPr>
              <w:cnfStyle w:val="100000000000" w:firstRow="1" w:lastRow="0" w:firstColumn="0" w:lastColumn="0" w:oddVBand="0" w:evenVBand="0" w:oddHBand="0" w:evenHBand="0" w:firstRowFirstColumn="0" w:firstRowLastColumn="0" w:lastRowFirstColumn="0" w:lastRowLastColumn="0"/>
            </w:pPr>
            <w:r w:rsidRPr="001800EB">
              <w:t>Bottom to top reading</w:t>
            </w:r>
          </w:p>
        </w:tc>
      </w:tr>
      <w:tr w:rsidR="005535A0" w14:paraId="2A45BC1B" w14:textId="77777777" w:rsidTr="0055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B71289" w14:textId="3CBB5227" w:rsidR="005535A0" w:rsidRDefault="005535A0" w:rsidP="005535A0">
            <w:r>
              <w:t>Word</w:t>
            </w:r>
          </w:p>
        </w:tc>
        <w:tc>
          <w:tcPr>
            <w:tcW w:w="3611" w:type="dxa"/>
          </w:tcPr>
          <w:p w14:paraId="1A4F01B7" w14:textId="5DC51EC8" w:rsidR="005535A0" w:rsidRDefault="00CD0DE3" w:rsidP="005535A0">
            <w:pPr>
              <w:cnfStyle w:val="000000100000" w:firstRow="0" w:lastRow="0" w:firstColumn="0" w:lastColumn="0" w:oddVBand="0" w:evenVBand="0" w:oddHBand="1" w:evenHBand="0" w:firstRowFirstColumn="0" w:firstRowLastColumn="0" w:lastRowFirstColumn="0" w:lastRowLastColumn="0"/>
            </w:pPr>
            <w:r>
              <w:t>[Students write one word in this box.]</w:t>
            </w:r>
          </w:p>
        </w:tc>
        <w:tc>
          <w:tcPr>
            <w:tcW w:w="3612" w:type="dxa"/>
          </w:tcPr>
          <w:p w14:paraId="64018B31" w14:textId="5DE17BFA" w:rsidR="005535A0" w:rsidRDefault="00CD0DE3" w:rsidP="005535A0">
            <w:pPr>
              <w:cnfStyle w:val="000000100000" w:firstRow="0" w:lastRow="0" w:firstColumn="0" w:lastColumn="0" w:oddVBand="0" w:evenVBand="0" w:oddHBand="1" w:evenHBand="0" w:firstRowFirstColumn="0" w:firstRowLastColumn="0" w:lastRowFirstColumn="0" w:lastRowLastColumn="0"/>
            </w:pPr>
            <w:r>
              <w:t>[Students write one word in this box.]</w:t>
            </w:r>
          </w:p>
        </w:tc>
      </w:tr>
      <w:tr w:rsidR="005535A0" w14:paraId="69EC380B" w14:textId="77777777" w:rsidTr="005535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4E2176" w14:textId="08C09989" w:rsidR="005535A0" w:rsidRDefault="005535A0" w:rsidP="005535A0">
            <w:r>
              <w:t>Phrase</w:t>
            </w:r>
          </w:p>
        </w:tc>
        <w:tc>
          <w:tcPr>
            <w:tcW w:w="3611" w:type="dxa"/>
          </w:tcPr>
          <w:p w14:paraId="60669AE9" w14:textId="1DBC80A5" w:rsidR="005535A0" w:rsidRDefault="00CD0DE3" w:rsidP="005535A0">
            <w:pPr>
              <w:cnfStyle w:val="000000010000" w:firstRow="0" w:lastRow="0" w:firstColumn="0" w:lastColumn="0" w:oddVBand="0" w:evenVBand="0" w:oddHBand="0" w:evenHBand="1" w:firstRowFirstColumn="0" w:firstRowLastColumn="0" w:lastRowFirstColumn="0" w:lastRowLastColumn="0"/>
            </w:pPr>
            <w:r>
              <w:t>[Students write one phrase in this box.]</w:t>
            </w:r>
          </w:p>
        </w:tc>
        <w:tc>
          <w:tcPr>
            <w:tcW w:w="3612" w:type="dxa"/>
          </w:tcPr>
          <w:p w14:paraId="5B51BDD3" w14:textId="3ADD90CC" w:rsidR="005535A0" w:rsidRDefault="00CD0DE3" w:rsidP="005535A0">
            <w:pPr>
              <w:cnfStyle w:val="000000010000" w:firstRow="0" w:lastRow="0" w:firstColumn="0" w:lastColumn="0" w:oddVBand="0" w:evenVBand="0" w:oddHBand="0" w:evenHBand="1" w:firstRowFirstColumn="0" w:firstRowLastColumn="0" w:lastRowFirstColumn="0" w:lastRowLastColumn="0"/>
            </w:pPr>
            <w:r>
              <w:t>[Students write one phrase in this box.]</w:t>
            </w:r>
          </w:p>
        </w:tc>
      </w:tr>
      <w:tr w:rsidR="005535A0" w14:paraId="257292B6" w14:textId="77777777" w:rsidTr="0055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2EE985" w14:textId="51868D6D" w:rsidR="005535A0" w:rsidRDefault="005535A0" w:rsidP="005535A0">
            <w:r>
              <w:t>Sentence</w:t>
            </w:r>
          </w:p>
        </w:tc>
        <w:tc>
          <w:tcPr>
            <w:tcW w:w="3611" w:type="dxa"/>
          </w:tcPr>
          <w:p w14:paraId="70C15FE4" w14:textId="6B14D0BF" w:rsidR="005535A0" w:rsidRDefault="00CD0DE3" w:rsidP="005535A0">
            <w:pPr>
              <w:cnfStyle w:val="000000100000" w:firstRow="0" w:lastRow="0" w:firstColumn="0" w:lastColumn="0" w:oddVBand="0" w:evenVBand="0" w:oddHBand="1" w:evenHBand="0" w:firstRowFirstColumn="0" w:firstRowLastColumn="0" w:lastRowFirstColumn="0" w:lastRowLastColumn="0"/>
            </w:pPr>
            <w:r>
              <w:t>[Students write one sentence in this box.]</w:t>
            </w:r>
          </w:p>
        </w:tc>
        <w:tc>
          <w:tcPr>
            <w:tcW w:w="3612" w:type="dxa"/>
          </w:tcPr>
          <w:p w14:paraId="4588A018" w14:textId="05F3A4C5" w:rsidR="005535A0" w:rsidRDefault="00CD0DE3" w:rsidP="005535A0">
            <w:pPr>
              <w:cnfStyle w:val="000000100000" w:firstRow="0" w:lastRow="0" w:firstColumn="0" w:lastColumn="0" w:oddVBand="0" w:evenVBand="0" w:oddHBand="1" w:evenHBand="0" w:firstRowFirstColumn="0" w:firstRowLastColumn="0" w:lastRowFirstColumn="0" w:lastRowLastColumn="0"/>
            </w:pPr>
            <w:r>
              <w:t>[Students write one sentence in this box.]</w:t>
            </w:r>
          </w:p>
        </w:tc>
      </w:tr>
    </w:tbl>
    <w:p w14:paraId="121A2C14" w14:textId="2B0216A3" w:rsidR="00A17425" w:rsidRDefault="00EE777E" w:rsidP="00DF0FAA">
      <w:pPr>
        <w:pStyle w:val="ListNumber"/>
        <w:numPr>
          <w:ilvl w:val="0"/>
          <w:numId w:val="107"/>
        </w:numPr>
      </w:pPr>
      <w:r>
        <w:t>Use the table below to compare the differe</w:t>
      </w:r>
      <w:r w:rsidR="00A17425">
        <w:t>nt points of view provided in ‘Refugees’. In your comparison, consider the following:</w:t>
      </w:r>
    </w:p>
    <w:p w14:paraId="15FF6E0E" w14:textId="363FF12E" w:rsidR="00A17425" w:rsidRDefault="009E47C7" w:rsidP="00D25D05">
      <w:pPr>
        <w:pStyle w:val="ListNumber2"/>
        <w:numPr>
          <w:ilvl w:val="0"/>
          <w:numId w:val="16"/>
        </w:numPr>
      </w:pPr>
      <w:r>
        <w:t>What is the p</w:t>
      </w:r>
      <w:r w:rsidR="00671A84">
        <w:t>oint of view</w:t>
      </w:r>
      <w:r>
        <w:t xml:space="preserve"> presented about refugees in each reading?</w:t>
      </w:r>
    </w:p>
    <w:p w14:paraId="4A2C2DF3" w14:textId="748B771B" w:rsidR="009E47C7" w:rsidRDefault="009E47C7" w:rsidP="000E44FE">
      <w:pPr>
        <w:pStyle w:val="ListNumber2"/>
      </w:pPr>
      <w:r>
        <w:t xml:space="preserve">What are some key phrases </w:t>
      </w:r>
      <w:r w:rsidR="00F16FDD">
        <w:t>in each reading that use high modality?</w:t>
      </w:r>
    </w:p>
    <w:p w14:paraId="35853C53" w14:textId="2747F8EE" w:rsidR="00F16FDD" w:rsidRDefault="00F16FDD" w:rsidP="000E44FE">
      <w:pPr>
        <w:pStyle w:val="ListNumber2"/>
      </w:pPr>
      <w:r>
        <w:t>What is the tone of voice created within each reading?</w:t>
      </w:r>
    </w:p>
    <w:p w14:paraId="3109BD3A" w14:textId="12045B72" w:rsidR="00F16FDD" w:rsidRDefault="00F16FDD" w:rsidP="000E44FE">
      <w:pPr>
        <w:pStyle w:val="ListNumber2"/>
      </w:pPr>
      <w:r>
        <w:t xml:space="preserve">How is the audience </w:t>
      </w:r>
      <w:r w:rsidR="002B5791">
        <w:t>positioned</w:t>
      </w:r>
      <w:r>
        <w:t xml:space="preserve"> to respond to the p</w:t>
      </w:r>
      <w:r w:rsidR="00671A84">
        <w:t>oint of view in each reading?</w:t>
      </w:r>
    </w:p>
    <w:p w14:paraId="5687443D" w14:textId="4B5F6787" w:rsidR="00783663" w:rsidRDefault="00783663" w:rsidP="00783663">
      <w:pPr>
        <w:pStyle w:val="Caption"/>
      </w:pPr>
      <w:r>
        <w:t xml:space="preserve">Table </w:t>
      </w:r>
      <w:r>
        <w:fldChar w:fldCharType="begin"/>
      </w:r>
      <w:r>
        <w:instrText>SEQ Table \* ARABIC</w:instrText>
      </w:r>
      <w:r>
        <w:fldChar w:fldCharType="separate"/>
      </w:r>
      <w:r w:rsidR="00EC6A5C">
        <w:rPr>
          <w:noProof/>
        </w:rPr>
        <w:t>30</w:t>
      </w:r>
      <w:r>
        <w:fldChar w:fldCharType="end"/>
      </w:r>
      <w:r>
        <w:t xml:space="preserve"> – comparing the </w:t>
      </w:r>
      <w:r w:rsidR="0032136B">
        <w:t xml:space="preserve">2 </w:t>
      </w:r>
      <w:r>
        <w:t>readings of ‘Refugees’</w:t>
      </w:r>
    </w:p>
    <w:tbl>
      <w:tblPr>
        <w:tblStyle w:val="Tableheader"/>
        <w:tblW w:w="0" w:type="auto"/>
        <w:tblLayout w:type="fixed"/>
        <w:tblLook w:val="04A0" w:firstRow="1" w:lastRow="0" w:firstColumn="1" w:lastColumn="0" w:noHBand="0" w:noVBand="1"/>
        <w:tblCaption w:val="Comparing the two readings of 'Refugees'"/>
        <w:tblDescription w:val="This table contains a series of questions and space for students to answer them."/>
      </w:tblPr>
      <w:tblGrid>
        <w:gridCol w:w="2547"/>
        <w:gridCol w:w="3540"/>
        <w:gridCol w:w="3541"/>
      </w:tblGrid>
      <w:tr w:rsidR="00671A84" w14:paraId="261DD54C" w14:textId="77777777" w:rsidTr="00671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CE616C" w14:textId="07E55EB8" w:rsidR="00671A84" w:rsidRPr="001800EB" w:rsidRDefault="00671A84" w:rsidP="001800EB">
            <w:r w:rsidRPr="001800EB">
              <w:t>Comparison point</w:t>
            </w:r>
          </w:p>
        </w:tc>
        <w:tc>
          <w:tcPr>
            <w:tcW w:w="3540" w:type="dxa"/>
          </w:tcPr>
          <w:p w14:paraId="477C4879" w14:textId="438E3243" w:rsidR="00671A84" w:rsidRPr="001800EB" w:rsidRDefault="00671A84" w:rsidP="001800EB">
            <w:pPr>
              <w:cnfStyle w:val="100000000000" w:firstRow="1" w:lastRow="0" w:firstColumn="0" w:lastColumn="0" w:oddVBand="0" w:evenVBand="0" w:oddHBand="0" w:evenHBand="0" w:firstRowFirstColumn="0" w:firstRowLastColumn="0" w:lastRowFirstColumn="0" w:lastRowLastColumn="0"/>
            </w:pPr>
            <w:r w:rsidRPr="001800EB">
              <w:t>Top to bottom reading</w:t>
            </w:r>
          </w:p>
        </w:tc>
        <w:tc>
          <w:tcPr>
            <w:tcW w:w="3541" w:type="dxa"/>
          </w:tcPr>
          <w:p w14:paraId="05F51471" w14:textId="5816431B" w:rsidR="00671A84" w:rsidRPr="001800EB" w:rsidRDefault="00671A84" w:rsidP="001800EB">
            <w:pPr>
              <w:cnfStyle w:val="100000000000" w:firstRow="1" w:lastRow="0" w:firstColumn="0" w:lastColumn="0" w:oddVBand="0" w:evenVBand="0" w:oddHBand="0" w:evenHBand="0" w:firstRowFirstColumn="0" w:firstRowLastColumn="0" w:lastRowFirstColumn="0" w:lastRowLastColumn="0"/>
            </w:pPr>
            <w:r w:rsidRPr="001800EB">
              <w:t>Bottom to top reading</w:t>
            </w:r>
          </w:p>
        </w:tc>
      </w:tr>
      <w:tr w:rsidR="00671A84" w14:paraId="0E5C550C" w14:textId="77777777" w:rsidTr="00A77C45">
        <w:trPr>
          <w:cnfStyle w:val="000000100000" w:firstRow="0" w:lastRow="0" w:firstColumn="0" w:lastColumn="0" w:oddVBand="0" w:evenVBand="0" w:oddHBand="1" w:evenHBand="0"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2547" w:type="dxa"/>
          </w:tcPr>
          <w:p w14:paraId="618C7875" w14:textId="7BFEEB1C" w:rsidR="00671A84" w:rsidRDefault="00A30F54" w:rsidP="00671A84">
            <w:r>
              <w:t>What is the point of view presented?</w:t>
            </w:r>
          </w:p>
        </w:tc>
        <w:tc>
          <w:tcPr>
            <w:tcW w:w="3540" w:type="dxa"/>
          </w:tcPr>
          <w:p w14:paraId="64F61504" w14:textId="1908DB2F" w:rsidR="00671A84" w:rsidRDefault="00777257" w:rsidP="00671A84">
            <w:pPr>
              <w:cnfStyle w:val="000000100000" w:firstRow="0" w:lastRow="0" w:firstColumn="0" w:lastColumn="0" w:oddVBand="0" w:evenVBand="0" w:oddHBand="1" w:evenHBand="0" w:firstRowFirstColumn="0" w:firstRowLastColumn="0" w:lastRowFirstColumn="0" w:lastRowLastColumn="0"/>
            </w:pPr>
            <w:r>
              <w:t>[Students put answer to question here.]</w:t>
            </w:r>
          </w:p>
        </w:tc>
        <w:tc>
          <w:tcPr>
            <w:tcW w:w="3541" w:type="dxa"/>
          </w:tcPr>
          <w:p w14:paraId="4F91259A" w14:textId="2E12D2CD" w:rsidR="00671A84" w:rsidRDefault="00777257" w:rsidP="00671A84">
            <w:pPr>
              <w:cnfStyle w:val="000000100000" w:firstRow="0" w:lastRow="0" w:firstColumn="0" w:lastColumn="0" w:oddVBand="0" w:evenVBand="0" w:oddHBand="1" w:evenHBand="0" w:firstRowFirstColumn="0" w:firstRowLastColumn="0" w:lastRowFirstColumn="0" w:lastRowLastColumn="0"/>
            </w:pPr>
            <w:r>
              <w:t>[Students put answer to question here.]</w:t>
            </w:r>
          </w:p>
        </w:tc>
      </w:tr>
      <w:tr w:rsidR="00671A84" w14:paraId="3BD331FA" w14:textId="77777777" w:rsidTr="00A77C45">
        <w:trPr>
          <w:cnfStyle w:val="000000010000" w:firstRow="0" w:lastRow="0" w:firstColumn="0" w:lastColumn="0" w:oddVBand="0" w:evenVBand="0" w:oddHBand="0" w:evenHBand="1"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2547" w:type="dxa"/>
          </w:tcPr>
          <w:p w14:paraId="07376782" w14:textId="6AD2975A" w:rsidR="00671A84" w:rsidRDefault="00A30F54" w:rsidP="00671A84">
            <w:r>
              <w:t>What phrases</w:t>
            </w:r>
            <w:r w:rsidR="002B5791">
              <w:t xml:space="preserve"> use high modality?</w:t>
            </w:r>
          </w:p>
        </w:tc>
        <w:tc>
          <w:tcPr>
            <w:tcW w:w="3540" w:type="dxa"/>
          </w:tcPr>
          <w:p w14:paraId="738A97E7" w14:textId="2DA3E630" w:rsidR="00671A84" w:rsidRDefault="00777257" w:rsidP="00671A84">
            <w:pPr>
              <w:cnfStyle w:val="000000010000" w:firstRow="0" w:lastRow="0" w:firstColumn="0" w:lastColumn="0" w:oddVBand="0" w:evenVBand="0" w:oddHBand="0" w:evenHBand="1" w:firstRowFirstColumn="0" w:firstRowLastColumn="0" w:lastRowFirstColumn="0" w:lastRowLastColumn="0"/>
            </w:pPr>
            <w:r>
              <w:t>[Students put answer to question here.]</w:t>
            </w:r>
          </w:p>
        </w:tc>
        <w:tc>
          <w:tcPr>
            <w:tcW w:w="3541" w:type="dxa"/>
          </w:tcPr>
          <w:p w14:paraId="26F2632B" w14:textId="232DC323" w:rsidR="00671A84" w:rsidRDefault="00777257" w:rsidP="00671A84">
            <w:pPr>
              <w:cnfStyle w:val="000000010000" w:firstRow="0" w:lastRow="0" w:firstColumn="0" w:lastColumn="0" w:oddVBand="0" w:evenVBand="0" w:oddHBand="0" w:evenHBand="1" w:firstRowFirstColumn="0" w:firstRowLastColumn="0" w:lastRowFirstColumn="0" w:lastRowLastColumn="0"/>
            </w:pPr>
            <w:r>
              <w:t>[Students put answer to question here.]</w:t>
            </w:r>
          </w:p>
        </w:tc>
      </w:tr>
      <w:tr w:rsidR="00671A84" w14:paraId="5F11F5DA" w14:textId="77777777" w:rsidTr="00A77C45">
        <w:trPr>
          <w:cnfStyle w:val="000000100000" w:firstRow="0" w:lastRow="0" w:firstColumn="0" w:lastColumn="0" w:oddVBand="0" w:evenVBand="0" w:oddHBand="1" w:evenHBand="0"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2547" w:type="dxa"/>
          </w:tcPr>
          <w:p w14:paraId="303116FE" w14:textId="4D92D11B" w:rsidR="00671A84" w:rsidRDefault="002B5791" w:rsidP="00671A84">
            <w:r>
              <w:t>What is the tone of voice?</w:t>
            </w:r>
          </w:p>
        </w:tc>
        <w:tc>
          <w:tcPr>
            <w:tcW w:w="3540" w:type="dxa"/>
          </w:tcPr>
          <w:p w14:paraId="664BD993" w14:textId="03C29C6D" w:rsidR="00671A84" w:rsidRDefault="00777257" w:rsidP="00671A84">
            <w:pPr>
              <w:cnfStyle w:val="000000100000" w:firstRow="0" w:lastRow="0" w:firstColumn="0" w:lastColumn="0" w:oddVBand="0" w:evenVBand="0" w:oddHBand="1" w:evenHBand="0" w:firstRowFirstColumn="0" w:firstRowLastColumn="0" w:lastRowFirstColumn="0" w:lastRowLastColumn="0"/>
            </w:pPr>
            <w:r>
              <w:t>[Students put answer to question here.]</w:t>
            </w:r>
          </w:p>
        </w:tc>
        <w:tc>
          <w:tcPr>
            <w:tcW w:w="3541" w:type="dxa"/>
          </w:tcPr>
          <w:p w14:paraId="06E6CB4D" w14:textId="5BF7C508" w:rsidR="00671A84" w:rsidRDefault="00777257" w:rsidP="00671A84">
            <w:pPr>
              <w:cnfStyle w:val="000000100000" w:firstRow="0" w:lastRow="0" w:firstColumn="0" w:lastColumn="0" w:oddVBand="0" w:evenVBand="0" w:oddHBand="1" w:evenHBand="0" w:firstRowFirstColumn="0" w:firstRowLastColumn="0" w:lastRowFirstColumn="0" w:lastRowLastColumn="0"/>
            </w:pPr>
            <w:r>
              <w:t>[Students put answer to question here.]</w:t>
            </w:r>
          </w:p>
        </w:tc>
      </w:tr>
      <w:tr w:rsidR="00671A84" w14:paraId="432BA51D" w14:textId="77777777" w:rsidTr="00A77C45">
        <w:trPr>
          <w:cnfStyle w:val="000000010000" w:firstRow="0" w:lastRow="0" w:firstColumn="0" w:lastColumn="0" w:oddVBand="0" w:evenVBand="0" w:oddHBand="0" w:evenHBand="1"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2547" w:type="dxa"/>
          </w:tcPr>
          <w:p w14:paraId="4F11A4D4" w14:textId="08A2582A" w:rsidR="00671A84" w:rsidRDefault="002B5791" w:rsidP="00671A84">
            <w:r>
              <w:t xml:space="preserve">How is the </w:t>
            </w:r>
            <w:r w:rsidR="00B92694">
              <w:t>audience positioned to respond?</w:t>
            </w:r>
          </w:p>
        </w:tc>
        <w:tc>
          <w:tcPr>
            <w:tcW w:w="3540" w:type="dxa"/>
          </w:tcPr>
          <w:p w14:paraId="72ED43C9" w14:textId="4B4EB007" w:rsidR="00671A84" w:rsidRDefault="00777257" w:rsidP="00671A84">
            <w:pPr>
              <w:cnfStyle w:val="000000010000" w:firstRow="0" w:lastRow="0" w:firstColumn="0" w:lastColumn="0" w:oddVBand="0" w:evenVBand="0" w:oddHBand="0" w:evenHBand="1" w:firstRowFirstColumn="0" w:firstRowLastColumn="0" w:lastRowFirstColumn="0" w:lastRowLastColumn="0"/>
            </w:pPr>
            <w:r>
              <w:t>[Students put answer to question here.]</w:t>
            </w:r>
          </w:p>
        </w:tc>
        <w:tc>
          <w:tcPr>
            <w:tcW w:w="3541" w:type="dxa"/>
          </w:tcPr>
          <w:p w14:paraId="134E7001" w14:textId="24C3DA81" w:rsidR="00671A84" w:rsidRDefault="00777257" w:rsidP="00671A84">
            <w:pPr>
              <w:cnfStyle w:val="000000010000" w:firstRow="0" w:lastRow="0" w:firstColumn="0" w:lastColumn="0" w:oddVBand="0" w:evenVBand="0" w:oddHBand="0" w:evenHBand="1" w:firstRowFirstColumn="0" w:firstRowLastColumn="0" w:lastRowFirstColumn="0" w:lastRowLastColumn="0"/>
            </w:pPr>
            <w:r>
              <w:t>[Students put answer to question here.]</w:t>
            </w:r>
          </w:p>
        </w:tc>
      </w:tr>
    </w:tbl>
    <w:p w14:paraId="20D0127D" w14:textId="1BCE5C28" w:rsidR="7079660E" w:rsidRDefault="4EF0B562" w:rsidP="4A35D524">
      <w:pPr>
        <w:pStyle w:val="Heading3"/>
        <w:rPr>
          <w:i/>
        </w:rPr>
      </w:pPr>
      <w:bookmarkStart w:id="62" w:name="_Toc143511994"/>
      <w:r>
        <w:t xml:space="preserve">Phase 4, resource </w:t>
      </w:r>
      <w:r w:rsidR="00B56ED0">
        <w:t>2</w:t>
      </w:r>
      <w:r>
        <w:t xml:space="preserve"> – vocabulary in the introduction of </w:t>
      </w:r>
      <w:r w:rsidRPr="4100CC68">
        <w:rPr>
          <w:i/>
          <w:iCs/>
        </w:rPr>
        <w:t>Tales from the Arabian Nights</w:t>
      </w:r>
      <w:bookmarkEnd w:id="62"/>
    </w:p>
    <w:p w14:paraId="68CA7393" w14:textId="26138D4C" w:rsidR="3E90BB2E" w:rsidRDefault="00657034" w:rsidP="4100CC68">
      <w:pPr>
        <w:pStyle w:val="FeatureBox2"/>
      </w:pPr>
      <w:r>
        <w:rPr>
          <w:rStyle w:val="Strong"/>
        </w:rPr>
        <w:t>Teacher note:</w:t>
      </w:r>
      <w:r w:rsidR="3E90BB2E">
        <w:t xml:space="preserve"> provide this word bank to students prior to reading the introduction</w:t>
      </w:r>
      <w:r w:rsidR="661B94AC">
        <w:t>. This forms part of preparing the student and preparing the text.</w:t>
      </w:r>
      <w:r w:rsidR="3877AF03">
        <w:t xml:space="preserve"> This word bank contains a collection of Tier </w:t>
      </w:r>
      <w:r w:rsidR="008449C1">
        <w:t xml:space="preserve">2 </w:t>
      </w:r>
      <w:r w:rsidR="3877AF03">
        <w:t xml:space="preserve">words </w:t>
      </w:r>
      <w:r w:rsidR="6A23147E">
        <w:t>from the extract. These words are valuable additions to the students’ vocabulary repertoires and will assist them in writing about the text with precise vocabulary in future activities.</w:t>
      </w:r>
      <w:r w:rsidR="1D202BDA">
        <w:t xml:space="preserve"> </w:t>
      </w:r>
      <w:r w:rsidR="0F2CC57D">
        <w:t xml:space="preserve">Providing students with vocabulary and examples to view usage in context is one strategy that can be used to build students’ ability to </w:t>
      </w:r>
      <w:r w:rsidR="4188B008">
        <w:t xml:space="preserve">use technical and specific vocabulary in context, as per the requirements of the word-level content </w:t>
      </w:r>
      <w:r w:rsidR="2D241D47">
        <w:t xml:space="preserve">group within outcome </w:t>
      </w:r>
      <w:r w:rsidR="2D241D47" w:rsidRPr="005C680B">
        <w:rPr>
          <w:b/>
        </w:rPr>
        <w:t>EN5-ECA-01</w:t>
      </w:r>
      <w:r w:rsidR="2D241D47">
        <w:t xml:space="preserve"> of the English K</w:t>
      </w:r>
      <w:r w:rsidR="009B57BB">
        <w:t>–</w:t>
      </w:r>
      <w:r w:rsidR="2D241D47">
        <w:t xml:space="preserve">10 </w:t>
      </w:r>
      <w:r w:rsidR="009B57BB">
        <w:t>S</w:t>
      </w:r>
      <w:r w:rsidR="2D241D47">
        <w:t>yllabus (NESA 2022).</w:t>
      </w:r>
      <w:r w:rsidR="2B106443">
        <w:t xml:space="preserve"> </w:t>
      </w:r>
      <w:r w:rsidR="4993A740">
        <w:t>The definitions in this table either come directly</w:t>
      </w:r>
      <w:r w:rsidR="003949B2">
        <w:t>,</w:t>
      </w:r>
      <w:r w:rsidR="4993A740">
        <w:t xml:space="preserve"> or are adapted from the </w:t>
      </w:r>
      <w:hyperlink r:id="rId62">
        <w:r w:rsidR="4993A740" w:rsidRPr="4100CC68">
          <w:rPr>
            <w:rStyle w:val="Hyperlink"/>
          </w:rPr>
          <w:t>Macquarie Dictionary</w:t>
        </w:r>
      </w:hyperlink>
      <w:r w:rsidR="4993A740">
        <w:t>.</w:t>
      </w:r>
      <w:r w:rsidR="000F2009">
        <w:t xml:space="preserve"> The introduction to the text</w:t>
      </w:r>
      <w:r w:rsidR="00EC339F">
        <w:t xml:space="preserve"> as referred to below is from</w:t>
      </w:r>
      <w:r w:rsidR="000F2009">
        <w:t xml:space="preserve"> </w:t>
      </w:r>
      <w:r w:rsidR="000F2009" w:rsidRPr="00EC339F">
        <w:rPr>
          <w:i/>
        </w:rPr>
        <w:t>Tales from the Arabian Nights</w:t>
      </w:r>
      <w:r w:rsidR="006C554B">
        <w:t xml:space="preserve"> </w:t>
      </w:r>
      <w:r w:rsidR="00EC339F">
        <w:t>(Abela 2019:</w:t>
      </w:r>
      <w:r w:rsidR="00E1033F">
        <w:t>vii</w:t>
      </w:r>
      <w:r w:rsidR="00CD530A">
        <w:t>–ix).</w:t>
      </w:r>
    </w:p>
    <w:p w14:paraId="36A8C76C" w14:textId="70C22238" w:rsidR="1D202BDA" w:rsidRDefault="003A7EEB" w:rsidP="4100CC68">
      <w:pPr>
        <w:pStyle w:val="FeatureBoxPink"/>
      </w:pPr>
      <w:r>
        <w:rPr>
          <w:rStyle w:val="Strong"/>
        </w:rPr>
        <w:t>Student note:</w:t>
      </w:r>
      <w:r w:rsidR="1D202BDA">
        <w:rPr>
          <w:rStyle w:val="Strong"/>
        </w:rPr>
        <w:t xml:space="preserve"> </w:t>
      </w:r>
      <w:r w:rsidR="1D202BDA">
        <w:t xml:space="preserve">many of the words in the table below may be unfamiliar to you. These are words that you could </w:t>
      </w:r>
      <w:r w:rsidR="2391583E">
        <w:t xml:space="preserve">experiment with using in your own </w:t>
      </w:r>
      <w:r w:rsidR="5DADEA00">
        <w:t>writing about the text. There are additional rows added to the table for you to include any other words that are unfamiliar to you.</w:t>
      </w:r>
    </w:p>
    <w:p w14:paraId="2A3486CE" w14:textId="34AD8862" w:rsidR="004A481A" w:rsidRPr="000D2A4C" w:rsidRDefault="004A481A" w:rsidP="004A481A">
      <w:pPr>
        <w:pStyle w:val="Caption"/>
        <w:rPr>
          <w:i/>
          <w:iCs w:val="0"/>
        </w:rPr>
      </w:pPr>
      <w:r>
        <w:t xml:space="preserve">Table </w:t>
      </w:r>
      <w:r>
        <w:fldChar w:fldCharType="begin"/>
      </w:r>
      <w:r>
        <w:instrText>SEQ Table \* ARABIC</w:instrText>
      </w:r>
      <w:r>
        <w:fldChar w:fldCharType="separate"/>
      </w:r>
      <w:r w:rsidR="00EC6A5C">
        <w:rPr>
          <w:noProof/>
        </w:rPr>
        <w:t>31</w:t>
      </w:r>
      <w:r>
        <w:fldChar w:fldCharType="end"/>
      </w:r>
      <w:r>
        <w:t xml:space="preserve"> –</w:t>
      </w:r>
      <w:r w:rsidR="000D2A4C">
        <w:t xml:space="preserve"> key words from the introduction of </w:t>
      </w:r>
      <w:r w:rsidR="000D2A4C">
        <w:rPr>
          <w:i/>
          <w:iCs w:val="0"/>
        </w:rPr>
        <w:t>Tales from the Arabian Nights</w:t>
      </w:r>
    </w:p>
    <w:tbl>
      <w:tblPr>
        <w:tblStyle w:val="Tableheader"/>
        <w:tblW w:w="9630" w:type="dxa"/>
        <w:tblLayout w:type="fixed"/>
        <w:tblLook w:val="06A0" w:firstRow="1" w:lastRow="0" w:firstColumn="1" w:lastColumn="0" w:noHBand="1" w:noVBand="1"/>
        <w:tblCaption w:val="key words from thre introduction of Tales from the Arabian Nights"/>
        <w:tblDescription w:val="This table contains a series of tier 2 words from the introduction to the play, and their definitions."/>
      </w:tblPr>
      <w:tblGrid>
        <w:gridCol w:w="1815"/>
        <w:gridCol w:w="3795"/>
        <w:gridCol w:w="4020"/>
      </w:tblGrid>
      <w:tr w:rsidR="4100CC68" w14:paraId="3F86DE55" w14:textId="77777777" w:rsidTr="004A48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836628E" w14:textId="56B82AC6" w:rsidR="74CB5A50" w:rsidRPr="001800EB" w:rsidRDefault="74CB5A50" w:rsidP="001800EB">
            <w:r w:rsidRPr="001800EB">
              <w:t xml:space="preserve">Vocabulary </w:t>
            </w:r>
          </w:p>
        </w:tc>
        <w:tc>
          <w:tcPr>
            <w:tcW w:w="3795" w:type="dxa"/>
          </w:tcPr>
          <w:p w14:paraId="4ED4000A" w14:textId="6C1EDB44" w:rsidR="74CB5A50" w:rsidRPr="001800EB" w:rsidRDefault="74CB5A50" w:rsidP="001800EB">
            <w:pPr>
              <w:cnfStyle w:val="100000000000" w:firstRow="1" w:lastRow="0" w:firstColumn="0" w:lastColumn="0" w:oddVBand="0" w:evenVBand="0" w:oddHBand="0" w:evenHBand="0" w:firstRowFirstColumn="0" w:firstRowLastColumn="0" w:lastRowFirstColumn="0" w:lastRowLastColumn="0"/>
            </w:pPr>
            <w:r w:rsidRPr="001800EB">
              <w:t xml:space="preserve">Vocabulary used in context </w:t>
            </w:r>
          </w:p>
        </w:tc>
        <w:tc>
          <w:tcPr>
            <w:tcW w:w="4020" w:type="dxa"/>
          </w:tcPr>
          <w:p w14:paraId="4CBB79EF" w14:textId="48B70805" w:rsidR="74CB5A50" w:rsidRPr="001800EB" w:rsidRDefault="74CB5A50" w:rsidP="001800EB">
            <w:pPr>
              <w:cnfStyle w:val="100000000000" w:firstRow="1" w:lastRow="0" w:firstColumn="0" w:lastColumn="0" w:oddVBand="0" w:evenVBand="0" w:oddHBand="0" w:evenHBand="0" w:firstRowFirstColumn="0" w:firstRowLastColumn="0" w:lastRowFirstColumn="0" w:lastRowLastColumn="0"/>
            </w:pPr>
            <w:r w:rsidRPr="001800EB">
              <w:t>Definition</w:t>
            </w:r>
          </w:p>
        </w:tc>
      </w:tr>
      <w:tr w:rsidR="4100CC68" w14:paraId="74839D25"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D877ABA" w14:textId="6FF834FA" w:rsidR="74CB5A50" w:rsidRDefault="74CB5A50" w:rsidP="4100CC68">
            <w:r>
              <w:t>Fidelity (noun)</w:t>
            </w:r>
          </w:p>
        </w:tc>
        <w:tc>
          <w:tcPr>
            <w:tcW w:w="3795" w:type="dxa"/>
          </w:tcPr>
          <w:p w14:paraId="03B21726" w14:textId="49B7F46D" w:rsidR="74CB5A50" w:rsidRDefault="74CB5A50" w:rsidP="4100CC68">
            <w:pPr>
              <w:cnfStyle w:val="000000000000" w:firstRow="0" w:lastRow="0" w:firstColumn="0" w:lastColumn="0" w:oddVBand="0" w:evenVBand="0" w:oddHBand="0" w:evenHBand="0" w:firstRowFirstColumn="0" w:firstRowLastColumn="0" w:lastRowFirstColumn="0" w:lastRowLastColumn="0"/>
            </w:pPr>
            <w:r>
              <w:t>‘... the only way to be sure of a wife’s fidelity is to spend one night only with her’</w:t>
            </w:r>
          </w:p>
        </w:tc>
        <w:tc>
          <w:tcPr>
            <w:tcW w:w="4020" w:type="dxa"/>
          </w:tcPr>
          <w:p w14:paraId="4F66DB23" w14:textId="5F1BEA95" w:rsidR="72E75E6D" w:rsidRDefault="72E75E6D" w:rsidP="4100CC68">
            <w:pPr>
              <w:cnfStyle w:val="000000000000" w:firstRow="0" w:lastRow="0" w:firstColumn="0" w:lastColumn="0" w:oddVBand="0" w:evenVBand="0" w:oddHBand="0" w:evenHBand="0" w:firstRowFirstColumn="0" w:firstRowLastColumn="0" w:lastRowFirstColumn="0" w:lastRowLastColumn="0"/>
            </w:pPr>
            <w:r>
              <w:t>Honesty</w:t>
            </w:r>
            <w:r w:rsidR="41DC87BB">
              <w:t xml:space="preserve">, </w:t>
            </w:r>
            <w:proofErr w:type="gramStart"/>
            <w:r w:rsidR="41DC87BB">
              <w:t>loyalty</w:t>
            </w:r>
            <w:proofErr w:type="gramEnd"/>
            <w:r w:rsidR="41DC87BB">
              <w:t xml:space="preserve"> and</w:t>
            </w:r>
            <w:r>
              <w:t xml:space="preserve"> truthfulness, particularly relating to mar</w:t>
            </w:r>
            <w:r w:rsidR="65390E7F">
              <w:t>riage.</w:t>
            </w:r>
          </w:p>
        </w:tc>
      </w:tr>
      <w:tr w:rsidR="4100CC68" w14:paraId="6E77624B"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2C6F6BC2" w14:textId="09C5E71C" w:rsidR="74CB5A50" w:rsidRDefault="74CB5A50" w:rsidP="4100CC68">
            <w:r>
              <w:t>Overlays (verb)</w:t>
            </w:r>
          </w:p>
        </w:tc>
        <w:tc>
          <w:tcPr>
            <w:tcW w:w="3795" w:type="dxa"/>
          </w:tcPr>
          <w:p w14:paraId="64190F0E" w14:textId="019C6546" w:rsidR="161868A6" w:rsidRDefault="161868A6" w:rsidP="4100CC68">
            <w:pPr>
              <w:cnfStyle w:val="000000000000" w:firstRow="0" w:lastRow="0" w:firstColumn="0" w:lastColumn="0" w:oddVBand="0" w:evenVBand="0" w:oddHBand="0" w:evenHBand="0" w:firstRowFirstColumn="0" w:firstRowLastColumn="0" w:lastRowFirstColumn="0" w:lastRowLastColumn="0"/>
            </w:pPr>
            <w:r>
              <w:t>‘Abela overlays this central plot with the current political situation of our treatment of refugees.’</w:t>
            </w:r>
          </w:p>
        </w:tc>
        <w:tc>
          <w:tcPr>
            <w:tcW w:w="4020" w:type="dxa"/>
          </w:tcPr>
          <w:p w14:paraId="0E8C758E" w14:textId="68D35C92" w:rsidR="21F556FA" w:rsidRDefault="21F556FA" w:rsidP="4100CC68">
            <w:pPr>
              <w:cnfStyle w:val="000000000000" w:firstRow="0" w:lastRow="0" w:firstColumn="0" w:lastColumn="0" w:oddVBand="0" w:evenVBand="0" w:oddHBand="0" w:evenHBand="0" w:firstRowFirstColumn="0" w:firstRowLastColumn="0" w:lastRowFirstColumn="0" w:lastRowLastColumn="0"/>
            </w:pPr>
            <w:r>
              <w:t>To lay or place one thing over or upon another.</w:t>
            </w:r>
          </w:p>
        </w:tc>
      </w:tr>
      <w:tr w:rsidR="4100CC68" w14:paraId="7EE418C8"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0C4408CE" w14:textId="03AD6672" w:rsidR="1C7EFF0A" w:rsidRDefault="1C7EFF0A" w:rsidP="4100CC68">
            <w:r>
              <w:t>Paranoid (adjective)</w:t>
            </w:r>
          </w:p>
        </w:tc>
        <w:tc>
          <w:tcPr>
            <w:tcW w:w="3795" w:type="dxa"/>
          </w:tcPr>
          <w:p w14:paraId="416BA687" w14:textId="61E1E0DB" w:rsidR="1C7EFF0A" w:rsidRDefault="1C7EFF0A" w:rsidP="4100CC68">
            <w:pPr>
              <w:cnfStyle w:val="000000000000" w:firstRow="0" w:lastRow="0" w:firstColumn="0" w:lastColumn="0" w:oddVBand="0" w:evenVBand="0" w:oddHBand="0" w:evenHBand="0" w:firstRowFirstColumn="0" w:firstRowLastColumn="0" w:lastRowFirstColumn="0" w:lastRowLastColumn="0"/>
            </w:pPr>
            <w:r>
              <w:t>‘... the paranoid King Shahrayar has built a wall...’</w:t>
            </w:r>
          </w:p>
        </w:tc>
        <w:tc>
          <w:tcPr>
            <w:tcW w:w="4020" w:type="dxa"/>
          </w:tcPr>
          <w:p w14:paraId="3F3612E4" w14:textId="4B0056B4" w:rsidR="736C3B2B" w:rsidRDefault="736C3B2B" w:rsidP="4100CC68">
            <w:pPr>
              <w:cnfStyle w:val="000000000000" w:firstRow="0" w:lastRow="0" w:firstColumn="0" w:lastColumn="0" w:oddVBand="0" w:evenVBand="0" w:oddHBand="0" w:evenHBand="0" w:firstRowFirstColumn="0" w:firstRowLastColumn="0" w:lastRowFirstColumn="0" w:lastRowLastColumn="0"/>
            </w:pPr>
            <w:r>
              <w:t>Characterised by delusions or being overly sensitive or suspicious.</w:t>
            </w:r>
          </w:p>
        </w:tc>
      </w:tr>
      <w:tr w:rsidR="4100CC68" w14:paraId="5F63CAA0"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7A0F1908" w14:textId="3F59DB40" w:rsidR="1C7EFF0A" w:rsidRDefault="1C7EFF0A" w:rsidP="4100CC68">
            <w:r>
              <w:t>Vowed (verb)</w:t>
            </w:r>
          </w:p>
        </w:tc>
        <w:tc>
          <w:tcPr>
            <w:tcW w:w="3795" w:type="dxa"/>
          </w:tcPr>
          <w:p w14:paraId="0317798D" w14:textId="1F1F2995" w:rsidR="1C7EFF0A" w:rsidRDefault="1C7EFF0A" w:rsidP="4100CC68">
            <w:pPr>
              <w:cnfStyle w:val="000000000000" w:firstRow="0" w:lastRow="0" w:firstColumn="0" w:lastColumn="0" w:oddVBand="0" w:evenVBand="0" w:oddHBand="0" w:evenHBand="0" w:firstRowFirstColumn="0" w:firstRowLastColumn="0" w:lastRowFirstColumn="0" w:lastRowLastColumn="0"/>
            </w:pPr>
            <w:r>
              <w:t>‘... and vowed to execute one each day at dawn.’</w:t>
            </w:r>
          </w:p>
        </w:tc>
        <w:tc>
          <w:tcPr>
            <w:tcW w:w="4020" w:type="dxa"/>
          </w:tcPr>
          <w:p w14:paraId="339D7395" w14:textId="60F2953B" w:rsidR="3A1044DB" w:rsidRDefault="3A1044DB" w:rsidP="4100CC68">
            <w:pPr>
              <w:cnfStyle w:val="000000000000" w:firstRow="0" w:lastRow="0" w:firstColumn="0" w:lastColumn="0" w:oddVBand="0" w:evenVBand="0" w:oddHBand="0" w:evenHBand="0" w:firstRowFirstColumn="0" w:firstRowLastColumn="0" w:lastRowFirstColumn="0" w:lastRowLastColumn="0"/>
            </w:pPr>
            <w:r>
              <w:t>To make a promise. This word often refers to mak</w:t>
            </w:r>
            <w:r w:rsidR="004867C0">
              <w:t>ing</w:t>
            </w:r>
            <w:r>
              <w:t xml:space="preserve"> a religious promise to God or to any deity or saint.</w:t>
            </w:r>
          </w:p>
        </w:tc>
      </w:tr>
      <w:tr w:rsidR="4100CC68" w14:paraId="4136E4A9"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16482A3" w14:textId="6B5B7238" w:rsidR="056436AC" w:rsidRDefault="056436AC" w:rsidP="4100CC68">
            <w:r>
              <w:t>Insistence (noun)</w:t>
            </w:r>
          </w:p>
        </w:tc>
        <w:tc>
          <w:tcPr>
            <w:tcW w:w="3795" w:type="dxa"/>
          </w:tcPr>
          <w:p w14:paraId="6F95177C" w14:textId="70FD83A5" w:rsidR="72B4A5A1" w:rsidRDefault="72B4A5A1" w:rsidP="4100CC68">
            <w:pPr>
              <w:cnfStyle w:val="000000000000" w:firstRow="0" w:lastRow="0" w:firstColumn="0" w:lastColumn="0" w:oddVBand="0" w:evenVBand="0" w:oddHBand="0" w:evenHBand="0" w:firstRowFirstColumn="0" w:firstRowLastColumn="0" w:lastRowFirstColumn="0" w:lastRowLastColumn="0"/>
            </w:pPr>
            <w:r>
              <w:t xml:space="preserve">‘... what Abela describes as </w:t>
            </w:r>
            <w:r w:rsidR="00741DFB">
              <w:t>“</w:t>
            </w:r>
            <w:r>
              <w:t>the insistence of the bazaar and the ingenuity of the nomad”’</w:t>
            </w:r>
          </w:p>
        </w:tc>
        <w:tc>
          <w:tcPr>
            <w:tcW w:w="4020" w:type="dxa"/>
          </w:tcPr>
          <w:p w14:paraId="0BBED257" w14:textId="2C80A1BF" w:rsidR="6C53BA33" w:rsidRDefault="6C53BA33" w:rsidP="4100CC68">
            <w:pPr>
              <w:cnfStyle w:val="000000000000" w:firstRow="0" w:lastRow="0" w:firstColumn="0" w:lastColumn="0" w:oddVBand="0" w:evenVBand="0" w:oddHBand="0" w:evenHBand="0" w:firstRowFirstColumn="0" w:firstRowLastColumn="0" w:lastRowFirstColumn="0" w:lastRowLastColumn="0"/>
            </w:pPr>
            <w:r>
              <w:t>A demand of attention or notice.</w:t>
            </w:r>
          </w:p>
        </w:tc>
      </w:tr>
      <w:tr w:rsidR="4100CC68" w14:paraId="703E89A3"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09755774" w14:textId="4B19064A" w:rsidR="1C7EFF0A" w:rsidRDefault="1C7EFF0A" w:rsidP="4100CC68">
            <w:r>
              <w:t>Ingenuity (noun)</w:t>
            </w:r>
          </w:p>
        </w:tc>
        <w:tc>
          <w:tcPr>
            <w:tcW w:w="3795" w:type="dxa"/>
          </w:tcPr>
          <w:p w14:paraId="4C0B7DEE" w14:textId="0FEAA7E8" w:rsidR="1C7EFF0A" w:rsidRDefault="1C7EFF0A" w:rsidP="4100CC68">
            <w:pPr>
              <w:cnfStyle w:val="000000000000" w:firstRow="0" w:lastRow="0" w:firstColumn="0" w:lastColumn="0" w:oddVBand="0" w:evenVBand="0" w:oddHBand="0" w:evenHBand="0" w:firstRowFirstColumn="0" w:firstRowLastColumn="0" w:lastRowFirstColumn="0" w:lastRowLastColumn="0"/>
            </w:pPr>
            <w:r>
              <w:t xml:space="preserve">‘... what Abela describes as </w:t>
            </w:r>
            <w:r w:rsidR="00741DFB">
              <w:t>“</w:t>
            </w:r>
            <w:r>
              <w:t>the insistence of the bazaar and the ingenuity of the nomad”’</w:t>
            </w:r>
          </w:p>
        </w:tc>
        <w:tc>
          <w:tcPr>
            <w:tcW w:w="4020" w:type="dxa"/>
          </w:tcPr>
          <w:p w14:paraId="6A7F6A5E" w14:textId="3498D46E" w:rsidR="24920901" w:rsidRDefault="24920901" w:rsidP="4100CC68">
            <w:pPr>
              <w:cnfStyle w:val="000000000000" w:firstRow="0" w:lastRow="0" w:firstColumn="0" w:lastColumn="0" w:oddVBand="0" w:evenVBand="0" w:oddHBand="0" w:evenHBand="0" w:firstRowFirstColumn="0" w:firstRowLastColumn="0" w:lastRowFirstColumn="0" w:lastRowLastColumn="0"/>
            </w:pPr>
            <w:r>
              <w:t>Cleverness; inventive</w:t>
            </w:r>
            <w:r w:rsidR="7E8DCFEE">
              <w:t>ness</w:t>
            </w:r>
            <w:r>
              <w:t>.</w:t>
            </w:r>
          </w:p>
        </w:tc>
      </w:tr>
      <w:tr w:rsidR="4100CC68" w14:paraId="0166B55D"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29A4CB20" w14:textId="169876F8" w:rsidR="0058D956" w:rsidRDefault="0058D956" w:rsidP="4100CC68">
            <w:r>
              <w:t>Nomad (noun)</w:t>
            </w:r>
          </w:p>
        </w:tc>
        <w:tc>
          <w:tcPr>
            <w:tcW w:w="3795" w:type="dxa"/>
          </w:tcPr>
          <w:p w14:paraId="1001FDA8" w14:textId="58CBABBE" w:rsidR="7FC764A2" w:rsidRDefault="7FC764A2" w:rsidP="4100CC68">
            <w:pPr>
              <w:cnfStyle w:val="000000000000" w:firstRow="0" w:lastRow="0" w:firstColumn="0" w:lastColumn="0" w:oddVBand="0" w:evenVBand="0" w:oddHBand="0" w:evenHBand="0" w:firstRowFirstColumn="0" w:firstRowLastColumn="0" w:lastRowFirstColumn="0" w:lastRowLastColumn="0"/>
            </w:pPr>
            <w:r>
              <w:t xml:space="preserve">‘... what Abela describes as </w:t>
            </w:r>
            <w:r w:rsidR="00741DFB">
              <w:t>“</w:t>
            </w:r>
            <w:r>
              <w:t>the insistence of the bazaar and the ingenuity of the nomad”’</w:t>
            </w:r>
          </w:p>
        </w:tc>
        <w:tc>
          <w:tcPr>
            <w:tcW w:w="4020" w:type="dxa"/>
          </w:tcPr>
          <w:p w14:paraId="42389CF7" w14:textId="6EC59B26" w:rsidR="1F3B5D56" w:rsidRDefault="1F3B5D56" w:rsidP="4100CC68">
            <w:pPr>
              <w:cnfStyle w:val="000000000000" w:firstRow="0" w:lastRow="0" w:firstColumn="0" w:lastColumn="0" w:oddVBand="0" w:evenVBand="0" w:oddHBand="0" w:evenHBand="0" w:firstRowFirstColumn="0" w:firstRowLastColumn="0" w:lastRowFirstColumn="0" w:lastRowLastColumn="0"/>
            </w:pPr>
            <w:r>
              <w:t>A person who has no fixed home and moves from place to place.</w:t>
            </w:r>
          </w:p>
        </w:tc>
      </w:tr>
      <w:tr w:rsidR="4100CC68" w14:paraId="1F8F0CDE"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6BA92773" w14:textId="286EEF5C" w:rsidR="003BD666" w:rsidRDefault="003BD666" w:rsidP="4100CC68">
            <w:r>
              <w:t>Intriguing (verb)</w:t>
            </w:r>
          </w:p>
        </w:tc>
        <w:tc>
          <w:tcPr>
            <w:tcW w:w="3795" w:type="dxa"/>
          </w:tcPr>
          <w:p w14:paraId="6A65A788" w14:textId="79D94026" w:rsidR="003BD666" w:rsidRDefault="003BD666" w:rsidP="4100CC68">
            <w:pPr>
              <w:cnfStyle w:val="000000000000" w:firstRow="0" w:lastRow="0" w:firstColumn="0" w:lastColumn="0" w:oddVBand="0" w:evenVBand="0" w:oddHBand="0" w:evenHBand="0" w:firstRowFirstColumn="0" w:firstRowLastColumn="0" w:lastRowFirstColumn="0" w:lastRowLastColumn="0"/>
            </w:pPr>
            <w:r>
              <w:t>‘... intriguing him until he is utterly transformed’</w:t>
            </w:r>
          </w:p>
        </w:tc>
        <w:tc>
          <w:tcPr>
            <w:tcW w:w="4020" w:type="dxa"/>
          </w:tcPr>
          <w:p w14:paraId="00AB1103" w14:textId="53F20EAE" w:rsidR="619483BD" w:rsidRDefault="619483BD" w:rsidP="4100CC68">
            <w:pPr>
              <w:cnfStyle w:val="000000000000" w:firstRow="0" w:lastRow="0" w:firstColumn="0" w:lastColumn="0" w:oddVBand="0" w:evenVBand="0" w:oddHBand="0" w:evenHBand="0" w:firstRowFirstColumn="0" w:firstRowLastColumn="0" w:lastRowFirstColumn="0" w:lastRowLastColumn="0"/>
            </w:pPr>
            <w:r>
              <w:t>Making somebody feel curious or interested.</w:t>
            </w:r>
          </w:p>
        </w:tc>
      </w:tr>
      <w:tr w:rsidR="4100CC68" w14:paraId="455EBB00"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D815A29" w14:textId="3352E7A4" w:rsidR="437AEE55" w:rsidRDefault="437AEE55" w:rsidP="4100CC68">
            <w:r>
              <w:t>Subterfuge (noun)</w:t>
            </w:r>
          </w:p>
        </w:tc>
        <w:tc>
          <w:tcPr>
            <w:tcW w:w="3795" w:type="dxa"/>
          </w:tcPr>
          <w:p w14:paraId="7D9FD349" w14:textId="653B6173" w:rsidR="437AEE55" w:rsidRDefault="437AEE55" w:rsidP="4100CC68">
            <w:pPr>
              <w:cnfStyle w:val="000000000000" w:firstRow="0" w:lastRow="0" w:firstColumn="0" w:lastColumn="0" w:oddVBand="0" w:evenVBand="0" w:oddHBand="0" w:evenHBand="0" w:firstRowFirstColumn="0" w:firstRowLastColumn="0" w:lastRowFirstColumn="0" w:lastRowLastColumn="0"/>
            </w:pPr>
            <w:r>
              <w:t>‘The directness of the language helps get under the political subterfuge...’</w:t>
            </w:r>
          </w:p>
        </w:tc>
        <w:tc>
          <w:tcPr>
            <w:tcW w:w="4020" w:type="dxa"/>
          </w:tcPr>
          <w:p w14:paraId="51E31908" w14:textId="21D0ECF7" w:rsidR="1FBF8F78" w:rsidRDefault="1FBF8F78" w:rsidP="4100CC68">
            <w:pPr>
              <w:cnfStyle w:val="000000000000" w:firstRow="0" w:lastRow="0" w:firstColumn="0" w:lastColumn="0" w:oddVBand="0" w:evenVBand="0" w:oddHBand="0" w:evenHBand="0" w:firstRowFirstColumn="0" w:firstRowLastColumn="0" w:lastRowFirstColumn="0" w:lastRowLastColumn="0"/>
            </w:pPr>
            <w:r>
              <w:t>A strategy used to hide something, quite often a political message or action.</w:t>
            </w:r>
          </w:p>
        </w:tc>
      </w:tr>
      <w:tr w:rsidR="4100CC68" w14:paraId="7BF1624F"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335904F2" w14:textId="7E9ADAF4" w:rsidR="437AEE55" w:rsidRDefault="437AEE55" w:rsidP="4100CC68">
            <w:r>
              <w:t>Despotic (adjective)</w:t>
            </w:r>
          </w:p>
        </w:tc>
        <w:tc>
          <w:tcPr>
            <w:tcW w:w="3795" w:type="dxa"/>
          </w:tcPr>
          <w:p w14:paraId="27C471D6" w14:textId="1663B6F8" w:rsidR="437AEE55" w:rsidRDefault="437AEE55" w:rsidP="4100CC68">
            <w:pPr>
              <w:cnfStyle w:val="000000000000" w:firstRow="0" w:lastRow="0" w:firstColumn="0" w:lastColumn="0" w:oddVBand="0" w:evenVBand="0" w:oddHBand="0" w:evenHBand="0" w:firstRowFirstColumn="0" w:firstRowLastColumn="0" w:lastRowFirstColumn="0" w:lastRowLastColumn="0"/>
            </w:pPr>
            <w:r>
              <w:t>‘... the despotic king...’</w:t>
            </w:r>
          </w:p>
        </w:tc>
        <w:tc>
          <w:tcPr>
            <w:tcW w:w="4020" w:type="dxa"/>
          </w:tcPr>
          <w:p w14:paraId="582BBE89" w14:textId="41EDF2D8" w:rsidR="1C8527B9" w:rsidRDefault="1C8527B9" w:rsidP="4100CC68">
            <w:pPr>
              <w:cnfStyle w:val="000000000000" w:firstRow="0" w:lastRow="0" w:firstColumn="0" w:lastColumn="0" w:oddVBand="0" w:evenVBand="0" w:oddHBand="0" w:evenHBand="0" w:firstRowFirstColumn="0" w:firstRowLastColumn="0" w:lastRowFirstColumn="0" w:lastRowLastColumn="0"/>
            </w:pPr>
            <w:r>
              <w:t xml:space="preserve">Ruling in a violent or aggressive manner </w:t>
            </w:r>
            <w:r w:rsidR="67730790">
              <w:t xml:space="preserve">and possessing </w:t>
            </w:r>
            <w:proofErr w:type="gramStart"/>
            <w:r w:rsidR="67730790">
              <w:t>all of</w:t>
            </w:r>
            <w:proofErr w:type="gramEnd"/>
            <w:r w:rsidR="67730790">
              <w:t xml:space="preserve"> the power.</w:t>
            </w:r>
          </w:p>
        </w:tc>
      </w:tr>
      <w:tr w:rsidR="4100CC68" w14:paraId="110C8A96"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6F01759" w14:textId="2E4C3AD1" w:rsidR="437AEE55" w:rsidRDefault="437AEE55" w:rsidP="4100CC68">
            <w:r>
              <w:t>Reverberate (verb)</w:t>
            </w:r>
          </w:p>
        </w:tc>
        <w:tc>
          <w:tcPr>
            <w:tcW w:w="3795" w:type="dxa"/>
          </w:tcPr>
          <w:p w14:paraId="6DA37D79" w14:textId="79B28E4D" w:rsidR="476877B7" w:rsidRDefault="476877B7" w:rsidP="4100CC68">
            <w:pPr>
              <w:cnfStyle w:val="000000000000" w:firstRow="0" w:lastRow="0" w:firstColumn="0" w:lastColumn="0" w:oddVBand="0" w:evenVBand="0" w:oddHBand="0" w:evenHBand="0" w:firstRowFirstColumn="0" w:firstRowLastColumn="0" w:lastRowFirstColumn="0" w:lastRowLastColumn="0"/>
            </w:pPr>
            <w:r>
              <w:t>‘... make something appear simple yet reverberate with multiple layers of meaning...’</w:t>
            </w:r>
          </w:p>
        </w:tc>
        <w:tc>
          <w:tcPr>
            <w:tcW w:w="4020" w:type="dxa"/>
          </w:tcPr>
          <w:p w14:paraId="1226EB58" w14:textId="43DA6011" w:rsidR="55723FFB" w:rsidRDefault="55723FFB" w:rsidP="4100CC68">
            <w:pPr>
              <w:cnfStyle w:val="000000000000" w:firstRow="0" w:lastRow="0" w:firstColumn="0" w:lastColumn="0" w:oddVBand="0" w:evenVBand="0" w:oddHBand="0" w:evenHBand="0" w:firstRowFirstColumn="0" w:firstRowLastColumn="0" w:lastRowFirstColumn="0" w:lastRowLastColumn="0"/>
            </w:pPr>
            <w:r>
              <w:t>For a sound or message to echo or be reflected many times.</w:t>
            </w:r>
          </w:p>
        </w:tc>
      </w:tr>
      <w:tr w:rsidR="4100CC68" w14:paraId="3A7E22D0"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415FF154" w14:textId="40C45A63" w:rsidR="437AEE55" w:rsidRDefault="437AEE55" w:rsidP="4100CC68">
            <w:r>
              <w:t>Conspicuous (adjective)</w:t>
            </w:r>
          </w:p>
        </w:tc>
        <w:tc>
          <w:tcPr>
            <w:tcW w:w="3795" w:type="dxa"/>
          </w:tcPr>
          <w:p w14:paraId="15EFD848" w14:textId="531414A9" w:rsidR="3303E4F6" w:rsidRDefault="3303E4F6" w:rsidP="4100CC68">
            <w:pPr>
              <w:cnfStyle w:val="000000000000" w:firstRow="0" w:lastRow="0" w:firstColumn="0" w:lastColumn="0" w:oddVBand="0" w:evenVBand="0" w:oddHBand="0" w:evenHBand="0" w:firstRowFirstColumn="0" w:firstRowLastColumn="0" w:lastRowFirstColumn="0" w:lastRowLastColumn="0"/>
            </w:pPr>
            <w:r>
              <w:t>‘Marvel and horror run side by side in a conspicuous metaphor’</w:t>
            </w:r>
          </w:p>
        </w:tc>
        <w:tc>
          <w:tcPr>
            <w:tcW w:w="4020" w:type="dxa"/>
          </w:tcPr>
          <w:p w14:paraId="19714AA8" w14:textId="7C9B470A" w:rsidR="0DB08EC9" w:rsidRDefault="0DB08EC9" w:rsidP="4100CC68">
            <w:pPr>
              <w:cnfStyle w:val="000000000000" w:firstRow="0" w:lastRow="0" w:firstColumn="0" w:lastColumn="0" w:oddVBand="0" w:evenVBand="0" w:oddHBand="0" w:evenHBand="0" w:firstRowFirstColumn="0" w:firstRowLastColumn="0" w:lastRowFirstColumn="0" w:lastRowLastColumn="0"/>
            </w:pPr>
            <w:r>
              <w:t>Something that is easily noticeable and attracts attention.</w:t>
            </w:r>
          </w:p>
        </w:tc>
      </w:tr>
      <w:tr w:rsidR="4100CC68" w14:paraId="330AF4C2"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31F0656C" w14:textId="6ED0801E" w:rsidR="437AEE55" w:rsidRDefault="437AEE55" w:rsidP="4100CC68">
            <w:r>
              <w:t>Subverted (verb)</w:t>
            </w:r>
          </w:p>
        </w:tc>
        <w:tc>
          <w:tcPr>
            <w:tcW w:w="3795" w:type="dxa"/>
          </w:tcPr>
          <w:p w14:paraId="7944AA28" w14:textId="6B78A0FF" w:rsidR="18A7847B" w:rsidRDefault="18A7847B" w:rsidP="4100CC68">
            <w:pPr>
              <w:cnfStyle w:val="000000000000" w:firstRow="0" w:lastRow="0" w:firstColumn="0" w:lastColumn="0" w:oddVBand="0" w:evenVBand="0" w:oddHBand="0" w:evenHBand="0" w:firstRowFirstColumn="0" w:firstRowLastColumn="0" w:lastRowFirstColumn="0" w:lastRowLastColumn="0"/>
            </w:pPr>
            <w:r>
              <w:t>‘Power is subverted for a moment when the fisherman sits on the king’s throne.’</w:t>
            </w:r>
          </w:p>
        </w:tc>
        <w:tc>
          <w:tcPr>
            <w:tcW w:w="4020" w:type="dxa"/>
          </w:tcPr>
          <w:p w14:paraId="733DE1A7" w14:textId="16CD8BF2" w:rsidR="3B2B48F8" w:rsidRDefault="3B2B48F8" w:rsidP="4100CC68">
            <w:pPr>
              <w:cnfStyle w:val="000000000000" w:firstRow="0" w:lastRow="0" w:firstColumn="0" w:lastColumn="0" w:oddVBand="0" w:evenVBand="0" w:oddHBand="0" w:evenHBand="0" w:firstRowFirstColumn="0" w:firstRowLastColumn="0" w:lastRowFirstColumn="0" w:lastRowLastColumn="0"/>
            </w:pPr>
            <w:r>
              <w:t>When something is overthrown, or turned upside down.</w:t>
            </w:r>
          </w:p>
        </w:tc>
      </w:tr>
      <w:tr w:rsidR="4100CC68" w14:paraId="39249243"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3A250ECD" w14:textId="7C0E3706" w:rsidR="6DF86960" w:rsidRDefault="6DF86960" w:rsidP="4100CC68">
            <w:r>
              <w:t>Disoriented (adjective)</w:t>
            </w:r>
          </w:p>
        </w:tc>
        <w:tc>
          <w:tcPr>
            <w:tcW w:w="3795" w:type="dxa"/>
          </w:tcPr>
          <w:p w14:paraId="720735C7" w14:textId="75971D05" w:rsidR="6DF86960" w:rsidRDefault="6DF86960" w:rsidP="4100CC68">
            <w:pPr>
              <w:cnfStyle w:val="000000000000" w:firstRow="0" w:lastRow="0" w:firstColumn="0" w:lastColumn="0" w:oddVBand="0" w:evenVBand="0" w:oddHBand="0" w:evenHBand="0" w:firstRowFirstColumn="0" w:firstRowLastColumn="0" w:lastRowFirstColumn="0" w:lastRowLastColumn="0"/>
            </w:pPr>
            <w:r>
              <w:t>‘... the king becomes disoriented.’</w:t>
            </w:r>
          </w:p>
        </w:tc>
        <w:tc>
          <w:tcPr>
            <w:tcW w:w="4020" w:type="dxa"/>
          </w:tcPr>
          <w:p w14:paraId="2B91F38D" w14:textId="55686950" w:rsidR="124CB9FE" w:rsidRDefault="124CB9FE" w:rsidP="4100CC68">
            <w:pPr>
              <w:cnfStyle w:val="000000000000" w:firstRow="0" w:lastRow="0" w:firstColumn="0" w:lastColumn="0" w:oddVBand="0" w:evenVBand="0" w:oddHBand="0" w:evenHBand="0" w:firstRowFirstColumn="0" w:firstRowLastColumn="0" w:lastRowFirstColumn="0" w:lastRowLastColumn="0"/>
            </w:pPr>
            <w:r>
              <w:t>To be confused.</w:t>
            </w:r>
          </w:p>
        </w:tc>
      </w:tr>
      <w:tr w:rsidR="4100CC68" w14:paraId="7798A5F7"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1E9B656C" w14:textId="2EAA6822" w:rsidR="6DF86960" w:rsidRDefault="6DF86960" w:rsidP="4100CC68">
            <w:r>
              <w:t>Cumulative (adjective)</w:t>
            </w:r>
          </w:p>
        </w:tc>
        <w:tc>
          <w:tcPr>
            <w:tcW w:w="3795" w:type="dxa"/>
          </w:tcPr>
          <w:p w14:paraId="50A377A4" w14:textId="54E50DB7" w:rsidR="6DF86960" w:rsidRDefault="6DF86960" w:rsidP="4100CC68">
            <w:pPr>
              <w:cnfStyle w:val="000000000000" w:firstRow="0" w:lastRow="0" w:firstColumn="0" w:lastColumn="0" w:oddVBand="0" w:evenVBand="0" w:oddHBand="0" w:evenHBand="0" w:firstRowFirstColumn="0" w:firstRowLastColumn="0" w:lastRowFirstColumn="0" w:lastRowLastColumn="0"/>
            </w:pPr>
            <w:r>
              <w:t>‘The stories have a cumulative effect...’</w:t>
            </w:r>
          </w:p>
        </w:tc>
        <w:tc>
          <w:tcPr>
            <w:tcW w:w="4020" w:type="dxa"/>
          </w:tcPr>
          <w:p w14:paraId="7964F50A" w14:textId="37DE6DE0" w:rsidR="2BA7E693" w:rsidRDefault="2BA7E693" w:rsidP="4100CC68">
            <w:pPr>
              <w:cnfStyle w:val="000000000000" w:firstRow="0" w:lastRow="0" w:firstColumn="0" w:lastColumn="0" w:oddVBand="0" w:evenVBand="0" w:oddHBand="0" w:evenHBand="0" w:firstRowFirstColumn="0" w:firstRowLastColumn="0" w:lastRowFirstColumn="0" w:lastRowLastColumn="0"/>
            </w:pPr>
            <w:r>
              <w:t>Increasing in number or impact.</w:t>
            </w:r>
          </w:p>
        </w:tc>
      </w:tr>
      <w:tr w:rsidR="4100CC68" w14:paraId="167EF388"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257C2105" w14:textId="4E8DED5B" w:rsidR="1409FB80" w:rsidRDefault="1409FB80" w:rsidP="4100CC68">
            <w:r>
              <w:t>[use this space to add an additional word]</w:t>
            </w:r>
          </w:p>
        </w:tc>
        <w:tc>
          <w:tcPr>
            <w:tcW w:w="3795" w:type="dxa"/>
          </w:tcPr>
          <w:p w14:paraId="5A733EA3" w14:textId="54B065B5"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where the word is used in the text]</w:t>
            </w:r>
          </w:p>
        </w:tc>
        <w:tc>
          <w:tcPr>
            <w:tcW w:w="4020" w:type="dxa"/>
          </w:tcPr>
          <w:p w14:paraId="6F21D50B" w14:textId="24AC1D18"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a definition of the word]</w:t>
            </w:r>
          </w:p>
        </w:tc>
      </w:tr>
      <w:tr w:rsidR="4100CC68" w14:paraId="71628019"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52B538F8" w14:textId="0D31685C" w:rsidR="1409FB80" w:rsidRDefault="1409FB80" w:rsidP="4100CC68">
            <w:r>
              <w:t>[use this space to add additional word]</w:t>
            </w:r>
          </w:p>
        </w:tc>
        <w:tc>
          <w:tcPr>
            <w:tcW w:w="3795" w:type="dxa"/>
          </w:tcPr>
          <w:p w14:paraId="055757E3" w14:textId="54B065B5"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where the word is used in the text]</w:t>
            </w:r>
          </w:p>
          <w:p w14:paraId="075070D4" w14:textId="36D7B2A9" w:rsidR="4100CC68" w:rsidRDefault="4100CC68" w:rsidP="4100CC68">
            <w:pPr>
              <w:cnfStyle w:val="000000000000" w:firstRow="0" w:lastRow="0" w:firstColumn="0" w:lastColumn="0" w:oddVBand="0" w:evenVBand="0" w:oddHBand="0" w:evenHBand="0" w:firstRowFirstColumn="0" w:firstRowLastColumn="0" w:lastRowFirstColumn="0" w:lastRowLastColumn="0"/>
            </w:pPr>
          </w:p>
        </w:tc>
        <w:tc>
          <w:tcPr>
            <w:tcW w:w="4020" w:type="dxa"/>
          </w:tcPr>
          <w:p w14:paraId="7C3E9EA1" w14:textId="11491ACA" w:rsidR="4100CC68"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a definition of the word]</w:t>
            </w:r>
          </w:p>
        </w:tc>
      </w:tr>
      <w:tr w:rsidR="4100CC68" w14:paraId="10EA7EA7"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0A6A3187" w14:textId="6AE9728B" w:rsidR="1409FB80" w:rsidRDefault="1409FB80" w:rsidP="4100CC68">
            <w:r>
              <w:t>[use this space to add an additional word]</w:t>
            </w:r>
          </w:p>
        </w:tc>
        <w:tc>
          <w:tcPr>
            <w:tcW w:w="3795" w:type="dxa"/>
          </w:tcPr>
          <w:p w14:paraId="16C43F2D" w14:textId="54B065B5"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where the word is used in the text]</w:t>
            </w:r>
          </w:p>
          <w:p w14:paraId="66B2A721" w14:textId="14FF79EF" w:rsidR="4100CC68" w:rsidRDefault="4100CC68" w:rsidP="4100CC68">
            <w:pPr>
              <w:cnfStyle w:val="000000000000" w:firstRow="0" w:lastRow="0" w:firstColumn="0" w:lastColumn="0" w:oddVBand="0" w:evenVBand="0" w:oddHBand="0" w:evenHBand="0" w:firstRowFirstColumn="0" w:firstRowLastColumn="0" w:lastRowFirstColumn="0" w:lastRowLastColumn="0"/>
            </w:pPr>
          </w:p>
        </w:tc>
        <w:tc>
          <w:tcPr>
            <w:tcW w:w="4020" w:type="dxa"/>
          </w:tcPr>
          <w:p w14:paraId="3196463D" w14:textId="32E22A7C" w:rsidR="4100CC68"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a definition of the word]</w:t>
            </w:r>
          </w:p>
        </w:tc>
      </w:tr>
      <w:tr w:rsidR="4100CC68" w14:paraId="425A47EE"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0B106FC3" w14:textId="3BA13FD8" w:rsidR="1409FB80" w:rsidRDefault="1409FB80" w:rsidP="4100CC68">
            <w:r>
              <w:t>[use this space to add an additional word]</w:t>
            </w:r>
          </w:p>
        </w:tc>
        <w:tc>
          <w:tcPr>
            <w:tcW w:w="3795" w:type="dxa"/>
          </w:tcPr>
          <w:p w14:paraId="5F23AEAB" w14:textId="54B065B5"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where the word is used in the text]</w:t>
            </w:r>
          </w:p>
          <w:p w14:paraId="4556FED0" w14:textId="30942C8B" w:rsidR="4100CC68" w:rsidRDefault="4100CC68" w:rsidP="4100CC68">
            <w:pPr>
              <w:cnfStyle w:val="000000000000" w:firstRow="0" w:lastRow="0" w:firstColumn="0" w:lastColumn="0" w:oddVBand="0" w:evenVBand="0" w:oddHBand="0" w:evenHBand="0" w:firstRowFirstColumn="0" w:firstRowLastColumn="0" w:lastRowFirstColumn="0" w:lastRowLastColumn="0"/>
            </w:pPr>
          </w:p>
        </w:tc>
        <w:tc>
          <w:tcPr>
            <w:tcW w:w="4020" w:type="dxa"/>
          </w:tcPr>
          <w:p w14:paraId="15A36DFB" w14:textId="3525FC67" w:rsidR="4100CC68"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a definition of the word]</w:t>
            </w:r>
          </w:p>
        </w:tc>
      </w:tr>
      <w:tr w:rsidR="4100CC68" w14:paraId="469B0804" w14:textId="77777777" w:rsidTr="004A481A">
        <w:trPr>
          <w:trHeight w:val="300"/>
        </w:trPr>
        <w:tc>
          <w:tcPr>
            <w:cnfStyle w:val="001000000000" w:firstRow="0" w:lastRow="0" w:firstColumn="1" w:lastColumn="0" w:oddVBand="0" w:evenVBand="0" w:oddHBand="0" w:evenHBand="0" w:firstRowFirstColumn="0" w:firstRowLastColumn="0" w:lastRowFirstColumn="0" w:lastRowLastColumn="0"/>
            <w:tcW w:w="1815" w:type="dxa"/>
          </w:tcPr>
          <w:p w14:paraId="7B34F14C" w14:textId="2274585F" w:rsidR="1409FB80" w:rsidRDefault="1409FB80" w:rsidP="4100CC68">
            <w:r>
              <w:t>[use this space to add an additional word]</w:t>
            </w:r>
          </w:p>
        </w:tc>
        <w:tc>
          <w:tcPr>
            <w:tcW w:w="3795" w:type="dxa"/>
          </w:tcPr>
          <w:p w14:paraId="41A4B5F4" w14:textId="54B065B5" w:rsidR="1409FB80"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where the word is used in the text]</w:t>
            </w:r>
          </w:p>
          <w:p w14:paraId="15027766" w14:textId="6D9ABF85" w:rsidR="4100CC68" w:rsidRDefault="4100CC68" w:rsidP="4100CC68">
            <w:pPr>
              <w:cnfStyle w:val="000000000000" w:firstRow="0" w:lastRow="0" w:firstColumn="0" w:lastColumn="0" w:oddVBand="0" w:evenVBand="0" w:oddHBand="0" w:evenHBand="0" w:firstRowFirstColumn="0" w:firstRowLastColumn="0" w:lastRowFirstColumn="0" w:lastRowLastColumn="0"/>
            </w:pPr>
          </w:p>
        </w:tc>
        <w:tc>
          <w:tcPr>
            <w:tcW w:w="4020" w:type="dxa"/>
          </w:tcPr>
          <w:p w14:paraId="66416389" w14:textId="130CA3C4" w:rsidR="4100CC68" w:rsidRDefault="1409FB80" w:rsidP="4100CC68">
            <w:pPr>
              <w:cnfStyle w:val="000000000000" w:firstRow="0" w:lastRow="0" w:firstColumn="0" w:lastColumn="0" w:oddVBand="0" w:evenVBand="0" w:oddHBand="0" w:evenHBand="0" w:firstRowFirstColumn="0" w:firstRowLastColumn="0" w:lastRowFirstColumn="0" w:lastRowLastColumn="0"/>
            </w:pPr>
            <w:r>
              <w:t>[Use this space to add in a definition of the word]</w:t>
            </w:r>
          </w:p>
        </w:tc>
      </w:tr>
    </w:tbl>
    <w:p w14:paraId="78A9533F" w14:textId="62E274C8" w:rsidR="3B89F304" w:rsidRDefault="3B89F304" w:rsidP="5028C3BC">
      <w:pPr>
        <w:pStyle w:val="Heading3"/>
      </w:pPr>
      <w:bookmarkStart w:id="63" w:name="_Toc143511995"/>
      <w:r>
        <w:t xml:space="preserve">Phase 4, activity </w:t>
      </w:r>
      <w:r w:rsidR="00D962C7">
        <w:t>5</w:t>
      </w:r>
      <w:r>
        <w:t xml:space="preserve"> – Connect, Extend, Challenge</w:t>
      </w:r>
      <w:bookmarkEnd w:id="63"/>
    </w:p>
    <w:p w14:paraId="2C13EF00" w14:textId="543321DA" w:rsidR="0050168F" w:rsidRPr="0050168F" w:rsidRDefault="0050168F" w:rsidP="000E44FE">
      <w:pPr>
        <w:rPr>
          <w:rStyle w:val="Strong"/>
        </w:rPr>
      </w:pPr>
      <w:r w:rsidRPr="0050168F">
        <w:rPr>
          <w:rStyle w:val="Strong"/>
        </w:rPr>
        <w:t>Instructions</w:t>
      </w:r>
    </w:p>
    <w:p w14:paraId="024DE1A9" w14:textId="28AAB288" w:rsidR="2525A40C" w:rsidRDefault="2525A40C" w:rsidP="000E44FE">
      <w:r>
        <w:t xml:space="preserve">Using the table below, reflect upon how the introduction has impacted your knowledge of and thinking about Donna Abela’s play </w:t>
      </w:r>
      <w:r w:rsidRPr="5975BD49">
        <w:rPr>
          <w:i/>
          <w:iCs/>
        </w:rPr>
        <w:t>Tales from the Arabian Nights</w:t>
      </w:r>
      <w:r w:rsidRPr="5975BD49">
        <w:t>.</w:t>
      </w:r>
    </w:p>
    <w:p w14:paraId="4D2F6FCE" w14:textId="2FA77020" w:rsidR="000D2A4C" w:rsidRDefault="000D2A4C" w:rsidP="000D2A4C">
      <w:pPr>
        <w:pStyle w:val="Caption"/>
      </w:pPr>
      <w:r>
        <w:t xml:space="preserve">Table </w:t>
      </w:r>
      <w:r>
        <w:fldChar w:fldCharType="begin"/>
      </w:r>
      <w:r>
        <w:instrText>SEQ Table \* ARABIC</w:instrText>
      </w:r>
      <w:r>
        <w:fldChar w:fldCharType="separate"/>
      </w:r>
      <w:r w:rsidR="00EC6A5C">
        <w:rPr>
          <w:noProof/>
        </w:rPr>
        <w:t>32</w:t>
      </w:r>
      <w:r>
        <w:fldChar w:fldCharType="end"/>
      </w:r>
      <w:r>
        <w:t xml:space="preserve"> – Connect, Extend, Challenge thinking routine</w:t>
      </w:r>
    </w:p>
    <w:tbl>
      <w:tblPr>
        <w:tblStyle w:val="Tableheader"/>
        <w:tblW w:w="9630" w:type="dxa"/>
        <w:tblLayout w:type="fixed"/>
        <w:tblLook w:val="06A0" w:firstRow="1" w:lastRow="0" w:firstColumn="1" w:lastColumn="0" w:noHBand="1" w:noVBand="1"/>
        <w:tblCaption w:val="Connect, Extend, Challenge thinking routine"/>
        <w:tblDescription w:val="This table porvides guiding questions and space for students to engage in a Connect, Extend, Challenge thinking routine."/>
      </w:tblPr>
      <w:tblGrid>
        <w:gridCol w:w="4815"/>
        <w:gridCol w:w="4815"/>
      </w:tblGrid>
      <w:tr w:rsidR="5975BD49" w14:paraId="78437E13" w14:textId="77777777" w:rsidTr="000D2A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tcPr>
          <w:p w14:paraId="3DED725F" w14:textId="592C364C" w:rsidR="5975BD49" w:rsidRPr="001800EB" w:rsidRDefault="3B0163BB" w:rsidP="001800EB">
            <w:r w:rsidRPr="001800EB">
              <w:t>Critical thinking question</w:t>
            </w:r>
          </w:p>
        </w:tc>
        <w:tc>
          <w:tcPr>
            <w:tcW w:w="4815" w:type="dxa"/>
          </w:tcPr>
          <w:p w14:paraId="7A43D57E" w14:textId="16A68DCA" w:rsidR="5975BD49" w:rsidRPr="001800EB" w:rsidRDefault="3B0163BB" w:rsidP="001800EB">
            <w:pPr>
              <w:cnfStyle w:val="100000000000" w:firstRow="1" w:lastRow="0" w:firstColumn="0" w:lastColumn="0" w:oddVBand="0" w:evenVBand="0" w:oddHBand="0" w:evenHBand="0" w:firstRowFirstColumn="0" w:firstRowLastColumn="0" w:lastRowFirstColumn="0" w:lastRowLastColumn="0"/>
            </w:pPr>
            <w:r w:rsidRPr="001800EB">
              <w:t>Student answer</w:t>
            </w:r>
          </w:p>
        </w:tc>
      </w:tr>
      <w:tr w:rsidR="5975BD49" w14:paraId="40C6064E"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37210DD7" w14:textId="17B8330C" w:rsidR="5975BD49" w:rsidRDefault="3B0163BB" w:rsidP="4A618FA6">
            <w:r>
              <w:t>Connect – how is the information provided in the introduction connected to what you alr</w:t>
            </w:r>
            <w:r w:rsidRPr="40D3D5BD">
              <w:t>eady know about the text?</w:t>
            </w:r>
          </w:p>
          <w:p w14:paraId="2E6B0FAF" w14:textId="24B9FD9C" w:rsidR="5975BD49" w:rsidRPr="00984200" w:rsidRDefault="23ADC45E" w:rsidP="4A618FA6">
            <w:pPr>
              <w:rPr>
                <w:b w:val="0"/>
              </w:rPr>
            </w:pPr>
            <w:r w:rsidRPr="00984200">
              <w:t>Possible answers could include the information that has been provided regarding the plot or the characters.</w:t>
            </w:r>
          </w:p>
        </w:tc>
        <w:tc>
          <w:tcPr>
            <w:tcW w:w="4815" w:type="dxa"/>
          </w:tcPr>
          <w:p w14:paraId="2B1569D5" w14:textId="2C3813DD" w:rsidR="5975BD49" w:rsidRDefault="2F5956C7" w:rsidP="5975BD49">
            <w:pPr>
              <w:cnfStyle w:val="000000000000" w:firstRow="0" w:lastRow="0" w:firstColumn="0" w:lastColumn="0" w:oddVBand="0" w:evenVBand="0" w:oddHBand="0" w:evenHBand="0" w:firstRowFirstColumn="0" w:firstRowLastColumn="0" w:lastRowFirstColumn="0" w:lastRowLastColumn="0"/>
            </w:pPr>
            <w:r>
              <w:t>[Students use this space to respond to the question</w:t>
            </w:r>
            <w:r w:rsidR="00984200">
              <w:t>.</w:t>
            </w:r>
            <w:r>
              <w:t>]</w:t>
            </w:r>
          </w:p>
        </w:tc>
      </w:tr>
      <w:tr w:rsidR="5975BD49" w14:paraId="60E194B1"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29A7E6A9" w14:textId="0FBC65F9" w:rsidR="5975BD49" w:rsidRDefault="3B0163BB" w:rsidP="5975BD49">
            <w:r w:rsidRPr="40D3D5BD">
              <w:t>Extend – what new ideas did you gain that broadened your understanding of the text?</w:t>
            </w:r>
          </w:p>
          <w:p w14:paraId="204CB94B" w14:textId="471F2F7D" w:rsidR="5975BD49" w:rsidRDefault="702BCBF9" w:rsidP="5975BD49">
            <w:r>
              <w:t>Possible answers could include information about the allegorical meaning of the play or the context of its composition.</w:t>
            </w:r>
          </w:p>
        </w:tc>
        <w:tc>
          <w:tcPr>
            <w:tcW w:w="4815" w:type="dxa"/>
          </w:tcPr>
          <w:p w14:paraId="6DAD87CE" w14:textId="0F40F644" w:rsidR="5975BD49" w:rsidRDefault="0EABC960" w:rsidP="4100CC68">
            <w:pPr>
              <w:cnfStyle w:val="000000000000" w:firstRow="0" w:lastRow="0" w:firstColumn="0" w:lastColumn="0" w:oddVBand="0" w:evenVBand="0" w:oddHBand="0" w:evenHBand="0" w:firstRowFirstColumn="0" w:firstRowLastColumn="0" w:lastRowFirstColumn="0" w:lastRowLastColumn="0"/>
            </w:pPr>
            <w:r>
              <w:t>[Students use this space to respond to the question</w:t>
            </w:r>
            <w:r w:rsidR="00984200">
              <w:t>.</w:t>
            </w:r>
            <w:r>
              <w:t>]</w:t>
            </w:r>
          </w:p>
        </w:tc>
      </w:tr>
      <w:tr w:rsidR="5975BD49" w14:paraId="724D52A4"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33B33CFD" w14:textId="64A1E776" w:rsidR="5975BD49" w:rsidRDefault="3B0163BB" w:rsidP="5975BD49">
            <w:r>
              <w:t>Challenge – What challenges or questions do you still have about the text?</w:t>
            </w:r>
          </w:p>
        </w:tc>
        <w:tc>
          <w:tcPr>
            <w:tcW w:w="4815" w:type="dxa"/>
          </w:tcPr>
          <w:p w14:paraId="6653E970" w14:textId="6F515204" w:rsidR="5975BD49" w:rsidRDefault="0EABC960" w:rsidP="4100CC68">
            <w:pPr>
              <w:cnfStyle w:val="000000000000" w:firstRow="0" w:lastRow="0" w:firstColumn="0" w:lastColumn="0" w:oddVBand="0" w:evenVBand="0" w:oddHBand="0" w:evenHBand="0" w:firstRowFirstColumn="0" w:firstRowLastColumn="0" w:lastRowFirstColumn="0" w:lastRowLastColumn="0"/>
            </w:pPr>
            <w:r>
              <w:t>[Students use this space to respond to the question</w:t>
            </w:r>
            <w:r w:rsidR="00984200">
              <w:t>.</w:t>
            </w:r>
            <w:r>
              <w:t>]</w:t>
            </w:r>
          </w:p>
        </w:tc>
      </w:tr>
    </w:tbl>
    <w:p w14:paraId="38C4603A" w14:textId="0A48F8BF" w:rsidR="00F70706" w:rsidRDefault="00F70706" w:rsidP="00B4332F">
      <w:pPr>
        <w:pStyle w:val="Heading3"/>
      </w:pPr>
      <w:bookmarkStart w:id="64" w:name="_Toc143511996"/>
      <w:r>
        <w:t>Phase 4</w:t>
      </w:r>
      <w:r w:rsidR="00585BE5">
        <w:t xml:space="preserve">, activity </w:t>
      </w:r>
      <w:r w:rsidR="00292E06">
        <w:t>6</w:t>
      </w:r>
      <w:r w:rsidR="00585BE5">
        <w:t xml:space="preserve"> – comprehension questions</w:t>
      </w:r>
      <w:bookmarkEnd w:id="64"/>
    </w:p>
    <w:p w14:paraId="7A428A0D" w14:textId="0F58641B" w:rsidR="00B74072" w:rsidRPr="00B74072" w:rsidRDefault="00D056D8" w:rsidP="00F52BD0">
      <w:pPr>
        <w:pStyle w:val="FeatureBox2"/>
      </w:pPr>
      <w:r w:rsidRPr="00F52BD0">
        <w:rPr>
          <w:rStyle w:val="Strong"/>
        </w:rPr>
        <w:t>Teacher note</w:t>
      </w:r>
      <w:r>
        <w:t>: this activity involved students researching a website. As they will already</w:t>
      </w:r>
      <w:r w:rsidR="0001319D">
        <w:t xml:space="preserve"> be using a computer, you may wish to use a digital questioning tool such as </w:t>
      </w:r>
      <w:hyperlink r:id="rId63" w:history="1">
        <w:r w:rsidR="0001319D" w:rsidRPr="00D87149">
          <w:rPr>
            <w:rStyle w:val="Hyperlink"/>
          </w:rPr>
          <w:t>Microsoft Forms</w:t>
        </w:r>
      </w:hyperlink>
      <w:r w:rsidR="0001319D">
        <w:t xml:space="preserve"> or </w:t>
      </w:r>
      <w:hyperlink r:id="rId64" w:history="1">
        <w:r w:rsidR="0001319D" w:rsidRPr="00F52BD0">
          <w:rPr>
            <w:rStyle w:val="Hyperlink"/>
          </w:rPr>
          <w:t>Google Forms</w:t>
        </w:r>
      </w:hyperlink>
      <w:r w:rsidR="0001319D">
        <w:t xml:space="preserve"> to</w:t>
      </w:r>
      <w:r w:rsidR="00D34BFA">
        <w:t xml:space="preserve"> ask these questions.</w:t>
      </w:r>
    </w:p>
    <w:p w14:paraId="6986CBB5" w14:textId="77777777" w:rsidR="00621C12" w:rsidRDefault="635F79B8" w:rsidP="00CE4B99">
      <w:pPr>
        <w:pStyle w:val="ListNumber"/>
        <w:numPr>
          <w:ilvl w:val="0"/>
          <w:numId w:val="90"/>
        </w:numPr>
      </w:pPr>
      <w:r>
        <w:t>What was the name of the Norwegian ship captain who rescued Afghan asylum seekers in the Indian Ocean in August 2001?</w:t>
      </w:r>
    </w:p>
    <w:p w14:paraId="631E6B12" w14:textId="57D6E11C" w:rsidR="00D25C21" w:rsidRPr="00D25C21" w:rsidRDefault="560B702C" w:rsidP="00E347C5">
      <w:pPr>
        <w:pStyle w:val="ListNumber"/>
        <w:numPr>
          <w:ilvl w:val="0"/>
          <w:numId w:val="3"/>
        </w:numPr>
      </w:pPr>
      <w:r>
        <w:t xml:space="preserve">How many Hazara asylum-seekers from Afghanistan </w:t>
      </w:r>
      <w:r w:rsidR="005A3D13">
        <w:t xml:space="preserve">were </w:t>
      </w:r>
      <w:r w:rsidR="003C58D8">
        <w:t>on board the Palapa</w:t>
      </w:r>
      <w:r>
        <w:t xml:space="preserve">? </w:t>
      </w:r>
    </w:p>
    <w:p w14:paraId="44C81860" w14:textId="77B3BFB9" w:rsidR="00D25C21" w:rsidRPr="00D25C21" w:rsidRDefault="560B702C" w:rsidP="00E347C5">
      <w:pPr>
        <w:pStyle w:val="ListNumber"/>
        <w:numPr>
          <w:ilvl w:val="0"/>
          <w:numId w:val="3"/>
        </w:numPr>
      </w:pPr>
      <w:r>
        <w:t>Why did the Norwegian ship captain make repeated calls to Australian authorities on behalf of the asylum-seekers?</w:t>
      </w:r>
    </w:p>
    <w:p w14:paraId="11F1B0F1" w14:textId="53F79426" w:rsidR="00D25C21" w:rsidRPr="00D25C21" w:rsidRDefault="560B702C" w:rsidP="00E347C5">
      <w:pPr>
        <w:pStyle w:val="ListNumber"/>
        <w:numPr>
          <w:ilvl w:val="0"/>
          <w:numId w:val="3"/>
        </w:numPr>
      </w:pPr>
      <w:r>
        <w:t xml:space="preserve">What was Prime Minister John Howard’s stated reason for denying the Hazara Afghans asylum in Australia? What did he say about the issue when asked? </w:t>
      </w:r>
    </w:p>
    <w:p w14:paraId="21A84672" w14:textId="0CDC743C" w:rsidR="00D25C21" w:rsidRPr="00D25C21" w:rsidRDefault="560B702C" w:rsidP="00DF0FAA">
      <w:pPr>
        <w:pStyle w:val="ListNumber"/>
        <w:numPr>
          <w:ilvl w:val="0"/>
          <w:numId w:val="107"/>
        </w:numPr>
      </w:pPr>
      <w:r>
        <w:t>What significant international incident occurred in September 2001 which affected the public perception of foreign refugees in Australia?</w:t>
      </w:r>
    </w:p>
    <w:p w14:paraId="66CEE17A" w14:textId="699EA293" w:rsidR="00D25C21" w:rsidRPr="00D25C21" w:rsidRDefault="560B702C" w:rsidP="00E347C5">
      <w:pPr>
        <w:pStyle w:val="ListNumber"/>
        <w:numPr>
          <w:ilvl w:val="0"/>
          <w:numId w:val="3"/>
        </w:numPr>
      </w:pPr>
      <w:r>
        <w:t>What was the ‘Pacific Solution’? Explain it in your own words.</w:t>
      </w:r>
    </w:p>
    <w:p w14:paraId="1B128BB0" w14:textId="0693AB7B" w:rsidR="004C287F" w:rsidRDefault="003411D8" w:rsidP="00E347C5">
      <w:pPr>
        <w:pStyle w:val="ListNumber"/>
        <w:numPr>
          <w:ilvl w:val="0"/>
          <w:numId w:val="3"/>
        </w:numPr>
      </w:pPr>
      <w:r>
        <w:t xml:space="preserve">What was the impact of the </w:t>
      </w:r>
      <w:r w:rsidRPr="005F77D0">
        <w:t>Tampa</w:t>
      </w:r>
      <w:r w:rsidRPr="00626683">
        <w:t xml:space="preserve"> </w:t>
      </w:r>
      <w:r>
        <w:t>affair on the 2001 election?</w:t>
      </w:r>
    </w:p>
    <w:p w14:paraId="57AA3E8F" w14:textId="03110761" w:rsidR="003411D8" w:rsidRPr="00D25C21" w:rsidRDefault="003411D8" w:rsidP="00E347C5">
      <w:pPr>
        <w:pStyle w:val="ListNumber"/>
        <w:numPr>
          <w:ilvl w:val="0"/>
          <w:numId w:val="3"/>
        </w:numPr>
      </w:pPr>
      <w:r>
        <w:t>Why do you thin</w:t>
      </w:r>
      <w:r w:rsidR="006B323A">
        <w:t>k</w:t>
      </w:r>
      <w:r>
        <w:t xml:space="preserve"> the images of the lifebuoy and lifejacket from the MV </w:t>
      </w:r>
      <w:r w:rsidRPr="005C680B">
        <w:rPr>
          <w:i/>
        </w:rPr>
        <w:t>Tampa</w:t>
      </w:r>
      <w:r>
        <w:t xml:space="preserve"> </w:t>
      </w:r>
      <w:r w:rsidR="00AB303E">
        <w:t>have been included on this webpage?</w:t>
      </w:r>
    </w:p>
    <w:p w14:paraId="6D6B9F38" w14:textId="77777777" w:rsidR="00FC0B91" w:rsidRPr="00626683" w:rsidRDefault="00FC0B91" w:rsidP="00626683">
      <w:r>
        <w:br w:type="page"/>
      </w:r>
    </w:p>
    <w:p w14:paraId="320B44A3" w14:textId="28D285AA" w:rsidR="00B4332F" w:rsidRDefault="00C10490" w:rsidP="00FC0B91">
      <w:pPr>
        <w:pStyle w:val="Heading2"/>
      </w:pPr>
      <w:bookmarkStart w:id="65" w:name="_Toc143511997"/>
      <w:r>
        <w:t>Core text exce</w:t>
      </w:r>
      <w:r w:rsidR="00FC0B91">
        <w:t xml:space="preserve">rpt – </w:t>
      </w:r>
      <w:r w:rsidR="00B4332F">
        <w:t xml:space="preserve">Phase 4, </w:t>
      </w:r>
      <w:r w:rsidR="00964AF2">
        <w:t>resource</w:t>
      </w:r>
      <w:r w:rsidR="00B4332F">
        <w:t xml:space="preserve"> </w:t>
      </w:r>
      <w:r w:rsidR="00B56ED0">
        <w:t>3</w:t>
      </w:r>
      <w:r w:rsidR="00B4332F">
        <w:t xml:space="preserve"> </w:t>
      </w:r>
      <w:r w:rsidR="004E24AE">
        <w:t>–</w:t>
      </w:r>
      <w:r w:rsidR="00B4332F">
        <w:t xml:space="preserve"> </w:t>
      </w:r>
      <w:r w:rsidR="00964AF2">
        <w:t>the opening scene</w:t>
      </w:r>
      <w:bookmarkEnd w:id="65"/>
    </w:p>
    <w:p w14:paraId="1E0326DD" w14:textId="57205B9F" w:rsidR="001256FA" w:rsidRDefault="001256FA" w:rsidP="001256FA">
      <w:pPr>
        <w:pStyle w:val="FeatureBox2"/>
      </w:pPr>
      <w:r w:rsidRPr="005C2338">
        <w:rPr>
          <w:b/>
        </w:rPr>
        <w:t>Teacher note:</w:t>
      </w:r>
      <w:r>
        <w:t xml:space="preserve"> </w:t>
      </w:r>
      <w:r w:rsidR="00EC1EFA">
        <w:t>t</w:t>
      </w:r>
      <w:r>
        <w:t xml:space="preserve">he extract below is from </w:t>
      </w:r>
      <w:r w:rsidRPr="00EC339F">
        <w:rPr>
          <w:i/>
          <w:iCs/>
        </w:rPr>
        <w:t>Tales from the Arabian Nights</w:t>
      </w:r>
      <w:r>
        <w:t xml:space="preserve"> (Abela 2019:1–</w:t>
      </w:r>
      <w:r w:rsidR="00C4299C">
        <w:t>2</w:t>
      </w:r>
      <w:r>
        <w:t>).</w:t>
      </w:r>
    </w:p>
    <w:p w14:paraId="6E149B0F" w14:textId="4CD482AF" w:rsidR="004E24AE" w:rsidRDefault="001F6771" w:rsidP="00EC1EFA">
      <w:pPr>
        <w:spacing w:before="360"/>
        <w:rPr>
          <w:i/>
          <w:iCs/>
        </w:rPr>
      </w:pPr>
      <w:r>
        <w:rPr>
          <w:i/>
          <w:iCs/>
        </w:rPr>
        <w:t>Ki</w:t>
      </w:r>
      <w:r w:rsidR="001262D2">
        <w:rPr>
          <w:i/>
          <w:iCs/>
        </w:rPr>
        <w:t>ng Shahrayar’s court</w:t>
      </w:r>
      <w:r w:rsidR="00E176B8">
        <w:rPr>
          <w:i/>
          <w:iCs/>
        </w:rPr>
        <w:t>.</w:t>
      </w:r>
    </w:p>
    <w:p w14:paraId="7D3087EE" w14:textId="01F83CB2" w:rsidR="00E176B8" w:rsidRDefault="00E176B8" w:rsidP="004E24AE">
      <w:pPr>
        <w:rPr>
          <w:i/>
          <w:iCs/>
        </w:rPr>
      </w:pPr>
      <w:r>
        <w:rPr>
          <w:i/>
          <w:iCs/>
        </w:rPr>
        <w:t xml:space="preserve">Through cracks in the wall, the faces of </w:t>
      </w:r>
      <w:r>
        <w:t>SMUGGLES</w:t>
      </w:r>
      <w:r>
        <w:rPr>
          <w:b/>
          <w:bCs/>
        </w:rPr>
        <w:t xml:space="preserve"> </w:t>
      </w:r>
      <w:r>
        <w:rPr>
          <w:i/>
          <w:iCs/>
        </w:rPr>
        <w:t>appear one by one</w:t>
      </w:r>
      <w:r w:rsidR="00251FAB">
        <w:rPr>
          <w:i/>
          <w:iCs/>
        </w:rPr>
        <w:t xml:space="preserve">. The </w:t>
      </w:r>
      <w:r w:rsidR="00251FAB">
        <w:t>SMUGGLES</w:t>
      </w:r>
      <w:r w:rsidR="00C3192A">
        <w:rPr>
          <w:i/>
          <w:iCs/>
        </w:rPr>
        <w:t xml:space="preserve"> bang on the wal</w:t>
      </w:r>
      <w:r w:rsidR="001E057D">
        <w:rPr>
          <w:i/>
          <w:iCs/>
        </w:rPr>
        <w:t>l, more and more insistently until, l</w:t>
      </w:r>
      <w:r w:rsidR="0073239D">
        <w:rPr>
          <w:i/>
          <w:iCs/>
        </w:rPr>
        <w:t>ike their hope, their protest fades</w:t>
      </w:r>
      <w:r w:rsidR="009F222D">
        <w:rPr>
          <w:i/>
          <w:iCs/>
        </w:rPr>
        <w:t xml:space="preserve"> to nothing, and they disappear</w:t>
      </w:r>
      <w:r w:rsidR="0096616F">
        <w:rPr>
          <w:i/>
          <w:iCs/>
        </w:rPr>
        <w:t xml:space="preserve"> back into the shadows.</w:t>
      </w:r>
    </w:p>
    <w:p w14:paraId="66E13B15" w14:textId="3356E2EE" w:rsidR="0096616F" w:rsidRDefault="0096616F" w:rsidP="004E24AE">
      <w:r>
        <w:t xml:space="preserve">QUEEN SAHAR </w:t>
      </w:r>
      <w:r>
        <w:rPr>
          <w:i/>
          <w:iCs/>
        </w:rPr>
        <w:t xml:space="preserve">stands trial. The </w:t>
      </w:r>
      <w:r>
        <w:t xml:space="preserve">ADVISER </w:t>
      </w:r>
      <w:r w:rsidR="00594AC1">
        <w:rPr>
          <w:i/>
          <w:iCs/>
        </w:rPr>
        <w:t xml:space="preserve">reads the charges to </w:t>
      </w:r>
      <w:r w:rsidR="00594AC1">
        <w:t xml:space="preserve">KING SHAHRAYAR </w:t>
      </w:r>
      <w:r w:rsidR="00594AC1">
        <w:rPr>
          <w:i/>
          <w:iCs/>
        </w:rPr>
        <w:t xml:space="preserve">and the </w:t>
      </w:r>
      <w:r w:rsidR="00594AC1">
        <w:t xml:space="preserve">MOB. </w:t>
      </w:r>
      <w:r w:rsidR="0000447A">
        <w:rPr>
          <w:i/>
          <w:iCs/>
        </w:rPr>
        <w:t xml:space="preserve">An </w:t>
      </w:r>
      <w:r w:rsidR="0000447A">
        <w:t xml:space="preserve">EXECUTIONER </w:t>
      </w:r>
      <w:r w:rsidR="0000447A">
        <w:rPr>
          <w:i/>
          <w:iCs/>
        </w:rPr>
        <w:t>is at the ready</w:t>
      </w:r>
      <w:r w:rsidR="0000447A">
        <w:t>.</w:t>
      </w:r>
    </w:p>
    <w:p w14:paraId="7066B170" w14:textId="309959B4" w:rsidR="003C1810" w:rsidRDefault="0031654A" w:rsidP="004E24AE">
      <w:r>
        <w:t>ADVISER</w:t>
      </w:r>
      <w:r w:rsidR="00652E39">
        <w:t>: Queen Sahar. You were caught under the palace smuggling outsiders into the kingdom.</w:t>
      </w:r>
    </w:p>
    <w:p w14:paraId="264364E5" w14:textId="0418CD0D" w:rsidR="00652E39" w:rsidRDefault="00652E39" w:rsidP="004E24AE">
      <w:r>
        <w:t>MOB: Foreign riffraff!</w:t>
      </w:r>
    </w:p>
    <w:p w14:paraId="14448B91" w14:textId="42752296" w:rsidR="00652E39" w:rsidRDefault="00652E39" w:rsidP="004E24AE">
      <w:r>
        <w:t>KING SHAHRAYAR</w:t>
      </w:r>
      <w:r w:rsidR="00D56838">
        <w:t>: You are the ringleader of a smuggling ring! Our nosing around has proved it.</w:t>
      </w:r>
    </w:p>
    <w:p w14:paraId="3BCC20CD" w14:textId="454D44C1" w:rsidR="00D56838" w:rsidRDefault="00415680" w:rsidP="004E24AE">
      <w:r>
        <w:t>ADVIS</w:t>
      </w:r>
      <w:r w:rsidR="00166EA0">
        <w:t>ER:</w:t>
      </w:r>
      <w:r w:rsidR="006B25AF">
        <w:t xml:space="preserve"> Yes. Therefore, by the law of King Shahrayar, you are charged</w:t>
      </w:r>
      <w:r w:rsidR="00597E6B">
        <w:t xml:space="preserve"> with being an Official Troublemaker…</w:t>
      </w:r>
    </w:p>
    <w:p w14:paraId="5B0D733F" w14:textId="7D6FC238" w:rsidR="00597E6B" w:rsidRDefault="00310534" w:rsidP="004E24AE">
      <w:r>
        <w:t>MOB: A smuggler of smuggles!</w:t>
      </w:r>
    </w:p>
    <w:p w14:paraId="5B11BA1B" w14:textId="677E2CFC" w:rsidR="00310534" w:rsidRDefault="007272AA" w:rsidP="004E24AE">
      <w:r>
        <w:t>KING SHAHRAYAR:</w:t>
      </w:r>
      <w:r w:rsidR="0003397C">
        <w:t xml:space="preserve"> … and sentenced to death</w:t>
      </w:r>
      <w:r w:rsidR="00DA4F8E">
        <w:t>.</w:t>
      </w:r>
    </w:p>
    <w:p w14:paraId="3FEB5383" w14:textId="182E9239" w:rsidR="00DA4F8E" w:rsidRDefault="00DA4F8E" w:rsidP="004E24AE">
      <w:r>
        <w:t>ADVISER: My Queen</w:t>
      </w:r>
      <w:r w:rsidR="00E90490">
        <w:t>.</w:t>
      </w:r>
      <w:r>
        <w:t xml:space="preserve"> You may say one thing in your defence</w:t>
      </w:r>
      <w:r w:rsidR="007F5715">
        <w:t>.</w:t>
      </w:r>
    </w:p>
    <w:p w14:paraId="1C498B00" w14:textId="282C7795" w:rsidR="007F5715" w:rsidRDefault="00D516C5" w:rsidP="004E24AE">
      <w:r>
        <w:t>KING SHAHRAYAR:</w:t>
      </w:r>
      <w:r w:rsidR="00BA3D08">
        <w:t xml:space="preserve"> Why did you help the Smuggles?!</w:t>
      </w:r>
    </w:p>
    <w:p w14:paraId="571E2742" w14:textId="3EBC2763" w:rsidR="00BA3D08" w:rsidRDefault="00865329" w:rsidP="004E24AE">
      <w:r>
        <w:t>QUEEN SAHAR: I found them eating grass…</w:t>
      </w:r>
    </w:p>
    <w:p w14:paraId="532D08D8" w14:textId="5D2578B8" w:rsidR="00865329" w:rsidRDefault="008B7839" w:rsidP="004E24AE">
      <w:r>
        <w:t>MOB: Strangers are strange</w:t>
      </w:r>
      <w:r w:rsidR="00521AD4">
        <w:t>!</w:t>
      </w:r>
    </w:p>
    <w:p w14:paraId="4C3AC6BF" w14:textId="1004DD9F" w:rsidR="00521AD4" w:rsidRDefault="00695757" w:rsidP="004E24AE">
      <w:r>
        <w:t>QUEEN SAHAR</w:t>
      </w:r>
      <w:r w:rsidR="00A91E86">
        <w:t>: … saw them at our border,</w:t>
      </w:r>
      <w:r w:rsidR="00BE35ED">
        <w:t xml:space="preserve"> looking back at their burning churches and mosques</w:t>
      </w:r>
      <w:r w:rsidR="004D3337">
        <w:t>…</w:t>
      </w:r>
    </w:p>
    <w:p w14:paraId="704E721E" w14:textId="19403B61" w:rsidR="004D3337" w:rsidRDefault="008F3441" w:rsidP="004E24AE">
      <w:r>
        <w:t>MOB: Strangers are dangerous!</w:t>
      </w:r>
    </w:p>
    <w:p w14:paraId="461738F1" w14:textId="1FDE708A" w:rsidR="008F3441" w:rsidRDefault="00DD6BC7" w:rsidP="004E24AE">
      <w:r>
        <w:t>QUEEN SAHAR: … robbed by bandits, with nothing left except the clothes on their backs. It cost nothing to open the gate and let</w:t>
      </w:r>
      <w:r w:rsidR="00A2470B">
        <w:t xml:space="preserve"> them soak up the sun.</w:t>
      </w:r>
    </w:p>
    <w:p w14:paraId="3DA949AD" w14:textId="0988DF04" w:rsidR="00A2470B" w:rsidRDefault="00A6449E" w:rsidP="004E24AE">
      <w:r>
        <w:t>MOB</w:t>
      </w:r>
      <w:r w:rsidR="00D2761E">
        <w:t>: But they’ve got nits and lice and pimples and ge</w:t>
      </w:r>
      <w:r w:rsidR="00C65C9F">
        <w:t>r</w:t>
      </w:r>
      <w:r w:rsidR="00D2761E">
        <w:t>ms!</w:t>
      </w:r>
    </w:p>
    <w:p w14:paraId="2BAABCDE" w14:textId="4A68F36E" w:rsidR="00D2761E" w:rsidRDefault="002B5B58" w:rsidP="004E24AE">
      <w:r>
        <w:t>KING SHAHRAYAR: And they’re here</w:t>
      </w:r>
      <w:r w:rsidR="001C3796">
        <w:t>, in my kingdom, uninvited!</w:t>
      </w:r>
    </w:p>
    <w:p w14:paraId="0772714A" w14:textId="307D6F54" w:rsidR="001C3796" w:rsidRDefault="002B0980" w:rsidP="004E24AE">
      <w:r>
        <w:t>QUEEN SAHAR: In need of help.</w:t>
      </w:r>
    </w:p>
    <w:p w14:paraId="366D627E" w14:textId="75907BB1" w:rsidR="002B0980" w:rsidRDefault="002B0980" w:rsidP="004E24AE">
      <w:r>
        <w:t>MOB: The queen helped the Smuggles! Down with the Smuggles!</w:t>
      </w:r>
    </w:p>
    <w:p w14:paraId="70D8361F" w14:textId="414EF334" w:rsidR="0048266C" w:rsidRDefault="0048266C" w:rsidP="004E24AE">
      <w:r>
        <w:t>KING SHAHRAYAR</w:t>
      </w:r>
      <w:r w:rsidR="006E18E4">
        <w:t>: Yes. Down with the Smuggles. Each night, one Smuggle must be brought to my chamber. I will torment them, make them obey, but when the call of dawn is heard, I will have their head chopped off. I, King Shahrayar, vow to do this</w:t>
      </w:r>
      <w:r w:rsidR="00B0361A">
        <w:t xml:space="preserve"> until </w:t>
      </w:r>
      <w:proofErr w:type="gramStart"/>
      <w:r w:rsidR="00B0361A">
        <w:t>every last</w:t>
      </w:r>
      <w:proofErr w:type="gramEnd"/>
      <w:r w:rsidR="00B0361A">
        <w:t xml:space="preserve"> Smuggle is dead.</w:t>
      </w:r>
    </w:p>
    <w:p w14:paraId="0F61CDB2" w14:textId="68199429" w:rsidR="00834FAE" w:rsidRDefault="00834FAE" w:rsidP="004E24AE">
      <w:r>
        <w:t>ADVISER: But My Lord, O King.</w:t>
      </w:r>
    </w:p>
    <w:p w14:paraId="4E8C676A" w14:textId="102171F5" w:rsidR="00834FAE" w:rsidRDefault="00834FAE" w:rsidP="004E24AE">
      <w:r>
        <w:t>KING SHAHRAYAR:</w:t>
      </w:r>
      <w:r w:rsidR="007854E7">
        <w:t xml:space="preserve"> What?!</w:t>
      </w:r>
    </w:p>
    <w:p w14:paraId="7D3B074E" w14:textId="06E37CEB" w:rsidR="007854E7" w:rsidRDefault="00553ED2" w:rsidP="004E24AE">
      <w:r>
        <w:t>ADVISER: The dungeon is full to the brim</w:t>
      </w:r>
      <w:r w:rsidR="003F767D">
        <w:t>. To kill the Smuggles</w:t>
      </w:r>
      <w:r w:rsidR="001B4578">
        <w:t xml:space="preserve"> one by one will take years.</w:t>
      </w:r>
    </w:p>
    <w:p w14:paraId="75858B01" w14:textId="75ECE815" w:rsidR="001B4578" w:rsidRDefault="001B4578" w:rsidP="004E24AE">
      <w:r>
        <w:t>KING SHAHRAYAR</w:t>
      </w:r>
      <w:r w:rsidR="00467C4F">
        <w:t>: My fury will outlive the lot of them</w:t>
      </w:r>
      <w:r w:rsidR="004E5131">
        <w:t>! I’ve tried everything, but they keep coming</w:t>
      </w:r>
      <w:r w:rsidR="006E5ACA">
        <w:t>, a tsunami of Smuggles flooding in</w:t>
      </w:r>
      <w:r w:rsidR="00943CBF">
        <w:t>to my kingdom</w:t>
      </w:r>
      <w:r w:rsidR="00FB28FF">
        <w:t>!</w:t>
      </w:r>
    </w:p>
    <w:p w14:paraId="1E138EE4" w14:textId="53A9C224" w:rsidR="00FB28FF" w:rsidRDefault="00FB28FF" w:rsidP="004E24AE">
      <w:r>
        <w:t>MOB: With nits and lice and pimples and germs!</w:t>
      </w:r>
      <w:r w:rsidR="002F2D79">
        <w:t xml:space="preserve"> And big noses! And pongy breath! And odd names! And rotten luck!</w:t>
      </w:r>
    </w:p>
    <w:p w14:paraId="6F8A95D6" w14:textId="4D3FC502" w:rsidR="00EA04B9" w:rsidRDefault="00EA04B9" w:rsidP="004E24AE">
      <w:r>
        <w:t xml:space="preserve">KING SHAHRAYAR: </w:t>
      </w:r>
      <w:r w:rsidR="00A2503C">
        <w:t>Let them rot in the dungeon until their number is up</w:t>
      </w:r>
      <w:r w:rsidR="005F0D8F">
        <w:t>.</w:t>
      </w:r>
    </w:p>
    <w:p w14:paraId="1B0FB055" w14:textId="4522380A" w:rsidR="005F0D8F" w:rsidRDefault="002058AB" w:rsidP="004E24AE">
      <w:r>
        <w:t>MOB: They’ll breed like rabbits!</w:t>
      </w:r>
    </w:p>
    <w:p w14:paraId="6300A94B" w14:textId="57DAA558" w:rsidR="002058AB" w:rsidRDefault="002058AB" w:rsidP="004E24AE">
      <w:r>
        <w:t>QUEEN SAHAR: O unhappy King. The spell of the wrong story has turned you into a beast.</w:t>
      </w:r>
    </w:p>
    <w:p w14:paraId="285ECA8D" w14:textId="3B7CEAE8" w:rsidR="00FA618B" w:rsidRDefault="00FA618B" w:rsidP="004E24AE">
      <w:r>
        <w:t>KING SHAHRAYAR:</w:t>
      </w:r>
      <w:r w:rsidR="005E325A">
        <w:t xml:space="preserve"> And you have betrayed me! Your king and husband! Prepare for your death!</w:t>
      </w:r>
    </w:p>
    <w:p w14:paraId="0D0440D7" w14:textId="69FDAE19" w:rsidR="005E325A" w:rsidRDefault="00AF2440" w:rsidP="004E24AE">
      <w:r>
        <w:t>QUEEN SAHAR:</w:t>
      </w:r>
      <w:r w:rsidR="008F3BCA">
        <w:t xml:space="preserve"> </w:t>
      </w:r>
      <w:r w:rsidR="003A11EE">
        <w:t>Spare me and God will spare you.</w:t>
      </w:r>
    </w:p>
    <w:p w14:paraId="3B3CDBF7" w14:textId="61E53D97" w:rsidR="003A11EE" w:rsidRDefault="003A11EE" w:rsidP="004E24AE">
      <w:r>
        <w:t>KING SHAHRAYAR: Executioner!</w:t>
      </w:r>
    </w:p>
    <w:p w14:paraId="5915B65F" w14:textId="6E4176FA" w:rsidR="003A11EE" w:rsidRDefault="0037580A" w:rsidP="004E24AE">
      <w:r>
        <w:t>QUEEN SAHAR: Destroy me and God will destroy you</w:t>
      </w:r>
      <w:r w:rsidR="00516138">
        <w:t>.</w:t>
      </w:r>
    </w:p>
    <w:p w14:paraId="64BF707B" w14:textId="372499FA" w:rsidR="00516138" w:rsidRDefault="00516138" w:rsidP="004E24AE">
      <w:r>
        <w:t>KING SHAHRAYAR:</w:t>
      </w:r>
      <w:r w:rsidR="00F86C40">
        <w:t xml:space="preserve"> Proceed.</w:t>
      </w:r>
    </w:p>
    <w:p w14:paraId="6A326AC2" w14:textId="65CAC41A" w:rsidR="00F86C40" w:rsidRDefault="0071720E" w:rsidP="00626683">
      <w:pPr>
        <w:ind w:left="720"/>
        <w:rPr>
          <w:i/>
          <w:iCs/>
        </w:rPr>
      </w:pPr>
      <w:r>
        <w:rPr>
          <w:i/>
          <w:iCs/>
        </w:rPr>
        <w:t xml:space="preserve">The </w:t>
      </w:r>
      <w:r>
        <w:t xml:space="preserve">EXECUTIONER </w:t>
      </w:r>
      <w:r>
        <w:rPr>
          <w:i/>
          <w:iCs/>
        </w:rPr>
        <w:t xml:space="preserve">takes the </w:t>
      </w:r>
      <w:r>
        <w:t xml:space="preserve">QUEEN </w:t>
      </w:r>
      <w:r>
        <w:rPr>
          <w:i/>
          <w:iCs/>
        </w:rPr>
        <w:t>to the chopping block</w:t>
      </w:r>
      <w:r w:rsidR="00290D79">
        <w:rPr>
          <w:i/>
          <w:iCs/>
        </w:rPr>
        <w:t>.</w:t>
      </w:r>
    </w:p>
    <w:p w14:paraId="702D4CF0" w14:textId="03B86B76" w:rsidR="00290D79" w:rsidRDefault="001B4F41" w:rsidP="004E24AE">
      <w:r>
        <w:t>QUEEN SAHAR: You are warned.</w:t>
      </w:r>
    </w:p>
    <w:p w14:paraId="5F9FFCF5" w14:textId="771B7090" w:rsidR="001B4F41" w:rsidRDefault="001B4F41" w:rsidP="004E24AE">
      <w:r>
        <w:t>KING SHAHRAYAR</w:t>
      </w:r>
      <w:r w:rsidR="00FB46E8">
        <w:t>: Off with her head!</w:t>
      </w:r>
    </w:p>
    <w:p w14:paraId="3FB39FE4" w14:textId="05258E43" w:rsidR="00983042" w:rsidRDefault="00983042" w:rsidP="00626683">
      <w:pPr>
        <w:ind w:left="720"/>
        <w:rPr>
          <w:i/>
          <w:iCs/>
        </w:rPr>
      </w:pPr>
      <w:r>
        <w:rPr>
          <w:i/>
          <w:iCs/>
        </w:rPr>
        <w:t xml:space="preserve">The </w:t>
      </w:r>
      <w:r>
        <w:t xml:space="preserve">EXECUTIONER </w:t>
      </w:r>
      <w:r>
        <w:rPr>
          <w:i/>
          <w:iCs/>
        </w:rPr>
        <w:t xml:space="preserve">beheads the </w:t>
      </w:r>
      <w:r>
        <w:t>QUEEN</w:t>
      </w:r>
      <w:r>
        <w:rPr>
          <w:i/>
          <w:iCs/>
        </w:rPr>
        <w:t xml:space="preserve">. </w:t>
      </w:r>
      <w:r w:rsidR="00A67D58">
        <w:rPr>
          <w:i/>
          <w:iCs/>
        </w:rPr>
        <w:t>Her head floats into the air and sings</w:t>
      </w:r>
      <w:r w:rsidR="00AB36C3">
        <w:rPr>
          <w:i/>
          <w:iCs/>
        </w:rPr>
        <w:t>.</w:t>
      </w:r>
    </w:p>
    <w:p w14:paraId="2F8777AD" w14:textId="4D879771" w:rsidR="00AB36C3" w:rsidRDefault="00AB36C3" w:rsidP="004E24AE">
      <w:r>
        <w:t>QUEEN SAHAR</w:t>
      </w:r>
      <w:r w:rsidR="001C27B0">
        <w:t xml:space="preserve">: </w:t>
      </w:r>
      <w:r w:rsidR="00AB7D2F">
        <w:t>[</w:t>
      </w:r>
      <w:r w:rsidR="00AB7D2F">
        <w:rPr>
          <w:i/>
          <w:iCs/>
        </w:rPr>
        <w:t>singing</w:t>
      </w:r>
      <w:r w:rsidR="00AB7D2F">
        <w:t xml:space="preserve">] </w:t>
      </w:r>
      <w:r w:rsidR="003F75D2">
        <w:t>I don’t trust the days</w:t>
      </w:r>
    </w:p>
    <w:p w14:paraId="03BB1257" w14:textId="547EADC0" w:rsidR="003F75D2" w:rsidRDefault="003F75D2" w:rsidP="004E24AE">
      <w:r>
        <w:tab/>
        <w:t xml:space="preserve">  </w:t>
      </w:r>
      <w:r w:rsidR="008332C5">
        <w:t xml:space="preserve">  </w:t>
      </w:r>
      <w:r>
        <w:t xml:space="preserve"> I hope things will change</w:t>
      </w:r>
    </w:p>
    <w:p w14:paraId="03E4E465" w14:textId="167E30DE" w:rsidR="003F75D2" w:rsidRDefault="003F75D2" w:rsidP="004E24AE">
      <w:r>
        <w:tab/>
        <w:t xml:space="preserve"> </w:t>
      </w:r>
      <w:r w:rsidR="008332C5">
        <w:t xml:space="preserve">  </w:t>
      </w:r>
      <w:r>
        <w:t xml:space="preserve">  </w:t>
      </w:r>
      <w:r w:rsidR="00F45F32">
        <w:t>But I can’t see the time</w:t>
      </w:r>
    </w:p>
    <w:p w14:paraId="5188906F" w14:textId="718B349C" w:rsidR="00F45F32" w:rsidRDefault="00F45F32" w:rsidP="004E24AE">
      <w:r>
        <w:tab/>
        <w:t xml:space="preserve"> </w:t>
      </w:r>
      <w:r w:rsidR="008332C5">
        <w:t xml:space="preserve">  </w:t>
      </w:r>
      <w:r>
        <w:t xml:space="preserve">  When clouds of doubt will go</w:t>
      </w:r>
    </w:p>
    <w:p w14:paraId="38657CC2" w14:textId="1615C576" w:rsidR="00F45F32" w:rsidRDefault="00F45F32" w:rsidP="004E24AE">
      <w:r>
        <w:tab/>
      </w:r>
      <w:r w:rsidR="008332C5">
        <w:t xml:space="preserve">  </w:t>
      </w:r>
      <w:r>
        <w:t xml:space="preserve">   We are now</w:t>
      </w:r>
    </w:p>
    <w:p w14:paraId="22AF272A" w14:textId="6073F7E2" w:rsidR="00F45F32" w:rsidRDefault="008B7189" w:rsidP="004E24AE">
      <w:r>
        <w:tab/>
      </w:r>
      <w:r w:rsidR="008332C5">
        <w:t xml:space="preserve">  </w:t>
      </w:r>
      <w:r>
        <w:t xml:space="preserve">   Left hanging</w:t>
      </w:r>
    </w:p>
    <w:p w14:paraId="61FECC11" w14:textId="1C906C09" w:rsidR="008B7189" w:rsidRDefault="008B7189" w:rsidP="004E24AE">
      <w:r>
        <w:tab/>
        <w:t xml:space="preserve"> </w:t>
      </w:r>
      <w:r w:rsidR="008332C5">
        <w:t xml:space="preserve">  </w:t>
      </w:r>
      <w:r>
        <w:t xml:space="preserve">  </w:t>
      </w:r>
      <w:r w:rsidR="0036769F">
        <w:t>Like our future</w:t>
      </w:r>
      <w:r w:rsidR="00050405">
        <w:t>.</w:t>
      </w:r>
    </w:p>
    <w:p w14:paraId="766212C8" w14:textId="7E5CBAF6" w:rsidR="0036769F" w:rsidRDefault="008332C5" w:rsidP="004E24AE">
      <w:pPr>
        <w:rPr>
          <w:i/>
          <w:iCs/>
        </w:rPr>
      </w:pPr>
      <w:r>
        <w:tab/>
      </w:r>
      <w:r>
        <w:rPr>
          <w:i/>
          <w:iCs/>
        </w:rPr>
        <w:t xml:space="preserve">The </w:t>
      </w:r>
      <w:r>
        <w:t>QUEEN</w:t>
      </w:r>
      <w:r>
        <w:rPr>
          <w:i/>
          <w:iCs/>
        </w:rPr>
        <w:t>’s head disappears into a crack in the wall.</w:t>
      </w:r>
    </w:p>
    <w:p w14:paraId="796F74D4" w14:textId="65744AFF" w:rsidR="01420273" w:rsidRDefault="00E62FA0" w:rsidP="040AEA04">
      <w:pPr>
        <w:pStyle w:val="Heading3"/>
      </w:pPr>
      <w:bookmarkStart w:id="66" w:name="_Toc143511998"/>
      <w:r>
        <w:t xml:space="preserve">Phase 4, resource </w:t>
      </w:r>
      <w:r w:rsidR="01420273">
        <w:t>4 – defining ‘mob’</w:t>
      </w:r>
      <w:bookmarkEnd w:id="66"/>
    </w:p>
    <w:p w14:paraId="6C50F1B8" w14:textId="1CC3637D" w:rsidR="00C4044D" w:rsidRDefault="00C4044D" w:rsidP="00C4044D">
      <w:pPr>
        <w:pStyle w:val="FeatureBox2"/>
      </w:pPr>
      <w:r w:rsidRPr="00C4299C">
        <w:rPr>
          <w:b/>
        </w:rPr>
        <w:t>Teacher note:</w:t>
      </w:r>
      <w:r>
        <w:t xml:space="preserve"> the </w:t>
      </w:r>
      <w:r w:rsidR="00190639">
        <w:t>Mob are a key part of this opening scene. However, it is a word that can mean many things in many different contexts. This include</w:t>
      </w:r>
      <w:r w:rsidR="00A23F0E">
        <w:t xml:space="preserve">s in an Aboriginal English context. </w:t>
      </w:r>
      <w:r w:rsidR="005C3FFF">
        <w:t>For</w:t>
      </w:r>
      <w:r w:rsidR="00C223CB">
        <w:t xml:space="preserve"> clarity</w:t>
      </w:r>
      <w:r w:rsidR="001D1FC6">
        <w:t xml:space="preserve"> and inclusion</w:t>
      </w:r>
      <w:r w:rsidR="00C223CB">
        <w:t xml:space="preserve">, </w:t>
      </w:r>
      <w:r w:rsidR="001D1FC6">
        <w:t>this resource</w:t>
      </w:r>
      <w:r w:rsidR="00F25A6D">
        <w:t xml:space="preserve"> acknowledges</w:t>
      </w:r>
      <w:r w:rsidR="001D1FC6">
        <w:t xml:space="preserve"> these different definitions</w:t>
      </w:r>
      <w:r w:rsidR="00BF4633">
        <w:t xml:space="preserve">. </w:t>
      </w:r>
      <w:r w:rsidR="00CE569C">
        <w:t xml:space="preserve">The class will then identify which </w:t>
      </w:r>
      <w:r w:rsidR="0091269B">
        <w:t>definition</w:t>
      </w:r>
      <w:r w:rsidR="00CE569C">
        <w:t xml:space="preserve"> is most appropriate </w:t>
      </w:r>
      <w:r w:rsidR="0091269B">
        <w:t>when</w:t>
      </w:r>
      <w:r w:rsidR="00CE569C">
        <w:t xml:space="preserve"> considering the Mob in the pla</w:t>
      </w:r>
      <w:r w:rsidR="0091269B">
        <w:t>y.</w:t>
      </w:r>
    </w:p>
    <w:p w14:paraId="6F0029BF" w14:textId="2807ECAB" w:rsidR="00883C3C" w:rsidRDefault="00883C3C" w:rsidP="00883C3C">
      <w:pPr>
        <w:pStyle w:val="Caption"/>
      </w:pPr>
      <w:r>
        <w:t xml:space="preserve">Figure </w:t>
      </w:r>
      <w:r>
        <w:fldChar w:fldCharType="begin"/>
      </w:r>
      <w:r>
        <w:instrText>SEQ Figure \* ARABIC</w:instrText>
      </w:r>
      <w:r>
        <w:fldChar w:fldCharType="separate"/>
      </w:r>
      <w:r w:rsidR="00626683">
        <w:rPr>
          <w:noProof/>
        </w:rPr>
        <w:t>11</w:t>
      </w:r>
      <w:r>
        <w:fldChar w:fldCharType="end"/>
      </w:r>
      <w:r>
        <w:t xml:space="preserve"> – different definitions of the noun 'mob'</w:t>
      </w:r>
    </w:p>
    <w:p w14:paraId="13871E63" w14:textId="03EC9F5A" w:rsidR="040AEA04" w:rsidRDefault="00D061CF" w:rsidP="040AEA04">
      <w:r w:rsidRPr="00D061CF">
        <w:rPr>
          <w:noProof/>
        </w:rPr>
        <w:drawing>
          <wp:inline distT="0" distB="0" distL="0" distR="0" wp14:anchorId="27AA04A2" wp14:editId="0201C74A">
            <wp:extent cx="6143625" cy="3844155"/>
            <wp:effectExtent l="0" t="0" r="0" b="4445"/>
            <wp:docPr id="6" name="Picture 6" descr="The word Mob is in the centre with 4 definitions surrounding it. The definitions are:&#10;English definition (relating to humans) - a large number of people, quite often disorderly, loud or hostile. Aboriginal English definition – an Aboriginal tribe or language group; a community, whether related by kinship, geography or special interest; English definition (relating to animals) – a collective noun for a group of animals such as sheep or kangaroos; Colloquial definition – The Mob refers to the Mafia or members of a criminal ga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word Mob is in the centre with 4 definitions surrounding it. The definitions are:&#10;English definition (relating to humans) - a large number of people, quite often disorderly, loud or hostile. Aboriginal English definition – an Aboriginal tribe or language group; a community, whether related by kinship, geography or special interest; English definition (relating to animals) – a collective noun for a group of animals such as sheep or kangaroos; Colloquial definition – The Mob refers to the Mafia or members of a criminal gang.&#10;"/>
                    <pic:cNvPicPr/>
                  </pic:nvPicPr>
                  <pic:blipFill>
                    <a:blip r:embed="rId65"/>
                    <a:stretch>
                      <a:fillRect/>
                    </a:stretch>
                  </pic:blipFill>
                  <pic:spPr>
                    <a:xfrm>
                      <a:off x="0" y="0"/>
                      <a:ext cx="6153989" cy="3850640"/>
                    </a:xfrm>
                    <a:prstGeom prst="rect">
                      <a:avLst/>
                    </a:prstGeom>
                  </pic:spPr>
                </pic:pic>
              </a:graphicData>
            </a:graphic>
          </wp:inline>
        </w:drawing>
      </w:r>
    </w:p>
    <w:p w14:paraId="76370CB9" w14:textId="2408D778" w:rsidR="00AC2D80" w:rsidRDefault="00E62FA0" w:rsidP="00E62FA0">
      <w:pPr>
        <w:pStyle w:val="Heading3"/>
      </w:pPr>
      <w:bookmarkStart w:id="67" w:name="_Toc143511999"/>
      <w:r>
        <w:t xml:space="preserve">Phase 4, </w:t>
      </w:r>
      <w:r w:rsidR="437EEC49">
        <w:t>activity</w:t>
      </w:r>
      <w:r>
        <w:t xml:space="preserve"> </w:t>
      </w:r>
      <w:r w:rsidR="00FB0C36">
        <w:t>7</w:t>
      </w:r>
      <w:r>
        <w:t xml:space="preserve"> – </w:t>
      </w:r>
      <w:r w:rsidR="00AC2D80">
        <w:t>the</w:t>
      </w:r>
      <w:r>
        <w:t xml:space="preserve"> </w:t>
      </w:r>
      <w:r w:rsidR="00AC2D80">
        <w:t>Mob</w:t>
      </w:r>
      <w:bookmarkEnd w:id="67"/>
    </w:p>
    <w:p w14:paraId="70A4012C" w14:textId="5E6FE5B8" w:rsidR="00335788" w:rsidRDefault="008C3B20" w:rsidP="00EA533F">
      <w:pPr>
        <w:pStyle w:val="FeatureBox"/>
        <w:rPr>
          <w:rStyle w:val="Strong"/>
        </w:rPr>
      </w:pPr>
      <w:r w:rsidRPr="008C3B20">
        <w:rPr>
          <w:rStyle w:val="Strong"/>
        </w:rPr>
        <w:t>Language devices</w:t>
      </w:r>
      <w:r w:rsidR="00EA533F">
        <w:rPr>
          <w:rStyle w:val="Strong"/>
        </w:rPr>
        <w:t xml:space="preserve"> – definitions</w:t>
      </w:r>
    </w:p>
    <w:p w14:paraId="62826432" w14:textId="3F446B90" w:rsidR="00BC52B5" w:rsidRDefault="00BC52B5" w:rsidP="00EA533F">
      <w:pPr>
        <w:pStyle w:val="FeatureBox"/>
        <w:rPr>
          <w:rStyle w:val="Strong"/>
        </w:rPr>
      </w:pPr>
      <w:r>
        <w:rPr>
          <w:rStyle w:val="Strong"/>
        </w:rPr>
        <w:t xml:space="preserve">Emotive language </w:t>
      </w:r>
      <w:r w:rsidR="00EA533F" w:rsidRPr="00EA533F">
        <w:t>–</w:t>
      </w:r>
      <w:r w:rsidRPr="00EA533F">
        <w:t xml:space="preserve"> </w:t>
      </w:r>
      <w:r w:rsidR="00EA533F" w:rsidRPr="00EA533F">
        <w:t>language that conveys strong emotions to the audience.</w:t>
      </w:r>
    </w:p>
    <w:p w14:paraId="1420C61C" w14:textId="0F67D9C0" w:rsidR="007465F0" w:rsidRDefault="007465F0" w:rsidP="00EA533F">
      <w:pPr>
        <w:pStyle w:val="FeatureBox"/>
        <w:rPr>
          <w:rStyle w:val="Strong"/>
        </w:rPr>
      </w:pPr>
      <w:r>
        <w:rPr>
          <w:rStyle w:val="Strong"/>
        </w:rPr>
        <w:t xml:space="preserve">Exclamatory sentence </w:t>
      </w:r>
      <w:r w:rsidR="00C85C5D">
        <w:t>–</w:t>
      </w:r>
      <w:r w:rsidRPr="00C85C5D">
        <w:t xml:space="preserve"> </w:t>
      </w:r>
      <w:r w:rsidR="00783A4A">
        <w:t>a</w:t>
      </w:r>
      <w:r w:rsidR="00C85C5D">
        <w:t xml:space="preserve"> </w:t>
      </w:r>
      <w:r w:rsidR="00C85C5D" w:rsidRPr="00C85C5D">
        <w:t>statement expressing a strong emotion, formed as a complete sentence, and often ending with an exclamation mark.</w:t>
      </w:r>
    </w:p>
    <w:p w14:paraId="56E93FDE" w14:textId="74FC74FB" w:rsidR="004478D2" w:rsidRDefault="004478D2" w:rsidP="00EA533F">
      <w:pPr>
        <w:pStyle w:val="FeatureBox"/>
      </w:pPr>
      <w:r>
        <w:rPr>
          <w:rStyle w:val="Strong"/>
        </w:rPr>
        <w:t xml:space="preserve">Polysyndeton </w:t>
      </w:r>
      <w:r w:rsidR="00525C71" w:rsidRPr="00D76178">
        <w:t>–</w:t>
      </w:r>
      <w:r w:rsidRPr="00D76178">
        <w:t xml:space="preserve"> </w:t>
      </w:r>
      <w:r w:rsidR="00525C71" w:rsidRPr="00D76178">
        <w:t xml:space="preserve">the </w:t>
      </w:r>
      <w:r w:rsidR="000202B0" w:rsidRPr="00D76178">
        <w:t xml:space="preserve">rhetorical (spoken) </w:t>
      </w:r>
      <w:r w:rsidR="00525C71" w:rsidRPr="00D76178">
        <w:t>use of conjunctions</w:t>
      </w:r>
      <w:r w:rsidR="000202B0" w:rsidRPr="00D76178">
        <w:t xml:space="preserve"> (joining words such as ‘and</w:t>
      </w:r>
      <w:r w:rsidR="00D76178" w:rsidRPr="00D76178">
        <w:t>’</w:t>
      </w:r>
      <w:r w:rsidR="000202B0" w:rsidRPr="00D76178">
        <w:t>) in close succession</w:t>
      </w:r>
      <w:r w:rsidR="00830766">
        <w:t>.</w:t>
      </w:r>
    </w:p>
    <w:p w14:paraId="32299D85" w14:textId="04DB604C" w:rsidR="00932116" w:rsidRPr="00D76178" w:rsidRDefault="00932116" w:rsidP="00EA533F">
      <w:pPr>
        <w:pStyle w:val="FeatureBox"/>
      </w:pPr>
      <w:r w:rsidRPr="00830766">
        <w:rPr>
          <w:rStyle w:val="Strong"/>
        </w:rPr>
        <w:t>Repetition</w:t>
      </w:r>
      <w:r>
        <w:t xml:space="preserve"> </w:t>
      </w:r>
      <w:r w:rsidR="003661FE">
        <w:t>–</w:t>
      </w:r>
      <w:r>
        <w:t xml:space="preserve"> </w:t>
      </w:r>
      <w:r w:rsidR="003661FE">
        <w:t>the same word or phrase being used</w:t>
      </w:r>
      <w:r w:rsidR="00830766">
        <w:t xml:space="preserve"> more than once in close succession.</w:t>
      </w:r>
    </w:p>
    <w:p w14:paraId="45BE58E5" w14:textId="5A54B143" w:rsidR="00E85037" w:rsidRPr="00E85037" w:rsidRDefault="00E85037" w:rsidP="00D2425B">
      <w:pPr>
        <w:rPr>
          <w:rStyle w:val="Strong"/>
        </w:rPr>
      </w:pPr>
      <w:r w:rsidRPr="00E85037">
        <w:rPr>
          <w:rStyle w:val="Strong"/>
        </w:rPr>
        <w:t>Instructions</w:t>
      </w:r>
    </w:p>
    <w:p w14:paraId="35F2C53D" w14:textId="0973A62C" w:rsidR="00976F1B" w:rsidRDefault="00472260" w:rsidP="00D2425B">
      <w:r>
        <w:t>The dialogue delivered by t</w:t>
      </w:r>
      <w:r w:rsidR="002D45B4">
        <w:t>he</w:t>
      </w:r>
      <w:r>
        <w:t xml:space="preserve"> mob in this scene</w:t>
      </w:r>
      <w:r w:rsidR="00F04AB2">
        <w:t xml:space="preserve"> has been isolated below.</w:t>
      </w:r>
      <w:r w:rsidR="002D45B4">
        <w:t xml:space="preserve"> </w:t>
      </w:r>
      <w:r w:rsidR="00FB3BBC">
        <w:t>W</w:t>
      </w:r>
      <w:r w:rsidR="7BCE89B5">
        <w:t>r</w:t>
      </w:r>
      <w:r w:rsidR="00FB3BBC">
        <w:t>ite the language device</w:t>
      </w:r>
      <w:r w:rsidR="00976F1B">
        <w:t>s</w:t>
      </w:r>
      <w:r w:rsidR="00FB3BBC">
        <w:t xml:space="preserve"> </w:t>
      </w:r>
      <w:r w:rsidR="63D32800">
        <w:t>use</w:t>
      </w:r>
      <w:r w:rsidR="00E85037">
        <w:t>d</w:t>
      </w:r>
      <w:r w:rsidR="00FB3BBC">
        <w:t xml:space="preserve"> in </w:t>
      </w:r>
      <w:r w:rsidR="00976F1B">
        <w:t>each line</w:t>
      </w:r>
      <w:r w:rsidR="00FB3BBC">
        <w:t xml:space="preserve"> </w:t>
      </w:r>
      <w:r w:rsidR="00783A4A">
        <w:t>of</w:t>
      </w:r>
      <w:r w:rsidR="00FB3BBC">
        <w:t xml:space="preserve"> dialogue in the </w:t>
      </w:r>
      <w:r w:rsidR="00976F1B">
        <w:t>corresponding box in the table</w:t>
      </w:r>
      <w:r w:rsidR="00BF713C">
        <w:t>. You can draw these language devices from the list above, or from your own knowledge.</w:t>
      </w:r>
    </w:p>
    <w:p w14:paraId="5E286EE6" w14:textId="5EF5C6A1" w:rsidR="000D2A4C" w:rsidRDefault="000D2A4C" w:rsidP="000D2A4C">
      <w:pPr>
        <w:pStyle w:val="Caption"/>
      </w:pPr>
      <w:r>
        <w:t xml:space="preserve">Table </w:t>
      </w:r>
      <w:r>
        <w:fldChar w:fldCharType="begin"/>
      </w:r>
      <w:r>
        <w:instrText>SEQ Table \* ARABIC</w:instrText>
      </w:r>
      <w:r>
        <w:fldChar w:fldCharType="separate"/>
      </w:r>
      <w:r w:rsidR="00EC6A5C">
        <w:rPr>
          <w:noProof/>
        </w:rPr>
        <w:t>33</w:t>
      </w:r>
      <w:r>
        <w:fldChar w:fldCharType="end"/>
      </w:r>
      <w:r>
        <w:t xml:space="preserve"> – language devices in the dialogue of the Mob</w:t>
      </w:r>
    </w:p>
    <w:tbl>
      <w:tblPr>
        <w:tblStyle w:val="Tableheader"/>
        <w:tblW w:w="0" w:type="auto"/>
        <w:tblLook w:val="04A0" w:firstRow="1" w:lastRow="0" w:firstColumn="1" w:lastColumn="0" w:noHBand="0" w:noVBand="1"/>
      </w:tblPr>
      <w:tblGrid>
        <w:gridCol w:w="2263"/>
        <w:gridCol w:w="7365"/>
      </w:tblGrid>
      <w:tr w:rsidR="00BF713C" w14:paraId="3AB9CCCA" w14:textId="77777777" w:rsidTr="000A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B734CA" w14:textId="28C55405" w:rsidR="00BF713C" w:rsidRPr="001800EB" w:rsidRDefault="005E3C04" w:rsidP="001800EB">
            <w:r w:rsidRPr="001800EB">
              <w:t>Line of dialogue</w:t>
            </w:r>
          </w:p>
        </w:tc>
        <w:tc>
          <w:tcPr>
            <w:tcW w:w="7365" w:type="dxa"/>
          </w:tcPr>
          <w:p w14:paraId="32712C35" w14:textId="4F95D77C" w:rsidR="00BF713C" w:rsidRPr="001800EB" w:rsidRDefault="002B48B3" w:rsidP="001800EB">
            <w:pPr>
              <w:cnfStyle w:val="100000000000" w:firstRow="1" w:lastRow="0" w:firstColumn="0" w:lastColumn="0" w:oddVBand="0" w:evenVBand="0" w:oddHBand="0" w:evenHBand="0" w:firstRowFirstColumn="0" w:firstRowLastColumn="0" w:lastRowFirstColumn="0" w:lastRowLastColumn="0"/>
            </w:pPr>
            <w:r w:rsidRPr="001800EB">
              <w:t>Language devices</w:t>
            </w:r>
          </w:p>
        </w:tc>
      </w:tr>
      <w:tr w:rsidR="00BF713C" w14:paraId="52C8AE7A" w14:textId="77777777" w:rsidTr="000A360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263" w:type="dxa"/>
          </w:tcPr>
          <w:p w14:paraId="04F22B91" w14:textId="0A0F3FA4" w:rsidR="00BF713C" w:rsidRDefault="49BDDE04" w:rsidP="00BF713C">
            <w:r>
              <w:t>‘</w:t>
            </w:r>
            <w:r w:rsidR="002B48B3">
              <w:t>Foreign riffraff!</w:t>
            </w:r>
            <w:r>
              <w:t>’</w:t>
            </w:r>
          </w:p>
        </w:tc>
        <w:tc>
          <w:tcPr>
            <w:tcW w:w="7365" w:type="dxa"/>
          </w:tcPr>
          <w:p w14:paraId="597E0668" w14:textId="7BFCCD85" w:rsidR="00BF713C" w:rsidRDefault="002B48B3" w:rsidP="00BF713C">
            <w:pPr>
              <w:cnfStyle w:val="000000100000" w:firstRow="0" w:lastRow="0" w:firstColumn="0" w:lastColumn="0" w:oddVBand="0" w:evenVBand="0" w:oddHBand="1" w:evenHBand="0" w:firstRowFirstColumn="0" w:firstRowLastColumn="0" w:lastRowFirstColumn="0" w:lastRowLastColumn="0"/>
            </w:pPr>
            <w:r>
              <w:t xml:space="preserve">This line uses a combination of </w:t>
            </w:r>
            <w:r w:rsidR="003A0D2D">
              <w:t>emotive language</w:t>
            </w:r>
            <w:r w:rsidR="00726DE5">
              <w:t xml:space="preserve"> of ‘riffraff’ (which means</w:t>
            </w:r>
            <w:r w:rsidR="00B01375">
              <w:t xml:space="preserve"> a group of</w:t>
            </w:r>
            <w:r w:rsidR="003B51FE">
              <w:t xml:space="preserve"> </w:t>
            </w:r>
            <w:r w:rsidR="00A6650E">
              <w:t>people that are not respectable)</w:t>
            </w:r>
            <w:r w:rsidR="003A0D2D">
              <w:t xml:space="preserve"> and an exclamato</w:t>
            </w:r>
            <w:r w:rsidR="00233D8A">
              <w:t>ry sentence.</w:t>
            </w:r>
          </w:p>
        </w:tc>
      </w:tr>
      <w:tr w:rsidR="00BF713C" w14:paraId="735C057A" w14:textId="77777777" w:rsidTr="000A3607">
        <w:trPr>
          <w:cnfStyle w:val="000000010000" w:firstRow="0" w:lastRow="0" w:firstColumn="0" w:lastColumn="0" w:oddVBand="0" w:evenVBand="0" w:oddHBand="0" w:evenHBand="1"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77DA7155" w14:textId="6949C237" w:rsidR="00BF713C" w:rsidRDefault="3D1855E5" w:rsidP="00BF713C">
            <w:r>
              <w:t>‘</w:t>
            </w:r>
            <w:r w:rsidR="00726DE5" w:rsidRPr="00726DE5">
              <w:t>A smuggler of smuggles!</w:t>
            </w:r>
            <w:r w:rsidR="085C5E9A">
              <w:t>’</w:t>
            </w:r>
          </w:p>
        </w:tc>
        <w:tc>
          <w:tcPr>
            <w:tcW w:w="7365" w:type="dxa"/>
          </w:tcPr>
          <w:p w14:paraId="123AC31E" w14:textId="7B718EA9" w:rsidR="00BF713C" w:rsidRDefault="00DE63F6" w:rsidP="00BF713C">
            <w:pPr>
              <w:cnfStyle w:val="000000010000" w:firstRow="0" w:lastRow="0" w:firstColumn="0" w:lastColumn="0" w:oddVBand="0" w:evenVBand="0" w:oddHBand="0" w:evenHBand="1" w:firstRowFirstColumn="0" w:firstRowLastColumn="0" w:lastRowFirstColumn="0" w:lastRowLastColumn="0"/>
            </w:pPr>
            <w:r>
              <w:t>[Identify the language devices used in the line of dialogue in this box.]</w:t>
            </w:r>
          </w:p>
        </w:tc>
      </w:tr>
      <w:tr w:rsidR="00BF713C" w14:paraId="0CF1DFAD" w14:textId="77777777" w:rsidTr="000A360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2C4B0046" w14:textId="717B1CDD" w:rsidR="00BF713C" w:rsidRDefault="3D1855E5" w:rsidP="00BF713C">
            <w:r>
              <w:t>‘</w:t>
            </w:r>
            <w:r w:rsidR="00726DE5" w:rsidRPr="00726DE5">
              <w:t>Strangers are strange!</w:t>
            </w:r>
            <w:r w:rsidR="0D77B27B">
              <w:t>’</w:t>
            </w:r>
          </w:p>
        </w:tc>
        <w:tc>
          <w:tcPr>
            <w:tcW w:w="7365" w:type="dxa"/>
          </w:tcPr>
          <w:p w14:paraId="54564715" w14:textId="539BBA97" w:rsidR="00BF713C" w:rsidRDefault="00DE63F6" w:rsidP="00BF713C">
            <w:pPr>
              <w:cnfStyle w:val="000000100000" w:firstRow="0" w:lastRow="0" w:firstColumn="0" w:lastColumn="0" w:oddVBand="0" w:evenVBand="0" w:oddHBand="1" w:evenHBand="0" w:firstRowFirstColumn="0" w:firstRowLastColumn="0" w:lastRowFirstColumn="0" w:lastRowLastColumn="0"/>
            </w:pPr>
            <w:r>
              <w:t>[Identify the language devices used in the line of dialogue in this box.]</w:t>
            </w:r>
          </w:p>
        </w:tc>
      </w:tr>
      <w:tr w:rsidR="00BF713C" w14:paraId="23589954" w14:textId="77777777" w:rsidTr="000A3607">
        <w:trPr>
          <w:cnfStyle w:val="000000010000" w:firstRow="0" w:lastRow="0" w:firstColumn="0" w:lastColumn="0" w:oddVBand="0" w:evenVBand="0" w:oddHBand="0" w:evenHBand="1"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361EAAAB" w14:textId="47F61E17" w:rsidR="00BF713C" w:rsidRDefault="6E3802C9" w:rsidP="00BF713C">
            <w:r>
              <w:t>‘</w:t>
            </w:r>
            <w:r w:rsidR="00726DE5" w:rsidRPr="00726DE5">
              <w:t>Strangers are dangerous!</w:t>
            </w:r>
            <w:r w:rsidR="55A71CEA">
              <w:t>’</w:t>
            </w:r>
          </w:p>
        </w:tc>
        <w:tc>
          <w:tcPr>
            <w:tcW w:w="7365" w:type="dxa"/>
          </w:tcPr>
          <w:p w14:paraId="51862C26" w14:textId="18521696" w:rsidR="00BF713C" w:rsidRDefault="00DE63F6" w:rsidP="00BF713C">
            <w:pPr>
              <w:cnfStyle w:val="000000010000" w:firstRow="0" w:lastRow="0" w:firstColumn="0" w:lastColumn="0" w:oddVBand="0" w:evenVBand="0" w:oddHBand="0" w:evenHBand="1" w:firstRowFirstColumn="0" w:firstRowLastColumn="0" w:lastRowFirstColumn="0" w:lastRowLastColumn="0"/>
            </w:pPr>
            <w:r>
              <w:t>[Identify the language devices used in the line of dialogue in this box.]</w:t>
            </w:r>
          </w:p>
        </w:tc>
      </w:tr>
      <w:tr w:rsidR="00BF713C" w14:paraId="4439B9AD" w14:textId="77777777" w:rsidTr="000A360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18FEF818" w14:textId="2EB5E789" w:rsidR="00BF713C" w:rsidRDefault="61EDF8B6" w:rsidP="00BF713C">
            <w:r>
              <w:t>‘</w:t>
            </w:r>
            <w:r w:rsidR="00726DE5" w:rsidRPr="00726DE5">
              <w:t>But they’ve got nits and lice and pimples and germs!</w:t>
            </w:r>
            <w:r w:rsidR="1B3D97C1">
              <w:t>’</w:t>
            </w:r>
          </w:p>
        </w:tc>
        <w:tc>
          <w:tcPr>
            <w:tcW w:w="7365" w:type="dxa"/>
          </w:tcPr>
          <w:p w14:paraId="08807CA0" w14:textId="20394944" w:rsidR="00BF713C" w:rsidRDefault="00DE63F6" w:rsidP="00BF713C">
            <w:pPr>
              <w:cnfStyle w:val="000000100000" w:firstRow="0" w:lastRow="0" w:firstColumn="0" w:lastColumn="0" w:oddVBand="0" w:evenVBand="0" w:oddHBand="1" w:evenHBand="0" w:firstRowFirstColumn="0" w:firstRowLastColumn="0" w:lastRowFirstColumn="0" w:lastRowLastColumn="0"/>
            </w:pPr>
            <w:r>
              <w:t>[Identify the language devices used in the line of dialogue in this box.]</w:t>
            </w:r>
          </w:p>
        </w:tc>
      </w:tr>
      <w:tr w:rsidR="00BF713C" w14:paraId="79887BF5" w14:textId="77777777" w:rsidTr="000A3607">
        <w:trPr>
          <w:cnfStyle w:val="000000010000" w:firstRow="0" w:lastRow="0" w:firstColumn="0" w:lastColumn="0" w:oddVBand="0" w:evenVBand="0" w:oddHBand="0" w:evenHBand="1"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7594FA7C" w14:textId="09170D2E" w:rsidR="00BF713C" w:rsidRDefault="182FE5F1" w:rsidP="00BF713C">
            <w:r>
              <w:t>‘</w:t>
            </w:r>
            <w:r w:rsidR="002906E0" w:rsidRPr="002906E0">
              <w:t>The queen helped the Smuggles! Down with the Smuggles!</w:t>
            </w:r>
            <w:r w:rsidR="1078F3B6">
              <w:t>’</w:t>
            </w:r>
          </w:p>
        </w:tc>
        <w:tc>
          <w:tcPr>
            <w:tcW w:w="7365" w:type="dxa"/>
          </w:tcPr>
          <w:p w14:paraId="6F5A62AD" w14:textId="50BC8833" w:rsidR="00BF713C" w:rsidRDefault="00DE63F6" w:rsidP="00BF713C">
            <w:pPr>
              <w:cnfStyle w:val="000000010000" w:firstRow="0" w:lastRow="0" w:firstColumn="0" w:lastColumn="0" w:oddVBand="0" w:evenVBand="0" w:oddHBand="0" w:evenHBand="1" w:firstRowFirstColumn="0" w:firstRowLastColumn="0" w:lastRowFirstColumn="0" w:lastRowLastColumn="0"/>
            </w:pPr>
            <w:r>
              <w:t>[Identify the language devices used in the line of dialogue in this box.]</w:t>
            </w:r>
          </w:p>
        </w:tc>
      </w:tr>
      <w:tr w:rsidR="00BF713C" w14:paraId="513BF29B" w14:textId="77777777" w:rsidTr="000A360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0408629D" w14:textId="29AB3A1C" w:rsidR="00BF713C" w:rsidRDefault="002906E0" w:rsidP="00BF713C">
            <w:r w:rsidRPr="002906E0">
              <w:t>With nits and lice and pimples and germs! And big noses! And pongy breath! And odd names! And rotten luck!</w:t>
            </w:r>
          </w:p>
        </w:tc>
        <w:tc>
          <w:tcPr>
            <w:tcW w:w="7365" w:type="dxa"/>
          </w:tcPr>
          <w:p w14:paraId="50BBD735" w14:textId="6BC1E5D7" w:rsidR="00BF713C" w:rsidRDefault="00DE63F6" w:rsidP="00BF713C">
            <w:pPr>
              <w:cnfStyle w:val="000000100000" w:firstRow="0" w:lastRow="0" w:firstColumn="0" w:lastColumn="0" w:oddVBand="0" w:evenVBand="0" w:oddHBand="1" w:evenHBand="0" w:firstRowFirstColumn="0" w:firstRowLastColumn="0" w:lastRowFirstColumn="0" w:lastRowLastColumn="0"/>
            </w:pPr>
            <w:r>
              <w:t>[Identify the language devices used in the line of dialogue in this box.]</w:t>
            </w:r>
          </w:p>
        </w:tc>
      </w:tr>
      <w:tr w:rsidR="00BF713C" w14:paraId="45CF3E99" w14:textId="77777777" w:rsidTr="000A3607">
        <w:trPr>
          <w:cnfStyle w:val="000000010000" w:firstRow="0" w:lastRow="0" w:firstColumn="0" w:lastColumn="0" w:oddVBand="0" w:evenVBand="0" w:oddHBand="0" w:evenHBand="1"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263" w:type="dxa"/>
          </w:tcPr>
          <w:p w14:paraId="24ABCBEF" w14:textId="05C7FBCB" w:rsidR="00BF713C" w:rsidRDefault="002906E0" w:rsidP="00BF713C">
            <w:r w:rsidRPr="002906E0">
              <w:t>They’ll breed like rabbits!</w:t>
            </w:r>
          </w:p>
        </w:tc>
        <w:tc>
          <w:tcPr>
            <w:tcW w:w="7365" w:type="dxa"/>
          </w:tcPr>
          <w:p w14:paraId="6DBB4EE9" w14:textId="089B56BB" w:rsidR="00BF713C" w:rsidRDefault="00DE63F6" w:rsidP="00BF713C">
            <w:pPr>
              <w:cnfStyle w:val="000000010000" w:firstRow="0" w:lastRow="0" w:firstColumn="0" w:lastColumn="0" w:oddVBand="0" w:evenVBand="0" w:oddHBand="0" w:evenHBand="1" w:firstRowFirstColumn="0" w:firstRowLastColumn="0" w:lastRowFirstColumn="0" w:lastRowLastColumn="0"/>
            </w:pPr>
            <w:r>
              <w:t>[Identify the language devices used in the line of dialogue in this box.]</w:t>
            </w:r>
          </w:p>
        </w:tc>
      </w:tr>
    </w:tbl>
    <w:p w14:paraId="30889A2F" w14:textId="792DF125" w:rsidR="003368FB" w:rsidRPr="00143220" w:rsidRDefault="64D726AD" w:rsidP="00143220">
      <w:pPr>
        <w:rPr>
          <w:rStyle w:val="Strong"/>
        </w:rPr>
      </w:pPr>
      <w:r w:rsidRPr="00143220">
        <w:rPr>
          <w:rStyle w:val="Strong"/>
        </w:rPr>
        <w:t>Questions</w:t>
      </w:r>
    </w:p>
    <w:p w14:paraId="1C76487C" w14:textId="748E5211" w:rsidR="003368FB" w:rsidRDefault="64D726AD" w:rsidP="09F4BBA5">
      <w:r>
        <w:t>Answer the following questions about the Mob</w:t>
      </w:r>
      <w:r w:rsidR="016FE2C0">
        <w:t>:</w:t>
      </w:r>
    </w:p>
    <w:p w14:paraId="2F48B03A" w14:textId="363CB650" w:rsidR="003368FB" w:rsidRDefault="64D726AD" w:rsidP="004429E2">
      <w:pPr>
        <w:pStyle w:val="ListNumber"/>
        <w:numPr>
          <w:ilvl w:val="0"/>
          <w:numId w:val="91"/>
        </w:numPr>
      </w:pPr>
      <w:r>
        <w:t>Describe your initial reaction to the Mob. How do you feel about them and why?</w:t>
      </w:r>
    </w:p>
    <w:p w14:paraId="426CD9C3" w14:textId="4EBD44CF" w:rsidR="003368FB" w:rsidRPr="00085870" w:rsidRDefault="64D726AD" w:rsidP="00E347C5">
      <w:pPr>
        <w:pStyle w:val="ListNumber"/>
        <w:numPr>
          <w:ilvl w:val="0"/>
          <w:numId w:val="3"/>
        </w:numPr>
      </w:pPr>
      <w:r w:rsidRPr="00085870">
        <w:t>The Mob all yell together at once. This suggests that they all think the same and share the same views. How does this scene suggest that this is a bad thing?</w:t>
      </w:r>
    </w:p>
    <w:p w14:paraId="0AA66EEF" w14:textId="455A3E8B" w:rsidR="003368FB" w:rsidRPr="00085870" w:rsidRDefault="64D726AD" w:rsidP="00E347C5">
      <w:pPr>
        <w:pStyle w:val="ListNumber"/>
        <w:numPr>
          <w:ilvl w:val="0"/>
          <w:numId w:val="3"/>
        </w:numPr>
      </w:pPr>
      <w:r w:rsidRPr="00085870">
        <w:t xml:space="preserve">How does the </w:t>
      </w:r>
      <w:r w:rsidR="74CFAA41" w:rsidRPr="00085870">
        <w:t xml:space="preserve">modality, </w:t>
      </w:r>
      <w:r w:rsidRPr="00085870">
        <w:t>repetition and polysyndeton in the Mob’s dialogue position the audience? What does it suggest about the emotions of the Mob</w:t>
      </w:r>
      <w:r w:rsidR="75DC2227" w:rsidRPr="00085870">
        <w:t xml:space="preserve">? </w:t>
      </w:r>
    </w:p>
    <w:p w14:paraId="5A93AB77" w14:textId="6E820B24" w:rsidR="003368FB" w:rsidRPr="00085870" w:rsidRDefault="75DC2227" w:rsidP="00E347C5">
      <w:pPr>
        <w:pStyle w:val="ListNumber"/>
        <w:numPr>
          <w:ilvl w:val="0"/>
          <w:numId w:val="3"/>
        </w:numPr>
      </w:pPr>
      <w:r w:rsidRPr="00085870">
        <w:t xml:space="preserve">How informed do the Mob appear </w:t>
      </w:r>
      <w:r w:rsidR="6F77D082" w:rsidRPr="00085870">
        <w:t xml:space="preserve">to be </w:t>
      </w:r>
      <w:r w:rsidRPr="00085870">
        <w:t xml:space="preserve">in this scene about what the </w:t>
      </w:r>
      <w:r w:rsidR="4526FC54" w:rsidRPr="00085870">
        <w:t>actual</w:t>
      </w:r>
      <w:r w:rsidRPr="00085870">
        <w:t xml:space="preserve"> characteristics of the Smuggles might be?</w:t>
      </w:r>
    </w:p>
    <w:p w14:paraId="41608F6C" w14:textId="7CDA46E5" w:rsidR="476868E1" w:rsidRDefault="476868E1" w:rsidP="0EBBEE3C">
      <w:pPr>
        <w:pStyle w:val="Heading3"/>
      </w:pPr>
      <w:bookmarkStart w:id="68" w:name="_Toc143512000"/>
      <w:r>
        <w:t xml:space="preserve">Phase 4, activity </w:t>
      </w:r>
      <w:r w:rsidR="00FB0C36">
        <w:t>8</w:t>
      </w:r>
      <w:r>
        <w:t xml:space="preserve"> – </w:t>
      </w:r>
      <w:r w:rsidR="00EE164F">
        <w:t>the Mob as an allegory</w:t>
      </w:r>
      <w:bookmarkEnd w:id="68"/>
    </w:p>
    <w:p w14:paraId="12E4A3D1" w14:textId="52FFC5F9" w:rsidR="0016046E" w:rsidRPr="0016046E" w:rsidRDefault="0016046E" w:rsidP="0016046E">
      <w:pPr>
        <w:rPr>
          <w:rStyle w:val="Strong"/>
        </w:rPr>
      </w:pPr>
      <w:r w:rsidRPr="0016046E">
        <w:rPr>
          <w:rStyle w:val="Strong"/>
        </w:rPr>
        <w:t>Instructions</w:t>
      </w:r>
    </w:p>
    <w:p w14:paraId="00D3E832" w14:textId="33D7D8C3" w:rsidR="00265EB0" w:rsidRDefault="00265EB0" w:rsidP="0016046E">
      <w:r>
        <w:t>Below is a cloze passage that provides information about the allegorical characterisation of the Mob. Use the words from the word bank to fill in the gaps within the passage.</w:t>
      </w:r>
    </w:p>
    <w:p w14:paraId="5666EC4A" w14:textId="2213943F" w:rsidR="000D2A4C" w:rsidRDefault="000D2A4C" w:rsidP="000D2A4C">
      <w:pPr>
        <w:pStyle w:val="Caption"/>
      </w:pPr>
      <w:r>
        <w:t xml:space="preserve">Table </w:t>
      </w:r>
      <w:r>
        <w:fldChar w:fldCharType="begin"/>
      </w:r>
      <w:r>
        <w:instrText>SEQ Table \* ARABIC</w:instrText>
      </w:r>
      <w:r>
        <w:fldChar w:fldCharType="separate"/>
      </w:r>
      <w:r w:rsidR="00EC6A5C">
        <w:rPr>
          <w:noProof/>
        </w:rPr>
        <w:t>34</w:t>
      </w:r>
      <w:r>
        <w:fldChar w:fldCharType="end"/>
      </w:r>
      <w:r>
        <w:t xml:space="preserve"> – cloze passage word bank</w:t>
      </w:r>
    </w:p>
    <w:tbl>
      <w:tblPr>
        <w:tblStyle w:val="Tableheader"/>
        <w:tblW w:w="0" w:type="auto"/>
        <w:tblLook w:val="06A0" w:firstRow="1" w:lastRow="0" w:firstColumn="1" w:lastColumn="0" w:noHBand="1" w:noVBand="1"/>
        <w:tblCaption w:val="Cloze passage word bank"/>
        <w:tblDescription w:val="This is a word bank for the cloze passage activity underneath the table.  The words are split into nouns, adjectives and verbs"/>
      </w:tblPr>
      <w:tblGrid>
        <w:gridCol w:w="3210"/>
        <w:gridCol w:w="3209"/>
        <w:gridCol w:w="3209"/>
      </w:tblGrid>
      <w:tr w:rsidR="0EBBEE3C" w14:paraId="4B763DC1" w14:textId="77777777" w:rsidTr="000D2A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0" w:type="dxa"/>
          </w:tcPr>
          <w:p w14:paraId="799A433B" w14:textId="1E13EC2A" w:rsidR="0EBBEE3C" w:rsidRPr="001800EB" w:rsidRDefault="0EBBEE3C" w:rsidP="001800EB">
            <w:r w:rsidRPr="001800EB">
              <w:t>Nouns</w:t>
            </w:r>
          </w:p>
        </w:tc>
        <w:tc>
          <w:tcPr>
            <w:tcW w:w="3209" w:type="dxa"/>
          </w:tcPr>
          <w:p w14:paraId="63D32B55" w14:textId="0568F184" w:rsidR="0EBBEE3C" w:rsidRPr="001800EB" w:rsidRDefault="0EBBEE3C" w:rsidP="001800EB">
            <w:pPr>
              <w:cnfStyle w:val="100000000000" w:firstRow="1" w:lastRow="0" w:firstColumn="0" w:lastColumn="0" w:oddVBand="0" w:evenVBand="0" w:oddHBand="0" w:evenHBand="0" w:firstRowFirstColumn="0" w:firstRowLastColumn="0" w:lastRowFirstColumn="0" w:lastRowLastColumn="0"/>
            </w:pPr>
            <w:r w:rsidRPr="001800EB">
              <w:t>Adjectives</w:t>
            </w:r>
          </w:p>
        </w:tc>
        <w:tc>
          <w:tcPr>
            <w:tcW w:w="3209" w:type="dxa"/>
          </w:tcPr>
          <w:p w14:paraId="27EE7D4E" w14:textId="4A5BC2A3" w:rsidR="0EBBEE3C" w:rsidRPr="001800EB" w:rsidRDefault="0EBBEE3C" w:rsidP="001800EB">
            <w:pPr>
              <w:cnfStyle w:val="100000000000" w:firstRow="1" w:lastRow="0" w:firstColumn="0" w:lastColumn="0" w:oddVBand="0" w:evenVBand="0" w:oddHBand="0" w:evenHBand="0" w:firstRowFirstColumn="0" w:firstRowLastColumn="0" w:lastRowFirstColumn="0" w:lastRowLastColumn="0"/>
            </w:pPr>
            <w:r w:rsidRPr="001800EB">
              <w:t>Verbs</w:t>
            </w:r>
          </w:p>
        </w:tc>
      </w:tr>
      <w:tr w:rsidR="0EBBEE3C" w14:paraId="60008062"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3210" w:type="dxa"/>
          </w:tcPr>
          <w:p w14:paraId="24E3D352" w14:textId="5B61073C" w:rsidR="0EBBEE3C" w:rsidRDefault="0EBBEE3C">
            <w:pPr>
              <w:rPr>
                <w:b w:val="0"/>
              </w:rPr>
            </w:pPr>
            <w:r>
              <w:t>stereotypes</w:t>
            </w:r>
          </w:p>
        </w:tc>
        <w:tc>
          <w:tcPr>
            <w:tcW w:w="3209" w:type="dxa"/>
          </w:tcPr>
          <w:p w14:paraId="32B08FF2" w14:textId="5582352D" w:rsidR="0EBBEE3C" w:rsidRDefault="0EBBEE3C">
            <w:pPr>
              <w:cnfStyle w:val="000000000000" w:firstRow="0" w:lastRow="0" w:firstColumn="0" w:lastColumn="0" w:oddVBand="0" w:evenVBand="0" w:oddHBand="0" w:evenHBand="0" w:firstRowFirstColumn="0" w:firstRowLastColumn="0" w:lastRowFirstColumn="0" w:lastRowLastColumn="0"/>
            </w:pPr>
            <w:r>
              <w:t>independent</w:t>
            </w:r>
          </w:p>
        </w:tc>
        <w:tc>
          <w:tcPr>
            <w:tcW w:w="3209" w:type="dxa"/>
          </w:tcPr>
          <w:p w14:paraId="20EF8FDF" w14:textId="646B82AB" w:rsidR="0EBBEE3C" w:rsidRDefault="0EBBEE3C">
            <w:pPr>
              <w:cnfStyle w:val="000000000000" w:firstRow="0" w:lastRow="0" w:firstColumn="0" w:lastColumn="0" w:oddVBand="0" w:evenVBand="0" w:oddHBand="0" w:evenHBand="0" w:firstRowFirstColumn="0" w:firstRowLastColumn="0" w:lastRowFirstColumn="0" w:lastRowLastColumn="0"/>
            </w:pPr>
            <w:r>
              <w:t>influenced</w:t>
            </w:r>
          </w:p>
        </w:tc>
      </w:tr>
      <w:tr w:rsidR="0EBBEE3C" w14:paraId="49C2C418"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3210" w:type="dxa"/>
          </w:tcPr>
          <w:p w14:paraId="470B1EF0" w14:textId="1C78D20C" w:rsidR="0EBBEE3C" w:rsidRDefault="0EBBEE3C">
            <w:pPr>
              <w:rPr>
                <w:b w:val="0"/>
              </w:rPr>
            </w:pPr>
            <w:r>
              <w:t>understanding</w:t>
            </w:r>
          </w:p>
        </w:tc>
        <w:tc>
          <w:tcPr>
            <w:tcW w:w="3209" w:type="dxa"/>
          </w:tcPr>
          <w:p w14:paraId="548223D7" w14:textId="261EC6A6" w:rsidR="0EBBEE3C" w:rsidRDefault="0EBBEE3C">
            <w:pPr>
              <w:cnfStyle w:val="000000000000" w:firstRow="0" w:lastRow="0" w:firstColumn="0" w:lastColumn="0" w:oddVBand="0" w:evenVBand="0" w:oddHBand="0" w:evenHBand="0" w:firstRowFirstColumn="0" w:firstRowLastColumn="0" w:lastRowFirstColumn="0" w:lastRowLastColumn="0"/>
            </w:pPr>
            <w:r>
              <w:t>one-sided</w:t>
            </w:r>
          </w:p>
        </w:tc>
        <w:tc>
          <w:tcPr>
            <w:tcW w:w="3209" w:type="dxa"/>
          </w:tcPr>
          <w:p w14:paraId="59107EB5" w14:textId="02459B82" w:rsidR="0EBBEE3C" w:rsidRDefault="0EBBEE3C">
            <w:pPr>
              <w:cnfStyle w:val="000000000000" w:firstRow="0" w:lastRow="0" w:firstColumn="0" w:lastColumn="0" w:oddVBand="0" w:evenVBand="0" w:oddHBand="0" w:evenHBand="0" w:firstRowFirstColumn="0" w:firstRowLastColumn="0" w:lastRowFirstColumn="0" w:lastRowLastColumn="0"/>
            </w:pPr>
            <w:r>
              <w:t>represents</w:t>
            </w:r>
          </w:p>
        </w:tc>
      </w:tr>
      <w:tr w:rsidR="0EBBEE3C" w14:paraId="6A62E285" w14:textId="77777777" w:rsidTr="000D2A4C">
        <w:trPr>
          <w:trHeight w:val="300"/>
        </w:trPr>
        <w:tc>
          <w:tcPr>
            <w:cnfStyle w:val="001000000000" w:firstRow="0" w:lastRow="0" w:firstColumn="1" w:lastColumn="0" w:oddVBand="0" w:evenVBand="0" w:oddHBand="0" w:evenHBand="0" w:firstRowFirstColumn="0" w:firstRowLastColumn="0" w:lastRowFirstColumn="0" w:lastRowLastColumn="0"/>
            <w:tcW w:w="3210" w:type="dxa"/>
          </w:tcPr>
          <w:p w14:paraId="166F5B1D" w14:textId="7CBBAB44" w:rsidR="0EBBEE3C" w:rsidRDefault="004D08A7">
            <w:pPr>
              <w:rPr>
                <w:b w:val="0"/>
              </w:rPr>
            </w:pPr>
            <w:r>
              <w:t>public</w:t>
            </w:r>
          </w:p>
        </w:tc>
        <w:tc>
          <w:tcPr>
            <w:tcW w:w="3209" w:type="dxa"/>
          </w:tcPr>
          <w:p w14:paraId="4EF74956" w14:textId="3AA0E9ED" w:rsidR="0EBBEE3C" w:rsidRDefault="004D08A7" w:rsidP="0EBBEE3C">
            <w:pPr>
              <w:cnfStyle w:val="000000000000" w:firstRow="0" w:lastRow="0" w:firstColumn="0" w:lastColumn="0" w:oddVBand="0" w:evenVBand="0" w:oddHBand="0" w:evenHBand="0" w:firstRowFirstColumn="0" w:firstRowLastColumn="0" w:lastRowFirstColumn="0" w:lastRowLastColumn="0"/>
            </w:pPr>
            <w:r>
              <w:t>percei</w:t>
            </w:r>
            <w:r w:rsidR="00FF454B">
              <w:t>ved</w:t>
            </w:r>
          </w:p>
        </w:tc>
        <w:tc>
          <w:tcPr>
            <w:tcW w:w="3209" w:type="dxa"/>
          </w:tcPr>
          <w:p w14:paraId="14AB4F86" w14:textId="33F1963F" w:rsidR="0EBBEE3C" w:rsidRDefault="0EBBEE3C">
            <w:pPr>
              <w:cnfStyle w:val="000000000000" w:firstRow="0" w:lastRow="0" w:firstColumn="0" w:lastColumn="0" w:oddVBand="0" w:evenVBand="0" w:oddHBand="0" w:evenHBand="0" w:firstRowFirstColumn="0" w:firstRowLastColumn="0" w:lastRowFirstColumn="0" w:lastRowLastColumn="0"/>
            </w:pPr>
            <w:r>
              <w:t>echoes</w:t>
            </w:r>
          </w:p>
        </w:tc>
      </w:tr>
    </w:tbl>
    <w:p w14:paraId="0211851E" w14:textId="1E195F50" w:rsidR="571B663D" w:rsidRDefault="571B663D">
      <w:r>
        <w:t xml:space="preserve">After the Tampa </w:t>
      </w:r>
      <w:r w:rsidR="005C2338">
        <w:t>affair</w:t>
      </w:r>
      <w:r>
        <w:t xml:space="preserve">, many of Australia’s </w:t>
      </w:r>
      <w:r w:rsidR="002977DC">
        <w:t>leaders</w:t>
      </w:r>
      <w:r>
        <w:t xml:space="preserve"> and media were very vocal about the </w:t>
      </w:r>
      <w:r w:rsidR="002977DC">
        <w:t>____________</w:t>
      </w:r>
      <w:r>
        <w:t xml:space="preserve"> danger of refugees. In the media, people smugglers and refugees were characterised as being a threat to Australian society. This ____________ representation shaped the perspectives of many members of the Australian public. Many parts of the Australian </w:t>
      </w:r>
      <w:r w:rsidR="00516692">
        <w:t xml:space="preserve">____________ </w:t>
      </w:r>
      <w:r>
        <w:t xml:space="preserve">therefore developed a </w:t>
      </w:r>
      <w:r w:rsidR="00A53410">
        <w:t>narrow</w:t>
      </w:r>
      <w:r>
        <w:t xml:space="preserve"> opinion about refugees. This opinion was impacted by ____________ and a misunderstanding of the circumstances faced by many refugees. </w:t>
      </w:r>
    </w:p>
    <w:p w14:paraId="118B88C0" w14:textId="6BB37AD4" w:rsidR="571B663D" w:rsidRDefault="571B663D">
      <w:r>
        <w:t>In this scene, the Mob are an allegory for this public opinion. The Mob’s views towards the Smuggles ____________ the Australian public’s fear and very limited ____________ of refugees. They view the Smuggles as dangerous and a group to be feared. Their attitudes are clearly ____________ by the attitudes and actions of King Shahrayar. They all talk as one group. This suggests that they do not have their own opinions and are instead repeating an opinion that has been given to them. This allegorically ____________ the way that many Australians repeated information provided by the media about refugees rather than forming their own ____________ thoughts.</w:t>
      </w:r>
    </w:p>
    <w:p w14:paraId="513F2F2F" w14:textId="30673A2B" w:rsidR="00F11A86" w:rsidRDefault="00304BB5" w:rsidP="00304BB5">
      <w:pPr>
        <w:pStyle w:val="Heading3"/>
      </w:pPr>
      <w:bookmarkStart w:id="69" w:name="_Toc143512001"/>
      <w:r>
        <w:t xml:space="preserve">Phase 4, activity </w:t>
      </w:r>
      <w:r w:rsidR="00DF295B">
        <w:t>9</w:t>
      </w:r>
      <w:r>
        <w:t xml:space="preserve"> – allegorical characters in the opening scene</w:t>
      </w:r>
      <w:bookmarkEnd w:id="69"/>
    </w:p>
    <w:p w14:paraId="145AA842" w14:textId="30673A2B" w:rsidR="00022415" w:rsidRPr="00022415" w:rsidRDefault="00022415" w:rsidP="00022415">
      <w:pPr>
        <w:rPr>
          <w:rStyle w:val="Strong"/>
        </w:rPr>
      </w:pPr>
      <w:r w:rsidRPr="00022415">
        <w:rPr>
          <w:rStyle w:val="Strong"/>
        </w:rPr>
        <w:t>Instructions</w:t>
      </w:r>
    </w:p>
    <w:p w14:paraId="20B60D85" w14:textId="0BFEE0FE" w:rsidR="00F11A86" w:rsidRDefault="009A384E" w:rsidP="00F11A86">
      <w:r>
        <w:t>Complete the table below</w:t>
      </w:r>
      <w:r w:rsidR="003348E2">
        <w:t xml:space="preserve"> by outlining the following:</w:t>
      </w:r>
    </w:p>
    <w:p w14:paraId="5DD64A6D" w14:textId="163E71E3" w:rsidR="003348E2" w:rsidRDefault="00546087" w:rsidP="004429E2">
      <w:pPr>
        <w:pStyle w:val="ListNumber"/>
        <w:numPr>
          <w:ilvl w:val="0"/>
          <w:numId w:val="92"/>
        </w:numPr>
      </w:pPr>
      <w:r>
        <w:t xml:space="preserve">Who </w:t>
      </w:r>
      <w:r w:rsidR="00D65765">
        <w:t xml:space="preserve">in the real world do </w:t>
      </w:r>
      <w:r w:rsidR="0003618F">
        <w:t xml:space="preserve">each of </w:t>
      </w:r>
      <w:r w:rsidR="00D65765">
        <w:t>these characters</w:t>
      </w:r>
      <w:r w:rsidR="009D2AD9">
        <w:t xml:space="preserve"> represent?</w:t>
      </w:r>
    </w:p>
    <w:p w14:paraId="648F7300" w14:textId="575B53EC" w:rsidR="00EB0C3A" w:rsidRDefault="00A11B81" w:rsidP="00E347C5">
      <w:pPr>
        <w:pStyle w:val="ListNumber"/>
        <w:numPr>
          <w:ilvl w:val="0"/>
          <w:numId w:val="3"/>
        </w:numPr>
      </w:pPr>
      <w:r>
        <w:t>How do you think the audience is intended to respond to the characters? Are we supposed to like them or dislike them? Feel sorry for them o</w:t>
      </w:r>
      <w:r w:rsidR="00B24F9C">
        <w:t xml:space="preserve">r feel </w:t>
      </w:r>
      <w:r w:rsidR="00B235A9">
        <w:t>angry at them?</w:t>
      </w:r>
      <w:r w:rsidR="005D2281">
        <w:t xml:space="preserve"> </w:t>
      </w:r>
      <w:r w:rsidR="476868E1">
        <w:t>Why are we supposed to feel this way</w:t>
      </w:r>
      <w:r w:rsidR="00956F4E">
        <w:t>?</w:t>
      </w:r>
    </w:p>
    <w:p w14:paraId="7D6E7BC9" w14:textId="52E1E5C6" w:rsidR="476868E1" w:rsidRDefault="476868E1" w:rsidP="00E347C5">
      <w:pPr>
        <w:pStyle w:val="ListNumber"/>
        <w:numPr>
          <w:ilvl w:val="0"/>
          <w:numId w:val="3"/>
        </w:numPr>
      </w:pPr>
      <w:r>
        <w:t>The first row, focused on the Mob, has been completed for you. Use this answer as a guide to how to structure your answers in the rest of the table.</w:t>
      </w:r>
    </w:p>
    <w:p w14:paraId="2A354AB5" w14:textId="3B62249B" w:rsidR="006E4524" w:rsidRDefault="006E4524" w:rsidP="006E4524">
      <w:pPr>
        <w:pStyle w:val="Caption"/>
      </w:pPr>
      <w:r>
        <w:t xml:space="preserve">Table </w:t>
      </w:r>
      <w:r>
        <w:fldChar w:fldCharType="begin"/>
      </w:r>
      <w:r>
        <w:instrText>SEQ Table \* ARABIC</w:instrText>
      </w:r>
      <w:r>
        <w:fldChar w:fldCharType="separate"/>
      </w:r>
      <w:r w:rsidR="00EC6A5C">
        <w:rPr>
          <w:noProof/>
        </w:rPr>
        <w:t>35</w:t>
      </w:r>
      <w:r>
        <w:fldChar w:fldCharType="end"/>
      </w:r>
      <w:r>
        <w:t xml:space="preserve"> – characters in the </w:t>
      </w:r>
      <w:r w:rsidR="003D1747">
        <w:t>opening scene</w:t>
      </w:r>
    </w:p>
    <w:tbl>
      <w:tblPr>
        <w:tblStyle w:val="Tableheader"/>
        <w:tblW w:w="0" w:type="auto"/>
        <w:tblLook w:val="04A0" w:firstRow="1" w:lastRow="0" w:firstColumn="1" w:lastColumn="0" w:noHBand="0" w:noVBand="1"/>
        <w:tblCaption w:val="characters in the opening scene"/>
        <w:tblDescription w:val="This table provides a list of characters in the opening scene and provides space for students to make notes about who they allegorically represent and the intended audience response."/>
      </w:tblPr>
      <w:tblGrid>
        <w:gridCol w:w="1696"/>
        <w:gridCol w:w="3895"/>
        <w:gridCol w:w="4037"/>
      </w:tblGrid>
      <w:tr w:rsidR="0EBBEE3C" w14:paraId="6CF91F84" w14:textId="77777777" w:rsidTr="0EBBEE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tcPr>
          <w:p w14:paraId="5C339AA7" w14:textId="3422E721" w:rsidR="0EBBEE3C" w:rsidRPr="001800EB" w:rsidRDefault="0EBBEE3C" w:rsidP="001800EB">
            <w:r w:rsidRPr="001800EB">
              <w:t>Character</w:t>
            </w:r>
          </w:p>
        </w:tc>
        <w:tc>
          <w:tcPr>
            <w:tcW w:w="3895" w:type="dxa"/>
          </w:tcPr>
          <w:p w14:paraId="6CA9F1C4" w14:textId="05FB6A2E" w:rsidR="0EBBEE3C" w:rsidRPr="001800EB" w:rsidRDefault="0EBBEE3C" w:rsidP="001800EB">
            <w:pPr>
              <w:cnfStyle w:val="100000000000" w:firstRow="1" w:lastRow="0" w:firstColumn="0" w:lastColumn="0" w:oddVBand="0" w:evenVBand="0" w:oddHBand="0" w:evenHBand="0" w:firstRowFirstColumn="0" w:firstRowLastColumn="0" w:lastRowFirstColumn="0" w:lastRowLastColumn="0"/>
            </w:pPr>
            <w:r w:rsidRPr="001800EB">
              <w:t>Who they allegorically represent</w:t>
            </w:r>
          </w:p>
        </w:tc>
        <w:tc>
          <w:tcPr>
            <w:tcW w:w="4037" w:type="dxa"/>
          </w:tcPr>
          <w:p w14:paraId="514B6BBC" w14:textId="695B19B2" w:rsidR="0EBBEE3C" w:rsidRPr="001800EB" w:rsidRDefault="0EBBEE3C" w:rsidP="001800EB">
            <w:pPr>
              <w:cnfStyle w:val="100000000000" w:firstRow="1" w:lastRow="0" w:firstColumn="0" w:lastColumn="0" w:oddVBand="0" w:evenVBand="0" w:oddHBand="0" w:evenHBand="0" w:firstRowFirstColumn="0" w:firstRowLastColumn="0" w:lastRowFirstColumn="0" w:lastRowLastColumn="0"/>
            </w:pPr>
            <w:r w:rsidRPr="001800EB">
              <w:t>Intended audience response</w:t>
            </w:r>
          </w:p>
        </w:tc>
      </w:tr>
      <w:tr w:rsidR="0EBBEE3C" w14:paraId="32BEA892" w14:textId="77777777" w:rsidTr="0EBBEE3C">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32542BFD" w14:textId="67AF6900" w:rsidR="0EBBEE3C" w:rsidRDefault="0EBBEE3C">
            <w:r>
              <w:t>The Mob</w:t>
            </w:r>
          </w:p>
        </w:tc>
        <w:tc>
          <w:tcPr>
            <w:tcW w:w="3895" w:type="dxa"/>
          </w:tcPr>
          <w:p w14:paraId="6307E447" w14:textId="2894AB34" w:rsidR="0EBBEE3C" w:rsidRDefault="0EBBEE3C">
            <w:pPr>
              <w:cnfStyle w:val="000000100000" w:firstRow="0" w:lastRow="0" w:firstColumn="0" w:lastColumn="0" w:oddVBand="0" w:evenVBand="0" w:oddHBand="1" w:evenHBand="0" w:firstRowFirstColumn="0" w:firstRowLastColumn="0" w:lastRowFirstColumn="0" w:lastRowLastColumn="0"/>
            </w:pPr>
            <w:r>
              <w:t>The Mob allegorically represent the members of the public who express anti-refugee rhetoric. The</w:t>
            </w:r>
            <w:r w:rsidR="3CAC5F53">
              <w:t xml:space="preserve"> Mob</w:t>
            </w:r>
            <w:r>
              <w:t xml:space="preserve"> are a mass of people who all say the same thing at the same time. This suggests that they have difficulty thinking for themselves and instead are repeating popular views. This allegorically represents the impact of the media in shaping the perspectives of large numbers of people.</w:t>
            </w:r>
          </w:p>
        </w:tc>
        <w:tc>
          <w:tcPr>
            <w:tcW w:w="4037" w:type="dxa"/>
          </w:tcPr>
          <w:p w14:paraId="665C1620" w14:textId="7A1E1D44" w:rsidR="0EBBEE3C" w:rsidRDefault="0EBBEE3C">
            <w:pPr>
              <w:cnfStyle w:val="000000100000" w:firstRow="0" w:lastRow="0" w:firstColumn="0" w:lastColumn="0" w:oddVBand="0" w:evenVBand="0" w:oddHBand="1" w:evenHBand="0" w:firstRowFirstColumn="0" w:firstRowLastColumn="0" w:lastRowFirstColumn="0" w:lastRowLastColumn="0"/>
            </w:pPr>
            <w:r>
              <w:t>The audience is supposed to dislike the mob. They are loud and chant in simple slogans. They appear to be violent and unable to think independently. The audience is supposed to feel angry that they are demanding the execution of the Queen. Our feelings towards the Mob in turn makes us feel sympathy for the Queen and for the Smuggles.</w:t>
            </w:r>
          </w:p>
        </w:tc>
      </w:tr>
      <w:tr w:rsidR="0EBBEE3C" w14:paraId="3C21C985" w14:textId="77777777" w:rsidTr="0EBBEE3C">
        <w:trPr>
          <w:cnfStyle w:val="000000010000" w:firstRow="0" w:lastRow="0" w:firstColumn="0" w:lastColumn="0" w:oddVBand="0" w:evenVBand="0" w:oddHBand="0" w:evenHBand="1"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16636B58" w14:textId="4F5D3463" w:rsidR="0EBBEE3C" w:rsidRDefault="0EBBEE3C">
            <w:r>
              <w:t>King Shahrayar</w:t>
            </w:r>
          </w:p>
        </w:tc>
        <w:tc>
          <w:tcPr>
            <w:tcW w:w="3895" w:type="dxa"/>
          </w:tcPr>
          <w:p w14:paraId="383689CD" w14:textId="4ADC167F" w:rsidR="0EBBEE3C" w:rsidRDefault="0EBBEE3C">
            <w:pPr>
              <w:cnfStyle w:val="000000010000" w:firstRow="0" w:lastRow="0" w:firstColumn="0" w:lastColumn="0" w:oddVBand="0" w:evenVBand="0" w:oddHBand="0" w:evenHBand="1" w:firstRowFirstColumn="0" w:firstRowLastColumn="0" w:lastRowFirstColumn="0" w:lastRowLastColumn="0"/>
            </w:pPr>
            <w:r>
              <w:t>[Put in this box who King Shahrayar may allegorically represent.]</w:t>
            </w:r>
          </w:p>
        </w:tc>
        <w:tc>
          <w:tcPr>
            <w:tcW w:w="4037" w:type="dxa"/>
          </w:tcPr>
          <w:p w14:paraId="57EE7F1D" w14:textId="597D6C4F" w:rsidR="0EBBEE3C" w:rsidRDefault="0EBBEE3C">
            <w:pPr>
              <w:cnfStyle w:val="000000010000" w:firstRow="0" w:lastRow="0" w:firstColumn="0" w:lastColumn="0" w:oddVBand="0" w:evenVBand="0" w:oddHBand="0" w:evenHBand="1" w:firstRowFirstColumn="0" w:firstRowLastColumn="0" w:lastRowFirstColumn="0" w:lastRowLastColumn="0"/>
            </w:pPr>
            <w:r>
              <w:t>[Put in this box a summary of how you think the audience is intended to respond to King Shahrayar.]</w:t>
            </w:r>
          </w:p>
        </w:tc>
      </w:tr>
      <w:tr w:rsidR="0EBBEE3C" w14:paraId="6FB387F9" w14:textId="77777777" w:rsidTr="0EBBEE3C">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154920DE" w14:textId="2807F57D" w:rsidR="0EBBEE3C" w:rsidRDefault="0EBBEE3C">
            <w:r>
              <w:t>Queen Sahar</w:t>
            </w:r>
          </w:p>
        </w:tc>
        <w:tc>
          <w:tcPr>
            <w:tcW w:w="3895" w:type="dxa"/>
          </w:tcPr>
          <w:p w14:paraId="4683E849" w14:textId="6A2E86C2" w:rsidR="0EBBEE3C" w:rsidRDefault="0EBBEE3C">
            <w:pPr>
              <w:cnfStyle w:val="000000100000" w:firstRow="0" w:lastRow="0" w:firstColumn="0" w:lastColumn="0" w:oddVBand="0" w:evenVBand="0" w:oddHBand="1" w:evenHBand="0" w:firstRowFirstColumn="0" w:firstRowLastColumn="0" w:lastRowFirstColumn="0" w:lastRowLastColumn="0"/>
            </w:pPr>
            <w:r>
              <w:t>[Put in this box who Queen Sahar may allegorically represent.]</w:t>
            </w:r>
          </w:p>
        </w:tc>
        <w:tc>
          <w:tcPr>
            <w:tcW w:w="4037" w:type="dxa"/>
          </w:tcPr>
          <w:p w14:paraId="2AA72329" w14:textId="5D33DF8B" w:rsidR="0EBBEE3C" w:rsidRDefault="0EBBEE3C">
            <w:pPr>
              <w:cnfStyle w:val="000000100000" w:firstRow="0" w:lastRow="0" w:firstColumn="0" w:lastColumn="0" w:oddVBand="0" w:evenVBand="0" w:oddHBand="1" w:evenHBand="0" w:firstRowFirstColumn="0" w:firstRowLastColumn="0" w:lastRowFirstColumn="0" w:lastRowLastColumn="0"/>
            </w:pPr>
            <w:r>
              <w:t>[Put in this box a summary of how you think the audience is intended to respond to Queen Sahar.]</w:t>
            </w:r>
          </w:p>
        </w:tc>
      </w:tr>
      <w:tr w:rsidR="0EBBEE3C" w14:paraId="484779CB" w14:textId="77777777" w:rsidTr="0EBBEE3C">
        <w:trPr>
          <w:cnfStyle w:val="000000010000" w:firstRow="0" w:lastRow="0" w:firstColumn="0" w:lastColumn="0" w:oddVBand="0" w:evenVBand="0" w:oddHBand="0" w:evenHBand="1"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26A9BEFB" w14:textId="1BE077AA" w:rsidR="0EBBEE3C" w:rsidRDefault="0EBBEE3C">
            <w:r>
              <w:t>The Smuggles</w:t>
            </w:r>
          </w:p>
        </w:tc>
        <w:tc>
          <w:tcPr>
            <w:tcW w:w="3895" w:type="dxa"/>
          </w:tcPr>
          <w:p w14:paraId="081B71B8" w14:textId="1CC13761" w:rsidR="0EBBEE3C" w:rsidRDefault="0EBBEE3C">
            <w:pPr>
              <w:cnfStyle w:val="000000010000" w:firstRow="0" w:lastRow="0" w:firstColumn="0" w:lastColumn="0" w:oddVBand="0" w:evenVBand="0" w:oddHBand="0" w:evenHBand="1" w:firstRowFirstColumn="0" w:firstRowLastColumn="0" w:lastRowFirstColumn="0" w:lastRowLastColumn="0"/>
            </w:pPr>
            <w:r>
              <w:t>[Put in this box who The Smuggles may allegorically represent.]</w:t>
            </w:r>
          </w:p>
        </w:tc>
        <w:tc>
          <w:tcPr>
            <w:tcW w:w="4037" w:type="dxa"/>
          </w:tcPr>
          <w:p w14:paraId="692165CE" w14:textId="2E696EA5" w:rsidR="0EBBEE3C" w:rsidRDefault="0EBBEE3C">
            <w:pPr>
              <w:cnfStyle w:val="000000010000" w:firstRow="0" w:lastRow="0" w:firstColumn="0" w:lastColumn="0" w:oddVBand="0" w:evenVBand="0" w:oddHBand="0" w:evenHBand="1" w:firstRowFirstColumn="0" w:firstRowLastColumn="0" w:lastRowFirstColumn="0" w:lastRowLastColumn="0"/>
            </w:pPr>
            <w:r>
              <w:t>[Put in this box a summary of how you think the audience is intended to respond to The Smuggles.]</w:t>
            </w:r>
          </w:p>
        </w:tc>
      </w:tr>
      <w:tr w:rsidR="0EBBEE3C" w14:paraId="637A62BF" w14:textId="77777777" w:rsidTr="0EBBEE3C">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70864E27" w14:textId="7F220C31" w:rsidR="0EBBEE3C" w:rsidRDefault="0EBBEE3C">
            <w:r>
              <w:t>The Adviser</w:t>
            </w:r>
          </w:p>
        </w:tc>
        <w:tc>
          <w:tcPr>
            <w:tcW w:w="3895" w:type="dxa"/>
          </w:tcPr>
          <w:p w14:paraId="42AEAAD0" w14:textId="7EBF70A8" w:rsidR="0EBBEE3C" w:rsidRDefault="0EBBEE3C">
            <w:pPr>
              <w:cnfStyle w:val="000000100000" w:firstRow="0" w:lastRow="0" w:firstColumn="0" w:lastColumn="0" w:oddVBand="0" w:evenVBand="0" w:oddHBand="1" w:evenHBand="0" w:firstRowFirstColumn="0" w:firstRowLastColumn="0" w:lastRowFirstColumn="0" w:lastRowLastColumn="0"/>
            </w:pPr>
            <w:r>
              <w:t>[Put in this box who The Adviser may allegorically represent.]</w:t>
            </w:r>
          </w:p>
        </w:tc>
        <w:tc>
          <w:tcPr>
            <w:tcW w:w="4037" w:type="dxa"/>
          </w:tcPr>
          <w:p w14:paraId="21FD4A52" w14:textId="4CFB1139" w:rsidR="0EBBEE3C" w:rsidRDefault="0EBBEE3C">
            <w:pPr>
              <w:cnfStyle w:val="000000100000" w:firstRow="0" w:lastRow="0" w:firstColumn="0" w:lastColumn="0" w:oddVBand="0" w:evenVBand="0" w:oddHBand="1" w:evenHBand="0" w:firstRowFirstColumn="0" w:firstRowLastColumn="0" w:lastRowFirstColumn="0" w:lastRowLastColumn="0"/>
            </w:pPr>
            <w:r>
              <w:t>[Put in this box a summary of how you think the audience is intended to respond to The Adviser.]</w:t>
            </w:r>
          </w:p>
        </w:tc>
      </w:tr>
      <w:tr w:rsidR="0EBBEE3C" w14:paraId="5183BFBE" w14:textId="77777777" w:rsidTr="0EBBEE3C">
        <w:trPr>
          <w:cnfStyle w:val="000000010000" w:firstRow="0" w:lastRow="0" w:firstColumn="0" w:lastColumn="0" w:oddVBand="0" w:evenVBand="0" w:oddHBand="0" w:evenHBand="1"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1696" w:type="dxa"/>
          </w:tcPr>
          <w:p w14:paraId="55FC41F3" w14:textId="2F2D31A9" w:rsidR="0EBBEE3C" w:rsidRDefault="0EBBEE3C">
            <w:r>
              <w:t>The Executioner</w:t>
            </w:r>
          </w:p>
        </w:tc>
        <w:tc>
          <w:tcPr>
            <w:tcW w:w="3895" w:type="dxa"/>
          </w:tcPr>
          <w:p w14:paraId="38B5616D" w14:textId="63930F94" w:rsidR="0EBBEE3C" w:rsidRDefault="0EBBEE3C">
            <w:pPr>
              <w:cnfStyle w:val="000000010000" w:firstRow="0" w:lastRow="0" w:firstColumn="0" w:lastColumn="0" w:oddVBand="0" w:evenVBand="0" w:oddHBand="0" w:evenHBand="1" w:firstRowFirstColumn="0" w:firstRowLastColumn="0" w:lastRowFirstColumn="0" w:lastRowLastColumn="0"/>
            </w:pPr>
            <w:r>
              <w:t>[Put in this box who The Executioner may allegorically represent.]</w:t>
            </w:r>
          </w:p>
        </w:tc>
        <w:tc>
          <w:tcPr>
            <w:tcW w:w="4037" w:type="dxa"/>
          </w:tcPr>
          <w:p w14:paraId="69BBABF7" w14:textId="065F5FDD" w:rsidR="0EBBEE3C" w:rsidRDefault="0EBBEE3C">
            <w:pPr>
              <w:cnfStyle w:val="000000010000" w:firstRow="0" w:lastRow="0" w:firstColumn="0" w:lastColumn="0" w:oddVBand="0" w:evenVBand="0" w:oddHBand="0" w:evenHBand="1" w:firstRowFirstColumn="0" w:firstRowLastColumn="0" w:lastRowFirstColumn="0" w:lastRowLastColumn="0"/>
            </w:pPr>
            <w:r>
              <w:t>[Put in this box a summary of how you think the audience is intended to respond to The Executioner.]</w:t>
            </w:r>
          </w:p>
        </w:tc>
      </w:tr>
    </w:tbl>
    <w:p w14:paraId="55CBA38F" w14:textId="5BBD0837" w:rsidR="30C26993" w:rsidRDefault="00304BB5" w:rsidP="005F6CF2">
      <w:pPr>
        <w:pStyle w:val="Heading3"/>
      </w:pPr>
      <w:bookmarkStart w:id="70" w:name="_Toc143512002"/>
      <w:r>
        <w:t>Phase 4, activity 1</w:t>
      </w:r>
      <w:r w:rsidR="005F6CF2">
        <w:t>0</w:t>
      </w:r>
      <w:r>
        <w:t xml:space="preserve"> – t</w:t>
      </w:r>
      <w:r w:rsidR="30C26993">
        <w:t>he</w:t>
      </w:r>
      <w:r>
        <w:t xml:space="preserve"> </w:t>
      </w:r>
      <w:r w:rsidR="30C26993">
        <w:t xml:space="preserve">Mob’s relationship with </w:t>
      </w:r>
      <w:r w:rsidR="197E4C94">
        <w:t>the Smuggles</w:t>
      </w:r>
      <w:bookmarkEnd w:id="70"/>
    </w:p>
    <w:p w14:paraId="092394A8" w14:textId="32FB5368" w:rsidR="00EE67CA" w:rsidRDefault="00657034" w:rsidP="008E75E2">
      <w:pPr>
        <w:pStyle w:val="FeatureBox2"/>
      </w:pPr>
      <w:r>
        <w:rPr>
          <w:rStyle w:val="Strong"/>
        </w:rPr>
        <w:t>T</w:t>
      </w:r>
      <w:r w:rsidR="00203F52" w:rsidRPr="00203F52">
        <w:rPr>
          <w:rStyle w:val="Strong"/>
        </w:rPr>
        <w:t>eacher</w:t>
      </w:r>
      <w:r>
        <w:rPr>
          <w:rStyle w:val="Strong"/>
        </w:rPr>
        <w:t xml:space="preserve"> note:</w:t>
      </w:r>
      <w:r w:rsidR="00203F52" w:rsidRPr="00203F52">
        <w:t xml:space="preserve"> these questions become increasingly harder. Dependent on the context of your class, students could answer these questions individually or in pairs or it could be a whole class activity. Questions 4–5 draw directly from the language of the following two content points from the ‘Characterisation’ content group in EN5-URA-01:</w:t>
      </w:r>
    </w:p>
    <w:p w14:paraId="6B9749F2" w14:textId="77777777" w:rsidR="0031525F" w:rsidRDefault="0031525F" w:rsidP="00D25D05">
      <w:pPr>
        <w:pStyle w:val="FeatureBox2"/>
        <w:numPr>
          <w:ilvl w:val="0"/>
          <w:numId w:val="47"/>
        </w:numPr>
        <w:ind w:left="567" w:hanging="567"/>
      </w:pPr>
      <w:r>
        <w:t xml:space="preserve">Explore how characters in texts can be lifelike constructions with whom audiences establish intellectual and emotional connections, and can be perceived to reflect, </w:t>
      </w:r>
      <w:proofErr w:type="gramStart"/>
      <w:r>
        <w:t>challenge</w:t>
      </w:r>
      <w:proofErr w:type="gramEnd"/>
      <w:r>
        <w:t xml:space="preserve"> or subvert particular values and attitudes</w:t>
      </w:r>
    </w:p>
    <w:p w14:paraId="733FA484" w14:textId="4DAA8662" w:rsidR="0031525F" w:rsidRDefault="0031525F" w:rsidP="00D25D05">
      <w:pPr>
        <w:pStyle w:val="FeatureBox2"/>
        <w:numPr>
          <w:ilvl w:val="0"/>
          <w:numId w:val="47"/>
        </w:numPr>
        <w:ind w:left="567" w:hanging="567"/>
      </w:pPr>
      <w:r>
        <w:t>Analyse how characters can serve structural roles in narrative, such as foils and drivers of action and conflict, and manipulate these ideas when composing own texts</w:t>
      </w:r>
    </w:p>
    <w:p w14:paraId="645CBAB0" w14:textId="30673A2B" w:rsidR="0031525F" w:rsidRDefault="00592140" w:rsidP="008E75E2">
      <w:pPr>
        <w:pStyle w:val="FeatureBoxPink"/>
      </w:pPr>
      <w:r>
        <w:rPr>
          <w:rStyle w:val="Strong"/>
        </w:rPr>
        <w:t>S</w:t>
      </w:r>
      <w:r w:rsidR="008E75E2" w:rsidRPr="008E75E2">
        <w:rPr>
          <w:rStyle w:val="Strong"/>
        </w:rPr>
        <w:t>tudent</w:t>
      </w:r>
      <w:r>
        <w:rPr>
          <w:rStyle w:val="Strong"/>
        </w:rPr>
        <w:t xml:space="preserve"> note:</w:t>
      </w:r>
      <w:r w:rsidR="008E75E2" w:rsidRPr="008E75E2">
        <w:t xml:space="preserve"> these questions become increasingly harder. You should consider your answers to the previous questions as you move through these questions. Each answer will help you to think about the following question.</w:t>
      </w:r>
    </w:p>
    <w:p w14:paraId="317BE489" w14:textId="30673A2B" w:rsidR="00022415" w:rsidRPr="00022415" w:rsidRDefault="00022415" w:rsidP="643D404E">
      <w:pPr>
        <w:rPr>
          <w:rStyle w:val="Strong"/>
        </w:rPr>
      </w:pPr>
      <w:r w:rsidRPr="00022415">
        <w:rPr>
          <w:rStyle w:val="Strong"/>
        </w:rPr>
        <w:t>Instructions</w:t>
      </w:r>
    </w:p>
    <w:p w14:paraId="07612485" w14:textId="5C70197C" w:rsidR="2F7A11AC" w:rsidRDefault="2F7A11AC" w:rsidP="643D404E">
      <w:r>
        <w:t>There are</w:t>
      </w:r>
      <w:r w:rsidDel="00641D37">
        <w:t xml:space="preserve"> </w:t>
      </w:r>
      <w:r w:rsidR="00641D37">
        <w:t>2</w:t>
      </w:r>
      <w:r>
        <w:t xml:space="preserve"> groups of people in this scene outside of the named characters. These groups are the Mob and the Smuggles</w:t>
      </w:r>
      <w:r w:rsidR="4B38359D">
        <w:t>. Thes</w:t>
      </w:r>
      <w:r w:rsidR="646E95B9">
        <w:t>e characters help to create the soundscape</w:t>
      </w:r>
      <w:r w:rsidR="7269E7DD">
        <w:t xml:space="preserve"> (definition</w:t>
      </w:r>
      <w:r w:rsidR="78D07E41">
        <w:t xml:space="preserve"> – the surrounding sound in a particular environment) </w:t>
      </w:r>
      <w:r w:rsidR="646E95B9">
        <w:t>of the scene in different parts.</w:t>
      </w:r>
    </w:p>
    <w:p w14:paraId="562A8D70" w14:textId="5CD9EABD" w:rsidR="2F7A11AC" w:rsidRDefault="2F7A11AC" w:rsidP="004429E2">
      <w:pPr>
        <w:pStyle w:val="ListNumber"/>
        <w:numPr>
          <w:ilvl w:val="0"/>
          <w:numId w:val="93"/>
        </w:numPr>
      </w:pPr>
      <w:r>
        <w:t xml:space="preserve">Describe the Smuggles’ actions </w:t>
      </w:r>
      <w:r w:rsidR="4106C2DC">
        <w:t>outlined in</w:t>
      </w:r>
      <w:r>
        <w:t xml:space="preserve"> the opening stage direction of the play. </w:t>
      </w:r>
      <w:r w:rsidR="6D90733E">
        <w:t>What sounds do they make and how does the sound they make change?</w:t>
      </w:r>
    </w:p>
    <w:p w14:paraId="4ED98BFC" w14:textId="23F2E40A" w:rsidR="6D90733E" w:rsidRPr="00036F7A" w:rsidRDefault="6D90733E" w:rsidP="00E347C5">
      <w:pPr>
        <w:pStyle w:val="ListNumber"/>
        <w:numPr>
          <w:ilvl w:val="0"/>
          <w:numId w:val="3"/>
        </w:numPr>
      </w:pPr>
      <w:r w:rsidRPr="00036F7A">
        <w:t>How do the Mob contribute to the soundscape throughout the scene?</w:t>
      </w:r>
    </w:p>
    <w:p w14:paraId="7197591D" w14:textId="7EDB7E05" w:rsidR="20CAA874" w:rsidRPr="00036F7A" w:rsidRDefault="20CAA874" w:rsidP="00E347C5">
      <w:pPr>
        <w:pStyle w:val="ListNumber"/>
        <w:numPr>
          <w:ilvl w:val="0"/>
          <w:numId w:val="3"/>
        </w:numPr>
      </w:pPr>
      <w:r w:rsidRPr="00036F7A">
        <w:t xml:space="preserve">What might the changing soundscape in this scene – starting with the Smuggles but then being dominated by the Mob – </w:t>
      </w:r>
      <w:r w:rsidR="15173027" w:rsidRPr="00036F7A">
        <w:t>suggest</w:t>
      </w:r>
      <w:r w:rsidRPr="00036F7A">
        <w:t xml:space="preserve"> about the ability of </w:t>
      </w:r>
      <w:r w:rsidR="30C0074D" w:rsidRPr="00036F7A">
        <w:t>diverse groups</w:t>
      </w:r>
      <w:r w:rsidRPr="00036F7A">
        <w:t xml:space="preserve"> in society to be heard?</w:t>
      </w:r>
      <w:r w:rsidR="2E7D2E25" w:rsidRPr="00036F7A">
        <w:t xml:space="preserve"> Consider who each group allegorically represents when forming your answer.</w:t>
      </w:r>
    </w:p>
    <w:p w14:paraId="0F19F567" w14:textId="6E88E4F2" w:rsidR="60A925C1" w:rsidRPr="00036F7A" w:rsidRDefault="60A925C1" w:rsidP="00E347C5">
      <w:pPr>
        <w:pStyle w:val="ListNumber"/>
        <w:numPr>
          <w:ilvl w:val="0"/>
          <w:numId w:val="3"/>
        </w:numPr>
      </w:pPr>
      <w:r w:rsidRPr="00036F7A">
        <w:t>How do these separate groups serve structural roles in this scene? In other words, how do they help to contribute to the introduction of the main ideas of the play?</w:t>
      </w:r>
    </w:p>
    <w:p w14:paraId="7B7E873D" w14:textId="5ED47E3C" w:rsidR="3271D53A" w:rsidRPr="00036F7A" w:rsidRDefault="3271D53A" w:rsidP="00E347C5">
      <w:pPr>
        <w:pStyle w:val="ListNumber"/>
        <w:numPr>
          <w:ilvl w:val="0"/>
          <w:numId w:val="3"/>
        </w:numPr>
      </w:pPr>
      <w:r w:rsidRPr="00036F7A">
        <w:t>What emotional connections might an audience form with both the Smuggles and the Mob from this opening scene?</w:t>
      </w:r>
    </w:p>
    <w:p w14:paraId="1BD6C83F" w14:textId="472D8060" w:rsidR="643D404E" w:rsidRPr="00036F7A" w:rsidRDefault="3271D53A" w:rsidP="00E347C5">
      <w:pPr>
        <w:pStyle w:val="ListNumber"/>
        <w:numPr>
          <w:ilvl w:val="0"/>
          <w:numId w:val="3"/>
        </w:numPr>
      </w:pPr>
      <w:r w:rsidRPr="00036F7A">
        <w:t>How do</w:t>
      </w:r>
      <w:r w:rsidR="5F6F8DA5" w:rsidRPr="00036F7A">
        <w:t>es the contrast between these groups assist in making a</w:t>
      </w:r>
      <w:r w:rsidR="0E675344" w:rsidRPr="00036F7A">
        <w:t>n argument</w:t>
      </w:r>
      <w:r w:rsidR="5F6F8DA5" w:rsidRPr="00036F7A">
        <w:t xml:space="preserve"> about</w:t>
      </w:r>
      <w:r w:rsidR="32E7CE42" w:rsidRPr="00036F7A">
        <w:t xml:space="preserve"> negative attitudes towards </w:t>
      </w:r>
      <w:r w:rsidR="55E9BD01" w:rsidRPr="00036F7A">
        <w:t>refugees</w:t>
      </w:r>
      <w:r w:rsidR="32E7CE42" w:rsidRPr="00036F7A">
        <w:t>?</w:t>
      </w:r>
    </w:p>
    <w:p w14:paraId="7D1EAAA9" w14:textId="259ADE89" w:rsidR="040AEA04" w:rsidRDefault="008E75E2" w:rsidP="008E75E2">
      <w:pPr>
        <w:pStyle w:val="Heading3"/>
      </w:pPr>
      <w:bookmarkStart w:id="71" w:name="_Toc143512003"/>
      <w:r>
        <w:t>Phase 4, activity 1</w:t>
      </w:r>
      <w:r w:rsidR="005F6CF2">
        <w:t>1</w:t>
      </w:r>
      <w:r>
        <w:t xml:space="preserve"> – the Mob and the king</w:t>
      </w:r>
      <w:bookmarkEnd w:id="71"/>
    </w:p>
    <w:p w14:paraId="5CF33FEF" w14:textId="538E80F6" w:rsidR="000D3526" w:rsidRDefault="00657034" w:rsidP="000D3526">
      <w:pPr>
        <w:pStyle w:val="FeatureBox2"/>
      </w:pPr>
      <w:r>
        <w:rPr>
          <w:rStyle w:val="Strong"/>
        </w:rPr>
        <w:t>Teacher note:</w:t>
      </w:r>
      <w:r w:rsidR="000D3526">
        <w:t xml:space="preserve"> the plan and prepare part of this activity could be done individually by students, or could be done collaboratively as a class. The single-paragraph outline provided in question </w:t>
      </w:r>
      <w:r w:rsidR="00F9501E">
        <w:t xml:space="preserve">3 </w:t>
      </w:r>
      <w:r w:rsidR="000D3526">
        <w:t>has been modified from a sample provided on page 85 of Hochman and Wexler’s</w:t>
      </w:r>
      <w:r w:rsidR="005C3FFF">
        <w:t xml:space="preserve"> (</w:t>
      </w:r>
      <w:r w:rsidR="0022786F">
        <w:t>2017)</w:t>
      </w:r>
      <w:r w:rsidR="000D3526">
        <w:t xml:space="preserve"> </w:t>
      </w:r>
      <w:r w:rsidR="000D3526">
        <w:rPr>
          <w:i/>
          <w:iCs/>
        </w:rPr>
        <w:t xml:space="preserve">The Writing </w:t>
      </w:r>
      <w:r w:rsidR="000D3526" w:rsidRPr="00F06582">
        <w:rPr>
          <w:i/>
          <w:iCs/>
        </w:rPr>
        <w:t>Revolution</w:t>
      </w:r>
      <w:r w:rsidR="000D3526">
        <w:t xml:space="preserve">. This writing guide contains scaffolding and support for improving student writing from the sentence level through to a multi-paragraph response. </w:t>
      </w:r>
      <w:r w:rsidR="000D3526" w:rsidRPr="00B41454">
        <w:t>Consider</w:t>
      </w:r>
      <w:r w:rsidR="000D3526">
        <w:t xml:space="preserve"> completing the planning phase on the class board so that it is a visible support for students as they write.</w:t>
      </w:r>
    </w:p>
    <w:p w14:paraId="65F86A5A" w14:textId="19F9BD2A" w:rsidR="003B2191" w:rsidRDefault="003A7EEB" w:rsidP="003B2191">
      <w:pPr>
        <w:pStyle w:val="FeatureBoxPink"/>
      </w:pPr>
      <w:r>
        <w:rPr>
          <w:rStyle w:val="Strong"/>
        </w:rPr>
        <w:t>Student note:</w:t>
      </w:r>
      <w:r w:rsidR="003B2191">
        <w:rPr>
          <w:rStyle w:val="Strong"/>
        </w:rPr>
        <w:t xml:space="preserve"> </w:t>
      </w:r>
      <w:r w:rsidR="003B2191">
        <w:t xml:space="preserve">this writing activity is intended to prepare you to complete a response under timed conditions. The planning and preparing part of this activity is to help you </w:t>
      </w:r>
      <w:r w:rsidR="00DE6986">
        <w:t>organise</w:t>
      </w:r>
      <w:r w:rsidR="003B2191">
        <w:t xml:space="preserve"> your response. The steps outlined here are steps that you could consider when you get to the examination.</w:t>
      </w:r>
    </w:p>
    <w:p w14:paraId="5F34A986" w14:textId="77777777" w:rsidR="00C23F7D" w:rsidRPr="006E245E" w:rsidRDefault="00C23F7D" w:rsidP="00C23F7D">
      <w:pPr>
        <w:pStyle w:val="FeatureBox"/>
        <w:rPr>
          <w:rStyle w:val="Strong"/>
        </w:rPr>
      </w:pPr>
      <w:r w:rsidRPr="006E245E">
        <w:rPr>
          <w:rStyle w:val="Strong"/>
        </w:rPr>
        <w:t>Question</w:t>
      </w:r>
    </w:p>
    <w:p w14:paraId="025865F5" w14:textId="19571CFD" w:rsidR="00C23F7D" w:rsidRDefault="00C23F7D" w:rsidP="00C23F7D">
      <w:pPr>
        <w:pStyle w:val="FeatureBox"/>
      </w:pPr>
      <w:r>
        <w:t xml:space="preserve">‘The relationship between the Mob and the king is dynamic. The Mob’s values and beliefs are influenced by that of the king. However, the </w:t>
      </w:r>
      <w:r w:rsidR="00877711">
        <w:t>k</w:t>
      </w:r>
      <w:r>
        <w:t xml:space="preserve">ing’s actions are also influenced by the values and beliefs of the </w:t>
      </w:r>
      <w:r w:rsidR="007E2169">
        <w:t>mob</w:t>
      </w:r>
      <w:r>
        <w:t>.’</w:t>
      </w:r>
    </w:p>
    <w:p w14:paraId="144C072D" w14:textId="77777777" w:rsidR="00C23F7D" w:rsidRDefault="00C23F7D" w:rsidP="00C23F7D">
      <w:pPr>
        <w:pStyle w:val="FeatureBox"/>
      </w:pPr>
      <w:r>
        <w:t>To what extent do you agree with this assessment of the relationship between the Mob and the king?</w:t>
      </w:r>
    </w:p>
    <w:p w14:paraId="50CAA710" w14:textId="77777777" w:rsidR="007411B1" w:rsidRPr="007411B1" w:rsidRDefault="007411B1" w:rsidP="007411B1">
      <w:pPr>
        <w:keepNext/>
        <w:outlineLvl w:val="3"/>
        <w:rPr>
          <w:color w:val="002664"/>
          <w:sz w:val="36"/>
          <w:szCs w:val="36"/>
        </w:rPr>
      </w:pPr>
      <w:r w:rsidRPr="007411B1">
        <w:rPr>
          <w:color w:val="002664"/>
          <w:sz w:val="36"/>
          <w:szCs w:val="36"/>
        </w:rPr>
        <w:t>Planning and preparing</w:t>
      </w:r>
    </w:p>
    <w:p w14:paraId="0977ED5A" w14:textId="77777777" w:rsidR="007411B1" w:rsidRPr="007411B1" w:rsidRDefault="007411B1" w:rsidP="004429E2">
      <w:pPr>
        <w:pStyle w:val="ListNumber"/>
        <w:numPr>
          <w:ilvl w:val="0"/>
          <w:numId w:val="94"/>
        </w:numPr>
      </w:pPr>
      <w:r>
        <w:t>What are the key words of the question?</w:t>
      </w:r>
    </w:p>
    <w:tbl>
      <w:tblPr>
        <w:tblStyle w:val="PlainTable2"/>
        <w:tblW w:w="0" w:type="auto"/>
        <w:tblLook w:val="04A0" w:firstRow="1" w:lastRow="0" w:firstColumn="1" w:lastColumn="0" w:noHBand="0" w:noVBand="1"/>
      </w:tblPr>
      <w:tblGrid>
        <w:gridCol w:w="9628"/>
      </w:tblGrid>
      <w:tr w:rsidR="007411B1" w:rsidRPr="007411B1" w14:paraId="24B8F910" w14:textId="77777777" w:rsidTr="00A8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8D955AF" w14:textId="77777777" w:rsidR="007411B1" w:rsidRPr="007411B1" w:rsidRDefault="007411B1" w:rsidP="007411B1"/>
        </w:tc>
      </w:tr>
      <w:tr w:rsidR="007411B1" w:rsidRPr="007411B1" w14:paraId="59A25B52"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7379029" w14:textId="77777777" w:rsidR="007411B1" w:rsidRPr="007411B1" w:rsidRDefault="007411B1" w:rsidP="007411B1"/>
        </w:tc>
      </w:tr>
      <w:tr w:rsidR="007411B1" w:rsidRPr="007411B1" w14:paraId="52DEA81D"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44963E3E" w14:textId="77777777" w:rsidR="007411B1" w:rsidRPr="007411B1" w:rsidRDefault="007411B1" w:rsidP="007411B1"/>
        </w:tc>
      </w:tr>
    </w:tbl>
    <w:p w14:paraId="42E44756" w14:textId="77777777" w:rsidR="007411B1" w:rsidRPr="007411B1" w:rsidRDefault="007411B1" w:rsidP="007411B1"/>
    <w:p w14:paraId="4A91902C" w14:textId="3DFFCF28" w:rsidR="007411B1" w:rsidRPr="007411B1" w:rsidRDefault="007411B1" w:rsidP="00DF0FAA">
      <w:pPr>
        <w:pStyle w:val="ListNumber"/>
        <w:numPr>
          <w:ilvl w:val="0"/>
          <w:numId w:val="107"/>
        </w:numPr>
      </w:pPr>
      <w:r w:rsidRPr="007411B1">
        <w:t>Find 2</w:t>
      </w:r>
      <w:r w:rsidR="00877711" w:rsidRPr="00036F7A">
        <w:t>–</w:t>
      </w:r>
      <w:r w:rsidRPr="007411B1">
        <w:t xml:space="preserve">3 examples from the text that show the relationship between the Mob and the king. In your examples, you should </w:t>
      </w:r>
      <w:r w:rsidR="00877711">
        <w:t>include</w:t>
      </w:r>
      <w:r w:rsidR="00877711" w:rsidRPr="007411B1">
        <w:t xml:space="preserve"> </w:t>
      </w:r>
      <w:r w:rsidRPr="007411B1">
        <w:t>dialogue delivered by both the Mob and the king.</w:t>
      </w:r>
    </w:p>
    <w:tbl>
      <w:tblPr>
        <w:tblStyle w:val="PlainTable2"/>
        <w:tblW w:w="0" w:type="auto"/>
        <w:tblLook w:val="04A0" w:firstRow="1" w:lastRow="0" w:firstColumn="1" w:lastColumn="0" w:noHBand="0" w:noVBand="1"/>
      </w:tblPr>
      <w:tblGrid>
        <w:gridCol w:w="9628"/>
      </w:tblGrid>
      <w:tr w:rsidR="007411B1" w:rsidRPr="007411B1" w14:paraId="49EF928E" w14:textId="77777777" w:rsidTr="00A8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D54D155" w14:textId="77777777" w:rsidR="007411B1" w:rsidRPr="007411B1" w:rsidRDefault="007411B1" w:rsidP="007411B1"/>
        </w:tc>
      </w:tr>
      <w:tr w:rsidR="007411B1" w:rsidRPr="007411B1" w14:paraId="5FDFB6B1"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6D621EA" w14:textId="77777777" w:rsidR="007411B1" w:rsidRPr="007411B1" w:rsidRDefault="007411B1" w:rsidP="007411B1"/>
        </w:tc>
      </w:tr>
      <w:tr w:rsidR="007411B1" w:rsidRPr="007411B1" w14:paraId="0E4472FB"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24709658" w14:textId="77777777" w:rsidR="007411B1" w:rsidRPr="007411B1" w:rsidRDefault="007411B1" w:rsidP="007411B1"/>
        </w:tc>
      </w:tr>
      <w:tr w:rsidR="007411B1" w:rsidRPr="007411B1" w14:paraId="3FE103CC"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FBC5D2" w14:textId="77777777" w:rsidR="007411B1" w:rsidRPr="007411B1" w:rsidRDefault="007411B1" w:rsidP="007411B1"/>
        </w:tc>
      </w:tr>
    </w:tbl>
    <w:p w14:paraId="365B825A" w14:textId="3B0AB33B" w:rsidR="007411B1" w:rsidRPr="007411B1" w:rsidRDefault="007411B1" w:rsidP="00DF0FAA">
      <w:pPr>
        <w:pStyle w:val="ListNumber"/>
        <w:numPr>
          <w:ilvl w:val="0"/>
          <w:numId w:val="107"/>
        </w:numPr>
      </w:pPr>
      <w:r w:rsidRPr="007411B1">
        <w:t>Use the single-paragraph outline table below to map out your paragraph. For the topic sentence and concluding sentence, use a full sentence. For the middle sentences, you can plan in bullet points.</w:t>
      </w:r>
    </w:p>
    <w:p w14:paraId="6FA476FB" w14:textId="19BB02AE" w:rsidR="007411B1" w:rsidRPr="007411B1" w:rsidRDefault="007411B1" w:rsidP="007411B1">
      <w:pPr>
        <w:keepNext/>
        <w:spacing w:after="200" w:line="240" w:lineRule="auto"/>
        <w:rPr>
          <w:b/>
          <w:iCs/>
          <w:szCs w:val="18"/>
        </w:rPr>
      </w:pPr>
      <w:r w:rsidRPr="007411B1">
        <w:rPr>
          <w:b/>
          <w:iCs/>
          <w:szCs w:val="18"/>
        </w:rPr>
        <w:t xml:space="preserve">Table </w:t>
      </w:r>
      <w:r w:rsidRPr="007411B1">
        <w:rPr>
          <w:b/>
          <w:iCs/>
          <w:szCs w:val="18"/>
        </w:rPr>
        <w:fldChar w:fldCharType="begin"/>
      </w:r>
      <w:r w:rsidRPr="007411B1">
        <w:rPr>
          <w:b/>
          <w:iCs/>
          <w:szCs w:val="18"/>
        </w:rPr>
        <w:instrText xml:space="preserve"> SEQ Table \* ARABIC </w:instrText>
      </w:r>
      <w:r w:rsidRPr="007411B1">
        <w:rPr>
          <w:b/>
          <w:iCs/>
          <w:szCs w:val="18"/>
        </w:rPr>
        <w:fldChar w:fldCharType="separate"/>
      </w:r>
      <w:r w:rsidR="00EC6A5C">
        <w:rPr>
          <w:b/>
          <w:iCs/>
          <w:noProof/>
          <w:szCs w:val="18"/>
        </w:rPr>
        <w:t>36</w:t>
      </w:r>
      <w:r w:rsidRPr="007411B1">
        <w:rPr>
          <w:b/>
          <w:iCs/>
          <w:szCs w:val="18"/>
        </w:rPr>
        <w:fldChar w:fldCharType="end"/>
      </w:r>
      <w:r w:rsidRPr="007411B1">
        <w:rPr>
          <w:b/>
          <w:iCs/>
          <w:szCs w:val="18"/>
        </w:rPr>
        <w:t xml:space="preserve"> – single</w:t>
      </w:r>
      <w:r w:rsidR="00877711">
        <w:rPr>
          <w:b/>
          <w:iCs/>
          <w:szCs w:val="18"/>
        </w:rPr>
        <w:t>-</w:t>
      </w:r>
      <w:r w:rsidRPr="007411B1">
        <w:rPr>
          <w:b/>
          <w:iCs/>
          <w:szCs w:val="18"/>
        </w:rPr>
        <w:t>paragraph outline planning</w:t>
      </w:r>
    </w:p>
    <w:tbl>
      <w:tblPr>
        <w:tblStyle w:val="Tableheader"/>
        <w:tblW w:w="0" w:type="auto"/>
        <w:tblLook w:val="04A0" w:firstRow="1" w:lastRow="0" w:firstColumn="1" w:lastColumn="0" w:noHBand="0" w:noVBand="1"/>
        <w:tblDescription w:val="This table provides space for students to plan their paragraph using a single paragraph outline strategy."/>
      </w:tblPr>
      <w:tblGrid>
        <w:gridCol w:w="3114"/>
        <w:gridCol w:w="6514"/>
      </w:tblGrid>
      <w:tr w:rsidR="007411B1" w:rsidRPr="007411B1" w14:paraId="3D9621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375758B" w14:textId="77777777" w:rsidR="007411B1" w:rsidRPr="007411B1" w:rsidRDefault="007411B1" w:rsidP="007411B1">
            <w:r w:rsidRPr="007411B1">
              <w:t>Paragraph component</w:t>
            </w:r>
          </w:p>
        </w:tc>
        <w:tc>
          <w:tcPr>
            <w:tcW w:w="6514" w:type="dxa"/>
          </w:tcPr>
          <w:p w14:paraId="1C2B20CD" w14:textId="77777777" w:rsidR="007411B1" w:rsidRPr="007411B1" w:rsidRDefault="007411B1" w:rsidP="007411B1">
            <w:pPr>
              <w:cnfStyle w:val="100000000000" w:firstRow="1" w:lastRow="0" w:firstColumn="0" w:lastColumn="0" w:oddVBand="0" w:evenVBand="0" w:oddHBand="0" w:evenHBand="0" w:firstRowFirstColumn="0" w:firstRowLastColumn="0" w:lastRowFirstColumn="0" w:lastRowLastColumn="0"/>
            </w:pPr>
            <w:r w:rsidRPr="007411B1">
              <w:t>Student planning space</w:t>
            </w:r>
          </w:p>
        </w:tc>
      </w:tr>
      <w:tr w:rsidR="007411B1" w:rsidRPr="007411B1" w14:paraId="4D0F3B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37CF69C" w14:textId="77777777" w:rsidR="007411B1" w:rsidRPr="007411B1" w:rsidRDefault="007411B1" w:rsidP="007411B1">
            <w:r w:rsidRPr="007411B1">
              <w:t>Topic sentence – what is the main idea or thesis of your paragraph?</w:t>
            </w:r>
          </w:p>
          <w:p w14:paraId="2C0D90F2" w14:textId="77777777" w:rsidR="007411B1" w:rsidRPr="007411B1" w:rsidRDefault="007411B1" w:rsidP="007411B1">
            <w:r w:rsidRPr="007411B1">
              <w:t>Use a complex sentence that includes words from the question</w:t>
            </w:r>
          </w:p>
        </w:tc>
        <w:tc>
          <w:tcPr>
            <w:tcW w:w="6514" w:type="dxa"/>
          </w:tcPr>
          <w:p w14:paraId="1F7E5853" w14:textId="77777777" w:rsidR="007411B1" w:rsidRPr="007411B1" w:rsidRDefault="007411B1" w:rsidP="007411B1">
            <w:pPr>
              <w:cnfStyle w:val="000000100000" w:firstRow="0" w:lastRow="0" w:firstColumn="0" w:lastColumn="0" w:oddVBand="0" w:evenVBand="0" w:oddHBand="1" w:evenHBand="0" w:firstRowFirstColumn="0" w:firstRowLastColumn="0" w:lastRowFirstColumn="0" w:lastRowLastColumn="0"/>
            </w:pPr>
            <w:r w:rsidRPr="007411B1">
              <w:t>[Students use this box to draft a topic sentence.]</w:t>
            </w:r>
          </w:p>
        </w:tc>
      </w:tr>
      <w:tr w:rsidR="007411B1" w:rsidRPr="007411B1" w14:paraId="15F08D7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74E9AE" w14:textId="77777777" w:rsidR="007411B1" w:rsidRPr="007411B1" w:rsidRDefault="007411B1" w:rsidP="007411B1">
            <w:r w:rsidRPr="007411B1">
              <w:t>Supporting detail 1 – what evidence do you have to support your thesis?</w:t>
            </w:r>
          </w:p>
          <w:p w14:paraId="0C358E62" w14:textId="77777777" w:rsidR="007411B1" w:rsidRPr="007411B1" w:rsidRDefault="007411B1" w:rsidP="007411B1">
            <w:r w:rsidRPr="007411B1">
              <w:t>Provide an example from the text.</w:t>
            </w:r>
          </w:p>
        </w:tc>
        <w:tc>
          <w:tcPr>
            <w:tcW w:w="6514" w:type="dxa"/>
          </w:tcPr>
          <w:p w14:paraId="7DA3F4BA" w14:textId="77777777" w:rsidR="007411B1" w:rsidRPr="007411B1" w:rsidRDefault="007411B1" w:rsidP="007411B1">
            <w:pPr>
              <w:cnfStyle w:val="000000010000" w:firstRow="0" w:lastRow="0" w:firstColumn="0" w:lastColumn="0" w:oddVBand="0" w:evenVBand="0" w:oddHBand="0" w:evenHBand="1" w:firstRowFirstColumn="0" w:firstRowLastColumn="0" w:lastRowFirstColumn="0" w:lastRowLastColumn="0"/>
            </w:pPr>
            <w:r w:rsidRPr="007411B1">
              <w:t>[Students use this box to brainstorm supporting evidence.]</w:t>
            </w:r>
          </w:p>
        </w:tc>
      </w:tr>
      <w:tr w:rsidR="007411B1" w:rsidRPr="007411B1" w14:paraId="118113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86EE3EB" w14:textId="77777777" w:rsidR="007411B1" w:rsidRPr="007411B1" w:rsidRDefault="007411B1" w:rsidP="007411B1">
            <w:r w:rsidRPr="007411B1">
              <w:t>Supporting detail 2 – what evidence do you have to support your thesis?</w:t>
            </w:r>
          </w:p>
          <w:p w14:paraId="612A8D3B" w14:textId="77777777" w:rsidR="007411B1" w:rsidRPr="007411B1" w:rsidRDefault="007411B1" w:rsidP="007411B1">
            <w:r w:rsidRPr="007411B1">
              <w:t>Provide an example from the text.</w:t>
            </w:r>
          </w:p>
        </w:tc>
        <w:tc>
          <w:tcPr>
            <w:tcW w:w="6514" w:type="dxa"/>
          </w:tcPr>
          <w:p w14:paraId="3878E8A0" w14:textId="77777777" w:rsidR="007411B1" w:rsidRPr="007411B1" w:rsidRDefault="007411B1" w:rsidP="007411B1">
            <w:pPr>
              <w:cnfStyle w:val="000000100000" w:firstRow="0" w:lastRow="0" w:firstColumn="0" w:lastColumn="0" w:oddVBand="0" w:evenVBand="0" w:oddHBand="1" w:evenHBand="0" w:firstRowFirstColumn="0" w:firstRowLastColumn="0" w:lastRowFirstColumn="0" w:lastRowLastColumn="0"/>
            </w:pPr>
            <w:r w:rsidRPr="007411B1">
              <w:t>[Students use this box to brainstorm supporting evidence.]</w:t>
            </w:r>
          </w:p>
        </w:tc>
      </w:tr>
      <w:tr w:rsidR="007411B1" w:rsidRPr="007411B1" w14:paraId="3A227F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FE7123E" w14:textId="77777777" w:rsidR="007411B1" w:rsidRPr="007411B1" w:rsidRDefault="007411B1" w:rsidP="007411B1">
            <w:r w:rsidRPr="007411B1">
              <w:t>Supporting detail 3 – what evidence do you have to support your thesis?</w:t>
            </w:r>
          </w:p>
          <w:p w14:paraId="7EB39A81" w14:textId="77777777" w:rsidR="007411B1" w:rsidRPr="007411B1" w:rsidRDefault="007411B1" w:rsidP="007411B1">
            <w:r w:rsidRPr="007411B1">
              <w:t>Provide an example from the text.</w:t>
            </w:r>
          </w:p>
        </w:tc>
        <w:tc>
          <w:tcPr>
            <w:tcW w:w="6514" w:type="dxa"/>
          </w:tcPr>
          <w:p w14:paraId="4B3B39BA" w14:textId="77777777" w:rsidR="007411B1" w:rsidRPr="007411B1" w:rsidRDefault="007411B1" w:rsidP="007411B1">
            <w:pPr>
              <w:cnfStyle w:val="000000010000" w:firstRow="0" w:lastRow="0" w:firstColumn="0" w:lastColumn="0" w:oddVBand="0" w:evenVBand="0" w:oddHBand="0" w:evenHBand="1" w:firstRowFirstColumn="0" w:firstRowLastColumn="0" w:lastRowFirstColumn="0" w:lastRowLastColumn="0"/>
            </w:pPr>
            <w:r w:rsidRPr="007411B1">
              <w:t>[Students use this box to brainstorm supporting evidence.]</w:t>
            </w:r>
          </w:p>
        </w:tc>
      </w:tr>
      <w:tr w:rsidR="007411B1" w:rsidRPr="007411B1" w14:paraId="4F67BB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893258E" w14:textId="77777777" w:rsidR="007411B1" w:rsidRPr="007411B1" w:rsidRDefault="007411B1" w:rsidP="007411B1">
            <w:r w:rsidRPr="007411B1">
              <w:t>Concluding sentence – summarise the main idea of your paragraph by linking to your topic sentence</w:t>
            </w:r>
          </w:p>
        </w:tc>
        <w:tc>
          <w:tcPr>
            <w:tcW w:w="6514" w:type="dxa"/>
          </w:tcPr>
          <w:p w14:paraId="20148CBC" w14:textId="77777777" w:rsidR="007411B1" w:rsidRPr="007411B1" w:rsidRDefault="007411B1" w:rsidP="007411B1">
            <w:pPr>
              <w:cnfStyle w:val="000000100000" w:firstRow="0" w:lastRow="0" w:firstColumn="0" w:lastColumn="0" w:oddVBand="0" w:evenVBand="0" w:oddHBand="1" w:evenHBand="0" w:firstRowFirstColumn="0" w:firstRowLastColumn="0" w:lastRowFirstColumn="0" w:lastRowLastColumn="0"/>
            </w:pPr>
            <w:r w:rsidRPr="007411B1">
              <w:t>[Students use this box to draft a concluding sentence.]</w:t>
            </w:r>
          </w:p>
        </w:tc>
      </w:tr>
    </w:tbl>
    <w:p w14:paraId="59818DC4" w14:textId="77777777" w:rsidR="007411B1" w:rsidRPr="007411B1" w:rsidRDefault="007411B1" w:rsidP="007411B1">
      <w:pPr>
        <w:keepNext/>
        <w:outlineLvl w:val="3"/>
        <w:rPr>
          <w:color w:val="002664"/>
          <w:sz w:val="36"/>
          <w:szCs w:val="36"/>
        </w:rPr>
      </w:pPr>
      <w:r w:rsidRPr="007411B1">
        <w:rPr>
          <w:color w:val="002664"/>
          <w:sz w:val="36"/>
          <w:szCs w:val="36"/>
        </w:rPr>
        <w:t>Writing</w:t>
      </w:r>
    </w:p>
    <w:p w14:paraId="5A287051" w14:textId="77777777" w:rsidR="007411B1" w:rsidRPr="007411B1" w:rsidRDefault="007411B1" w:rsidP="00DF0FAA">
      <w:pPr>
        <w:pStyle w:val="ListNumber"/>
        <w:numPr>
          <w:ilvl w:val="0"/>
          <w:numId w:val="107"/>
        </w:numPr>
      </w:pPr>
      <w:r w:rsidRPr="007411B1">
        <w:t>Use the lines below to complete your paragraph.</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7411B1" w:rsidRPr="007411B1" w14:paraId="60A9B306" w14:textId="77777777" w:rsidTr="00A8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C69C4A4" w14:textId="77777777" w:rsidR="007411B1" w:rsidRPr="007411B1" w:rsidRDefault="007411B1" w:rsidP="003E68AE">
            <w:pPr>
              <w:spacing w:before="0"/>
            </w:pPr>
          </w:p>
        </w:tc>
      </w:tr>
      <w:tr w:rsidR="007411B1" w:rsidRPr="007411B1" w14:paraId="37A87D31"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945D926" w14:textId="77777777" w:rsidR="007411B1" w:rsidRPr="007411B1" w:rsidRDefault="007411B1" w:rsidP="007411B1"/>
        </w:tc>
      </w:tr>
      <w:tr w:rsidR="007411B1" w:rsidRPr="007411B1" w14:paraId="4B48D7C4"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55D79A57" w14:textId="77777777" w:rsidR="007411B1" w:rsidRPr="007411B1" w:rsidRDefault="007411B1" w:rsidP="007411B1"/>
        </w:tc>
      </w:tr>
      <w:tr w:rsidR="007411B1" w:rsidRPr="007411B1" w14:paraId="0C2E1FFF"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8A6414" w14:textId="77777777" w:rsidR="007411B1" w:rsidRPr="007411B1" w:rsidRDefault="007411B1" w:rsidP="007411B1"/>
        </w:tc>
      </w:tr>
      <w:tr w:rsidR="007411B1" w:rsidRPr="007411B1" w14:paraId="49658335"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608E2D1C" w14:textId="77777777" w:rsidR="007411B1" w:rsidRPr="007411B1" w:rsidRDefault="007411B1" w:rsidP="007411B1"/>
        </w:tc>
      </w:tr>
      <w:tr w:rsidR="007411B1" w:rsidRPr="007411B1" w14:paraId="5719C52A"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66761A4" w14:textId="77777777" w:rsidR="007411B1" w:rsidRPr="007411B1" w:rsidRDefault="007411B1" w:rsidP="007411B1"/>
        </w:tc>
      </w:tr>
      <w:tr w:rsidR="007411B1" w:rsidRPr="007411B1" w14:paraId="30D304DB"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12ADCE60" w14:textId="77777777" w:rsidR="007411B1" w:rsidRPr="007411B1" w:rsidRDefault="007411B1" w:rsidP="007411B1"/>
        </w:tc>
      </w:tr>
      <w:tr w:rsidR="007411B1" w:rsidRPr="007411B1" w14:paraId="5905D3C9"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A6E0014" w14:textId="77777777" w:rsidR="007411B1" w:rsidRPr="007411B1" w:rsidRDefault="007411B1" w:rsidP="007411B1"/>
        </w:tc>
      </w:tr>
      <w:tr w:rsidR="007411B1" w:rsidRPr="007411B1" w14:paraId="795293D5"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4F9A9BA9" w14:textId="77777777" w:rsidR="007411B1" w:rsidRPr="007411B1" w:rsidRDefault="007411B1" w:rsidP="007411B1"/>
        </w:tc>
      </w:tr>
      <w:tr w:rsidR="007411B1" w:rsidRPr="007411B1" w14:paraId="0AB8AF9F"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FFE52BA" w14:textId="77777777" w:rsidR="007411B1" w:rsidRPr="007411B1" w:rsidRDefault="007411B1" w:rsidP="007411B1"/>
        </w:tc>
      </w:tr>
      <w:tr w:rsidR="007411B1" w:rsidRPr="007411B1" w14:paraId="385A2AAE"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6A361896" w14:textId="77777777" w:rsidR="007411B1" w:rsidRPr="007411B1" w:rsidRDefault="007411B1" w:rsidP="007411B1"/>
        </w:tc>
      </w:tr>
      <w:tr w:rsidR="007411B1" w:rsidRPr="007411B1" w14:paraId="61738254"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624162C" w14:textId="77777777" w:rsidR="007411B1" w:rsidRPr="007411B1" w:rsidRDefault="007411B1" w:rsidP="007411B1"/>
        </w:tc>
      </w:tr>
      <w:tr w:rsidR="007411B1" w:rsidRPr="007411B1" w14:paraId="06690B48" w14:textId="77777777" w:rsidTr="00A82BDD">
        <w:tc>
          <w:tcPr>
            <w:cnfStyle w:val="001000000000" w:firstRow="0" w:lastRow="0" w:firstColumn="1" w:lastColumn="0" w:oddVBand="0" w:evenVBand="0" w:oddHBand="0" w:evenHBand="0" w:firstRowFirstColumn="0" w:firstRowLastColumn="0" w:lastRowFirstColumn="0" w:lastRowLastColumn="0"/>
            <w:tcW w:w="9628" w:type="dxa"/>
          </w:tcPr>
          <w:p w14:paraId="275BC388" w14:textId="77777777" w:rsidR="007411B1" w:rsidRPr="007411B1" w:rsidRDefault="007411B1" w:rsidP="007411B1"/>
        </w:tc>
      </w:tr>
      <w:tr w:rsidR="007411B1" w:rsidRPr="007411B1" w14:paraId="3938EB82" w14:textId="77777777" w:rsidTr="00A82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6E27897" w14:textId="77777777" w:rsidR="007411B1" w:rsidRPr="007411B1" w:rsidRDefault="007411B1" w:rsidP="007411B1"/>
        </w:tc>
      </w:tr>
    </w:tbl>
    <w:p w14:paraId="2BE607F7" w14:textId="30673A2B" w:rsidR="00CF337C" w:rsidRPr="00F11A86" w:rsidRDefault="258F4C22" w:rsidP="643D404E">
      <w:pPr>
        <w:pStyle w:val="Heading3"/>
      </w:pPr>
      <w:bookmarkStart w:id="72" w:name="_Toc143512004"/>
      <w:r>
        <w:t xml:space="preserve">Phase 4, activity </w:t>
      </w:r>
      <w:r w:rsidR="007411B1">
        <w:t>1</w:t>
      </w:r>
      <w:r w:rsidR="005F6CF2">
        <w:t>2</w:t>
      </w:r>
      <w:r>
        <w:t xml:space="preserve"> – Think, Feel, Care</w:t>
      </w:r>
      <w:bookmarkEnd w:id="72"/>
    </w:p>
    <w:p w14:paraId="5E7A84FD" w14:textId="30673A2B" w:rsidR="00022415" w:rsidRPr="00022415" w:rsidRDefault="00022415" w:rsidP="00022415">
      <w:pPr>
        <w:rPr>
          <w:rStyle w:val="Strong"/>
        </w:rPr>
      </w:pPr>
      <w:r w:rsidRPr="00022415">
        <w:rPr>
          <w:rStyle w:val="Strong"/>
        </w:rPr>
        <w:t>Instructions</w:t>
      </w:r>
    </w:p>
    <w:p w14:paraId="3523AAEC" w14:textId="15C1962F" w:rsidR="00CF337C" w:rsidRPr="00F11A86" w:rsidRDefault="00DE6986" w:rsidP="003E68AE">
      <w:pPr>
        <w:spacing w:after="240"/>
      </w:pPr>
      <w:r>
        <w:t>Use</w:t>
      </w:r>
      <w:r w:rsidR="258F4C22">
        <w:t xml:space="preserve"> the table below to consider the different points of view of the characters in the scene</w:t>
      </w:r>
      <w:r w:rsidR="14C4A143">
        <w:t>. In groups you will be allocated a character or group from the scene:</w:t>
      </w:r>
    </w:p>
    <w:p w14:paraId="042D459C" w14:textId="184472EB" w:rsidR="00CF337C" w:rsidRPr="00F11A86" w:rsidRDefault="4A814F29" w:rsidP="643D404E">
      <w:pPr>
        <w:pStyle w:val="ListBullet"/>
      </w:pPr>
      <w:r>
        <w:t>King Shahrazad</w:t>
      </w:r>
    </w:p>
    <w:p w14:paraId="1CD482B3" w14:textId="7455B0B9" w:rsidR="00CF337C" w:rsidRPr="003E68AE" w:rsidRDefault="4A814F29" w:rsidP="643D404E">
      <w:pPr>
        <w:pStyle w:val="ListBullet"/>
      </w:pPr>
      <w:r w:rsidRPr="003E68AE">
        <w:t>Queen Sahar</w:t>
      </w:r>
    </w:p>
    <w:p w14:paraId="1D1A30AD" w14:textId="4ECE9851" w:rsidR="00CF337C" w:rsidRPr="003E68AE" w:rsidRDefault="2A07CAC0" w:rsidP="643D404E">
      <w:pPr>
        <w:pStyle w:val="ListBullet"/>
      </w:pPr>
      <w:r w:rsidRPr="003E68AE">
        <w:t>The Mob</w:t>
      </w:r>
    </w:p>
    <w:p w14:paraId="0ADE5E70" w14:textId="0211A579" w:rsidR="00CF337C" w:rsidRPr="003E68AE" w:rsidRDefault="2A07CAC0" w:rsidP="643D404E">
      <w:pPr>
        <w:pStyle w:val="ListBullet"/>
      </w:pPr>
      <w:r w:rsidRPr="003E68AE">
        <w:t>The Smuggles</w:t>
      </w:r>
    </w:p>
    <w:p w14:paraId="5E5B3295" w14:textId="385D196B" w:rsidR="00CF337C" w:rsidRPr="003E68AE" w:rsidRDefault="2A07CAC0" w:rsidP="643D404E">
      <w:pPr>
        <w:pStyle w:val="ListBullet"/>
      </w:pPr>
      <w:r w:rsidRPr="003E68AE">
        <w:t>The Adviser</w:t>
      </w:r>
    </w:p>
    <w:p w14:paraId="6D6ECF49" w14:textId="0C461622" w:rsidR="00CF337C" w:rsidRPr="003E68AE" w:rsidRDefault="2A07CAC0" w:rsidP="643D404E">
      <w:pPr>
        <w:pStyle w:val="ListBullet"/>
      </w:pPr>
      <w:r w:rsidRPr="003E68AE">
        <w:t>The Executioner.</w:t>
      </w:r>
    </w:p>
    <w:p w14:paraId="50005FB0" w14:textId="0B9DF252" w:rsidR="00CF337C" w:rsidRPr="00F11A86" w:rsidRDefault="24BDFCB0" w:rsidP="643D404E">
      <w:r>
        <w:t xml:space="preserve">For your character, you are going to participate in a ‘Think, Feel, Care’ thinking routine. </w:t>
      </w:r>
      <w:r w:rsidR="1ECD5F54">
        <w:t>This will require you to step into the role of the character you have been allocated and consider their point of view.</w:t>
      </w:r>
    </w:p>
    <w:p w14:paraId="2A9138BD" w14:textId="0382001D" w:rsidR="000D2A4C" w:rsidRDefault="000D2A4C" w:rsidP="000D2A4C">
      <w:pPr>
        <w:pStyle w:val="Caption"/>
      </w:pPr>
      <w:r>
        <w:t xml:space="preserve">Table </w:t>
      </w:r>
      <w:r>
        <w:fldChar w:fldCharType="begin"/>
      </w:r>
      <w:r>
        <w:instrText>SEQ Table \* ARABIC</w:instrText>
      </w:r>
      <w:r>
        <w:fldChar w:fldCharType="separate"/>
      </w:r>
      <w:r w:rsidR="00EC6A5C">
        <w:rPr>
          <w:noProof/>
        </w:rPr>
        <w:t>37</w:t>
      </w:r>
      <w:r>
        <w:fldChar w:fldCharType="end"/>
      </w:r>
      <w:r>
        <w:t xml:space="preserve"> – Think, Feel, Care thin</w:t>
      </w:r>
      <w:r w:rsidR="00E17D9C">
        <w:t>king routine</w:t>
      </w:r>
    </w:p>
    <w:tbl>
      <w:tblPr>
        <w:tblStyle w:val="Tableheader"/>
        <w:tblW w:w="9630" w:type="dxa"/>
        <w:tblLayout w:type="fixed"/>
        <w:tblLook w:val="06A0" w:firstRow="1" w:lastRow="0" w:firstColumn="1" w:lastColumn="0" w:noHBand="1" w:noVBand="1"/>
        <w:tblCaption w:val="Think, Feel, Care thinking routine"/>
        <w:tblDescription w:val="This table contains space for students to engage in a Think, Feel, Care thinking routine."/>
      </w:tblPr>
      <w:tblGrid>
        <w:gridCol w:w="3390"/>
        <w:gridCol w:w="6240"/>
      </w:tblGrid>
      <w:tr w:rsidR="643D404E" w14:paraId="5E462EF1" w14:textId="77777777" w:rsidTr="000D2A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0" w:type="dxa"/>
          </w:tcPr>
          <w:p w14:paraId="1D812B1F" w14:textId="4F68FCC2" w:rsidR="643D404E" w:rsidRDefault="643D404E" w:rsidP="643D404E">
            <w:r>
              <w:t>Thinking question</w:t>
            </w:r>
          </w:p>
        </w:tc>
        <w:tc>
          <w:tcPr>
            <w:tcW w:w="6240" w:type="dxa"/>
          </w:tcPr>
          <w:p w14:paraId="5114C99F" w14:textId="497D9A38" w:rsidR="643D404E" w:rsidRDefault="643D404E" w:rsidP="643D404E">
            <w:pPr>
              <w:cnfStyle w:val="100000000000" w:firstRow="1" w:lastRow="0" w:firstColumn="0" w:lastColumn="0" w:oddVBand="0" w:evenVBand="0" w:oddHBand="0" w:evenHBand="0" w:firstRowFirstColumn="0" w:firstRowLastColumn="0" w:lastRowFirstColumn="0" w:lastRowLastColumn="0"/>
            </w:pPr>
            <w:r>
              <w:t>Student answer</w:t>
            </w:r>
          </w:p>
        </w:tc>
      </w:tr>
      <w:tr w:rsidR="643D404E" w14:paraId="644996A8" w14:textId="77777777" w:rsidTr="000D2A4C">
        <w:trPr>
          <w:trHeight w:val="2265"/>
        </w:trPr>
        <w:tc>
          <w:tcPr>
            <w:cnfStyle w:val="001000000000" w:firstRow="0" w:lastRow="0" w:firstColumn="1" w:lastColumn="0" w:oddVBand="0" w:evenVBand="0" w:oddHBand="0" w:evenHBand="0" w:firstRowFirstColumn="0" w:firstRowLastColumn="0" w:lastRowFirstColumn="0" w:lastRowLastColumn="0"/>
            <w:tcW w:w="3390" w:type="dxa"/>
          </w:tcPr>
          <w:p w14:paraId="446109DD" w14:textId="36629C30" w:rsidR="643D404E" w:rsidRDefault="47B317D9" w:rsidP="643D404E">
            <w:r>
              <w:t xml:space="preserve">Think – How do the </w:t>
            </w:r>
            <w:r w:rsidR="7838E336">
              <w:t>character</w:t>
            </w:r>
            <w:r w:rsidR="003E68AE">
              <w:t xml:space="preserve"> or</w:t>
            </w:r>
            <w:r w:rsidR="005C2338">
              <w:t xml:space="preserve"> </w:t>
            </w:r>
            <w:r w:rsidR="7838E336">
              <w:t>group</w:t>
            </w:r>
            <w:r>
              <w:t xml:space="preserve"> understand this s</w:t>
            </w:r>
            <w:r w:rsidR="4E5BE22D">
              <w:t>ociety</w:t>
            </w:r>
            <w:r>
              <w:t xml:space="preserve"> and their role within it?</w:t>
            </w:r>
          </w:p>
        </w:tc>
        <w:tc>
          <w:tcPr>
            <w:tcW w:w="6240" w:type="dxa"/>
          </w:tcPr>
          <w:p w14:paraId="65260199" w14:textId="7164393B" w:rsidR="643D404E" w:rsidRDefault="00427BBA" w:rsidP="643D404E">
            <w:pPr>
              <w:cnfStyle w:val="000000000000" w:firstRow="0" w:lastRow="0" w:firstColumn="0" w:lastColumn="0" w:oddVBand="0" w:evenVBand="0" w:oddHBand="0" w:evenHBand="0" w:firstRowFirstColumn="0" w:firstRowLastColumn="0" w:lastRowFirstColumn="0" w:lastRowLastColumn="0"/>
            </w:pPr>
            <w:r>
              <w:t>[Type your response</w:t>
            </w:r>
            <w:r w:rsidR="003E68AE">
              <w:t>.</w:t>
            </w:r>
            <w:r>
              <w:t>]</w:t>
            </w:r>
          </w:p>
        </w:tc>
      </w:tr>
      <w:tr w:rsidR="643D404E" w14:paraId="16BC66FE" w14:textId="77777777" w:rsidTr="000D2A4C">
        <w:trPr>
          <w:trHeight w:val="2265"/>
        </w:trPr>
        <w:tc>
          <w:tcPr>
            <w:cnfStyle w:val="001000000000" w:firstRow="0" w:lastRow="0" w:firstColumn="1" w:lastColumn="0" w:oddVBand="0" w:evenVBand="0" w:oddHBand="0" w:evenHBand="0" w:firstRowFirstColumn="0" w:firstRowLastColumn="0" w:lastRowFirstColumn="0" w:lastRowLastColumn="0"/>
            <w:tcW w:w="3390" w:type="dxa"/>
          </w:tcPr>
          <w:p w14:paraId="5C512C14" w14:textId="000EA227" w:rsidR="643D404E" w:rsidRDefault="47B317D9" w:rsidP="643D404E">
            <w:r>
              <w:t xml:space="preserve">Feel – What is the </w:t>
            </w:r>
            <w:r w:rsidR="642035EF">
              <w:t>character’s</w:t>
            </w:r>
            <w:r w:rsidR="003E68AE">
              <w:t xml:space="preserve"> or </w:t>
            </w:r>
            <w:r w:rsidR="642035EF">
              <w:t>group’s response to their s</w:t>
            </w:r>
            <w:r w:rsidR="5D33D011">
              <w:t>ociety</w:t>
            </w:r>
            <w:r w:rsidR="642035EF">
              <w:t xml:space="preserve"> and to their position within it?</w:t>
            </w:r>
          </w:p>
        </w:tc>
        <w:tc>
          <w:tcPr>
            <w:tcW w:w="6240" w:type="dxa"/>
          </w:tcPr>
          <w:p w14:paraId="642D54EF" w14:textId="316D641D" w:rsidR="643D404E" w:rsidRDefault="00427BBA" w:rsidP="643D404E">
            <w:pPr>
              <w:cnfStyle w:val="000000000000" w:firstRow="0" w:lastRow="0" w:firstColumn="0" w:lastColumn="0" w:oddVBand="0" w:evenVBand="0" w:oddHBand="0" w:evenHBand="0" w:firstRowFirstColumn="0" w:firstRowLastColumn="0" w:lastRowFirstColumn="0" w:lastRowLastColumn="0"/>
            </w:pPr>
            <w:r>
              <w:t>[Type your response</w:t>
            </w:r>
            <w:r w:rsidR="003E68AE">
              <w:t>.</w:t>
            </w:r>
            <w:r>
              <w:t>]</w:t>
            </w:r>
          </w:p>
        </w:tc>
      </w:tr>
      <w:tr w:rsidR="643D404E" w14:paraId="76CC85AB" w14:textId="77777777" w:rsidTr="000D2A4C">
        <w:trPr>
          <w:trHeight w:val="2265"/>
        </w:trPr>
        <w:tc>
          <w:tcPr>
            <w:cnfStyle w:val="001000000000" w:firstRow="0" w:lastRow="0" w:firstColumn="1" w:lastColumn="0" w:oddVBand="0" w:evenVBand="0" w:oddHBand="0" w:evenHBand="0" w:firstRowFirstColumn="0" w:firstRowLastColumn="0" w:lastRowFirstColumn="0" w:lastRowLastColumn="0"/>
            <w:tcW w:w="3390" w:type="dxa"/>
          </w:tcPr>
          <w:p w14:paraId="6F396B08" w14:textId="4C6F54EF" w:rsidR="70EAE536" w:rsidRDefault="70EAE536" w:rsidP="643D404E">
            <w:r>
              <w:t>Care – What is important to the character</w:t>
            </w:r>
            <w:r w:rsidR="003E68AE">
              <w:t xml:space="preserve"> or </w:t>
            </w:r>
            <w:r>
              <w:t xml:space="preserve">group? What are their values, </w:t>
            </w:r>
            <w:proofErr w:type="gramStart"/>
            <w:r>
              <w:t>priorities</w:t>
            </w:r>
            <w:proofErr w:type="gramEnd"/>
            <w:r>
              <w:t xml:space="preserve"> or motivations?</w:t>
            </w:r>
          </w:p>
        </w:tc>
        <w:tc>
          <w:tcPr>
            <w:tcW w:w="6240" w:type="dxa"/>
          </w:tcPr>
          <w:p w14:paraId="14767B45" w14:textId="1A21A385" w:rsidR="643D404E" w:rsidRDefault="00427BBA" w:rsidP="643D404E">
            <w:pPr>
              <w:cnfStyle w:val="000000000000" w:firstRow="0" w:lastRow="0" w:firstColumn="0" w:lastColumn="0" w:oddVBand="0" w:evenVBand="0" w:oddHBand="0" w:evenHBand="0" w:firstRowFirstColumn="0" w:firstRowLastColumn="0" w:lastRowFirstColumn="0" w:lastRowLastColumn="0"/>
            </w:pPr>
            <w:r>
              <w:t>[Type your response</w:t>
            </w:r>
            <w:r w:rsidR="003E68AE">
              <w:t>.</w:t>
            </w:r>
            <w:r>
              <w:t>]</w:t>
            </w:r>
          </w:p>
        </w:tc>
      </w:tr>
    </w:tbl>
    <w:p w14:paraId="0BEC7B7A" w14:textId="3425EBED" w:rsidR="0EBBEE3C" w:rsidRDefault="008B118D" w:rsidP="008B118D">
      <w:pPr>
        <w:pStyle w:val="Heading3"/>
      </w:pPr>
      <w:bookmarkStart w:id="73" w:name="_Toc143512005"/>
      <w:r>
        <w:t>Phase 4, activity 1</w:t>
      </w:r>
      <w:r w:rsidR="00AC181B">
        <w:t>3</w:t>
      </w:r>
      <w:r>
        <w:t xml:space="preserve"> </w:t>
      </w:r>
      <w:r w:rsidR="00EB0668">
        <w:t>–</w:t>
      </w:r>
      <w:r>
        <w:t xml:space="preserve"> </w:t>
      </w:r>
      <w:r w:rsidR="00EB0668">
        <w:t>King Shahrayar’s character development</w:t>
      </w:r>
      <w:bookmarkEnd w:id="73"/>
    </w:p>
    <w:p w14:paraId="0A5B395B" w14:textId="6C447D7F" w:rsidR="00FA415D" w:rsidRPr="00FA415D" w:rsidRDefault="00AC181B" w:rsidP="00FA415D">
      <w:r>
        <w:t>Use the table below to track the development of King Shahrayar’s character through each scene in the play.</w:t>
      </w:r>
    </w:p>
    <w:p w14:paraId="50E5BDC4" w14:textId="54CDAF37" w:rsidR="007D17A1" w:rsidRDefault="007D17A1" w:rsidP="007D17A1">
      <w:pPr>
        <w:pStyle w:val="Caption"/>
      </w:pPr>
      <w:r>
        <w:t xml:space="preserve">Table </w:t>
      </w:r>
      <w:r>
        <w:fldChar w:fldCharType="begin"/>
      </w:r>
      <w:r>
        <w:instrText>SEQ Table \* ARABIC</w:instrText>
      </w:r>
      <w:r>
        <w:fldChar w:fldCharType="separate"/>
      </w:r>
      <w:r w:rsidR="00EC6A5C">
        <w:rPr>
          <w:noProof/>
        </w:rPr>
        <w:t>38</w:t>
      </w:r>
      <w:r>
        <w:fldChar w:fldCharType="end"/>
      </w:r>
      <w:r>
        <w:t xml:space="preserve"> </w:t>
      </w:r>
      <w:r w:rsidR="006A23FE">
        <w:t>–</w:t>
      </w:r>
      <w:r>
        <w:t xml:space="preserve"> </w:t>
      </w:r>
      <w:r w:rsidR="006A23FE">
        <w:t>King Shahrayar’s</w:t>
      </w:r>
      <w:r w:rsidR="0077326C">
        <w:t xml:space="preserve"> character development</w:t>
      </w:r>
    </w:p>
    <w:tbl>
      <w:tblPr>
        <w:tblStyle w:val="Tableheader"/>
        <w:tblW w:w="0" w:type="auto"/>
        <w:tblLayout w:type="fixed"/>
        <w:tblLook w:val="04A0" w:firstRow="1" w:lastRow="0" w:firstColumn="1" w:lastColumn="0" w:noHBand="0" w:noVBand="1"/>
        <w:tblCaption w:val="King Shahrayar's character development"/>
        <w:tblDescription w:val="This table provides space for students to track King Shahrayar's character developement"/>
      </w:tblPr>
      <w:tblGrid>
        <w:gridCol w:w="1980"/>
        <w:gridCol w:w="2549"/>
        <w:gridCol w:w="2549"/>
        <w:gridCol w:w="2550"/>
      </w:tblGrid>
      <w:tr w:rsidR="00D2319F" w14:paraId="3A106E20" w14:textId="77777777" w:rsidTr="007D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6EC46C" w14:textId="2A5E388E" w:rsidR="00D2319F" w:rsidRDefault="007D17A1" w:rsidP="00EB0668">
            <w:r>
              <w:t>Key scene</w:t>
            </w:r>
          </w:p>
        </w:tc>
        <w:tc>
          <w:tcPr>
            <w:tcW w:w="2549" w:type="dxa"/>
          </w:tcPr>
          <w:p w14:paraId="64725473" w14:textId="4CFB8758" w:rsidR="00D2319F" w:rsidRDefault="007D17A1" w:rsidP="00EB0668">
            <w:pPr>
              <w:cnfStyle w:val="100000000000" w:firstRow="1" w:lastRow="0" w:firstColumn="0" w:lastColumn="0" w:oddVBand="0" w:evenVBand="0" w:oddHBand="0" w:evenHBand="0" w:firstRowFirstColumn="0" w:firstRowLastColumn="0" w:lastRowFirstColumn="0" w:lastRowLastColumn="0"/>
            </w:pPr>
            <w:r>
              <w:t>What the king says</w:t>
            </w:r>
          </w:p>
        </w:tc>
        <w:tc>
          <w:tcPr>
            <w:tcW w:w="2549" w:type="dxa"/>
          </w:tcPr>
          <w:p w14:paraId="111EAB4D" w14:textId="25AF7C0D" w:rsidR="00D2319F" w:rsidRDefault="007D17A1" w:rsidP="00EB0668">
            <w:pPr>
              <w:cnfStyle w:val="100000000000" w:firstRow="1" w:lastRow="0" w:firstColumn="0" w:lastColumn="0" w:oddVBand="0" w:evenVBand="0" w:oddHBand="0" w:evenHBand="0" w:firstRowFirstColumn="0" w:firstRowLastColumn="0" w:lastRowFirstColumn="0" w:lastRowLastColumn="0"/>
            </w:pPr>
            <w:r>
              <w:t>What the king does</w:t>
            </w:r>
          </w:p>
        </w:tc>
        <w:tc>
          <w:tcPr>
            <w:tcW w:w="2550" w:type="dxa"/>
          </w:tcPr>
          <w:p w14:paraId="609E758C" w14:textId="3D154710" w:rsidR="00D2319F" w:rsidRDefault="007D17A1" w:rsidP="00EB0668">
            <w:pPr>
              <w:cnfStyle w:val="100000000000" w:firstRow="1" w:lastRow="0" w:firstColumn="0" w:lastColumn="0" w:oddVBand="0" w:evenVBand="0" w:oddHBand="0" w:evenHBand="0" w:firstRowFirstColumn="0" w:firstRowLastColumn="0" w:lastRowFirstColumn="0" w:lastRowLastColumn="0"/>
            </w:pPr>
            <w:r>
              <w:t>Audience response</w:t>
            </w:r>
          </w:p>
        </w:tc>
      </w:tr>
      <w:tr w:rsidR="00D2319F" w14:paraId="024DF34C"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5D9B8B" w14:textId="61BF939B" w:rsidR="00D2319F" w:rsidRPr="00224ED0" w:rsidRDefault="0077326C" w:rsidP="00EB0668">
            <w:pPr>
              <w:rPr>
                <w:b w:val="0"/>
              </w:rPr>
            </w:pPr>
            <w:r w:rsidRPr="00224ED0">
              <w:t>The opening scene (</w:t>
            </w:r>
            <w:r w:rsidR="00224ED0" w:rsidRPr="00224ED0">
              <w:t>Abela 2019:</w:t>
            </w:r>
            <w:r w:rsidR="00E57A7F" w:rsidRPr="00224ED0">
              <w:t>1</w:t>
            </w:r>
            <w:r w:rsidR="00224ED0" w:rsidRPr="00224ED0">
              <w:t xml:space="preserve"> – </w:t>
            </w:r>
            <w:r w:rsidR="00E57A7F" w:rsidRPr="00224ED0">
              <w:t>2)</w:t>
            </w:r>
            <w:r w:rsidR="00224ED0" w:rsidRPr="00224ED0">
              <w:t>.</w:t>
            </w:r>
          </w:p>
        </w:tc>
        <w:tc>
          <w:tcPr>
            <w:tcW w:w="2549" w:type="dxa"/>
          </w:tcPr>
          <w:p w14:paraId="45E0E16D" w14:textId="132A49CB" w:rsidR="00D2319F" w:rsidRDefault="00E57A7F" w:rsidP="00EB0668">
            <w:pPr>
              <w:cnfStyle w:val="000000100000" w:firstRow="0" w:lastRow="0" w:firstColumn="0" w:lastColumn="0" w:oddVBand="0" w:evenVBand="0" w:oddHBand="1" w:evenHBand="0" w:firstRowFirstColumn="0" w:firstRowLastColumn="0" w:lastRowFirstColumn="0" w:lastRowLastColumn="0"/>
            </w:pPr>
            <w:r>
              <w:t>‘</w:t>
            </w:r>
            <w:r w:rsidR="006E043D">
              <w:t>My fury will outlive the lot of them! I’ve</w:t>
            </w:r>
            <w:r w:rsidR="00382484">
              <w:t xml:space="preserve"> </w:t>
            </w:r>
            <w:r w:rsidR="00D8740C">
              <w:t>tried everything, but they keep coming</w:t>
            </w:r>
            <w:r w:rsidR="00384D98">
              <w:t>, a tsunami of Smuggles</w:t>
            </w:r>
            <w:r w:rsidR="00D30EE8">
              <w:t xml:space="preserve"> flooding into my kingdom!’</w:t>
            </w:r>
          </w:p>
          <w:p w14:paraId="5924D5C6" w14:textId="7527544C" w:rsidR="00876EB4" w:rsidRDefault="00876EB4" w:rsidP="00EB0668">
            <w:pPr>
              <w:cnfStyle w:val="000000100000" w:firstRow="0" w:lastRow="0" w:firstColumn="0" w:lastColumn="0" w:oddVBand="0" w:evenVBand="0" w:oddHBand="1" w:evenHBand="0" w:firstRowFirstColumn="0" w:firstRowLastColumn="0" w:lastRowFirstColumn="0" w:lastRowLastColumn="0"/>
            </w:pPr>
            <w:r>
              <w:t>‘</w:t>
            </w:r>
            <w:r w:rsidR="001F4B5C">
              <w:t>And you have betrayed me</w:t>
            </w:r>
            <w:r w:rsidR="00D73DFC">
              <w:t>! Your king and husband! Prepare for your death!’</w:t>
            </w:r>
          </w:p>
        </w:tc>
        <w:tc>
          <w:tcPr>
            <w:tcW w:w="2549" w:type="dxa"/>
          </w:tcPr>
          <w:p w14:paraId="54369264" w14:textId="77777777" w:rsidR="00D2319F" w:rsidRDefault="00BE2030" w:rsidP="00EB0668">
            <w:pPr>
              <w:cnfStyle w:val="000000100000" w:firstRow="0" w:lastRow="0" w:firstColumn="0" w:lastColumn="0" w:oddVBand="0" w:evenVBand="0" w:oddHBand="1" w:evenHBand="0" w:firstRowFirstColumn="0" w:firstRowLastColumn="0" w:lastRowFirstColumn="0" w:lastRowLastColumn="0"/>
            </w:pPr>
            <w:r>
              <w:t xml:space="preserve">The king vows to </w:t>
            </w:r>
            <w:r w:rsidR="00E73B1A">
              <w:t>kill one Smuggle every night until they are all dead.</w:t>
            </w:r>
          </w:p>
          <w:p w14:paraId="7529E232" w14:textId="5CD500DD" w:rsidR="00E73B1A" w:rsidRDefault="00E73B1A" w:rsidP="00EB0668">
            <w:pPr>
              <w:cnfStyle w:val="000000100000" w:firstRow="0" w:lastRow="0" w:firstColumn="0" w:lastColumn="0" w:oddVBand="0" w:evenVBand="0" w:oddHBand="1" w:evenHBand="0" w:firstRowFirstColumn="0" w:firstRowLastColumn="0" w:lastRowFirstColumn="0" w:lastRowLastColumn="0"/>
            </w:pPr>
            <w:r>
              <w:t xml:space="preserve">The king beheads </w:t>
            </w:r>
            <w:r w:rsidR="004B3D4D">
              <w:t>Queen Sahar</w:t>
            </w:r>
            <w:r w:rsidR="00DE7B1F">
              <w:t xml:space="preserve"> for helping the Smuggles.</w:t>
            </w:r>
          </w:p>
        </w:tc>
        <w:tc>
          <w:tcPr>
            <w:tcW w:w="2550" w:type="dxa"/>
          </w:tcPr>
          <w:p w14:paraId="62D78D20" w14:textId="25E3DE6C" w:rsidR="00D2319F" w:rsidRDefault="00163401" w:rsidP="00EB0668">
            <w:pPr>
              <w:cnfStyle w:val="000000100000" w:firstRow="0" w:lastRow="0" w:firstColumn="0" w:lastColumn="0" w:oddVBand="0" w:evenVBand="0" w:oddHBand="1" w:evenHBand="0" w:firstRowFirstColumn="0" w:firstRowLastColumn="0" w:lastRowFirstColumn="0" w:lastRowLastColumn="0"/>
            </w:pPr>
            <w:r>
              <w:t>We are imme</w:t>
            </w:r>
            <w:r w:rsidR="00997D3E">
              <w:t xml:space="preserve">diately positioned to dislike the king and disagree with his views. </w:t>
            </w:r>
            <w:r w:rsidR="00865E97">
              <w:t>Most of h</w:t>
            </w:r>
            <w:r w:rsidR="00997D3E">
              <w:t xml:space="preserve">is lines of dialogue are </w:t>
            </w:r>
            <w:r w:rsidR="00865E97">
              <w:t xml:space="preserve">punctuated with an exclamation mark to show he is </w:t>
            </w:r>
            <w:r w:rsidR="00BF47A1">
              <w:t>angry. His violent threats against the Smuggles and murder of his wife</w:t>
            </w:r>
            <w:r w:rsidR="00E02294">
              <w:t xml:space="preserve"> characterise him as a </w:t>
            </w:r>
            <w:r w:rsidR="005B43DC">
              <w:t>tyrannical despot.</w:t>
            </w:r>
          </w:p>
        </w:tc>
      </w:tr>
      <w:tr w:rsidR="00D2319F" w14:paraId="6A698061"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7B68F4" w14:textId="1BE39F1E" w:rsidR="00D2319F" w:rsidRPr="00627F40" w:rsidRDefault="00E52561" w:rsidP="00EB0668">
            <w:pPr>
              <w:rPr>
                <w:b w:val="0"/>
              </w:rPr>
            </w:pPr>
            <w:r w:rsidRPr="00627F40">
              <w:t>King Shahrayar meets Shahrazad</w:t>
            </w:r>
            <w:r w:rsidR="00F647D3" w:rsidRPr="00627F40">
              <w:t xml:space="preserve"> and hears the first story </w:t>
            </w:r>
            <w:r w:rsidR="00F647D3" w:rsidRPr="00224ED0">
              <w:t>(</w:t>
            </w:r>
            <w:r w:rsidR="00224ED0" w:rsidRPr="00224ED0">
              <w:t>Abela 2019:</w:t>
            </w:r>
            <w:r w:rsidR="00F647D3">
              <w:t>4</w:t>
            </w:r>
            <w:r w:rsidR="00224ED0" w:rsidRPr="00224ED0">
              <w:t xml:space="preserve"> – </w:t>
            </w:r>
            <w:r w:rsidR="001B3E9E">
              <w:t>9</w:t>
            </w:r>
            <w:r w:rsidR="00224ED0" w:rsidRPr="00224ED0">
              <w:t>).</w:t>
            </w:r>
          </w:p>
        </w:tc>
        <w:tc>
          <w:tcPr>
            <w:tcW w:w="2549" w:type="dxa"/>
          </w:tcPr>
          <w:p w14:paraId="307610EA" w14:textId="24C3739E" w:rsidR="00D2319F" w:rsidRDefault="00151756" w:rsidP="00EB0668">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r w:rsidR="00C70790">
              <w:t>]</w:t>
            </w:r>
          </w:p>
        </w:tc>
        <w:tc>
          <w:tcPr>
            <w:tcW w:w="2549" w:type="dxa"/>
          </w:tcPr>
          <w:p w14:paraId="3C73BB4A" w14:textId="4230ABE6" w:rsidR="00D2319F" w:rsidRDefault="00C70790" w:rsidP="00EB0668">
            <w:pPr>
              <w:cnfStyle w:val="000000010000" w:firstRow="0" w:lastRow="0" w:firstColumn="0" w:lastColumn="0" w:oddVBand="0" w:evenVBand="0" w:oddHBand="0" w:evenHBand="1" w:firstRowFirstColumn="0" w:firstRowLastColumn="0" w:lastRowFirstColumn="0" w:lastRowLastColumn="0"/>
            </w:pPr>
            <w:r>
              <w:t xml:space="preserve">[Students add in </w:t>
            </w:r>
            <w:r w:rsidR="00D45C1F">
              <w:t>important actions that the king performs here.]</w:t>
            </w:r>
          </w:p>
        </w:tc>
        <w:tc>
          <w:tcPr>
            <w:tcW w:w="2550" w:type="dxa"/>
          </w:tcPr>
          <w:p w14:paraId="3EE4CBC1" w14:textId="21191BF9" w:rsidR="00D2319F" w:rsidRDefault="00D45C1F" w:rsidP="00EB0668">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D2319F" w14:paraId="702C2978"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6EFE33" w14:textId="74FF9BA2" w:rsidR="00D2319F" w:rsidRPr="00627F40" w:rsidRDefault="006F3207" w:rsidP="00EB0668">
            <w:pPr>
              <w:rPr>
                <w:b w:val="0"/>
              </w:rPr>
            </w:pPr>
            <w:r w:rsidRPr="00627F40">
              <w:t>The first daytime interlude</w:t>
            </w:r>
            <w:r w:rsidR="001162A6" w:rsidRPr="00627F40">
              <w:t xml:space="preserve"> </w:t>
            </w:r>
            <w:r w:rsidR="001162A6" w:rsidRPr="00224ED0">
              <w:t>(</w:t>
            </w:r>
            <w:r w:rsidR="00224ED0" w:rsidRPr="00224ED0">
              <w:t>Abela 2019:</w:t>
            </w:r>
            <w:r w:rsidR="001162A6">
              <w:t>9</w:t>
            </w:r>
            <w:r w:rsidR="00224ED0" w:rsidRPr="00224ED0">
              <w:t xml:space="preserve"> 2).</w:t>
            </w:r>
          </w:p>
        </w:tc>
        <w:tc>
          <w:tcPr>
            <w:tcW w:w="2549" w:type="dxa"/>
          </w:tcPr>
          <w:p w14:paraId="791AD91E" w14:textId="0029D06A" w:rsidR="00D2319F" w:rsidRDefault="00DE6AF7" w:rsidP="00EB0668">
            <w:pPr>
              <w:cnfStyle w:val="000000100000" w:firstRow="0" w:lastRow="0" w:firstColumn="0" w:lastColumn="0" w:oddVBand="0" w:evenVBand="0" w:oddHBand="1" w:evenHBand="0" w:firstRowFirstColumn="0" w:firstRowLastColumn="0" w:lastRowFirstColumn="0" w:lastRowLastColumn="0"/>
            </w:pPr>
            <w:r>
              <w:t>The king has no lines of dialogue in this interlude</w:t>
            </w:r>
            <w:r w:rsidR="003F55DE">
              <w:t>.</w:t>
            </w:r>
          </w:p>
        </w:tc>
        <w:tc>
          <w:tcPr>
            <w:tcW w:w="2549" w:type="dxa"/>
          </w:tcPr>
          <w:p w14:paraId="16085800" w14:textId="6626FA31" w:rsidR="00D2319F" w:rsidRDefault="003F55DE" w:rsidP="00EB0668">
            <w:pPr>
              <w:cnfStyle w:val="000000100000" w:firstRow="0" w:lastRow="0" w:firstColumn="0" w:lastColumn="0" w:oddVBand="0" w:evenVBand="0" w:oddHBand="1" w:evenHBand="0" w:firstRowFirstColumn="0" w:firstRowLastColumn="0" w:lastRowFirstColumn="0" w:lastRowLastColumn="0"/>
            </w:pPr>
            <w:r>
              <w:t xml:space="preserve">The king is having a nightmare in this interlude. </w:t>
            </w:r>
            <w:r w:rsidR="00BC6E36">
              <w:t xml:space="preserve">He is haunted by the </w:t>
            </w:r>
            <w:r w:rsidR="00DF63D6">
              <w:t>though</w:t>
            </w:r>
            <w:r w:rsidR="00A96F79">
              <w:t>t</w:t>
            </w:r>
            <w:r w:rsidR="00DF63D6">
              <w:t xml:space="preserve"> of the bull from Shahrazad’s</w:t>
            </w:r>
            <w:r w:rsidR="00A96F79">
              <w:t xml:space="preserve"> story charging at him</w:t>
            </w:r>
            <w:r w:rsidR="00E86C26">
              <w:t>.</w:t>
            </w:r>
          </w:p>
        </w:tc>
        <w:tc>
          <w:tcPr>
            <w:tcW w:w="2550" w:type="dxa"/>
          </w:tcPr>
          <w:p w14:paraId="5924B477" w14:textId="1C2DF8F9" w:rsidR="00D2319F" w:rsidRDefault="00C56899" w:rsidP="00EB0668">
            <w:pPr>
              <w:cnfStyle w:val="000000100000" w:firstRow="0" w:lastRow="0" w:firstColumn="0" w:lastColumn="0" w:oddVBand="0" w:evenVBand="0" w:oddHBand="1" w:evenHBand="0" w:firstRowFirstColumn="0" w:firstRowLastColumn="0" w:lastRowFirstColumn="0" w:lastRowLastColumn="0"/>
            </w:pPr>
            <w:r>
              <w:t xml:space="preserve">The audiences is positioned to understand the impact that Shahrazad’s story has on the king. </w:t>
            </w:r>
            <w:r w:rsidR="00506DE4">
              <w:t>By placing himself within the story, we start to see him developing some empathy.</w:t>
            </w:r>
          </w:p>
        </w:tc>
      </w:tr>
      <w:tr w:rsidR="00D2319F" w14:paraId="2F2349E6"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3FE48A" w14:textId="3D75AFA1" w:rsidR="00D2319F" w:rsidRPr="00627F40" w:rsidRDefault="0042459C" w:rsidP="00EB0668">
            <w:pPr>
              <w:rPr>
                <w:b w:val="0"/>
              </w:rPr>
            </w:pPr>
            <w:r w:rsidRPr="00627F40">
              <w:t>The second night and the story of the</w:t>
            </w:r>
            <w:r w:rsidR="003A6983" w:rsidRPr="00627F40">
              <w:t xml:space="preserve"> man with two dogs </w:t>
            </w:r>
            <w:r w:rsidR="003A6983" w:rsidRPr="00224ED0">
              <w:t>(</w:t>
            </w:r>
            <w:r w:rsidR="00224ED0" w:rsidRPr="00224ED0">
              <w:t>Abela 2019:</w:t>
            </w:r>
            <w:r w:rsidR="00E40D39">
              <w:t>9</w:t>
            </w:r>
            <w:r w:rsidR="00224ED0" w:rsidRPr="00224ED0">
              <w:t xml:space="preserve"> – </w:t>
            </w:r>
            <w:r w:rsidR="00B2172C">
              <w:t>14</w:t>
            </w:r>
            <w:r w:rsidR="00224ED0" w:rsidRPr="00224ED0">
              <w:t>).</w:t>
            </w:r>
          </w:p>
        </w:tc>
        <w:tc>
          <w:tcPr>
            <w:tcW w:w="2549" w:type="dxa"/>
          </w:tcPr>
          <w:p w14:paraId="532F7D64" w14:textId="3DAF7204" w:rsidR="00D2319F" w:rsidRDefault="001B71A4" w:rsidP="00EB0668">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p>
        </w:tc>
        <w:tc>
          <w:tcPr>
            <w:tcW w:w="2549" w:type="dxa"/>
          </w:tcPr>
          <w:p w14:paraId="5FEA3773" w14:textId="25543197" w:rsidR="00D2319F" w:rsidRDefault="001B71A4" w:rsidP="00EB0668">
            <w:pPr>
              <w:cnfStyle w:val="000000010000" w:firstRow="0" w:lastRow="0" w:firstColumn="0" w:lastColumn="0" w:oddVBand="0" w:evenVBand="0" w:oddHBand="0" w:evenHBand="1" w:firstRowFirstColumn="0" w:firstRowLastColumn="0" w:lastRowFirstColumn="0" w:lastRowLastColumn="0"/>
            </w:pPr>
            <w:r>
              <w:t>[Students add in important actions that the king performs here.]</w:t>
            </w:r>
          </w:p>
        </w:tc>
        <w:tc>
          <w:tcPr>
            <w:tcW w:w="2550" w:type="dxa"/>
          </w:tcPr>
          <w:p w14:paraId="375E139D" w14:textId="74C8957E" w:rsidR="00D2319F" w:rsidRDefault="001B71A4" w:rsidP="00EB0668">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D94194" w14:paraId="46D70DDA"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D6CA8D" w14:textId="672556E4" w:rsidR="00D94194" w:rsidRPr="00627F40" w:rsidRDefault="00D94194" w:rsidP="00D94194">
            <w:pPr>
              <w:rPr>
                <w:b w:val="0"/>
              </w:rPr>
            </w:pPr>
            <w:r w:rsidRPr="00627F40">
              <w:t xml:space="preserve">The second daytime interlude </w:t>
            </w:r>
            <w:r w:rsidRPr="00224ED0">
              <w:t>(</w:t>
            </w:r>
            <w:r w:rsidR="00224ED0" w:rsidRPr="00224ED0">
              <w:t>Abela 2019:</w:t>
            </w:r>
            <w:r>
              <w:t>14</w:t>
            </w:r>
            <w:r w:rsidR="00224ED0" w:rsidRPr="00224ED0">
              <w:t>).</w:t>
            </w:r>
          </w:p>
        </w:tc>
        <w:tc>
          <w:tcPr>
            <w:tcW w:w="2549" w:type="dxa"/>
          </w:tcPr>
          <w:p w14:paraId="062586CD" w14:textId="68622341" w:rsidR="00D94194" w:rsidRDefault="00D94194" w:rsidP="00D94194">
            <w:pPr>
              <w:cnfStyle w:val="000000100000" w:firstRow="0" w:lastRow="0" w:firstColumn="0" w:lastColumn="0" w:oddVBand="0" w:evenVBand="0" w:oddHBand="1" w:evenHBand="0" w:firstRowFirstColumn="0" w:firstRowLastColumn="0" w:lastRowFirstColumn="0" w:lastRowLastColumn="0"/>
            </w:pPr>
            <w:r>
              <w:t>[Students add in important parts of the king’s dialogue here.]</w:t>
            </w:r>
          </w:p>
        </w:tc>
        <w:tc>
          <w:tcPr>
            <w:tcW w:w="2549" w:type="dxa"/>
          </w:tcPr>
          <w:p w14:paraId="68B11873" w14:textId="6B8A6103" w:rsidR="00D94194" w:rsidRDefault="00D94194" w:rsidP="00D94194">
            <w:pPr>
              <w:cnfStyle w:val="000000100000" w:firstRow="0" w:lastRow="0" w:firstColumn="0" w:lastColumn="0" w:oddVBand="0" w:evenVBand="0" w:oddHBand="1" w:evenHBand="0" w:firstRowFirstColumn="0" w:firstRowLastColumn="0" w:lastRowFirstColumn="0" w:lastRowLastColumn="0"/>
            </w:pPr>
            <w:r>
              <w:t>[Students add in important actions that the king performs here.]</w:t>
            </w:r>
          </w:p>
        </w:tc>
        <w:tc>
          <w:tcPr>
            <w:tcW w:w="2550" w:type="dxa"/>
          </w:tcPr>
          <w:p w14:paraId="6D03D389" w14:textId="335522BE" w:rsidR="00D94194" w:rsidRDefault="00D94194" w:rsidP="00D94194">
            <w:pPr>
              <w:cnfStyle w:val="000000100000" w:firstRow="0" w:lastRow="0" w:firstColumn="0" w:lastColumn="0" w:oddVBand="0" w:evenVBand="0" w:oddHBand="1" w:evenHBand="0" w:firstRowFirstColumn="0" w:firstRowLastColumn="0" w:lastRowFirstColumn="0" w:lastRowLastColumn="0"/>
            </w:pPr>
            <w:r>
              <w:t>[Students explain how the audience is positioned to respond to the king in this part of the play.]</w:t>
            </w:r>
          </w:p>
        </w:tc>
      </w:tr>
      <w:tr w:rsidR="00D94194" w14:paraId="2560A066"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3B515E" w14:textId="3A84DDE1" w:rsidR="00D94194" w:rsidRPr="00627F40" w:rsidRDefault="00393E7A" w:rsidP="00D94194">
            <w:pPr>
              <w:rPr>
                <w:b w:val="0"/>
              </w:rPr>
            </w:pPr>
            <w:r w:rsidRPr="00627F40">
              <w:t xml:space="preserve">The third night and the story of the fisherman </w:t>
            </w:r>
            <w:r w:rsidRPr="00224ED0">
              <w:t>(</w:t>
            </w:r>
            <w:r w:rsidR="00224ED0" w:rsidRPr="00224ED0">
              <w:t>Abela 2019:</w:t>
            </w:r>
            <w:r w:rsidR="00591662">
              <w:t>15</w:t>
            </w:r>
            <w:r w:rsidR="00224ED0" w:rsidRPr="00224ED0">
              <w:t xml:space="preserve"> – </w:t>
            </w:r>
            <w:r w:rsidR="006903C1">
              <w:t>18</w:t>
            </w:r>
            <w:r w:rsidR="00224ED0" w:rsidRPr="00224ED0">
              <w:t>).</w:t>
            </w:r>
          </w:p>
        </w:tc>
        <w:tc>
          <w:tcPr>
            <w:tcW w:w="2549" w:type="dxa"/>
          </w:tcPr>
          <w:p w14:paraId="55AD4F93" w14:textId="2A47C96F" w:rsidR="00D94194"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p>
        </w:tc>
        <w:tc>
          <w:tcPr>
            <w:tcW w:w="2549" w:type="dxa"/>
          </w:tcPr>
          <w:p w14:paraId="74D29EBA" w14:textId="52230295" w:rsidR="00D94194"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actions that the king performs here.]</w:t>
            </w:r>
          </w:p>
        </w:tc>
        <w:tc>
          <w:tcPr>
            <w:tcW w:w="2550" w:type="dxa"/>
          </w:tcPr>
          <w:p w14:paraId="4F204E17" w14:textId="6A352546" w:rsidR="00D94194" w:rsidRDefault="005C587F" w:rsidP="00D94194">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D94194" w14:paraId="15548F8B"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F62CF2" w14:textId="7895062E" w:rsidR="00D94194" w:rsidRPr="00627F40" w:rsidRDefault="006903C1" w:rsidP="00D94194">
            <w:pPr>
              <w:rPr>
                <w:b w:val="0"/>
              </w:rPr>
            </w:pPr>
            <w:r w:rsidRPr="00627F40">
              <w:t xml:space="preserve">The third night and the story of King Yunan </w:t>
            </w:r>
            <w:r w:rsidRPr="00224ED0">
              <w:t>(</w:t>
            </w:r>
            <w:r w:rsidR="00224ED0" w:rsidRPr="00224ED0">
              <w:t>Abela 2019:</w:t>
            </w:r>
            <w:r w:rsidR="00324EDF">
              <w:t>18</w:t>
            </w:r>
            <w:r w:rsidR="00224ED0" w:rsidRPr="00224ED0">
              <w:t xml:space="preserve"> – </w:t>
            </w:r>
            <w:r w:rsidR="002B5895">
              <w:t>2</w:t>
            </w:r>
            <w:r w:rsidR="002B5895" w:rsidRPr="00224ED0">
              <w:t>2</w:t>
            </w:r>
            <w:r w:rsidR="00224ED0" w:rsidRPr="00224ED0">
              <w:t>).</w:t>
            </w:r>
          </w:p>
        </w:tc>
        <w:tc>
          <w:tcPr>
            <w:tcW w:w="2549" w:type="dxa"/>
          </w:tcPr>
          <w:p w14:paraId="2D26E2C2" w14:textId="1F0768D0" w:rsidR="00D94194"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parts of the king’s dialogue here.]</w:t>
            </w:r>
          </w:p>
        </w:tc>
        <w:tc>
          <w:tcPr>
            <w:tcW w:w="2549" w:type="dxa"/>
          </w:tcPr>
          <w:p w14:paraId="47D5F1B6" w14:textId="2426E439" w:rsidR="00D94194"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actions that the king performs here.]</w:t>
            </w:r>
          </w:p>
        </w:tc>
        <w:tc>
          <w:tcPr>
            <w:tcW w:w="2550" w:type="dxa"/>
          </w:tcPr>
          <w:p w14:paraId="75A6A6A9" w14:textId="13E3E4AB" w:rsidR="00D94194" w:rsidRDefault="005C587F" w:rsidP="00D94194">
            <w:pPr>
              <w:cnfStyle w:val="000000100000" w:firstRow="0" w:lastRow="0" w:firstColumn="0" w:lastColumn="0" w:oddVBand="0" w:evenVBand="0" w:oddHBand="1" w:evenHBand="0" w:firstRowFirstColumn="0" w:firstRowLastColumn="0" w:lastRowFirstColumn="0" w:lastRowLastColumn="0"/>
            </w:pPr>
            <w:r>
              <w:t>[Students explain how the audience is positioned to respond to the king in this part of the play.]</w:t>
            </w:r>
          </w:p>
        </w:tc>
      </w:tr>
      <w:tr w:rsidR="002B5895" w14:paraId="52CCC09A"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882645" w14:textId="028F95CB" w:rsidR="002B5895" w:rsidRPr="00627F40" w:rsidRDefault="002B5895" w:rsidP="00D94194">
            <w:pPr>
              <w:rPr>
                <w:b w:val="0"/>
              </w:rPr>
            </w:pPr>
            <w:r w:rsidRPr="00627F40">
              <w:t xml:space="preserve">The third night and the rest of the story of the fisherman </w:t>
            </w:r>
            <w:r w:rsidRPr="00224ED0">
              <w:t>(</w:t>
            </w:r>
            <w:r w:rsidR="00224ED0" w:rsidRPr="00224ED0">
              <w:t>Abela 2019:</w:t>
            </w:r>
            <w:r w:rsidR="00D71EAD">
              <w:t>22</w:t>
            </w:r>
            <w:r w:rsidR="00224ED0" w:rsidRPr="00224ED0">
              <w:t xml:space="preserve"> – </w:t>
            </w:r>
            <w:r w:rsidR="00D71EAD" w:rsidRPr="00627F40">
              <w:t>24</w:t>
            </w:r>
            <w:r w:rsidR="00224ED0" w:rsidRPr="00224ED0">
              <w:t>).</w:t>
            </w:r>
          </w:p>
        </w:tc>
        <w:tc>
          <w:tcPr>
            <w:tcW w:w="2549" w:type="dxa"/>
          </w:tcPr>
          <w:p w14:paraId="3A30EB20" w14:textId="7A4CC3F5" w:rsidR="002B5895"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p>
        </w:tc>
        <w:tc>
          <w:tcPr>
            <w:tcW w:w="2549" w:type="dxa"/>
          </w:tcPr>
          <w:p w14:paraId="01B8FE19" w14:textId="030E2D3C" w:rsidR="002B5895"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actions that the king performs here.]</w:t>
            </w:r>
          </w:p>
        </w:tc>
        <w:tc>
          <w:tcPr>
            <w:tcW w:w="2550" w:type="dxa"/>
          </w:tcPr>
          <w:p w14:paraId="30F8C5E5" w14:textId="28C83FBA" w:rsidR="002B5895" w:rsidRDefault="005C587F" w:rsidP="00D94194">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904F4A" w14:paraId="3FFBD0E3"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943ECE" w14:textId="4330D672" w:rsidR="00904F4A" w:rsidRPr="00627F40" w:rsidRDefault="00904F4A" w:rsidP="00D94194">
            <w:pPr>
              <w:rPr>
                <w:b w:val="0"/>
              </w:rPr>
            </w:pPr>
            <w:r w:rsidRPr="00627F40">
              <w:t xml:space="preserve">The third daytime </w:t>
            </w:r>
            <w:r w:rsidR="00A17809" w:rsidRPr="00627F40">
              <w:t>in</w:t>
            </w:r>
            <w:r w:rsidR="004F5370" w:rsidRPr="00627F40">
              <w:t>terlude (</w:t>
            </w:r>
            <w:r w:rsidR="00627F40" w:rsidRPr="00627F40">
              <w:t>Abela 2019:</w:t>
            </w:r>
            <w:r w:rsidR="004F5370" w:rsidRPr="00627F40">
              <w:t>24</w:t>
            </w:r>
            <w:r w:rsidR="00627F40" w:rsidRPr="00627F40">
              <w:t xml:space="preserve"> – </w:t>
            </w:r>
            <w:r w:rsidR="004F5370" w:rsidRPr="00627F40">
              <w:t>25</w:t>
            </w:r>
            <w:r w:rsidR="00627F40" w:rsidRPr="00627F40">
              <w:t>).</w:t>
            </w:r>
          </w:p>
        </w:tc>
        <w:tc>
          <w:tcPr>
            <w:tcW w:w="2549" w:type="dxa"/>
          </w:tcPr>
          <w:p w14:paraId="153A3A2F" w14:textId="6E068A62" w:rsidR="00904F4A"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parts of the king’s dialogue here.]</w:t>
            </w:r>
          </w:p>
        </w:tc>
        <w:tc>
          <w:tcPr>
            <w:tcW w:w="2549" w:type="dxa"/>
          </w:tcPr>
          <w:p w14:paraId="75D6CC47" w14:textId="51EA180F" w:rsidR="00904F4A"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actions that the king performs here.]</w:t>
            </w:r>
          </w:p>
        </w:tc>
        <w:tc>
          <w:tcPr>
            <w:tcW w:w="2550" w:type="dxa"/>
          </w:tcPr>
          <w:p w14:paraId="4C67AA44" w14:textId="2541809D" w:rsidR="00904F4A" w:rsidRDefault="005C587F" w:rsidP="00D94194">
            <w:pPr>
              <w:cnfStyle w:val="000000100000" w:firstRow="0" w:lastRow="0" w:firstColumn="0" w:lastColumn="0" w:oddVBand="0" w:evenVBand="0" w:oddHBand="1" w:evenHBand="0" w:firstRowFirstColumn="0" w:firstRowLastColumn="0" w:lastRowFirstColumn="0" w:lastRowLastColumn="0"/>
            </w:pPr>
            <w:r>
              <w:t>[Students explain how the audience is positioned to respond to the king in this part of the play.]</w:t>
            </w:r>
          </w:p>
        </w:tc>
      </w:tr>
      <w:tr w:rsidR="004F5370" w14:paraId="609DE5E1"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08F92D" w14:textId="1DE9018E" w:rsidR="004F5370" w:rsidRPr="00627F40" w:rsidRDefault="008049B1" w:rsidP="00D94194">
            <w:pPr>
              <w:rPr>
                <w:b w:val="0"/>
              </w:rPr>
            </w:pPr>
            <w:r w:rsidRPr="00627F40">
              <w:t xml:space="preserve">The fourth night </w:t>
            </w:r>
            <w:r w:rsidR="00D057D8" w:rsidRPr="00627F40">
              <w:t>and the story of Ali Baba and the forty bandits (</w:t>
            </w:r>
            <w:r w:rsidR="00627F40" w:rsidRPr="00627F40">
              <w:t>Abela 2019:</w:t>
            </w:r>
            <w:r w:rsidR="00D057D8" w:rsidRPr="00627F40">
              <w:t>25</w:t>
            </w:r>
            <w:r w:rsidR="00627F40" w:rsidRPr="00627F40">
              <w:t xml:space="preserve"> – </w:t>
            </w:r>
            <w:r w:rsidR="00AA7D3D" w:rsidRPr="00627F40">
              <w:t>31</w:t>
            </w:r>
            <w:r w:rsidR="00627F40" w:rsidRPr="00627F40">
              <w:t>).</w:t>
            </w:r>
          </w:p>
        </w:tc>
        <w:tc>
          <w:tcPr>
            <w:tcW w:w="2549" w:type="dxa"/>
          </w:tcPr>
          <w:p w14:paraId="524C2444" w14:textId="0BF7BF86" w:rsidR="004F5370"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p>
        </w:tc>
        <w:tc>
          <w:tcPr>
            <w:tcW w:w="2549" w:type="dxa"/>
          </w:tcPr>
          <w:p w14:paraId="4E18145A" w14:textId="1CA9D94F" w:rsidR="004F5370"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actions that the king performs here.]</w:t>
            </w:r>
          </w:p>
        </w:tc>
        <w:tc>
          <w:tcPr>
            <w:tcW w:w="2550" w:type="dxa"/>
          </w:tcPr>
          <w:p w14:paraId="0CD19DC2" w14:textId="5CEFC9CB" w:rsidR="004F5370" w:rsidRDefault="005C587F" w:rsidP="00D94194">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AA7D3D" w14:paraId="2394EBCB"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C9F2DD" w14:textId="598D2F95" w:rsidR="00AA7D3D" w:rsidRPr="00627F40" w:rsidRDefault="00953635" w:rsidP="00D94194">
            <w:pPr>
              <w:rPr>
                <w:b w:val="0"/>
              </w:rPr>
            </w:pPr>
            <w:r w:rsidRPr="00627F40">
              <w:t>The fourth daytime interlude (</w:t>
            </w:r>
            <w:r w:rsidR="00627F40" w:rsidRPr="00627F40">
              <w:t>Abela 2019:</w:t>
            </w:r>
            <w:r w:rsidRPr="00627F40">
              <w:t>31</w:t>
            </w:r>
            <w:r w:rsidR="00627F40" w:rsidRPr="00627F40">
              <w:t>).</w:t>
            </w:r>
          </w:p>
        </w:tc>
        <w:tc>
          <w:tcPr>
            <w:tcW w:w="2549" w:type="dxa"/>
          </w:tcPr>
          <w:p w14:paraId="7576C0B4" w14:textId="3A7B3D24" w:rsidR="00AA7D3D"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parts of the king’s dialogue here.]</w:t>
            </w:r>
          </w:p>
        </w:tc>
        <w:tc>
          <w:tcPr>
            <w:tcW w:w="2549" w:type="dxa"/>
          </w:tcPr>
          <w:p w14:paraId="67CBB0F9" w14:textId="3B027EB8" w:rsidR="00AA7D3D"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actions that the king performs here.]</w:t>
            </w:r>
          </w:p>
        </w:tc>
        <w:tc>
          <w:tcPr>
            <w:tcW w:w="2550" w:type="dxa"/>
          </w:tcPr>
          <w:p w14:paraId="0C513CC4" w14:textId="761D6AE0" w:rsidR="00AA7D3D" w:rsidRDefault="005C587F" w:rsidP="00D94194">
            <w:pPr>
              <w:cnfStyle w:val="000000100000" w:firstRow="0" w:lastRow="0" w:firstColumn="0" w:lastColumn="0" w:oddVBand="0" w:evenVBand="0" w:oddHBand="1" w:evenHBand="0" w:firstRowFirstColumn="0" w:firstRowLastColumn="0" w:lastRowFirstColumn="0" w:lastRowLastColumn="0"/>
            </w:pPr>
            <w:r>
              <w:t>[Students explain how the audience is positioned to respond to the king in this part of the play.]</w:t>
            </w:r>
          </w:p>
        </w:tc>
      </w:tr>
      <w:tr w:rsidR="008A4A6B" w14:paraId="194929D1" w14:textId="77777777" w:rsidTr="007D17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7E1CAF" w14:textId="0AF8074C" w:rsidR="008A4A6B" w:rsidRPr="00627F40" w:rsidRDefault="008A4A6B" w:rsidP="00D94194">
            <w:pPr>
              <w:rPr>
                <w:b w:val="0"/>
              </w:rPr>
            </w:pPr>
            <w:r w:rsidRPr="00627F40">
              <w:t>The fifth</w:t>
            </w:r>
            <w:r w:rsidR="00F52EE8" w:rsidRPr="00627F40">
              <w:t xml:space="preserve"> night and the story </w:t>
            </w:r>
            <w:r w:rsidR="00040BC0" w:rsidRPr="00627F40">
              <w:t xml:space="preserve">of the calligrapher and </w:t>
            </w:r>
            <w:r w:rsidR="00CA4D26" w:rsidRPr="00627F40">
              <w:t xml:space="preserve">the </w:t>
            </w:r>
            <w:r w:rsidR="00E75157" w:rsidRPr="00627F40">
              <w:t>demon (</w:t>
            </w:r>
            <w:r w:rsidR="00627F40" w:rsidRPr="00627F40">
              <w:t>Abela 2019:</w:t>
            </w:r>
            <w:r w:rsidR="003379CC" w:rsidRPr="00627F40">
              <w:t>32</w:t>
            </w:r>
            <w:r w:rsidR="00627F40" w:rsidRPr="00627F40">
              <w:t xml:space="preserve"> – </w:t>
            </w:r>
            <w:r w:rsidR="006D23A8" w:rsidRPr="00627F40">
              <w:t>37</w:t>
            </w:r>
            <w:r w:rsidR="00627F40" w:rsidRPr="00627F40">
              <w:t>).</w:t>
            </w:r>
          </w:p>
        </w:tc>
        <w:tc>
          <w:tcPr>
            <w:tcW w:w="2549" w:type="dxa"/>
          </w:tcPr>
          <w:p w14:paraId="1F1F2830" w14:textId="24E5502B" w:rsidR="008A4A6B"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parts of the king’s dialogue here.]</w:t>
            </w:r>
          </w:p>
        </w:tc>
        <w:tc>
          <w:tcPr>
            <w:tcW w:w="2549" w:type="dxa"/>
          </w:tcPr>
          <w:p w14:paraId="09557F46" w14:textId="69C43C92" w:rsidR="008A4A6B" w:rsidRDefault="005C587F" w:rsidP="00D94194">
            <w:pPr>
              <w:cnfStyle w:val="000000010000" w:firstRow="0" w:lastRow="0" w:firstColumn="0" w:lastColumn="0" w:oddVBand="0" w:evenVBand="0" w:oddHBand="0" w:evenHBand="1" w:firstRowFirstColumn="0" w:firstRowLastColumn="0" w:lastRowFirstColumn="0" w:lastRowLastColumn="0"/>
            </w:pPr>
            <w:r>
              <w:t>[Students add in important actions that the king performs here.]</w:t>
            </w:r>
          </w:p>
        </w:tc>
        <w:tc>
          <w:tcPr>
            <w:tcW w:w="2550" w:type="dxa"/>
          </w:tcPr>
          <w:p w14:paraId="30005EFF" w14:textId="619A166C" w:rsidR="008A4A6B" w:rsidRDefault="005C587F" w:rsidP="00D94194">
            <w:pPr>
              <w:cnfStyle w:val="000000010000" w:firstRow="0" w:lastRow="0" w:firstColumn="0" w:lastColumn="0" w:oddVBand="0" w:evenVBand="0" w:oddHBand="0" w:evenHBand="1" w:firstRowFirstColumn="0" w:firstRowLastColumn="0" w:lastRowFirstColumn="0" w:lastRowLastColumn="0"/>
            </w:pPr>
            <w:r>
              <w:t>[Students explain how the audience is positioned to respond to the king in this part of the play.]</w:t>
            </w:r>
          </w:p>
        </w:tc>
      </w:tr>
      <w:tr w:rsidR="006D23A8" w14:paraId="3F7F39EA" w14:textId="77777777" w:rsidTr="007D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F5A3C2" w14:textId="60CDCE45" w:rsidR="006D23A8" w:rsidRPr="00627F40" w:rsidRDefault="006D23A8" w:rsidP="00D94194">
            <w:pPr>
              <w:rPr>
                <w:b w:val="0"/>
              </w:rPr>
            </w:pPr>
            <w:r w:rsidRPr="00627F40">
              <w:t>The concluding scene (</w:t>
            </w:r>
            <w:r w:rsidR="00627F40" w:rsidRPr="00627F40">
              <w:t>Abela 2019:</w:t>
            </w:r>
            <w:r w:rsidRPr="00627F40">
              <w:t>37</w:t>
            </w:r>
            <w:r w:rsidR="00627F40" w:rsidRPr="00627F40">
              <w:t xml:space="preserve"> – </w:t>
            </w:r>
            <w:r w:rsidRPr="00627F40">
              <w:t>38</w:t>
            </w:r>
            <w:r w:rsidR="00627F40" w:rsidRPr="00627F40">
              <w:t>).</w:t>
            </w:r>
          </w:p>
        </w:tc>
        <w:tc>
          <w:tcPr>
            <w:tcW w:w="2549" w:type="dxa"/>
          </w:tcPr>
          <w:p w14:paraId="2598372C" w14:textId="0C413D0B" w:rsidR="006D23A8"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parts of the king’s dialogue here.]</w:t>
            </w:r>
          </w:p>
        </w:tc>
        <w:tc>
          <w:tcPr>
            <w:tcW w:w="2549" w:type="dxa"/>
          </w:tcPr>
          <w:p w14:paraId="5B8969D3" w14:textId="2854A42D" w:rsidR="006D23A8" w:rsidRDefault="005C587F" w:rsidP="00D94194">
            <w:pPr>
              <w:cnfStyle w:val="000000100000" w:firstRow="0" w:lastRow="0" w:firstColumn="0" w:lastColumn="0" w:oddVBand="0" w:evenVBand="0" w:oddHBand="1" w:evenHBand="0" w:firstRowFirstColumn="0" w:firstRowLastColumn="0" w:lastRowFirstColumn="0" w:lastRowLastColumn="0"/>
            </w:pPr>
            <w:r>
              <w:t>[Students add in important actions that the king performs here.]</w:t>
            </w:r>
          </w:p>
        </w:tc>
        <w:tc>
          <w:tcPr>
            <w:tcW w:w="2550" w:type="dxa"/>
          </w:tcPr>
          <w:p w14:paraId="41ADB17F" w14:textId="6F5B2198" w:rsidR="006D23A8" w:rsidRDefault="005C587F" w:rsidP="00D94194">
            <w:pPr>
              <w:cnfStyle w:val="000000100000" w:firstRow="0" w:lastRow="0" w:firstColumn="0" w:lastColumn="0" w:oddVBand="0" w:evenVBand="0" w:oddHBand="1" w:evenHBand="0" w:firstRowFirstColumn="0" w:firstRowLastColumn="0" w:lastRowFirstColumn="0" w:lastRowLastColumn="0"/>
            </w:pPr>
            <w:r>
              <w:t>[Students explain how the audience is positioned to respond to the king in this part of the play.]</w:t>
            </w:r>
          </w:p>
        </w:tc>
      </w:tr>
    </w:tbl>
    <w:p w14:paraId="7158CBAC" w14:textId="68D16C78" w:rsidR="00EB0668" w:rsidRPr="00143220" w:rsidRDefault="00D410BE" w:rsidP="00143220">
      <w:pPr>
        <w:rPr>
          <w:rStyle w:val="Strong"/>
        </w:rPr>
      </w:pPr>
      <w:r w:rsidRPr="00143220">
        <w:rPr>
          <w:rStyle w:val="Strong"/>
        </w:rPr>
        <w:t>Questions</w:t>
      </w:r>
    </w:p>
    <w:p w14:paraId="6E0E5C82" w14:textId="171AFC72" w:rsidR="00594792" w:rsidRPr="00594792" w:rsidRDefault="00594792" w:rsidP="00594792">
      <w:r>
        <w:t xml:space="preserve">The </w:t>
      </w:r>
      <w:r w:rsidR="008263C6">
        <w:t xml:space="preserve">3 </w:t>
      </w:r>
      <w:r>
        <w:t xml:space="preserve">questions below require you to </w:t>
      </w:r>
      <w:r w:rsidR="00196796">
        <w:t>think about how King Shahrayar changes throughout the play. For each answer</w:t>
      </w:r>
      <w:r w:rsidR="005F5933">
        <w:t xml:space="preserve">, make sure you include at least </w:t>
      </w:r>
      <w:r w:rsidR="008263C6">
        <w:t xml:space="preserve">2 </w:t>
      </w:r>
      <w:r w:rsidR="009A27CE">
        <w:t>direct examples or references from the play.</w:t>
      </w:r>
    </w:p>
    <w:p w14:paraId="190BCFC5" w14:textId="77777777" w:rsidR="00143220" w:rsidRDefault="00822085" w:rsidP="004429E2">
      <w:pPr>
        <w:pStyle w:val="ListNumber"/>
        <w:numPr>
          <w:ilvl w:val="0"/>
          <w:numId w:val="96"/>
        </w:numPr>
      </w:pPr>
      <w:r>
        <w:t xml:space="preserve">Consider the way the </w:t>
      </w:r>
      <w:r w:rsidR="006310A9">
        <w:t>king interacts with Shahrazad</w:t>
      </w:r>
      <w:r w:rsidR="004B6824">
        <w:t xml:space="preserve"> on </w:t>
      </w:r>
      <w:r w:rsidR="00A20029">
        <w:t>night one</w:t>
      </w:r>
      <w:r w:rsidR="00B17566">
        <w:t xml:space="preserve"> (</w:t>
      </w:r>
      <w:r w:rsidR="004B6824">
        <w:t xml:space="preserve">page </w:t>
      </w:r>
      <w:r w:rsidR="00D43BB9">
        <w:t>4</w:t>
      </w:r>
      <w:r w:rsidR="00F035B0">
        <w:t>), night 3 (</w:t>
      </w:r>
      <w:r w:rsidR="00422C1C">
        <w:t xml:space="preserve">page 15) and night </w:t>
      </w:r>
      <w:r w:rsidR="00EA2D2E">
        <w:t>5 (</w:t>
      </w:r>
      <w:r w:rsidR="002B6564">
        <w:t xml:space="preserve">page </w:t>
      </w:r>
      <w:r w:rsidR="00D207AE">
        <w:t>32)</w:t>
      </w:r>
      <w:r w:rsidR="00231966">
        <w:t>.</w:t>
      </w:r>
      <w:r w:rsidR="008510D5">
        <w:t xml:space="preserve"> How does his relationship with Shahrazad change over the </w:t>
      </w:r>
      <w:r w:rsidR="00223095">
        <w:t>course of the play?</w:t>
      </w:r>
    </w:p>
    <w:p w14:paraId="50C0C30F" w14:textId="01536B13" w:rsidR="00CF06DE" w:rsidRDefault="00C43B6A" w:rsidP="00E347C5">
      <w:pPr>
        <w:pStyle w:val="ListNumber"/>
        <w:numPr>
          <w:ilvl w:val="0"/>
          <w:numId w:val="3"/>
        </w:numPr>
      </w:pPr>
      <w:r>
        <w:t xml:space="preserve">Compare the way that the </w:t>
      </w:r>
      <w:r w:rsidR="006576D1">
        <w:t>king acts in each of the daytime interludes. How do</w:t>
      </w:r>
      <w:r w:rsidR="00B73C5E">
        <w:t xml:space="preserve"> these </w:t>
      </w:r>
      <w:r w:rsidR="008B5D49">
        <w:t xml:space="preserve">sections of the play help demonstrate the </w:t>
      </w:r>
      <w:r w:rsidR="00CF06DE">
        <w:t>transformation o</w:t>
      </w:r>
      <w:r w:rsidR="00966AAA">
        <w:t>f</w:t>
      </w:r>
      <w:r w:rsidR="00CF06DE">
        <w:t xml:space="preserve"> the king’s attitude?</w:t>
      </w:r>
    </w:p>
    <w:p w14:paraId="099698C8" w14:textId="3DECC3D5" w:rsidR="00D410BE" w:rsidRDefault="00594792" w:rsidP="00E347C5">
      <w:pPr>
        <w:pStyle w:val="ListNumber"/>
        <w:numPr>
          <w:ilvl w:val="0"/>
          <w:numId w:val="3"/>
        </w:numPr>
      </w:pPr>
      <w:r>
        <w:t>Through each of the stories,</w:t>
      </w:r>
      <w:r w:rsidR="00D43BB9">
        <w:t xml:space="preserve"> </w:t>
      </w:r>
      <w:r w:rsidR="009A27CE">
        <w:t xml:space="preserve">the king becomes more and more involved. </w:t>
      </w:r>
      <w:r w:rsidR="00194242">
        <w:t xml:space="preserve">He starts as </w:t>
      </w:r>
      <w:r w:rsidR="00EE7CDF">
        <w:t xml:space="preserve">an audience member for the first story. By the </w:t>
      </w:r>
      <w:r w:rsidR="00C8505B">
        <w:t>fifth story</w:t>
      </w:r>
      <w:r w:rsidR="00BE0843">
        <w:t xml:space="preserve"> ‘</w:t>
      </w:r>
      <w:r w:rsidR="00BE0843" w:rsidRPr="00E475AF">
        <w:t>KING SHAHRAYAR</w:t>
      </w:r>
      <w:r w:rsidR="00BE0843" w:rsidRPr="0076689C">
        <w:t xml:space="preserve"> steps into the story</w:t>
      </w:r>
      <w:r w:rsidR="00E475AF">
        <w:t>’ and the</w:t>
      </w:r>
      <w:r w:rsidR="00667150">
        <w:t>n</w:t>
      </w:r>
      <w:r w:rsidR="00E475AF">
        <w:t xml:space="preserve"> invites Dinarzad and Shahrazad to join him. </w:t>
      </w:r>
      <w:r w:rsidR="00966AAA">
        <w:t>How does this help to demonstrate the king’s growing realisation of the impact of his actions on the Smuggles?</w:t>
      </w:r>
    </w:p>
    <w:p w14:paraId="25256216" w14:textId="431CE87F" w:rsidR="008F3F2F" w:rsidRDefault="00136767" w:rsidP="00136767">
      <w:pPr>
        <w:pStyle w:val="Heading3"/>
      </w:pPr>
      <w:bookmarkStart w:id="74" w:name="_Toc143512006"/>
      <w:r>
        <w:t>Phase 4, activity 1</w:t>
      </w:r>
      <w:r w:rsidR="002B6E07">
        <w:t>4</w:t>
      </w:r>
      <w:r>
        <w:t xml:space="preserve"> – </w:t>
      </w:r>
      <w:r w:rsidR="008F3F2F">
        <w:t>King</w:t>
      </w:r>
      <w:r>
        <w:t xml:space="preserve"> </w:t>
      </w:r>
      <w:r w:rsidR="008F3F2F">
        <w:t>Shah</w:t>
      </w:r>
      <w:r w:rsidR="0097352A">
        <w:t>rayar</w:t>
      </w:r>
      <w:r w:rsidR="008F3F2F">
        <w:t xml:space="preserve"> as an allegory</w:t>
      </w:r>
      <w:bookmarkEnd w:id="74"/>
    </w:p>
    <w:p w14:paraId="2AD3CFF5" w14:textId="783F5A37" w:rsidR="00031317" w:rsidRDefault="00031317" w:rsidP="00137FCD">
      <w:pPr>
        <w:pStyle w:val="FeatureBoxPink"/>
      </w:pPr>
      <w:r w:rsidRPr="00137FCD">
        <w:rPr>
          <w:rStyle w:val="Strong"/>
        </w:rPr>
        <w:t>Student note</w:t>
      </w:r>
      <w:r>
        <w:t xml:space="preserve">: </w:t>
      </w:r>
      <w:r w:rsidR="00B344D9">
        <w:t>t</w:t>
      </w:r>
      <w:r w:rsidR="00EE4591">
        <w:t xml:space="preserve">his is the second time you will complete a </w:t>
      </w:r>
      <w:r w:rsidR="00A7495C">
        <w:t>‘</w:t>
      </w:r>
      <w:r w:rsidR="00EE4591">
        <w:t>Values, Identities</w:t>
      </w:r>
      <w:r w:rsidR="00A7495C">
        <w:t>,</w:t>
      </w:r>
      <w:r w:rsidR="00EE4591">
        <w:t xml:space="preserve"> Action</w:t>
      </w:r>
      <w:r w:rsidR="00A7495C">
        <w:t>s’</w:t>
      </w:r>
      <w:r w:rsidR="00EE4591">
        <w:t xml:space="preserve"> thinking routine. The first was </w:t>
      </w:r>
      <w:r w:rsidR="00137FCD">
        <w:t xml:space="preserve">in response to the Brian Bilston poem ‘Refugees’. This type of thinking routine is one that you can use to approach any text you read. This includes texts that you encounter outside of the English classroom. </w:t>
      </w:r>
    </w:p>
    <w:p w14:paraId="1B104D50" w14:textId="25B4F97C" w:rsidR="00BA435A" w:rsidRDefault="00BA435A" w:rsidP="00D25D05">
      <w:pPr>
        <w:pStyle w:val="ListNumber"/>
        <w:numPr>
          <w:ilvl w:val="0"/>
          <w:numId w:val="20"/>
        </w:numPr>
      </w:pPr>
      <w:r>
        <w:t xml:space="preserve">Complete </w:t>
      </w:r>
      <w:r w:rsidR="001620D1">
        <w:t xml:space="preserve">a ‘Values, Identities, Actions’ thinking routine by </w:t>
      </w:r>
      <w:r w:rsidR="00031317">
        <w:t>answering the questions in the table below.</w:t>
      </w:r>
    </w:p>
    <w:p w14:paraId="652E37BA" w14:textId="4C86C2B2" w:rsidR="00864A94" w:rsidRDefault="00864A94" w:rsidP="00864A94">
      <w:pPr>
        <w:pStyle w:val="Caption"/>
      </w:pPr>
      <w:r>
        <w:t xml:space="preserve">Table </w:t>
      </w:r>
      <w:r>
        <w:fldChar w:fldCharType="begin"/>
      </w:r>
      <w:r>
        <w:instrText>SEQ Table \* ARABIC</w:instrText>
      </w:r>
      <w:r>
        <w:fldChar w:fldCharType="separate"/>
      </w:r>
      <w:r w:rsidR="00EC6A5C">
        <w:rPr>
          <w:noProof/>
        </w:rPr>
        <w:t>39</w:t>
      </w:r>
      <w:r>
        <w:fldChar w:fldCharType="end"/>
      </w:r>
      <w:r>
        <w:t xml:space="preserve"> – Values, Identities, Actions thinking routine</w:t>
      </w:r>
    </w:p>
    <w:tbl>
      <w:tblPr>
        <w:tblStyle w:val="Tableheader"/>
        <w:tblW w:w="0" w:type="auto"/>
        <w:tblLook w:val="04A0" w:firstRow="1" w:lastRow="0" w:firstColumn="1" w:lastColumn="0" w:noHBand="0" w:noVBand="1"/>
        <w:tblCaption w:val="Values, Identities, Actions thinking routine"/>
        <w:tblDescription w:val="This able provides students with space to complete a Values, Identities, Actions thinking routine"/>
      </w:tblPr>
      <w:tblGrid>
        <w:gridCol w:w="3114"/>
        <w:gridCol w:w="6514"/>
      </w:tblGrid>
      <w:tr w:rsidR="000303EC" w14:paraId="21EC7079" w14:textId="77777777" w:rsidTr="006E5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18B1F3" w14:textId="3C37FDD3" w:rsidR="000303EC" w:rsidRDefault="000303EC" w:rsidP="008F3F2F">
            <w:r>
              <w:t>Questions</w:t>
            </w:r>
          </w:p>
        </w:tc>
        <w:tc>
          <w:tcPr>
            <w:tcW w:w="6514" w:type="dxa"/>
          </w:tcPr>
          <w:p w14:paraId="4E6F6116" w14:textId="33FF1E28" w:rsidR="000303EC" w:rsidRDefault="00864A94" w:rsidP="008F3F2F">
            <w:pPr>
              <w:cnfStyle w:val="100000000000" w:firstRow="1" w:lastRow="0" w:firstColumn="0" w:lastColumn="0" w:oddVBand="0" w:evenVBand="0" w:oddHBand="0" w:evenHBand="0" w:firstRowFirstColumn="0" w:firstRowLastColumn="0" w:lastRowFirstColumn="0" w:lastRowLastColumn="0"/>
            </w:pPr>
            <w:r>
              <w:t>Student answers</w:t>
            </w:r>
          </w:p>
        </w:tc>
      </w:tr>
      <w:tr w:rsidR="000303EC" w14:paraId="5CE0DEC3" w14:textId="77777777" w:rsidTr="006E5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DAE1CF9" w14:textId="77777777" w:rsidR="000303EC" w:rsidRDefault="00864A94" w:rsidP="008F3F2F">
            <w:pPr>
              <w:rPr>
                <w:b w:val="0"/>
              </w:rPr>
            </w:pPr>
            <w:r>
              <w:t>Values</w:t>
            </w:r>
          </w:p>
          <w:p w14:paraId="0883FA9B" w14:textId="39796F8C" w:rsidR="004777EF" w:rsidRPr="00E73187" w:rsidRDefault="004777EF" w:rsidP="008F3F2F">
            <w:pPr>
              <w:rPr>
                <w:b w:val="0"/>
                <w:bCs/>
              </w:rPr>
            </w:pPr>
            <w:r w:rsidRPr="00E73187">
              <w:t xml:space="preserve">What values does the </w:t>
            </w:r>
            <w:r w:rsidR="008A6E1E">
              <w:rPr>
                <w:bCs/>
              </w:rPr>
              <w:t>characterisation of</w:t>
            </w:r>
            <w:r>
              <w:t xml:space="preserve"> the </w:t>
            </w:r>
            <w:r w:rsidR="008A6E1E">
              <w:rPr>
                <w:bCs/>
              </w:rPr>
              <w:t xml:space="preserve">king </w:t>
            </w:r>
            <w:r w:rsidRPr="00E73187">
              <w:t>invite us to think about?</w:t>
            </w:r>
          </w:p>
          <w:p w14:paraId="430838DF" w14:textId="77777777" w:rsidR="006E5E03" w:rsidRPr="005D09F8" w:rsidRDefault="006E5E03" w:rsidP="008F3F2F">
            <w:pPr>
              <w:rPr>
                <w:b w:val="0"/>
                <w:bCs/>
              </w:rPr>
            </w:pPr>
            <w:r w:rsidRPr="005D09F8">
              <w:t>Whose values are these?</w:t>
            </w:r>
          </w:p>
          <w:p w14:paraId="06A38D27" w14:textId="0D0A7D89" w:rsidR="006E5E03" w:rsidRPr="005D09F8" w:rsidRDefault="006E5E03" w:rsidP="008F3F2F">
            <w:pPr>
              <w:rPr>
                <w:b w:val="0"/>
                <w:bCs/>
              </w:rPr>
            </w:pPr>
            <w:r w:rsidRPr="005D09F8">
              <w:t>Does the characterisation affirm or challenge these values?</w:t>
            </w:r>
          </w:p>
        </w:tc>
        <w:tc>
          <w:tcPr>
            <w:tcW w:w="6514" w:type="dxa"/>
          </w:tcPr>
          <w:p w14:paraId="4B6AD7AD" w14:textId="68902083" w:rsidR="000303EC" w:rsidRDefault="00401D90" w:rsidP="008F3F2F">
            <w:pPr>
              <w:cnfStyle w:val="000000100000" w:firstRow="0" w:lastRow="0" w:firstColumn="0" w:lastColumn="0" w:oddVBand="0" w:evenVBand="0" w:oddHBand="1" w:evenHBand="0" w:firstRowFirstColumn="0" w:firstRowLastColumn="0" w:lastRowFirstColumn="0" w:lastRowLastColumn="0"/>
            </w:pPr>
            <w:r>
              <w:t>[Students answer t</w:t>
            </w:r>
            <w:r w:rsidR="004344DD">
              <w:t>he ‘Values’ questions in this space.]</w:t>
            </w:r>
          </w:p>
        </w:tc>
      </w:tr>
      <w:tr w:rsidR="000303EC" w14:paraId="1A52EC22" w14:textId="77777777" w:rsidTr="006E5E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E11B54C" w14:textId="77777777" w:rsidR="000303EC" w:rsidRDefault="00864A94" w:rsidP="008F3F2F">
            <w:pPr>
              <w:rPr>
                <w:b w:val="0"/>
              </w:rPr>
            </w:pPr>
            <w:r>
              <w:t>Identities</w:t>
            </w:r>
          </w:p>
          <w:p w14:paraId="51ABEAE5" w14:textId="27B948A7" w:rsidR="006E5E03" w:rsidRPr="005D09F8" w:rsidRDefault="00261F23" w:rsidP="008F3F2F">
            <w:pPr>
              <w:rPr>
                <w:b w:val="0"/>
                <w:bCs/>
              </w:rPr>
            </w:pPr>
            <w:r w:rsidRPr="005D09F8">
              <w:t xml:space="preserve">Who is this characterisation </w:t>
            </w:r>
            <w:r w:rsidR="00E73187">
              <w:t>speaking</w:t>
            </w:r>
            <w:r w:rsidRPr="005D09F8">
              <w:t xml:space="preserve"> about?</w:t>
            </w:r>
          </w:p>
          <w:p w14:paraId="39CED3A7" w14:textId="7A6093E1" w:rsidR="00261F23" w:rsidRPr="005D09F8" w:rsidRDefault="00261F23" w:rsidP="008F3F2F">
            <w:pPr>
              <w:rPr>
                <w:b w:val="0"/>
                <w:bCs/>
              </w:rPr>
            </w:pPr>
            <w:r w:rsidRPr="005D09F8">
              <w:t>Who is this characterisation trying to speak to?</w:t>
            </w:r>
          </w:p>
        </w:tc>
        <w:tc>
          <w:tcPr>
            <w:tcW w:w="6514" w:type="dxa"/>
          </w:tcPr>
          <w:p w14:paraId="4E9A8E53" w14:textId="62AA915C" w:rsidR="000303EC" w:rsidRDefault="004344DD" w:rsidP="008F3F2F">
            <w:pPr>
              <w:cnfStyle w:val="000000010000" w:firstRow="0" w:lastRow="0" w:firstColumn="0" w:lastColumn="0" w:oddVBand="0" w:evenVBand="0" w:oddHBand="0" w:evenHBand="1" w:firstRowFirstColumn="0" w:firstRowLastColumn="0" w:lastRowFirstColumn="0" w:lastRowLastColumn="0"/>
            </w:pPr>
            <w:r>
              <w:t>[Students answer the ‘Identities’ questions in this space.]</w:t>
            </w:r>
          </w:p>
        </w:tc>
      </w:tr>
      <w:tr w:rsidR="000303EC" w14:paraId="356ECC7C" w14:textId="77777777" w:rsidTr="006E5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359D55" w14:textId="77777777" w:rsidR="000303EC" w:rsidRDefault="00864A94" w:rsidP="008F3F2F">
            <w:pPr>
              <w:rPr>
                <w:b w:val="0"/>
              </w:rPr>
            </w:pPr>
            <w:r>
              <w:t>Actions</w:t>
            </w:r>
          </w:p>
          <w:p w14:paraId="1EE3746B" w14:textId="3D71081F" w:rsidR="00261F23" w:rsidRPr="005D09F8" w:rsidRDefault="007D715E" w:rsidP="008F3F2F">
            <w:pPr>
              <w:rPr>
                <w:b w:val="0"/>
                <w:bCs/>
              </w:rPr>
            </w:pPr>
            <w:r w:rsidRPr="005D09F8">
              <w:t xml:space="preserve">What actions might the </w:t>
            </w:r>
            <w:r w:rsidR="008A6E1E">
              <w:rPr>
                <w:bCs/>
              </w:rPr>
              <w:t>characterisation of</w:t>
            </w:r>
            <w:r>
              <w:t xml:space="preserve"> the king</w:t>
            </w:r>
            <w:r w:rsidRPr="005D09F8">
              <w:t xml:space="preserve"> encourage?</w:t>
            </w:r>
          </w:p>
          <w:p w14:paraId="7A398FFE" w14:textId="56BAEA04" w:rsidR="00C00FA5" w:rsidRDefault="000056CE" w:rsidP="008F3F2F">
            <w:r w:rsidRPr="005D09F8">
              <w:rPr>
                <w:bCs/>
              </w:rPr>
              <w:t>Whose</w:t>
            </w:r>
            <w:r w:rsidR="00C00FA5" w:rsidRPr="005D09F8">
              <w:t xml:space="preserve"> actions do you think this characterisation is trying to </w:t>
            </w:r>
            <w:r w:rsidR="005D09F8" w:rsidRPr="005D09F8">
              <w:t>impact or change?</w:t>
            </w:r>
          </w:p>
        </w:tc>
        <w:tc>
          <w:tcPr>
            <w:tcW w:w="6514" w:type="dxa"/>
          </w:tcPr>
          <w:p w14:paraId="0D55F398" w14:textId="04F0CCD2" w:rsidR="000303EC" w:rsidRDefault="004344DD" w:rsidP="008F3F2F">
            <w:pPr>
              <w:cnfStyle w:val="000000100000" w:firstRow="0" w:lastRow="0" w:firstColumn="0" w:lastColumn="0" w:oddVBand="0" w:evenVBand="0" w:oddHBand="1" w:evenHBand="0" w:firstRowFirstColumn="0" w:firstRowLastColumn="0" w:lastRowFirstColumn="0" w:lastRowLastColumn="0"/>
            </w:pPr>
            <w:r>
              <w:t>[Students answer the ‘</w:t>
            </w:r>
            <w:r w:rsidR="004D7945">
              <w:t>Actions</w:t>
            </w:r>
            <w:r>
              <w:t>’ questions in this space.]</w:t>
            </w:r>
          </w:p>
        </w:tc>
      </w:tr>
    </w:tbl>
    <w:p w14:paraId="11009541" w14:textId="28210496" w:rsidR="00163B31" w:rsidRDefault="00163B31" w:rsidP="00F06183">
      <w:pPr>
        <w:pStyle w:val="Heading3"/>
      </w:pPr>
      <w:bookmarkStart w:id="75" w:name="_Toc143512007"/>
      <w:r>
        <w:t>Phase 4, resource 5 – thinking routines</w:t>
      </w:r>
      <w:bookmarkEnd w:id="75"/>
    </w:p>
    <w:p w14:paraId="0DFA7399" w14:textId="18E0B268" w:rsidR="00163B31" w:rsidRDefault="00BA76A3" w:rsidP="007C513B">
      <w:pPr>
        <w:pStyle w:val="FeatureBox2"/>
      </w:pPr>
      <w:r w:rsidRPr="007C513B">
        <w:rPr>
          <w:rStyle w:val="Strong"/>
        </w:rPr>
        <w:t>Teacher note</w:t>
      </w:r>
      <w:r>
        <w:t xml:space="preserve">: </w:t>
      </w:r>
      <w:r w:rsidR="00E56AC4">
        <w:t>t</w:t>
      </w:r>
      <w:r>
        <w:t xml:space="preserve">he thinking routines contained below may be useful to initiate student discussion </w:t>
      </w:r>
      <w:r w:rsidR="009604AA">
        <w:t xml:space="preserve">about the whole text. </w:t>
      </w:r>
      <w:r w:rsidR="009F73E4">
        <w:t xml:space="preserve">There is no need to complete </w:t>
      </w:r>
      <w:proofErr w:type="gramStart"/>
      <w:r w:rsidR="009F73E4">
        <w:t>all of</w:t>
      </w:r>
      <w:proofErr w:type="gramEnd"/>
      <w:r w:rsidR="009F73E4">
        <w:t xml:space="preserve"> these activities. </w:t>
      </w:r>
      <w:r w:rsidR="009604AA">
        <w:t xml:space="preserve">Select routines from this list that will </w:t>
      </w:r>
      <w:r w:rsidR="009F73E4">
        <w:t>work best for your context.</w:t>
      </w:r>
      <w:r w:rsidR="00E67EF9">
        <w:t xml:space="preserve"> Additional thinking routines can be sources from </w:t>
      </w:r>
      <w:hyperlink r:id="rId66" w:history="1">
        <w:r w:rsidR="00E67EF9" w:rsidRPr="009652D4">
          <w:rPr>
            <w:rStyle w:val="Hyperlink"/>
          </w:rPr>
          <w:t xml:space="preserve">Project Zero’s </w:t>
        </w:r>
        <w:r w:rsidR="009652D4" w:rsidRPr="009652D4">
          <w:rPr>
            <w:rStyle w:val="Hyperlink"/>
          </w:rPr>
          <w:t>Thinking Routine Toolbox.</w:t>
        </w:r>
      </w:hyperlink>
    </w:p>
    <w:p w14:paraId="0C8CADEC" w14:textId="60870FEF" w:rsidR="001F0BE3" w:rsidRDefault="001F0BE3" w:rsidP="009F73E4">
      <w:pPr>
        <w:pStyle w:val="Heading4"/>
      </w:pPr>
      <w:r>
        <w:t>Same Different Connect Engage</w:t>
      </w:r>
    </w:p>
    <w:p w14:paraId="2B304B4F" w14:textId="44A836F9" w:rsidR="001F0BE3" w:rsidRDefault="00604685" w:rsidP="001E2B9B">
      <w:pPr>
        <w:spacing w:after="240"/>
      </w:pPr>
      <w:r>
        <w:t xml:space="preserve">Students complete the </w:t>
      </w:r>
      <w:hyperlink r:id="rId67" w:history="1">
        <w:r w:rsidRPr="00051E77">
          <w:rPr>
            <w:rStyle w:val="Hyperlink"/>
          </w:rPr>
          <w:t>Same Different Connect Engage</w:t>
        </w:r>
      </w:hyperlink>
      <w:r>
        <w:t xml:space="preserve"> thinking routine</w:t>
      </w:r>
      <w:r w:rsidR="00051E77">
        <w:t xml:space="preserve"> about the refugees whose sto</w:t>
      </w:r>
      <w:r w:rsidR="001459A3">
        <w:t xml:space="preserve">ry is allegorically told in </w:t>
      </w:r>
      <w:r w:rsidR="001459A3">
        <w:rPr>
          <w:i/>
          <w:iCs/>
        </w:rPr>
        <w:t>Tales from the Arabian Nights</w:t>
      </w:r>
      <w:r w:rsidR="001459A3">
        <w:t>.</w:t>
      </w:r>
    </w:p>
    <w:p w14:paraId="519D5059" w14:textId="52360BD7" w:rsidR="001459A3" w:rsidRDefault="001459A3" w:rsidP="001459A3">
      <w:pPr>
        <w:pStyle w:val="ListBullet"/>
      </w:pPr>
      <w:r>
        <w:t xml:space="preserve">Same – in what ways might </w:t>
      </w:r>
      <w:r w:rsidR="00F4112B">
        <w:t>refugees</w:t>
      </w:r>
      <w:r>
        <w:t xml:space="preserve"> </w:t>
      </w:r>
      <w:r w:rsidR="00F4112B">
        <w:t xml:space="preserve">be </w:t>
      </w:r>
      <w:proofErr w:type="gramStart"/>
      <w:r w:rsidR="00F4112B">
        <w:t>similar to</w:t>
      </w:r>
      <w:proofErr w:type="gramEnd"/>
      <w:r w:rsidR="00F4112B">
        <w:t xml:space="preserve"> you</w:t>
      </w:r>
      <w:r>
        <w:t>?</w:t>
      </w:r>
    </w:p>
    <w:p w14:paraId="03B7789B" w14:textId="5B66ADA0" w:rsidR="001459A3" w:rsidRDefault="001459A3" w:rsidP="001459A3">
      <w:pPr>
        <w:pStyle w:val="ListBullet"/>
      </w:pPr>
      <w:r>
        <w:t xml:space="preserve">Different – in what ways might </w:t>
      </w:r>
      <w:r w:rsidR="00F4112B">
        <w:t>refugees</w:t>
      </w:r>
      <w:r>
        <w:t xml:space="preserve"> </w:t>
      </w:r>
      <w:r w:rsidR="00F4112B">
        <w:t>be different to you</w:t>
      </w:r>
      <w:r>
        <w:t>?</w:t>
      </w:r>
    </w:p>
    <w:p w14:paraId="18223EE6" w14:textId="24B105DF" w:rsidR="001459A3" w:rsidRDefault="001459A3" w:rsidP="001459A3">
      <w:pPr>
        <w:pStyle w:val="ListBullet"/>
      </w:pPr>
      <w:r>
        <w:t>Connect – in what ways might</w:t>
      </w:r>
      <w:r w:rsidR="00F4112B">
        <w:t xml:space="preserve"> refugees be connected to you as human beings?</w:t>
      </w:r>
    </w:p>
    <w:p w14:paraId="12BF6982" w14:textId="39EDC3F1" w:rsidR="00F4112B" w:rsidRPr="001459A3" w:rsidRDefault="00F4112B" w:rsidP="001459A3">
      <w:pPr>
        <w:pStyle w:val="ListBullet"/>
      </w:pPr>
      <w:r>
        <w:t xml:space="preserve">Engage – </w:t>
      </w:r>
      <w:r w:rsidR="001E2B9B">
        <w:t>w</w:t>
      </w:r>
      <w:r>
        <w:t xml:space="preserve">hat would you like to ask, </w:t>
      </w:r>
      <w:proofErr w:type="gramStart"/>
      <w:r>
        <w:t>say</w:t>
      </w:r>
      <w:proofErr w:type="gramEnd"/>
      <w:r>
        <w:t xml:space="preserve"> or do with </w:t>
      </w:r>
      <w:r w:rsidR="00EF6422">
        <w:t>refugees if you had the chance?</w:t>
      </w:r>
    </w:p>
    <w:p w14:paraId="1695DB7E" w14:textId="5D6F2935" w:rsidR="009F73E4" w:rsidRDefault="00F83C05" w:rsidP="009F73E4">
      <w:pPr>
        <w:pStyle w:val="Heading4"/>
      </w:pPr>
      <w:r>
        <w:t>The 4 C’s</w:t>
      </w:r>
    </w:p>
    <w:p w14:paraId="61196B37" w14:textId="77777777" w:rsidR="00292AF5" w:rsidRDefault="00292AF5" w:rsidP="001E2B9B">
      <w:pPr>
        <w:spacing w:after="240"/>
      </w:pPr>
      <w:r>
        <w:t xml:space="preserve">Students complete </w:t>
      </w:r>
      <w:hyperlink r:id="rId68" w:history="1">
        <w:r w:rsidRPr="00F2414E">
          <w:rPr>
            <w:rStyle w:val="Hyperlink"/>
          </w:rPr>
          <w:t>The 4 C’s</w:t>
        </w:r>
      </w:hyperlink>
      <w:r>
        <w:t xml:space="preserve"> thinking routine by answering the following questions:</w:t>
      </w:r>
    </w:p>
    <w:p w14:paraId="2732FF10" w14:textId="77777777" w:rsidR="00292AF5" w:rsidRDefault="00292AF5" w:rsidP="005873EB">
      <w:pPr>
        <w:pStyle w:val="ListBullet"/>
      </w:pPr>
      <w:r>
        <w:t>Connections – what connections do students draw between the text and their own life?</w:t>
      </w:r>
    </w:p>
    <w:p w14:paraId="6A6FD9BC" w14:textId="77777777" w:rsidR="00292AF5" w:rsidRDefault="00292AF5" w:rsidP="005873EB">
      <w:pPr>
        <w:pStyle w:val="ListBullet"/>
      </w:pPr>
      <w:r>
        <w:t>Challenge – what ideas, positions or assumptions do students want to challenge or argue with in the text?</w:t>
      </w:r>
    </w:p>
    <w:p w14:paraId="6000E1BA" w14:textId="77777777" w:rsidR="00292AF5" w:rsidRDefault="00292AF5" w:rsidP="005873EB">
      <w:pPr>
        <w:pStyle w:val="ListBullet"/>
      </w:pPr>
      <w:r>
        <w:t>Concepts – what key concepts or ideas do students think are important and worth holding on to from the text?</w:t>
      </w:r>
    </w:p>
    <w:p w14:paraId="1CE09402" w14:textId="77777777" w:rsidR="00292AF5" w:rsidRPr="001E2B9B" w:rsidRDefault="00292AF5" w:rsidP="005873EB">
      <w:pPr>
        <w:pStyle w:val="ListBullet"/>
        <w:rPr>
          <w:rStyle w:val="Strong"/>
          <w:b w:val="0"/>
        </w:rPr>
      </w:pPr>
      <w:r>
        <w:t>Changes – what changes in attitudes, thinking or action are suggested by the text, either for students or for others?</w:t>
      </w:r>
    </w:p>
    <w:p w14:paraId="5DC81D50" w14:textId="14EA076C" w:rsidR="00292AF5" w:rsidRDefault="00292AF5" w:rsidP="00292AF5">
      <w:pPr>
        <w:pStyle w:val="Heading4"/>
      </w:pPr>
      <w:r>
        <w:t>Beauty and truth</w:t>
      </w:r>
    </w:p>
    <w:p w14:paraId="2AFCE6B4" w14:textId="35F358A7" w:rsidR="00292AF5" w:rsidRDefault="005873EB" w:rsidP="001E2B9B">
      <w:pPr>
        <w:spacing w:after="240"/>
      </w:pPr>
      <w:r>
        <w:t xml:space="preserve">Students complete the </w:t>
      </w:r>
      <w:hyperlink r:id="rId69" w:history="1">
        <w:r w:rsidRPr="004D623C">
          <w:rPr>
            <w:rStyle w:val="Hyperlink"/>
          </w:rPr>
          <w:t>Beauty and Truth</w:t>
        </w:r>
      </w:hyperlink>
      <w:r>
        <w:t xml:space="preserve"> </w:t>
      </w:r>
      <w:r w:rsidR="00F843F6">
        <w:t>thinking routine by answering the following question</w:t>
      </w:r>
      <w:r w:rsidR="00ED091D">
        <w:t>s:</w:t>
      </w:r>
    </w:p>
    <w:p w14:paraId="21549D27" w14:textId="695A4FEA" w:rsidR="00ED091D" w:rsidRDefault="00ED091D" w:rsidP="00ED091D">
      <w:pPr>
        <w:pStyle w:val="ListBullet"/>
      </w:pPr>
      <w:r>
        <w:t xml:space="preserve">Can you find the beauty in </w:t>
      </w:r>
      <w:r>
        <w:rPr>
          <w:i/>
          <w:iCs/>
        </w:rPr>
        <w:t>Tales from the Arabian Nights</w:t>
      </w:r>
      <w:r>
        <w:t>?</w:t>
      </w:r>
    </w:p>
    <w:p w14:paraId="6EF68F35" w14:textId="21FE315F" w:rsidR="00ED091D" w:rsidRDefault="005278F5" w:rsidP="00ED091D">
      <w:pPr>
        <w:pStyle w:val="ListBullet"/>
      </w:pPr>
      <w:r>
        <w:t xml:space="preserve">Can you find the truth in </w:t>
      </w:r>
      <w:r>
        <w:rPr>
          <w:i/>
          <w:iCs/>
        </w:rPr>
        <w:t>Tales from the Arabian Nights</w:t>
      </w:r>
      <w:r>
        <w:t>?</w:t>
      </w:r>
    </w:p>
    <w:p w14:paraId="5D6DA520" w14:textId="0B4592BB" w:rsidR="005278F5" w:rsidRDefault="005278F5" w:rsidP="00ED091D">
      <w:pPr>
        <w:pStyle w:val="ListBullet"/>
      </w:pPr>
      <w:r>
        <w:t xml:space="preserve">How might the beauty in </w:t>
      </w:r>
      <w:r>
        <w:rPr>
          <w:i/>
          <w:iCs/>
        </w:rPr>
        <w:t xml:space="preserve">Tales from the Arabian Nights </w:t>
      </w:r>
      <w:r w:rsidRPr="005278F5">
        <w:rPr>
          <w:rStyle w:val="Strong"/>
        </w:rPr>
        <w:t>reveal</w:t>
      </w:r>
      <w:r>
        <w:t xml:space="preserve"> the truth?</w:t>
      </w:r>
    </w:p>
    <w:p w14:paraId="2A26150A" w14:textId="56A52645" w:rsidR="005278F5" w:rsidRDefault="005278F5" w:rsidP="005278F5">
      <w:pPr>
        <w:pStyle w:val="ListBullet"/>
      </w:pPr>
      <w:r>
        <w:t xml:space="preserve">How might the beauty in </w:t>
      </w:r>
      <w:r>
        <w:rPr>
          <w:i/>
          <w:iCs/>
        </w:rPr>
        <w:t xml:space="preserve">Tales from the Arabian Nights </w:t>
      </w:r>
      <w:r w:rsidRPr="005278F5">
        <w:rPr>
          <w:rStyle w:val="Strong"/>
        </w:rPr>
        <w:t>conceal</w:t>
      </w:r>
      <w:r>
        <w:t xml:space="preserve"> the truth?</w:t>
      </w:r>
    </w:p>
    <w:p w14:paraId="6FA7BB3C" w14:textId="07B63020" w:rsidR="009E2CD5" w:rsidRDefault="009E2CD5" w:rsidP="00F93A30">
      <w:pPr>
        <w:pStyle w:val="Heading4"/>
      </w:pPr>
      <w:r>
        <w:t>The 3 Why</w:t>
      </w:r>
      <w:r w:rsidR="007A3323">
        <w:t>s</w:t>
      </w:r>
    </w:p>
    <w:p w14:paraId="6AE97149" w14:textId="7FB80D9A" w:rsidR="007A3323" w:rsidRDefault="007A3323" w:rsidP="001E2B9B">
      <w:pPr>
        <w:spacing w:after="240"/>
      </w:pPr>
      <w:r>
        <w:t xml:space="preserve">Students complete </w:t>
      </w:r>
      <w:hyperlink r:id="rId70" w:history="1">
        <w:r w:rsidRPr="004D623C">
          <w:rPr>
            <w:rStyle w:val="Hyperlink"/>
          </w:rPr>
          <w:t>The 3 Whys</w:t>
        </w:r>
      </w:hyperlink>
      <w:r>
        <w:t xml:space="preserve"> thinking routine by answering the following questions:</w:t>
      </w:r>
    </w:p>
    <w:p w14:paraId="6118EEDD" w14:textId="3ABDD56C" w:rsidR="007A3323" w:rsidRDefault="006A6652" w:rsidP="006A6652">
      <w:pPr>
        <w:pStyle w:val="ListBullet"/>
      </w:pPr>
      <w:r>
        <w:t>Why might Australia’s treatment of refugees matter to me?</w:t>
      </w:r>
    </w:p>
    <w:p w14:paraId="7478A9FC" w14:textId="5871668B" w:rsidR="006A6652" w:rsidRDefault="005A5EC0" w:rsidP="006A6652">
      <w:pPr>
        <w:pStyle w:val="ListBullet"/>
      </w:pPr>
      <w:r>
        <w:t>Why might Australia’s treatment of refugees matter to people around me?</w:t>
      </w:r>
    </w:p>
    <w:p w14:paraId="3A0831D7" w14:textId="522EA0F8" w:rsidR="005A5EC0" w:rsidRPr="007A3323" w:rsidRDefault="005A5EC0" w:rsidP="006A6652">
      <w:pPr>
        <w:pStyle w:val="ListBullet"/>
      </w:pPr>
      <w:r>
        <w:t>Why might Australia’s treatment of refugees matter to the world?</w:t>
      </w:r>
    </w:p>
    <w:p w14:paraId="44FE5928" w14:textId="3C94E46C" w:rsidR="00D13783" w:rsidRDefault="00572F95" w:rsidP="00F06183">
      <w:pPr>
        <w:pStyle w:val="Heading3"/>
      </w:pPr>
      <w:bookmarkStart w:id="76" w:name="_Toc143512008"/>
      <w:r>
        <w:t>Phase 4</w:t>
      </w:r>
      <w:r w:rsidR="00D13783">
        <w:t>, activity 1</w:t>
      </w:r>
      <w:r w:rsidR="002B6E07">
        <w:t>5</w:t>
      </w:r>
      <w:r w:rsidR="0090320D">
        <w:t xml:space="preserve"> – Shahrazad as an allegory</w:t>
      </w:r>
      <w:bookmarkEnd w:id="76"/>
    </w:p>
    <w:p w14:paraId="65A4F599" w14:textId="4E72EA7D" w:rsidR="0090320D" w:rsidRDefault="00C57BC8" w:rsidP="0090320D">
      <w:r>
        <w:t>The</w:t>
      </w:r>
      <w:r w:rsidR="00546603">
        <w:t xml:space="preserve"> following </w:t>
      </w:r>
      <w:r w:rsidR="00763D84">
        <w:t>activities</w:t>
      </w:r>
      <w:r w:rsidR="00546603">
        <w:t xml:space="preserve"> </w:t>
      </w:r>
      <w:r>
        <w:t>focus on</w:t>
      </w:r>
      <w:r w:rsidR="00546603">
        <w:t xml:space="preserve"> Shahrazad</w:t>
      </w:r>
      <w:r>
        <w:t>’s</w:t>
      </w:r>
      <w:r w:rsidR="00220180">
        <w:t xml:space="preserve"> role within the allegorical</w:t>
      </w:r>
      <w:r w:rsidR="00E41F5E">
        <w:t xml:space="preserve"> interpretation of the play.</w:t>
      </w:r>
      <w:r>
        <w:t xml:space="preserve"> </w:t>
      </w:r>
    </w:p>
    <w:p w14:paraId="606ACED3" w14:textId="76D3A3B5" w:rsidR="00E41F5E" w:rsidRPr="0090320D" w:rsidRDefault="00763D84" w:rsidP="004429E2">
      <w:pPr>
        <w:pStyle w:val="ListNumber"/>
        <w:numPr>
          <w:ilvl w:val="0"/>
          <w:numId w:val="97"/>
        </w:numPr>
      </w:pPr>
      <w:r>
        <w:t xml:space="preserve">Re-read the </w:t>
      </w:r>
      <w:r w:rsidR="00CF2E74">
        <w:t>second scene, where Shahrazad is introduced to the audience</w:t>
      </w:r>
      <w:r w:rsidR="009C4728">
        <w:t xml:space="preserve"> (page 3). </w:t>
      </w:r>
    </w:p>
    <w:p w14:paraId="63A0A3A3" w14:textId="7F28F726" w:rsidR="00123D4C" w:rsidRPr="0090320D" w:rsidRDefault="00123D4C" w:rsidP="004429E2">
      <w:pPr>
        <w:pStyle w:val="ListNumber2"/>
        <w:numPr>
          <w:ilvl w:val="0"/>
          <w:numId w:val="98"/>
        </w:numPr>
      </w:pPr>
      <w:r>
        <w:t xml:space="preserve">Describe Shahrazad in </w:t>
      </w:r>
      <w:r w:rsidR="000A28AA">
        <w:t>this scene</w:t>
      </w:r>
      <w:r>
        <w:t xml:space="preserve"> </w:t>
      </w:r>
      <w:r w:rsidR="000A28AA">
        <w:t xml:space="preserve">using </w:t>
      </w:r>
      <w:r w:rsidR="000625C8">
        <w:t xml:space="preserve">3 </w:t>
      </w:r>
      <w:r w:rsidR="000A28AA">
        <w:t>adjectives. Be as specific as possible with your adjective choice.</w:t>
      </w:r>
    </w:p>
    <w:tbl>
      <w:tblPr>
        <w:tblStyle w:val="PlainTable2"/>
        <w:tblW w:w="0" w:type="auto"/>
        <w:tblLook w:val="04A0" w:firstRow="1" w:lastRow="0" w:firstColumn="1" w:lastColumn="0" w:noHBand="0" w:noVBand="1"/>
      </w:tblPr>
      <w:tblGrid>
        <w:gridCol w:w="9628"/>
      </w:tblGrid>
      <w:tr w:rsidR="007F4032" w14:paraId="25CC9B21" w14:textId="77777777" w:rsidTr="00A8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single" w:sz="6" w:space="0" w:color="auto"/>
            </w:tcBorders>
          </w:tcPr>
          <w:p w14:paraId="6A3246A2" w14:textId="77777777" w:rsidR="007F4032" w:rsidRDefault="007F4032" w:rsidP="000A3C97">
            <w:pPr>
              <w:spacing w:before="120" w:after="120"/>
            </w:pPr>
          </w:p>
        </w:tc>
      </w:tr>
    </w:tbl>
    <w:p w14:paraId="7C3A004F" w14:textId="262C0D4E" w:rsidR="000A28AA" w:rsidRPr="0090320D" w:rsidRDefault="00DF366B" w:rsidP="00E347C5">
      <w:pPr>
        <w:pStyle w:val="ListNumber2"/>
      </w:pPr>
      <w:r>
        <w:t>Why does Dinarzad think Shahrazad will succeed in her task? Include a direct line of dialogue in your answer.</w:t>
      </w:r>
    </w:p>
    <w:tbl>
      <w:tblPr>
        <w:tblStyle w:val="PlainTable2"/>
        <w:tblW w:w="0" w:type="auto"/>
        <w:tblLook w:val="04A0" w:firstRow="1" w:lastRow="0" w:firstColumn="1" w:lastColumn="0" w:noHBand="0" w:noVBand="1"/>
      </w:tblPr>
      <w:tblGrid>
        <w:gridCol w:w="9628"/>
      </w:tblGrid>
      <w:tr w:rsidR="003822AB" w14:paraId="1DA61073"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90AC7F7" w14:textId="77777777" w:rsidR="003822AB" w:rsidRDefault="003822AB" w:rsidP="000A3C97">
            <w:pPr>
              <w:spacing w:before="120" w:after="120"/>
            </w:pPr>
          </w:p>
        </w:tc>
      </w:tr>
      <w:tr w:rsidR="003822AB" w14:paraId="370D7903"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6D1BB5C" w14:textId="77777777" w:rsidR="003822AB" w:rsidRDefault="003822AB" w:rsidP="000A3C97">
            <w:pPr>
              <w:spacing w:before="120" w:after="120"/>
            </w:pPr>
          </w:p>
        </w:tc>
      </w:tr>
      <w:tr w:rsidR="003822AB" w14:paraId="58C37553"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1AE83199" w14:textId="77777777" w:rsidR="003822AB" w:rsidRDefault="003822AB" w:rsidP="000A3C97">
            <w:pPr>
              <w:spacing w:before="120" w:after="120"/>
            </w:pPr>
          </w:p>
        </w:tc>
      </w:tr>
      <w:tr w:rsidR="003822AB" w14:paraId="0066290D"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D78DA93" w14:textId="77777777" w:rsidR="003822AB" w:rsidRDefault="003822AB" w:rsidP="000A3C97">
            <w:pPr>
              <w:spacing w:before="120" w:after="120"/>
            </w:pPr>
          </w:p>
        </w:tc>
      </w:tr>
    </w:tbl>
    <w:p w14:paraId="307BC870" w14:textId="262C0D4E" w:rsidR="00DF366B" w:rsidRPr="0090320D" w:rsidRDefault="000B1FE9" w:rsidP="00E347C5">
      <w:pPr>
        <w:pStyle w:val="ListNumber2"/>
      </w:pPr>
      <w:r>
        <w:t>How is Shahrazad position</w:t>
      </w:r>
      <w:r w:rsidR="00A7721A">
        <w:t>ed</w:t>
      </w:r>
      <w:r>
        <w:t xml:space="preserve"> as a character with authority in this scene?</w:t>
      </w:r>
      <w:r w:rsidR="008326D7">
        <w:t xml:space="preserve"> </w:t>
      </w:r>
    </w:p>
    <w:tbl>
      <w:tblPr>
        <w:tblStyle w:val="PlainTable2"/>
        <w:tblW w:w="0" w:type="auto"/>
        <w:tblLook w:val="04A0" w:firstRow="1" w:lastRow="0" w:firstColumn="1" w:lastColumn="0" w:noHBand="0" w:noVBand="1"/>
      </w:tblPr>
      <w:tblGrid>
        <w:gridCol w:w="9628"/>
      </w:tblGrid>
      <w:tr w:rsidR="003822AB" w14:paraId="7E5635E5"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C283A6E" w14:textId="77777777" w:rsidR="003822AB" w:rsidRDefault="003822AB" w:rsidP="000A3C97">
            <w:pPr>
              <w:spacing w:before="120" w:after="120"/>
            </w:pPr>
          </w:p>
        </w:tc>
      </w:tr>
      <w:tr w:rsidR="003822AB" w14:paraId="6211EAA6"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5E8B46" w14:textId="77777777" w:rsidR="003822AB" w:rsidRDefault="003822AB" w:rsidP="000A3C97">
            <w:pPr>
              <w:spacing w:before="120" w:after="120"/>
            </w:pPr>
          </w:p>
        </w:tc>
      </w:tr>
      <w:tr w:rsidR="003822AB" w14:paraId="62523C4F"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463C38F" w14:textId="77777777" w:rsidR="003822AB" w:rsidRDefault="003822AB" w:rsidP="000A3C97">
            <w:pPr>
              <w:spacing w:before="120" w:after="120"/>
            </w:pPr>
          </w:p>
        </w:tc>
      </w:tr>
      <w:tr w:rsidR="003822AB" w14:paraId="4C1ED465"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E08A1B" w14:textId="77777777" w:rsidR="003822AB" w:rsidRDefault="003822AB" w:rsidP="000A3C97">
            <w:pPr>
              <w:spacing w:before="120" w:after="120"/>
            </w:pPr>
          </w:p>
        </w:tc>
      </w:tr>
    </w:tbl>
    <w:p w14:paraId="184F766E" w14:textId="1FB76BE5" w:rsidR="00A76CA7" w:rsidRDefault="002C33C4" w:rsidP="00DF0FAA">
      <w:pPr>
        <w:pStyle w:val="ListNumber"/>
        <w:numPr>
          <w:ilvl w:val="0"/>
          <w:numId w:val="107"/>
        </w:numPr>
      </w:pPr>
      <w:r>
        <w:t xml:space="preserve">Shahrazad as a </w:t>
      </w:r>
      <w:r w:rsidR="00AE13C1">
        <w:t>storyteller</w:t>
      </w:r>
      <w:r w:rsidR="00C21A05">
        <w:t xml:space="preserve"> allegorically represents the </w:t>
      </w:r>
      <w:r w:rsidR="00224DAF">
        <w:t xml:space="preserve">storytellers in the </w:t>
      </w:r>
      <w:r w:rsidR="002267AC">
        <w:t xml:space="preserve">real world. This includes Abela herself as the storyteller </w:t>
      </w:r>
      <w:r w:rsidR="007D2401">
        <w:t>or author</w:t>
      </w:r>
      <w:r w:rsidR="002267AC">
        <w:t xml:space="preserve"> of this play. </w:t>
      </w:r>
      <w:r w:rsidR="00FA0240">
        <w:t xml:space="preserve">Complete the table below to </w:t>
      </w:r>
      <w:r w:rsidR="00ED253C">
        <w:t xml:space="preserve">draw connections </w:t>
      </w:r>
      <w:r w:rsidR="00A76CA7">
        <w:t>between</w:t>
      </w:r>
      <w:r w:rsidR="00ED253C">
        <w:t xml:space="preserve"> Shahrazad</w:t>
      </w:r>
      <w:r w:rsidR="00A76CA7">
        <w:t xml:space="preserve"> and Abela.</w:t>
      </w:r>
      <w:r w:rsidR="00EE655C">
        <w:t xml:space="preserve"> The first row has been done for you.</w:t>
      </w:r>
      <w:r w:rsidR="00396600">
        <w:t xml:space="preserve"> Additional rows have been included at the bottom of the table in case you want to identify more similarities.</w:t>
      </w:r>
    </w:p>
    <w:p w14:paraId="65575927" w14:textId="7EDF4BD5" w:rsidR="00EE655C" w:rsidRDefault="00EE655C" w:rsidP="00EE655C">
      <w:pPr>
        <w:pStyle w:val="Caption"/>
      </w:pPr>
      <w:r>
        <w:t xml:space="preserve">Table </w:t>
      </w:r>
      <w:r>
        <w:fldChar w:fldCharType="begin"/>
      </w:r>
      <w:r>
        <w:instrText>SEQ Table \* ARABIC</w:instrText>
      </w:r>
      <w:r>
        <w:fldChar w:fldCharType="separate"/>
      </w:r>
      <w:r w:rsidR="00EC6A5C">
        <w:rPr>
          <w:noProof/>
        </w:rPr>
        <w:t>40</w:t>
      </w:r>
      <w:r>
        <w:fldChar w:fldCharType="end"/>
      </w:r>
      <w:r>
        <w:t xml:space="preserve"> – comparing Shahrazad and Donna Abela</w:t>
      </w:r>
    </w:p>
    <w:tbl>
      <w:tblPr>
        <w:tblStyle w:val="Tableheader"/>
        <w:tblW w:w="0" w:type="auto"/>
        <w:tblLook w:val="04A0" w:firstRow="1" w:lastRow="0" w:firstColumn="1" w:lastColumn="0" w:noHBand="0" w:noVBand="1"/>
        <w:tblCaption w:val="Comparing Shahraad and Donna Abela"/>
        <w:tblDescription w:val="This table provides students space to compare the character of Shahrazad ith the author of the text"/>
      </w:tblPr>
      <w:tblGrid>
        <w:gridCol w:w="4814"/>
        <w:gridCol w:w="4814"/>
      </w:tblGrid>
      <w:tr w:rsidR="00A76CA7" w14:paraId="4E319E36" w14:textId="77777777" w:rsidTr="00A7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B3C7BA" w14:textId="7CAFCC03" w:rsidR="00A76CA7" w:rsidRDefault="00A76CA7" w:rsidP="00A76CA7">
            <w:r>
              <w:t xml:space="preserve">Shahrazad’s character </w:t>
            </w:r>
          </w:p>
        </w:tc>
        <w:tc>
          <w:tcPr>
            <w:tcW w:w="4814" w:type="dxa"/>
          </w:tcPr>
          <w:p w14:paraId="6701E16A" w14:textId="3CBB05B5" w:rsidR="00A76CA7" w:rsidRDefault="009A3E78" w:rsidP="00A76CA7">
            <w:pPr>
              <w:cnfStyle w:val="100000000000" w:firstRow="1" w:lastRow="0" w:firstColumn="0" w:lastColumn="0" w:oddVBand="0" w:evenVBand="0" w:oddHBand="0" w:evenHBand="0" w:firstRowFirstColumn="0" w:firstRowLastColumn="0" w:lastRowFirstColumn="0" w:lastRowLastColumn="0"/>
            </w:pPr>
            <w:r>
              <w:t>Donna Abela</w:t>
            </w:r>
          </w:p>
        </w:tc>
      </w:tr>
      <w:tr w:rsidR="00A76CA7" w14:paraId="0AF7461A" w14:textId="77777777" w:rsidTr="00FA417A">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4814" w:type="dxa"/>
          </w:tcPr>
          <w:p w14:paraId="608F5D60" w14:textId="3D000E8E" w:rsidR="00A76CA7" w:rsidRPr="00F3285C" w:rsidRDefault="00455465" w:rsidP="00A76CA7">
            <w:pPr>
              <w:rPr>
                <w:b w:val="0"/>
              </w:rPr>
            </w:pPr>
            <w:r w:rsidRPr="00F3285C">
              <w:t xml:space="preserve">Shahrazad </w:t>
            </w:r>
            <w:r w:rsidR="00562F32" w:rsidRPr="00F3285C">
              <w:t xml:space="preserve">believes that the King’s treatment of </w:t>
            </w:r>
            <w:r w:rsidR="000A178E" w:rsidRPr="00F3285C">
              <w:t>the Smuggles</w:t>
            </w:r>
            <w:r w:rsidR="00562F32" w:rsidRPr="00F3285C">
              <w:t xml:space="preserve"> is </w:t>
            </w:r>
            <w:r w:rsidR="000A178E" w:rsidRPr="00F3285C">
              <w:t xml:space="preserve">inhumane. </w:t>
            </w:r>
          </w:p>
        </w:tc>
        <w:tc>
          <w:tcPr>
            <w:tcW w:w="4814" w:type="dxa"/>
          </w:tcPr>
          <w:p w14:paraId="76FE0AF5" w14:textId="1D6BDFBC" w:rsidR="00A76CA7" w:rsidRDefault="00F3285C" w:rsidP="00A76CA7">
            <w:pPr>
              <w:cnfStyle w:val="000000100000" w:firstRow="0" w:lastRow="0" w:firstColumn="0" w:lastColumn="0" w:oddVBand="0" w:evenVBand="0" w:oddHBand="1" w:evenHBand="0" w:firstRowFirstColumn="0" w:firstRowLastColumn="0" w:lastRowFirstColumn="0" w:lastRowLastColumn="0"/>
            </w:pPr>
            <w:r>
              <w:t>Donna Abela believes that the government’s treatment of refugees in inhumane.</w:t>
            </w:r>
          </w:p>
        </w:tc>
      </w:tr>
      <w:tr w:rsidR="00A76CA7" w14:paraId="045E7DEF" w14:textId="77777777" w:rsidTr="00936F12">
        <w:trPr>
          <w:cnfStyle w:val="000000010000" w:firstRow="0" w:lastRow="0" w:firstColumn="0" w:lastColumn="0" w:oddVBand="0" w:evenVBand="0" w:oddHBand="0" w:evenHBand="1"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4814" w:type="dxa"/>
          </w:tcPr>
          <w:p w14:paraId="4B4918E7" w14:textId="7F17A977" w:rsidR="00A76CA7" w:rsidRPr="0015313C" w:rsidRDefault="00413BED" w:rsidP="00A76CA7">
            <w:pPr>
              <w:rPr>
                <w:b w:val="0"/>
                <w:bCs/>
              </w:rPr>
            </w:pPr>
            <w:r w:rsidRPr="0015313C">
              <w:t xml:space="preserve">Shahrazad believes in the power of </w:t>
            </w:r>
            <w:r w:rsidR="00EF62F6" w:rsidRPr="0015313C">
              <w:t xml:space="preserve">stories to </w:t>
            </w:r>
            <w:r w:rsidR="00686B27" w:rsidRPr="0015313C">
              <w:t xml:space="preserve">influence </w:t>
            </w:r>
            <w:r w:rsidR="00375B78" w:rsidRPr="0015313C">
              <w:t>ideas</w:t>
            </w:r>
            <w:r w:rsidR="00686B27" w:rsidRPr="0015313C">
              <w:t xml:space="preserve"> and </w:t>
            </w:r>
            <w:r w:rsidR="005F657B" w:rsidRPr="0015313C">
              <w:t>change peoples’ values.</w:t>
            </w:r>
          </w:p>
        </w:tc>
        <w:tc>
          <w:tcPr>
            <w:tcW w:w="4814" w:type="dxa"/>
          </w:tcPr>
          <w:p w14:paraId="4E4D3E5E" w14:textId="58066D5A" w:rsidR="00A76CA7" w:rsidRDefault="00E21C2F" w:rsidP="00A76CA7">
            <w:pPr>
              <w:cnfStyle w:val="000000010000" w:firstRow="0" w:lastRow="0" w:firstColumn="0" w:lastColumn="0" w:oddVBand="0" w:evenVBand="0" w:oddHBand="0" w:evenHBand="1" w:firstRowFirstColumn="0" w:firstRowLastColumn="0" w:lastRowFirstColumn="0" w:lastRowLastColumn="0"/>
            </w:pPr>
            <w:r>
              <w:t>[Students include a statement about Donna Abela here.]</w:t>
            </w:r>
          </w:p>
        </w:tc>
      </w:tr>
      <w:tr w:rsidR="00A76CA7" w14:paraId="31536709" w14:textId="77777777" w:rsidTr="00936F12">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4814" w:type="dxa"/>
          </w:tcPr>
          <w:p w14:paraId="3811EEE0" w14:textId="69E43C11" w:rsidR="00A76CA7" w:rsidRPr="0015313C" w:rsidRDefault="004972AE" w:rsidP="00A76CA7">
            <w:pPr>
              <w:rPr>
                <w:b w:val="0"/>
                <w:bCs/>
              </w:rPr>
            </w:pPr>
            <w:r w:rsidRPr="0015313C">
              <w:t xml:space="preserve">Shahrazad </w:t>
            </w:r>
            <w:r w:rsidR="006E311C" w:rsidRPr="0015313C">
              <w:t>tells a series of stories</w:t>
            </w:r>
            <w:r w:rsidR="008B0596" w:rsidRPr="0015313C">
              <w:t xml:space="preserve"> with a clear moral purpose.</w:t>
            </w:r>
            <w:r w:rsidR="00FB7322">
              <w:t xml:space="preserve"> Through her stories, </w:t>
            </w:r>
            <w:r w:rsidR="00C42109">
              <w:t>she tries to allegorically communicate to the king the need for kindness towards th</w:t>
            </w:r>
            <w:r w:rsidR="00740D4D">
              <w:t>e Smuggles, who are in desperate need of help.</w:t>
            </w:r>
          </w:p>
        </w:tc>
        <w:tc>
          <w:tcPr>
            <w:tcW w:w="4814" w:type="dxa"/>
          </w:tcPr>
          <w:p w14:paraId="2305D1EE" w14:textId="0BEC1134" w:rsidR="00A76CA7" w:rsidRDefault="00957B78" w:rsidP="00A76CA7">
            <w:pPr>
              <w:cnfStyle w:val="000000100000" w:firstRow="0" w:lastRow="0" w:firstColumn="0" w:lastColumn="0" w:oddVBand="0" w:evenVBand="0" w:oddHBand="1" w:evenHBand="0" w:firstRowFirstColumn="0" w:firstRowLastColumn="0" w:lastRowFirstColumn="0" w:lastRowLastColumn="0"/>
            </w:pPr>
            <w:r>
              <w:t>[Students include a statement about Donna Abela here.]</w:t>
            </w:r>
          </w:p>
        </w:tc>
      </w:tr>
      <w:tr w:rsidR="00C27BD2" w14:paraId="354D1A28" w14:textId="77777777" w:rsidTr="00936F12">
        <w:trPr>
          <w:cnfStyle w:val="000000010000" w:firstRow="0" w:lastRow="0" w:firstColumn="0" w:lastColumn="0" w:oddVBand="0" w:evenVBand="0" w:oddHBand="0" w:evenHBand="1"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4814" w:type="dxa"/>
          </w:tcPr>
          <w:p w14:paraId="687B1366" w14:textId="5C2207FC" w:rsidR="00C27BD2" w:rsidRPr="0015313C" w:rsidRDefault="00FC1F1F" w:rsidP="00A76CA7">
            <w:pPr>
              <w:rPr>
                <w:b w:val="0"/>
                <w:bCs/>
              </w:rPr>
            </w:pPr>
            <w:r>
              <w:t xml:space="preserve">Shahrazad draws on her knowledge of stories of the past to position herself as </w:t>
            </w:r>
            <w:r w:rsidR="0009170D">
              <w:t xml:space="preserve">someone with authority and knowledge. </w:t>
            </w:r>
          </w:p>
        </w:tc>
        <w:tc>
          <w:tcPr>
            <w:tcW w:w="4814" w:type="dxa"/>
          </w:tcPr>
          <w:p w14:paraId="54A411D6" w14:textId="206B9A43" w:rsidR="00C27BD2" w:rsidRDefault="00994383" w:rsidP="00A76CA7">
            <w:pPr>
              <w:cnfStyle w:val="000000010000" w:firstRow="0" w:lastRow="0" w:firstColumn="0" w:lastColumn="0" w:oddVBand="0" w:evenVBand="0" w:oddHBand="0" w:evenHBand="1" w:firstRowFirstColumn="0" w:firstRowLastColumn="0" w:lastRowFirstColumn="0" w:lastRowLastColumn="0"/>
            </w:pPr>
            <w:r>
              <w:t>[Students include a statement about Donna Abela here.]</w:t>
            </w:r>
          </w:p>
        </w:tc>
      </w:tr>
      <w:tr w:rsidR="00A76CA7" w14:paraId="37F2AE53" w14:textId="77777777" w:rsidTr="00936F12">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4814" w:type="dxa"/>
          </w:tcPr>
          <w:p w14:paraId="67A49A5C" w14:textId="61F0125E" w:rsidR="00A76CA7" w:rsidRPr="0015313C" w:rsidRDefault="00246C3F" w:rsidP="00A76CA7">
            <w:pPr>
              <w:rPr>
                <w:b w:val="0"/>
                <w:bCs/>
              </w:rPr>
            </w:pPr>
            <w:r w:rsidRPr="0015313C">
              <w:t>Shahrazad</w:t>
            </w:r>
            <w:r w:rsidR="00423E61" w:rsidRPr="0015313C">
              <w:t>’s stories include characters</w:t>
            </w:r>
            <w:r w:rsidR="007073E2" w:rsidRPr="0015313C">
              <w:t xml:space="preserve"> who tell stories, such as the </w:t>
            </w:r>
            <w:r w:rsidR="009941A8" w:rsidRPr="0015313C">
              <w:t>f</w:t>
            </w:r>
            <w:r w:rsidR="007073E2" w:rsidRPr="0015313C">
              <w:t>isherman</w:t>
            </w:r>
            <w:r w:rsidR="009941A8" w:rsidRPr="0015313C">
              <w:t>.</w:t>
            </w:r>
            <w:r w:rsidR="00093E0D" w:rsidRPr="0015313C">
              <w:t xml:space="preserve"> This creates multiple layers to the stories being told.</w:t>
            </w:r>
          </w:p>
        </w:tc>
        <w:tc>
          <w:tcPr>
            <w:tcW w:w="4814" w:type="dxa"/>
          </w:tcPr>
          <w:p w14:paraId="30C2B050" w14:textId="44B4FB15" w:rsidR="00A76CA7" w:rsidRDefault="0015313C" w:rsidP="00A76CA7">
            <w:pPr>
              <w:cnfStyle w:val="000000100000" w:firstRow="0" w:lastRow="0" w:firstColumn="0" w:lastColumn="0" w:oddVBand="0" w:evenVBand="0" w:oddHBand="1" w:evenHBand="0" w:firstRowFirstColumn="0" w:firstRowLastColumn="0" w:lastRowFirstColumn="0" w:lastRowLastColumn="0"/>
            </w:pPr>
            <w:r>
              <w:t>[Students include a statement about Donna Abela here.]</w:t>
            </w:r>
          </w:p>
        </w:tc>
      </w:tr>
      <w:tr w:rsidR="00A76CA7" w14:paraId="23EDD3AE" w14:textId="77777777" w:rsidTr="00936F12">
        <w:trPr>
          <w:cnfStyle w:val="000000010000" w:firstRow="0" w:lastRow="0" w:firstColumn="0" w:lastColumn="0" w:oddVBand="0" w:evenVBand="0" w:oddHBand="0" w:evenHBand="1"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4814" w:type="dxa"/>
          </w:tcPr>
          <w:p w14:paraId="74168801" w14:textId="401FD9E5" w:rsidR="00A76CA7" w:rsidRPr="00DC6F2A" w:rsidRDefault="00CF593E" w:rsidP="00A76CA7">
            <w:pPr>
              <w:rPr>
                <w:b w:val="0"/>
                <w:bCs/>
              </w:rPr>
            </w:pPr>
            <w:r w:rsidRPr="00DC6F2A">
              <w:t xml:space="preserve">Shahrazad’s </w:t>
            </w:r>
            <w:r w:rsidR="00191683" w:rsidRPr="00DC6F2A">
              <w:t>stories</w:t>
            </w:r>
            <w:r w:rsidR="009005EC" w:rsidRPr="00DC6F2A">
              <w:t xml:space="preserve"> </w:t>
            </w:r>
            <w:r w:rsidR="007C7E14" w:rsidRPr="00DC6F2A">
              <w:t xml:space="preserve">are successful in </w:t>
            </w:r>
            <w:r w:rsidR="001D3516" w:rsidRPr="00DC6F2A">
              <w:t>changing the king’s mind</w:t>
            </w:r>
            <w:r w:rsidR="00936F12">
              <w:t xml:space="preserve"> about the Smuggles</w:t>
            </w:r>
            <w:r w:rsidR="005704C6" w:rsidRPr="00DC6F2A">
              <w:t>.</w:t>
            </w:r>
          </w:p>
        </w:tc>
        <w:tc>
          <w:tcPr>
            <w:tcW w:w="4814" w:type="dxa"/>
          </w:tcPr>
          <w:p w14:paraId="1F6C971C" w14:textId="780533D1" w:rsidR="00A76CA7" w:rsidRDefault="00DC6F2A" w:rsidP="00A76CA7">
            <w:pPr>
              <w:cnfStyle w:val="000000010000" w:firstRow="0" w:lastRow="0" w:firstColumn="0" w:lastColumn="0" w:oddVBand="0" w:evenVBand="0" w:oddHBand="0" w:evenHBand="1" w:firstRowFirstColumn="0" w:firstRowLastColumn="0" w:lastRowFirstColumn="0" w:lastRowLastColumn="0"/>
            </w:pPr>
            <w:r>
              <w:t>[Students include a statement about Donna Abela here.]</w:t>
            </w:r>
          </w:p>
        </w:tc>
      </w:tr>
    </w:tbl>
    <w:p w14:paraId="23120D6D" w14:textId="2F2EBDA7" w:rsidR="00222590" w:rsidRPr="0090320D" w:rsidRDefault="00987D14" w:rsidP="00DF0FAA">
      <w:pPr>
        <w:pStyle w:val="ListNumber"/>
        <w:numPr>
          <w:ilvl w:val="0"/>
          <w:numId w:val="107"/>
        </w:numPr>
      </w:pPr>
      <w:r>
        <w:t xml:space="preserve">Shahrazad is positioned as a character </w:t>
      </w:r>
      <w:r w:rsidR="009A2A81">
        <w:t>who</w:t>
      </w:r>
      <w:r w:rsidR="00993868">
        <w:t xml:space="preserve"> </w:t>
      </w:r>
      <w:r w:rsidR="00443CD1">
        <w:t>communicates</w:t>
      </w:r>
      <w:r w:rsidR="00993868">
        <w:t xml:space="preserve"> a strong personal voice</w:t>
      </w:r>
      <w:r w:rsidR="004D662E">
        <w:t xml:space="preserve">. Through </w:t>
      </w:r>
      <w:r w:rsidR="005A2712">
        <w:t>Shahrazad as the allegorical storyteller</w:t>
      </w:r>
      <w:r w:rsidR="00F61C80">
        <w:t xml:space="preserve">, Abela is therefore communicating with a strong personal voice. </w:t>
      </w:r>
      <w:r w:rsidR="00374834">
        <w:t>How does this personal voice</w:t>
      </w:r>
      <w:r w:rsidR="00E41F53">
        <w:t xml:space="preserve"> </w:t>
      </w:r>
      <w:r w:rsidR="00B86C3C">
        <w:t xml:space="preserve">help to </w:t>
      </w:r>
      <w:r w:rsidR="004010F9">
        <w:t xml:space="preserve">communicate </w:t>
      </w:r>
      <w:r w:rsidR="00983C9E">
        <w:t>her</w:t>
      </w:r>
      <w:r w:rsidR="00CC33EF">
        <w:t xml:space="preserve"> argument</w:t>
      </w:r>
      <w:r w:rsidR="00983C9E">
        <w:t xml:space="preserve"> about </w:t>
      </w:r>
      <w:r w:rsidR="00F41BEB">
        <w:t>how we should treat refugees</w:t>
      </w:r>
      <w:r w:rsidR="00CC33EF">
        <w:t>?</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CC33EF" w14:paraId="6879657C"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1947C81" w14:textId="77777777" w:rsidR="00CC33EF" w:rsidRDefault="00CC33EF" w:rsidP="00FA417A">
            <w:pPr>
              <w:spacing w:before="120" w:after="120"/>
            </w:pPr>
          </w:p>
        </w:tc>
      </w:tr>
      <w:tr w:rsidR="00CC33EF" w14:paraId="24BA7784"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37335F" w14:textId="77777777" w:rsidR="00CC33EF" w:rsidRDefault="00CC33EF" w:rsidP="00FA417A">
            <w:pPr>
              <w:spacing w:before="120" w:after="120"/>
            </w:pPr>
          </w:p>
        </w:tc>
      </w:tr>
      <w:tr w:rsidR="00CC33EF" w14:paraId="11C4A7C2"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2087B8AE" w14:textId="77777777" w:rsidR="00CC33EF" w:rsidRDefault="00CC33EF" w:rsidP="00FA417A">
            <w:pPr>
              <w:spacing w:before="120" w:after="120"/>
            </w:pPr>
          </w:p>
        </w:tc>
      </w:tr>
      <w:tr w:rsidR="00CC33EF" w14:paraId="66F521D4"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6467F6" w14:textId="77777777" w:rsidR="00CC33EF" w:rsidRDefault="00CC33EF" w:rsidP="00FA417A">
            <w:pPr>
              <w:spacing w:before="120" w:after="120"/>
            </w:pPr>
          </w:p>
        </w:tc>
      </w:tr>
      <w:tr w:rsidR="00CC33EF" w14:paraId="0DB8780A"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51FBD92" w14:textId="77777777" w:rsidR="00CC33EF" w:rsidRDefault="00CC33EF" w:rsidP="00FA417A">
            <w:pPr>
              <w:spacing w:before="120" w:after="120"/>
            </w:pPr>
          </w:p>
        </w:tc>
      </w:tr>
      <w:tr w:rsidR="00CC33EF" w14:paraId="07345A20"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8E1BD9E" w14:textId="77777777" w:rsidR="00CC33EF" w:rsidRDefault="00CC33EF" w:rsidP="00FA417A">
            <w:pPr>
              <w:spacing w:before="120" w:after="120"/>
            </w:pPr>
          </w:p>
        </w:tc>
      </w:tr>
      <w:tr w:rsidR="00CC33EF" w14:paraId="7FB56E63"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7E723DAF" w14:textId="77777777" w:rsidR="00CC33EF" w:rsidRDefault="00CC33EF" w:rsidP="00FA417A">
            <w:pPr>
              <w:spacing w:before="120" w:after="120"/>
            </w:pPr>
          </w:p>
        </w:tc>
      </w:tr>
    </w:tbl>
    <w:p w14:paraId="2CB105E0" w14:textId="2A357865" w:rsidR="0037251D" w:rsidRDefault="00572F95" w:rsidP="000625C8">
      <w:pPr>
        <w:pStyle w:val="Heading3"/>
        <w:spacing w:before="360"/>
      </w:pPr>
      <w:bookmarkStart w:id="77" w:name="_Toc143512009"/>
      <w:r>
        <w:t>Phase 4</w:t>
      </w:r>
      <w:r w:rsidR="00D13783">
        <w:t>,</w:t>
      </w:r>
      <w:r>
        <w:t xml:space="preserve"> resource </w:t>
      </w:r>
      <w:r w:rsidR="00305618">
        <w:t>6</w:t>
      </w:r>
      <w:r w:rsidR="00D31ECF">
        <w:t xml:space="preserve"> – key lines of dialogue</w:t>
      </w:r>
      <w:bookmarkEnd w:id="77"/>
    </w:p>
    <w:p w14:paraId="3D705316" w14:textId="5FBF4192" w:rsidR="00E83A79" w:rsidRPr="00D31ECF" w:rsidRDefault="00E83A79" w:rsidP="00E83A79">
      <w:pPr>
        <w:rPr>
          <w:rStyle w:val="Strong"/>
        </w:rPr>
      </w:pPr>
      <w:r w:rsidRPr="00D31ECF">
        <w:rPr>
          <w:rStyle w:val="Strong"/>
        </w:rPr>
        <w:t xml:space="preserve">Queen Sahar – </w:t>
      </w:r>
      <w:r w:rsidR="00B10626" w:rsidRPr="00224ED0">
        <w:rPr>
          <w:b/>
          <w:bCs/>
        </w:rPr>
        <w:t>(Abela 2019</w:t>
      </w:r>
      <w:r w:rsidR="00F97D8D">
        <w:rPr>
          <w:b/>
          <w:bCs/>
        </w:rPr>
        <w:t>:</w:t>
      </w:r>
      <w:r w:rsidRPr="00224ED0">
        <w:rPr>
          <w:b/>
        </w:rPr>
        <w:t xml:space="preserve"> 2</w:t>
      </w:r>
      <w:r w:rsidR="00B10626" w:rsidRPr="00224ED0">
        <w:rPr>
          <w:b/>
          <w:bCs/>
        </w:rPr>
        <w:t>).</w:t>
      </w:r>
    </w:p>
    <w:p w14:paraId="7A599A5B" w14:textId="17D9D15D" w:rsidR="00E83A79" w:rsidRDefault="00D31ECF" w:rsidP="00E83A79">
      <w:r>
        <w:t>‘O unhappy King. The spell of the wrong story has turned you into a beast.’</w:t>
      </w:r>
    </w:p>
    <w:p w14:paraId="3534B0EE" w14:textId="161E865C" w:rsidR="0098740B" w:rsidRPr="004E683D" w:rsidRDefault="0098740B" w:rsidP="00E83A79">
      <w:pPr>
        <w:rPr>
          <w:rStyle w:val="Strong"/>
        </w:rPr>
      </w:pPr>
      <w:r w:rsidRPr="004E683D">
        <w:rPr>
          <w:rStyle w:val="Strong"/>
        </w:rPr>
        <w:t xml:space="preserve">Shahrazad </w:t>
      </w:r>
      <w:r w:rsidR="004E683D">
        <w:rPr>
          <w:rStyle w:val="Strong"/>
        </w:rPr>
        <w:t xml:space="preserve">– </w:t>
      </w:r>
      <w:r w:rsidR="00B10626" w:rsidRPr="00224ED0">
        <w:rPr>
          <w:b/>
          <w:bCs/>
        </w:rPr>
        <w:t>(Abela 2019:</w:t>
      </w:r>
      <w:r>
        <w:rPr>
          <w:b/>
        </w:rPr>
        <w:t>4</w:t>
      </w:r>
      <w:r w:rsidR="00B10626" w:rsidRPr="00224ED0">
        <w:rPr>
          <w:b/>
          <w:bCs/>
        </w:rPr>
        <w:t>).</w:t>
      </w:r>
    </w:p>
    <w:p w14:paraId="5984D866" w14:textId="3EA282BE" w:rsidR="0098740B" w:rsidRDefault="00B35914" w:rsidP="00E83A79">
      <w:r>
        <w:t>‘I will tell stories, strange and amazing stories, that will make the king open his heart</w:t>
      </w:r>
      <w:r w:rsidR="004E683D">
        <w:t xml:space="preserve"> and offer the Smuggles his protection.’</w:t>
      </w:r>
    </w:p>
    <w:p w14:paraId="0DA32698" w14:textId="47CB2305" w:rsidR="00D31ECF" w:rsidRDefault="003278CB" w:rsidP="00E83A79">
      <w:pPr>
        <w:rPr>
          <w:rStyle w:val="Strong"/>
        </w:rPr>
      </w:pPr>
      <w:r>
        <w:rPr>
          <w:rStyle w:val="Strong"/>
        </w:rPr>
        <w:t xml:space="preserve">King of Baghdad’s Daughter (played by Shahrazad) – </w:t>
      </w:r>
      <w:r w:rsidR="008C562E" w:rsidRPr="00224ED0">
        <w:rPr>
          <w:b/>
          <w:bCs/>
        </w:rPr>
        <w:t>(Abela 2019:</w:t>
      </w:r>
      <w:r>
        <w:rPr>
          <w:b/>
        </w:rPr>
        <w:t>37</w:t>
      </w:r>
      <w:r w:rsidR="008C562E" w:rsidRPr="00224ED0">
        <w:rPr>
          <w:b/>
          <w:bCs/>
        </w:rPr>
        <w:t>).</w:t>
      </w:r>
    </w:p>
    <w:p w14:paraId="4EFB3483" w14:textId="77777777" w:rsidR="003278CB" w:rsidRDefault="003278CB" w:rsidP="003278CB">
      <w:r>
        <w:t>‘If the Almighty created this beast as a beast</w:t>
      </w:r>
    </w:p>
    <w:p w14:paraId="161A6068" w14:textId="77777777" w:rsidR="003278CB" w:rsidRDefault="003278CB" w:rsidP="003278CB">
      <w:r>
        <w:t>Then let him stay a beast</w:t>
      </w:r>
    </w:p>
    <w:p w14:paraId="0CF12EF4" w14:textId="77777777" w:rsidR="003278CB" w:rsidRDefault="003278CB" w:rsidP="003278CB">
      <w:r>
        <w:t>But if this beast is under a treacherous spell</w:t>
      </w:r>
    </w:p>
    <w:p w14:paraId="1BA310D2" w14:textId="77777777" w:rsidR="003278CB" w:rsidRDefault="003278CB" w:rsidP="003278CB">
      <w:r>
        <w:t>Let him change back into a human being</w:t>
      </w:r>
    </w:p>
    <w:p w14:paraId="2E8C1480" w14:textId="59C91B62" w:rsidR="003278CB" w:rsidRDefault="003278CB" w:rsidP="003278CB">
      <w:r>
        <w:t>By the will of the Creator of Everything’</w:t>
      </w:r>
    </w:p>
    <w:p w14:paraId="6D3BA711" w14:textId="5B863EB9" w:rsidR="003278CB" w:rsidRDefault="003278CB" w:rsidP="003278CB">
      <w:pPr>
        <w:rPr>
          <w:rStyle w:val="Strong"/>
        </w:rPr>
      </w:pPr>
      <w:r w:rsidRPr="003278CB">
        <w:rPr>
          <w:rStyle w:val="Strong"/>
        </w:rPr>
        <w:t xml:space="preserve">King Shahrayar </w:t>
      </w:r>
      <w:r w:rsidR="004E683D">
        <w:rPr>
          <w:rStyle w:val="Strong"/>
        </w:rPr>
        <w:t xml:space="preserve">– </w:t>
      </w:r>
      <w:r w:rsidR="008C562E" w:rsidRPr="00224ED0">
        <w:rPr>
          <w:b/>
          <w:bCs/>
        </w:rPr>
        <w:t>(Abela 2019:</w:t>
      </w:r>
      <w:r w:rsidR="004E683D">
        <w:rPr>
          <w:b/>
        </w:rPr>
        <w:t>37</w:t>
      </w:r>
      <w:r w:rsidR="008C562E" w:rsidRPr="00224ED0">
        <w:rPr>
          <w:b/>
          <w:bCs/>
        </w:rPr>
        <w:t>).</w:t>
      </w:r>
    </w:p>
    <w:p w14:paraId="4ABCCEE3" w14:textId="0EDA9E30" w:rsidR="00BE6BB5" w:rsidRDefault="003278CB" w:rsidP="00DC1D26">
      <w:r>
        <w:t>‘O daughter of fortune, light of my eyes. The spell of the wrong story has been broken by you’</w:t>
      </w:r>
    </w:p>
    <w:p w14:paraId="3259D20C" w14:textId="469666A0" w:rsidR="00FF74E0" w:rsidRDefault="00FF74E0" w:rsidP="00FF74E0">
      <w:pPr>
        <w:pStyle w:val="Heading3"/>
      </w:pPr>
      <w:bookmarkStart w:id="78" w:name="_Toc143512010"/>
      <w:r>
        <w:t xml:space="preserve">Core formative task 4 </w:t>
      </w:r>
      <w:r w:rsidR="00E11B6C">
        <w:t>–</w:t>
      </w:r>
      <w:r>
        <w:t xml:space="preserve"> </w:t>
      </w:r>
      <w:r w:rsidR="00E11B6C">
        <w:t>analytical extended response</w:t>
      </w:r>
      <w:bookmarkEnd w:id="78"/>
    </w:p>
    <w:p w14:paraId="0483BAF9" w14:textId="41AA93C9" w:rsidR="00A25641" w:rsidRDefault="00A25641" w:rsidP="00A25641">
      <w:pPr>
        <w:pStyle w:val="FeatureBox2"/>
      </w:pPr>
      <w:r w:rsidRPr="00A25641">
        <w:rPr>
          <w:rStyle w:val="Strong"/>
        </w:rPr>
        <w:t>T</w:t>
      </w:r>
      <w:r w:rsidR="00E11B6C" w:rsidRPr="00A25641">
        <w:rPr>
          <w:rStyle w:val="Strong"/>
        </w:rPr>
        <w:t>eacher note</w:t>
      </w:r>
      <w:r w:rsidR="00E11B6C">
        <w:t xml:space="preserve">: You should decide, based on the context of your class, how you wish to </w:t>
      </w:r>
      <w:r>
        <w:t>implement this core formative task. Consider the following options:</w:t>
      </w:r>
    </w:p>
    <w:p w14:paraId="00D83E1A" w14:textId="7AEB8DE1" w:rsidR="00F93676" w:rsidRDefault="00F93676" w:rsidP="00D25D05">
      <w:pPr>
        <w:pStyle w:val="FeatureBox2"/>
        <w:numPr>
          <w:ilvl w:val="0"/>
          <w:numId w:val="48"/>
        </w:numPr>
        <w:ind w:hanging="720"/>
      </w:pPr>
      <w:r>
        <w:t xml:space="preserve">You could select </w:t>
      </w:r>
      <w:r w:rsidR="002223A5">
        <w:t xml:space="preserve">one question from the list below to focus on as a class rather than </w:t>
      </w:r>
      <w:r w:rsidR="006B37FB">
        <w:t>giving students multip</w:t>
      </w:r>
      <w:r w:rsidR="004146F9">
        <w:t>le options.</w:t>
      </w:r>
    </w:p>
    <w:p w14:paraId="7CC1A3FD" w14:textId="16060AC7" w:rsidR="00E11B6C" w:rsidRDefault="00A25641" w:rsidP="00D25D05">
      <w:pPr>
        <w:pStyle w:val="FeatureBox2"/>
        <w:numPr>
          <w:ilvl w:val="0"/>
          <w:numId w:val="48"/>
        </w:numPr>
        <w:ind w:hanging="720"/>
      </w:pPr>
      <w:r>
        <w:t>This could be a take-home task that students complete individually with time to refine and polish their answer.</w:t>
      </w:r>
    </w:p>
    <w:p w14:paraId="363F9E77" w14:textId="15412E6C" w:rsidR="00A25641" w:rsidRDefault="00A25641" w:rsidP="00D25D05">
      <w:pPr>
        <w:pStyle w:val="FeatureBox2"/>
        <w:numPr>
          <w:ilvl w:val="0"/>
          <w:numId w:val="48"/>
        </w:numPr>
        <w:ind w:hanging="720"/>
      </w:pPr>
      <w:r>
        <w:t xml:space="preserve">This could be a task that students </w:t>
      </w:r>
      <w:r w:rsidR="002D75C7">
        <w:t>complete under timed conditions as a practice for the assessment task.</w:t>
      </w:r>
    </w:p>
    <w:p w14:paraId="5F04D369" w14:textId="5C83A681" w:rsidR="002D75C7" w:rsidRDefault="002D75C7" w:rsidP="00D25D05">
      <w:pPr>
        <w:pStyle w:val="FeatureBox2"/>
        <w:numPr>
          <w:ilvl w:val="0"/>
          <w:numId w:val="48"/>
        </w:numPr>
        <w:ind w:hanging="720"/>
      </w:pPr>
      <w:r>
        <w:t xml:space="preserve">This task could be set as </w:t>
      </w:r>
      <w:r w:rsidR="00351D66">
        <w:t>a</w:t>
      </w:r>
      <w:r w:rsidR="00EE34A5">
        <w:t>n</w:t>
      </w:r>
      <w:r w:rsidR="00351D66">
        <w:t xml:space="preserve"> extended response with an introduction, multiple body paragraphs and a conclusion.</w:t>
      </w:r>
    </w:p>
    <w:p w14:paraId="115FA9A9" w14:textId="25CF81E8" w:rsidR="00351D66" w:rsidRDefault="00351D66" w:rsidP="00D25D05">
      <w:pPr>
        <w:pStyle w:val="FeatureBox2"/>
        <w:numPr>
          <w:ilvl w:val="0"/>
          <w:numId w:val="48"/>
        </w:numPr>
        <w:ind w:hanging="720"/>
      </w:pPr>
      <w:r>
        <w:t xml:space="preserve">This task could be a single paragraph and draw upon the single paragraph outline structures provided in </w:t>
      </w:r>
      <w:r w:rsidR="00D847D1" w:rsidRPr="005C2338">
        <w:t>Phase 2, activity 12 – joint construction</w:t>
      </w:r>
      <w:r w:rsidR="00D847D1">
        <w:t>.</w:t>
      </w:r>
    </w:p>
    <w:p w14:paraId="036DA420" w14:textId="3DDBEE6A" w:rsidR="00D847D1" w:rsidRPr="00E11B6C" w:rsidRDefault="00D847D1" w:rsidP="00D25D05">
      <w:pPr>
        <w:pStyle w:val="FeatureBox2"/>
        <w:numPr>
          <w:ilvl w:val="0"/>
          <w:numId w:val="48"/>
        </w:numPr>
        <w:ind w:hanging="720"/>
      </w:pPr>
      <w:r>
        <w:t xml:space="preserve">This task could provide an opportunity to </w:t>
      </w:r>
      <w:r w:rsidR="00834B7D">
        <w:t xml:space="preserve">provide students with some of the support materials in </w:t>
      </w:r>
      <w:r w:rsidR="001D6041">
        <w:t>Phase 6</w:t>
      </w:r>
      <w:r w:rsidR="00834B7D">
        <w:t xml:space="preserve"> such as </w:t>
      </w:r>
      <w:r w:rsidR="001F60F0" w:rsidRPr="005C2338">
        <w:rPr>
          <w:b/>
        </w:rPr>
        <w:t>Phase 6, resource</w:t>
      </w:r>
      <w:r w:rsidR="009F7D9C" w:rsidRPr="005C2338">
        <w:rPr>
          <w:b/>
        </w:rPr>
        <w:t xml:space="preserve"> 3 – evaluative verbs</w:t>
      </w:r>
      <w:r w:rsidR="00C1410A">
        <w:t xml:space="preserve"> or </w:t>
      </w:r>
      <w:r w:rsidR="00C1410A" w:rsidRPr="005C2338">
        <w:rPr>
          <w:b/>
        </w:rPr>
        <w:t>Phase 6, resource</w:t>
      </w:r>
      <w:r w:rsidR="00F232E0" w:rsidRPr="005C2338">
        <w:rPr>
          <w:b/>
        </w:rPr>
        <w:t xml:space="preserve"> 4 – linking words and phrases</w:t>
      </w:r>
      <w:r w:rsidR="00F232E0">
        <w:t>.</w:t>
      </w:r>
    </w:p>
    <w:p w14:paraId="55A87829" w14:textId="1AC166AC" w:rsidR="00B80477" w:rsidRDefault="00ED243C" w:rsidP="00B80477">
      <w:pPr>
        <w:rPr>
          <w:rStyle w:val="Strong"/>
        </w:rPr>
      </w:pPr>
      <w:r w:rsidRPr="00ED243C">
        <w:rPr>
          <w:rStyle w:val="Strong"/>
        </w:rPr>
        <w:t>Step 1</w:t>
      </w:r>
      <w:r w:rsidR="00A50E03">
        <w:rPr>
          <w:rStyle w:val="Strong"/>
        </w:rPr>
        <w:t xml:space="preserve"> – selecting a question</w:t>
      </w:r>
    </w:p>
    <w:p w14:paraId="395302EF" w14:textId="11254F75" w:rsidR="00ED243C" w:rsidRPr="00207218" w:rsidRDefault="00ED3925" w:rsidP="00D25D05">
      <w:pPr>
        <w:pStyle w:val="ListNumber"/>
        <w:numPr>
          <w:ilvl w:val="0"/>
          <w:numId w:val="21"/>
        </w:numPr>
        <w:rPr>
          <w:rStyle w:val="Strong"/>
          <w:b w:val="0"/>
        </w:rPr>
      </w:pPr>
      <w:r w:rsidRPr="00207218">
        <w:rPr>
          <w:rStyle w:val="Strong"/>
          <w:b w:val="0"/>
        </w:rPr>
        <w:t>Select one of the questions below to</w:t>
      </w:r>
      <w:r w:rsidR="00882EED" w:rsidRPr="00207218">
        <w:rPr>
          <w:rStyle w:val="Strong"/>
          <w:b w:val="0"/>
          <w:bCs/>
        </w:rPr>
        <w:t xml:space="preserve"> compose a response to.</w:t>
      </w:r>
    </w:p>
    <w:p w14:paraId="4AF3A3AC" w14:textId="2A163C9A" w:rsidR="00882EED" w:rsidRPr="000625C8" w:rsidRDefault="00843BD7" w:rsidP="00E347C5">
      <w:pPr>
        <w:pStyle w:val="ListBullet"/>
        <w:ind w:left="1134"/>
      </w:pPr>
      <w:r w:rsidRPr="000625C8">
        <w:t xml:space="preserve">How does this play compel </w:t>
      </w:r>
      <w:r w:rsidR="00AB4F99" w:rsidRPr="000625C8">
        <w:t>its audience to think and act with compassion?</w:t>
      </w:r>
    </w:p>
    <w:p w14:paraId="02A64E0C" w14:textId="27BF581A" w:rsidR="00AB4F99" w:rsidRPr="000625C8" w:rsidRDefault="00ED58AF" w:rsidP="00E347C5">
      <w:pPr>
        <w:pStyle w:val="ListBullet"/>
        <w:ind w:left="1134"/>
      </w:pPr>
      <w:r w:rsidRPr="000625C8">
        <w:t>How does this play communicate the power of both ‘the wrong story</w:t>
      </w:r>
      <w:r w:rsidR="00E9682F" w:rsidRPr="000625C8">
        <w:t>’</w:t>
      </w:r>
      <w:r w:rsidRPr="000625C8">
        <w:t xml:space="preserve"> an</w:t>
      </w:r>
      <w:r w:rsidR="00E9682F" w:rsidRPr="000625C8">
        <w:t>d ‘the right story’?</w:t>
      </w:r>
    </w:p>
    <w:p w14:paraId="0934D150" w14:textId="1F02DB71" w:rsidR="00E9682F" w:rsidRPr="000625C8" w:rsidRDefault="00A04B65" w:rsidP="00E347C5">
      <w:pPr>
        <w:pStyle w:val="ListBullet"/>
        <w:ind w:left="1134"/>
      </w:pPr>
      <w:r w:rsidRPr="000625C8">
        <w:t xml:space="preserve">To what extent has the political context of the play </w:t>
      </w:r>
      <w:r w:rsidR="00BF7FF8" w:rsidRPr="000625C8">
        <w:t xml:space="preserve">shaped the </w:t>
      </w:r>
      <w:r w:rsidR="00DF3794" w:rsidRPr="000625C8">
        <w:t xml:space="preserve">representation of </w:t>
      </w:r>
      <w:r w:rsidR="00E43525" w:rsidRPr="000625C8">
        <w:t>its ideas?</w:t>
      </w:r>
    </w:p>
    <w:p w14:paraId="369E458A" w14:textId="61A4306F" w:rsidR="00E43525" w:rsidRPr="000625C8" w:rsidRDefault="00F22ECC" w:rsidP="00E347C5">
      <w:pPr>
        <w:pStyle w:val="ListBullet"/>
        <w:ind w:left="1134"/>
      </w:pPr>
      <w:r w:rsidRPr="000625C8">
        <w:t xml:space="preserve">How do the multiple layers of meaning in this text impact on the audience’s </w:t>
      </w:r>
      <w:r w:rsidR="007030D5" w:rsidRPr="000625C8">
        <w:t xml:space="preserve">understanding and </w:t>
      </w:r>
      <w:r w:rsidR="00A74E2E" w:rsidRPr="000625C8">
        <w:t xml:space="preserve">engagement </w:t>
      </w:r>
      <w:r w:rsidR="007030D5" w:rsidRPr="000625C8">
        <w:t>of its main ideas?</w:t>
      </w:r>
    </w:p>
    <w:p w14:paraId="4C304DEF" w14:textId="1400C44A" w:rsidR="00E02F33" w:rsidRPr="000625C8" w:rsidRDefault="00F73034" w:rsidP="00E347C5">
      <w:pPr>
        <w:pStyle w:val="ListBullet"/>
        <w:ind w:left="1134"/>
      </w:pPr>
      <w:r w:rsidRPr="000625C8">
        <w:t>To what extent</w:t>
      </w:r>
      <w:r w:rsidR="00E02F33" w:rsidRPr="000625C8">
        <w:t xml:space="preserve"> does the </w:t>
      </w:r>
      <w:r w:rsidR="00160D8F" w:rsidRPr="000625C8">
        <w:t xml:space="preserve">moral position represented in this text affirm or challenge </w:t>
      </w:r>
      <w:r w:rsidR="00643BB5" w:rsidRPr="000625C8">
        <w:t>views of the world?</w:t>
      </w:r>
    </w:p>
    <w:p w14:paraId="4896C730" w14:textId="6056E7C7" w:rsidR="00336882" w:rsidRPr="000625C8" w:rsidRDefault="00336882" w:rsidP="00E347C5">
      <w:pPr>
        <w:pStyle w:val="ListBullet"/>
        <w:ind w:left="1134"/>
      </w:pPr>
      <w:r w:rsidRPr="000625C8">
        <w:t xml:space="preserve">How effective is Abela in </w:t>
      </w:r>
      <w:r w:rsidR="008576CB" w:rsidRPr="000625C8">
        <w:t xml:space="preserve">adapting the moral purpose of the </w:t>
      </w:r>
      <w:r w:rsidR="00D943F5" w:rsidRPr="000625C8">
        <w:t xml:space="preserve">original folk tales </w:t>
      </w:r>
      <w:r w:rsidR="00D25CB8" w:rsidRPr="000625C8">
        <w:t>to a new context and purpose?</w:t>
      </w:r>
    </w:p>
    <w:p w14:paraId="74813C08" w14:textId="75430A88" w:rsidR="00643BB5" w:rsidRDefault="00643BB5" w:rsidP="00643BB5">
      <w:pPr>
        <w:rPr>
          <w:rStyle w:val="Strong"/>
        </w:rPr>
      </w:pPr>
      <w:r w:rsidRPr="00643BB5">
        <w:rPr>
          <w:rStyle w:val="Strong"/>
        </w:rPr>
        <w:t>Step 2</w:t>
      </w:r>
      <w:r w:rsidR="00A50E03">
        <w:rPr>
          <w:rStyle w:val="Strong"/>
        </w:rPr>
        <w:t xml:space="preserve"> – understanding the question</w:t>
      </w:r>
    </w:p>
    <w:p w14:paraId="7046B21F" w14:textId="3EC941BA" w:rsidR="00207218" w:rsidRDefault="00643BB5" w:rsidP="00D25D05">
      <w:pPr>
        <w:pStyle w:val="ListNumber"/>
        <w:numPr>
          <w:ilvl w:val="0"/>
          <w:numId w:val="21"/>
        </w:numPr>
      </w:pPr>
      <w:r>
        <w:t>Ident</w:t>
      </w:r>
      <w:r w:rsidR="007676A0">
        <w:t xml:space="preserve">ify the key words of the question. </w:t>
      </w:r>
      <w:r w:rsidR="009D42D5">
        <w:t>Create a list of synonyms for these key words</w:t>
      </w:r>
      <w:r w:rsidR="00F73034">
        <w:t>.</w:t>
      </w:r>
    </w:p>
    <w:p w14:paraId="084459F2" w14:textId="17D8B93A" w:rsidR="00A50E03" w:rsidRPr="00643BB5" w:rsidRDefault="00313232" w:rsidP="00D25D05">
      <w:pPr>
        <w:pStyle w:val="ListNumber"/>
        <w:numPr>
          <w:ilvl w:val="0"/>
          <w:numId w:val="21"/>
        </w:numPr>
      </w:pPr>
      <w:r>
        <w:t>In your own words, what is the question asking?</w:t>
      </w:r>
    </w:p>
    <w:p w14:paraId="0AD4B1D2" w14:textId="292436E0" w:rsidR="00A32219" w:rsidRDefault="00A32219" w:rsidP="00A32219">
      <w:pPr>
        <w:rPr>
          <w:rStyle w:val="Strong"/>
        </w:rPr>
      </w:pPr>
      <w:r>
        <w:rPr>
          <w:rStyle w:val="Strong"/>
        </w:rPr>
        <w:t>Step 3</w:t>
      </w:r>
      <w:r w:rsidR="00A74EA1">
        <w:rPr>
          <w:rStyle w:val="Strong"/>
        </w:rPr>
        <w:t xml:space="preserve"> – preparing an answer</w:t>
      </w:r>
    </w:p>
    <w:p w14:paraId="30E702C0" w14:textId="2D2A654A" w:rsidR="00A74EA1" w:rsidRDefault="00A74EA1" w:rsidP="00D25D05">
      <w:pPr>
        <w:pStyle w:val="ListNumber"/>
        <w:numPr>
          <w:ilvl w:val="0"/>
          <w:numId w:val="21"/>
        </w:numPr>
      </w:pPr>
      <w:r>
        <w:t xml:space="preserve">Draft a topic sentence that </w:t>
      </w:r>
      <w:r w:rsidR="00B84CE0">
        <w:t xml:space="preserve">responds </w:t>
      </w:r>
      <w:r w:rsidR="00A67D4A">
        <w:t xml:space="preserve">directly </w:t>
      </w:r>
      <w:r w:rsidR="00B84CE0">
        <w:t>to the question</w:t>
      </w:r>
      <w:r w:rsidR="00A67D4A">
        <w:t>.</w:t>
      </w:r>
    </w:p>
    <w:p w14:paraId="27B4760B" w14:textId="27B6AD4D" w:rsidR="00A32219" w:rsidRPr="00A32219" w:rsidRDefault="00A32219" w:rsidP="00D25D05">
      <w:pPr>
        <w:pStyle w:val="ListNumber"/>
        <w:numPr>
          <w:ilvl w:val="0"/>
          <w:numId w:val="21"/>
        </w:numPr>
      </w:pPr>
      <w:r>
        <w:t>Brainstorm a list of possible examples from throughout the text</w:t>
      </w:r>
      <w:r w:rsidR="005D177A">
        <w:t xml:space="preserve"> that you could use to support your answer. Make this list long – try and come up with at least 8</w:t>
      </w:r>
      <w:r w:rsidR="00393EC5">
        <w:t>–</w:t>
      </w:r>
      <w:r w:rsidR="005D177A">
        <w:t>10 suggestions.</w:t>
      </w:r>
    </w:p>
    <w:p w14:paraId="2DCC7E75" w14:textId="619E75EC" w:rsidR="00D040D8" w:rsidRDefault="00D040D8" w:rsidP="00D25D05">
      <w:pPr>
        <w:pStyle w:val="ListNumber"/>
        <w:numPr>
          <w:ilvl w:val="0"/>
          <w:numId w:val="21"/>
        </w:numPr>
      </w:pPr>
      <w:r>
        <w:t>For each example, try to identify a dramatic code o</w:t>
      </w:r>
      <w:r w:rsidR="00C264A6">
        <w:t>r</w:t>
      </w:r>
      <w:r>
        <w:t xml:space="preserve"> convention</w:t>
      </w:r>
      <w:r w:rsidR="00CA3CDF">
        <w:t xml:space="preserve"> that Abela has used</w:t>
      </w:r>
      <w:r w:rsidR="00DC7A23">
        <w:t xml:space="preserve">. </w:t>
      </w:r>
      <w:r w:rsidR="00C264A6">
        <w:t xml:space="preserve">This could </w:t>
      </w:r>
      <w:r w:rsidR="00E2528E">
        <w:t>include things like stage directions</w:t>
      </w:r>
      <w:r w:rsidR="00401D7B">
        <w:t xml:space="preserve">, dramatic </w:t>
      </w:r>
      <w:proofErr w:type="gramStart"/>
      <w:r w:rsidR="00401D7B">
        <w:t>irony</w:t>
      </w:r>
      <w:proofErr w:type="gramEnd"/>
      <w:r w:rsidR="005509F9">
        <w:t xml:space="preserve"> or specific language features of the dialogue.</w:t>
      </w:r>
    </w:p>
    <w:p w14:paraId="5F134176" w14:textId="24074F43" w:rsidR="005D177A" w:rsidRPr="00A32219" w:rsidRDefault="00F45880" w:rsidP="00D25D05">
      <w:pPr>
        <w:pStyle w:val="ListNumber"/>
        <w:numPr>
          <w:ilvl w:val="0"/>
          <w:numId w:val="21"/>
        </w:numPr>
      </w:pPr>
      <w:r>
        <w:t>Narrow your list down to the suggestions that you think provide the strongest evidence to support you</w:t>
      </w:r>
      <w:r w:rsidR="00D040D8">
        <w:t xml:space="preserve">r </w:t>
      </w:r>
      <w:r w:rsidR="009B0CC8">
        <w:t xml:space="preserve">answer to the question. </w:t>
      </w:r>
    </w:p>
    <w:p w14:paraId="2466D8AE" w14:textId="101B2D2B" w:rsidR="0035659E" w:rsidRPr="0035659E" w:rsidRDefault="0035659E" w:rsidP="0035659E">
      <w:pPr>
        <w:rPr>
          <w:rStyle w:val="Strong"/>
        </w:rPr>
      </w:pPr>
      <w:r w:rsidRPr="0035659E">
        <w:rPr>
          <w:rStyle w:val="Strong"/>
        </w:rPr>
        <w:t xml:space="preserve">Step 4 </w:t>
      </w:r>
      <w:r>
        <w:rPr>
          <w:rStyle w:val="Strong"/>
        </w:rPr>
        <w:t>–</w:t>
      </w:r>
      <w:r w:rsidRPr="0035659E">
        <w:rPr>
          <w:rStyle w:val="Strong"/>
        </w:rPr>
        <w:t xml:space="preserve"> composition</w:t>
      </w:r>
      <w:r>
        <w:rPr>
          <w:rStyle w:val="Strong"/>
        </w:rPr>
        <w:t xml:space="preserve"> </w:t>
      </w:r>
    </w:p>
    <w:p w14:paraId="7348A331" w14:textId="2E934CD4" w:rsidR="0035659E" w:rsidRPr="00A32219" w:rsidRDefault="0035659E" w:rsidP="00050F05">
      <w:r>
        <w:t xml:space="preserve">Your teacher will provide you with instructions about how long your response </w:t>
      </w:r>
      <w:r w:rsidR="005C2338">
        <w:t xml:space="preserve">should </w:t>
      </w:r>
      <w:r>
        <w:t xml:space="preserve">be and </w:t>
      </w:r>
      <w:r w:rsidR="009761DC">
        <w:t>how</w:t>
      </w:r>
      <w:r w:rsidR="00B9036C">
        <w:t xml:space="preserve"> it should </w:t>
      </w:r>
      <w:r w:rsidR="009761DC">
        <w:t>be structured</w:t>
      </w:r>
      <w:r w:rsidR="00B9036C">
        <w:t>.</w:t>
      </w:r>
    </w:p>
    <w:p w14:paraId="2C0C8685" w14:textId="77777777" w:rsidR="001055B7" w:rsidRPr="009A73A0" w:rsidRDefault="001055B7" w:rsidP="009A73A0">
      <w:r>
        <w:br w:type="page"/>
      </w:r>
    </w:p>
    <w:p w14:paraId="403293A6" w14:textId="0E30DD86" w:rsidR="00833E7F" w:rsidRDefault="69A72163" w:rsidP="00833E7F">
      <w:pPr>
        <w:pStyle w:val="Heading2"/>
      </w:pPr>
      <w:bookmarkStart w:id="79" w:name="_Toc143512011"/>
      <w:r>
        <w:t xml:space="preserve">Phase 5 – engaging critically </w:t>
      </w:r>
      <w:r w:rsidR="006B0AB0">
        <w:t xml:space="preserve">and creatively </w:t>
      </w:r>
      <w:r>
        <w:t>with model texts</w:t>
      </w:r>
      <w:bookmarkEnd w:id="79"/>
    </w:p>
    <w:p w14:paraId="4F612081" w14:textId="07E7EB9E" w:rsidR="6A83676A" w:rsidRDefault="6A83676A" w:rsidP="4DD38729">
      <w:pPr>
        <w:pStyle w:val="FeatureBox2"/>
      </w:pPr>
      <w:r>
        <w:t>In the 'engaging critically and creatively with</w:t>
      </w:r>
      <w:r w:rsidR="00E23DAF">
        <w:t xml:space="preserve"> model</w:t>
      </w:r>
      <w:r>
        <w:t xml:space="preserve"> texts' phase students engage in critical and creative thinking in response to their core text. Students will interpret and experiment with the script to strengthen their understanding of the codes and conventions of drama. The teacher recognises student prior knowledge of the performative aspect of drama texts. Students will engage with a range of practical activities to consider the elements necessary to perform a scene. Students will consider how elements such as set design and costuming enhance the meaning intended by the playwright. In this phase, students collaborate to consider creative choices when interpreting the play. Students will reflect on creative decisions and how it has shaped their understanding of the play.</w:t>
      </w:r>
    </w:p>
    <w:p w14:paraId="25A8F1A5" w14:textId="265EF5E9" w:rsidR="005F0B75" w:rsidRDefault="005F0B75" w:rsidP="005F0B75">
      <w:pPr>
        <w:pStyle w:val="Heading3"/>
      </w:pPr>
      <w:bookmarkStart w:id="80" w:name="_Toc143512012"/>
      <w:r>
        <w:t xml:space="preserve">Phase 5, activity </w:t>
      </w:r>
      <w:r w:rsidR="00BA5CDC">
        <w:t>1</w:t>
      </w:r>
      <w:r>
        <w:t xml:space="preserve"> – Think, Puzzle, Explore</w:t>
      </w:r>
      <w:r w:rsidR="0073240E">
        <w:t>, Share</w:t>
      </w:r>
      <w:bookmarkEnd w:id="80"/>
    </w:p>
    <w:p w14:paraId="5E06CEE8" w14:textId="5D48D042" w:rsidR="0073240E" w:rsidRPr="002D385A" w:rsidRDefault="00322E66" w:rsidP="00D25D05">
      <w:pPr>
        <w:pStyle w:val="ListNumber"/>
        <w:numPr>
          <w:ilvl w:val="0"/>
          <w:numId w:val="22"/>
        </w:numPr>
      </w:pPr>
      <w:r w:rsidRPr="003F4534">
        <w:t xml:space="preserve">Think – </w:t>
      </w:r>
      <w:r w:rsidR="005F0B75" w:rsidRPr="003F4534">
        <w:t xml:space="preserve">What do you know about </w:t>
      </w:r>
      <w:r w:rsidR="00BA3CE7">
        <w:rPr>
          <w:i/>
          <w:iCs/>
        </w:rPr>
        <w:t>Tales from the Arabian Nights</w:t>
      </w:r>
      <w:r w:rsidR="00BA3CE7">
        <w:t xml:space="preserve"> already?</w:t>
      </w:r>
    </w:p>
    <w:p w14:paraId="696819F8" w14:textId="2B6FA0D3" w:rsidR="00250CAA" w:rsidRDefault="0073240E" w:rsidP="00D25D05">
      <w:pPr>
        <w:pStyle w:val="ListNumber"/>
        <w:numPr>
          <w:ilvl w:val="0"/>
          <w:numId w:val="21"/>
        </w:numPr>
      </w:pPr>
      <w:r w:rsidRPr="003F4534">
        <w:t xml:space="preserve">Puzzle – </w:t>
      </w:r>
      <w:r w:rsidR="005F0B75" w:rsidRPr="003F4534">
        <w:t xml:space="preserve">What questions do you have about </w:t>
      </w:r>
      <w:r w:rsidR="00BA3CE7">
        <w:t>how this play may be brought to life on the stage?</w:t>
      </w:r>
    </w:p>
    <w:p w14:paraId="0E2C928E" w14:textId="3C780A16" w:rsidR="005F0B75" w:rsidRPr="003F4534" w:rsidRDefault="0073240E" w:rsidP="00D25D05">
      <w:pPr>
        <w:pStyle w:val="ListNumber"/>
        <w:numPr>
          <w:ilvl w:val="0"/>
          <w:numId w:val="21"/>
        </w:numPr>
      </w:pPr>
      <w:r w:rsidRPr="003F4534">
        <w:t xml:space="preserve">Explore – </w:t>
      </w:r>
      <w:r w:rsidR="005F0B75" w:rsidRPr="003F4534">
        <w:t xml:space="preserve">How might you explore your </w:t>
      </w:r>
      <w:r w:rsidR="005F0B75">
        <w:t>questions</w:t>
      </w:r>
      <w:r w:rsidR="00B711CE">
        <w:t xml:space="preserve"> </w:t>
      </w:r>
      <w:r w:rsidR="005F0B75">
        <w:t>about</w:t>
      </w:r>
      <w:r w:rsidR="005F0B75" w:rsidRPr="003F4534">
        <w:t xml:space="preserve"> </w:t>
      </w:r>
      <w:r w:rsidR="004E6220">
        <w:t>the staging of the play</w:t>
      </w:r>
      <w:r w:rsidR="005F0B75" w:rsidRPr="003F4534">
        <w:t>?</w:t>
      </w:r>
    </w:p>
    <w:p w14:paraId="2EF615BE" w14:textId="5A9FEAB0" w:rsidR="0073240E" w:rsidRPr="003F4534" w:rsidRDefault="0073240E" w:rsidP="00D25D05">
      <w:pPr>
        <w:pStyle w:val="ListNumber"/>
        <w:numPr>
          <w:ilvl w:val="0"/>
          <w:numId w:val="21"/>
        </w:numPr>
      </w:pPr>
      <w:r w:rsidRPr="003F4534">
        <w:t xml:space="preserve">Share – What similarities and differences exist between your thoughts </w:t>
      </w:r>
      <w:r w:rsidR="006A1A8A">
        <w:t>and</w:t>
      </w:r>
      <w:r w:rsidRPr="003F4534">
        <w:t xml:space="preserve"> those of your peers?</w:t>
      </w:r>
    </w:p>
    <w:p w14:paraId="1F894CD5" w14:textId="2B3B5DE5" w:rsidR="00F864C0" w:rsidRDefault="567A132E" w:rsidP="00F864C0">
      <w:pPr>
        <w:pStyle w:val="Heading3"/>
      </w:pPr>
      <w:bookmarkStart w:id="81" w:name="_Toc143512013"/>
      <w:r>
        <w:t xml:space="preserve">Phase 5, </w:t>
      </w:r>
      <w:r w:rsidR="43E6450A">
        <w:t>resource 1</w:t>
      </w:r>
      <w:r>
        <w:t xml:space="preserve"> –</w:t>
      </w:r>
      <w:r w:rsidR="33296EE9">
        <w:t xml:space="preserve"> </w:t>
      </w:r>
      <w:r w:rsidR="00F864C0">
        <w:t>Cornell note taking</w:t>
      </w:r>
      <w:bookmarkEnd w:id="81"/>
    </w:p>
    <w:p w14:paraId="6C2C91F0" w14:textId="51858046" w:rsidR="00181472" w:rsidRDefault="00AD7F7F" w:rsidP="001F7901">
      <w:pPr>
        <w:spacing w:after="240"/>
      </w:pPr>
      <w:r>
        <w:t xml:space="preserve">There are many ways to take and organise notes. </w:t>
      </w:r>
      <w:r w:rsidR="00872CA5">
        <w:t>Reflect and think about:</w:t>
      </w:r>
    </w:p>
    <w:p w14:paraId="37A7408C" w14:textId="4D1E8FF0" w:rsidR="00181472" w:rsidRDefault="00181472" w:rsidP="00181472">
      <w:pPr>
        <w:pStyle w:val="ListBullet"/>
      </w:pPr>
      <w:r>
        <w:t>H</w:t>
      </w:r>
      <w:r w:rsidR="00AD7F7F">
        <w:t>ow do you take notes?</w:t>
      </w:r>
    </w:p>
    <w:p w14:paraId="678C536E" w14:textId="2884B890" w:rsidR="00181472" w:rsidRDefault="00AD7F7F" w:rsidP="00181472">
      <w:pPr>
        <w:pStyle w:val="ListBullet"/>
      </w:pPr>
      <w:r>
        <w:t>What is your process?</w:t>
      </w:r>
    </w:p>
    <w:p w14:paraId="28187A45" w14:textId="06A94601" w:rsidR="00181472" w:rsidRDefault="00AD7F7F" w:rsidP="00181472">
      <w:pPr>
        <w:pStyle w:val="ListBullet"/>
      </w:pPr>
      <w:r>
        <w:t>Is this the same or different to your friends and classmates?</w:t>
      </w:r>
    </w:p>
    <w:p w14:paraId="72B8E17B" w14:textId="26EF581A" w:rsidR="00181472" w:rsidRDefault="00AD7F7F" w:rsidP="00181472">
      <w:pPr>
        <w:pStyle w:val="ListBullet"/>
      </w:pPr>
      <w:r>
        <w:t>Why do you take notes?</w:t>
      </w:r>
    </w:p>
    <w:p w14:paraId="7C362860" w14:textId="471398B7" w:rsidR="00AD7F7F" w:rsidRDefault="00AD7F7F" w:rsidP="00181472">
      <w:pPr>
        <w:pStyle w:val="ListBullet"/>
      </w:pPr>
      <w:r>
        <w:t>How do your notes help your learning?</w:t>
      </w:r>
    </w:p>
    <w:p w14:paraId="44B7DFFD" w14:textId="795E6D84" w:rsidR="00AD7F7F" w:rsidRDefault="00AD7F7F" w:rsidP="00AD7F7F">
      <w:r>
        <w:t xml:space="preserve">Because there are so many ways to take notes it is a good idea to experiment with various structures. Some people like to use an outline method while others prefer a visual method and to draw mind maps. No one method is better than another, it is all about how it works for you and your way of learning. What is essential to remember is that the physical act of writing can help you remember better than just highlighting, </w:t>
      </w:r>
      <w:proofErr w:type="gramStart"/>
      <w:r>
        <w:t>reading</w:t>
      </w:r>
      <w:proofErr w:type="gramEnd"/>
      <w:r>
        <w:t xml:space="preserve"> or listening alone. Research has shown that handwriting is more effective than typing as it activates different parts of your brain.</w:t>
      </w:r>
    </w:p>
    <w:p w14:paraId="5D18C327" w14:textId="16447BAE" w:rsidR="00AD7F7F" w:rsidRDefault="00AD7F7F" w:rsidP="00AD7F7F">
      <w:r>
        <w:t xml:space="preserve">Have you heard of Cornell </w:t>
      </w:r>
      <w:r w:rsidR="00BF4540">
        <w:t>n</w:t>
      </w:r>
      <w:r>
        <w:t>otes? If you have, how do you use the Cornell note</w:t>
      </w:r>
      <w:r w:rsidR="00765AEB">
        <w:t xml:space="preserve"> </w:t>
      </w:r>
      <w:r>
        <w:t>taking system?</w:t>
      </w:r>
    </w:p>
    <w:p w14:paraId="1A038BA2" w14:textId="77777777" w:rsidR="00AD7F7F" w:rsidRDefault="00AD7F7F" w:rsidP="00AD7F7F">
      <w:r>
        <w:t>Cornell Notes are a useful and easy to follow method. Each part of the note taking process is within the one document. Through the process you will read the text and reduce information to key points, reflect on your learning, and then review and summarise your notes. It is no coincidence that this method has spread across the globe and is used by students in many countries. This format helps your brain organise and retain information. It can be used in all subject areas, for all texts, including presentations, and within most contexts.</w:t>
      </w:r>
    </w:p>
    <w:p w14:paraId="15107EE0" w14:textId="6608AAE9" w:rsidR="00AD7F7F" w:rsidRDefault="00AD7F7F" w:rsidP="00AD7F7F">
      <w:r>
        <w:t xml:space="preserve">In this guide, you’ll learn how to take effective Cornell </w:t>
      </w:r>
      <w:r w:rsidR="00765AEB">
        <w:t>n</w:t>
      </w:r>
      <w:r>
        <w:t>otes in a few simple steps:</w:t>
      </w:r>
    </w:p>
    <w:p w14:paraId="34E0139E" w14:textId="13B799FE" w:rsidR="00AD7F7F" w:rsidRDefault="00AD7F7F" w:rsidP="00D25D05">
      <w:pPr>
        <w:pStyle w:val="ListNumber"/>
        <w:numPr>
          <w:ilvl w:val="0"/>
          <w:numId w:val="24"/>
        </w:numPr>
      </w:pPr>
      <w:r>
        <w:t>On an A4 page, draw up your notes template following the sample template. The left column is your instructions, and a place to identify the most important ideas at the end of the text. Each row within the right column serves a specific purpose.</w:t>
      </w:r>
    </w:p>
    <w:p w14:paraId="135D6FBD" w14:textId="059B6BB6" w:rsidR="00AD7F7F" w:rsidRDefault="00AD7F7F" w:rsidP="00DF0FAA">
      <w:pPr>
        <w:pStyle w:val="ListNumber"/>
        <w:numPr>
          <w:ilvl w:val="0"/>
          <w:numId w:val="107"/>
        </w:numPr>
      </w:pPr>
      <w:r>
        <w:t>In the top row, identify the topic and the name of the text.</w:t>
      </w:r>
    </w:p>
    <w:p w14:paraId="02946940" w14:textId="367FCEB4" w:rsidR="00AD7F7F" w:rsidRDefault="00AD7F7F" w:rsidP="00DF0FAA">
      <w:pPr>
        <w:pStyle w:val="ListNumber"/>
        <w:numPr>
          <w:ilvl w:val="0"/>
          <w:numId w:val="107"/>
        </w:numPr>
      </w:pPr>
      <w:r>
        <w:t>In the second row, identify new language (new vocabulary and unfamiliar words). Research the definitions of each.</w:t>
      </w:r>
    </w:p>
    <w:p w14:paraId="12966996" w14:textId="6029A1F6" w:rsidR="00AD7F7F" w:rsidRDefault="00AD7F7F" w:rsidP="00DF0FAA">
      <w:pPr>
        <w:pStyle w:val="ListNumber"/>
        <w:numPr>
          <w:ilvl w:val="0"/>
          <w:numId w:val="107"/>
        </w:numPr>
      </w:pPr>
      <w:r>
        <w:t xml:space="preserve">In the third row, record any questions you want answered. Record your notes as you watch or read the text. You can draw little sketches, </w:t>
      </w:r>
      <w:proofErr w:type="gramStart"/>
      <w:r>
        <w:t>diagrams</w:t>
      </w:r>
      <w:proofErr w:type="gramEnd"/>
      <w:r>
        <w:t xml:space="preserve"> or symbols with your notes if this helps you remember information.</w:t>
      </w:r>
    </w:p>
    <w:p w14:paraId="2F5D4EDA" w14:textId="62B0A973" w:rsidR="00AD7F7F" w:rsidRDefault="00AD7F7F" w:rsidP="00DF0FAA">
      <w:pPr>
        <w:pStyle w:val="ListNumber"/>
        <w:numPr>
          <w:ilvl w:val="0"/>
          <w:numId w:val="107"/>
        </w:numPr>
      </w:pPr>
      <w:r>
        <w:t>In the fourth row, write a summary of your new learning.</w:t>
      </w:r>
    </w:p>
    <w:p w14:paraId="29A6C3E2" w14:textId="772037B0" w:rsidR="00AD7F7F" w:rsidRDefault="00AD7F7F" w:rsidP="00AD7F7F">
      <w:r>
        <w:t>Remember, once you have read the text and completed rows 1</w:t>
      </w:r>
      <w:r w:rsidR="0FEEDCBD">
        <w:t>–</w:t>
      </w:r>
      <w:r>
        <w:t>3 review your notes, do some research to find answers to your questions, define your unfamiliar terms and then construct your summary. You might like to share your notes with a peer, or work on taking notes together with a shared online document.</w:t>
      </w:r>
    </w:p>
    <w:p w14:paraId="407E13C8" w14:textId="12F1962D" w:rsidR="0049706D" w:rsidRPr="00363DB7" w:rsidRDefault="0049706D" w:rsidP="0049706D">
      <w:r>
        <w:rPr>
          <w:lang w:eastAsia="zh-CN"/>
        </w:rPr>
        <w:t>A sample</w:t>
      </w:r>
      <w:r w:rsidRPr="00BA6FEA">
        <w:rPr>
          <w:lang w:eastAsia="zh-CN"/>
        </w:rPr>
        <w:t xml:space="preserve"> </w:t>
      </w:r>
      <w:r>
        <w:rPr>
          <w:lang w:eastAsia="zh-CN"/>
        </w:rPr>
        <w:t xml:space="preserve">has been provided </w:t>
      </w:r>
      <w:r w:rsidRPr="00BA6FEA">
        <w:rPr>
          <w:lang w:eastAsia="zh-CN"/>
        </w:rPr>
        <w:t xml:space="preserve">to help demonstrate what this method can look like in relation to one of the clips we are </w:t>
      </w:r>
      <w:r>
        <w:rPr>
          <w:lang w:eastAsia="zh-CN"/>
        </w:rPr>
        <w:t>recommending</w:t>
      </w:r>
      <w:r w:rsidRPr="00BA6FEA">
        <w:rPr>
          <w:lang w:eastAsia="zh-CN"/>
        </w:rPr>
        <w:t xml:space="preserve"> you watch. When </w:t>
      </w:r>
      <w:r>
        <w:rPr>
          <w:lang w:eastAsia="zh-CN"/>
        </w:rPr>
        <w:t>we were</w:t>
      </w:r>
      <w:r w:rsidRPr="00BA6FEA">
        <w:rPr>
          <w:lang w:eastAsia="zh-CN"/>
        </w:rPr>
        <w:t xml:space="preserve"> viewing the </w:t>
      </w:r>
      <w:r w:rsidR="00C5232E">
        <w:rPr>
          <w:noProof/>
        </w:rPr>
        <w:t xml:space="preserve">video </w:t>
      </w:r>
      <w:hyperlink r:id="rId71" w:history="1">
        <w:r w:rsidR="00A71800" w:rsidRPr="002831FE">
          <w:rPr>
            <w:rStyle w:val="Hyperlink"/>
            <w:noProof/>
          </w:rPr>
          <w:t>How to Use Cornell Notes (4:04)</w:t>
        </w:r>
      </w:hyperlink>
      <w:r>
        <w:t xml:space="preserve"> </w:t>
      </w:r>
      <w:r>
        <w:rPr>
          <w:lang w:eastAsia="zh-CN"/>
        </w:rPr>
        <w:t>we</w:t>
      </w:r>
      <w:r w:rsidRPr="00BA6FEA">
        <w:rPr>
          <w:lang w:eastAsia="zh-CN"/>
        </w:rPr>
        <w:t xml:space="preserve"> identified tha</w:t>
      </w:r>
      <w:r w:rsidRPr="6E758053">
        <w:rPr>
          <w:rFonts w:eastAsia="Calibri"/>
        </w:rPr>
        <w:t xml:space="preserve">t </w:t>
      </w:r>
      <w:r>
        <w:rPr>
          <w:lang w:eastAsia="zh-CN"/>
        </w:rPr>
        <w:t>we</w:t>
      </w:r>
      <w:r w:rsidRPr="00BA6FEA">
        <w:rPr>
          <w:lang w:eastAsia="zh-CN"/>
        </w:rPr>
        <w:t xml:space="preserve"> </w:t>
      </w:r>
      <w:r>
        <w:rPr>
          <w:lang w:eastAsia="zh-CN"/>
        </w:rPr>
        <w:t xml:space="preserve">wanted to refine our understanding of the history of the method. We </w:t>
      </w:r>
      <w:r w:rsidRPr="00BA6FEA">
        <w:rPr>
          <w:lang w:eastAsia="zh-CN"/>
        </w:rPr>
        <w:t xml:space="preserve">didn’t know </w:t>
      </w:r>
      <w:r>
        <w:rPr>
          <w:lang w:eastAsia="zh-CN"/>
        </w:rPr>
        <w:t xml:space="preserve">who or </w:t>
      </w:r>
      <w:r w:rsidRPr="00BA6FEA">
        <w:rPr>
          <w:lang w:eastAsia="zh-CN"/>
        </w:rPr>
        <w:t xml:space="preserve">what the word </w:t>
      </w:r>
      <w:r>
        <w:rPr>
          <w:lang w:eastAsia="zh-CN"/>
        </w:rPr>
        <w:t>‘</w:t>
      </w:r>
      <w:r w:rsidRPr="00BA6FEA">
        <w:rPr>
          <w:lang w:eastAsia="zh-CN"/>
        </w:rPr>
        <w:t>Cornell</w:t>
      </w:r>
      <w:r>
        <w:rPr>
          <w:lang w:eastAsia="zh-CN"/>
        </w:rPr>
        <w:t>’</w:t>
      </w:r>
      <w:r w:rsidRPr="00BA6FEA">
        <w:rPr>
          <w:lang w:eastAsia="zh-CN"/>
        </w:rPr>
        <w:t xml:space="preserve"> was referring to</w:t>
      </w:r>
      <w:r>
        <w:rPr>
          <w:lang w:eastAsia="zh-CN"/>
        </w:rPr>
        <w:t>,</w:t>
      </w:r>
      <w:r w:rsidRPr="00BA6FEA">
        <w:rPr>
          <w:lang w:eastAsia="zh-CN"/>
        </w:rPr>
        <w:t xml:space="preserve"> so </w:t>
      </w:r>
      <w:r>
        <w:rPr>
          <w:lang w:eastAsia="zh-CN"/>
        </w:rPr>
        <w:t>we</w:t>
      </w:r>
      <w:r w:rsidRPr="00BA6FEA">
        <w:rPr>
          <w:lang w:eastAsia="zh-CN"/>
        </w:rPr>
        <w:t xml:space="preserve"> popped that word down and then did some research. </w:t>
      </w:r>
      <w:r>
        <w:rPr>
          <w:lang w:eastAsia="zh-CN"/>
        </w:rPr>
        <w:t>We</w:t>
      </w:r>
      <w:r w:rsidRPr="00BA6FEA">
        <w:rPr>
          <w:lang w:eastAsia="zh-CN"/>
        </w:rPr>
        <w:t xml:space="preserve"> found out that this model originated at Cornell </w:t>
      </w:r>
      <w:r w:rsidR="7AD3C96B" w:rsidRPr="59EFE2B9">
        <w:rPr>
          <w:lang w:eastAsia="zh-CN"/>
        </w:rPr>
        <w:t>U</w:t>
      </w:r>
      <w:r w:rsidRPr="00BA6FEA">
        <w:rPr>
          <w:lang w:eastAsia="zh-CN"/>
        </w:rPr>
        <w:t xml:space="preserve">niversity. </w:t>
      </w:r>
      <w:r>
        <w:rPr>
          <w:lang w:eastAsia="zh-CN"/>
        </w:rPr>
        <w:t>We</w:t>
      </w:r>
      <w:r w:rsidRPr="00BA6FEA">
        <w:rPr>
          <w:lang w:eastAsia="zh-CN"/>
        </w:rPr>
        <w:t xml:space="preserve"> also wanted a reminder for the words ‘synthesise’ and ‘</w:t>
      </w:r>
      <w:r w:rsidRPr="00363DB7">
        <w:t xml:space="preserve">leeway’. If you look up the definitions of these words you will see that we have chosen the definitions that suit this context. Some words have lots of different meanings so it’s important when we are researching definitions </w:t>
      </w:r>
      <w:r w:rsidR="151F82B7">
        <w:t xml:space="preserve">that </w:t>
      </w:r>
      <w:r w:rsidRPr="00363DB7">
        <w:t>we work out what is relevant to our topic.</w:t>
      </w:r>
    </w:p>
    <w:p w14:paraId="3FC9C7CF" w14:textId="77777777" w:rsidR="0049706D" w:rsidRPr="00FE5CD1" w:rsidRDefault="0049706D" w:rsidP="0049706D">
      <w:r w:rsidRPr="00363DB7">
        <w:t>Don't worry if it's a little strange when you first start. You will get used to it the more you use the template. You can revisit and re-watch the instructional clips each time you need to take notes.</w:t>
      </w:r>
    </w:p>
    <w:p w14:paraId="67A56482" w14:textId="44A5C7BD" w:rsidR="0049706D" w:rsidRDefault="0049706D" w:rsidP="0049706D">
      <w:pPr>
        <w:pStyle w:val="Caption"/>
      </w:pPr>
      <w:r>
        <w:t xml:space="preserve">Table </w:t>
      </w:r>
      <w:r>
        <w:fldChar w:fldCharType="begin"/>
      </w:r>
      <w:r>
        <w:instrText>SEQ Table \* ARABIC</w:instrText>
      </w:r>
      <w:r>
        <w:fldChar w:fldCharType="separate"/>
      </w:r>
      <w:r w:rsidR="00EC6A5C">
        <w:rPr>
          <w:noProof/>
        </w:rPr>
        <w:t>41</w:t>
      </w:r>
      <w:r>
        <w:fldChar w:fldCharType="end"/>
      </w:r>
      <w:r>
        <w:t xml:space="preserve"> – Cornell note taking </w:t>
      </w:r>
      <w:r w:rsidR="00082177">
        <w:t xml:space="preserve">– </w:t>
      </w:r>
      <w:r>
        <w:t>sample notes</w:t>
      </w:r>
    </w:p>
    <w:tbl>
      <w:tblPr>
        <w:tblStyle w:val="Tableheader"/>
        <w:tblW w:w="9776" w:type="dxa"/>
        <w:tblLook w:val="04A0" w:firstRow="1" w:lastRow="0" w:firstColumn="1" w:lastColumn="0" w:noHBand="0" w:noVBand="1"/>
        <w:tblDescription w:val="Table including 2 columns, the first is labelled key words, comments and questions, the second is labelled Topic: How to take Cornell notes and includes a link to the video. "/>
      </w:tblPr>
      <w:tblGrid>
        <w:gridCol w:w="3257"/>
        <w:gridCol w:w="6519"/>
      </w:tblGrid>
      <w:tr w:rsidR="0049706D" w14:paraId="366E5F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0073F5B6" w14:textId="05513BC9" w:rsidR="0049706D" w:rsidRPr="003B675C" w:rsidRDefault="0049706D">
            <w:pPr>
              <w:rPr>
                <w:color w:val="FFFFFF" w:themeColor="background1"/>
              </w:rPr>
            </w:pPr>
            <w:r w:rsidRPr="003B675C">
              <w:rPr>
                <w:color w:val="FFFFFF" w:themeColor="background1"/>
              </w:rPr>
              <w:t>Key words</w:t>
            </w:r>
            <w:r w:rsidR="00250CAA" w:rsidRPr="003B675C">
              <w:rPr>
                <w:color w:val="FFFFFF" w:themeColor="background1"/>
              </w:rPr>
              <w:t xml:space="preserve">, </w:t>
            </w:r>
            <w:proofErr w:type="gramStart"/>
            <w:r w:rsidRPr="003B675C">
              <w:rPr>
                <w:color w:val="FFFFFF" w:themeColor="background1"/>
              </w:rPr>
              <w:t>comment</w:t>
            </w:r>
            <w:r w:rsidR="00702F8E" w:rsidRPr="003B675C">
              <w:rPr>
                <w:color w:val="FFFFFF" w:themeColor="background1"/>
              </w:rPr>
              <w:t>s</w:t>
            </w:r>
            <w:proofErr w:type="gramEnd"/>
            <w:r w:rsidR="00250CAA" w:rsidRPr="003B675C">
              <w:rPr>
                <w:color w:val="FFFFFF" w:themeColor="background1"/>
              </w:rPr>
              <w:t xml:space="preserve"> </w:t>
            </w:r>
            <w:r w:rsidR="00702F8E" w:rsidRPr="003B675C">
              <w:rPr>
                <w:color w:val="FFFFFF" w:themeColor="background1"/>
              </w:rPr>
              <w:t xml:space="preserve">and </w:t>
            </w:r>
            <w:r w:rsidRPr="003B675C">
              <w:rPr>
                <w:color w:val="FFFFFF" w:themeColor="background1"/>
              </w:rPr>
              <w:t>questions</w:t>
            </w:r>
          </w:p>
        </w:tc>
        <w:tc>
          <w:tcPr>
            <w:tcW w:w="6519" w:type="dxa"/>
          </w:tcPr>
          <w:p w14:paraId="7BA5E9CE" w14:textId="77777777" w:rsidR="0049706D" w:rsidRPr="003B675C" w:rsidRDefault="0049706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B675C">
              <w:rPr>
                <w:color w:val="FFFFFF" w:themeColor="background1"/>
              </w:rPr>
              <w:t>Topic: How to take Cornell notes</w:t>
            </w:r>
          </w:p>
          <w:p w14:paraId="66F3EA3F" w14:textId="4C89DBD8" w:rsidR="0049706D" w:rsidRPr="003B675C" w:rsidRDefault="0049706D">
            <w:pPr>
              <w:cnfStyle w:val="100000000000" w:firstRow="1" w:lastRow="0" w:firstColumn="0" w:lastColumn="0" w:oddVBand="0" w:evenVBand="0" w:oddHBand="0" w:evenHBand="0" w:firstRowFirstColumn="0" w:firstRowLastColumn="0" w:lastRowFirstColumn="0" w:lastRowLastColumn="0"/>
              <w:rPr>
                <w:color w:val="FFFFFF" w:themeColor="background1"/>
              </w:rPr>
            </w:pPr>
            <w:r w:rsidRPr="2BA1F2AD">
              <w:rPr>
                <w:color w:val="FFFFFF" w:themeColor="background1"/>
              </w:rPr>
              <w:t xml:space="preserve">Text: </w:t>
            </w:r>
            <w:hyperlink r:id="rId72">
              <w:r w:rsidR="008C3742">
                <w:rPr>
                  <w:rStyle w:val="Hyperlink"/>
                  <w:color w:val="FFFFFF" w:themeColor="background1"/>
                </w:rPr>
                <w:t>How to Use Cornell Notes</w:t>
              </w:r>
              <w:r w:rsidR="002831FE">
                <w:rPr>
                  <w:rStyle w:val="Hyperlink"/>
                  <w:color w:val="FFFFFF" w:themeColor="background1"/>
                </w:rPr>
                <w:t xml:space="preserve"> (4:04)</w:t>
              </w:r>
            </w:hyperlink>
          </w:p>
        </w:tc>
      </w:tr>
      <w:tr w:rsidR="0049706D" w14:paraId="7CE823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43484D4C" w14:textId="77777777" w:rsidR="0049706D" w:rsidRDefault="0049706D">
            <w:r w:rsidRPr="189C4F22">
              <w:rPr>
                <w:bCs/>
              </w:rPr>
              <w:t>New language</w:t>
            </w:r>
            <w:r w:rsidRPr="6EF2D083">
              <w:rPr>
                <w:bCs/>
              </w:rPr>
              <w:t xml:space="preserve"> and its definition</w:t>
            </w:r>
            <w:r>
              <w:rPr>
                <w:bCs/>
              </w:rPr>
              <w:t xml:space="preserve"> (make sure the definition is relevant to the topic)</w:t>
            </w:r>
          </w:p>
        </w:tc>
        <w:tc>
          <w:tcPr>
            <w:tcW w:w="6519" w:type="dxa"/>
          </w:tcPr>
          <w:p w14:paraId="47CA47E8" w14:textId="0A8FC09C" w:rsidR="0049706D" w:rsidRDefault="0049706D">
            <w:pPr>
              <w:cnfStyle w:val="000000100000" w:firstRow="0" w:lastRow="0" w:firstColumn="0" w:lastColumn="0" w:oddVBand="0" w:evenVBand="0" w:oddHBand="1" w:evenHBand="0" w:firstRowFirstColumn="0" w:firstRowLastColumn="0" w:lastRowFirstColumn="0" w:lastRowLastColumn="0"/>
            </w:pPr>
            <w:r>
              <w:t>Cornell – the name of the university where Cornell note taking comes from</w:t>
            </w:r>
            <w:r w:rsidR="0022672C">
              <w:t>.</w:t>
            </w:r>
          </w:p>
          <w:p w14:paraId="36356D51" w14:textId="1B79CF95" w:rsidR="0049706D" w:rsidRDefault="0049706D">
            <w:pPr>
              <w:cnfStyle w:val="000000100000" w:firstRow="0" w:lastRow="0" w:firstColumn="0" w:lastColumn="0" w:oddVBand="0" w:evenVBand="0" w:oddHBand="1" w:evenHBand="0" w:firstRowFirstColumn="0" w:firstRowLastColumn="0" w:lastRowFirstColumn="0" w:lastRowLastColumn="0"/>
              <w:rPr>
                <w:rFonts w:eastAsia="Calibri"/>
              </w:rPr>
            </w:pPr>
            <w:r w:rsidRPr="2FD12942">
              <w:rPr>
                <w:rFonts w:eastAsia="Calibri"/>
              </w:rPr>
              <w:t xml:space="preserve">Synthesise </w:t>
            </w:r>
            <w:r>
              <w:rPr>
                <w:rFonts w:eastAsia="Calibri"/>
              </w:rPr>
              <w:t>– to put separate facts together to form a clear outline of information</w:t>
            </w:r>
            <w:r w:rsidR="0022672C">
              <w:rPr>
                <w:rFonts w:eastAsia="Calibri"/>
              </w:rPr>
              <w:t>.</w:t>
            </w:r>
          </w:p>
          <w:p w14:paraId="3AAF94B1" w14:textId="20FF6397" w:rsidR="0049706D" w:rsidRDefault="0049706D">
            <w:pPr>
              <w:cnfStyle w:val="000000100000" w:firstRow="0" w:lastRow="0" w:firstColumn="0" w:lastColumn="0" w:oddVBand="0" w:evenVBand="0" w:oddHBand="1" w:evenHBand="0" w:firstRowFirstColumn="0" w:firstRowLastColumn="0" w:lastRowFirstColumn="0" w:lastRowLastColumn="0"/>
            </w:pPr>
            <w:r w:rsidRPr="2FD12942">
              <w:rPr>
                <w:rFonts w:eastAsia="Calibri"/>
              </w:rPr>
              <w:t xml:space="preserve">Leeway </w:t>
            </w:r>
            <w:r>
              <w:rPr>
                <w:rFonts w:eastAsia="Calibri"/>
              </w:rPr>
              <w:t xml:space="preserve">– the amount of freedom to move or act, the amount of space you </w:t>
            </w:r>
            <w:proofErr w:type="gramStart"/>
            <w:r>
              <w:rPr>
                <w:rFonts w:eastAsia="Calibri"/>
              </w:rPr>
              <w:t>have to</w:t>
            </w:r>
            <w:proofErr w:type="gramEnd"/>
            <w:r>
              <w:rPr>
                <w:rFonts w:eastAsia="Calibri"/>
              </w:rPr>
              <w:t xml:space="preserve"> write information below</w:t>
            </w:r>
            <w:r w:rsidR="0022672C">
              <w:rPr>
                <w:rFonts w:eastAsia="Calibri"/>
              </w:rPr>
              <w:t>.</w:t>
            </w:r>
          </w:p>
        </w:tc>
      </w:tr>
      <w:tr w:rsidR="0049706D" w14:paraId="444AB860" w14:textId="77777777">
        <w:trPr>
          <w:cnfStyle w:val="000000010000" w:firstRow="0" w:lastRow="0" w:firstColumn="0" w:lastColumn="0" w:oddVBand="0" w:evenVBand="0" w:oddHBand="0" w:evenHBand="1" w:firstRowFirstColumn="0" w:firstRowLastColumn="0" w:lastRowFirstColumn="0" w:lastRowLastColumn="0"/>
          <w:trHeight w:val="4035"/>
        </w:trPr>
        <w:tc>
          <w:tcPr>
            <w:cnfStyle w:val="001000000000" w:firstRow="0" w:lastRow="0" w:firstColumn="1" w:lastColumn="0" w:oddVBand="0" w:evenVBand="0" w:oddHBand="0" w:evenHBand="0" w:firstRowFirstColumn="0" w:firstRowLastColumn="0" w:lastRowFirstColumn="0" w:lastRowLastColumn="0"/>
            <w:tcW w:w="3257" w:type="dxa"/>
          </w:tcPr>
          <w:p w14:paraId="70970C8F" w14:textId="77777777" w:rsidR="0049706D" w:rsidRDefault="0049706D">
            <w:r w:rsidRPr="005975D6">
              <w:t>M</w:t>
            </w:r>
            <w:r>
              <w:t>ost important ideas</w:t>
            </w:r>
          </w:p>
        </w:tc>
        <w:tc>
          <w:tcPr>
            <w:tcW w:w="6519" w:type="dxa"/>
          </w:tcPr>
          <w:p w14:paraId="6DC9B6AB" w14:textId="77777777" w:rsidR="0049706D" w:rsidRDefault="0049706D">
            <w:pPr>
              <w:cnfStyle w:val="000000010000" w:firstRow="0" w:lastRow="0" w:firstColumn="0" w:lastColumn="0" w:oddVBand="0" w:evenVBand="0" w:oddHBand="0" w:evenHBand="1" w:firstRowFirstColumn="0" w:firstRowLastColumn="0" w:lastRowFirstColumn="0" w:lastRowLastColumn="0"/>
              <w:rPr>
                <w:b/>
                <w:bCs/>
              </w:rPr>
            </w:pPr>
            <w:r w:rsidRPr="2FD12942">
              <w:rPr>
                <w:b/>
                <w:bCs/>
              </w:rPr>
              <w:t>Questions and your main notes</w:t>
            </w:r>
          </w:p>
          <w:p w14:paraId="6E71AD89" w14:textId="633B2075" w:rsidR="0049706D" w:rsidRDefault="558A1300" w:rsidP="0049706D">
            <w:pPr>
              <w:pStyle w:val="ListBullet"/>
              <w:spacing w:before="100" w:after="100"/>
              <w:cnfStyle w:val="000000010000" w:firstRow="0" w:lastRow="0" w:firstColumn="0" w:lastColumn="0" w:oddVBand="0" w:evenVBand="0" w:oddHBand="0" w:evenHBand="1" w:firstRowFirstColumn="0" w:firstRowLastColumn="0" w:lastRowFirstColumn="0" w:lastRowLastColumn="0"/>
            </w:pPr>
            <w:r>
              <w:t>d</w:t>
            </w:r>
            <w:r w:rsidR="0049706D">
              <w:t xml:space="preserve">ivide the page into </w:t>
            </w:r>
            <w:r w:rsidR="12F3C9F8">
              <w:t>4</w:t>
            </w:r>
            <w:r w:rsidR="0049706D">
              <w:t xml:space="preserve"> sections</w:t>
            </w:r>
          </w:p>
          <w:p w14:paraId="1A1B64DF" w14:textId="6D087E99" w:rsidR="0049706D" w:rsidRDefault="605DA97B" w:rsidP="0049706D">
            <w:pPr>
              <w:pStyle w:val="ListBullet"/>
              <w:spacing w:before="100" w:after="100"/>
              <w:cnfStyle w:val="000000010000" w:firstRow="0" w:lastRow="0" w:firstColumn="0" w:lastColumn="0" w:oddVBand="0" w:evenVBand="0" w:oddHBand="0" w:evenHBand="1" w:firstRowFirstColumn="0" w:firstRowLastColumn="0" w:lastRowFirstColumn="0" w:lastRowLastColumn="0"/>
            </w:pPr>
            <w:r>
              <w:t>t</w:t>
            </w:r>
            <w:r w:rsidR="0049706D" w:rsidRPr="4B129EB9">
              <w:t>he bit in the middle is the largest</w:t>
            </w:r>
          </w:p>
          <w:p w14:paraId="27F97B7B" w14:textId="2B00A6D8" w:rsidR="0049706D" w:rsidRDefault="51D84CB5" w:rsidP="0049706D">
            <w:pPr>
              <w:pStyle w:val="ListBullet"/>
              <w:spacing w:before="100" w:after="100"/>
              <w:cnfStyle w:val="000000010000" w:firstRow="0" w:lastRow="0" w:firstColumn="0" w:lastColumn="0" w:oddVBand="0" w:evenVBand="0" w:oddHBand="0" w:evenHBand="1" w:firstRowFirstColumn="0" w:firstRowLastColumn="0" w:lastRowFirstColumn="0" w:lastRowLastColumn="0"/>
            </w:pPr>
            <w:r>
              <w:t>a</w:t>
            </w:r>
            <w:r w:rsidR="0049706D" w:rsidRPr="2FD12942">
              <w:t>dd a title so you can keep your notes organised</w:t>
            </w:r>
          </w:p>
          <w:p w14:paraId="2902E791" w14:textId="44B9067B" w:rsidR="0049706D" w:rsidRDefault="58F18703" w:rsidP="0049706D">
            <w:pPr>
              <w:pStyle w:val="ListBullet"/>
              <w:spacing w:before="100" w:after="100"/>
              <w:cnfStyle w:val="000000010000" w:firstRow="0" w:lastRow="0" w:firstColumn="0" w:lastColumn="0" w:oddVBand="0" w:evenVBand="0" w:oddHBand="0" w:evenHBand="1" w:firstRowFirstColumn="0" w:firstRowLastColumn="0" w:lastRowFirstColumn="0" w:lastRowLastColumn="0"/>
            </w:pPr>
            <w:r>
              <w:t>you</w:t>
            </w:r>
            <w:r w:rsidR="0049706D" w:rsidRPr="2FD12942">
              <w:t xml:space="preserve"> can draw in this section or in the left column</w:t>
            </w:r>
            <w:r w:rsidR="4D62B6BC">
              <w:t>.</w:t>
            </w:r>
          </w:p>
          <w:p w14:paraId="6F7A5CE5" w14:textId="009C4F88" w:rsidR="0049706D" w:rsidRDefault="0049706D">
            <w:pPr>
              <w:cnfStyle w:val="000000010000" w:firstRow="0" w:lastRow="0" w:firstColumn="0" w:lastColumn="0" w:oddVBand="0" w:evenVBand="0" w:oddHBand="0" w:evenHBand="1" w:firstRowFirstColumn="0" w:firstRowLastColumn="0" w:lastRowFirstColumn="0" w:lastRowLastColumn="0"/>
            </w:pPr>
            <w:r>
              <w:t>Review the notes at the end and just write the main points</w:t>
            </w:r>
            <w:r w:rsidR="0022672C">
              <w:t>.</w:t>
            </w:r>
          </w:p>
        </w:tc>
      </w:tr>
      <w:tr w:rsidR="0049706D" w14:paraId="08DFD8FE" w14:textId="77777777">
        <w:trPr>
          <w:cnfStyle w:val="000000100000" w:firstRow="0" w:lastRow="0" w:firstColumn="0" w:lastColumn="0" w:oddVBand="0" w:evenVBand="0" w:oddHBand="1" w:evenHBand="0"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3257" w:type="dxa"/>
          </w:tcPr>
          <w:p w14:paraId="01900608" w14:textId="77777777" w:rsidR="0049706D" w:rsidRDefault="0049706D">
            <w:r w:rsidRPr="005975D6">
              <w:t>S</w:t>
            </w:r>
            <w:r>
              <w:t>ummary – what have I learnt?</w:t>
            </w:r>
          </w:p>
        </w:tc>
        <w:tc>
          <w:tcPr>
            <w:tcW w:w="6519" w:type="dxa"/>
          </w:tcPr>
          <w:p w14:paraId="0D441B81" w14:textId="77777777" w:rsidR="0049706D" w:rsidRDefault="0049706D">
            <w:pPr>
              <w:cnfStyle w:val="000000100000" w:firstRow="0" w:lastRow="0" w:firstColumn="0" w:lastColumn="0" w:oddVBand="0" w:evenVBand="0" w:oddHBand="1" w:evenHBand="0" w:firstRowFirstColumn="0" w:firstRowLastColumn="0" w:lastRowFirstColumn="0" w:lastRowLastColumn="0"/>
            </w:pPr>
            <w:r w:rsidRPr="2FD12942">
              <w:rPr>
                <w:rFonts w:eastAsia="Calibri"/>
              </w:rPr>
              <w:t>Cornell note taking is an easy process to use once you work out how to set up your page. The big column is for all your notes as you view or read and it is important to go back through these and identify the most important ideas. Make sure you research unfamiliar words. At the end, review the notes and write a summary of the learning.</w:t>
            </w:r>
          </w:p>
        </w:tc>
      </w:tr>
    </w:tbl>
    <w:p w14:paraId="5A3A6340" w14:textId="5F18E633" w:rsidR="00125301" w:rsidRDefault="00125301" w:rsidP="00125301">
      <w:pPr>
        <w:pStyle w:val="Heading3"/>
      </w:pPr>
      <w:bookmarkStart w:id="82" w:name="_Toc143512014"/>
      <w:r>
        <w:t xml:space="preserve">Phase 5, activity 2 – note </w:t>
      </w:r>
      <w:r w:rsidR="00350F5A">
        <w:t>t</w:t>
      </w:r>
      <w:r>
        <w:t>aking and set design</w:t>
      </w:r>
      <w:bookmarkEnd w:id="82"/>
    </w:p>
    <w:p w14:paraId="6F7A634D" w14:textId="282445DA" w:rsidR="00C444AC" w:rsidRPr="00C444AC" w:rsidRDefault="00C444AC" w:rsidP="002A2FBE">
      <w:pPr>
        <w:pStyle w:val="FeatureBox2"/>
      </w:pPr>
      <w:r w:rsidRPr="00B03A82">
        <w:rPr>
          <w:rStyle w:val="Strong"/>
        </w:rPr>
        <w:t>Teacher note:</w:t>
      </w:r>
      <w:r>
        <w:t xml:space="preserve"> </w:t>
      </w:r>
      <w:r w:rsidR="36C2D148">
        <w:t>t</w:t>
      </w:r>
      <w:r>
        <w:t xml:space="preserve">he sample template provided in </w:t>
      </w:r>
      <w:r w:rsidRPr="00B03A82">
        <w:rPr>
          <w:rStyle w:val="Strong"/>
        </w:rPr>
        <w:t>Phase 5, resource 1 – Cornell note taking</w:t>
      </w:r>
      <w:r>
        <w:t xml:space="preserve"> </w:t>
      </w:r>
      <w:r w:rsidR="00B81F8F">
        <w:t xml:space="preserve">is repeated in this </w:t>
      </w:r>
      <w:r w:rsidR="00295213">
        <w:t xml:space="preserve">activity. This template is different to the </w:t>
      </w:r>
      <w:r w:rsidR="001E11AA">
        <w:t xml:space="preserve">template </w:t>
      </w:r>
      <w:r w:rsidR="00B03A82">
        <w:t xml:space="preserve">used in the </w:t>
      </w:r>
      <w:r w:rsidR="00082052">
        <w:t>YouTube</w:t>
      </w:r>
      <w:r w:rsidR="00E64A4E">
        <w:t xml:space="preserve"> video </w:t>
      </w:r>
      <w:hyperlink r:id="rId73">
        <w:r w:rsidR="00E64A4E" w:rsidRPr="5902D9DF">
          <w:rPr>
            <w:rStyle w:val="Hyperlink"/>
          </w:rPr>
          <w:t xml:space="preserve">How to </w:t>
        </w:r>
        <w:r w:rsidR="00523900">
          <w:rPr>
            <w:rStyle w:val="Hyperlink"/>
          </w:rPr>
          <w:t>Use</w:t>
        </w:r>
        <w:r w:rsidR="00E64A4E" w:rsidRPr="5902D9DF">
          <w:rPr>
            <w:rStyle w:val="Hyperlink"/>
          </w:rPr>
          <w:t xml:space="preserve"> Cornell Notes</w:t>
        </w:r>
        <w:r w:rsidR="00523900">
          <w:rPr>
            <w:rStyle w:val="Hyperlink"/>
          </w:rPr>
          <w:t xml:space="preserve"> (4:04)</w:t>
        </w:r>
      </w:hyperlink>
      <w:r w:rsidR="00E04D6A">
        <w:t xml:space="preserve">. </w:t>
      </w:r>
      <w:r w:rsidR="002A2FBE">
        <w:t>There are several different templates that could be used for this activity. You should instruct students to use a format that works best for your context.</w:t>
      </w:r>
      <w:r w:rsidR="00B9578A">
        <w:t xml:space="preserve"> Adjust the instructions in this activity accordingly to match with the approach taken to </w:t>
      </w:r>
      <w:r w:rsidR="007633A3">
        <w:t>the</w:t>
      </w:r>
      <w:r w:rsidR="00B9578A">
        <w:t xml:space="preserve"> </w:t>
      </w:r>
      <w:r w:rsidR="007633A3">
        <w:t>Cornell note taking template.</w:t>
      </w:r>
    </w:p>
    <w:p w14:paraId="0B8BFA5C" w14:textId="7DA24500" w:rsidR="00B12239" w:rsidRPr="00B12239" w:rsidRDefault="00B12239" w:rsidP="00B12239">
      <w:pPr>
        <w:rPr>
          <w:rStyle w:val="Strong"/>
        </w:rPr>
      </w:pPr>
      <w:r w:rsidRPr="00B12239">
        <w:rPr>
          <w:rStyle w:val="Strong"/>
        </w:rPr>
        <w:t>Instructions</w:t>
      </w:r>
    </w:p>
    <w:p w14:paraId="3A0F3A3C" w14:textId="191DD43D" w:rsidR="001620F0" w:rsidRDefault="00F90178" w:rsidP="00D25D05">
      <w:pPr>
        <w:pStyle w:val="ListNumber"/>
        <w:numPr>
          <w:ilvl w:val="0"/>
          <w:numId w:val="23"/>
        </w:numPr>
      </w:pPr>
      <w:r>
        <w:t xml:space="preserve">View and read each of the texts </w:t>
      </w:r>
      <w:r w:rsidR="00576371">
        <w:t>and complete the following:</w:t>
      </w:r>
    </w:p>
    <w:p w14:paraId="11CDD8FC" w14:textId="550B7D87" w:rsidR="002C5FC0" w:rsidRDefault="00B9578A" w:rsidP="00D25D05">
      <w:pPr>
        <w:pStyle w:val="ListNumber2"/>
        <w:numPr>
          <w:ilvl w:val="0"/>
          <w:numId w:val="7"/>
        </w:numPr>
      </w:pPr>
      <w:r>
        <w:t>D</w:t>
      </w:r>
      <w:r w:rsidR="00125301">
        <w:t>raw up your notes template following the sample template. The left column is your instructions, and a place to identify the most important ideas at the end of the text. Each row within the right column serves a specific purpose.</w:t>
      </w:r>
    </w:p>
    <w:p w14:paraId="78719D4E" w14:textId="5B8AD6CB" w:rsidR="00406AED" w:rsidRDefault="00125301" w:rsidP="00D25D05">
      <w:pPr>
        <w:pStyle w:val="ListNumber2"/>
        <w:numPr>
          <w:ilvl w:val="0"/>
          <w:numId w:val="7"/>
        </w:numPr>
      </w:pPr>
      <w:r>
        <w:t>In the t</w:t>
      </w:r>
      <w:r w:rsidR="00685EB8">
        <w:t>itle</w:t>
      </w:r>
      <w:r>
        <w:t xml:space="preserve"> row, identify the topic and the name of the text.</w:t>
      </w:r>
    </w:p>
    <w:p w14:paraId="7CD52B1F" w14:textId="3671EA01" w:rsidR="00125301" w:rsidRDefault="00125301" w:rsidP="00D25D05">
      <w:pPr>
        <w:pStyle w:val="ListNumber2"/>
        <w:numPr>
          <w:ilvl w:val="0"/>
          <w:numId w:val="7"/>
        </w:numPr>
      </w:pPr>
      <w:r>
        <w:t>In the second row, identify new language (new vocabulary and unfamiliar words). Research the definitions of each.</w:t>
      </w:r>
    </w:p>
    <w:p w14:paraId="18E43D59" w14:textId="6F4DDB90" w:rsidR="00125301" w:rsidRDefault="00125301" w:rsidP="00D25D05">
      <w:pPr>
        <w:pStyle w:val="ListNumber2"/>
        <w:numPr>
          <w:ilvl w:val="0"/>
          <w:numId w:val="7"/>
        </w:numPr>
      </w:pPr>
      <w:r>
        <w:t xml:space="preserve">In the third row, record any questions you want answered. Record your notes as you watch or read the text. You can draw little sketches, </w:t>
      </w:r>
      <w:proofErr w:type="gramStart"/>
      <w:r>
        <w:t>diagrams</w:t>
      </w:r>
      <w:proofErr w:type="gramEnd"/>
      <w:r>
        <w:t xml:space="preserve"> or symbols with your notes if this helps you remember information.</w:t>
      </w:r>
    </w:p>
    <w:p w14:paraId="07124731" w14:textId="7F9B7A78" w:rsidR="00125301" w:rsidRDefault="00125301" w:rsidP="00D25D05">
      <w:pPr>
        <w:pStyle w:val="ListNumber2"/>
        <w:numPr>
          <w:ilvl w:val="0"/>
          <w:numId w:val="7"/>
        </w:numPr>
      </w:pPr>
      <w:r>
        <w:t>In the fourth row, write a summary of your new learning.</w:t>
      </w:r>
    </w:p>
    <w:p w14:paraId="26A4BC20" w14:textId="695767AD" w:rsidR="00125301" w:rsidRPr="00125301" w:rsidRDefault="00125301" w:rsidP="00D25D05">
      <w:pPr>
        <w:pStyle w:val="ListNumber"/>
        <w:numPr>
          <w:ilvl w:val="0"/>
          <w:numId w:val="23"/>
        </w:numPr>
      </w:pPr>
      <w:r>
        <w:t>Remember, once you have read the text and completed rows 1</w:t>
      </w:r>
      <w:r w:rsidR="07D36C44">
        <w:t>–</w:t>
      </w:r>
      <w:r>
        <w:t>3 review your notes, do some research to find answers to your questions, define your unfamiliar terms and then construct your summary. You might like to share your notes with a peer, or work on taking notes together with a shared online document.</w:t>
      </w:r>
    </w:p>
    <w:p w14:paraId="5D48B2DA" w14:textId="1F4255F3" w:rsidR="004D1071" w:rsidRDefault="004D1071" w:rsidP="004D1071">
      <w:pPr>
        <w:pStyle w:val="Caption"/>
      </w:pPr>
      <w:r>
        <w:t xml:space="preserve">Table </w:t>
      </w:r>
      <w:r>
        <w:fldChar w:fldCharType="begin"/>
      </w:r>
      <w:r>
        <w:instrText>SEQ Table \* ARABIC</w:instrText>
      </w:r>
      <w:r>
        <w:fldChar w:fldCharType="separate"/>
      </w:r>
      <w:r w:rsidR="00EC6A5C">
        <w:rPr>
          <w:noProof/>
        </w:rPr>
        <w:t>42</w:t>
      </w:r>
      <w:r>
        <w:fldChar w:fldCharType="end"/>
      </w:r>
      <w:r>
        <w:t xml:space="preserve"> – Cornell note taking template</w:t>
      </w:r>
    </w:p>
    <w:tbl>
      <w:tblPr>
        <w:tblStyle w:val="Tableheader"/>
        <w:tblW w:w="9776" w:type="dxa"/>
        <w:tblLook w:val="04A0" w:firstRow="1" w:lastRow="0" w:firstColumn="1" w:lastColumn="0" w:noHBand="0" w:noVBand="1"/>
        <w:tblDescription w:val="Template provides instructions in first column on recording notes on language, ideas and a summary. Students record their notes in second column."/>
      </w:tblPr>
      <w:tblGrid>
        <w:gridCol w:w="3257"/>
        <w:gridCol w:w="6519"/>
      </w:tblGrid>
      <w:tr w:rsidR="00F864C0" w14:paraId="04FFA315" w14:textId="77777777" w:rsidTr="009D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71555467" w14:textId="7356DD04" w:rsidR="00F864C0" w:rsidRDefault="00F864C0">
            <w:r>
              <w:t>Key words</w:t>
            </w:r>
            <w:r w:rsidR="00C70734">
              <w:t xml:space="preserve">, </w:t>
            </w:r>
            <w:proofErr w:type="gramStart"/>
            <w:r>
              <w:t>comment</w:t>
            </w:r>
            <w:r w:rsidR="00C70734">
              <w:t>s</w:t>
            </w:r>
            <w:proofErr w:type="gramEnd"/>
            <w:r w:rsidR="00C70734">
              <w:t xml:space="preserve"> and </w:t>
            </w:r>
            <w:r>
              <w:t>questions</w:t>
            </w:r>
          </w:p>
        </w:tc>
        <w:tc>
          <w:tcPr>
            <w:tcW w:w="6519" w:type="dxa"/>
          </w:tcPr>
          <w:p w14:paraId="7193E921" w14:textId="77777777" w:rsidR="00F864C0" w:rsidRDefault="00F864C0">
            <w:pPr>
              <w:cnfStyle w:val="100000000000" w:firstRow="1" w:lastRow="0" w:firstColumn="0" w:lastColumn="0" w:oddVBand="0" w:evenVBand="0" w:oddHBand="0" w:evenHBand="0" w:firstRowFirstColumn="0" w:firstRowLastColumn="0" w:lastRowFirstColumn="0" w:lastRowLastColumn="0"/>
            </w:pPr>
            <w:r>
              <w:t>Topic:</w:t>
            </w:r>
          </w:p>
          <w:p w14:paraId="4DFD2EF7" w14:textId="0A2851B3" w:rsidR="00F864C0" w:rsidRDefault="00F864C0">
            <w:pPr>
              <w:cnfStyle w:val="100000000000" w:firstRow="1" w:lastRow="0" w:firstColumn="0" w:lastColumn="0" w:oddVBand="0" w:evenVBand="0" w:oddHBand="0" w:evenHBand="0" w:firstRowFirstColumn="0" w:firstRowLastColumn="0" w:lastRowFirstColumn="0" w:lastRowLastColumn="0"/>
            </w:pPr>
            <w:r>
              <w:t>Text:</w:t>
            </w:r>
          </w:p>
        </w:tc>
      </w:tr>
      <w:tr w:rsidR="00F864C0" w14:paraId="3E80076D" w14:textId="77777777" w:rsidTr="009D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5E201EF0" w14:textId="77777777" w:rsidR="00F864C0" w:rsidRDefault="00F864C0">
            <w:r w:rsidRPr="189C4F22">
              <w:rPr>
                <w:bCs/>
              </w:rPr>
              <w:t>New language</w:t>
            </w:r>
            <w:r w:rsidRPr="6EF2D083">
              <w:rPr>
                <w:bCs/>
              </w:rPr>
              <w:t xml:space="preserve"> and its definition</w:t>
            </w:r>
            <w:r>
              <w:rPr>
                <w:bCs/>
              </w:rPr>
              <w:t xml:space="preserve"> (make sure the definition is relevant to the topic)</w:t>
            </w:r>
          </w:p>
        </w:tc>
        <w:tc>
          <w:tcPr>
            <w:tcW w:w="6519" w:type="dxa"/>
          </w:tcPr>
          <w:p w14:paraId="114FD3E1" w14:textId="6E7CB1BF" w:rsidR="00F864C0" w:rsidRDefault="00406AED">
            <w:pPr>
              <w:cnfStyle w:val="000000100000" w:firstRow="0" w:lastRow="0" w:firstColumn="0" w:lastColumn="0" w:oddVBand="0" w:evenVBand="0" w:oddHBand="1" w:evenHBand="0" w:firstRowFirstColumn="0" w:firstRowLastColumn="0" w:lastRowFirstColumn="0" w:lastRowLastColumn="0"/>
            </w:pPr>
            <w:r>
              <w:t>[</w:t>
            </w:r>
            <w:r w:rsidR="006E49B7">
              <w:t xml:space="preserve">Include your notes here regarding any new words that you gained an understanding of </w:t>
            </w:r>
            <w:proofErr w:type="gramStart"/>
            <w:r w:rsidR="006E49B7">
              <w:t>as a result of</w:t>
            </w:r>
            <w:proofErr w:type="gramEnd"/>
            <w:r w:rsidR="006E49B7">
              <w:t xml:space="preserve"> reading or viewing content.</w:t>
            </w:r>
            <w:r>
              <w:t>]</w:t>
            </w:r>
          </w:p>
        </w:tc>
      </w:tr>
      <w:tr w:rsidR="00F864C0" w14:paraId="5950717A" w14:textId="77777777" w:rsidTr="009D120F">
        <w:trPr>
          <w:cnfStyle w:val="000000010000" w:firstRow="0" w:lastRow="0" w:firstColumn="0" w:lastColumn="0" w:oddVBand="0" w:evenVBand="0" w:oddHBand="0" w:evenHBand="1" w:firstRowFirstColumn="0" w:firstRowLastColumn="0" w:lastRowFirstColumn="0" w:lastRowLastColumn="0"/>
          <w:trHeight w:val="4035"/>
        </w:trPr>
        <w:tc>
          <w:tcPr>
            <w:cnfStyle w:val="001000000000" w:firstRow="0" w:lastRow="0" w:firstColumn="1" w:lastColumn="0" w:oddVBand="0" w:evenVBand="0" w:oddHBand="0" w:evenHBand="0" w:firstRowFirstColumn="0" w:firstRowLastColumn="0" w:lastRowFirstColumn="0" w:lastRowLastColumn="0"/>
            <w:tcW w:w="3257" w:type="dxa"/>
          </w:tcPr>
          <w:p w14:paraId="50A9AC46" w14:textId="77777777" w:rsidR="00F864C0" w:rsidRDefault="00F864C0">
            <w:r w:rsidRPr="005975D6">
              <w:t>M</w:t>
            </w:r>
            <w:r>
              <w:t>ost important ideas</w:t>
            </w:r>
          </w:p>
        </w:tc>
        <w:tc>
          <w:tcPr>
            <w:tcW w:w="6519" w:type="dxa"/>
          </w:tcPr>
          <w:p w14:paraId="1842E4CE" w14:textId="34BEFFE5" w:rsidR="00F864C0" w:rsidRDefault="006E49B7">
            <w:pPr>
              <w:cnfStyle w:val="000000010000" w:firstRow="0" w:lastRow="0" w:firstColumn="0" w:lastColumn="0" w:oddVBand="0" w:evenVBand="0" w:oddHBand="0" w:evenHBand="1" w:firstRowFirstColumn="0" w:firstRowLastColumn="0" w:lastRowFirstColumn="0" w:lastRowLastColumn="0"/>
            </w:pPr>
            <w:r>
              <w:t>[Incl</w:t>
            </w:r>
            <w:r w:rsidR="00DE078C">
              <w:t>ude a summary of the important ideas. You may wish to use subheadings to organise your notes.]</w:t>
            </w:r>
          </w:p>
        </w:tc>
      </w:tr>
      <w:tr w:rsidR="00F864C0" w14:paraId="64086986" w14:textId="77777777" w:rsidTr="009D120F">
        <w:trPr>
          <w:cnfStyle w:val="000000100000" w:firstRow="0" w:lastRow="0" w:firstColumn="0" w:lastColumn="0" w:oddVBand="0" w:evenVBand="0" w:oddHBand="1" w:evenHBand="0"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3257" w:type="dxa"/>
          </w:tcPr>
          <w:p w14:paraId="7E1E2976" w14:textId="77777777" w:rsidR="00F864C0" w:rsidRDefault="00F864C0">
            <w:r w:rsidRPr="005975D6">
              <w:t>S</w:t>
            </w:r>
            <w:r>
              <w:t>ummary – what have I learnt?</w:t>
            </w:r>
          </w:p>
        </w:tc>
        <w:tc>
          <w:tcPr>
            <w:tcW w:w="6519" w:type="dxa"/>
          </w:tcPr>
          <w:p w14:paraId="66299365" w14:textId="08FE8AFC" w:rsidR="00F864C0" w:rsidRDefault="00406AED">
            <w:pPr>
              <w:cnfStyle w:val="000000100000" w:firstRow="0" w:lastRow="0" w:firstColumn="0" w:lastColumn="0" w:oddVBand="0" w:evenVBand="0" w:oddHBand="1" w:evenHBand="0" w:firstRowFirstColumn="0" w:firstRowLastColumn="0" w:lastRowFirstColumn="0" w:lastRowLastColumn="0"/>
            </w:pPr>
            <w:r>
              <w:t>[</w:t>
            </w:r>
            <w:r w:rsidR="00DE078C">
              <w:t>In a few sentences, summarise what you have learnt.</w:t>
            </w:r>
            <w:r>
              <w:t>]</w:t>
            </w:r>
          </w:p>
        </w:tc>
      </w:tr>
    </w:tbl>
    <w:p w14:paraId="0B48EE33" w14:textId="0CE7A68F" w:rsidR="00BB17F3" w:rsidRDefault="00BB17F3" w:rsidP="00BB17F3">
      <w:pPr>
        <w:pStyle w:val="Heading3"/>
      </w:pPr>
      <w:bookmarkStart w:id="83" w:name="_Toc143512015"/>
      <w:r>
        <w:t>Phase 5, resource 2 – set design</w:t>
      </w:r>
      <w:bookmarkEnd w:id="83"/>
    </w:p>
    <w:p w14:paraId="07E6DBDE" w14:textId="50F67B8D" w:rsidR="00BB17F3" w:rsidRPr="00125301" w:rsidRDefault="00BB17F3" w:rsidP="00BB17F3">
      <w:pPr>
        <w:rPr>
          <w:b/>
          <w:bCs/>
        </w:rPr>
      </w:pPr>
      <w:r w:rsidRPr="00125301">
        <w:rPr>
          <w:b/>
          <w:bCs/>
        </w:rPr>
        <w:t>Related clips</w:t>
      </w:r>
    </w:p>
    <w:p w14:paraId="3E8D961C" w14:textId="29EC8A6D" w:rsidR="00BB17F3" w:rsidRDefault="00BB17F3" w:rsidP="00BB17F3">
      <w:pPr>
        <w:pStyle w:val="ListBullet"/>
        <w:spacing w:after="100"/>
      </w:pPr>
      <w:r>
        <w:t xml:space="preserve">Sydney Opera House (2020) </w:t>
      </w:r>
      <w:hyperlink r:id="rId74" w:history="1">
        <w:r>
          <w:rPr>
            <w:rStyle w:val="Hyperlink"/>
          </w:rPr>
          <w:t>Behind the Scenes Episode 3: Set Design Principles | Emil and the Detectives</w:t>
        </w:r>
        <w:r w:rsidR="003D4594">
          <w:rPr>
            <w:rStyle w:val="Hyperlink"/>
          </w:rPr>
          <w:t xml:space="preserve"> (4:06)</w:t>
        </w:r>
      </w:hyperlink>
      <w:r>
        <w:t>, accessed 16 June 2023</w:t>
      </w:r>
    </w:p>
    <w:p w14:paraId="58C48E6E" w14:textId="2B9FF349" w:rsidR="00BB17F3" w:rsidRPr="00C0015C" w:rsidRDefault="00BB17F3" w:rsidP="00BB17F3">
      <w:pPr>
        <w:pStyle w:val="ListBullet"/>
        <w:spacing w:after="100"/>
      </w:pPr>
      <w:r>
        <w:t xml:space="preserve">ABC Education (2022) </w:t>
      </w:r>
      <w:hyperlink r:id="rId75">
        <w:r w:rsidRPr="0891B3EE">
          <w:rPr>
            <w:rStyle w:val="Hyperlink"/>
          </w:rPr>
          <w:t>Start set designing</w:t>
        </w:r>
        <w:r w:rsidR="00187CED">
          <w:rPr>
            <w:rStyle w:val="Hyperlink"/>
          </w:rPr>
          <w:t>! (2:43)</w:t>
        </w:r>
      </w:hyperlink>
      <w:r>
        <w:t>, accessed 16 June 2023</w:t>
      </w:r>
      <w:r w:rsidR="1DA586A4">
        <w:t>.</w:t>
      </w:r>
    </w:p>
    <w:p w14:paraId="0798FF23" w14:textId="77777777" w:rsidR="00BB17F3" w:rsidRDefault="00BB17F3" w:rsidP="00BB17F3">
      <w:pPr>
        <w:rPr>
          <w:rStyle w:val="Strong"/>
        </w:rPr>
      </w:pPr>
      <w:r w:rsidRPr="42E30CDA">
        <w:rPr>
          <w:rStyle w:val="Strong"/>
        </w:rPr>
        <w:t>Set Design</w:t>
      </w:r>
    </w:p>
    <w:p w14:paraId="138087C8" w14:textId="77777777" w:rsidR="00BB17F3" w:rsidRDefault="00BB17F3" w:rsidP="00BB17F3">
      <w:r>
        <w:t xml:space="preserve">A set is artificially constructed scenery used in theatre, </w:t>
      </w:r>
      <w:proofErr w:type="gramStart"/>
      <w:r>
        <w:t>film</w:t>
      </w:r>
      <w:proofErr w:type="gramEnd"/>
      <w:r>
        <w:t xml:space="preserve"> and TV. When we think about set design in the theatre space, we need to consider that there are not as many opportunities to change the ‘set’ in theatre as there are in film and TV. Theatre is a live performance, whereas a film or a TV show is filmed over many months or days and there are opportunities to build multiple ‘sets’ if necessary for the story. In the theatre, there is generally one main ‘set’ that is designed </w:t>
      </w:r>
      <w:proofErr w:type="gramStart"/>
      <w:r>
        <w:t>for the production of</w:t>
      </w:r>
      <w:proofErr w:type="gramEnd"/>
      <w:r>
        <w:t xml:space="preserve"> a play, in some instances, minor changes can be made to the set during a break half-way through the performance of a play, this break is called an intermission.</w:t>
      </w:r>
    </w:p>
    <w:p w14:paraId="44E5C19F" w14:textId="7816F39F" w:rsidR="00BB17F3" w:rsidRDefault="00BB17F3" w:rsidP="00BB17F3">
      <w:r>
        <w:t xml:space="preserve">Set design refers to the physical setting that is designed and built and then temporarily installed at a theatre for the purpose of staging a play. The purpose of designing a set is to make the audience believe and feel that they are in the story world of the play they are about to watch. The design of the set needs to reflect the style, </w:t>
      </w:r>
      <w:proofErr w:type="gramStart"/>
      <w:r>
        <w:t>genre</w:t>
      </w:r>
      <w:proofErr w:type="gramEnd"/>
      <w:r>
        <w:t xml:space="preserve"> and context of the play. Some sets are very elaborate and attempt to replicate a real place, such as a mansion in 1930’s New York. This would involve researching what mansions looked like during this time, and in this part of the world and then accurately portraying that on the stage. Some sets are less elaborate and realistic and use visual symbolism or metaphors to show the story world of the play.</w:t>
      </w:r>
    </w:p>
    <w:p w14:paraId="3D41D2EB" w14:textId="238D1246" w:rsidR="00BB17F3" w:rsidRDefault="00BB17F3" w:rsidP="00BB17F3">
      <w:r>
        <w:t xml:space="preserve">In contemporary theatre, set design involves a more conceptual and experimental approach. This might include a more abstract representation of place and time and might include visual metaphors, symbolic </w:t>
      </w:r>
      <w:proofErr w:type="gramStart"/>
      <w:r>
        <w:t>props</w:t>
      </w:r>
      <w:proofErr w:type="gramEnd"/>
      <w:r>
        <w:t xml:space="preserve"> and the inclusion of multimedia, such as video art which is projected on stage. One example of a set for a contemporary play might be a simple black stage with a tree spray painted gold as the centrepiece of the set. This could be designed for a contemporary play that deals with the idea of environmental sustainability.</w:t>
      </w:r>
    </w:p>
    <w:p w14:paraId="3C047963" w14:textId="77777777" w:rsidR="002120B5" w:rsidRPr="00187CED" w:rsidRDefault="002120B5" w:rsidP="00187CED">
      <w:r>
        <w:br w:type="page"/>
      </w:r>
    </w:p>
    <w:p w14:paraId="4D8FE91E" w14:textId="3EE983B5" w:rsidR="002120B5" w:rsidRDefault="002120B5" w:rsidP="002120B5">
      <w:pPr>
        <w:pStyle w:val="Heading3"/>
      </w:pPr>
      <w:bookmarkStart w:id="84" w:name="_Toc143512016"/>
      <w:r>
        <w:t>Phase 5, activity 3 – defining set design</w:t>
      </w:r>
      <w:bookmarkEnd w:id="84"/>
    </w:p>
    <w:p w14:paraId="428EC179" w14:textId="129892BE" w:rsidR="002120B5" w:rsidRPr="002120B5" w:rsidRDefault="002120B5" w:rsidP="00D25D05">
      <w:pPr>
        <w:pStyle w:val="ListNumber"/>
        <w:numPr>
          <w:ilvl w:val="0"/>
          <w:numId w:val="25"/>
        </w:numPr>
      </w:pPr>
      <w:r>
        <w:t>In pairs, create a word web defining set design. Draw on the information</w:t>
      </w:r>
      <w:r w:rsidR="004A4E54">
        <w:t xml:space="preserve"> recorded throughout the Cornell note </w:t>
      </w:r>
      <w:r w:rsidR="63B980F7">
        <w:t>t</w:t>
      </w:r>
      <w:r w:rsidR="004A4E54">
        <w:t xml:space="preserve">aking activity and use an online dictionary and </w:t>
      </w:r>
      <w:r w:rsidR="00E23738">
        <w:t xml:space="preserve">an online </w:t>
      </w:r>
      <w:hyperlink r:id="rId76">
        <w:r w:rsidR="004A4E54" w:rsidRPr="333FA42B">
          <w:rPr>
            <w:rStyle w:val="Hyperlink"/>
          </w:rPr>
          <w:t xml:space="preserve">etymology </w:t>
        </w:r>
        <w:r w:rsidR="00E23738" w:rsidRPr="333FA42B">
          <w:rPr>
            <w:rStyle w:val="Hyperlink"/>
          </w:rPr>
          <w:t>dictionary</w:t>
        </w:r>
      </w:hyperlink>
      <w:r w:rsidR="00E23738">
        <w:t>. A sample has been provided for you using the word narrative.</w:t>
      </w:r>
    </w:p>
    <w:p w14:paraId="24EEFE1D" w14:textId="290CBD38" w:rsidR="002120B5" w:rsidRDefault="002120B5" w:rsidP="002120B5">
      <w:pPr>
        <w:pStyle w:val="Caption"/>
      </w:pPr>
      <w:r>
        <w:t xml:space="preserve">Figure </w:t>
      </w:r>
      <w:r>
        <w:fldChar w:fldCharType="begin"/>
      </w:r>
      <w:r>
        <w:instrText>SEQ Figure \* ARABIC</w:instrText>
      </w:r>
      <w:r>
        <w:fldChar w:fldCharType="separate"/>
      </w:r>
      <w:r w:rsidR="00187CED">
        <w:rPr>
          <w:noProof/>
        </w:rPr>
        <w:t>12</w:t>
      </w:r>
      <w:r>
        <w:fldChar w:fldCharType="end"/>
      </w:r>
      <w:r>
        <w:t xml:space="preserve"> – </w:t>
      </w:r>
      <w:r w:rsidRPr="006C27C7">
        <w:rPr>
          <w:szCs w:val="24"/>
        </w:rPr>
        <w:t>word</w:t>
      </w:r>
      <w:r>
        <w:rPr>
          <w:szCs w:val="24"/>
        </w:rPr>
        <w:t xml:space="preserve"> </w:t>
      </w:r>
      <w:r w:rsidRPr="006C27C7">
        <w:rPr>
          <w:szCs w:val="24"/>
        </w:rPr>
        <w:t>web for 'narrative'</w:t>
      </w:r>
    </w:p>
    <w:p w14:paraId="7F976CAF" w14:textId="7346CCE9" w:rsidR="002120B5" w:rsidRDefault="002120B5" w:rsidP="002120B5">
      <w:pPr>
        <w:keepNext/>
      </w:pPr>
      <w:r>
        <w:rPr>
          <w:noProof/>
          <w:shd w:val="clear" w:color="auto" w:fill="E6E6E6"/>
          <w:lang w:eastAsia="zh-CN"/>
        </w:rPr>
        <w:drawing>
          <wp:inline distT="0" distB="0" distL="0" distR="0" wp14:anchorId="40CB2AC5" wp14:editId="02DA5577">
            <wp:extent cx="6340475" cy="5391398"/>
            <wp:effectExtent l="19050" t="0" r="41275" b="133350"/>
            <wp:docPr id="10" name="Diagram 10" descr="This is a word web for the word narrative. Narrative is at the centre and seven bubbles sit around the word. Each bubble contains information about the word narrativ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6F3160B8" w14:textId="77777777" w:rsidR="002120B5" w:rsidRDefault="002120B5" w:rsidP="002120B5">
      <w:pPr>
        <w:pStyle w:val="Caption"/>
        <w:sectPr w:rsidR="002120B5" w:rsidSect="009908A2">
          <w:pgSz w:w="11906" w:h="16838"/>
          <w:pgMar w:top="1134" w:right="1134" w:bottom="1134" w:left="1134" w:header="709" w:footer="709" w:gutter="0"/>
          <w:cols w:space="708"/>
          <w:titlePg/>
          <w:docGrid w:linePitch="360"/>
        </w:sectPr>
      </w:pPr>
    </w:p>
    <w:p w14:paraId="54586974" w14:textId="2D9C1C12" w:rsidR="002120B5" w:rsidRDefault="002120B5" w:rsidP="002120B5">
      <w:pPr>
        <w:pStyle w:val="Caption"/>
      </w:pPr>
      <w:r>
        <w:t xml:space="preserve">Figure </w:t>
      </w:r>
      <w:r>
        <w:fldChar w:fldCharType="begin"/>
      </w:r>
      <w:r>
        <w:instrText>SEQ Figure \* ARABIC</w:instrText>
      </w:r>
      <w:r>
        <w:fldChar w:fldCharType="separate"/>
      </w:r>
      <w:r w:rsidR="00187CED" w:rsidRPr="6873B078">
        <w:rPr>
          <w:noProof/>
        </w:rPr>
        <w:t>13</w:t>
      </w:r>
      <w:r>
        <w:fldChar w:fldCharType="end"/>
      </w:r>
      <w:r>
        <w:t xml:space="preserve"> – blank word web </w:t>
      </w:r>
      <w:r w:rsidR="00D0024E">
        <w:t>for ‘set design’</w:t>
      </w:r>
    </w:p>
    <w:p w14:paraId="40409DD0" w14:textId="64F76764" w:rsidR="002120B5" w:rsidRDefault="002120B5" w:rsidP="00522749">
      <w:pPr>
        <w:keepNext/>
        <w:rPr>
          <w:color w:val="002664"/>
          <w:sz w:val="40"/>
          <w:szCs w:val="40"/>
        </w:rPr>
      </w:pPr>
      <w:r>
        <w:rPr>
          <w:noProof/>
          <w:shd w:val="clear" w:color="auto" w:fill="E6E6E6"/>
          <w:lang w:eastAsia="zh-CN"/>
        </w:rPr>
        <w:drawing>
          <wp:inline distT="0" distB="0" distL="0" distR="0" wp14:anchorId="7962AA75" wp14:editId="1DA3E963">
            <wp:extent cx="9464040" cy="4965405"/>
            <wp:effectExtent l="0" t="0" r="0" b="121285"/>
            <wp:docPr id="11" name="Diagram 11" descr="This is a word web for the word set design. Set design is at the centre and seven bubbles sit around the word. Each bubble contains space to include information about the word set design. The bubbles are titled: other information, definition, synonyms, antonyms, etymology, part of speech, parts of the word, other inform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r>
        <w:br w:type="page"/>
      </w:r>
    </w:p>
    <w:p w14:paraId="6997A1C5" w14:textId="77777777" w:rsidR="002120B5" w:rsidRDefault="002120B5">
      <w:pPr>
        <w:spacing w:before="0" w:after="160" w:line="259" w:lineRule="auto"/>
        <w:sectPr w:rsidR="002120B5" w:rsidSect="002120B5">
          <w:headerReference w:type="first" r:id="rId87"/>
          <w:pgSz w:w="16838" w:h="11906" w:orient="landscape"/>
          <w:pgMar w:top="1134" w:right="1134" w:bottom="1134" w:left="1134" w:header="709" w:footer="709" w:gutter="0"/>
          <w:cols w:space="708"/>
          <w:titlePg/>
          <w:docGrid w:linePitch="360"/>
        </w:sectPr>
      </w:pPr>
    </w:p>
    <w:p w14:paraId="123C0A0E" w14:textId="3B2B424F" w:rsidR="00815BB3" w:rsidRDefault="00815BB3" w:rsidP="00815BB3">
      <w:pPr>
        <w:pStyle w:val="Heading3"/>
      </w:pPr>
      <w:bookmarkStart w:id="85" w:name="_Toc143512017"/>
      <w:r>
        <w:t xml:space="preserve">Phase 5, </w:t>
      </w:r>
      <w:r w:rsidR="3742C8D2">
        <w:t>activity</w:t>
      </w:r>
      <w:r>
        <w:t xml:space="preserve"> </w:t>
      </w:r>
      <w:r w:rsidR="00FD1422">
        <w:t xml:space="preserve">4 </w:t>
      </w:r>
      <w:r>
        <w:t>– set design possibilities</w:t>
      </w:r>
      <w:bookmarkEnd w:id="85"/>
    </w:p>
    <w:p w14:paraId="245A7768" w14:textId="633A8447" w:rsidR="00815BB3" w:rsidRDefault="00815BB3" w:rsidP="00815BB3">
      <w:r>
        <w:t xml:space="preserve">Set design in the context of </w:t>
      </w:r>
      <w:r w:rsidRPr="3A27208B">
        <w:rPr>
          <w:i/>
          <w:iCs/>
        </w:rPr>
        <w:t xml:space="preserve">Tales from </w:t>
      </w:r>
      <w:r w:rsidR="003526C6">
        <w:rPr>
          <w:i/>
          <w:iCs/>
        </w:rPr>
        <w:t>t</w:t>
      </w:r>
      <w:r w:rsidRPr="3A27208B">
        <w:rPr>
          <w:i/>
          <w:iCs/>
        </w:rPr>
        <w:t>he Arabian Nights</w:t>
      </w:r>
      <w:r>
        <w:t xml:space="preserve"> presents many exciting opportunities. </w:t>
      </w:r>
      <w:r w:rsidR="00946717">
        <w:t>Dominique Sweeny, in</w:t>
      </w:r>
      <w:r>
        <w:t xml:space="preserve"> </w:t>
      </w:r>
      <w:r w:rsidR="0044202C">
        <w:t xml:space="preserve">his </w:t>
      </w:r>
      <w:r>
        <w:t>introduction to the play gives us clues about how the script can inspire our thinking about set design.</w:t>
      </w:r>
    </w:p>
    <w:p w14:paraId="65736BA1" w14:textId="4F70F119" w:rsidR="008C3BA2" w:rsidRDefault="00815BB3" w:rsidP="00815BB3">
      <w:r w:rsidRPr="00D0024E">
        <w:t xml:space="preserve">‘The play is a dream for designers and actors. It requires everyone to work imaginatively to bring forth the images of demons, transformations, slayings, </w:t>
      </w:r>
      <w:proofErr w:type="gramStart"/>
      <w:r w:rsidRPr="00D0024E">
        <w:t>oceans</w:t>
      </w:r>
      <w:proofErr w:type="gramEnd"/>
      <w:r w:rsidRPr="00D0024E">
        <w:t xml:space="preserve"> and deserts into the theatrical space’</w:t>
      </w:r>
      <w:r>
        <w:t xml:space="preserve"> </w:t>
      </w:r>
      <w:r w:rsidR="008C3BA2">
        <w:t>(Abela</w:t>
      </w:r>
      <w:r w:rsidR="00AF206D">
        <w:t xml:space="preserve"> 20</w:t>
      </w:r>
      <w:r w:rsidR="00F9611D">
        <w:t>19</w:t>
      </w:r>
      <w:r w:rsidR="00946717">
        <w:t>:viii</w:t>
      </w:r>
      <w:r w:rsidR="00F9611D">
        <w:t>).</w:t>
      </w:r>
    </w:p>
    <w:p w14:paraId="791ABFBC" w14:textId="60EEFFC0" w:rsidR="00781539" w:rsidRDefault="00815BB3" w:rsidP="00815BB3">
      <w:r>
        <w:t xml:space="preserve">The play is not set in a single location and the settings indicated in the script are not intended to be created for the stage in a literal way. We know this because the play uses conventions from the magic realism genre. Magic realism in theatre is a theatrical style that incorporates fantastical or magical elements into a realistic setting, blurring the boundaries between the ordinary and the extraordinary. It combines everyday events with elements of magic, </w:t>
      </w:r>
      <w:proofErr w:type="gramStart"/>
      <w:r>
        <w:t>symbolism</w:t>
      </w:r>
      <w:proofErr w:type="gramEnd"/>
      <w:r>
        <w:t xml:space="preserve"> and dream-like imagery.</w:t>
      </w:r>
    </w:p>
    <w:p w14:paraId="0FA0C72F" w14:textId="5E4668B6" w:rsidR="4216B564" w:rsidRDefault="4216B564" w:rsidP="75C6A7A0">
      <w:pPr>
        <w:rPr>
          <w:rStyle w:val="Strong"/>
          <w:b w:val="0"/>
        </w:rPr>
      </w:pPr>
      <w:r w:rsidRPr="072571C0">
        <w:rPr>
          <w:rStyle w:val="Strong"/>
          <w:b w:val="0"/>
        </w:rPr>
        <w:t>A set should provide enough visual content for the story world of the play</w:t>
      </w:r>
      <w:r w:rsidRPr="15F928B5">
        <w:rPr>
          <w:rStyle w:val="Strong"/>
          <w:b w:val="0"/>
        </w:rPr>
        <w:t>.</w:t>
      </w:r>
    </w:p>
    <w:p w14:paraId="4F82C2A9" w14:textId="76A56A56" w:rsidR="00D74963" w:rsidRDefault="00406AED" w:rsidP="00B23EE0">
      <w:pPr>
        <w:pStyle w:val="FeatureBox2"/>
        <w:rPr>
          <w:rStyle w:val="Strong"/>
          <w:b w:val="0"/>
        </w:rPr>
      </w:pPr>
      <w:r>
        <w:rPr>
          <w:rStyle w:val="Strong"/>
        </w:rPr>
        <w:t>T</w:t>
      </w:r>
      <w:r w:rsidR="00D74963" w:rsidRPr="00B23EE0">
        <w:rPr>
          <w:rStyle w:val="Strong"/>
        </w:rPr>
        <w:t>eacher</w:t>
      </w:r>
      <w:r>
        <w:rPr>
          <w:rStyle w:val="Strong"/>
        </w:rPr>
        <w:t xml:space="preserve"> note:</w:t>
      </w:r>
      <w:r w:rsidR="00D74963">
        <w:rPr>
          <w:rStyle w:val="Strong"/>
          <w:b w:val="0"/>
        </w:rPr>
        <w:t xml:space="preserve"> </w:t>
      </w:r>
      <w:r w:rsidR="00D74963">
        <w:rPr>
          <w:rStyle w:val="Strong"/>
        </w:rPr>
        <w:t>students</w:t>
      </w:r>
      <w:r w:rsidR="00D0024E">
        <w:rPr>
          <w:rStyle w:val="Strong"/>
        </w:rPr>
        <w:t>’</w:t>
      </w:r>
      <w:r w:rsidR="00D74963">
        <w:rPr>
          <w:rStyle w:val="Strong"/>
          <w:b w:val="0"/>
        </w:rPr>
        <w:t xml:space="preserve"> understanding of the story world of the play will better position them to consider the</w:t>
      </w:r>
      <w:r w:rsidR="000A5B25">
        <w:rPr>
          <w:rStyle w:val="Strong"/>
          <w:b w:val="0"/>
        </w:rPr>
        <w:t xml:space="preserve"> visual landscape of the play</w:t>
      </w:r>
      <w:r w:rsidR="008E5841">
        <w:rPr>
          <w:rStyle w:val="Strong"/>
          <w:b w:val="0"/>
        </w:rPr>
        <w:t xml:space="preserve">. </w:t>
      </w:r>
      <w:r w:rsidR="0034791B">
        <w:rPr>
          <w:rStyle w:val="Strong"/>
          <w:b w:val="0"/>
        </w:rPr>
        <w:t xml:space="preserve">Some examples that students </w:t>
      </w:r>
      <w:r w:rsidR="001E6E2F">
        <w:rPr>
          <w:rStyle w:val="Strong"/>
          <w:b w:val="0"/>
        </w:rPr>
        <w:t xml:space="preserve">might brainstorm could include the kingdom, </w:t>
      </w:r>
      <w:r w:rsidR="00CE5DFF">
        <w:rPr>
          <w:rStyle w:val="Strong"/>
          <w:b w:val="0"/>
        </w:rPr>
        <w:t xml:space="preserve">the king’s court, </w:t>
      </w:r>
      <w:r w:rsidR="0076196A">
        <w:rPr>
          <w:rStyle w:val="Strong"/>
          <w:b w:val="0"/>
        </w:rPr>
        <w:t xml:space="preserve">a </w:t>
      </w:r>
      <w:proofErr w:type="gramStart"/>
      <w:r w:rsidR="0076196A">
        <w:rPr>
          <w:rStyle w:val="Strong"/>
          <w:b w:val="0"/>
        </w:rPr>
        <w:t>wall</w:t>
      </w:r>
      <w:proofErr w:type="gramEnd"/>
      <w:r w:rsidR="00702AE4">
        <w:rPr>
          <w:rStyle w:val="Strong"/>
          <w:b w:val="0"/>
        </w:rPr>
        <w:t xml:space="preserve"> or</w:t>
      </w:r>
      <w:r w:rsidR="0076196A">
        <w:rPr>
          <w:rStyle w:val="Strong"/>
          <w:b w:val="0"/>
        </w:rPr>
        <w:t xml:space="preserve"> </w:t>
      </w:r>
      <w:r w:rsidR="00CE5DFF">
        <w:rPr>
          <w:rStyle w:val="Strong"/>
          <w:b w:val="0"/>
        </w:rPr>
        <w:t>a graveyard</w:t>
      </w:r>
      <w:r w:rsidR="00170847">
        <w:rPr>
          <w:rStyle w:val="Strong"/>
          <w:b w:val="0"/>
        </w:rPr>
        <w:t>. Some more abstract examples</w:t>
      </w:r>
      <w:r w:rsidR="00FD3B31">
        <w:rPr>
          <w:rStyle w:val="Strong"/>
          <w:b w:val="0"/>
        </w:rPr>
        <w:t xml:space="preserve"> could include</w:t>
      </w:r>
      <w:r w:rsidR="006F57BE">
        <w:rPr>
          <w:rStyle w:val="Strong"/>
          <w:b w:val="0"/>
        </w:rPr>
        <w:t xml:space="preserve"> </w:t>
      </w:r>
      <w:r w:rsidR="00C80CD3">
        <w:rPr>
          <w:rStyle w:val="Strong"/>
          <w:b w:val="0"/>
        </w:rPr>
        <w:t xml:space="preserve">the </w:t>
      </w:r>
      <w:r w:rsidR="008173EB">
        <w:rPr>
          <w:rStyle w:val="Strong"/>
          <w:b w:val="0"/>
        </w:rPr>
        <w:t xml:space="preserve">busy and exciting world of the bazaar, </w:t>
      </w:r>
      <w:r w:rsidR="00443638">
        <w:rPr>
          <w:rStyle w:val="Strong"/>
          <w:b w:val="0"/>
        </w:rPr>
        <w:t xml:space="preserve">inside a </w:t>
      </w:r>
      <w:r w:rsidR="00702AE4">
        <w:rPr>
          <w:rStyle w:val="Strong"/>
          <w:b w:val="0"/>
        </w:rPr>
        <w:t>Demon</w:t>
      </w:r>
      <w:r w:rsidR="00095145">
        <w:rPr>
          <w:rStyle w:val="Strong"/>
          <w:b w:val="0"/>
        </w:rPr>
        <w:t>’s</w:t>
      </w:r>
      <w:r w:rsidR="00443638">
        <w:rPr>
          <w:rStyle w:val="Strong"/>
          <w:b w:val="0"/>
        </w:rPr>
        <w:t xml:space="preserve"> bottle,</w:t>
      </w:r>
      <w:r w:rsidR="00095145">
        <w:rPr>
          <w:rStyle w:val="Strong"/>
          <w:b w:val="0"/>
        </w:rPr>
        <w:t xml:space="preserve"> a big </w:t>
      </w:r>
      <w:proofErr w:type="gramStart"/>
      <w:r w:rsidR="00095145">
        <w:rPr>
          <w:rStyle w:val="Strong"/>
          <w:b w:val="0"/>
        </w:rPr>
        <w:t>book</w:t>
      </w:r>
      <w:proofErr w:type="gramEnd"/>
      <w:r w:rsidR="00702AE4">
        <w:rPr>
          <w:rStyle w:val="Strong"/>
          <w:b w:val="0"/>
        </w:rPr>
        <w:t xml:space="preserve"> or</w:t>
      </w:r>
      <w:r w:rsidR="00A775DA">
        <w:rPr>
          <w:rStyle w:val="Strong"/>
          <w:b w:val="0"/>
        </w:rPr>
        <w:t xml:space="preserve"> </w:t>
      </w:r>
      <w:r w:rsidR="00B23EE0">
        <w:rPr>
          <w:rStyle w:val="Strong"/>
          <w:b w:val="0"/>
        </w:rPr>
        <w:t>a dream.</w:t>
      </w:r>
    </w:p>
    <w:p w14:paraId="2654FC2F" w14:textId="2B9BC3C4" w:rsidR="4216B564" w:rsidRPr="00422406" w:rsidRDefault="3B11A5D4" w:rsidP="75C6A7A0">
      <w:pPr>
        <w:rPr>
          <w:rStyle w:val="Strong"/>
        </w:rPr>
      </w:pPr>
      <w:r w:rsidRPr="00422406">
        <w:rPr>
          <w:rStyle w:val="Strong"/>
        </w:rPr>
        <w:t>Instructions</w:t>
      </w:r>
    </w:p>
    <w:p w14:paraId="794B267A" w14:textId="53709994" w:rsidR="4216B564" w:rsidRDefault="3A70849D" w:rsidP="00D25D05">
      <w:pPr>
        <w:pStyle w:val="ListNumber"/>
        <w:numPr>
          <w:ilvl w:val="0"/>
          <w:numId w:val="26"/>
        </w:numPr>
      </w:pPr>
      <w:r>
        <w:t xml:space="preserve">Brainstorm ideas and words related to the story world of the play, </w:t>
      </w:r>
      <w:r w:rsidRPr="00101648">
        <w:rPr>
          <w:i/>
        </w:rPr>
        <w:t xml:space="preserve">Tales from </w:t>
      </w:r>
      <w:r w:rsidR="003526C6">
        <w:rPr>
          <w:i/>
        </w:rPr>
        <w:t>t</w:t>
      </w:r>
      <w:r w:rsidRPr="00E347C5">
        <w:rPr>
          <w:i/>
        </w:rPr>
        <w:t>he</w:t>
      </w:r>
      <w:r w:rsidRPr="00101648">
        <w:rPr>
          <w:i/>
        </w:rPr>
        <w:t xml:space="preserve"> Arabian Nights</w:t>
      </w:r>
      <w:r w:rsidRPr="00406AED">
        <w:t xml:space="preserve">. </w:t>
      </w:r>
      <w:r w:rsidR="00D93B97" w:rsidRPr="00101648">
        <w:rPr>
          <w:iCs/>
        </w:rPr>
        <w:t>This can include physical settings or abstract ideas or objects that relate to the story.</w:t>
      </w:r>
      <w:r w:rsidR="00D40E02">
        <w:t xml:space="preserve"> Feel free to add other Idea boxes to the diagram in your book.</w:t>
      </w:r>
    </w:p>
    <w:p w14:paraId="4F3A18DF" w14:textId="3B60169E" w:rsidR="00D53529" w:rsidRDefault="00D53529" w:rsidP="00D53529">
      <w:pPr>
        <w:pStyle w:val="Caption"/>
      </w:pPr>
      <w:r>
        <w:t xml:space="preserve">Figure </w:t>
      </w:r>
      <w:r>
        <w:fldChar w:fldCharType="begin"/>
      </w:r>
      <w:r>
        <w:instrText>SEQ Figure \* ARABIC</w:instrText>
      </w:r>
      <w:r>
        <w:fldChar w:fldCharType="separate"/>
      </w:r>
      <w:r w:rsidR="00187CED">
        <w:rPr>
          <w:noProof/>
        </w:rPr>
        <w:t>14</w:t>
      </w:r>
      <w:r>
        <w:fldChar w:fldCharType="end"/>
      </w:r>
      <w:r>
        <w:t xml:space="preserve"> – brainstorm template</w:t>
      </w:r>
    </w:p>
    <w:p w14:paraId="3773E9BC" w14:textId="7DA47C34" w:rsidR="003C69B5" w:rsidRDefault="003C69B5" w:rsidP="00297A93">
      <w:pPr>
        <w:rPr>
          <w:rStyle w:val="Strong"/>
          <w:b w:val="0"/>
        </w:rPr>
      </w:pPr>
      <w:r>
        <w:rPr>
          <w:noProof/>
        </w:rPr>
        <w:drawing>
          <wp:inline distT="0" distB="0" distL="0" distR="0" wp14:anchorId="2A3DE22F" wp14:editId="23C549ED">
            <wp:extent cx="5949950" cy="2943225"/>
            <wp:effectExtent l="0" t="0" r="0" b="0"/>
            <wp:docPr id="12" name="Diagram 12" descr="A template for a brainstorm. The word 'Play' is at the bottom of the image. There are two squares connected by an arrow to the word 'Play'. One square has the word 'Idea 1' in it and the other square has the word 'Idea 2' in 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0085D630" w14:textId="7CF1C45A" w:rsidR="003C69B5" w:rsidRDefault="003C69B5" w:rsidP="00D25D05">
      <w:pPr>
        <w:pStyle w:val="ListNumber"/>
        <w:numPr>
          <w:ilvl w:val="0"/>
          <w:numId w:val="21"/>
        </w:numPr>
        <w:rPr>
          <w:rStyle w:val="Strong"/>
          <w:b w:val="0"/>
        </w:rPr>
      </w:pPr>
      <w:r>
        <w:rPr>
          <w:rStyle w:val="Strong"/>
          <w:b w:val="0"/>
        </w:rPr>
        <w:t>Use the table below to</w:t>
      </w:r>
      <w:r w:rsidR="00952341">
        <w:rPr>
          <w:rStyle w:val="Strong"/>
          <w:b w:val="0"/>
        </w:rPr>
        <w:t xml:space="preserve"> consider some ideas for set design.</w:t>
      </w:r>
    </w:p>
    <w:p w14:paraId="07E1083C" w14:textId="6CCA1721" w:rsidR="00880925" w:rsidRPr="006F1C65" w:rsidRDefault="00880925" w:rsidP="00D25D05">
      <w:pPr>
        <w:pStyle w:val="ListNumber2"/>
        <w:numPr>
          <w:ilvl w:val="0"/>
          <w:numId w:val="27"/>
        </w:numPr>
        <w:rPr>
          <w:rStyle w:val="Strong"/>
          <w:b w:val="0"/>
        </w:rPr>
      </w:pPr>
      <w:r w:rsidRPr="006F1C65">
        <w:rPr>
          <w:rStyle w:val="Strong"/>
          <w:b w:val="0"/>
        </w:rPr>
        <w:t>In the first column</w:t>
      </w:r>
      <w:r w:rsidR="65041F5A" w:rsidRPr="5902D9DF">
        <w:rPr>
          <w:rStyle w:val="Strong"/>
          <w:b w:val="0"/>
        </w:rPr>
        <w:t>,</w:t>
      </w:r>
      <w:r w:rsidRPr="006F1C65">
        <w:rPr>
          <w:rStyle w:val="Strong"/>
          <w:b w:val="0"/>
        </w:rPr>
        <w:t xml:space="preserve"> note down </w:t>
      </w:r>
      <w:r w:rsidR="00490319" w:rsidRPr="006F1C65">
        <w:rPr>
          <w:rStyle w:val="Strong"/>
          <w:b w:val="0"/>
        </w:rPr>
        <w:t>your set design concept</w:t>
      </w:r>
      <w:r w:rsidR="00447862" w:rsidRPr="006F1C65">
        <w:rPr>
          <w:rStyle w:val="Strong"/>
          <w:b w:val="0"/>
        </w:rPr>
        <w:t xml:space="preserve"> for the play. You don’t need to provide specific detail about every item or object on stage.</w:t>
      </w:r>
    </w:p>
    <w:p w14:paraId="1C5466F1" w14:textId="3E69C62B" w:rsidR="00447862" w:rsidRDefault="00447862" w:rsidP="00D2544D">
      <w:pPr>
        <w:pStyle w:val="ListNumber2"/>
        <w:rPr>
          <w:rStyle w:val="Strong"/>
          <w:b w:val="0"/>
        </w:rPr>
      </w:pPr>
      <w:r>
        <w:rPr>
          <w:rStyle w:val="Strong"/>
          <w:b w:val="0"/>
        </w:rPr>
        <w:t>In the second colum</w:t>
      </w:r>
      <w:r w:rsidR="00F24AC0">
        <w:rPr>
          <w:rStyle w:val="Strong"/>
          <w:b w:val="0"/>
        </w:rPr>
        <w:t xml:space="preserve">n, explain how your set design idea is connected to an aspect </w:t>
      </w:r>
      <w:r w:rsidR="00490319">
        <w:rPr>
          <w:rStyle w:val="Strong"/>
          <w:b w:val="0"/>
        </w:rPr>
        <w:t xml:space="preserve">or aspects </w:t>
      </w:r>
      <w:r w:rsidR="00F24AC0">
        <w:rPr>
          <w:rStyle w:val="Strong"/>
          <w:b w:val="0"/>
        </w:rPr>
        <w:t>of the story world of the play.</w:t>
      </w:r>
    </w:p>
    <w:p w14:paraId="18ADF06D" w14:textId="6899C3BC" w:rsidR="00F24AC0" w:rsidRDefault="00F24AC0" w:rsidP="00D53529">
      <w:pPr>
        <w:rPr>
          <w:rStyle w:val="Strong"/>
          <w:b w:val="0"/>
        </w:rPr>
      </w:pPr>
      <w:r>
        <w:rPr>
          <w:rStyle w:val="Strong"/>
          <w:b w:val="0"/>
        </w:rPr>
        <w:t>The first row has been completed for you as an example.</w:t>
      </w:r>
    </w:p>
    <w:p w14:paraId="1CA3EEE2" w14:textId="2724A457" w:rsidR="00E35C68" w:rsidRPr="00880925" w:rsidRDefault="00DD5B7B" w:rsidP="00DD5B7B">
      <w:pPr>
        <w:pStyle w:val="Caption"/>
        <w:rPr>
          <w:rStyle w:val="Strong"/>
        </w:rPr>
      </w:pPr>
      <w:r>
        <w:t xml:space="preserve">Table </w:t>
      </w:r>
      <w:r>
        <w:fldChar w:fldCharType="begin"/>
      </w:r>
      <w:r>
        <w:instrText>SEQ Table \* ARABIC</w:instrText>
      </w:r>
      <w:r>
        <w:fldChar w:fldCharType="separate"/>
      </w:r>
      <w:r w:rsidR="00EC6A5C">
        <w:rPr>
          <w:noProof/>
        </w:rPr>
        <w:t>43</w:t>
      </w:r>
      <w:r>
        <w:fldChar w:fldCharType="end"/>
      </w:r>
      <w:r>
        <w:t xml:space="preserve"> – set design possibilities</w:t>
      </w:r>
    </w:p>
    <w:tbl>
      <w:tblPr>
        <w:tblStyle w:val="Tableheader"/>
        <w:tblW w:w="0" w:type="auto"/>
        <w:tblLook w:val="04A0" w:firstRow="1" w:lastRow="0" w:firstColumn="1" w:lastColumn="0" w:noHBand="0" w:noVBand="1"/>
        <w:tblCaption w:val="set design possibilities table"/>
        <w:tblDescription w:val="The table has two columns. Column 1 provides space for students to write their set design concept. Column 2 provides space for students to explain the connection between their set design concept and the story world of the play."/>
      </w:tblPr>
      <w:tblGrid>
        <w:gridCol w:w="3539"/>
        <w:gridCol w:w="6089"/>
      </w:tblGrid>
      <w:tr w:rsidR="00952341" w14:paraId="3D3D7985" w14:textId="77777777" w:rsidTr="001A0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1E2417" w14:textId="79756436" w:rsidR="00952341" w:rsidRPr="001C36A2" w:rsidRDefault="00952341" w:rsidP="00952341">
            <w:r w:rsidRPr="001C36A2">
              <w:t xml:space="preserve">Set design </w:t>
            </w:r>
            <w:r w:rsidR="00490319" w:rsidRPr="001C36A2">
              <w:t>concept</w:t>
            </w:r>
          </w:p>
        </w:tc>
        <w:tc>
          <w:tcPr>
            <w:tcW w:w="6089" w:type="dxa"/>
          </w:tcPr>
          <w:p w14:paraId="5C5B7FAA" w14:textId="51585A37" w:rsidR="00952341" w:rsidRPr="001C36A2" w:rsidRDefault="00880925" w:rsidP="00952341">
            <w:pPr>
              <w:cnfStyle w:val="100000000000" w:firstRow="1" w:lastRow="0" w:firstColumn="0" w:lastColumn="0" w:oddVBand="0" w:evenVBand="0" w:oddHBand="0" w:evenHBand="0" w:firstRowFirstColumn="0" w:firstRowLastColumn="0" w:lastRowFirstColumn="0" w:lastRowLastColumn="0"/>
            </w:pPr>
            <w:r w:rsidRPr="001C36A2">
              <w:t xml:space="preserve">Connection to </w:t>
            </w:r>
            <w:r w:rsidR="00490319" w:rsidRPr="001C36A2">
              <w:t>story world</w:t>
            </w:r>
          </w:p>
        </w:tc>
      </w:tr>
      <w:tr w:rsidR="00952341" w14:paraId="79C34C7E" w14:textId="77777777" w:rsidTr="001A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A6BB835" w14:textId="45AFE10B" w:rsidR="00952341" w:rsidRPr="003A607D" w:rsidRDefault="003A607D" w:rsidP="00952341">
            <w:pPr>
              <w:rPr>
                <w:rStyle w:val="Strong"/>
                <w:bCs/>
              </w:rPr>
            </w:pPr>
            <w:r>
              <w:rPr>
                <w:rStyle w:val="Strong"/>
                <w:bCs/>
              </w:rPr>
              <w:t>A minimalist black set with</w:t>
            </w:r>
            <w:r w:rsidR="00D14B38">
              <w:rPr>
                <w:rStyle w:val="Strong"/>
                <w:bCs/>
              </w:rPr>
              <w:t xml:space="preserve"> a </w:t>
            </w:r>
            <w:r w:rsidR="005C03A7">
              <w:rPr>
                <w:rStyle w:val="Strong"/>
                <w:bCs/>
              </w:rPr>
              <w:t xml:space="preserve">slightly </w:t>
            </w:r>
            <w:r w:rsidR="00D14B38">
              <w:rPr>
                <w:rStyle w:val="Strong"/>
                <w:bCs/>
              </w:rPr>
              <w:t xml:space="preserve">raised podium </w:t>
            </w:r>
            <w:r w:rsidR="00443733">
              <w:rPr>
                <w:rStyle w:val="Strong"/>
                <w:bCs/>
              </w:rPr>
              <w:t xml:space="preserve">centre stage. </w:t>
            </w:r>
            <w:r w:rsidR="005C03A7">
              <w:rPr>
                <w:rStyle w:val="Strong"/>
                <w:bCs/>
              </w:rPr>
              <w:t>On the podium is</w:t>
            </w:r>
            <w:r w:rsidR="5D1C672C" w:rsidRPr="5902D9DF">
              <w:rPr>
                <w:rStyle w:val="Strong"/>
              </w:rPr>
              <w:t xml:space="preserve"> </w:t>
            </w:r>
            <w:r w:rsidR="4C99CEB7" w:rsidRPr="5902D9DF">
              <w:rPr>
                <w:rStyle w:val="Strong"/>
              </w:rPr>
              <w:t>a</w:t>
            </w:r>
            <w:r w:rsidR="005C03A7">
              <w:rPr>
                <w:rStyle w:val="Strong"/>
                <w:bCs/>
              </w:rPr>
              <w:t xml:space="preserve"> </w:t>
            </w:r>
            <w:r w:rsidR="00C7076B">
              <w:rPr>
                <w:rStyle w:val="Strong"/>
                <w:bCs/>
              </w:rPr>
              <w:t>throne which is regal and opulent. The throne is</w:t>
            </w:r>
            <w:r w:rsidR="000B793C">
              <w:rPr>
                <w:rStyle w:val="Strong"/>
                <w:bCs/>
              </w:rPr>
              <w:t xml:space="preserve"> a gold colour and the fabric is purple with gold swirls. The rest of the stage is covered in a</w:t>
            </w:r>
            <w:r w:rsidR="009B6C01">
              <w:rPr>
                <w:rStyle w:val="Strong"/>
                <w:bCs/>
              </w:rPr>
              <w:t xml:space="preserve"> </w:t>
            </w:r>
            <w:r w:rsidR="00094576">
              <w:rPr>
                <w:rStyle w:val="Strong"/>
                <w:bCs/>
              </w:rPr>
              <w:t xml:space="preserve">thin layer of </w:t>
            </w:r>
            <w:r w:rsidR="008B085D">
              <w:rPr>
                <w:rStyle w:val="Strong"/>
                <w:bCs/>
              </w:rPr>
              <w:t xml:space="preserve">silver shimmering </w:t>
            </w:r>
            <w:r w:rsidR="00094576">
              <w:rPr>
                <w:rStyle w:val="Strong"/>
                <w:bCs/>
              </w:rPr>
              <w:t>sand</w:t>
            </w:r>
            <w:r w:rsidR="00FC7DFC">
              <w:rPr>
                <w:rStyle w:val="Strong"/>
                <w:bCs/>
              </w:rPr>
              <w:t>.</w:t>
            </w:r>
          </w:p>
        </w:tc>
        <w:tc>
          <w:tcPr>
            <w:tcW w:w="6089" w:type="dxa"/>
          </w:tcPr>
          <w:p w14:paraId="1186C1BE" w14:textId="6AD9A6D9" w:rsidR="00952341" w:rsidRDefault="009B5CC6" w:rsidP="00952341">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The minimal set allows for the many transformations </w:t>
            </w:r>
            <w:r w:rsidR="00795334">
              <w:rPr>
                <w:rStyle w:val="Strong"/>
                <w:b w:val="0"/>
              </w:rPr>
              <w:t>the actors need to make in the play. I wanted it black so I could hide the Smuggles in darkness when I needed to</w:t>
            </w:r>
            <w:r w:rsidR="003017F7">
              <w:rPr>
                <w:rStyle w:val="Strong"/>
                <w:b w:val="0"/>
              </w:rPr>
              <w:t xml:space="preserve">. The podium and throne is for King Shahrayar to show his status </w:t>
            </w:r>
            <w:proofErr w:type="gramStart"/>
            <w:r w:rsidR="003017F7">
              <w:rPr>
                <w:rStyle w:val="Strong"/>
                <w:b w:val="0"/>
              </w:rPr>
              <w:t>and also</w:t>
            </w:r>
            <w:proofErr w:type="gramEnd"/>
            <w:r w:rsidR="003017F7">
              <w:rPr>
                <w:rStyle w:val="Strong"/>
                <w:b w:val="0"/>
              </w:rPr>
              <w:t xml:space="preserve"> to position him to be the audience for the stories that are told to him. I have </w:t>
            </w:r>
            <w:r w:rsidR="004A3974">
              <w:rPr>
                <w:rStyle w:val="Strong"/>
                <w:b w:val="0"/>
              </w:rPr>
              <w:t xml:space="preserve">covered the stage in sand so that the concept of </w:t>
            </w:r>
            <w:r w:rsidR="00726AD2">
              <w:rPr>
                <w:rStyle w:val="Strong"/>
                <w:b w:val="0"/>
              </w:rPr>
              <w:t>the desert and the ocean</w:t>
            </w:r>
            <w:r w:rsidR="008B085D">
              <w:rPr>
                <w:rStyle w:val="Strong"/>
                <w:b w:val="0"/>
              </w:rPr>
              <w:t xml:space="preserve"> could be achieved through prop selection. I also made the sand silver and shimmering </w:t>
            </w:r>
            <w:r w:rsidR="007A15A0">
              <w:rPr>
                <w:rStyle w:val="Strong"/>
                <w:b w:val="0"/>
              </w:rPr>
              <w:t>because of the</w:t>
            </w:r>
            <w:r w:rsidR="008B085D">
              <w:rPr>
                <w:rStyle w:val="Strong"/>
                <w:b w:val="0"/>
              </w:rPr>
              <w:t xml:space="preserve"> elements of magical realism </w:t>
            </w:r>
            <w:r w:rsidR="007A15A0">
              <w:rPr>
                <w:rStyle w:val="Strong"/>
                <w:b w:val="0"/>
              </w:rPr>
              <w:t>in the play</w:t>
            </w:r>
            <w:r w:rsidR="00490319">
              <w:rPr>
                <w:rStyle w:val="Strong"/>
                <w:b w:val="0"/>
              </w:rPr>
              <w:t>. It will also look great in contrast to the black stage and background.</w:t>
            </w:r>
          </w:p>
        </w:tc>
      </w:tr>
      <w:tr w:rsidR="00952341" w14:paraId="60DBF2F3" w14:textId="77777777" w:rsidTr="001A01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45A7FFF" w14:textId="02422EA3" w:rsidR="00952341" w:rsidRDefault="00490319" w:rsidP="00952341">
            <w:pPr>
              <w:rPr>
                <w:rStyle w:val="Strong"/>
                <w:b/>
              </w:rPr>
            </w:pPr>
            <w:r>
              <w:rPr>
                <w:rStyle w:val="Strong"/>
              </w:rPr>
              <w:t>[insert your set design concept here]</w:t>
            </w:r>
          </w:p>
        </w:tc>
        <w:tc>
          <w:tcPr>
            <w:tcW w:w="6089" w:type="dxa"/>
          </w:tcPr>
          <w:p w14:paraId="2EED4E27" w14:textId="4003CBC0" w:rsidR="00952341" w:rsidRDefault="00490319" w:rsidP="00952341">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w:t>
            </w:r>
            <w:r w:rsidR="30EE9F4D" w:rsidRPr="5902D9DF">
              <w:rPr>
                <w:rStyle w:val="Strong"/>
              </w:rPr>
              <w:t>i</w:t>
            </w:r>
            <w:r>
              <w:rPr>
                <w:rStyle w:val="Strong"/>
              </w:rPr>
              <w:t>nsert</w:t>
            </w:r>
            <w:r>
              <w:rPr>
                <w:rStyle w:val="Strong"/>
                <w:b w:val="0"/>
              </w:rPr>
              <w:t xml:space="preserve"> your explanation of how your set design concept</w:t>
            </w:r>
            <w:r w:rsidR="00AD6771">
              <w:rPr>
                <w:rStyle w:val="Strong"/>
                <w:b w:val="0"/>
              </w:rPr>
              <w:t xml:space="preserve"> connects to the story world of the play]</w:t>
            </w:r>
          </w:p>
        </w:tc>
      </w:tr>
      <w:tr w:rsidR="003A607D" w14:paraId="6E2EC701" w14:textId="77777777" w:rsidTr="001A0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A1503C6" w14:textId="5D3128D8" w:rsidR="003A607D" w:rsidRDefault="00803938" w:rsidP="00952341">
            <w:pPr>
              <w:rPr>
                <w:rStyle w:val="Strong"/>
                <w:b/>
              </w:rPr>
            </w:pPr>
            <w:r w:rsidRPr="00803938">
              <w:rPr>
                <w:rStyle w:val="Strong"/>
              </w:rPr>
              <w:t>[insert your set design concept here]</w:t>
            </w:r>
          </w:p>
        </w:tc>
        <w:tc>
          <w:tcPr>
            <w:tcW w:w="6089" w:type="dxa"/>
          </w:tcPr>
          <w:p w14:paraId="633E7581" w14:textId="6CAC68DB" w:rsidR="003A607D" w:rsidRDefault="00803938" w:rsidP="00952341">
            <w:pPr>
              <w:cnfStyle w:val="000000100000" w:firstRow="0" w:lastRow="0" w:firstColumn="0" w:lastColumn="0" w:oddVBand="0" w:evenVBand="0" w:oddHBand="1" w:evenHBand="0" w:firstRowFirstColumn="0" w:firstRowLastColumn="0" w:lastRowFirstColumn="0" w:lastRowLastColumn="0"/>
              <w:rPr>
                <w:rStyle w:val="Strong"/>
                <w:b w:val="0"/>
              </w:rPr>
            </w:pPr>
            <w:r w:rsidRPr="00803938">
              <w:rPr>
                <w:rStyle w:val="Strong"/>
                <w:b w:val="0"/>
              </w:rPr>
              <w:t>[</w:t>
            </w:r>
            <w:r w:rsidR="2BBDCF88" w:rsidRPr="5902D9DF">
              <w:rPr>
                <w:rStyle w:val="Strong"/>
              </w:rPr>
              <w:t>i</w:t>
            </w:r>
            <w:r w:rsidRPr="00803938">
              <w:rPr>
                <w:rStyle w:val="Strong"/>
              </w:rPr>
              <w:t>nsert</w:t>
            </w:r>
            <w:r w:rsidRPr="00803938">
              <w:rPr>
                <w:rStyle w:val="Strong"/>
                <w:b w:val="0"/>
              </w:rPr>
              <w:t xml:space="preserve"> your explanation of how your set design concept connects to the story world of the play]</w:t>
            </w:r>
          </w:p>
        </w:tc>
      </w:tr>
    </w:tbl>
    <w:p w14:paraId="77A211DF" w14:textId="11835C69" w:rsidR="00815BB3" w:rsidRDefault="00815BB3" w:rsidP="00815BB3">
      <w:pPr>
        <w:pStyle w:val="Heading3"/>
      </w:pPr>
      <w:bookmarkStart w:id="86" w:name="_Toc143512018"/>
      <w:r>
        <w:t xml:space="preserve">Phase 5, resource </w:t>
      </w:r>
      <w:r w:rsidR="00A168A2">
        <w:t>3</w:t>
      </w:r>
      <w:r>
        <w:t xml:space="preserve"> – props</w:t>
      </w:r>
      <w:bookmarkEnd w:id="86"/>
    </w:p>
    <w:p w14:paraId="1FBD890B" w14:textId="77777777" w:rsidR="00815BB3" w:rsidRDefault="00815BB3" w:rsidP="00815BB3">
      <w:pPr>
        <w:rPr>
          <w:rStyle w:val="Strong"/>
          <w:b w:val="0"/>
        </w:rPr>
      </w:pPr>
      <w:r w:rsidRPr="42E30CDA">
        <w:rPr>
          <w:rStyle w:val="Strong"/>
          <w:b w:val="0"/>
        </w:rPr>
        <w:t>The word ‘prop’ is shortened from the word ‘properties’ which has been used since the 15</w:t>
      </w:r>
      <w:r w:rsidRPr="42E30CDA">
        <w:rPr>
          <w:rStyle w:val="Strong"/>
          <w:b w:val="0"/>
          <w:vertAlign w:val="superscript"/>
        </w:rPr>
        <w:t>th</w:t>
      </w:r>
      <w:r w:rsidRPr="42E30CDA">
        <w:rPr>
          <w:rStyle w:val="Strong"/>
          <w:b w:val="0"/>
        </w:rPr>
        <w:t xml:space="preserve"> century in the context of theatre and drama. In its most simple meaning, a prop is an object used in a play. A prop is an item that is used by an actor to make the scene or the action feel more realistic. For example, in a scene where an actor is supposed to be on an important call with a business partner, they might use two </w:t>
      </w:r>
      <w:proofErr w:type="gramStart"/>
      <w:r w:rsidRPr="42E30CDA">
        <w:rPr>
          <w:rStyle w:val="Strong"/>
          <w:b w:val="0"/>
        </w:rPr>
        <w:t>props;</w:t>
      </w:r>
      <w:proofErr w:type="gramEnd"/>
      <w:r w:rsidRPr="42E30CDA">
        <w:rPr>
          <w:rStyle w:val="Strong"/>
          <w:b w:val="0"/>
        </w:rPr>
        <w:t xml:space="preserve"> a mobile phone and a briefcase.</w:t>
      </w:r>
    </w:p>
    <w:p w14:paraId="453F1CE6" w14:textId="12C4E3DE" w:rsidR="00815BB3" w:rsidRDefault="00815BB3" w:rsidP="00815BB3">
      <w:pPr>
        <w:rPr>
          <w:rStyle w:val="Strong"/>
          <w:b w:val="0"/>
        </w:rPr>
      </w:pPr>
      <w:r w:rsidRPr="42E30CDA">
        <w:rPr>
          <w:rStyle w:val="Strong"/>
          <w:b w:val="0"/>
        </w:rPr>
        <w:t xml:space="preserve">The use of a prop can be literal or symbolic. When a prop is used in a literal way, the object used as a prop is used in the same way we would use it </w:t>
      </w:r>
      <w:r w:rsidR="228741E1" w:rsidRPr="5902D9DF">
        <w:rPr>
          <w:rStyle w:val="Strong"/>
          <w:b w:val="0"/>
        </w:rPr>
        <w:t xml:space="preserve">in </w:t>
      </w:r>
      <w:r w:rsidRPr="42E30CDA">
        <w:rPr>
          <w:rStyle w:val="Strong"/>
          <w:b w:val="0"/>
        </w:rPr>
        <w:t xml:space="preserve">everyday life. For example, a mug is used for drinking hot drinks in our everyday life and a mug can be used in a play to indicate that a character is enjoying a hot drink. When a prop is used symbolically, it is used to represent an idea or feeling in the play. The meaning is figurative and relies upon the audience’s </w:t>
      </w:r>
      <w:r w:rsidRPr="63C1840E">
        <w:rPr>
          <w:rStyle w:val="Strong"/>
          <w:b w:val="0"/>
        </w:rPr>
        <w:t>interpretation</w:t>
      </w:r>
      <w:r w:rsidRPr="42E30CDA">
        <w:rPr>
          <w:rStyle w:val="Strong"/>
          <w:b w:val="0"/>
        </w:rPr>
        <w:t xml:space="preserve"> to make a connection between the item and an idea. For example, a single stem red rose in cellophane wrap might be symbolic of a romance, or a teddy bear might be symbolic of childhood. This prop (the red rose or the teddy bear) might not be used in the scene in a practical sense but can be used to communicate an idea, character or feeling in a scene.</w:t>
      </w:r>
    </w:p>
    <w:p w14:paraId="21447C59" w14:textId="715CBC27" w:rsidR="00815BB3" w:rsidRDefault="00815BB3" w:rsidP="00815BB3">
      <w:pPr>
        <w:rPr>
          <w:rStyle w:val="Strong"/>
          <w:b w:val="0"/>
        </w:rPr>
      </w:pPr>
      <w:r w:rsidRPr="42E30CDA">
        <w:rPr>
          <w:rStyle w:val="Strong"/>
          <w:b w:val="0"/>
        </w:rPr>
        <w:t>In contemporary theatre, the use of both literal and symbolic props can bring the play to life for audiences. Contemporary theatre is a great space to explore the use of symbolic props as they can add layers of complexity to the visual story being told on stage.</w:t>
      </w:r>
    </w:p>
    <w:p w14:paraId="3263D122" w14:textId="1BA5E928" w:rsidR="00257FB7" w:rsidRPr="00E77E89" w:rsidRDefault="00765C28" w:rsidP="00E77E89">
      <w:pPr>
        <w:pStyle w:val="Heading3"/>
        <w:rPr>
          <w:rStyle w:val="Strong"/>
          <w:b/>
        </w:rPr>
      </w:pPr>
      <w:bookmarkStart w:id="87" w:name="_Toc143512019"/>
      <w:r w:rsidRPr="0045074C">
        <w:rPr>
          <w:rStyle w:val="Strong"/>
          <w:b/>
        </w:rPr>
        <w:t>Phase 5, act</w:t>
      </w:r>
      <w:r w:rsidR="00FD1422" w:rsidRPr="0045074C">
        <w:rPr>
          <w:rStyle w:val="Strong"/>
          <w:b/>
        </w:rPr>
        <w:t xml:space="preserve">ivity </w:t>
      </w:r>
      <w:r w:rsidR="007A6CE2" w:rsidRPr="0045074C">
        <w:rPr>
          <w:rStyle w:val="Strong"/>
          <w:b/>
        </w:rPr>
        <w:t xml:space="preserve">5 </w:t>
      </w:r>
      <w:r w:rsidR="00D271A8" w:rsidRPr="0045074C">
        <w:rPr>
          <w:rStyle w:val="Strong"/>
          <w:b/>
        </w:rPr>
        <w:t xml:space="preserve">– </w:t>
      </w:r>
      <w:r w:rsidR="00257FB7" w:rsidRPr="0045074C">
        <w:rPr>
          <w:rStyle w:val="Strong"/>
          <w:b/>
        </w:rPr>
        <w:t xml:space="preserve">using </w:t>
      </w:r>
      <w:r w:rsidR="00D271A8" w:rsidRPr="0045074C">
        <w:rPr>
          <w:rStyle w:val="Strong"/>
          <w:b/>
        </w:rPr>
        <w:t>pro</w:t>
      </w:r>
      <w:r w:rsidR="00722BF0" w:rsidRPr="0045074C">
        <w:rPr>
          <w:rStyle w:val="Strong"/>
          <w:b/>
        </w:rPr>
        <w:t>p</w:t>
      </w:r>
      <w:r w:rsidR="00257FB7" w:rsidRPr="0045074C">
        <w:rPr>
          <w:rStyle w:val="Strong"/>
          <w:b/>
        </w:rPr>
        <w:t>s</w:t>
      </w:r>
      <w:bookmarkEnd w:id="87"/>
    </w:p>
    <w:p w14:paraId="3A5AC92A" w14:textId="40B85374" w:rsidR="00257FB7" w:rsidRDefault="00E77E89" w:rsidP="00257FB7">
      <w:pPr>
        <w:rPr>
          <w:rStyle w:val="Strong"/>
          <w:b w:val="0"/>
        </w:rPr>
      </w:pPr>
      <w:r>
        <w:rPr>
          <w:rStyle w:val="Strong"/>
        </w:rPr>
        <w:t xml:space="preserve">Part 1 – </w:t>
      </w:r>
      <w:r w:rsidR="4C4AE8A4" w:rsidRPr="5902D9DF">
        <w:rPr>
          <w:rStyle w:val="Strong"/>
        </w:rPr>
        <w:t>t</w:t>
      </w:r>
      <w:r>
        <w:rPr>
          <w:rStyle w:val="Strong"/>
        </w:rPr>
        <w:t>hinking critically about the opening scene</w:t>
      </w:r>
    </w:p>
    <w:p w14:paraId="47E4127F" w14:textId="6FBB1AC9" w:rsidR="00257FB7" w:rsidRDefault="00257FB7" w:rsidP="00257FB7">
      <w:r>
        <w:t xml:space="preserve">The opening scene establishes the power dynamic of the characters and sets the tone for the rest </w:t>
      </w:r>
      <w:r w:rsidR="002B6B4C">
        <w:t>of the play. The conflict is establ</w:t>
      </w:r>
      <w:r w:rsidR="00B31E21">
        <w:t>ished and the</w:t>
      </w:r>
      <w:r w:rsidR="003569D5">
        <w:t xml:space="preserve"> threat of danger to the lives of the Smuggl</w:t>
      </w:r>
      <w:r w:rsidR="00C002CD">
        <w:t>es is apparent to the audience.</w:t>
      </w:r>
    </w:p>
    <w:p w14:paraId="6A9C669F" w14:textId="77777777" w:rsidR="00124700" w:rsidRPr="00124700" w:rsidRDefault="00124700" w:rsidP="00257FB7">
      <w:pPr>
        <w:rPr>
          <w:rStyle w:val="Strong"/>
          <w:bCs/>
        </w:rPr>
      </w:pPr>
      <w:r w:rsidRPr="00124700">
        <w:rPr>
          <w:rStyle w:val="Strong"/>
          <w:bCs/>
        </w:rPr>
        <w:t>Instructions</w:t>
      </w:r>
    </w:p>
    <w:p w14:paraId="13A65B7F" w14:textId="10661394" w:rsidR="00257FB7" w:rsidRDefault="00257FB7" w:rsidP="00257FB7">
      <w:pPr>
        <w:rPr>
          <w:rStyle w:val="Strong"/>
          <w:b w:val="0"/>
        </w:rPr>
      </w:pPr>
      <w:r w:rsidRPr="412579EE">
        <w:rPr>
          <w:rStyle w:val="Strong"/>
          <w:b w:val="0"/>
        </w:rPr>
        <w:t>Answer the</w:t>
      </w:r>
      <w:r w:rsidR="0087073C">
        <w:rPr>
          <w:rStyle w:val="Strong"/>
          <w:b w:val="0"/>
        </w:rPr>
        <w:t xml:space="preserve"> following</w:t>
      </w:r>
      <w:r w:rsidRPr="412579EE">
        <w:rPr>
          <w:rStyle w:val="Strong"/>
          <w:b w:val="0"/>
        </w:rPr>
        <w:t xml:space="preserve"> </w:t>
      </w:r>
      <w:r w:rsidRPr="505E736C">
        <w:rPr>
          <w:rStyle w:val="Strong"/>
          <w:b w:val="0"/>
        </w:rPr>
        <w:t>questions</w:t>
      </w:r>
      <w:r w:rsidRPr="69A6C284">
        <w:rPr>
          <w:rStyle w:val="Strong"/>
          <w:b w:val="0"/>
        </w:rPr>
        <w:t xml:space="preserve">, they </w:t>
      </w:r>
      <w:r w:rsidRPr="2FE83CBB">
        <w:rPr>
          <w:rStyle w:val="Strong"/>
          <w:b w:val="0"/>
        </w:rPr>
        <w:t xml:space="preserve">will inform the creative decisions you make regarding the props for the opening scene of the play. </w:t>
      </w:r>
      <w:r w:rsidRPr="27B616AD">
        <w:rPr>
          <w:rStyle w:val="Strong"/>
          <w:b w:val="0"/>
        </w:rPr>
        <w:t xml:space="preserve">These questions help us to consider </w:t>
      </w:r>
      <w:r w:rsidR="0087073C">
        <w:rPr>
          <w:rStyle w:val="Strong"/>
          <w:b w:val="0"/>
        </w:rPr>
        <w:t>the layers and depth of meaning</w:t>
      </w:r>
      <w:r w:rsidR="00CA4515">
        <w:rPr>
          <w:rStyle w:val="Strong"/>
          <w:b w:val="0"/>
        </w:rPr>
        <w:t xml:space="preserve"> in the scene.</w:t>
      </w:r>
    </w:p>
    <w:p w14:paraId="50800249" w14:textId="1D22DFA9" w:rsidR="00823D84" w:rsidRPr="00384769" w:rsidRDefault="00823D84" w:rsidP="00D25D05">
      <w:pPr>
        <w:pStyle w:val="ListNumber"/>
        <w:numPr>
          <w:ilvl w:val="0"/>
          <w:numId w:val="28"/>
        </w:numPr>
      </w:pPr>
      <w:r w:rsidRPr="00384769">
        <w:t>What is the king and mob’s attitude towards the Smuggles?</w:t>
      </w:r>
    </w:p>
    <w:p w14:paraId="347E351B" w14:textId="500124E5" w:rsidR="00823D84" w:rsidRPr="00384769" w:rsidRDefault="00823D84" w:rsidP="00D25D05">
      <w:pPr>
        <w:pStyle w:val="ListNumber"/>
        <w:numPr>
          <w:ilvl w:val="0"/>
          <w:numId w:val="21"/>
        </w:numPr>
      </w:pPr>
      <w:r w:rsidRPr="00384769">
        <w:t xml:space="preserve">In what </w:t>
      </w:r>
      <w:r w:rsidR="00884BED" w:rsidRPr="00384769">
        <w:t>time, year or context</w:t>
      </w:r>
      <w:r w:rsidRPr="00384769">
        <w:t xml:space="preserve"> </w:t>
      </w:r>
      <w:r w:rsidR="00B658F9" w:rsidRPr="00384769">
        <w:t>do you think</w:t>
      </w:r>
      <w:r w:rsidRPr="00384769">
        <w:t xml:space="preserve"> this scene </w:t>
      </w:r>
      <w:r w:rsidR="00B658F9" w:rsidRPr="00384769">
        <w:t xml:space="preserve">is </w:t>
      </w:r>
      <w:r w:rsidRPr="00384769">
        <w:t>set? Use one clue from the scene to support your answer.</w:t>
      </w:r>
    </w:p>
    <w:p w14:paraId="4F81BDA3" w14:textId="10934783" w:rsidR="00537590" w:rsidRPr="00384769" w:rsidRDefault="00E7565D" w:rsidP="00D25D05">
      <w:pPr>
        <w:pStyle w:val="ListNumber"/>
        <w:numPr>
          <w:ilvl w:val="0"/>
          <w:numId w:val="21"/>
        </w:numPr>
      </w:pPr>
      <w:r w:rsidRPr="00384769">
        <w:t>In w</w:t>
      </w:r>
      <w:r w:rsidR="005939FE" w:rsidRPr="00384769">
        <w:t xml:space="preserve">hat </w:t>
      </w:r>
      <w:r w:rsidR="00DB60A2" w:rsidRPr="00384769">
        <w:t xml:space="preserve">time, year or context </w:t>
      </w:r>
      <w:r w:rsidR="005939FE" w:rsidRPr="00384769">
        <w:t xml:space="preserve">did kings </w:t>
      </w:r>
      <w:r w:rsidR="00CC7440" w:rsidRPr="00384769">
        <w:t>have the</w:t>
      </w:r>
      <w:r w:rsidR="005939FE" w:rsidRPr="00384769">
        <w:t xml:space="preserve"> kind of power that King Shahrayar has in this scene?</w:t>
      </w:r>
    </w:p>
    <w:p w14:paraId="0F9B4312" w14:textId="44D6CEB0" w:rsidR="005939FE" w:rsidRPr="00384769" w:rsidRDefault="00CE2377" w:rsidP="00D25D05">
      <w:pPr>
        <w:pStyle w:val="ListNumber"/>
        <w:numPr>
          <w:ilvl w:val="0"/>
          <w:numId w:val="21"/>
        </w:numPr>
      </w:pPr>
      <w:r w:rsidRPr="00384769">
        <w:t xml:space="preserve">In what parts of the world do we see leaders </w:t>
      </w:r>
      <w:r w:rsidR="006A35DD" w:rsidRPr="00384769">
        <w:t xml:space="preserve">in our contemporary context </w:t>
      </w:r>
      <w:r w:rsidRPr="00384769">
        <w:t>assuming as much power as King Shahraya</w:t>
      </w:r>
      <w:r w:rsidR="00F44856" w:rsidRPr="00384769">
        <w:t>r</w:t>
      </w:r>
      <w:r w:rsidR="008D196A" w:rsidRPr="00384769">
        <w:t>?</w:t>
      </w:r>
    </w:p>
    <w:p w14:paraId="58AF1637" w14:textId="1E94FF10" w:rsidR="008D196A" w:rsidRPr="00384769" w:rsidRDefault="003A2FF2" w:rsidP="00D25D05">
      <w:pPr>
        <w:pStyle w:val="ListNumber"/>
        <w:numPr>
          <w:ilvl w:val="0"/>
          <w:numId w:val="21"/>
        </w:numPr>
      </w:pPr>
      <w:r>
        <w:t xml:space="preserve">Queen Sahar has limited power and rights in the opening scene. </w:t>
      </w:r>
      <w:r w:rsidR="00043FB7">
        <w:t>W</w:t>
      </w:r>
      <w:r w:rsidR="00C51DF4" w:rsidRPr="00384769">
        <w:t xml:space="preserve">hat time, year or context </w:t>
      </w:r>
      <w:r w:rsidR="00043FB7">
        <w:t xml:space="preserve">might this power imbalance </w:t>
      </w:r>
      <w:r w:rsidR="008E5686">
        <w:t>have existed or currently exist</w:t>
      </w:r>
      <w:r w:rsidR="002F2E76">
        <w:t xml:space="preserve"> in</w:t>
      </w:r>
      <w:r w:rsidR="008E5686">
        <w:t>?</w:t>
      </w:r>
    </w:p>
    <w:p w14:paraId="227DA95D" w14:textId="2D3F7DD0" w:rsidR="009E349C" w:rsidRPr="00384769" w:rsidRDefault="009E349C" w:rsidP="00D25D05">
      <w:pPr>
        <w:pStyle w:val="ListNumber"/>
        <w:numPr>
          <w:ilvl w:val="0"/>
          <w:numId w:val="21"/>
        </w:numPr>
      </w:pPr>
      <w:r w:rsidRPr="00384769">
        <w:t xml:space="preserve">The </w:t>
      </w:r>
      <w:r w:rsidR="008670B5" w:rsidRPr="00384769">
        <w:t>S</w:t>
      </w:r>
      <w:r w:rsidRPr="00384769">
        <w:t>muggles are persecute</w:t>
      </w:r>
      <w:r w:rsidR="00D136FE" w:rsidRPr="00384769">
        <w:t>d</w:t>
      </w:r>
      <w:r w:rsidR="008670B5" w:rsidRPr="00384769">
        <w:t xml:space="preserve"> and are prisoners of King Shahrayar</w:t>
      </w:r>
      <w:r w:rsidR="00896AF4" w:rsidRPr="00384769">
        <w:t>.</w:t>
      </w:r>
      <w:r w:rsidR="00C06956" w:rsidRPr="00384769">
        <w:t xml:space="preserve"> </w:t>
      </w:r>
      <w:r w:rsidR="009348FA" w:rsidRPr="00384769">
        <w:t>Would th</w:t>
      </w:r>
      <w:r w:rsidR="00FC4F41" w:rsidRPr="00384769">
        <w:t xml:space="preserve">is play </w:t>
      </w:r>
      <w:r w:rsidR="009348FA" w:rsidRPr="00384769">
        <w:t xml:space="preserve">be relevant if </w:t>
      </w:r>
      <w:r w:rsidR="00FC4F41" w:rsidRPr="00384769">
        <w:t xml:space="preserve">it </w:t>
      </w:r>
      <w:r w:rsidR="009348FA" w:rsidRPr="00384769">
        <w:t xml:space="preserve">was set in Ancient Egypt? </w:t>
      </w:r>
      <w:r w:rsidR="00973709" w:rsidRPr="00384769">
        <w:t xml:space="preserve">Do you think </w:t>
      </w:r>
      <w:r w:rsidR="00341E39" w:rsidRPr="00384769">
        <w:t xml:space="preserve">people in our world today share </w:t>
      </w:r>
      <w:r w:rsidR="00931856" w:rsidRPr="00384769">
        <w:t>similar</w:t>
      </w:r>
      <w:r w:rsidR="00341E39" w:rsidRPr="00384769">
        <w:t xml:space="preserve"> struggles</w:t>
      </w:r>
      <w:r w:rsidR="0063553A" w:rsidRPr="00384769">
        <w:t>?</w:t>
      </w:r>
    </w:p>
    <w:p w14:paraId="31EAE2BA" w14:textId="468D83D5" w:rsidR="00D136FE" w:rsidRPr="00384769" w:rsidRDefault="00D136FE" w:rsidP="00D25D05">
      <w:pPr>
        <w:pStyle w:val="ListNumber"/>
        <w:numPr>
          <w:ilvl w:val="0"/>
          <w:numId w:val="21"/>
        </w:numPr>
      </w:pPr>
      <w:r w:rsidRPr="00384769">
        <w:t>The</w:t>
      </w:r>
      <w:r w:rsidR="00931856" w:rsidRPr="00384769">
        <w:t xml:space="preserve"> </w:t>
      </w:r>
      <w:r w:rsidR="00EE5076" w:rsidRPr="00384769">
        <w:t xml:space="preserve">clues in the opening scene suggest </w:t>
      </w:r>
      <w:r w:rsidR="00EF7456">
        <w:t>that the persecution of the Smuggles is</w:t>
      </w:r>
      <w:r w:rsidR="4091E449">
        <w:t xml:space="preserve"> </w:t>
      </w:r>
      <w:r w:rsidR="00EE5076">
        <w:t>motivated</w:t>
      </w:r>
      <w:r w:rsidR="00EE5076" w:rsidRPr="00384769">
        <w:t xml:space="preserve"> by race</w:t>
      </w:r>
      <w:r w:rsidR="002A7E15" w:rsidRPr="00384769">
        <w:t xml:space="preserve">, </w:t>
      </w:r>
      <w:proofErr w:type="gramStart"/>
      <w:r w:rsidR="002A7E15" w:rsidRPr="00384769">
        <w:t>faith</w:t>
      </w:r>
      <w:proofErr w:type="gramEnd"/>
      <w:r w:rsidR="00EE5076" w:rsidRPr="00384769">
        <w:t xml:space="preserve"> and class. Do you think </w:t>
      </w:r>
      <w:r w:rsidR="002A7E15" w:rsidRPr="00384769">
        <w:t>these forms</w:t>
      </w:r>
      <w:r w:rsidR="00EE5076" w:rsidRPr="00384769">
        <w:t xml:space="preserve"> of discrimination </w:t>
      </w:r>
      <w:r w:rsidR="000B24B3" w:rsidRPr="00384769">
        <w:t>still happen in our world today? Give an example.</w:t>
      </w:r>
    </w:p>
    <w:p w14:paraId="17DC896C" w14:textId="27806170" w:rsidR="00A8508D" w:rsidRPr="00384769" w:rsidRDefault="004B67E4" w:rsidP="00D25D05">
      <w:pPr>
        <w:pStyle w:val="ListNumber"/>
        <w:numPr>
          <w:ilvl w:val="0"/>
          <w:numId w:val="21"/>
        </w:numPr>
      </w:pPr>
      <w:r w:rsidRPr="00384769">
        <w:t>The scene includes a wall. Can you think of a time in history where a wall has been used to keep</w:t>
      </w:r>
      <w:r w:rsidR="00A8508D" w:rsidRPr="00384769">
        <w:t xml:space="preserve"> people out?</w:t>
      </w:r>
    </w:p>
    <w:p w14:paraId="5D4A6409" w14:textId="45F4CA48" w:rsidR="00257FB7" w:rsidRPr="00C15788" w:rsidRDefault="00E77E89" w:rsidP="00D84964">
      <w:pPr>
        <w:rPr>
          <w:rStyle w:val="Strong"/>
        </w:rPr>
      </w:pPr>
      <w:r w:rsidRPr="00C15788">
        <w:rPr>
          <w:rStyle w:val="Strong"/>
        </w:rPr>
        <w:t>Part 2 – responding creatively to the opening scene</w:t>
      </w:r>
    </w:p>
    <w:p w14:paraId="5EFAEF67" w14:textId="77CA6FE6" w:rsidR="00613BD8" w:rsidRDefault="00C26E08" w:rsidP="00A768D5">
      <w:pPr>
        <w:rPr>
          <w:rStyle w:val="Strong"/>
          <w:rFonts w:eastAsia="Calibri"/>
          <w:b w:val="0"/>
        </w:rPr>
      </w:pPr>
      <w:r>
        <w:rPr>
          <w:rStyle w:val="Strong"/>
          <w:rFonts w:eastAsia="Calibri"/>
          <w:b w:val="0"/>
        </w:rPr>
        <w:t>You</w:t>
      </w:r>
      <w:r w:rsidR="006B63EB">
        <w:rPr>
          <w:rStyle w:val="Strong"/>
          <w:rFonts w:eastAsia="Calibri"/>
          <w:b w:val="0"/>
        </w:rPr>
        <w:t xml:space="preserve"> are tasked with staging this scene for </w:t>
      </w:r>
      <w:r w:rsidR="1262CA95" w:rsidRPr="5902D9DF">
        <w:rPr>
          <w:rStyle w:val="Strong"/>
          <w:rFonts w:eastAsia="Calibri"/>
        </w:rPr>
        <w:t>2</w:t>
      </w:r>
      <w:r w:rsidR="00560712">
        <w:rPr>
          <w:rStyle w:val="Strong"/>
          <w:rFonts w:eastAsia="Calibri"/>
          <w:b w:val="0"/>
        </w:rPr>
        <w:t xml:space="preserve"> contexts and their respective audience.</w:t>
      </w:r>
      <w:r w:rsidR="00F643EC">
        <w:rPr>
          <w:rStyle w:val="Strong"/>
          <w:rFonts w:eastAsia="Calibri"/>
          <w:b w:val="0"/>
        </w:rPr>
        <w:t xml:space="preserve"> </w:t>
      </w:r>
      <w:r w:rsidR="00470741">
        <w:rPr>
          <w:rStyle w:val="Strong"/>
          <w:rFonts w:eastAsia="Calibri"/>
          <w:b w:val="0"/>
        </w:rPr>
        <w:t>The first row has been completed for you as an example, using the context ‘Ancient Egypt’.</w:t>
      </w:r>
    </w:p>
    <w:p w14:paraId="7D310A0B" w14:textId="5D3987B9" w:rsidR="00AA79D1" w:rsidRPr="009B7476" w:rsidRDefault="00AA79D1" w:rsidP="00A768D5">
      <w:pPr>
        <w:rPr>
          <w:rStyle w:val="Strong"/>
          <w:rFonts w:eastAsia="Calibri"/>
          <w:bCs/>
        </w:rPr>
      </w:pPr>
      <w:r w:rsidRPr="009B7476">
        <w:rPr>
          <w:rStyle w:val="Strong"/>
          <w:rFonts w:eastAsia="Calibri"/>
          <w:bCs/>
        </w:rPr>
        <w:t>Instructions</w:t>
      </w:r>
    </w:p>
    <w:p w14:paraId="19DFDB36" w14:textId="04B5C8A6" w:rsidR="00C22681" w:rsidRPr="002E551D" w:rsidRDefault="00C22681" w:rsidP="00D25D05">
      <w:pPr>
        <w:pStyle w:val="ListNumber"/>
        <w:numPr>
          <w:ilvl w:val="0"/>
          <w:numId w:val="29"/>
        </w:numPr>
      </w:pPr>
      <w:r w:rsidRPr="002E551D">
        <w:t xml:space="preserve">The first column indicates the context you will consider when deciding on props. </w:t>
      </w:r>
      <w:r w:rsidR="00AA79D1" w:rsidRPr="002E551D">
        <w:t>You do not need to write anything in this column.</w:t>
      </w:r>
    </w:p>
    <w:p w14:paraId="5E9F7684" w14:textId="33715826" w:rsidR="00E77E89" w:rsidRPr="00672CE0" w:rsidRDefault="00F20790" w:rsidP="00D25D05">
      <w:pPr>
        <w:pStyle w:val="ListNumber"/>
        <w:numPr>
          <w:ilvl w:val="0"/>
          <w:numId w:val="21"/>
        </w:numPr>
      </w:pPr>
      <w:r w:rsidRPr="00672CE0">
        <w:t>Use t</w:t>
      </w:r>
      <w:r w:rsidR="00C22681" w:rsidRPr="00672CE0">
        <w:t xml:space="preserve">he </w:t>
      </w:r>
      <w:r w:rsidR="00613BD8" w:rsidRPr="00672CE0">
        <w:t>second column titled ‘</w:t>
      </w:r>
      <w:r w:rsidR="14AE399F">
        <w:t>P</w:t>
      </w:r>
      <w:r w:rsidR="00613BD8" w:rsidRPr="00672CE0">
        <w:t>rop choice</w:t>
      </w:r>
      <w:r w:rsidR="00A81143" w:rsidRPr="00672CE0">
        <w:t xml:space="preserve"> – literal or symbolic’ </w:t>
      </w:r>
      <w:r w:rsidRPr="00672CE0">
        <w:t>to note down your prop choice.</w:t>
      </w:r>
      <w:r w:rsidR="003C6986" w:rsidRPr="00672CE0">
        <w:t xml:space="preserve"> </w:t>
      </w:r>
      <w:r w:rsidR="00F643EC" w:rsidRPr="00672CE0">
        <w:t xml:space="preserve">Consider how you could use </w:t>
      </w:r>
      <w:r w:rsidR="003C6986" w:rsidRPr="00672CE0">
        <w:t>a prop</w:t>
      </w:r>
      <w:r w:rsidR="00F643EC" w:rsidRPr="00672CE0">
        <w:t xml:space="preserve"> in a literal and symbolic way </w:t>
      </w:r>
      <w:r w:rsidR="002032CE" w:rsidRPr="00672CE0">
        <w:t>so that this scene</w:t>
      </w:r>
      <w:r w:rsidR="000B1A90" w:rsidRPr="00672CE0">
        <w:t xml:space="preserve"> </w:t>
      </w:r>
      <w:r w:rsidR="00986754" w:rsidRPr="00672CE0">
        <w:t>is clear and engaging</w:t>
      </w:r>
      <w:r w:rsidR="00B63802" w:rsidRPr="00672CE0">
        <w:t>. Consider how your prop choice can enhance how the</w:t>
      </w:r>
      <w:r w:rsidR="000B1A90" w:rsidRPr="00672CE0">
        <w:t xml:space="preserve"> ideas</w:t>
      </w:r>
      <w:r w:rsidR="00851B65" w:rsidRPr="00672CE0">
        <w:t xml:space="preserve"> of the play</w:t>
      </w:r>
      <w:r w:rsidR="000B1A90" w:rsidRPr="00672CE0">
        <w:t xml:space="preserve"> are valued</w:t>
      </w:r>
      <w:r w:rsidR="00AF6184" w:rsidRPr="00672CE0">
        <w:t xml:space="preserve"> by the audience in that context.</w:t>
      </w:r>
    </w:p>
    <w:p w14:paraId="12916C2D" w14:textId="7600146F" w:rsidR="001579E4" w:rsidRPr="00672CE0" w:rsidRDefault="001579E4" w:rsidP="00D25D05">
      <w:pPr>
        <w:pStyle w:val="ListNumber"/>
        <w:numPr>
          <w:ilvl w:val="0"/>
          <w:numId w:val="21"/>
        </w:numPr>
      </w:pPr>
      <w:r w:rsidRPr="00672CE0">
        <w:t>Use the third</w:t>
      </w:r>
      <w:r w:rsidR="00B22AD2" w:rsidRPr="00672CE0">
        <w:t xml:space="preserve"> column to explain your </w:t>
      </w:r>
      <w:r w:rsidR="00851B65" w:rsidRPr="00672CE0">
        <w:t xml:space="preserve">prop choice. In your explanation, provide detail about how the prop might be used and what it might mean for your audience. </w:t>
      </w:r>
      <w:r w:rsidR="001102BE" w:rsidRPr="00672CE0">
        <w:t xml:space="preserve">You should also explain how this prop connects to the </w:t>
      </w:r>
      <w:r w:rsidR="0088300D" w:rsidRPr="00672CE0">
        <w:t>play.</w:t>
      </w:r>
    </w:p>
    <w:p w14:paraId="3B76F5DC" w14:textId="53840D66" w:rsidR="00D640A2" w:rsidRDefault="00D640A2" w:rsidP="00D640A2">
      <w:pPr>
        <w:pStyle w:val="Caption"/>
        <w:rPr>
          <w:rStyle w:val="Strong"/>
          <w:rFonts w:eastAsia="Calibri"/>
          <w:b/>
        </w:rPr>
      </w:pPr>
      <w:r>
        <w:t xml:space="preserve">Table </w:t>
      </w:r>
      <w:r>
        <w:fldChar w:fldCharType="begin"/>
      </w:r>
      <w:r>
        <w:instrText>SEQ Table \* ARABIC</w:instrText>
      </w:r>
      <w:r>
        <w:fldChar w:fldCharType="separate"/>
      </w:r>
      <w:r w:rsidR="00EC6A5C">
        <w:rPr>
          <w:noProof/>
        </w:rPr>
        <w:t>44</w:t>
      </w:r>
      <w:r>
        <w:fldChar w:fldCharType="end"/>
      </w:r>
      <w:r>
        <w:t xml:space="preserve"> – prop choice</w:t>
      </w:r>
    </w:p>
    <w:tbl>
      <w:tblPr>
        <w:tblStyle w:val="Tableheader"/>
        <w:tblW w:w="0" w:type="auto"/>
        <w:tblLook w:val="04A0" w:firstRow="1" w:lastRow="0" w:firstColumn="1" w:lastColumn="0" w:noHBand="0" w:noVBand="1"/>
        <w:tblCaption w:val="Prop choice"/>
        <w:tblDescription w:val="A table for students to consider prop choices and explain their choices. Column 1 is titled 'context', column 2 is titled 'Prop choice - literal or symbolic' students enter their response here. Column 3 is titled 'Explanation of choice' students write their explanation of their choice here."/>
      </w:tblPr>
      <w:tblGrid>
        <w:gridCol w:w="1980"/>
        <w:gridCol w:w="2734"/>
        <w:gridCol w:w="4914"/>
      </w:tblGrid>
      <w:tr w:rsidR="0023451B" w14:paraId="4893B825" w14:textId="77777777" w:rsidTr="00FE2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F5953C" w14:textId="02086DD1" w:rsidR="0023451B" w:rsidRPr="0045074C" w:rsidRDefault="0023451B" w:rsidP="00A768D5">
            <w:r w:rsidRPr="0045074C">
              <w:t>Context</w:t>
            </w:r>
          </w:p>
        </w:tc>
        <w:tc>
          <w:tcPr>
            <w:tcW w:w="2734" w:type="dxa"/>
          </w:tcPr>
          <w:p w14:paraId="5D6B13C2" w14:textId="4FA4CAD0" w:rsidR="0023451B" w:rsidRPr="0045074C" w:rsidRDefault="0023451B" w:rsidP="00A768D5">
            <w:pPr>
              <w:cnfStyle w:val="100000000000" w:firstRow="1" w:lastRow="0" w:firstColumn="0" w:lastColumn="0" w:oddVBand="0" w:evenVBand="0" w:oddHBand="0" w:evenHBand="0" w:firstRowFirstColumn="0" w:firstRowLastColumn="0" w:lastRowFirstColumn="0" w:lastRowLastColumn="0"/>
            </w:pPr>
            <w:r w:rsidRPr="0045074C">
              <w:t>Prop choice</w:t>
            </w:r>
            <w:r w:rsidR="006F139B" w:rsidRPr="0045074C">
              <w:t xml:space="preserve"> </w:t>
            </w:r>
            <w:r w:rsidR="00A47842" w:rsidRPr="0045074C">
              <w:t xml:space="preserve">– </w:t>
            </w:r>
            <w:r w:rsidRPr="0045074C">
              <w:t>literal or symbolic</w:t>
            </w:r>
          </w:p>
        </w:tc>
        <w:tc>
          <w:tcPr>
            <w:tcW w:w="4914" w:type="dxa"/>
          </w:tcPr>
          <w:p w14:paraId="6FE1E825" w14:textId="7C2679D1" w:rsidR="0023451B" w:rsidRPr="0045074C" w:rsidRDefault="009B7753" w:rsidP="00A768D5">
            <w:pPr>
              <w:cnfStyle w:val="100000000000" w:firstRow="1" w:lastRow="0" w:firstColumn="0" w:lastColumn="0" w:oddVBand="0" w:evenVBand="0" w:oddHBand="0" w:evenHBand="0" w:firstRowFirstColumn="0" w:firstRowLastColumn="0" w:lastRowFirstColumn="0" w:lastRowLastColumn="0"/>
            </w:pPr>
            <w:r w:rsidRPr="0045074C">
              <w:t>Explanation of choice</w:t>
            </w:r>
          </w:p>
        </w:tc>
      </w:tr>
      <w:tr w:rsidR="0023451B" w14:paraId="19B6BB10" w14:textId="77777777" w:rsidTr="00FE2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0C4213" w14:textId="0B8E96EB" w:rsidR="0023451B" w:rsidRPr="0088300D" w:rsidRDefault="009B7753" w:rsidP="00A768D5">
            <w:pPr>
              <w:rPr>
                <w:rStyle w:val="Strong"/>
                <w:rFonts w:eastAsia="Calibri"/>
                <w:b/>
              </w:rPr>
            </w:pPr>
            <w:r w:rsidRPr="0088300D">
              <w:rPr>
                <w:rStyle w:val="Strong"/>
                <w:rFonts w:eastAsia="Calibri"/>
              </w:rPr>
              <w:t>Ancient Egypt</w:t>
            </w:r>
          </w:p>
        </w:tc>
        <w:tc>
          <w:tcPr>
            <w:tcW w:w="2734" w:type="dxa"/>
          </w:tcPr>
          <w:p w14:paraId="7F4FBC8C" w14:textId="5BC81B56" w:rsidR="0023451B" w:rsidRDefault="001E6469" w:rsidP="00A768D5">
            <w:pPr>
              <w:cnfStyle w:val="000000100000" w:firstRow="0" w:lastRow="0" w:firstColumn="0" w:lastColumn="0" w:oddVBand="0" w:evenVBand="0" w:oddHBand="1" w:evenHBand="0" w:firstRowFirstColumn="0" w:firstRowLastColumn="0" w:lastRowFirstColumn="0" w:lastRowLastColumn="0"/>
              <w:rPr>
                <w:rStyle w:val="Strong"/>
                <w:rFonts w:eastAsia="Calibri"/>
                <w:b w:val="0"/>
              </w:rPr>
            </w:pPr>
            <w:r>
              <w:rPr>
                <w:rStyle w:val="Strong"/>
                <w:rFonts w:eastAsia="Calibri"/>
                <w:b w:val="0"/>
              </w:rPr>
              <w:t xml:space="preserve">A </w:t>
            </w:r>
            <w:r w:rsidR="00CB433F">
              <w:rPr>
                <w:rStyle w:val="Strong"/>
                <w:rFonts w:eastAsia="Calibri"/>
                <w:b w:val="0"/>
              </w:rPr>
              <w:t xml:space="preserve">gold basket full to the brim with </w:t>
            </w:r>
            <w:r w:rsidR="00C414A3">
              <w:rPr>
                <w:rStyle w:val="Strong"/>
                <w:rFonts w:eastAsia="Calibri"/>
                <w:b w:val="0"/>
              </w:rPr>
              <w:t>perfectly ripened figs</w:t>
            </w:r>
            <w:r w:rsidR="00C53398">
              <w:rPr>
                <w:rStyle w:val="Strong"/>
                <w:rFonts w:eastAsia="Calibri"/>
                <w:b w:val="0"/>
              </w:rPr>
              <w:t>. Used symbolically.</w:t>
            </w:r>
          </w:p>
        </w:tc>
        <w:tc>
          <w:tcPr>
            <w:tcW w:w="4914" w:type="dxa"/>
          </w:tcPr>
          <w:p w14:paraId="31014B69" w14:textId="706631A1" w:rsidR="0023451B" w:rsidRDefault="00C53398" w:rsidP="00A768D5">
            <w:pPr>
              <w:cnfStyle w:val="000000100000" w:firstRow="0" w:lastRow="0" w:firstColumn="0" w:lastColumn="0" w:oddVBand="0" w:evenVBand="0" w:oddHBand="1" w:evenHBand="0" w:firstRowFirstColumn="0" w:firstRowLastColumn="0" w:lastRowFirstColumn="0" w:lastRowLastColumn="0"/>
              <w:rPr>
                <w:rStyle w:val="Strong"/>
                <w:rFonts w:eastAsia="Calibri"/>
                <w:b w:val="0"/>
              </w:rPr>
            </w:pPr>
            <w:r>
              <w:rPr>
                <w:rStyle w:val="Strong"/>
                <w:rFonts w:eastAsia="Calibri"/>
                <w:b w:val="0"/>
              </w:rPr>
              <w:t xml:space="preserve">I would use this prop to symbolise the opulence, </w:t>
            </w:r>
            <w:proofErr w:type="gramStart"/>
            <w:r>
              <w:rPr>
                <w:rStyle w:val="Strong"/>
                <w:rFonts w:eastAsia="Calibri"/>
                <w:b w:val="0"/>
              </w:rPr>
              <w:t>wealth</w:t>
            </w:r>
            <w:proofErr w:type="gramEnd"/>
            <w:r>
              <w:rPr>
                <w:rStyle w:val="Strong"/>
                <w:rFonts w:eastAsia="Calibri"/>
                <w:b w:val="0"/>
              </w:rPr>
              <w:t xml:space="preserve"> and status of an Egyptian Pharoah</w:t>
            </w:r>
            <w:r w:rsidR="00D3779F">
              <w:rPr>
                <w:rStyle w:val="Strong"/>
                <w:rFonts w:eastAsia="Calibri"/>
                <w:b w:val="0"/>
              </w:rPr>
              <w:t>.</w:t>
            </w:r>
            <w:r w:rsidR="00FB2D24">
              <w:rPr>
                <w:rStyle w:val="Strong"/>
                <w:rFonts w:eastAsia="Calibri"/>
                <w:b w:val="0"/>
              </w:rPr>
              <w:t xml:space="preserve"> </w:t>
            </w:r>
            <w:r w:rsidR="000E7E92">
              <w:rPr>
                <w:rStyle w:val="Strong"/>
                <w:rFonts w:eastAsia="Calibri"/>
                <w:b w:val="0"/>
              </w:rPr>
              <w:t>This would help represent the character of King Shahrayar as Egyptian audiences understand a Pharoah to be</w:t>
            </w:r>
            <w:r w:rsidR="005B4549">
              <w:rPr>
                <w:rStyle w:val="Strong"/>
                <w:rFonts w:eastAsia="Calibri"/>
                <w:b w:val="0"/>
              </w:rPr>
              <w:t xml:space="preserve"> a powerful figure in their society who assumed a very high status</w:t>
            </w:r>
            <w:r w:rsidR="005E5A6E">
              <w:rPr>
                <w:rStyle w:val="Strong"/>
                <w:rFonts w:eastAsia="Calibri"/>
                <w:b w:val="0"/>
              </w:rPr>
              <w:t>.</w:t>
            </w:r>
          </w:p>
        </w:tc>
      </w:tr>
      <w:tr w:rsidR="00E5588D" w14:paraId="346594EE" w14:textId="77777777" w:rsidTr="00FE25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05C158" w14:textId="5F19DE4B" w:rsidR="00E5588D" w:rsidRPr="0088300D" w:rsidRDefault="00E5588D" w:rsidP="00A768D5">
            <w:pPr>
              <w:rPr>
                <w:rStyle w:val="Strong"/>
                <w:rFonts w:eastAsia="Calibri"/>
                <w:b/>
              </w:rPr>
            </w:pPr>
            <w:r w:rsidRPr="0088300D">
              <w:rPr>
                <w:rStyle w:val="Strong"/>
                <w:rFonts w:eastAsia="Calibri"/>
              </w:rPr>
              <w:t>Ancient Egypt</w:t>
            </w:r>
          </w:p>
        </w:tc>
        <w:tc>
          <w:tcPr>
            <w:tcW w:w="2734" w:type="dxa"/>
          </w:tcPr>
          <w:p w14:paraId="38D720F7" w14:textId="2E200375" w:rsidR="00E5588D" w:rsidRDefault="00E5588D" w:rsidP="00A768D5">
            <w:pPr>
              <w:cnfStyle w:val="000000010000" w:firstRow="0" w:lastRow="0" w:firstColumn="0" w:lastColumn="0" w:oddVBand="0" w:evenVBand="0" w:oddHBand="0" w:evenHBand="1" w:firstRowFirstColumn="0" w:firstRowLastColumn="0" w:lastRowFirstColumn="0" w:lastRowLastColumn="0"/>
              <w:rPr>
                <w:rStyle w:val="Strong"/>
                <w:rFonts w:eastAsia="Calibri"/>
                <w:b w:val="0"/>
              </w:rPr>
            </w:pPr>
            <w:r>
              <w:rPr>
                <w:rStyle w:val="Strong"/>
                <w:rFonts w:eastAsia="Calibri"/>
                <w:b w:val="0"/>
              </w:rPr>
              <w:t>[</w:t>
            </w:r>
            <w:r w:rsidR="00D01561">
              <w:rPr>
                <w:rStyle w:val="Strong"/>
                <w:rFonts w:eastAsia="Calibri"/>
                <w:b w:val="0"/>
              </w:rPr>
              <w:t>Write</w:t>
            </w:r>
            <w:r>
              <w:rPr>
                <w:rStyle w:val="Strong"/>
                <w:rFonts w:eastAsia="Calibri"/>
                <w:b w:val="0"/>
              </w:rPr>
              <w:t xml:space="preserve"> your prop choice here and state whether it is used in a literal or symbolic way.]</w:t>
            </w:r>
          </w:p>
        </w:tc>
        <w:tc>
          <w:tcPr>
            <w:tcW w:w="4914" w:type="dxa"/>
          </w:tcPr>
          <w:p w14:paraId="30186EF6" w14:textId="52D054AB" w:rsidR="00E5588D" w:rsidRDefault="00E5588D" w:rsidP="00A768D5">
            <w:pPr>
              <w:cnfStyle w:val="000000010000" w:firstRow="0" w:lastRow="0" w:firstColumn="0" w:lastColumn="0" w:oddVBand="0" w:evenVBand="0" w:oddHBand="0" w:evenHBand="1" w:firstRowFirstColumn="0" w:firstRowLastColumn="0" w:lastRowFirstColumn="0" w:lastRowLastColumn="0"/>
              <w:rPr>
                <w:rStyle w:val="Strong"/>
                <w:rFonts w:eastAsia="Calibri"/>
                <w:b w:val="0"/>
              </w:rPr>
            </w:pPr>
            <w:r>
              <w:rPr>
                <w:rStyle w:val="Strong"/>
                <w:rFonts w:eastAsia="Calibri"/>
                <w:b w:val="0"/>
              </w:rPr>
              <w:t>[</w:t>
            </w:r>
            <w:r w:rsidR="00D01561">
              <w:rPr>
                <w:rStyle w:val="Strong"/>
                <w:rFonts w:eastAsia="Calibri"/>
                <w:b w:val="0"/>
              </w:rPr>
              <w:t>Explain your prop choice here and how it might be used in a literal or symbolic way</w:t>
            </w:r>
            <w:r w:rsidR="00FB2D24">
              <w:rPr>
                <w:rStyle w:val="Strong"/>
                <w:rFonts w:eastAsia="Calibri"/>
                <w:b w:val="0"/>
              </w:rPr>
              <w:t xml:space="preserve"> in the play to either represent a character, idea or </w:t>
            </w:r>
            <w:r w:rsidR="00A00AAE">
              <w:rPr>
                <w:rStyle w:val="Strong"/>
                <w:rFonts w:eastAsia="Calibri"/>
                <w:b w:val="0"/>
              </w:rPr>
              <w:t>to help achieve an action in the scene</w:t>
            </w:r>
            <w:r w:rsidR="4956FCCD" w:rsidRPr="5902D9DF">
              <w:rPr>
                <w:rStyle w:val="Strong"/>
                <w:rFonts w:eastAsia="Calibri"/>
              </w:rPr>
              <w:t>.</w:t>
            </w:r>
            <w:r w:rsidR="58ACC747" w:rsidRPr="5902D9DF">
              <w:rPr>
                <w:rStyle w:val="Strong"/>
                <w:rFonts w:eastAsia="Calibri"/>
              </w:rPr>
              <w:t>]</w:t>
            </w:r>
          </w:p>
        </w:tc>
      </w:tr>
      <w:tr w:rsidR="005E5A6E" w14:paraId="247C950A" w14:textId="77777777" w:rsidTr="00FE2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0E9BAF" w14:textId="1D511698" w:rsidR="005E5A6E" w:rsidRPr="0088300D" w:rsidRDefault="005E5A6E" w:rsidP="00A768D5">
            <w:pPr>
              <w:rPr>
                <w:rStyle w:val="Strong"/>
                <w:rFonts w:eastAsia="Calibri"/>
                <w:b/>
              </w:rPr>
            </w:pPr>
            <w:r w:rsidRPr="0088300D">
              <w:rPr>
                <w:rStyle w:val="Strong"/>
                <w:rFonts w:eastAsia="Calibri"/>
              </w:rPr>
              <w:t>Contemporary audience</w:t>
            </w:r>
          </w:p>
        </w:tc>
        <w:tc>
          <w:tcPr>
            <w:tcW w:w="2734" w:type="dxa"/>
          </w:tcPr>
          <w:p w14:paraId="6A77451D" w14:textId="7CACBBAC" w:rsidR="005E5A6E" w:rsidRDefault="005E5A6E" w:rsidP="00A768D5">
            <w:pPr>
              <w:cnfStyle w:val="000000100000" w:firstRow="0" w:lastRow="0" w:firstColumn="0" w:lastColumn="0" w:oddVBand="0" w:evenVBand="0" w:oddHBand="1" w:evenHBand="0" w:firstRowFirstColumn="0" w:firstRowLastColumn="0" w:lastRowFirstColumn="0" w:lastRowLastColumn="0"/>
              <w:rPr>
                <w:rStyle w:val="Strong"/>
                <w:rFonts w:eastAsia="Calibri"/>
                <w:b w:val="0"/>
              </w:rPr>
            </w:pPr>
            <w:r w:rsidRPr="005E5A6E">
              <w:rPr>
                <w:rStyle w:val="Strong"/>
                <w:rFonts w:eastAsia="Calibri"/>
                <w:b w:val="0"/>
              </w:rPr>
              <w:t>[Write your prop choice here and state whether it is used in a literal or symbolic way.]</w:t>
            </w:r>
          </w:p>
        </w:tc>
        <w:tc>
          <w:tcPr>
            <w:tcW w:w="4914" w:type="dxa"/>
          </w:tcPr>
          <w:p w14:paraId="7CA36C3F" w14:textId="5220E7A1" w:rsidR="005E5A6E" w:rsidRDefault="005E5A6E" w:rsidP="00A768D5">
            <w:pPr>
              <w:cnfStyle w:val="000000100000" w:firstRow="0" w:lastRow="0" w:firstColumn="0" w:lastColumn="0" w:oddVBand="0" w:evenVBand="0" w:oddHBand="1" w:evenHBand="0" w:firstRowFirstColumn="0" w:firstRowLastColumn="0" w:lastRowFirstColumn="0" w:lastRowLastColumn="0"/>
              <w:rPr>
                <w:rStyle w:val="Strong"/>
                <w:rFonts w:eastAsia="Calibri"/>
                <w:b w:val="0"/>
              </w:rPr>
            </w:pPr>
            <w:r w:rsidRPr="005E5A6E">
              <w:rPr>
                <w:rStyle w:val="Strong"/>
                <w:rFonts w:eastAsia="Calibri"/>
                <w:b w:val="0"/>
              </w:rPr>
              <w:t>[Explain your prop choice here and how it might be used in a literal or symbolic way in the play to either represent a character, idea or to help achieve an action in the scene</w:t>
            </w:r>
            <w:r w:rsidR="333FA471" w:rsidRPr="5902D9DF">
              <w:rPr>
                <w:rStyle w:val="Strong"/>
                <w:rFonts w:eastAsia="Calibri"/>
              </w:rPr>
              <w:t>.</w:t>
            </w:r>
            <w:r w:rsidR="2EF2BBB1" w:rsidRPr="5902D9DF">
              <w:rPr>
                <w:rStyle w:val="Strong"/>
                <w:rFonts w:eastAsia="Calibri"/>
              </w:rPr>
              <w:t>]</w:t>
            </w:r>
          </w:p>
        </w:tc>
      </w:tr>
    </w:tbl>
    <w:p w14:paraId="015DCD1A" w14:textId="25827AB3" w:rsidR="00815BB3" w:rsidRPr="003A042C" w:rsidRDefault="00815BB3" w:rsidP="003A042C">
      <w:pPr>
        <w:pStyle w:val="Heading3"/>
      </w:pPr>
      <w:bookmarkStart w:id="88" w:name="_Toc143512020"/>
      <w:r w:rsidRPr="003A042C">
        <w:t xml:space="preserve">Phase 5, </w:t>
      </w:r>
      <w:r w:rsidR="00E87FFE" w:rsidRPr="003A042C">
        <w:t xml:space="preserve">resource </w:t>
      </w:r>
      <w:r w:rsidR="00A168A2">
        <w:t>4</w:t>
      </w:r>
      <w:r w:rsidRPr="003A042C">
        <w:t xml:space="preserve"> – costum</w:t>
      </w:r>
      <w:r w:rsidR="00C655DB" w:rsidRPr="003A042C">
        <w:t>e</w:t>
      </w:r>
      <w:r w:rsidRPr="003A042C">
        <w:t xml:space="preserve"> </w:t>
      </w:r>
      <w:r w:rsidR="00306EE7" w:rsidRPr="003A042C">
        <w:t>design</w:t>
      </w:r>
      <w:bookmarkEnd w:id="88"/>
    </w:p>
    <w:p w14:paraId="1DAD86A5" w14:textId="07618AFA" w:rsidR="00815BB3" w:rsidRPr="0047709D" w:rsidRDefault="00815BB3" w:rsidP="00815BB3">
      <w:pPr>
        <w:rPr>
          <w:rStyle w:val="Strong"/>
        </w:rPr>
      </w:pPr>
      <w:r w:rsidRPr="0047709D">
        <w:rPr>
          <w:rStyle w:val="Strong"/>
        </w:rPr>
        <w:t xml:space="preserve">Definition of </w:t>
      </w:r>
      <w:r w:rsidR="00C655DB">
        <w:rPr>
          <w:rStyle w:val="Strong"/>
        </w:rPr>
        <w:t>a costume</w:t>
      </w:r>
    </w:p>
    <w:p w14:paraId="5419A2BD" w14:textId="0BF0215A" w:rsidR="006A4E5D" w:rsidRPr="00B36699" w:rsidRDefault="006A4E5D" w:rsidP="006A4E5D">
      <w:r w:rsidRPr="00B36699">
        <w:t xml:space="preserve">In theatre, a costume refers to the clothing and accessories worn by actors to portray their characters on stage. Costumes are carefully chosen or designed to match the characters' personalities, </w:t>
      </w:r>
      <w:r>
        <w:t xml:space="preserve">the </w:t>
      </w:r>
      <w:proofErr w:type="gramStart"/>
      <w:r w:rsidRPr="00B36699">
        <w:t>time period</w:t>
      </w:r>
      <w:proofErr w:type="gramEnd"/>
      <w:r>
        <w:t xml:space="preserve"> of the play</w:t>
      </w:r>
      <w:r w:rsidRPr="00B36699">
        <w:t xml:space="preserve">, and </w:t>
      </w:r>
      <w:r>
        <w:t xml:space="preserve">the </w:t>
      </w:r>
      <w:r w:rsidRPr="00B36699">
        <w:t xml:space="preserve">story. They help actors transform into their roles and make the audience believe in the characters. Costumes can include items like hats, </w:t>
      </w:r>
      <w:proofErr w:type="gramStart"/>
      <w:r w:rsidRPr="00B36699">
        <w:t>jewellery</w:t>
      </w:r>
      <w:proofErr w:type="gramEnd"/>
      <w:r w:rsidRPr="00B36699">
        <w:t xml:space="preserve"> and props. Costumes play a vital role in telling the story and bringing the characters to life for the audience.</w:t>
      </w:r>
    </w:p>
    <w:p w14:paraId="24D32AB2" w14:textId="2099390A" w:rsidR="006A4E5D" w:rsidRPr="006A5412" w:rsidRDefault="006A4E5D" w:rsidP="00815BB3">
      <w:pPr>
        <w:rPr>
          <w:rStyle w:val="Strong"/>
          <w:i/>
          <w:iCs/>
        </w:rPr>
      </w:pPr>
      <w:r w:rsidRPr="006A5412">
        <w:rPr>
          <w:rStyle w:val="Strong"/>
        </w:rPr>
        <w:t>Costuming in</w:t>
      </w:r>
      <w:r w:rsidR="0047709D" w:rsidRPr="006A5412">
        <w:rPr>
          <w:rStyle w:val="Strong"/>
        </w:rPr>
        <w:t xml:space="preserve"> </w:t>
      </w:r>
      <w:r w:rsidR="0047709D" w:rsidRPr="006A5412">
        <w:rPr>
          <w:rStyle w:val="Strong"/>
          <w:i/>
          <w:iCs/>
        </w:rPr>
        <w:t xml:space="preserve">Tales </w:t>
      </w:r>
      <w:r w:rsidR="008E4A8E" w:rsidRPr="006A5412">
        <w:rPr>
          <w:rStyle w:val="Strong"/>
          <w:i/>
          <w:iCs/>
        </w:rPr>
        <w:t>f</w:t>
      </w:r>
      <w:r w:rsidR="0047709D" w:rsidRPr="006A5412">
        <w:rPr>
          <w:rStyle w:val="Strong"/>
          <w:i/>
          <w:iCs/>
        </w:rPr>
        <w:t xml:space="preserve">rom </w:t>
      </w:r>
      <w:r w:rsidR="003526C6">
        <w:rPr>
          <w:rStyle w:val="Strong"/>
          <w:i/>
          <w:iCs/>
        </w:rPr>
        <w:t>t</w:t>
      </w:r>
      <w:r w:rsidR="0047709D" w:rsidRPr="006A5412">
        <w:rPr>
          <w:rStyle w:val="Strong"/>
          <w:i/>
          <w:iCs/>
        </w:rPr>
        <w:t>he Arabian Nights</w:t>
      </w:r>
    </w:p>
    <w:p w14:paraId="26F76784" w14:textId="56A08CB5" w:rsidR="004C1972" w:rsidRDefault="00F8484C" w:rsidP="00815BB3">
      <w:r>
        <w:t>The play uses a technique called multi-rolling. This is when the same actor plays</w:t>
      </w:r>
      <w:r w:rsidR="004F511B">
        <w:t xml:space="preserve"> multiple characters. </w:t>
      </w:r>
      <w:r w:rsidR="00626237">
        <w:t>The play also has fantastical a</w:t>
      </w:r>
      <w:r w:rsidR="00D81487">
        <w:t xml:space="preserve">nd non-human characters </w:t>
      </w:r>
      <w:r w:rsidR="009B0986">
        <w:t>such as a de</w:t>
      </w:r>
      <w:r w:rsidR="0052676D">
        <w:t xml:space="preserve">er, </w:t>
      </w:r>
      <w:r w:rsidR="0F1F76DD">
        <w:t>4</w:t>
      </w:r>
      <w:r w:rsidR="0052676D">
        <w:t xml:space="preserve"> coloured fish</w:t>
      </w:r>
      <w:r w:rsidR="004C1972">
        <w:t xml:space="preserve"> and </w:t>
      </w:r>
      <w:r w:rsidR="00E4106D">
        <w:t>demons</w:t>
      </w:r>
      <w:r w:rsidR="004C1972">
        <w:t xml:space="preserve">. </w:t>
      </w:r>
      <w:r w:rsidR="00BB3453">
        <w:t>The play moves quickly from one story to another</w:t>
      </w:r>
      <w:r w:rsidR="00544E22">
        <w:t xml:space="preserve"> and many characters are introduced to the audience in quick succession. These are considerations for </w:t>
      </w:r>
      <w:r w:rsidR="004D4260">
        <w:t>costume design</w:t>
      </w:r>
      <w:r w:rsidR="00594D8E">
        <w:t>.</w:t>
      </w:r>
    </w:p>
    <w:p w14:paraId="409317B2" w14:textId="212354B1" w:rsidR="002B4E87" w:rsidRDefault="002B4E87" w:rsidP="00633FB4">
      <w:pPr>
        <w:pStyle w:val="Heading3"/>
        <w:rPr>
          <w:rStyle w:val="Strong"/>
          <w:b/>
        </w:rPr>
      </w:pPr>
      <w:bookmarkStart w:id="89" w:name="_Toc143512021"/>
      <w:r w:rsidRPr="0081344F">
        <w:rPr>
          <w:rStyle w:val="Strong"/>
          <w:b/>
        </w:rPr>
        <w:t xml:space="preserve">Phase 5, activity </w:t>
      </w:r>
      <w:r w:rsidR="00A6658D" w:rsidRPr="0081344F">
        <w:rPr>
          <w:rStyle w:val="Strong"/>
          <w:b/>
        </w:rPr>
        <w:t xml:space="preserve">6 </w:t>
      </w:r>
      <w:r w:rsidR="00633FB4" w:rsidRPr="0081344F">
        <w:rPr>
          <w:rStyle w:val="Strong"/>
          <w:b/>
        </w:rPr>
        <w:t>– research task</w:t>
      </w:r>
      <w:bookmarkEnd w:id="89"/>
    </w:p>
    <w:p w14:paraId="347026B7" w14:textId="56D6F311" w:rsidR="003A042C" w:rsidRDefault="003A042C" w:rsidP="003A042C">
      <w:r>
        <w:t>An important component of costume design is doing</w:t>
      </w:r>
      <w:r w:rsidR="000C2618">
        <w:t xml:space="preserve"> some background research</w:t>
      </w:r>
      <w:r w:rsidR="00C774B2">
        <w:t xml:space="preserve"> so that you have some inspiration to draw from when you are considering costume design for the characters in the play. The play does not indicate a specific </w:t>
      </w:r>
      <w:proofErr w:type="gramStart"/>
      <w:r w:rsidR="00C774B2">
        <w:t>time period</w:t>
      </w:r>
      <w:proofErr w:type="gramEnd"/>
      <w:r w:rsidR="00C774B2">
        <w:t xml:space="preserve">, this means </w:t>
      </w:r>
      <w:r w:rsidR="0063564D">
        <w:t>as a costume designer, you can make creative choices regarding how you represent the characters in the play.</w:t>
      </w:r>
    </w:p>
    <w:p w14:paraId="7E9F1C86" w14:textId="77777777" w:rsidR="00441687" w:rsidRPr="003B32DD" w:rsidRDefault="00441687" w:rsidP="003A042C">
      <w:pPr>
        <w:rPr>
          <w:rStyle w:val="Strong"/>
        </w:rPr>
      </w:pPr>
      <w:r w:rsidRPr="003B32DD">
        <w:rPr>
          <w:rStyle w:val="Strong"/>
        </w:rPr>
        <w:t>Instructions</w:t>
      </w:r>
    </w:p>
    <w:p w14:paraId="7EEDA949" w14:textId="134CAD2F" w:rsidR="0063564D" w:rsidRDefault="0063564D" w:rsidP="003A042C">
      <w:r>
        <w:t xml:space="preserve">Using the internet, </w:t>
      </w:r>
      <w:proofErr w:type="gramStart"/>
      <w:r w:rsidR="00441687">
        <w:t>books</w:t>
      </w:r>
      <w:proofErr w:type="gramEnd"/>
      <w:r w:rsidR="00441687">
        <w:t xml:space="preserve"> or other references,</w:t>
      </w:r>
      <w:r w:rsidR="00154DEF">
        <w:t xml:space="preserve"> find the answers to the following questions and complete the activities.</w:t>
      </w:r>
    </w:p>
    <w:p w14:paraId="1638F0A3" w14:textId="47486404" w:rsidR="00441687" w:rsidRDefault="00441687" w:rsidP="003A042C">
      <w:pPr>
        <w:rPr>
          <w:rStyle w:val="Strong"/>
        </w:rPr>
      </w:pPr>
      <w:r w:rsidRPr="00441687">
        <w:rPr>
          <w:rStyle w:val="Strong"/>
        </w:rPr>
        <w:t>King</w:t>
      </w:r>
      <w:r w:rsidR="00C07A27">
        <w:rPr>
          <w:rStyle w:val="Strong"/>
        </w:rPr>
        <w:t xml:space="preserve"> and Queen</w:t>
      </w:r>
      <w:r w:rsidR="00B27E79">
        <w:rPr>
          <w:rStyle w:val="Strong"/>
        </w:rPr>
        <w:t>’</w:t>
      </w:r>
      <w:r w:rsidR="00C07A27">
        <w:rPr>
          <w:rStyle w:val="Strong"/>
        </w:rPr>
        <w:t xml:space="preserve">s </w:t>
      </w:r>
      <w:r w:rsidRPr="00441687">
        <w:rPr>
          <w:rStyle w:val="Strong"/>
        </w:rPr>
        <w:t>costume</w:t>
      </w:r>
    </w:p>
    <w:p w14:paraId="5DE453A1" w14:textId="6ADFC78C" w:rsidR="00304D17" w:rsidRPr="006D50CD" w:rsidRDefault="00304D17" w:rsidP="00D25D05">
      <w:pPr>
        <w:pStyle w:val="ListNumber"/>
        <w:numPr>
          <w:ilvl w:val="0"/>
          <w:numId w:val="30"/>
        </w:numPr>
        <w:rPr>
          <w:rStyle w:val="Strong"/>
          <w:b w:val="0"/>
          <w:bCs/>
        </w:rPr>
      </w:pPr>
      <w:r w:rsidRPr="006D50CD">
        <w:rPr>
          <w:rStyle w:val="Strong"/>
          <w:b w:val="0"/>
          <w:bCs/>
        </w:rPr>
        <w:t>Do modern royals always dress in formal attire?</w:t>
      </w:r>
    </w:p>
    <w:p w14:paraId="6EC6553D" w14:textId="73709D03" w:rsidR="00EA3CD6" w:rsidRDefault="00154DEF" w:rsidP="00D25D05">
      <w:pPr>
        <w:pStyle w:val="ListNumber"/>
        <w:numPr>
          <w:ilvl w:val="0"/>
          <w:numId w:val="21"/>
        </w:numPr>
        <w:rPr>
          <w:rStyle w:val="Strong"/>
          <w:b w:val="0"/>
          <w:bCs/>
        </w:rPr>
      </w:pPr>
      <w:r>
        <w:rPr>
          <w:rStyle w:val="Strong"/>
          <w:b w:val="0"/>
          <w:bCs/>
        </w:rPr>
        <w:t>How many countrie</w:t>
      </w:r>
      <w:r w:rsidR="00C07A27">
        <w:rPr>
          <w:rStyle w:val="Strong"/>
          <w:b w:val="0"/>
          <w:bCs/>
        </w:rPr>
        <w:t>s today</w:t>
      </w:r>
      <w:r>
        <w:rPr>
          <w:rStyle w:val="Strong"/>
          <w:b w:val="0"/>
          <w:bCs/>
        </w:rPr>
        <w:t xml:space="preserve"> still have a monarchy</w:t>
      </w:r>
      <w:r w:rsidR="00EA3CD6">
        <w:rPr>
          <w:rStyle w:val="Strong"/>
          <w:b w:val="0"/>
          <w:bCs/>
        </w:rPr>
        <w:t>?</w:t>
      </w:r>
      <w:r w:rsidR="00C07A27">
        <w:rPr>
          <w:rStyle w:val="Strong"/>
          <w:b w:val="0"/>
          <w:bCs/>
        </w:rPr>
        <w:t xml:space="preserve"> Find an image of one modern royal</w:t>
      </w:r>
      <w:r w:rsidR="007D6581">
        <w:rPr>
          <w:rStyle w:val="Strong"/>
          <w:b w:val="0"/>
          <w:bCs/>
        </w:rPr>
        <w:t xml:space="preserve"> who is not dressed in formal attire</w:t>
      </w:r>
      <w:r w:rsidR="00F46DE5">
        <w:rPr>
          <w:rStyle w:val="Strong"/>
          <w:b w:val="0"/>
          <w:bCs/>
        </w:rPr>
        <w:t>.</w:t>
      </w:r>
    </w:p>
    <w:p w14:paraId="0712EF10" w14:textId="2B4BF79B" w:rsidR="00304D17" w:rsidRPr="00304D17" w:rsidRDefault="00304D17" w:rsidP="00D25D05">
      <w:pPr>
        <w:pStyle w:val="ListNumber"/>
        <w:numPr>
          <w:ilvl w:val="0"/>
          <w:numId w:val="21"/>
        </w:numPr>
        <w:rPr>
          <w:rStyle w:val="Strong"/>
          <w:b w:val="0"/>
          <w:bCs/>
        </w:rPr>
      </w:pPr>
      <w:r>
        <w:rPr>
          <w:rStyle w:val="Strong"/>
          <w:b w:val="0"/>
          <w:bCs/>
        </w:rPr>
        <w:t>Who is our monarch, the King of England? What did he wear to his coronation?</w:t>
      </w:r>
    </w:p>
    <w:p w14:paraId="14758D45" w14:textId="06454DB9" w:rsidR="00EA3CD6" w:rsidRDefault="00523610" w:rsidP="00D25D05">
      <w:pPr>
        <w:pStyle w:val="ListNumber"/>
        <w:numPr>
          <w:ilvl w:val="0"/>
          <w:numId w:val="21"/>
        </w:numPr>
        <w:rPr>
          <w:rStyle w:val="Strong"/>
          <w:b w:val="0"/>
          <w:bCs/>
        </w:rPr>
      </w:pPr>
      <w:r>
        <w:rPr>
          <w:rStyle w:val="Strong"/>
          <w:b w:val="0"/>
          <w:bCs/>
        </w:rPr>
        <w:t>Locate and source</w:t>
      </w:r>
      <w:r w:rsidR="00DA045E">
        <w:rPr>
          <w:rStyle w:val="Strong"/>
          <w:b w:val="0"/>
          <w:bCs/>
        </w:rPr>
        <w:t xml:space="preserve"> historical</w:t>
      </w:r>
      <w:r w:rsidR="001F122F">
        <w:rPr>
          <w:rStyle w:val="Strong"/>
          <w:b w:val="0"/>
          <w:bCs/>
        </w:rPr>
        <w:t xml:space="preserve"> </w:t>
      </w:r>
      <w:r>
        <w:rPr>
          <w:rStyle w:val="Strong"/>
          <w:b w:val="0"/>
          <w:bCs/>
        </w:rPr>
        <w:t xml:space="preserve">or contemporary </w:t>
      </w:r>
      <w:r w:rsidR="001F122F">
        <w:rPr>
          <w:rStyle w:val="Strong"/>
          <w:b w:val="0"/>
          <w:bCs/>
        </w:rPr>
        <w:t xml:space="preserve">images of </w:t>
      </w:r>
      <w:r>
        <w:rPr>
          <w:rStyle w:val="Strong"/>
          <w:b w:val="0"/>
          <w:bCs/>
        </w:rPr>
        <w:t>a</w:t>
      </w:r>
      <w:r w:rsidR="001F122F">
        <w:rPr>
          <w:rStyle w:val="Strong"/>
          <w:b w:val="0"/>
          <w:bCs/>
        </w:rPr>
        <w:t xml:space="preserve"> </w:t>
      </w:r>
      <w:r w:rsidR="00DA045E">
        <w:rPr>
          <w:rStyle w:val="Strong"/>
          <w:b w:val="0"/>
          <w:bCs/>
        </w:rPr>
        <w:t>king or queen from</w:t>
      </w:r>
      <w:r>
        <w:rPr>
          <w:rStyle w:val="Strong"/>
          <w:b w:val="0"/>
          <w:bCs/>
        </w:rPr>
        <w:t xml:space="preserve"> </w:t>
      </w:r>
      <w:r w:rsidR="00613742">
        <w:rPr>
          <w:rStyle w:val="Strong"/>
          <w:b w:val="0"/>
          <w:bCs/>
        </w:rPr>
        <w:t xml:space="preserve">a range of </w:t>
      </w:r>
      <w:r w:rsidR="00DA045E">
        <w:rPr>
          <w:rStyle w:val="Strong"/>
          <w:b w:val="0"/>
          <w:bCs/>
        </w:rPr>
        <w:t>countries</w:t>
      </w:r>
      <w:r w:rsidR="009E1148">
        <w:rPr>
          <w:rStyle w:val="Strong"/>
          <w:b w:val="0"/>
          <w:bCs/>
        </w:rPr>
        <w:t xml:space="preserve"> and dynasties</w:t>
      </w:r>
      <w:r w:rsidR="00613742">
        <w:rPr>
          <w:rStyle w:val="Strong"/>
          <w:b w:val="0"/>
          <w:bCs/>
        </w:rPr>
        <w:t xml:space="preserve"> such as</w:t>
      </w:r>
      <w:r w:rsidR="009E1148">
        <w:rPr>
          <w:rStyle w:val="Strong"/>
          <w:b w:val="0"/>
          <w:bCs/>
        </w:rPr>
        <w:t xml:space="preserve"> India, Persia, </w:t>
      </w:r>
      <w:r w:rsidR="00742FEB">
        <w:rPr>
          <w:rStyle w:val="Strong"/>
          <w:b w:val="0"/>
          <w:bCs/>
        </w:rPr>
        <w:t xml:space="preserve">Morocco, </w:t>
      </w:r>
      <w:r w:rsidR="009E1148">
        <w:rPr>
          <w:rStyle w:val="Strong"/>
          <w:b w:val="0"/>
          <w:bCs/>
        </w:rPr>
        <w:t>England</w:t>
      </w:r>
      <w:r w:rsidR="00943602">
        <w:rPr>
          <w:rStyle w:val="Strong"/>
          <w:b w:val="0"/>
          <w:bCs/>
        </w:rPr>
        <w:t xml:space="preserve">, </w:t>
      </w:r>
      <w:proofErr w:type="gramStart"/>
      <w:r>
        <w:rPr>
          <w:rStyle w:val="Strong"/>
          <w:b w:val="0"/>
          <w:bCs/>
        </w:rPr>
        <w:t>Sweden</w:t>
      </w:r>
      <w:proofErr w:type="gramEnd"/>
      <w:r w:rsidR="00613742">
        <w:rPr>
          <w:rStyle w:val="Strong"/>
          <w:b w:val="0"/>
          <w:bCs/>
        </w:rPr>
        <w:t xml:space="preserve"> or</w:t>
      </w:r>
      <w:r w:rsidR="00943602">
        <w:rPr>
          <w:rStyle w:val="Strong"/>
          <w:b w:val="0"/>
          <w:bCs/>
        </w:rPr>
        <w:t xml:space="preserve"> Russia. </w:t>
      </w:r>
      <w:r>
        <w:rPr>
          <w:rStyle w:val="Strong"/>
          <w:b w:val="0"/>
          <w:bCs/>
        </w:rPr>
        <w:t>Be sure to find images of them in their formal attire. What similarities do you notice with how they dress? What differences do you notice?</w:t>
      </w:r>
    </w:p>
    <w:p w14:paraId="7A62B2A3" w14:textId="32F0BCE5" w:rsidR="007D6581" w:rsidRDefault="00E32A47" w:rsidP="00D25D05">
      <w:pPr>
        <w:pStyle w:val="ListNumber"/>
        <w:numPr>
          <w:ilvl w:val="0"/>
          <w:numId w:val="21"/>
        </w:numPr>
        <w:rPr>
          <w:rStyle w:val="Strong"/>
          <w:b w:val="0"/>
          <w:bCs/>
        </w:rPr>
      </w:pPr>
      <w:r>
        <w:rPr>
          <w:rStyle w:val="Strong"/>
          <w:b w:val="0"/>
          <w:bCs/>
        </w:rPr>
        <w:t>Find an image of a king’s crown from anywhere</w:t>
      </w:r>
      <w:r w:rsidR="00BC36C6">
        <w:rPr>
          <w:rStyle w:val="Strong"/>
          <w:b w:val="0"/>
          <w:bCs/>
        </w:rPr>
        <w:t xml:space="preserve"> in the world</w:t>
      </w:r>
      <w:r>
        <w:rPr>
          <w:rStyle w:val="Strong"/>
          <w:b w:val="0"/>
          <w:bCs/>
        </w:rPr>
        <w:t xml:space="preserve"> and from any </w:t>
      </w:r>
      <w:r w:rsidR="00613742">
        <w:rPr>
          <w:rStyle w:val="Strong"/>
          <w:b w:val="0"/>
          <w:bCs/>
        </w:rPr>
        <w:t>time</w:t>
      </w:r>
      <w:r>
        <w:rPr>
          <w:rStyle w:val="Strong"/>
          <w:b w:val="0"/>
          <w:bCs/>
        </w:rPr>
        <w:t>.</w:t>
      </w:r>
      <w:r w:rsidR="00BC36C6">
        <w:rPr>
          <w:rStyle w:val="Strong"/>
          <w:b w:val="0"/>
          <w:bCs/>
        </w:rPr>
        <w:t xml:space="preserve"> Research the meaning and design of the crown</w:t>
      </w:r>
      <w:r w:rsidR="009C2FFD">
        <w:rPr>
          <w:rStyle w:val="Strong"/>
          <w:b w:val="0"/>
          <w:bCs/>
        </w:rPr>
        <w:t xml:space="preserve"> and summarise the main information in a few sentences.</w:t>
      </w:r>
    </w:p>
    <w:p w14:paraId="2DB17F93" w14:textId="6842DF68" w:rsidR="00BC36C6" w:rsidRDefault="00BC36C6" w:rsidP="00D25D05">
      <w:pPr>
        <w:pStyle w:val="ListNumber"/>
        <w:numPr>
          <w:ilvl w:val="0"/>
          <w:numId w:val="21"/>
        </w:numPr>
        <w:rPr>
          <w:rStyle w:val="Strong"/>
          <w:b w:val="0"/>
          <w:bCs/>
        </w:rPr>
      </w:pPr>
      <w:r>
        <w:rPr>
          <w:rStyle w:val="Strong"/>
          <w:b w:val="0"/>
          <w:bCs/>
        </w:rPr>
        <w:t xml:space="preserve">Find an image of a queen’s crown from anywhere </w:t>
      </w:r>
      <w:r w:rsidR="00304D17">
        <w:rPr>
          <w:rStyle w:val="Strong"/>
          <w:b w:val="0"/>
          <w:bCs/>
        </w:rPr>
        <w:t xml:space="preserve">in the world and from any </w:t>
      </w:r>
      <w:r w:rsidR="00B27E79">
        <w:rPr>
          <w:rStyle w:val="Strong"/>
          <w:b w:val="0"/>
          <w:bCs/>
        </w:rPr>
        <w:t>time</w:t>
      </w:r>
      <w:r w:rsidR="00304D17">
        <w:rPr>
          <w:rStyle w:val="Strong"/>
          <w:b w:val="0"/>
          <w:bCs/>
        </w:rPr>
        <w:t>. Research the meaning and design of the crown</w:t>
      </w:r>
      <w:r w:rsidR="009C2FFD">
        <w:rPr>
          <w:rStyle w:val="Strong"/>
          <w:b w:val="0"/>
          <w:bCs/>
        </w:rPr>
        <w:t xml:space="preserve"> and summarise the main information in a few sentences.</w:t>
      </w:r>
    </w:p>
    <w:p w14:paraId="1C2FC7E6" w14:textId="665C3849" w:rsidR="009C2FFD" w:rsidRPr="00991F56" w:rsidRDefault="009C2FFD" w:rsidP="00991F56">
      <w:pPr>
        <w:rPr>
          <w:b/>
        </w:rPr>
      </w:pPr>
      <w:r w:rsidRPr="00991F56">
        <w:rPr>
          <w:b/>
        </w:rPr>
        <w:t>Prisoners</w:t>
      </w:r>
      <w:r w:rsidR="00B27E79" w:rsidRPr="00991F56">
        <w:rPr>
          <w:b/>
        </w:rPr>
        <w:t>’</w:t>
      </w:r>
      <w:r w:rsidRPr="00991F56">
        <w:rPr>
          <w:b/>
        </w:rPr>
        <w:t xml:space="preserve"> costume</w:t>
      </w:r>
    </w:p>
    <w:p w14:paraId="479F8B31" w14:textId="0642BCE8" w:rsidR="001164EB" w:rsidRDefault="001164EB" w:rsidP="00D90BAB">
      <w:r w:rsidRPr="00D90BAB">
        <w:t xml:space="preserve">In </w:t>
      </w:r>
      <w:r w:rsidRPr="00D90BAB">
        <w:rPr>
          <w:i/>
          <w:iCs/>
        </w:rPr>
        <w:t xml:space="preserve">Tales from </w:t>
      </w:r>
      <w:r w:rsidR="003526C6">
        <w:rPr>
          <w:i/>
          <w:iCs/>
        </w:rPr>
        <w:t>t</w:t>
      </w:r>
      <w:r w:rsidRPr="00D90BAB">
        <w:rPr>
          <w:i/>
          <w:iCs/>
        </w:rPr>
        <w:t>he Arabian Nights</w:t>
      </w:r>
      <w:r w:rsidRPr="00D90BAB">
        <w:t>,</w:t>
      </w:r>
      <w:r w:rsidR="007D7F8B" w:rsidRPr="00D90BAB">
        <w:t xml:space="preserve"> the Smuggles </w:t>
      </w:r>
      <w:r w:rsidR="00D90BAB" w:rsidRPr="00D90BAB">
        <w:t xml:space="preserve">are prisoners waiting to be executed by the king. </w:t>
      </w:r>
      <w:r w:rsidR="00611228">
        <w:t>Researching what a prisoner might look like or wear will give you ideas and inspiration for designing a costume for the Smuggles.</w:t>
      </w:r>
    </w:p>
    <w:p w14:paraId="65963923" w14:textId="2E97A69C" w:rsidR="00611228" w:rsidRDefault="00D918CD" w:rsidP="00D25D05">
      <w:pPr>
        <w:pStyle w:val="ListNumber"/>
        <w:numPr>
          <w:ilvl w:val="0"/>
          <w:numId w:val="31"/>
        </w:numPr>
      </w:pPr>
      <w:r>
        <w:t>What is a prisoner of war?</w:t>
      </w:r>
      <w:r w:rsidR="008B4B5E">
        <w:t xml:space="preserve"> Find an image that is either historical or more contemporary.</w:t>
      </w:r>
    </w:p>
    <w:p w14:paraId="410A91B8" w14:textId="0ADF740F" w:rsidR="008B4B5E" w:rsidRDefault="002047CB" w:rsidP="00D25D05">
      <w:pPr>
        <w:pStyle w:val="ListNumber"/>
        <w:numPr>
          <w:ilvl w:val="0"/>
          <w:numId w:val="21"/>
        </w:numPr>
      </w:pPr>
      <w:r>
        <w:t>W</w:t>
      </w:r>
      <w:r w:rsidR="00CA3807">
        <w:t>hat does it mean to be incarcerated in a modern-day prison in Australia?</w:t>
      </w:r>
    </w:p>
    <w:p w14:paraId="3F587422" w14:textId="39741E92" w:rsidR="00CA3807" w:rsidRDefault="00CA3807" w:rsidP="00D25D05">
      <w:pPr>
        <w:pStyle w:val="ListNumber"/>
        <w:numPr>
          <w:ilvl w:val="0"/>
          <w:numId w:val="21"/>
        </w:numPr>
      </w:pPr>
      <w:r>
        <w:t xml:space="preserve">What would an incarcerated </w:t>
      </w:r>
      <w:r w:rsidR="007D79FA">
        <w:t>person wear in a modern-day Australian prison? Find an image.</w:t>
      </w:r>
    </w:p>
    <w:p w14:paraId="42E75F44" w14:textId="52C8B6CD" w:rsidR="00B47964" w:rsidRDefault="00B47964" w:rsidP="00D25D05">
      <w:pPr>
        <w:pStyle w:val="ListNumber"/>
        <w:numPr>
          <w:ilvl w:val="0"/>
          <w:numId w:val="21"/>
        </w:numPr>
      </w:pPr>
      <w:r>
        <w:t xml:space="preserve">What </w:t>
      </w:r>
      <w:r w:rsidR="006F120B">
        <w:t>similarities and differences do you</w:t>
      </w:r>
      <w:r>
        <w:t xml:space="preserve"> notice about how prisoners</w:t>
      </w:r>
      <w:r w:rsidR="006F120B">
        <w:t xml:space="preserve"> of war</w:t>
      </w:r>
      <w:r>
        <w:t xml:space="preserve"> or people who are incarcerated are dressed?</w:t>
      </w:r>
    </w:p>
    <w:p w14:paraId="2BEAB80D" w14:textId="688188F2" w:rsidR="00933020" w:rsidRPr="00C5207B" w:rsidRDefault="00C915E8" w:rsidP="00933020">
      <w:pPr>
        <w:rPr>
          <w:rStyle w:val="Strong"/>
        </w:rPr>
      </w:pPr>
      <w:r w:rsidRPr="00C5207B">
        <w:rPr>
          <w:rStyle w:val="Strong"/>
        </w:rPr>
        <w:t xml:space="preserve">The </w:t>
      </w:r>
      <w:r w:rsidR="3DA090F0" w:rsidRPr="5902D9DF">
        <w:rPr>
          <w:rStyle w:val="Strong"/>
        </w:rPr>
        <w:t>M</w:t>
      </w:r>
      <w:r w:rsidRPr="00C5207B">
        <w:rPr>
          <w:rStyle w:val="Strong"/>
        </w:rPr>
        <w:t>ob</w:t>
      </w:r>
    </w:p>
    <w:p w14:paraId="36C99FF8" w14:textId="72AF3221" w:rsidR="00C53D6D" w:rsidRPr="00405F48" w:rsidRDefault="00FD6DA5" w:rsidP="00D25D05">
      <w:pPr>
        <w:pStyle w:val="ListNumber"/>
        <w:numPr>
          <w:ilvl w:val="0"/>
          <w:numId w:val="32"/>
        </w:numPr>
        <w:rPr>
          <w:rStyle w:val="Strong"/>
          <w:b w:val="0"/>
          <w:bCs/>
        </w:rPr>
      </w:pPr>
      <w:r w:rsidRPr="00405F48">
        <w:rPr>
          <w:rStyle w:val="Strong"/>
          <w:b w:val="0"/>
          <w:bCs/>
        </w:rPr>
        <w:t xml:space="preserve">Locate </w:t>
      </w:r>
      <w:r w:rsidR="779A3E02" w:rsidRPr="00E347C5">
        <w:rPr>
          <w:rStyle w:val="Strong"/>
        </w:rPr>
        <w:t>3</w:t>
      </w:r>
      <w:r w:rsidRPr="00405F48">
        <w:rPr>
          <w:rStyle w:val="Strong"/>
          <w:b w:val="0"/>
          <w:bCs/>
        </w:rPr>
        <w:t xml:space="preserve"> or </w:t>
      </w:r>
      <w:r w:rsidR="5E4E1E57" w:rsidRPr="00E347C5">
        <w:rPr>
          <w:rStyle w:val="Strong"/>
        </w:rPr>
        <w:t>4</w:t>
      </w:r>
      <w:r w:rsidRPr="00405F48">
        <w:rPr>
          <w:rStyle w:val="Strong"/>
          <w:b w:val="0"/>
          <w:bCs/>
        </w:rPr>
        <w:t xml:space="preserve"> images of riots and protests from all around the world. What do you notice about how they are dressed?</w:t>
      </w:r>
    </w:p>
    <w:p w14:paraId="47AC59F2" w14:textId="53A18205" w:rsidR="00C5207B" w:rsidRDefault="00C53D6D" w:rsidP="00D25D05">
      <w:pPr>
        <w:pStyle w:val="ListNumber"/>
        <w:numPr>
          <w:ilvl w:val="0"/>
          <w:numId w:val="21"/>
        </w:numPr>
        <w:rPr>
          <w:rStyle w:val="Strong"/>
          <w:b w:val="0"/>
          <w:bCs/>
        </w:rPr>
      </w:pPr>
      <w:r>
        <w:rPr>
          <w:rStyle w:val="Strong"/>
          <w:b w:val="0"/>
          <w:bCs/>
        </w:rPr>
        <w:t xml:space="preserve">Find an image of a protester </w:t>
      </w:r>
      <w:r w:rsidR="00C5207B">
        <w:rPr>
          <w:rStyle w:val="Strong"/>
          <w:b w:val="0"/>
          <w:bCs/>
        </w:rPr>
        <w:t xml:space="preserve">or rioter </w:t>
      </w:r>
      <w:r>
        <w:rPr>
          <w:rStyle w:val="Strong"/>
          <w:b w:val="0"/>
          <w:bCs/>
        </w:rPr>
        <w:t>who is wearing something that represents their cause.</w:t>
      </w:r>
    </w:p>
    <w:p w14:paraId="42BE79DA" w14:textId="011120B2" w:rsidR="00DA045E" w:rsidRPr="00D6617B" w:rsidRDefault="00C5207B" w:rsidP="00D25D05">
      <w:pPr>
        <w:pStyle w:val="ListNumber"/>
        <w:numPr>
          <w:ilvl w:val="0"/>
          <w:numId w:val="21"/>
        </w:numPr>
        <w:rPr>
          <w:rStyle w:val="Strong"/>
          <w:b w:val="0"/>
          <w:bCs/>
        </w:rPr>
      </w:pPr>
      <w:r>
        <w:rPr>
          <w:rStyle w:val="Strong"/>
          <w:b w:val="0"/>
          <w:bCs/>
        </w:rPr>
        <w:t>Find an image of a protester or rioter who is carrying something at a rally, such as a sign or banner.</w:t>
      </w:r>
    </w:p>
    <w:p w14:paraId="032E93C8" w14:textId="120BB81A" w:rsidR="000F7A8D" w:rsidRDefault="000F7A8D" w:rsidP="000F7A8D">
      <w:pPr>
        <w:pStyle w:val="Heading3"/>
      </w:pPr>
      <w:bookmarkStart w:id="90" w:name="_Toc143512022"/>
      <w:r>
        <w:t>Phase 5, activity</w:t>
      </w:r>
      <w:r w:rsidR="002E791D">
        <w:t xml:space="preserve"> </w:t>
      </w:r>
      <w:r w:rsidR="00642A37">
        <w:t>7</w:t>
      </w:r>
      <w:r w:rsidR="002E791D">
        <w:t xml:space="preserve"> – </w:t>
      </w:r>
      <w:r w:rsidR="00CD73F7">
        <w:t>making costuming choices</w:t>
      </w:r>
      <w:bookmarkEnd w:id="90"/>
    </w:p>
    <w:p w14:paraId="7FEC3881" w14:textId="46230D21" w:rsidR="00AE574E" w:rsidRDefault="00AE574E" w:rsidP="00AE574E">
      <w:r>
        <w:t xml:space="preserve">You are tasked with </w:t>
      </w:r>
      <w:r w:rsidR="00666AD4">
        <w:t>making costume decisions</w:t>
      </w:r>
      <w:r>
        <w:t xml:space="preserve"> for the character</w:t>
      </w:r>
      <w:r w:rsidR="00C05267">
        <w:t xml:space="preserve"> of King Shahrayar, Queen Sahar, </w:t>
      </w:r>
      <w:r w:rsidR="0216AEA0">
        <w:t>t</w:t>
      </w:r>
      <w:r w:rsidR="00C05267">
        <w:t>he Smuggles and the Mob</w:t>
      </w:r>
      <w:r>
        <w:t xml:space="preserve"> for the opening scene of the play. The opening scene</w:t>
      </w:r>
      <w:r w:rsidR="00B76C9F">
        <w:t xml:space="preserve"> establishes the context for the rest of the story and introduces most of the main characters to the audience.</w:t>
      </w:r>
    </w:p>
    <w:p w14:paraId="6B1290A7" w14:textId="2D58FF9B" w:rsidR="00B411AF" w:rsidRDefault="004F08F2" w:rsidP="00815BB3">
      <w:pPr>
        <w:rPr>
          <w:rStyle w:val="Strong"/>
        </w:rPr>
      </w:pPr>
      <w:r w:rsidRPr="00E4712A">
        <w:rPr>
          <w:rStyle w:val="Strong"/>
        </w:rPr>
        <w:t>Instructions</w:t>
      </w:r>
    </w:p>
    <w:p w14:paraId="58D2DE7C" w14:textId="1C457991" w:rsidR="005904B8" w:rsidRPr="005904B8" w:rsidRDefault="005904B8" w:rsidP="00815BB3">
      <w:pPr>
        <w:rPr>
          <w:rStyle w:val="Strong"/>
          <w:b w:val="0"/>
        </w:rPr>
      </w:pPr>
      <w:r>
        <w:t>Answer the following questions</w:t>
      </w:r>
      <w:r w:rsidR="000E4D33">
        <w:t xml:space="preserve"> in your English books.</w:t>
      </w:r>
    </w:p>
    <w:p w14:paraId="1ACB713A" w14:textId="55CC5B22" w:rsidR="001A3775" w:rsidRPr="001A3775" w:rsidRDefault="001A3775" w:rsidP="00815BB3">
      <w:pPr>
        <w:rPr>
          <w:rStyle w:val="Strong"/>
        </w:rPr>
      </w:pPr>
      <w:r w:rsidRPr="001A3775">
        <w:rPr>
          <w:rStyle w:val="Strong"/>
        </w:rPr>
        <w:t>Part 1</w:t>
      </w:r>
      <w:r w:rsidR="00ED0DC1">
        <w:rPr>
          <w:rStyle w:val="Strong"/>
        </w:rPr>
        <w:t xml:space="preserve"> –</w:t>
      </w:r>
      <w:r w:rsidRPr="001A3775">
        <w:rPr>
          <w:rStyle w:val="Strong"/>
        </w:rPr>
        <w:t xml:space="preserve"> thinking</w:t>
      </w:r>
      <w:r w:rsidR="00ED0DC1">
        <w:rPr>
          <w:rStyle w:val="Strong"/>
        </w:rPr>
        <w:t xml:space="preserve"> </w:t>
      </w:r>
      <w:r w:rsidRPr="001A3775">
        <w:rPr>
          <w:rStyle w:val="Strong"/>
        </w:rPr>
        <w:t>critically</w:t>
      </w:r>
    </w:p>
    <w:p w14:paraId="520E99BD" w14:textId="552022B0" w:rsidR="00C42F8C" w:rsidRDefault="00C42F8C" w:rsidP="00815BB3">
      <w:pPr>
        <w:rPr>
          <w:rStyle w:val="Strong"/>
        </w:rPr>
      </w:pPr>
      <w:r w:rsidRPr="00C42F8C">
        <w:rPr>
          <w:rStyle w:val="Strong"/>
        </w:rPr>
        <w:t>King Shahrayar</w:t>
      </w:r>
    </w:p>
    <w:p w14:paraId="5EE755EE" w14:textId="3B817811" w:rsidR="00162C8C" w:rsidRDefault="005904B8" w:rsidP="00162C8C">
      <w:r>
        <w:t>The king does not appear as a complex character in the opening scene. His actions and dialogue are archetypal of a dictator. He is cruel and unfeeling and does not show any empathy, even when he sentences his own wife, Queen Sahar</w:t>
      </w:r>
      <w:r w:rsidR="003C20FE">
        <w:t>,</w:t>
      </w:r>
      <w:r>
        <w:t xml:space="preserve"> to death. Although, as the play develops </w:t>
      </w:r>
      <w:r w:rsidR="16AB7BEC">
        <w:t>so</w:t>
      </w:r>
      <w:r>
        <w:t xml:space="preserve"> does the king’s character. The stories Shahrazad tells him remind him of his own vulnerabilities and fears. In Phase 4, you studied the King Shahrayar’s character development, draw on your knowledge and revise your understanding if necessary.</w:t>
      </w:r>
    </w:p>
    <w:p w14:paraId="69FA0746" w14:textId="7EE95942" w:rsidR="00D54904" w:rsidRDefault="00EF2DB1" w:rsidP="00D25D05">
      <w:pPr>
        <w:pStyle w:val="ListNumber"/>
        <w:numPr>
          <w:ilvl w:val="0"/>
          <w:numId w:val="33"/>
        </w:numPr>
      </w:pPr>
      <w:r>
        <w:t xml:space="preserve">The opening scene is set in the king’s court. </w:t>
      </w:r>
      <w:r w:rsidR="00D54904">
        <w:t>Do you think he would dress formally or casually for this occasion?</w:t>
      </w:r>
    </w:p>
    <w:p w14:paraId="2A0CD4E9" w14:textId="2B69D549" w:rsidR="00C05267" w:rsidRDefault="00C05267" w:rsidP="00D25D05">
      <w:pPr>
        <w:pStyle w:val="ListNumber"/>
        <w:numPr>
          <w:ilvl w:val="0"/>
          <w:numId w:val="21"/>
        </w:numPr>
      </w:pPr>
      <w:r>
        <w:t>How can you engage the audience through the visual spectacle of King Shahrayar’s formal attire?</w:t>
      </w:r>
    </w:p>
    <w:p w14:paraId="19DE4A98" w14:textId="0C4590F1" w:rsidR="00C05267" w:rsidRDefault="00B07E5D" w:rsidP="00D25D05">
      <w:pPr>
        <w:pStyle w:val="ListNumber"/>
        <w:numPr>
          <w:ilvl w:val="0"/>
          <w:numId w:val="21"/>
        </w:numPr>
      </w:pPr>
      <w:r>
        <w:t xml:space="preserve">How can you design the costume so that when layers are removed from the </w:t>
      </w:r>
      <w:r w:rsidR="68F8AAA5">
        <w:t>k</w:t>
      </w:r>
      <w:r>
        <w:t>ing’s costume, he reveals more of himself or appears to be more relatable</w:t>
      </w:r>
      <w:r w:rsidR="00622EDE">
        <w:t xml:space="preserve">, </w:t>
      </w:r>
      <w:proofErr w:type="gramStart"/>
      <w:r w:rsidR="00622EDE">
        <w:t>empathetic</w:t>
      </w:r>
      <w:proofErr w:type="gramEnd"/>
      <w:r w:rsidR="00622EDE">
        <w:t xml:space="preserve"> or humble? </w:t>
      </w:r>
      <w:r w:rsidR="00863814">
        <w:t xml:space="preserve">How can this costuming decision reveal the complex nature of the </w:t>
      </w:r>
      <w:r w:rsidR="5913532C">
        <w:t>k</w:t>
      </w:r>
      <w:r w:rsidR="00863814">
        <w:t>ing’s personality and his growth throughout the play?</w:t>
      </w:r>
    </w:p>
    <w:p w14:paraId="7F9D91B2" w14:textId="0E72113A" w:rsidR="00C42F8C" w:rsidRPr="007518CE" w:rsidRDefault="00C42F8C" w:rsidP="00162C8C">
      <w:pPr>
        <w:rPr>
          <w:rStyle w:val="Strong"/>
        </w:rPr>
      </w:pPr>
      <w:r w:rsidRPr="007518CE">
        <w:rPr>
          <w:rStyle w:val="Strong"/>
        </w:rPr>
        <w:t>Queen Sahar</w:t>
      </w:r>
    </w:p>
    <w:p w14:paraId="37E6AE57" w14:textId="2B1F3FCD" w:rsidR="00262B26" w:rsidRDefault="00947E0F" w:rsidP="007C723F">
      <w:pPr>
        <w:pStyle w:val="ListNumber"/>
        <w:numPr>
          <w:ilvl w:val="0"/>
          <w:numId w:val="21"/>
        </w:numPr>
      </w:pPr>
      <w:r>
        <w:t xml:space="preserve">The </w:t>
      </w:r>
      <w:r w:rsidR="00991F56">
        <w:t>queen</w:t>
      </w:r>
      <w:r>
        <w:t xml:space="preserve"> is standing trial in King Shahraya</w:t>
      </w:r>
      <w:r w:rsidR="00132D47">
        <w:t>r</w:t>
      </w:r>
      <w:r>
        <w:t xml:space="preserve">’s court. Do you think she would be wearing her formal royal attire? </w:t>
      </w:r>
      <w:r w:rsidR="00262B26">
        <w:t>Why or why not?</w:t>
      </w:r>
    </w:p>
    <w:p w14:paraId="5C73D2AD" w14:textId="394B14A7" w:rsidR="00C42F8C" w:rsidRDefault="00F532DD" w:rsidP="00D25D05">
      <w:pPr>
        <w:pStyle w:val="ListNumber"/>
        <w:numPr>
          <w:ilvl w:val="0"/>
          <w:numId w:val="21"/>
        </w:numPr>
      </w:pPr>
      <w:r>
        <w:t xml:space="preserve">The </w:t>
      </w:r>
      <w:r w:rsidR="00991F56">
        <w:t>queen’s</w:t>
      </w:r>
      <w:r>
        <w:t xml:space="preserve"> kindness is contrasted against the King’s cruelt</w:t>
      </w:r>
      <w:r w:rsidR="00262B26">
        <w:t xml:space="preserve">y in this scene. The </w:t>
      </w:r>
      <w:r w:rsidR="00991F56">
        <w:t>queen</w:t>
      </w:r>
      <w:r w:rsidR="00262B26">
        <w:t xml:space="preserve"> also has a lower status in this scene, how can your costuming choices reflect her status and situation in this scene?</w:t>
      </w:r>
    </w:p>
    <w:p w14:paraId="27D8934D" w14:textId="6204E916" w:rsidR="00262B26" w:rsidRDefault="00A3623F" w:rsidP="00D25D05">
      <w:pPr>
        <w:pStyle w:val="ListNumber"/>
        <w:numPr>
          <w:ilvl w:val="0"/>
          <w:numId w:val="21"/>
        </w:numPr>
      </w:pPr>
      <w:r>
        <w:t>Do you think she would wear her crown? How might her crown be used in this scene to</w:t>
      </w:r>
      <w:r w:rsidR="00FE5901">
        <w:t xml:space="preserve"> support this abstract stage direction:</w:t>
      </w:r>
    </w:p>
    <w:p w14:paraId="460B7526" w14:textId="43E72D26" w:rsidR="00FE5901" w:rsidRPr="001A276D" w:rsidRDefault="00FE5901" w:rsidP="00525B35">
      <w:pPr>
        <w:ind w:left="567"/>
        <w:rPr>
          <w:rStyle w:val="Emphasis"/>
        </w:rPr>
      </w:pPr>
      <w:r w:rsidRPr="001A276D">
        <w:rPr>
          <w:rStyle w:val="Emphasis"/>
        </w:rPr>
        <w:t xml:space="preserve">The </w:t>
      </w:r>
      <w:r>
        <w:t>EXECUTIONER</w:t>
      </w:r>
      <w:r w:rsidRPr="001A276D">
        <w:rPr>
          <w:rStyle w:val="Emphasis"/>
        </w:rPr>
        <w:t xml:space="preserve"> beheads the </w:t>
      </w:r>
      <w:r>
        <w:t>QUEEN</w:t>
      </w:r>
      <w:r w:rsidRPr="001A276D">
        <w:rPr>
          <w:rStyle w:val="Emphasis"/>
        </w:rPr>
        <w:t>. Her head floats into the air and sings.</w:t>
      </w:r>
    </w:p>
    <w:p w14:paraId="25131C05" w14:textId="77777777" w:rsidR="00815BB3" w:rsidRDefault="00815BB3" w:rsidP="00815BB3">
      <w:pPr>
        <w:rPr>
          <w:rStyle w:val="Strong"/>
        </w:rPr>
      </w:pPr>
      <w:r w:rsidRPr="00A110A5">
        <w:rPr>
          <w:rStyle w:val="Strong"/>
        </w:rPr>
        <w:t>The Smuggles</w:t>
      </w:r>
    </w:p>
    <w:p w14:paraId="75DE3C95" w14:textId="54DB97E2" w:rsidR="00622EDE" w:rsidRPr="00F202CA" w:rsidRDefault="00622EDE" w:rsidP="00815BB3">
      <w:pPr>
        <w:rPr>
          <w:rStyle w:val="Strong"/>
          <w:b w:val="0"/>
        </w:rPr>
      </w:pPr>
      <w:r>
        <w:t>The Smuggles are characters who transform into many other characters throughout the play. In th</w:t>
      </w:r>
      <w:r w:rsidR="00863814">
        <w:t>e text, it is state</w:t>
      </w:r>
      <w:r w:rsidR="763FD28C">
        <w:t>d</w:t>
      </w:r>
      <w:r w:rsidR="00863814">
        <w:t xml:space="preserve"> that the Smuggles assume the role of many other characters in the p</w:t>
      </w:r>
      <w:r w:rsidR="00895F8B">
        <w:t xml:space="preserve">lay. The following advice is given from Donna Abela regarding how the Smuggles </w:t>
      </w:r>
      <w:r w:rsidR="00BB1A70">
        <w:t>use their co</w:t>
      </w:r>
      <w:r w:rsidR="001A686D">
        <w:t>stumes and bodies in a dynamic way to transform into different characters and represent different places</w:t>
      </w:r>
      <w:r w:rsidR="00F202CA">
        <w:t>:</w:t>
      </w:r>
      <w:r w:rsidR="00863814">
        <w:t xml:space="preserve"> </w:t>
      </w:r>
      <w:r>
        <w:t>‘Using only their bodies and clothing, or what they can grab from the king’s chamber, the Smuggles create the landscape for each tale.’ Notes for Production (</w:t>
      </w:r>
      <w:r w:rsidR="00386332">
        <w:t>Abela 2019:</w:t>
      </w:r>
      <w:r>
        <w:t>x)</w:t>
      </w:r>
      <w:r w:rsidR="5C0B16BA">
        <w:t>.</w:t>
      </w:r>
    </w:p>
    <w:p w14:paraId="32C14F6D" w14:textId="4B857C86" w:rsidR="0099266B" w:rsidRDefault="00815BB3" w:rsidP="007C723F">
      <w:pPr>
        <w:pStyle w:val="ListNumber"/>
        <w:numPr>
          <w:ilvl w:val="0"/>
          <w:numId w:val="21"/>
        </w:numPr>
      </w:pPr>
      <w:r>
        <w:t>S</w:t>
      </w:r>
      <w:r w:rsidRPr="001A5B0D">
        <w:t>hould they all wear the same costume, why or why not?</w:t>
      </w:r>
    </w:p>
    <w:p w14:paraId="35E7DEC9" w14:textId="5B06F6FF" w:rsidR="0099266B" w:rsidRDefault="0099266B" w:rsidP="00D25D05">
      <w:pPr>
        <w:pStyle w:val="ListNumber"/>
        <w:numPr>
          <w:ilvl w:val="0"/>
          <w:numId w:val="21"/>
        </w:numPr>
      </w:pPr>
      <w:r>
        <w:t>How can the Smuggles costume</w:t>
      </w:r>
      <w:r w:rsidR="7444D6BB">
        <w:t>s</w:t>
      </w:r>
      <w:r>
        <w:t xml:space="preserve"> create empathy </w:t>
      </w:r>
      <w:r w:rsidR="001A686D">
        <w:t xml:space="preserve">in the audience </w:t>
      </w:r>
      <w:r>
        <w:t>and represent the power dynamics in the play?</w:t>
      </w:r>
    </w:p>
    <w:p w14:paraId="0E7D825C" w14:textId="1049FEAD" w:rsidR="0099266B" w:rsidRDefault="0099266B" w:rsidP="00D25D05">
      <w:pPr>
        <w:pStyle w:val="ListNumber"/>
        <w:numPr>
          <w:ilvl w:val="0"/>
          <w:numId w:val="21"/>
        </w:numPr>
      </w:pPr>
      <w:r>
        <w:t>How can the Smuggles costume contrast the King and Queen</w:t>
      </w:r>
      <w:r w:rsidR="7B007423">
        <w:t>’</w:t>
      </w:r>
      <w:r>
        <w:t>s costume</w:t>
      </w:r>
      <w:r w:rsidR="32714DF4">
        <w:t>s</w:t>
      </w:r>
      <w:r>
        <w:t>?</w:t>
      </w:r>
    </w:p>
    <w:p w14:paraId="6926A882" w14:textId="55F7D144" w:rsidR="00815BB3" w:rsidRDefault="00EC4604" w:rsidP="00D25D05">
      <w:pPr>
        <w:pStyle w:val="ListNumber"/>
        <w:numPr>
          <w:ilvl w:val="0"/>
          <w:numId w:val="21"/>
        </w:numPr>
      </w:pPr>
      <w:r>
        <w:t xml:space="preserve">What kind of costume design would allow for the Smuggles </w:t>
      </w:r>
      <w:r w:rsidR="68CC7F59">
        <w:t xml:space="preserve">to </w:t>
      </w:r>
      <w:r>
        <w:t>transform into other characters?</w:t>
      </w:r>
    </w:p>
    <w:p w14:paraId="62F5CCCC" w14:textId="1410AE13" w:rsidR="00EC4604" w:rsidRPr="001A5B0D" w:rsidRDefault="00EC4604" w:rsidP="00D25D05">
      <w:pPr>
        <w:pStyle w:val="ListNumber"/>
        <w:numPr>
          <w:ilvl w:val="0"/>
          <w:numId w:val="21"/>
        </w:numPr>
      </w:pPr>
      <w:r>
        <w:t>What kind of costume additions would support the Smuggles to represent the landscape of the tal</w:t>
      </w:r>
      <w:r w:rsidR="00210F00">
        <w:t>es that Shahrazad tells King Shahrayar throughout the play?</w:t>
      </w:r>
    </w:p>
    <w:p w14:paraId="0B1B6204" w14:textId="6D643781" w:rsidR="00815BB3" w:rsidRDefault="00815BB3" w:rsidP="00D25D05">
      <w:pPr>
        <w:pStyle w:val="ListNumber"/>
        <w:numPr>
          <w:ilvl w:val="0"/>
          <w:numId w:val="21"/>
        </w:numPr>
      </w:pPr>
      <w:r w:rsidRPr="001A5B0D">
        <w:t xml:space="preserve">How can the costume </w:t>
      </w:r>
      <w:r w:rsidR="00C42F8C">
        <w:t xml:space="preserve">worn by the Smuggles </w:t>
      </w:r>
      <w:r w:rsidRPr="001A5B0D">
        <w:t>assist in the creation of a wall</w:t>
      </w:r>
      <w:r w:rsidR="00210F00">
        <w:t xml:space="preserve"> in the opening scene</w:t>
      </w:r>
      <w:r w:rsidRPr="001A5B0D">
        <w:t>?</w:t>
      </w:r>
    </w:p>
    <w:p w14:paraId="1B6949C3" w14:textId="20F3A352" w:rsidR="00FE5901" w:rsidRPr="00991F56" w:rsidRDefault="00FE5901" w:rsidP="00991F56">
      <w:pPr>
        <w:rPr>
          <w:rStyle w:val="Strong"/>
        </w:rPr>
      </w:pPr>
      <w:r w:rsidRPr="00991F56">
        <w:rPr>
          <w:rStyle w:val="Strong"/>
        </w:rPr>
        <w:t>The Mob</w:t>
      </w:r>
    </w:p>
    <w:p w14:paraId="130A550B" w14:textId="6E879843" w:rsidR="00FE5901" w:rsidRDefault="007E6342" w:rsidP="007C723F">
      <w:pPr>
        <w:pStyle w:val="ListNumber"/>
        <w:numPr>
          <w:ilvl w:val="0"/>
          <w:numId w:val="21"/>
        </w:numPr>
      </w:pPr>
      <w:r>
        <w:t>If the actors playing the Smuggles play the role of the Mob, what accessory or prop might make this transition obvious for the audience?</w:t>
      </w:r>
    </w:p>
    <w:p w14:paraId="26C5019C" w14:textId="59E6FD07" w:rsidR="007E6342" w:rsidRDefault="007E6342" w:rsidP="00D25D05">
      <w:pPr>
        <w:pStyle w:val="ListNumber"/>
        <w:numPr>
          <w:ilvl w:val="0"/>
          <w:numId w:val="21"/>
        </w:numPr>
      </w:pPr>
      <w:r>
        <w:t>Should the Mob all wear the same c</w:t>
      </w:r>
      <w:r w:rsidR="00517691">
        <w:t>ostume? Why or why not?</w:t>
      </w:r>
    </w:p>
    <w:p w14:paraId="60803F23" w14:textId="3ACEBE46" w:rsidR="00517691" w:rsidRDefault="00517691" w:rsidP="00D25D05">
      <w:pPr>
        <w:pStyle w:val="ListNumber"/>
        <w:numPr>
          <w:ilvl w:val="0"/>
          <w:numId w:val="21"/>
        </w:numPr>
      </w:pPr>
      <w:r>
        <w:t>How might you represent their cause or their concerns in the c</w:t>
      </w:r>
      <w:r w:rsidR="00D84FE5">
        <w:t>ostume</w:t>
      </w:r>
      <w:r>
        <w:t xml:space="preserve"> they wear?</w:t>
      </w:r>
    </w:p>
    <w:p w14:paraId="342D41F3" w14:textId="1C623803" w:rsidR="007E6342" w:rsidRDefault="00667CB8">
      <w:pPr>
        <w:rPr>
          <w:rStyle w:val="Strong"/>
        </w:rPr>
      </w:pPr>
      <w:r w:rsidRPr="00667CB8">
        <w:rPr>
          <w:rStyle w:val="Strong"/>
        </w:rPr>
        <w:t>Part 2</w:t>
      </w:r>
      <w:r w:rsidR="01E91DD0" w:rsidRPr="5902D9DF">
        <w:rPr>
          <w:rStyle w:val="Strong"/>
        </w:rPr>
        <w:t xml:space="preserve"> –</w:t>
      </w:r>
      <w:r w:rsidRPr="00667CB8">
        <w:rPr>
          <w:rStyle w:val="Strong"/>
        </w:rPr>
        <w:t xml:space="preserve"> thinking creatively</w:t>
      </w:r>
    </w:p>
    <w:p w14:paraId="233D908B" w14:textId="7A28ACB0" w:rsidR="00667CB8" w:rsidRDefault="006C49A1" w:rsidP="006C49A1">
      <w:pPr>
        <w:rPr>
          <w:rStyle w:val="Strong"/>
          <w:b w:val="0"/>
          <w:bCs/>
        </w:rPr>
      </w:pPr>
      <w:r w:rsidRPr="000F0E85">
        <w:rPr>
          <w:rStyle w:val="Strong"/>
          <w:b w:val="0"/>
          <w:bCs/>
        </w:rPr>
        <w:t xml:space="preserve">You are tasked with making costuming decisions for </w:t>
      </w:r>
      <w:r w:rsidR="00C258BC" w:rsidRPr="000F0E85">
        <w:rPr>
          <w:rStyle w:val="Strong"/>
          <w:b w:val="0"/>
          <w:bCs/>
        </w:rPr>
        <w:t xml:space="preserve">King Shahrayar, Queen Sahar, </w:t>
      </w:r>
      <w:r w:rsidR="00F35F86">
        <w:rPr>
          <w:rStyle w:val="Strong"/>
          <w:bCs/>
        </w:rPr>
        <w:t>t</w:t>
      </w:r>
      <w:r w:rsidR="00C258BC" w:rsidRPr="000F0E85">
        <w:rPr>
          <w:rStyle w:val="Strong"/>
          <w:bCs/>
        </w:rPr>
        <w:t xml:space="preserve">he </w:t>
      </w:r>
      <w:r w:rsidR="00C258BC" w:rsidRPr="000F0E85">
        <w:rPr>
          <w:rStyle w:val="Strong"/>
          <w:b w:val="0"/>
          <w:bCs/>
        </w:rPr>
        <w:t xml:space="preserve">Smuggles and </w:t>
      </w:r>
      <w:r w:rsidR="319BC2CE" w:rsidRPr="5902D9DF">
        <w:rPr>
          <w:rStyle w:val="Strong"/>
          <w:b w:val="0"/>
        </w:rPr>
        <w:t xml:space="preserve">the </w:t>
      </w:r>
      <w:r w:rsidR="000F0E85" w:rsidRPr="000F0E85">
        <w:rPr>
          <w:rStyle w:val="Strong"/>
          <w:b w:val="0"/>
          <w:bCs/>
        </w:rPr>
        <w:t>Mob. These costumes will be used for the opening scene of the p</w:t>
      </w:r>
      <w:r w:rsidR="000F0E85">
        <w:rPr>
          <w:rStyle w:val="Strong"/>
          <w:b w:val="0"/>
          <w:bCs/>
        </w:rPr>
        <w:t xml:space="preserve">lay. </w:t>
      </w:r>
      <w:r w:rsidR="00DA5AE4">
        <w:rPr>
          <w:rStyle w:val="Strong"/>
          <w:b w:val="0"/>
          <w:bCs/>
        </w:rPr>
        <w:t>You c</w:t>
      </w:r>
      <w:r w:rsidR="00F92619">
        <w:rPr>
          <w:rStyle w:val="Strong"/>
          <w:b w:val="0"/>
          <w:bCs/>
        </w:rPr>
        <w:t>an assume the play is being performed to a contemporary audience. This does not mean that your characters need to be dressed in contemporary clothing</w:t>
      </w:r>
      <w:r w:rsidR="00637CE3">
        <w:rPr>
          <w:rStyle w:val="Strong"/>
          <w:b w:val="0"/>
          <w:bCs/>
        </w:rPr>
        <w:t>, it simply means that the characters need to be communicated to the audience and engage them in the story world of the play.</w:t>
      </w:r>
    </w:p>
    <w:p w14:paraId="1AA7C5D3" w14:textId="7F3D7641" w:rsidR="00637CE3" w:rsidRPr="007E7AA0" w:rsidRDefault="00637CE3" w:rsidP="006C49A1">
      <w:pPr>
        <w:rPr>
          <w:rStyle w:val="Strong"/>
        </w:rPr>
      </w:pPr>
      <w:r w:rsidRPr="007E7AA0">
        <w:rPr>
          <w:rStyle w:val="Strong"/>
        </w:rPr>
        <w:t>Instructions</w:t>
      </w:r>
    </w:p>
    <w:p w14:paraId="04609FB7" w14:textId="13633BA9" w:rsidR="00637CE3" w:rsidRPr="007C723F" w:rsidRDefault="00637CE3" w:rsidP="007C723F">
      <w:pPr>
        <w:pStyle w:val="ListNumber"/>
        <w:numPr>
          <w:ilvl w:val="0"/>
          <w:numId w:val="21"/>
        </w:numPr>
        <w:rPr>
          <w:rStyle w:val="Strong"/>
          <w:b w:val="0"/>
          <w:bCs/>
        </w:rPr>
      </w:pPr>
      <w:r w:rsidRPr="007C723F">
        <w:rPr>
          <w:rStyle w:val="Strong"/>
          <w:b w:val="0"/>
          <w:bCs/>
        </w:rPr>
        <w:t>In column 2</w:t>
      </w:r>
      <w:r w:rsidR="00DB6E2D" w:rsidRPr="007C723F">
        <w:rPr>
          <w:rStyle w:val="Strong"/>
          <w:b w:val="0"/>
          <w:bCs/>
        </w:rPr>
        <w:t xml:space="preserve"> labelled ‘</w:t>
      </w:r>
      <w:r w:rsidR="54A624A0" w:rsidRPr="00E347C5">
        <w:rPr>
          <w:rStyle w:val="Strong"/>
        </w:rPr>
        <w:t>C</w:t>
      </w:r>
      <w:r w:rsidR="00DB6E2D" w:rsidRPr="00E347C5">
        <w:rPr>
          <w:rStyle w:val="Strong"/>
        </w:rPr>
        <w:t>ostuming</w:t>
      </w:r>
      <w:r w:rsidR="00DB6E2D" w:rsidRPr="007C723F">
        <w:rPr>
          <w:rStyle w:val="Strong"/>
          <w:b w:val="0"/>
          <w:bCs/>
        </w:rPr>
        <w:t xml:space="preserve"> decisions’</w:t>
      </w:r>
      <w:r w:rsidR="00091483" w:rsidRPr="007C723F">
        <w:rPr>
          <w:rStyle w:val="Strong"/>
          <w:b w:val="0"/>
          <w:bCs/>
        </w:rPr>
        <w:t>,</w:t>
      </w:r>
      <w:r w:rsidR="00F05184" w:rsidRPr="007C723F">
        <w:rPr>
          <w:rStyle w:val="Strong"/>
          <w:b w:val="0"/>
          <w:bCs/>
        </w:rPr>
        <w:t xml:space="preserve"> describe at least </w:t>
      </w:r>
      <w:r w:rsidR="24AA032A" w:rsidRPr="00E347C5">
        <w:rPr>
          <w:rStyle w:val="Strong"/>
        </w:rPr>
        <w:t>2</w:t>
      </w:r>
      <w:r w:rsidR="00F05184" w:rsidRPr="007C723F">
        <w:rPr>
          <w:rStyle w:val="Strong"/>
          <w:b w:val="0"/>
          <w:bCs/>
        </w:rPr>
        <w:t xml:space="preserve"> costuming decisions you would make for the character to wear in the opening scene. A costuming decision can be an item of clothing, an accessory or a prop that is used as part of the costume.</w:t>
      </w:r>
    </w:p>
    <w:p w14:paraId="21427888" w14:textId="60F46E00" w:rsidR="00F05184" w:rsidRDefault="00F05184" w:rsidP="00D25D05">
      <w:pPr>
        <w:pStyle w:val="ListNumber"/>
        <w:numPr>
          <w:ilvl w:val="0"/>
          <w:numId w:val="21"/>
        </w:numPr>
        <w:rPr>
          <w:rStyle w:val="Strong"/>
          <w:b w:val="0"/>
          <w:bCs/>
        </w:rPr>
      </w:pPr>
      <w:r>
        <w:rPr>
          <w:rStyle w:val="Strong"/>
          <w:b w:val="0"/>
          <w:bCs/>
        </w:rPr>
        <w:t xml:space="preserve">In column 3 labelled </w:t>
      </w:r>
      <w:r w:rsidR="00091483">
        <w:rPr>
          <w:rStyle w:val="Strong"/>
          <w:b w:val="0"/>
          <w:bCs/>
        </w:rPr>
        <w:t>‘</w:t>
      </w:r>
      <w:r w:rsidR="52D104B5" w:rsidRPr="00E347C5">
        <w:rPr>
          <w:rStyle w:val="Strong"/>
        </w:rPr>
        <w:t>E</w:t>
      </w:r>
      <w:r w:rsidRPr="00E347C5">
        <w:rPr>
          <w:rStyle w:val="Strong"/>
        </w:rPr>
        <w:t>xplanation’</w:t>
      </w:r>
      <w:r w:rsidR="00091483">
        <w:rPr>
          <w:rStyle w:val="Strong"/>
          <w:b w:val="0"/>
          <w:bCs/>
        </w:rPr>
        <w:t xml:space="preserve">, explain how your costuming decisions help to </w:t>
      </w:r>
      <w:r w:rsidR="00273589">
        <w:rPr>
          <w:rStyle w:val="Strong"/>
          <w:b w:val="0"/>
          <w:bCs/>
        </w:rPr>
        <w:t xml:space="preserve">either </w:t>
      </w:r>
      <w:r w:rsidR="00091483">
        <w:rPr>
          <w:rStyle w:val="Strong"/>
          <w:b w:val="0"/>
          <w:bCs/>
        </w:rPr>
        <w:t>engage the audience</w:t>
      </w:r>
      <w:r w:rsidR="00410098">
        <w:rPr>
          <w:rStyle w:val="Strong"/>
          <w:b w:val="0"/>
          <w:bCs/>
        </w:rPr>
        <w:t>, show the complexity of the characters</w:t>
      </w:r>
      <w:r w:rsidR="00701520">
        <w:rPr>
          <w:rStyle w:val="Strong"/>
          <w:b w:val="0"/>
          <w:bCs/>
        </w:rPr>
        <w:t>,</w:t>
      </w:r>
      <w:r w:rsidR="00410098">
        <w:rPr>
          <w:rStyle w:val="Strong"/>
          <w:b w:val="0"/>
          <w:bCs/>
        </w:rPr>
        <w:t xml:space="preserve"> or show how the character or costume is dynamic.</w:t>
      </w:r>
    </w:p>
    <w:p w14:paraId="216D4016" w14:textId="1C2CEB44" w:rsidR="00B33BC9" w:rsidRPr="00B33BC9" w:rsidRDefault="00410098" w:rsidP="00D25D05">
      <w:pPr>
        <w:pStyle w:val="ListNumber"/>
        <w:numPr>
          <w:ilvl w:val="0"/>
          <w:numId w:val="21"/>
        </w:numPr>
        <w:rPr>
          <w:rStyle w:val="Strong"/>
          <w:b w:val="0"/>
          <w:bCs/>
        </w:rPr>
      </w:pPr>
      <w:r>
        <w:rPr>
          <w:rStyle w:val="Strong"/>
          <w:b w:val="0"/>
          <w:bCs/>
        </w:rPr>
        <w:t>In column 4 labelled ‘</w:t>
      </w:r>
      <w:r w:rsidR="7455AC68" w:rsidRPr="00E347C5">
        <w:rPr>
          <w:rStyle w:val="Strong"/>
        </w:rPr>
        <w:t>E</w:t>
      </w:r>
      <w:r w:rsidRPr="00E347C5">
        <w:rPr>
          <w:rStyle w:val="Strong"/>
        </w:rPr>
        <w:t>vidence</w:t>
      </w:r>
      <w:r>
        <w:rPr>
          <w:rStyle w:val="Strong"/>
          <w:b w:val="0"/>
          <w:bCs/>
        </w:rPr>
        <w:t xml:space="preserve"> from the scene’, </w:t>
      </w:r>
      <w:r w:rsidR="005643B2">
        <w:rPr>
          <w:rStyle w:val="Strong"/>
          <w:b w:val="0"/>
          <w:bCs/>
        </w:rPr>
        <w:t xml:space="preserve">explain and </w:t>
      </w:r>
      <w:r w:rsidR="003B36EF">
        <w:rPr>
          <w:rStyle w:val="Strong"/>
          <w:b w:val="0"/>
          <w:bCs/>
        </w:rPr>
        <w:t>quote</w:t>
      </w:r>
      <w:r>
        <w:rPr>
          <w:rStyle w:val="Strong"/>
          <w:b w:val="0"/>
          <w:bCs/>
        </w:rPr>
        <w:t xml:space="preserve"> evidence from the scene</w:t>
      </w:r>
      <w:r w:rsidR="003B36EF">
        <w:rPr>
          <w:rStyle w:val="Strong"/>
          <w:b w:val="0"/>
          <w:bCs/>
        </w:rPr>
        <w:t xml:space="preserve">, such as a dialogue or a stage direction </w:t>
      </w:r>
      <w:r>
        <w:rPr>
          <w:rStyle w:val="Strong"/>
          <w:b w:val="0"/>
          <w:bCs/>
        </w:rPr>
        <w:t>which supports the costuming decisions you have made</w:t>
      </w:r>
      <w:r w:rsidR="005643B2">
        <w:rPr>
          <w:rStyle w:val="Strong"/>
          <w:b w:val="0"/>
          <w:bCs/>
        </w:rPr>
        <w:t>.</w:t>
      </w:r>
    </w:p>
    <w:p w14:paraId="52B685CF" w14:textId="18DA5BF7" w:rsidR="0036605A" w:rsidRDefault="003B36EF" w:rsidP="006C49A1">
      <w:pPr>
        <w:rPr>
          <w:rStyle w:val="Strong"/>
          <w:b w:val="0"/>
          <w:bCs/>
        </w:rPr>
      </w:pPr>
      <w:r>
        <w:rPr>
          <w:rStyle w:val="Strong"/>
          <w:b w:val="0"/>
          <w:bCs/>
        </w:rPr>
        <w:t>The first row has been completed for you as a sample of what is required.</w:t>
      </w:r>
    </w:p>
    <w:p w14:paraId="57119C00" w14:textId="24BE6CA9" w:rsidR="008F401A" w:rsidRDefault="008F401A" w:rsidP="008F401A">
      <w:pPr>
        <w:pStyle w:val="Caption"/>
        <w:rPr>
          <w:rStyle w:val="Strong"/>
          <w:b/>
          <w:bCs/>
        </w:rPr>
      </w:pPr>
      <w:r>
        <w:t xml:space="preserve">Table </w:t>
      </w:r>
      <w:r>
        <w:fldChar w:fldCharType="begin"/>
      </w:r>
      <w:r>
        <w:instrText>SEQ Table \* ARABIC</w:instrText>
      </w:r>
      <w:r>
        <w:fldChar w:fldCharType="separate"/>
      </w:r>
      <w:r w:rsidR="00EC6A5C">
        <w:rPr>
          <w:noProof/>
        </w:rPr>
        <w:t>45</w:t>
      </w:r>
      <w:r>
        <w:fldChar w:fldCharType="end"/>
      </w:r>
      <w:r w:rsidR="00461CBE">
        <w:t xml:space="preserve"> – costuming decisions</w:t>
      </w:r>
    </w:p>
    <w:tbl>
      <w:tblPr>
        <w:tblStyle w:val="Tableheader"/>
        <w:tblW w:w="0" w:type="auto"/>
        <w:tblLook w:val="04A0" w:firstRow="1" w:lastRow="0" w:firstColumn="1" w:lastColumn="0" w:noHBand="0" w:noVBand="1"/>
        <w:tblCaption w:val="table 44- costuming decisions"/>
        <w:tblDescription w:val="A table that has space for students to make and justify decisions for costuming."/>
      </w:tblPr>
      <w:tblGrid>
        <w:gridCol w:w="1696"/>
        <w:gridCol w:w="2410"/>
        <w:gridCol w:w="3115"/>
        <w:gridCol w:w="2407"/>
      </w:tblGrid>
      <w:tr w:rsidR="007F7AF9" w14:paraId="0301D085" w14:textId="77777777" w:rsidTr="007F7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8FAF4A" w14:textId="4F9E53B3" w:rsidR="007F7AF9" w:rsidRPr="00322E4B" w:rsidRDefault="007F7AF9" w:rsidP="006C49A1">
            <w:r w:rsidRPr="00322E4B">
              <w:t>Character</w:t>
            </w:r>
          </w:p>
        </w:tc>
        <w:tc>
          <w:tcPr>
            <w:tcW w:w="2410" w:type="dxa"/>
          </w:tcPr>
          <w:p w14:paraId="28447BB5" w14:textId="2866455E" w:rsidR="007F7AF9" w:rsidRPr="00322E4B" w:rsidRDefault="007F7AF9" w:rsidP="006C49A1">
            <w:pPr>
              <w:cnfStyle w:val="100000000000" w:firstRow="1" w:lastRow="0" w:firstColumn="0" w:lastColumn="0" w:oddVBand="0" w:evenVBand="0" w:oddHBand="0" w:evenHBand="0" w:firstRowFirstColumn="0" w:firstRowLastColumn="0" w:lastRowFirstColumn="0" w:lastRowLastColumn="0"/>
            </w:pPr>
            <w:r w:rsidRPr="00322E4B">
              <w:t>Costuming decision</w:t>
            </w:r>
            <w:r w:rsidR="00D84FE5" w:rsidRPr="00322E4B">
              <w:t>s</w:t>
            </w:r>
          </w:p>
        </w:tc>
        <w:tc>
          <w:tcPr>
            <w:tcW w:w="3115" w:type="dxa"/>
          </w:tcPr>
          <w:p w14:paraId="664A8FB7" w14:textId="0C3A1577" w:rsidR="007F7AF9" w:rsidRPr="00322E4B" w:rsidRDefault="008373A8" w:rsidP="006C49A1">
            <w:pPr>
              <w:cnfStyle w:val="100000000000" w:firstRow="1" w:lastRow="0" w:firstColumn="0" w:lastColumn="0" w:oddVBand="0" w:evenVBand="0" w:oddHBand="0" w:evenHBand="0" w:firstRowFirstColumn="0" w:firstRowLastColumn="0" w:lastRowFirstColumn="0" w:lastRowLastColumn="0"/>
            </w:pPr>
            <w:r w:rsidRPr="00322E4B">
              <w:t>Explanation</w:t>
            </w:r>
          </w:p>
        </w:tc>
        <w:tc>
          <w:tcPr>
            <w:tcW w:w="2407" w:type="dxa"/>
          </w:tcPr>
          <w:p w14:paraId="55784BD3" w14:textId="79B03F11" w:rsidR="007F7AF9" w:rsidRPr="00322E4B" w:rsidRDefault="008373A8" w:rsidP="006C49A1">
            <w:pPr>
              <w:cnfStyle w:val="100000000000" w:firstRow="1" w:lastRow="0" w:firstColumn="0" w:lastColumn="0" w:oddVBand="0" w:evenVBand="0" w:oddHBand="0" w:evenHBand="0" w:firstRowFirstColumn="0" w:firstRowLastColumn="0" w:lastRowFirstColumn="0" w:lastRowLastColumn="0"/>
            </w:pPr>
            <w:r w:rsidRPr="00322E4B">
              <w:t>Evidence from the scene</w:t>
            </w:r>
          </w:p>
        </w:tc>
      </w:tr>
      <w:tr w:rsidR="007F7AF9" w14:paraId="5233A3D6" w14:textId="77777777" w:rsidTr="007F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A9433F" w14:textId="24F9165F" w:rsidR="007F7AF9" w:rsidRDefault="008373A8" w:rsidP="006C49A1">
            <w:pPr>
              <w:rPr>
                <w:rStyle w:val="Strong"/>
                <w:b/>
                <w:bCs/>
              </w:rPr>
            </w:pPr>
            <w:r>
              <w:rPr>
                <w:rStyle w:val="Strong"/>
              </w:rPr>
              <w:t>The Smuggles</w:t>
            </w:r>
          </w:p>
        </w:tc>
        <w:tc>
          <w:tcPr>
            <w:tcW w:w="2410" w:type="dxa"/>
          </w:tcPr>
          <w:p w14:paraId="3385CC4A" w14:textId="7EBCED03" w:rsidR="007F7AF9" w:rsidRDefault="008373A8" w:rsidP="006C49A1">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Loose fitting</w:t>
            </w:r>
            <w:r w:rsidR="00A36E78">
              <w:rPr>
                <w:rStyle w:val="Strong"/>
                <w:b w:val="0"/>
                <w:bCs/>
              </w:rPr>
              <w:t xml:space="preserve"> pants and long sleeve </w:t>
            </w:r>
            <w:r w:rsidR="00383AEB">
              <w:rPr>
                <w:rStyle w:val="Strong"/>
                <w:bCs/>
              </w:rPr>
              <w:t>t</w:t>
            </w:r>
            <w:r w:rsidR="52F57E32" w:rsidRPr="5902D9DF">
              <w:rPr>
                <w:rStyle w:val="Strong"/>
              </w:rPr>
              <w:t>-</w:t>
            </w:r>
            <w:r w:rsidR="79F3411E" w:rsidRPr="5902D9DF">
              <w:rPr>
                <w:rStyle w:val="Strong"/>
                <w:b w:val="0"/>
              </w:rPr>
              <w:t>shirt</w:t>
            </w:r>
            <w:r w:rsidR="4415AFB2" w:rsidRPr="5902D9DF">
              <w:rPr>
                <w:rStyle w:val="Strong"/>
                <w:b w:val="0"/>
              </w:rPr>
              <w:t>s</w:t>
            </w:r>
            <w:r w:rsidR="79F3411E" w:rsidRPr="5902D9DF">
              <w:rPr>
                <w:rStyle w:val="Strong"/>
                <w:b w:val="0"/>
              </w:rPr>
              <w:t xml:space="preserve"> </w:t>
            </w:r>
            <w:r w:rsidR="00A36E78">
              <w:rPr>
                <w:rStyle w:val="Strong"/>
                <w:b w:val="0"/>
                <w:bCs/>
              </w:rPr>
              <w:t xml:space="preserve">that </w:t>
            </w:r>
            <w:r w:rsidR="00D84FE5">
              <w:rPr>
                <w:rStyle w:val="Strong"/>
                <w:b w:val="0"/>
                <w:bCs/>
              </w:rPr>
              <w:t xml:space="preserve">are threadbare. Each Smuggle is wearing the same </w:t>
            </w:r>
            <w:r w:rsidR="001E7CB1">
              <w:rPr>
                <w:rStyle w:val="Strong"/>
                <w:b w:val="0"/>
                <w:bCs/>
              </w:rPr>
              <w:t>costume</w:t>
            </w:r>
            <w:r w:rsidR="00907B79">
              <w:rPr>
                <w:rStyle w:val="Strong"/>
                <w:b w:val="0"/>
                <w:bCs/>
              </w:rPr>
              <w:t xml:space="preserve">. </w:t>
            </w:r>
            <w:r w:rsidR="00E554A7">
              <w:rPr>
                <w:rStyle w:val="Strong"/>
                <w:b w:val="0"/>
                <w:bCs/>
              </w:rPr>
              <w:t>Across the</w:t>
            </w:r>
            <w:r w:rsidR="00383AEB">
              <w:rPr>
                <w:rStyle w:val="Strong"/>
                <w:b w:val="0"/>
                <w:bCs/>
              </w:rPr>
              <w:t xml:space="preserve">ir </w:t>
            </w:r>
            <w:r w:rsidR="00383AEB">
              <w:rPr>
                <w:rStyle w:val="Strong"/>
                <w:bCs/>
              </w:rPr>
              <w:t>t</w:t>
            </w:r>
            <w:r w:rsidR="417DCF86" w:rsidRPr="5902D9DF">
              <w:rPr>
                <w:rStyle w:val="Strong"/>
              </w:rPr>
              <w:t>-</w:t>
            </w:r>
            <w:r w:rsidR="00383AEB">
              <w:rPr>
                <w:rStyle w:val="Strong"/>
                <w:b w:val="0"/>
                <w:bCs/>
              </w:rPr>
              <w:t xml:space="preserve">shirts is a prisoner number such as </w:t>
            </w:r>
            <w:r w:rsidR="00DF2E3A">
              <w:rPr>
                <w:rStyle w:val="Strong"/>
                <w:b w:val="0"/>
                <w:bCs/>
              </w:rPr>
              <w:t>‘P9495726’. The prisoner number is in big orange f</w:t>
            </w:r>
            <w:r w:rsidR="00907B79">
              <w:rPr>
                <w:rStyle w:val="Strong"/>
                <w:b w:val="0"/>
                <w:bCs/>
              </w:rPr>
              <w:t xml:space="preserve">ont and is stitched into the </w:t>
            </w:r>
            <w:r w:rsidR="00907B79">
              <w:rPr>
                <w:rStyle w:val="Strong"/>
                <w:bCs/>
              </w:rPr>
              <w:t>t</w:t>
            </w:r>
            <w:r w:rsidR="18F6666A" w:rsidRPr="5902D9DF">
              <w:rPr>
                <w:rStyle w:val="Strong"/>
                <w:b w:val="0"/>
              </w:rPr>
              <w:t>-</w:t>
            </w:r>
            <w:r w:rsidR="00907B79">
              <w:rPr>
                <w:rStyle w:val="Strong"/>
                <w:b w:val="0"/>
                <w:bCs/>
              </w:rPr>
              <w:t>shirt.</w:t>
            </w:r>
          </w:p>
        </w:tc>
        <w:tc>
          <w:tcPr>
            <w:tcW w:w="3115" w:type="dxa"/>
          </w:tcPr>
          <w:p w14:paraId="2EFAFBCA" w14:textId="3C45430C" w:rsidR="007F7AF9" w:rsidRDefault="00907B79" w:rsidP="006C49A1">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I wanted th</w:t>
            </w:r>
            <w:r w:rsidR="003B2A69">
              <w:rPr>
                <w:rStyle w:val="Strong"/>
                <w:b w:val="0"/>
                <w:bCs/>
              </w:rPr>
              <w:t>e audience to unders</w:t>
            </w:r>
            <w:r w:rsidR="00CE7710">
              <w:rPr>
                <w:rStyle w:val="Strong"/>
                <w:b w:val="0"/>
                <w:bCs/>
              </w:rPr>
              <w:t xml:space="preserve">tand that </w:t>
            </w:r>
            <w:r w:rsidR="006E22D6">
              <w:rPr>
                <w:rStyle w:val="Strong"/>
                <w:b w:val="0"/>
                <w:bCs/>
              </w:rPr>
              <w:t>t</w:t>
            </w:r>
            <w:r w:rsidR="00CE7710">
              <w:rPr>
                <w:rStyle w:val="Strong"/>
                <w:b w:val="0"/>
                <w:bCs/>
              </w:rPr>
              <w:t xml:space="preserve">he Smuggles are prisoners, that is why I dressed them all the same and put the prisoner number on their </w:t>
            </w:r>
            <w:r w:rsidR="15EDA397" w:rsidRPr="5902D9DF">
              <w:rPr>
                <w:rStyle w:val="Strong"/>
                <w:b w:val="0"/>
              </w:rPr>
              <w:t>t</w:t>
            </w:r>
            <w:r w:rsidR="348230F6" w:rsidRPr="5902D9DF">
              <w:rPr>
                <w:rStyle w:val="Strong"/>
                <w:b w:val="0"/>
              </w:rPr>
              <w:t>-</w:t>
            </w:r>
            <w:r w:rsidR="00CE7710">
              <w:rPr>
                <w:rStyle w:val="Strong"/>
                <w:b w:val="0"/>
                <w:bCs/>
              </w:rPr>
              <w:t>shirts. I put the prisoner number in big orange font t</w:t>
            </w:r>
            <w:r w:rsidR="00DD60B1">
              <w:rPr>
                <w:rStyle w:val="Strong"/>
                <w:b w:val="0"/>
                <w:bCs/>
              </w:rPr>
              <w:t>o show that they are being dehumanised and are given a number, it also means they can be spotted easily by the guards. I decided the costume should be threadbare to show that they would be in</w:t>
            </w:r>
            <w:r w:rsidR="00654AC5">
              <w:rPr>
                <w:rStyle w:val="Strong"/>
                <w:b w:val="0"/>
                <w:bCs/>
              </w:rPr>
              <w:t xml:space="preserve"> less than desirable living conditions while they are in prison. The clothes are loose fitting</w:t>
            </w:r>
            <w:r w:rsidR="008D33CA">
              <w:rPr>
                <w:rStyle w:val="Strong"/>
                <w:b w:val="0"/>
                <w:bCs/>
              </w:rPr>
              <w:t xml:space="preserve"> so that they can move around the stage easily and transition into other characters and scenes.</w:t>
            </w:r>
          </w:p>
        </w:tc>
        <w:tc>
          <w:tcPr>
            <w:tcW w:w="2407" w:type="dxa"/>
          </w:tcPr>
          <w:p w14:paraId="6D9A441B" w14:textId="5B560148" w:rsidR="007F7AF9" w:rsidRDefault="00523979" w:rsidP="006C49A1">
            <w:p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bCs/>
              </w:rPr>
              <w:t>In the opening scene, King Shahrayar says ‘Let them rot in the dungeon</w:t>
            </w:r>
            <w:r w:rsidR="006E1EB6">
              <w:rPr>
                <w:rStyle w:val="Strong"/>
                <w:b w:val="0"/>
                <w:bCs/>
              </w:rPr>
              <w:t xml:space="preserve"> until their number is up’. </w:t>
            </w:r>
            <w:r w:rsidR="001E10D6">
              <w:rPr>
                <w:rStyle w:val="Strong"/>
                <w:b w:val="0"/>
                <w:bCs/>
              </w:rPr>
              <w:t xml:space="preserve">Due to their mistreatment, </w:t>
            </w:r>
            <w:r w:rsidR="00DA5AE4">
              <w:rPr>
                <w:rStyle w:val="Strong"/>
                <w:b w:val="0"/>
                <w:bCs/>
              </w:rPr>
              <w:t>I made sure their costume was threadbare and tattered. I also gave them a prisoner number as this might be used to decide which Smuggle is executed in the morning.</w:t>
            </w:r>
          </w:p>
        </w:tc>
      </w:tr>
      <w:tr w:rsidR="007F7AF9" w14:paraId="6DC25E33" w14:textId="77777777" w:rsidTr="007F7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213577" w14:textId="3CB87A10" w:rsidR="007F7AF9" w:rsidRDefault="00907B79" w:rsidP="006C49A1">
            <w:pPr>
              <w:rPr>
                <w:rStyle w:val="Strong"/>
                <w:b/>
                <w:bCs/>
              </w:rPr>
            </w:pPr>
            <w:r>
              <w:rPr>
                <w:rStyle w:val="Strong"/>
              </w:rPr>
              <w:t>King Shahrayar</w:t>
            </w:r>
          </w:p>
        </w:tc>
        <w:tc>
          <w:tcPr>
            <w:tcW w:w="2410" w:type="dxa"/>
          </w:tcPr>
          <w:p w14:paraId="6F0CDF35" w14:textId="2DED7604" w:rsidR="007F7AF9" w:rsidRDefault="006442E6" w:rsidP="006C49A1">
            <w:pPr>
              <w:cnfStyle w:val="000000010000" w:firstRow="0" w:lastRow="0" w:firstColumn="0" w:lastColumn="0" w:oddVBand="0" w:evenVBand="0" w:oddHBand="0" w:evenHBand="1" w:firstRowFirstColumn="0" w:firstRowLastColumn="0" w:lastRowFirstColumn="0" w:lastRowLastColumn="0"/>
              <w:rPr>
                <w:rStyle w:val="Strong"/>
                <w:b w:val="0"/>
                <w:bCs/>
              </w:rPr>
            </w:pPr>
            <w:r>
              <w:rPr>
                <w:rStyle w:val="Strong"/>
                <w:b w:val="0"/>
                <w:bCs/>
              </w:rPr>
              <w:t>[</w:t>
            </w:r>
            <w:r w:rsidR="00420B29">
              <w:rPr>
                <w:rStyle w:val="Strong"/>
                <w:b w:val="0"/>
                <w:bCs/>
              </w:rPr>
              <w:t>Write your description of the costuming decisions you have made for this character.]</w:t>
            </w:r>
          </w:p>
        </w:tc>
        <w:tc>
          <w:tcPr>
            <w:tcW w:w="3115" w:type="dxa"/>
          </w:tcPr>
          <w:p w14:paraId="5BDBF14F" w14:textId="6198D176" w:rsidR="007F7AF9" w:rsidRDefault="00701520" w:rsidP="006C49A1">
            <w:pPr>
              <w:cnfStyle w:val="000000010000" w:firstRow="0" w:lastRow="0" w:firstColumn="0" w:lastColumn="0" w:oddVBand="0" w:evenVBand="0" w:oddHBand="0" w:evenHBand="1" w:firstRowFirstColumn="0" w:firstRowLastColumn="0" w:lastRowFirstColumn="0" w:lastRowLastColumn="0"/>
              <w:rPr>
                <w:rStyle w:val="Strong"/>
                <w:b w:val="0"/>
                <w:bCs/>
              </w:rPr>
            </w:pPr>
            <w:r w:rsidRPr="00701520">
              <w:t>[</w:t>
            </w:r>
            <w:r>
              <w:t xml:space="preserve">Write your explanation of your costuming decisions here. This involves </w:t>
            </w:r>
            <w:r w:rsidRPr="00701520">
              <w:t>explain</w:t>
            </w:r>
            <w:r>
              <w:t>ing</w:t>
            </w:r>
            <w:r w:rsidRPr="00701520">
              <w:t xml:space="preserve"> how your costuming decisions help to either engage the audience, show the complexity of the characters, or show how the character or costume is dynamic</w:t>
            </w:r>
            <w:r>
              <w:t>.]</w:t>
            </w:r>
          </w:p>
        </w:tc>
        <w:tc>
          <w:tcPr>
            <w:tcW w:w="2407" w:type="dxa"/>
          </w:tcPr>
          <w:p w14:paraId="1FC543AF" w14:textId="3DA56360" w:rsidR="007F7AF9" w:rsidRPr="005643B2" w:rsidRDefault="005643B2" w:rsidP="005643B2">
            <w:pPr>
              <w:cnfStyle w:val="000000010000" w:firstRow="0" w:lastRow="0" w:firstColumn="0" w:lastColumn="0" w:oddVBand="0" w:evenVBand="0" w:oddHBand="0" w:evenHBand="1" w:firstRowFirstColumn="0" w:firstRowLastColumn="0" w:lastRowFirstColumn="0" w:lastRowLastColumn="0"/>
            </w:pPr>
            <w:r w:rsidRPr="005643B2">
              <w:t>[</w:t>
            </w:r>
            <w:r w:rsidR="003E7CBD">
              <w:t>Include your evidence here. E</w:t>
            </w:r>
            <w:r w:rsidRPr="005643B2">
              <w:t>xplain</w:t>
            </w:r>
            <w:r w:rsidR="003E7CBD">
              <w:t xml:space="preserve"> the evidence you are including, such </w:t>
            </w:r>
            <w:r w:rsidR="00442857">
              <w:t>as dialogue</w:t>
            </w:r>
            <w:r w:rsidR="00BD1FC0">
              <w:t xml:space="preserve"> or a stage direction. Your evidence should be a direct quote from the </w:t>
            </w:r>
            <w:r w:rsidR="00442857">
              <w:t>opening scene.</w:t>
            </w:r>
            <w:r w:rsidR="00BD1FC0">
              <w:t>]</w:t>
            </w:r>
          </w:p>
        </w:tc>
      </w:tr>
      <w:tr w:rsidR="00701520" w14:paraId="18CF05AF" w14:textId="77777777" w:rsidTr="007F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2C134B" w14:textId="400523D0" w:rsidR="00701520" w:rsidRPr="00907B79" w:rsidRDefault="00701520" w:rsidP="00701520">
            <w:pPr>
              <w:rPr>
                <w:rStyle w:val="Strong"/>
                <w:b/>
              </w:rPr>
            </w:pPr>
            <w:r>
              <w:rPr>
                <w:rStyle w:val="Strong"/>
              </w:rPr>
              <w:t>Queen Sahar</w:t>
            </w:r>
          </w:p>
        </w:tc>
        <w:tc>
          <w:tcPr>
            <w:tcW w:w="2410" w:type="dxa"/>
          </w:tcPr>
          <w:p w14:paraId="48ECFF6F" w14:textId="54743685" w:rsidR="00701520" w:rsidRDefault="00701520" w:rsidP="00701520">
            <w:pPr>
              <w:cnfStyle w:val="000000100000" w:firstRow="0" w:lastRow="0" w:firstColumn="0" w:lastColumn="0" w:oddVBand="0" w:evenVBand="0" w:oddHBand="1" w:evenHBand="0" w:firstRowFirstColumn="0" w:firstRowLastColumn="0" w:lastRowFirstColumn="0" w:lastRowLastColumn="0"/>
              <w:rPr>
                <w:rStyle w:val="Strong"/>
                <w:b w:val="0"/>
                <w:bCs/>
              </w:rPr>
            </w:pPr>
            <w:r w:rsidRPr="00420B29">
              <w:rPr>
                <w:rStyle w:val="Strong"/>
                <w:b w:val="0"/>
                <w:bCs/>
              </w:rPr>
              <w:t>[Write your description of the costuming decisions you have made for this character.]</w:t>
            </w:r>
          </w:p>
        </w:tc>
        <w:tc>
          <w:tcPr>
            <w:tcW w:w="3115" w:type="dxa"/>
          </w:tcPr>
          <w:p w14:paraId="47102156" w14:textId="024B5D6D" w:rsidR="00701520" w:rsidRDefault="00701520" w:rsidP="00701520">
            <w:pPr>
              <w:cnfStyle w:val="000000100000" w:firstRow="0" w:lastRow="0" w:firstColumn="0" w:lastColumn="0" w:oddVBand="0" w:evenVBand="0" w:oddHBand="1" w:evenHBand="0" w:firstRowFirstColumn="0" w:firstRowLastColumn="0" w:lastRowFirstColumn="0" w:lastRowLastColumn="0"/>
              <w:rPr>
                <w:rStyle w:val="Strong"/>
                <w:b w:val="0"/>
                <w:bCs/>
              </w:rPr>
            </w:pPr>
            <w:r w:rsidRPr="00701520">
              <w:t>[</w:t>
            </w:r>
            <w:r>
              <w:t xml:space="preserve">Write your explanation of your costuming decisions here. This involves </w:t>
            </w:r>
            <w:r w:rsidRPr="00701520">
              <w:t>explain</w:t>
            </w:r>
            <w:r>
              <w:t>ing</w:t>
            </w:r>
            <w:r w:rsidRPr="00701520">
              <w:t xml:space="preserve"> how your costuming decisions help to either engage the audience, show the complexity of the characters, or show how the character or costume is dynamic</w:t>
            </w:r>
            <w:r>
              <w:t>.]</w:t>
            </w:r>
          </w:p>
        </w:tc>
        <w:tc>
          <w:tcPr>
            <w:tcW w:w="2407" w:type="dxa"/>
          </w:tcPr>
          <w:p w14:paraId="50DBBC2E" w14:textId="28230491" w:rsidR="00701520" w:rsidRDefault="00442857" w:rsidP="00701520">
            <w:pPr>
              <w:cnfStyle w:val="000000100000" w:firstRow="0" w:lastRow="0" w:firstColumn="0" w:lastColumn="0" w:oddVBand="0" w:evenVBand="0" w:oddHBand="1" w:evenHBand="0" w:firstRowFirstColumn="0" w:firstRowLastColumn="0" w:lastRowFirstColumn="0" w:lastRowLastColumn="0"/>
              <w:rPr>
                <w:rStyle w:val="Strong"/>
                <w:b w:val="0"/>
                <w:bCs/>
              </w:rPr>
            </w:pPr>
            <w:r w:rsidRPr="005643B2">
              <w:t>[</w:t>
            </w:r>
            <w:r>
              <w:t>Include your evidence here. E</w:t>
            </w:r>
            <w:r w:rsidRPr="005643B2">
              <w:t>xplain</w:t>
            </w:r>
            <w:r>
              <w:t xml:space="preserve"> the evidence you are including, such as dialogue or a stage direction. Your evidence should be a direct quote from the opening scene.]</w:t>
            </w:r>
          </w:p>
        </w:tc>
      </w:tr>
      <w:tr w:rsidR="00701520" w14:paraId="59F050C2" w14:textId="77777777" w:rsidTr="007F7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E82B239" w14:textId="1C32B2DB" w:rsidR="00701520" w:rsidRDefault="00701520" w:rsidP="00701520">
            <w:pPr>
              <w:rPr>
                <w:rStyle w:val="Strong"/>
                <w:b/>
                <w:bCs/>
              </w:rPr>
            </w:pPr>
            <w:r>
              <w:rPr>
                <w:rStyle w:val="Strong"/>
              </w:rPr>
              <w:t>The Mob</w:t>
            </w:r>
          </w:p>
        </w:tc>
        <w:tc>
          <w:tcPr>
            <w:tcW w:w="2410" w:type="dxa"/>
          </w:tcPr>
          <w:p w14:paraId="46FBE3D6" w14:textId="48A7DA62" w:rsidR="00701520" w:rsidRDefault="00701520" w:rsidP="00701520">
            <w:pPr>
              <w:cnfStyle w:val="000000010000" w:firstRow="0" w:lastRow="0" w:firstColumn="0" w:lastColumn="0" w:oddVBand="0" w:evenVBand="0" w:oddHBand="0" w:evenHBand="1" w:firstRowFirstColumn="0" w:firstRowLastColumn="0" w:lastRowFirstColumn="0" w:lastRowLastColumn="0"/>
              <w:rPr>
                <w:rStyle w:val="Strong"/>
                <w:b w:val="0"/>
                <w:bCs/>
              </w:rPr>
            </w:pPr>
            <w:r w:rsidRPr="00420B29">
              <w:rPr>
                <w:rStyle w:val="Strong"/>
                <w:b w:val="0"/>
                <w:bCs/>
              </w:rPr>
              <w:t>[Write your description of the costuming decisions you have made for this character.]</w:t>
            </w:r>
          </w:p>
        </w:tc>
        <w:tc>
          <w:tcPr>
            <w:tcW w:w="3115" w:type="dxa"/>
          </w:tcPr>
          <w:p w14:paraId="48606C3F" w14:textId="4D5E10CF" w:rsidR="00701520" w:rsidRDefault="00701520" w:rsidP="00701520">
            <w:pPr>
              <w:cnfStyle w:val="000000010000" w:firstRow="0" w:lastRow="0" w:firstColumn="0" w:lastColumn="0" w:oddVBand="0" w:evenVBand="0" w:oddHBand="0" w:evenHBand="1" w:firstRowFirstColumn="0" w:firstRowLastColumn="0" w:lastRowFirstColumn="0" w:lastRowLastColumn="0"/>
              <w:rPr>
                <w:rStyle w:val="Strong"/>
                <w:b w:val="0"/>
                <w:bCs/>
              </w:rPr>
            </w:pPr>
            <w:r w:rsidRPr="00701520">
              <w:t>[</w:t>
            </w:r>
            <w:r>
              <w:t xml:space="preserve">Write your explanation of your costuming decisions here. This involves </w:t>
            </w:r>
            <w:r w:rsidRPr="00701520">
              <w:t>explain</w:t>
            </w:r>
            <w:r>
              <w:t>ing</w:t>
            </w:r>
            <w:r w:rsidRPr="00701520">
              <w:t xml:space="preserve"> how your costuming decisions help to either engage the audience, show the complexity of the characters, or show how the character or costume is dynamic</w:t>
            </w:r>
            <w:r>
              <w:t>.]</w:t>
            </w:r>
          </w:p>
        </w:tc>
        <w:tc>
          <w:tcPr>
            <w:tcW w:w="2407" w:type="dxa"/>
          </w:tcPr>
          <w:p w14:paraId="36258F1E" w14:textId="22B61382" w:rsidR="00701520" w:rsidRDefault="00442857" w:rsidP="00701520">
            <w:pPr>
              <w:cnfStyle w:val="000000010000" w:firstRow="0" w:lastRow="0" w:firstColumn="0" w:lastColumn="0" w:oddVBand="0" w:evenVBand="0" w:oddHBand="0" w:evenHBand="1" w:firstRowFirstColumn="0" w:firstRowLastColumn="0" w:lastRowFirstColumn="0" w:lastRowLastColumn="0"/>
              <w:rPr>
                <w:rStyle w:val="Strong"/>
                <w:b w:val="0"/>
                <w:bCs/>
              </w:rPr>
            </w:pPr>
            <w:r w:rsidRPr="005643B2">
              <w:t>[</w:t>
            </w:r>
            <w:r>
              <w:t>Include your evidence here. E</w:t>
            </w:r>
            <w:r w:rsidRPr="005643B2">
              <w:t>xplain</w:t>
            </w:r>
            <w:r>
              <w:t xml:space="preserve"> the evidence you are including, such as dialogue or a stage direction. Your evidence should be a direct quote from the opening scene.]</w:t>
            </w:r>
          </w:p>
        </w:tc>
      </w:tr>
      <w:tr w:rsidR="00701520" w14:paraId="5212A382" w14:textId="77777777" w:rsidTr="007F7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22C887" w14:textId="163F79AB" w:rsidR="00701520" w:rsidRDefault="00701520" w:rsidP="00701520">
            <w:pPr>
              <w:rPr>
                <w:rStyle w:val="Strong"/>
                <w:b/>
                <w:bCs/>
              </w:rPr>
            </w:pPr>
            <w:r>
              <w:rPr>
                <w:rStyle w:val="Strong"/>
              </w:rPr>
              <w:t>The Smuggles</w:t>
            </w:r>
          </w:p>
        </w:tc>
        <w:tc>
          <w:tcPr>
            <w:tcW w:w="2410" w:type="dxa"/>
          </w:tcPr>
          <w:p w14:paraId="1873C7D3" w14:textId="36F51685" w:rsidR="00701520" w:rsidRDefault="00701520" w:rsidP="00701520">
            <w:pPr>
              <w:cnfStyle w:val="000000100000" w:firstRow="0" w:lastRow="0" w:firstColumn="0" w:lastColumn="0" w:oddVBand="0" w:evenVBand="0" w:oddHBand="1" w:evenHBand="0" w:firstRowFirstColumn="0" w:firstRowLastColumn="0" w:lastRowFirstColumn="0" w:lastRowLastColumn="0"/>
              <w:rPr>
                <w:rStyle w:val="Strong"/>
                <w:b w:val="0"/>
                <w:bCs/>
              </w:rPr>
            </w:pPr>
            <w:r w:rsidRPr="00420B29">
              <w:rPr>
                <w:rStyle w:val="Strong"/>
                <w:b w:val="0"/>
                <w:bCs/>
              </w:rPr>
              <w:t>[Write your description of the costuming decisions you have made for this character.]</w:t>
            </w:r>
          </w:p>
        </w:tc>
        <w:tc>
          <w:tcPr>
            <w:tcW w:w="3115" w:type="dxa"/>
          </w:tcPr>
          <w:p w14:paraId="2CC5A8F8" w14:textId="02BD59A9" w:rsidR="00701520" w:rsidRPr="00B2410A" w:rsidRDefault="00701520" w:rsidP="00701520">
            <w:pPr>
              <w:cnfStyle w:val="000000100000" w:firstRow="0" w:lastRow="0" w:firstColumn="0" w:lastColumn="0" w:oddVBand="0" w:evenVBand="0" w:oddHBand="1" w:evenHBand="0" w:firstRowFirstColumn="0" w:firstRowLastColumn="0" w:lastRowFirstColumn="0" w:lastRowLastColumn="0"/>
              <w:rPr>
                <w:rStyle w:val="Strong"/>
                <w:b w:val="0"/>
              </w:rPr>
            </w:pPr>
            <w:r w:rsidRPr="00701520">
              <w:t>[</w:t>
            </w:r>
            <w:r>
              <w:t xml:space="preserve">Write your explanation of your costuming decisions here. This involves </w:t>
            </w:r>
            <w:r w:rsidRPr="00701520">
              <w:t>explain</w:t>
            </w:r>
            <w:r>
              <w:t>ing</w:t>
            </w:r>
            <w:r w:rsidRPr="00701520">
              <w:t xml:space="preserve"> how your costuming decisions help to either engage the audience, show the complexity of the characters, or show how the character or costume is dynamic</w:t>
            </w:r>
            <w:r>
              <w:t>.]</w:t>
            </w:r>
          </w:p>
        </w:tc>
        <w:tc>
          <w:tcPr>
            <w:tcW w:w="2407" w:type="dxa"/>
          </w:tcPr>
          <w:p w14:paraId="35EFF83A" w14:textId="559F419F" w:rsidR="00701520" w:rsidRPr="00B2410A" w:rsidRDefault="00442857" w:rsidP="00701520">
            <w:pPr>
              <w:cnfStyle w:val="000000100000" w:firstRow="0" w:lastRow="0" w:firstColumn="0" w:lastColumn="0" w:oddVBand="0" w:evenVBand="0" w:oddHBand="1" w:evenHBand="0" w:firstRowFirstColumn="0" w:firstRowLastColumn="0" w:lastRowFirstColumn="0" w:lastRowLastColumn="0"/>
              <w:rPr>
                <w:rStyle w:val="Strong"/>
                <w:b w:val="0"/>
              </w:rPr>
            </w:pPr>
            <w:r w:rsidRPr="005643B2">
              <w:t>[</w:t>
            </w:r>
            <w:r>
              <w:t>Include your evidence here. E</w:t>
            </w:r>
            <w:r w:rsidRPr="005643B2">
              <w:t>xplain</w:t>
            </w:r>
            <w:r>
              <w:t xml:space="preserve"> the evidence you are including, such as dialogue or a stage direction. Your evidence should be a direct quote from the opening scene.]</w:t>
            </w:r>
          </w:p>
        </w:tc>
      </w:tr>
    </w:tbl>
    <w:p w14:paraId="7C28EE50" w14:textId="118388FF" w:rsidR="00145B7E" w:rsidRPr="00145B7E" w:rsidRDefault="00D066AB" w:rsidP="00145B7E">
      <w:pPr>
        <w:pStyle w:val="Heading3"/>
      </w:pPr>
      <w:bookmarkStart w:id="91" w:name="_Toc143512023"/>
      <w:r w:rsidRPr="003526C6">
        <w:t xml:space="preserve">Phase 5, </w:t>
      </w:r>
      <w:r w:rsidR="005A5895" w:rsidRPr="003526C6">
        <w:t xml:space="preserve">resource </w:t>
      </w:r>
      <w:r w:rsidR="00A168A2" w:rsidRPr="003526C6">
        <w:t>5</w:t>
      </w:r>
      <w:r w:rsidRPr="003526C6">
        <w:t xml:space="preserve"> </w:t>
      </w:r>
      <w:r w:rsidR="0088125E">
        <w:t xml:space="preserve">– </w:t>
      </w:r>
      <w:r w:rsidR="002703D2">
        <w:t>movement and line delivery</w:t>
      </w:r>
      <w:bookmarkEnd w:id="91"/>
    </w:p>
    <w:p w14:paraId="4E57FBFE" w14:textId="5A3CD9E2" w:rsidR="002703D2" w:rsidRPr="005A5895" w:rsidRDefault="00350A9C" w:rsidP="002703D2">
      <w:pPr>
        <w:rPr>
          <w:rStyle w:val="Strong"/>
        </w:rPr>
      </w:pPr>
      <w:r w:rsidRPr="005A5895">
        <w:rPr>
          <w:rStyle w:val="Strong"/>
        </w:rPr>
        <w:t>Movement in theatre</w:t>
      </w:r>
    </w:p>
    <w:p w14:paraId="16C1F190" w14:textId="1FCC2536" w:rsidR="00350A9C" w:rsidRDefault="00350A9C" w:rsidP="002703D2">
      <w:r w:rsidRPr="00350A9C">
        <w:t>Movement in theatre refers to the physical actions, gestures and overall body language used by actors to c</w:t>
      </w:r>
      <w:r>
        <w:t>ommunicate</w:t>
      </w:r>
      <w:r w:rsidRPr="00350A9C">
        <w:t xml:space="preserve"> meaning, </w:t>
      </w:r>
      <w:proofErr w:type="gramStart"/>
      <w:r w:rsidRPr="00350A9C">
        <w:t>emotions</w:t>
      </w:r>
      <w:proofErr w:type="gramEnd"/>
      <w:r w:rsidRPr="00350A9C">
        <w:t xml:space="preserve"> and storytelling. It involves the intentional use of various bodily expressions such as walking, running, jumping, </w:t>
      </w:r>
      <w:proofErr w:type="gramStart"/>
      <w:r w:rsidRPr="00350A9C">
        <w:t>dancing</w:t>
      </w:r>
      <w:proofErr w:type="gramEnd"/>
      <w:r w:rsidRPr="00350A9C">
        <w:t xml:space="preserve"> and interacting with the surrounding space and objects on stage. Movement in theatre </w:t>
      </w:r>
      <w:r w:rsidR="00D42591">
        <w:t>is an important</w:t>
      </w:r>
      <w:r w:rsidRPr="00350A9C">
        <w:t xml:space="preserve"> tool to communicate characters' intentions, </w:t>
      </w:r>
      <w:proofErr w:type="gramStart"/>
      <w:r w:rsidRPr="00350A9C">
        <w:t>relationships</w:t>
      </w:r>
      <w:proofErr w:type="gramEnd"/>
      <w:r w:rsidRPr="00350A9C">
        <w:t xml:space="preserve"> and experiences, often complementing and enhancing the spoken dialogue. It helps to create a dynamic and engaging performance, allowing audiences to connect with the characters and the narrative on a</w:t>
      </w:r>
      <w:r w:rsidR="00250C86">
        <w:t>n emotional</w:t>
      </w:r>
      <w:r w:rsidRPr="00350A9C">
        <w:t xml:space="preserve"> and visual level.</w:t>
      </w:r>
    </w:p>
    <w:p w14:paraId="525A6FF0" w14:textId="6AE371ED" w:rsidR="005A5895" w:rsidRPr="00406639" w:rsidRDefault="005A5895" w:rsidP="005A5895">
      <w:pPr>
        <w:rPr>
          <w:rStyle w:val="Strong"/>
        </w:rPr>
      </w:pPr>
      <w:r w:rsidRPr="00406639">
        <w:rPr>
          <w:rStyle w:val="Strong"/>
        </w:rPr>
        <w:t>Line delivery in theatre</w:t>
      </w:r>
    </w:p>
    <w:p w14:paraId="0E016FBF" w14:textId="12BE928B" w:rsidR="002703D2" w:rsidRDefault="005A5895" w:rsidP="002703D2">
      <w:r>
        <w:t xml:space="preserve">Line delivery in theatre refers to the way actors speak their lines, </w:t>
      </w:r>
      <w:r w:rsidR="00D20F34">
        <w:t>emphasising</w:t>
      </w:r>
      <w:r>
        <w:t xml:space="preserve"> certain words, using tone, volume and pacing to convey the intended meaning and emotions behind the words. It involves the careful consideration of timing and rhythm to bring the dialogue to life on stage. Line delivery is an essential element of storytelling, as it helps to establish the character's personality, </w:t>
      </w:r>
      <w:proofErr w:type="gramStart"/>
      <w:r>
        <w:t>relationships</w:t>
      </w:r>
      <w:proofErr w:type="gramEnd"/>
      <w:r>
        <w:t xml:space="preserve"> and intentions. Through variations in pitch, inflection and emphasis, actors can</w:t>
      </w:r>
      <w:r w:rsidR="00406639">
        <w:t xml:space="preserve"> communicate </w:t>
      </w:r>
      <w:r>
        <w:t xml:space="preserve">different emotions, create </w:t>
      </w:r>
      <w:proofErr w:type="gramStart"/>
      <w:r>
        <w:t>tension</w:t>
      </w:r>
      <w:proofErr w:type="gramEnd"/>
      <w:r>
        <w:t xml:space="preserve"> or deliver comedic timing, allowing the audience to fully understand and engage with the dialogue being presented.</w:t>
      </w:r>
    </w:p>
    <w:p w14:paraId="085F40AF" w14:textId="68E7A433" w:rsidR="00EF4458" w:rsidRDefault="00EF4458" w:rsidP="00EF4458">
      <w:pPr>
        <w:pStyle w:val="Heading3"/>
      </w:pPr>
      <w:bookmarkStart w:id="92" w:name="_Toc143512024"/>
      <w:r>
        <w:t xml:space="preserve">Phase 5, </w:t>
      </w:r>
      <w:r w:rsidR="000E327D">
        <w:t>resource</w:t>
      </w:r>
      <w:r w:rsidR="00F4462A">
        <w:t xml:space="preserve"> </w:t>
      </w:r>
      <w:r w:rsidR="00A168A2">
        <w:t>6</w:t>
      </w:r>
      <w:r>
        <w:t xml:space="preserve"> </w:t>
      </w:r>
      <w:r w:rsidR="00F4462A">
        <w:t>–</w:t>
      </w:r>
      <w:r>
        <w:t xml:space="preserve"> </w:t>
      </w:r>
      <w:r w:rsidR="00F4462A">
        <w:t>Greek chorus</w:t>
      </w:r>
      <w:bookmarkEnd w:id="92"/>
    </w:p>
    <w:p w14:paraId="35C1495B" w14:textId="340891D3" w:rsidR="00874961" w:rsidRDefault="00F4462A" w:rsidP="00F4462A">
      <w:r>
        <w:t xml:space="preserve">In ancient Greek theatre, the chorus played a vital role. The chorus was a group of performers who sang, </w:t>
      </w:r>
      <w:proofErr w:type="gramStart"/>
      <w:r>
        <w:t>danced</w:t>
      </w:r>
      <w:proofErr w:type="gramEnd"/>
      <w:r w:rsidR="005A7E47">
        <w:t xml:space="preserve"> or</w:t>
      </w:r>
      <w:r>
        <w:t xml:space="preserve"> recited </w:t>
      </w:r>
      <w:r w:rsidR="005A7E47">
        <w:t>lines from the play or from a poem</w:t>
      </w:r>
      <w:r>
        <w:t xml:space="preserve"> as a collective voice within the play. Greek theatre, which </w:t>
      </w:r>
      <w:r w:rsidR="00FE5C8E">
        <w:t>was popular</w:t>
      </w:r>
      <w:r>
        <w:t xml:space="preserve"> in the 5th century BCE, was a significant cultural and religious event, celebrated during festivals dedicated to the gods. The chorus acted as a bridge between the audience and the actors, providing commentary, narration and expressing the emotions and thoughts of the </w:t>
      </w:r>
      <w:r w:rsidR="00FE5C8E">
        <w:t>citizens</w:t>
      </w:r>
      <w:r>
        <w:t xml:space="preserve">. </w:t>
      </w:r>
      <w:r w:rsidR="00AE5532">
        <w:t xml:space="preserve">It is important to note that Greek theatre was one way that </w:t>
      </w:r>
      <w:r w:rsidR="002B0081">
        <w:t xml:space="preserve">democracy was </w:t>
      </w:r>
      <w:r w:rsidR="005A7E47">
        <w:t>expressed</w:t>
      </w:r>
      <w:r w:rsidR="002B0081">
        <w:t xml:space="preserve"> in society.</w:t>
      </w:r>
      <w:r w:rsidR="00D94113">
        <w:t xml:space="preserve"> The act of performing was a political and cultural</w:t>
      </w:r>
      <w:r w:rsidR="004819E9">
        <w:t xml:space="preserve"> statement.</w:t>
      </w:r>
      <w:r>
        <w:t xml:space="preserve"> They often represented a group of citizens, offering moral lessons and providing context to </w:t>
      </w:r>
      <w:r w:rsidR="00FE5C8E">
        <w:t>what was happening</w:t>
      </w:r>
      <w:r>
        <w:t xml:space="preserve"> on stage. </w:t>
      </w:r>
      <w:r w:rsidR="007175DE">
        <w:t>For example, if the play was about a corrupt ruler who was starving his people, the Greek chorus would directly address this with the audience by interacting with them somehow.</w:t>
      </w:r>
      <w:r>
        <w:t xml:space="preserve"> Through their rhythmic movements and </w:t>
      </w:r>
      <w:r w:rsidR="00FE5C8E">
        <w:t>their singing</w:t>
      </w:r>
      <w:r>
        <w:t xml:space="preserve"> the chorus </w:t>
      </w:r>
      <w:r w:rsidR="00FE5C8E">
        <w:t>improved</w:t>
      </w:r>
      <w:r>
        <w:t xml:space="preserve"> the dramatic experience and contributed to the overall storytelling </w:t>
      </w:r>
      <w:r w:rsidR="00FE5C8E">
        <w:t>style</w:t>
      </w:r>
      <w:r>
        <w:t xml:space="preserve"> in Greek theatre.</w:t>
      </w:r>
    </w:p>
    <w:p w14:paraId="136CD77D" w14:textId="39AA9372" w:rsidR="00F4462A" w:rsidRDefault="00BC1BF0" w:rsidP="00F4462A">
      <w:r>
        <w:t xml:space="preserve">In the play, </w:t>
      </w:r>
      <w:r w:rsidRPr="00DC1B7E">
        <w:rPr>
          <w:i/>
        </w:rPr>
        <w:t xml:space="preserve">Tales from </w:t>
      </w:r>
      <w:r w:rsidR="003526C6">
        <w:rPr>
          <w:i/>
        </w:rPr>
        <w:t>t</w:t>
      </w:r>
      <w:r w:rsidRPr="00DC1B7E">
        <w:rPr>
          <w:i/>
        </w:rPr>
        <w:t>he Ar</w:t>
      </w:r>
      <w:r w:rsidR="00B44E45" w:rsidRPr="00DC1B7E">
        <w:rPr>
          <w:i/>
        </w:rPr>
        <w:t>abian Nights</w:t>
      </w:r>
      <w:r w:rsidR="00874961">
        <w:t xml:space="preserve"> the Smuggles act a chorus </w:t>
      </w:r>
      <w:proofErr w:type="gramStart"/>
      <w:r w:rsidR="00983631">
        <w:t>and also</w:t>
      </w:r>
      <w:proofErr w:type="gramEnd"/>
      <w:r w:rsidR="00983631">
        <w:t xml:space="preserve"> help Shahrazad tell the stories to King Shahrayar</w:t>
      </w:r>
      <w:r w:rsidR="00C15F7F">
        <w:t>.</w:t>
      </w:r>
    </w:p>
    <w:p w14:paraId="0D41364F" w14:textId="77777777" w:rsidR="00F4462A" w:rsidRDefault="00F4462A" w:rsidP="00F4462A">
      <w:r w:rsidRPr="409995ED">
        <w:rPr>
          <w:rStyle w:val="Strong"/>
        </w:rPr>
        <w:t>Staging techniques for Greek chorus</w:t>
      </w:r>
    </w:p>
    <w:p w14:paraId="19CD3F08" w14:textId="0F091977" w:rsidR="00F4462A" w:rsidRDefault="00F4462A" w:rsidP="00F4462A">
      <w:r>
        <w:t>Chorus movement – the chorus would perform synchronized movements</w:t>
      </w:r>
      <w:r w:rsidR="005D3153">
        <w:t xml:space="preserve"> (moving the same way, at the same time)</w:t>
      </w:r>
      <w:r>
        <w:t>, often in a circular pattern</w:t>
      </w:r>
      <w:r w:rsidR="005D3153">
        <w:t xml:space="preserve"> or to a particular </w:t>
      </w:r>
      <w:r w:rsidR="001C3E21">
        <w:t>rhythm</w:t>
      </w:r>
      <w:r>
        <w:t xml:space="preserve">. </w:t>
      </w:r>
      <w:r w:rsidR="005D3153">
        <w:t xml:space="preserve">They move this way </w:t>
      </w:r>
      <w:r w:rsidR="007C6E3F">
        <w:t>while they are</w:t>
      </w:r>
      <w:r>
        <w:t xml:space="preserve"> singing or</w:t>
      </w:r>
      <w:r w:rsidR="005D3153">
        <w:t xml:space="preserve"> when they are</w:t>
      </w:r>
      <w:r>
        <w:t xml:space="preserve"> reci</w:t>
      </w:r>
      <w:r w:rsidR="00DC1B7E">
        <w:t>ting line</w:t>
      </w:r>
      <w:r w:rsidR="005D3153">
        <w:t>s.</w:t>
      </w:r>
    </w:p>
    <w:p w14:paraId="71F7D093" w14:textId="56C82B8C" w:rsidR="00F4462A" w:rsidRDefault="00F4462A" w:rsidP="00F4462A">
      <w:r>
        <w:t xml:space="preserve">Chorus positioning – the chorus would usually be positioned on an elevated platform or in </w:t>
      </w:r>
      <w:r w:rsidR="007C6E3F">
        <w:t>the one</w:t>
      </w:r>
      <w:r>
        <w:t xml:space="preserve"> </w:t>
      </w:r>
      <w:r w:rsidR="00C83CA9">
        <w:t>place on the stage</w:t>
      </w:r>
      <w:r w:rsidR="007C6E3F">
        <w:t>.</w:t>
      </w:r>
      <w:r>
        <w:t xml:space="preserve"> This elevated position allow</w:t>
      </w:r>
      <w:r w:rsidR="00DC1B7E">
        <w:t>s</w:t>
      </w:r>
      <w:r>
        <w:t xml:space="preserve"> them to be seen and heard by the audience more effectively</w:t>
      </w:r>
      <w:r w:rsidR="007C6E3F">
        <w:t>, usually near the music.</w:t>
      </w:r>
    </w:p>
    <w:p w14:paraId="4B0979DC" w14:textId="2E1EB430" w:rsidR="00F4462A" w:rsidRDefault="00F4462A" w:rsidP="00F4462A">
      <w:r>
        <w:t>Chorus interaction – the chorus would interact with the actors, engaging in dialogue or commentary with them.</w:t>
      </w:r>
    </w:p>
    <w:p w14:paraId="75C28DB8" w14:textId="7027C4C5" w:rsidR="00F4462A" w:rsidRDefault="00F4462A" w:rsidP="00F4462A">
      <w:r>
        <w:t>Chorus singing and chanting – the chorus would sing or chant</w:t>
      </w:r>
      <w:r w:rsidR="001C3E21">
        <w:t>.</w:t>
      </w:r>
      <w:r>
        <w:t xml:space="preserve"> These musical additions </w:t>
      </w:r>
      <w:r w:rsidR="008B33BE">
        <w:t>can be used to express an emotion</w:t>
      </w:r>
      <w:r w:rsidR="005D3153">
        <w:t xml:space="preserve"> or thought.</w:t>
      </w:r>
    </w:p>
    <w:p w14:paraId="316EA81B" w14:textId="4512229A" w:rsidR="00BC1BF0" w:rsidRPr="00F4462A" w:rsidRDefault="00F4462A" w:rsidP="00F4462A">
      <w:r>
        <w:t>Chorus gestures – the chorus would use expressive hand gestures to emphasise their words and enhance the dramatic impact of their performance.</w:t>
      </w:r>
      <w:r w:rsidR="00C83CA9">
        <w:t xml:space="preserve"> </w:t>
      </w:r>
      <w:r w:rsidR="007C6E3F">
        <w:t>I</w:t>
      </w:r>
      <w:r w:rsidR="00C83CA9">
        <w:t>n Greek theatre, a mask is usually worn by the chorus, they need to use their body in a big and obvious way to show their emotions.</w:t>
      </w:r>
      <w:r w:rsidR="006D02DE">
        <w:t xml:space="preserve"> One thing to note is that the audience is usually very far away, the movements need to be big and obvious for the audience to understand the action and emotions on stage.</w:t>
      </w:r>
    </w:p>
    <w:p w14:paraId="44E21A39" w14:textId="1BCC0AC5" w:rsidR="00815BB3" w:rsidRDefault="00815BB3" w:rsidP="00815BB3">
      <w:pPr>
        <w:pStyle w:val="Heading3"/>
      </w:pPr>
      <w:bookmarkStart w:id="93" w:name="_Toc143512025"/>
      <w:r>
        <w:t xml:space="preserve">Phase 5, activity </w:t>
      </w:r>
      <w:r w:rsidR="008768EA">
        <w:t>8</w:t>
      </w:r>
      <w:r>
        <w:t xml:space="preserve"> – </w:t>
      </w:r>
      <w:r w:rsidR="00A80262">
        <w:t>annotating</w:t>
      </w:r>
      <w:r w:rsidR="00DA2257">
        <w:t xml:space="preserve"> movement and line delivery</w:t>
      </w:r>
      <w:bookmarkEnd w:id="93"/>
    </w:p>
    <w:p w14:paraId="324F83A0" w14:textId="47CF0F63" w:rsidR="003F6678" w:rsidRPr="003F6678" w:rsidRDefault="003F6678" w:rsidP="003F6678">
      <w:pPr>
        <w:pStyle w:val="FeatureBox2"/>
      </w:pPr>
      <w:r w:rsidRPr="003F6678">
        <w:rPr>
          <w:b/>
          <w:bCs/>
        </w:rPr>
        <w:t>Teacher note:</w:t>
      </w:r>
      <w:r>
        <w:t xml:space="preserve"> </w:t>
      </w:r>
      <w:r w:rsidR="7539C1EC">
        <w:t>t</w:t>
      </w:r>
      <w:r>
        <w:t xml:space="preserve">he extract below is from </w:t>
      </w:r>
      <w:r w:rsidRPr="00EC339F">
        <w:rPr>
          <w:i/>
          <w:iCs/>
        </w:rPr>
        <w:t>Tales from the Arabian Nights</w:t>
      </w:r>
      <w:r>
        <w:t xml:space="preserve"> (Abela 2019:1–2).</w:t>
      </w:r>
    </w:p>
    <w:p w14:paraId="748CB944" w14:textId="6A1BA26C" w:rsidR="00C26BF5" w:rsidRPr="006B6FAE" w:rsidRDefault="00C26BF5" w:rsidP="00C26BF5">
      <w:pPr>
        <w:rPr>
          <w:rStyle w:val="Strong"/>
        </w:rPr>
      </w:pPr>
      <w:r w:rsidRPr="006B6FAE">
        <w:rPr>
          <w:rStyle w:val="Strong"/>
        </w:rPr>
        <w:t>Instructions</w:t>
      </w:r>
    </w:p>
    <w:p w14:paraId="59D36F57" w14:textId="28270DAD" w:rsidR="00C26BF5" w:rsidRPr="00C26BF5" w:rsidRDefault="00764724" w:rsidP="00D25D05">
      <w:pPr>
        <w:pStyle w:val="ListNumber"/>
        <w:numPr>
          <w:ilvl w:val="0"/>
          <w:numId w:val="34"/>
        </w:numPr>
      </w:pPr>
      <w:r w:rsidRPr="00A32D49">
        <w:t xml:space="preserve">In the column titled ‘Movement and line delivery annotation’ </w:t>
      </w:r>
      <w:r w:rsidR="00BF279D">
        <w:t>describe</w:t>
      </w:r>
      <w:r w:rsidRPr="00A32D49">
        <w:t xml:space="preserve"> how you think the actor playing this role might move on stage. Also</w:t>
      </w:r>
      <w:r w:rsidR="00935D3D">
        <w:t>,</w:t>
      </w:r>
      <w:r w:rsidRPr="00A32D49">
        <w:t xml:space="preserve"> include how you think they might deliver their lines. This can include the emotion with which they deliver their dialogue, the volume and pitch of their voice or if they are </w:t>
      </w:r>
      <w:r w:rsidR="006B6FAE" w:rsidRPr="00A32D49">
        <w:t>pausing for effect.</w:t>
      </w:r>
      <w:r w:rsidR="00935D3D">
        <w:t xml:space="preserve"> Some examples have already been prov</w:t>
      </w:r>
      <w:r w:rsidR="00BF279D">
        <w:t>ided for you.</w:t>
      </w:r>
    </w:p>
    <w:p w14:paraId="15FB468F" w14:textId="7CA22409" w:rsidR="0027609F" w:rsidRPr="0027609F" w:rsidRDefault="0027609F" w:rsidP="0027609F">
      <w:pPr>
        <w:pStyle w:val="Caption"/>
      </w:pPr>
      <w:r>
        <w:t xml:space="preserve">Table </w:t>
      </w:r>
      <w:r>
        <w:fldChar w:fldCharType="begin"/>
      </w:r>
      <w:r>
        <w:instrText>SEQ Table \* ARABIC</w:instrText>
      </w:r>
      <w:r>
        <w:fldChar w:fldCharType="separate"/>
      </w:r>
      <w:r w:rsidR="00EC6A5C">
        <w:rPr>
          <w:noProof/>
        </w:rPr>
        <w:t>46</w:t>
      </w:r>
      <w:r>
        <w:fldChar w:fldCharType="end"/>
      </w:r>
      <w:r>
        <w:t xml:space="preserve"> – annotation of movement and line delivery</w:t>
      </w:r>
    </w:p>
    <w:tbl>
      <w:tblPr>
        <w:tblStyle w:val="Tableheader"/>
        <w:tblW w:w="0" w:type="auto"/>
        <w:tblLook w:val="0420" w:firstRow="1" w:lastRow="0" w:firstColumn="0" w:lastColumn="0" w:noHBand="0" w:noVBand="1"/>
        <w:tblDescription w:val="Table with annotation of movement and line delivery."/>
      </w:tblPr>
      <w:tblGrid>
        <w:gridCol w:w="4390"/>
        <w:gridCol w:w="5238"/>
      </w:tblGrid>
      <w:tr w:rsidR="006F4DC6" w14:paraId="2F044422" w14:textId="77777777" w:rsidTr="00EF0286">
        <w:trPr>
          <w:cnfStyle w:val="100000000000" w:firstRow="1" w:lastRow="0" w:firstColumn="0" w:lastColumn="0" w:oddVBand="0" w:evenVBand="0" w:oddHBand="0" w:evenHBand="0" w:firstRowFirstColumn="0" w:firstRowLastColumn="0" w:lastRowFirstColumn="0" w:lastRowLastColumn="0"/>
        </w:trPr>
        <w:tc>
          <w:tcPr>
            <w:tcW w:w="4390" w:type="dxa"/>
          </w:tcPr>
          <w:p w14:paraId="7296920C" w14:textId="128D845D" w:rsidR="006F4DC6" w:rsidRDefault="00672CE0" w:rsidP="00815BB3">
            <w:r>
              <w:t xml:space="preserve">Opening scene of the play, Tales from </w:t>
            </w:r>
            <w:r w:rsidR="003526C6">
              <w:t>t</w:t>
            </w:r>
            <w:r>
              <w:t>he Arabian Nights</w:t>
            </w:r>
          </w:p>
        </w:tc>
        <w:tc>
          <w:tcPr>
            <w:tcW w:w="5238" w:type="dxa"/>
          </w:tcPr>
          <w:p w14:paraId="156DC3FB" w14:textId="5696F159" w:rsidR="006F4DC6" w:rsidRDefault="0027609F" w:rsidP="00815BB3">
            <w:r>
              <w:t>Movement and line delivery annotation</w:t>
            </w:r>
          </w:p>
        </w:tc>
      </w:tr>
      <w:tr w:rsidR="006F4DC6" w14:paraId="01D016F5"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1B69EEC" w14:textId="22690BBF" w:rsidR="006F4DC6" w:rsidRPr="00672CE0" w:rsidRDefault="00355D7C" w:rsidP="00815BB3">
            <w:r w:rsidRPr="00672CE0">
              <w:t>Through cracks in the wall, the faces of SMUGGLES appear one by one. The SMUGGLES bang on the wall, more and more insistently until, like their hope, their protest fades to nothing, and they disappear back into the shadows.</w:t>
            </w:r>
          </w:p>
        </w:tc>
        <w:tc>
          <w:tcPr>
            <w:tcW w:w="5238" w:type="dxa"/>
          </w:tcPr>
          <w:p w14:paraId="65FBA404" w14:textId="240E8262" w:rsidR="006F4DC6" w:rsidRDefault="00CF67D9" w:rsidP="00815BB3">
            <w:r>
              <w:t xml:space="preserve">The </w:t>
            </w:r>
            <w:r w:rsidR="00357B77">
              <w:t>S</w:t>
            </w:r>
            <w:r>
              <w:t>muggles move together as one ensemble. Their movements are slow and pained, as if they are injured. The expression on their face shows their pain.</w:t>
            </w:r>
            <w:r w:rsidR="00E3710A">
              <w:t xml:space="preserve"> They make banging noises with their legs and by banging on a prop or a part of the stage with their fists.</w:t>
            </w:r>
            <w:r w:rsidR="004E5CE4">
              <w:t xml:space="preserve"> They move from the back of the stage, past King Shahrayar’s throne and towards the audience. Th</w:t>
            </w:r>
            <w:r w:rsidR="005D2F2A">
              <w:t>ey have created the wall with their bodies</w:t>
            </w:r>
            <w:r w:rsidR="00885420">
              <w:t xml:space="preserve"> and</w:t>
            </w:r>
            <w:r w:rsidR="005D2F2A">
              <w:t xml:space="preserve"> their arms are interlocked</w:t>
            </w:r>
            <w:r w:rsidR="00EE2AB2">
              <w:t>. As a group, the</w:t>
            </w:r>
            <w:r w:rsidR="002E2D46">
              <w:t>y continue to protest as they take steps backwards and decrease their volume</w:t>
            </w:r>
            <w:r w:rsidR="00357B77">
              <w:t xml:space="preserve"> until they are out of the audience’s view.</w:t>
            </w:r>
          </w:p>
        </w:tc>
      </w:tr>
      <w:tr w:rsidR="00355D7C" w14:paraId="4DA5CD45"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77DC2BFE" w14:textId="773E54AF" w:rsidR="00355D7C" w:rsidRPr="00672CE0" w:rsidRDefault="00355D7C" w:rsidP="00355D7C">
            <w:r w:rsidRPr="00672CE0">
              <w:t>QUEEN SAHAR stands trial. The ADVISER reads the charges to KING SHAHRAYAR and the MOB. An EXECUTIONER is at the ready.</w:t>
            </w:r>
          </w:p>
        </w:tc>
        <w:tc>
          <w:tcPr>
            <w:tcW w:w="5238" w:type="dxa"/>
          </w:tcPr>
          <w:p w14:paraId="5490AF66" w14:textId="01F3FCF6" w:rsidR="00355D7C" w:rsidRDefault="00693ADA" w:rsidP="00815BB3">
            <w:r>
              <w:t xml:space="preserve">Queen Sahar </w:t>
            </w:r>
            <w:r w:rsidR="007C3A73">
              <w:t xml:space="preserve">is </w:t>
            </w:r>
            <w:r w:rsidR="002D6B8F">
              <w:t xml:space="preserve">standing </w:t>
            </w:r>
            <w:r w:rsidR="007C3A73">
              <w:t xml:space="preserve">still </w:t>
            </w:r>
            <w:r w:rsidR="002D6B8F">
              <w:t>but</w:t>
            </w:r>
            <w:r w:rsidR="007C3A73">
              <w:t xml:space="preserve"> her arms are shaking</w:t>
            </w:r>
            <w:r w:rsidR="002D6B8F">
              <w:t xml:space="preserve"> because she is nervous. The </w:t>
            </w:r>
            <w:r w:rsidR="5306CC5F">
              <w:t>Advis</w:t>
            </w:r>
            <w:r w:rsidR="173E2F99">
              <w:t>e</w:t>
            </w:r>
            <w:r w:rsidR="5306CC5F">
              <w:t>r</w:t>
            </w:r>
            <w:r w:rsidR="002D6B8F">
              <w:t xml:space="preserve"> is standing </w:t>
            </w:r>
            <w:r w:rsidR="002E7626">
              <w:t xml:space="preserve">near King Shahrayar and </w:t>
            </w:r>
            <w:r w:rsidR="00722F17">
              <w:t>stands in a formal</w:t>
            </w:r>
            <w:r w:rsidR="0040230D">
              <w:t xml:space="preserve"> manner</w:t>
            </w:r>
            <w:r w:rsidR="002E7626">
              <w:t>. The Mob are glaring at the Queen in anger and disgust. The executioner is standing on the other side of King Shahrayar and had a neutral and blank expression.</w:t>
            </w:r>
          </w:p>
        </w:tc>
      </w:tr>
      <w:tr w:rsidR="00355D7C" w14:paraId="01D3DFB0"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30A6B874" w14:textId="2410FC80" w:rsidR="00355D7C" w:rsidRPr="00672CE0" w:rsidRDefault="00355D7C" w:rsidP="00355D7C">
            <w:r w:rsidRPr="00672CE0">
              <w:t>ADVISER: Queen Sahar. You were caught under the palace smuggling outsiders into the kingdom.</w:t>
            </w:r>
          </w:p>
        </w:tc>
        <w:tc>
          <w:tcPr>
            <w:tcW w:w="5238" w:type="dxa"/>
          </w:tcPr>
          <w:p w14:paraId="06FF0E4A" w14:textId="083C16DA" w:rsidR="00355D7C" w:rsidRDefault="00AC5722" w:rsidP="00815BB3">
            <w:r>
              <w:t>The adviser</w:t>
            </w:r>
            <w:r w:rsidR="00D30669">
              <w:t xml:space="preserve"> stays where he is and delivers this line in a factual and matter of fact manner. Like a judge in a courtroom might</w:t>
            </w:r>
            <w:r w:rsidR="00C1721C">
              <w:t xml:space="preserve">. </w:t>
            </w:r>
            <w:r w:rsidR="00D30669">
              <w:t xml:space="preserve">He pauses after he says ‘Queen Sahar’ as there is a full stop. He also knows her as he is the </w:t>
            </w:r>
            <w:r w:rsidR="0002123A">
              <w:t xml:space="preserve">king’s </w:t>
            </w:r>
            <w:r w:rsidR="5DE2B0E7">
              <w:t>advis</w:t>
            </w:r>
            <w:r w:rsidR="025CF12B">
              <w:t>e</w:t>
            </w:r>
            <w:r w:rsidR="5DE2B0E7">
              <w:t>r</w:t>
            </w:r>
            <w:r w:rsidR="0002123A">
              <w:t xml:space="preserve"> so there is a sense of familiarity between them.</w:t>
            </w:r>
          </w:p>
        </w:tc>
      </w:tr>
      <w:tr w:rsidR="00355D7C" w14:paraId="3A2E8382"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72108DF0" w14:textId="7E297AB1" w:rsidR="00355D7C" w:rsidRPr="00672CE0" w:rsidRDefault="00355D7C" w:rsidP="00355D7C">
            <w:r w:rsidRPr="00672CE0">
              <w:t>MOB: Foreign riffraff!</w:t>
            </w:r>
          </w:p>
        </w:tc>
        <w:tc>
          <w:tcPr>
            <w:tcW w:w="5238" w:type="dxa"/>
          </w:tcPr>
          <w:p w14:paraId="00222D3F" w14:textId="6B1CAA26" w:rsidR="00355D7C" w:rsidRDefault="0002123A" w:rsidP="00815BB3">
            <w:r>
              <w:t xml:space="preserve">This is chanted by the mob in </w:t>
            </w:r>
            <w:r w:rsidR="00424A5B">
              <w:t>unison</w:t>
            </w:r>
            <w:r>
              <w:t xml:space="preserve"> in an angry way. They point to</w:t>
            </w:r>
            <w:r w:rsidR="00424A5B">
              <w:t xml:space="preserve"> the audience as they are saying this for dramatic effect, and to include the audience in the performance.</w:t>
            </w:r>
          </w:p>
        </w:tc>
      </w:tr>
      <w:tr w:rsidR="00355D7C" w14:paraId="3CEAE41E"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1F806E66" w14:textId="1B71ECE6" w:rsidR="00355D7C" w:rsidRPr="00672CE0" w:rsidRDefault="00355D7C" w:rsidP="00355D7C">
            <w:r w:rsidRPr="00672CE0">
              <w:t>KING SHAHRAYAR: You are the ringleader of a smuggling ring! Our nosing around has proved it.</w:t>
            </w:r>
          </w:p>
        </w:tc>
        <w:tc>
          <w:tcPr>
            <w:tcW w:w="5238" w:type="dxa"/>
          </w:tcPr>
          <w:p w14:paraId="1D1800FE" w14:textId="32549389" w:rsidR="00355D7C" w:rsidRDefault="00796E79" w:rsidP="00815BB3">
            <w:r>
              <w:t>He stays seated in his throne</w:t>
            </w:r>
            <w:r w:rsidR="00BF279D">
              <w:t>. H</w:t>
            </w:r>
            <w:r>
              <w:t xml:space="preserve">e is adjusting a </w:t>
            </w:r>
            <w:r w:rsidR="00813936">
              <w:t>big, bejewelled</w:t>
            </w:r>
            <w:r>
              <w:t xml:space="preserve"> ring on his finger. He looks up at the</w:t>
            </w:r>
            <w:r w:rsidR="00272958">
              <w:t xml:space="preserve"> Queen </w:t>
            </w:r>
            <w:r w:rsidR="00813936">
              <w:t xml:space="preserve">with disappointment in his eyes </w:t>
            </w:r>
            <w:r w:rsidR="00272958">
              <w:t xml:space="preserve">and delivers his lines </w:t>
            </w:r>
            <w:r w:rsidR="00813936">
              <w:t>angrily. He points at her when he is delivering these lines.</w:t>
            </w:r>
          </w:p>
        </w:tc>
      </w:tr>
      <w:tr w:rsidR="00355D7C" w14:paraId="160E4AF0"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23851557" w14:textId="6F1377CE" w:rsidR="00355D7C" w:rsidRPr="00672CE0" w:rsidRDefault="00355D7C" w:rsidP="00355D7C">
            <w:r w:rsidRPr="00672CE0">
              <w:t>ADVISER: Yes. Therefore, by the law of King Shahrayar, you are charged with being an Official Troublemaker…</w:t>
            </w:r>
          </w:p>
        </w:tc>
        <w:tc>
          <w:tcPr>
            <w:tcW w:w="5238" w:type="dxa"/>
          </w:tcPr>
          <w:p w14:paraId="439068B9" w14:textId="234901F0" w:rsidR="00355D7C" w:rsidRDefault="007613C8" w:rsidP="00815BB3">
            <w:r>
              <w:t xml:space="preserve">[Students describe the </w:t>
            </w:r>
            <w:r w:rsidR="000362F9">
              <w:t>actor’s</w:t>
            </w:r>
            <w:r w:rsidR="00D3283C">
              <w:t xml:space="preserve"> possible</w:t>
            </w:r>
            <w:r w:rsidR="000362F9">
              <w:t xml:space="preserve"> movement</w:t>
            </w:r>
            <w:r w:rsidR="00D3283C">
              <w:t xml:space="preserve"> in this space.]</w:t>
            </w:r>
          </w:p>
        </w:tc>
      </w:tr>
      <w:tr w:rsidR="00D3283C" w14:paraId="2864CA1D"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71B67DB3" w14:textId="73C92774" w:rsidR="00D3283C" w:rsidRPr="00672CE0" w:rsidRDefault="00D3283C" w:rsidP="00D3283C">
            <w:r w:rsidRPr="00672CE0">
              <w:t>MOB: A smuggler of smuggles!</w:t>
            </w:r>
          </w:p>
        </w:tc>
        <w:tc>
          <w:tcPr>
            <w:tcW w:w="5238" w:type="dxa"/>
          </w:tcPr>
          <w:p w14:paraId="0101429A" w14:textId="0FAFBECB" w:rsidR="00D3283C" w:rsidRDefault="00D3283C" w:rsidP="00D3283C">
            <w:r>
              <w:t>[Students describe the actor’s possible movement in this space.]</w:t>
            </w:r>
          </w:p>
        </w:tc>
      </w:tr>
      <w:tr w:rsidR="00D3283C" w14:paraId="62301946"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2664030F" w14:textId="405374C0" w:rsidR="00D3283C" w:rsidRPr="00672CE0" w:rsidRDefault="00D3283C" w:rsidP="00D3283C">
            <w:r w:rsidRPr="00672CE0">
              <w:t>KING SHAHRAYAR: … and sentenced to death.</w:t>
            </w:r>
          </w:p>
        </w:tc>
        <w:tc>
          <w:tcPr>
            <w:tcW w:w="5238" w:type="dxa"/>
          </w:tcPr>
          <w:p w14:paraId="65D61D54" w14:textId="7ADB0309" w:rsidR="00D3283C" w:rsidRDefault="00D3283C" w:rsidP="00D3283C">
            <w:r>
              <w:t>[Students describe the actor’s possible movement in this space.]</w:t>
            </w:r>
          </w:p>
        </w:tc>
      </w:tr>
      <w:tr w:rsidR="00D3283C" w14:paraId="7BFF2C6D"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158C2ADB" w14:textId="52F9294C" w:rsidR="00D3283C" w:rsidRPr="00672CE0" w:rsidRDefault="00D3283C" w:rsidP="00D3283C">
            <w:r w:rsidRPr="00672CE0">
              <w:t>ADVISER: My Queen</w:t>
            </w:r>
            <w:r>
              <w:t>.</w:t>
            </w:r>
            <w:r w:rsidRPr="00672CE0">
              <w:t xml:space="preserve"> You may say one thing in your defence.</w:t>
            </w:r>
          </w:p>
        </w:tc>
        <w:tc>
          <w:tcPr>
            <w:tcW w:w="5238" w:type="dxa"/>
          </w:tcPr>
          <w:p w14:paraId="3D54DF16" w14:textId="4D58E9B4" w:rsidR="00D3283C" w:rsidRDefault="00D3283C" w:rsidP="00D3283C">
            <w:r>
              <w:t>[Students describe the actor’s possible movement in this space.]</w:t>
            </w:r>
          </w:p>
        </w:tc>
      </w:tr>
      <w:tr w:rsidR="00D3283C" w14:paraId="3EA863B1"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7400CC44" w14:textId="11EEA0F2" w:rsidR="00D3283C" w:rsidRPr="00672CE0" w:rsidRDefault="00D3283C" w:rsidP="00D3283C">
            <w:r w:rsidRPr="00672CE0">
              <w:t>KING SHAHRAYAR: Why did you help the Smuggles?!</w:t>
            </w:r>
          </w:p>
        </w:tc>
        <w:tc>
          <w:tcPr>
            <w:tcW w:w="5238" w:type="dxa"/>
          </w:tcPr>
          <w:p w14:paraId="5DA93022" w14:textId="1ED8BE6C" w:rsidR="00D3283C" w:rsidRDefault="00D3283C" w:rsidP="00D3283C">
            <w:r>
              <w:t>[Students describe the actor’s possible movement in this space.]</w:t>
            </w:r>
          </w:p>
        </w:tc>
      </w:tr>
      <w:tr w:rsidR="00D3283C" w14:paraId="42C6F3E4"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DA6127F" w14:textId="2E9F246B" w:rsidR="00D3283C" w:rsidRPr="00672CE0" w:rsidRDefault="00D3283C" w:rsidP="00D3283C">
            <w:r w:rsidRPr="00672CE0">
              <w:t>QUEEN SAHAR: I found them eating grass…</w:t>
            </w:r>
          </w:p>
        </w:tc>
        <w:tc>
          <w:tcPr>
            <w:tcW w:w="5238" w:type="dxa"/>
          </w:tcPr>
          <w:p w14:paraId="4720721F" w14:textId="14A8B0A0" w:rsidR="00D3283C" w:rsidRDefault="00D3283C" w:rsidP="00D3283C">
            <w:r>
              <w:t>[Students describe the actor’s possible movement in this space.]</w:t>
            </w:r>
          </w:p>
        </w:tc>
      </w:tr>
      <w:tr w:rsidR="00D3283C" w14:paraId="688FFF6F"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27AB8FCC" w14:textId="4E22F164" w:rsidR="00D3283C" w:rsidRPr="00672CE0" w:rsidRDefault="00D3283C" w:rsidP="00D3283C">
            <w:r w:rsidRPr="00672CE0">
              <w:t>MOB: Strangers are strange!</w:t>
            </w:r>
          </w:p>
        </w:tc>
        <w:tc>
          <w:tcPr>
            <w:tcW w:w="5238" w:type="dxa"/>
          </w:tcPr>
          <w:p w14:paraId="7BB84DDD" w14:textId="3840A916" w:rsidR="00D3283C" w:rsidRDefault="00D3283C" w:rsidP="00D3283C">
            <w:r>
              <w:t>[Students describe the actor’s possible movement in this space.]</w:t>
            </w:r>
          </w:p>
        </w:tc>
      </w:tr>
      <w:tr w:rsidR="00D3283C" w14:paraId="755A51A9"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18C28BE" w14:textId="6B87613C" w:rsidR="00D3283C" w:rsidRPr="00672CE0" w:rsidRDefault="00D3283C" w:rsidP="00D3283C">
            <w:r w:rsidRPr="00672CE0">
              <w:t>QUEEN SAHAR: … saw them at our border, looking back at their burning churches and mosques…</w:t>
            </w:r>
          </w:p>
        </w:tc>
        <w:tc>
          <w:tcPr>
            <w:tcW w:w="5238" w:type="dxa"/>
          </w:tcPr>
          <w:p w14:paraId="0903E44F" w14:textId="04EEC71E" w:rsidR="00D3283C" w:rsidRDefault="00D3283C" w:rsidP="00D3283C">
            <w:r>
              <w:t>[Students describe the actor’s possible movement in this space.]</w:t>
            </w:r>
          </w:p>
        </w:tc>
      </w:tr>
      <w:tr w:rsidR="00D3283C" w14:paraId="5DEAD91A"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3F157248" w14:textId="3A80555C" w:rsidR="00D3283C" w:rsidRPr="00672CE0" w:rsidRDefault="00D3283C" w:rsidP="00D3283C">
            <w:r w:rsidRPr="00672CE0">
              <w:t>MOB: Strangers are dangerous!</w:t>
            </w:r>
          </w:p>
        </w:tc>
        <w:tc>
          <w:tcPr>
            <w:tcW w:w="5238" w:type="dxa"/>
          </w:tcPr>
          <w:p w14:paraId="34CE0036" w14:textId="2EFF7C2F" w:rsidR="00D3283C" w:rsidRDefault="00D3283C" w:rsidP="00D3283C">
            <w:r>
              <w:t>[Students describe the actor’s possible movement in this space.]</w:t>
            </w:r>
          </w:p>
        </w:tc>
      </w:tr>
      <w:tr w:rsidR="00D3283C" w14:paraId="1C8F2423"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6FE57214" w14:textId="26F1C0DC" w:rsidR="00D3283C" w:rsidRPr="00672CE0" w:rsidRDefault="00D3283C" w:rsidP="00D3283C">
            <w:r w:rsidRPr="00672CE0">
              <w:t>QUEEN SAHAR: … robbed by bandits, with nothing left except the clothes on their backs. It cost nothing to open the gate and let them soak up the sun.</w:t>
            </w:r>
          </w:p>
        </w:tc>
        <w:tc>
          <w:tcPr>
            <w:tcW w:w="5238" w:type="dxa"/>
          </w:tcPr>
          <w:p w14:paraId="50565F34" w14:textId="5F672A51" w:rsidR="00D3283C" w:rsidRDefault="00D3283C" w:rsidP="00D3283C">
            <w:r>
              <w:t>[Students describe the actor’s possible movement in this space.]</w:t>
            </w:r>
          </w:p>
        </w:tc>
      </w:tr>
      <w:tr w:rsidR="00D3283C" w14:paraId="6078673D"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113072BD" w14:textId="4704B241" w:rsidR="00D3283C" w:rsidRPr="00672CE0" w:rsidRDefault="00D3283C" w:rsidP="00D3283C">
            <w:r w:rsidRPr="00672CE0">
              <w:t>MOB: But they’ve got nits and lice and pimples and germs!</w:t>
            </w:r>
          </w:p>
        </w:tc>
        <w:tc>
          <w:tcPr>
            <w:tcW w:w="5238" w:type="dxa"/>
          </w:tcPr>
          <w:p w14:paraId="0AAE6C2B" w14:textId="5AC72785" w:rsidR="00D3283C" w:rsidRDefault="00D3283C" w:rsidP="00D3283C">
            <w:r>
              <w:t>[Students describe the actor’s possible movement in this space.]</w:t>
            </w:r>
          </w:p>
        </w:tc>
      </w:tr>
      <w:tr w:rsidR="00D3283C" w14:paraId="6EFFDF51"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272BF6C2" w14:textId="344A4183" w:rsidR="00D3283C" w:rsidRPr="00672CE0" w:rsidRDefault="00D3283C" w:rsidP="00D3283C">
            <w:r w:rsidRPr="00672CE0">
              <w:t>KING SHAHRAYAR: And they’re here, in my kingdom, uninvited!</w:t>
            </w:r>
          </w:p>
        </w:tc>
        <w:tc>
          <w:tcPr>
            <w:tcW w:w="5238" w:type="dxa"/>
          </w:tcPr>
          <w:p w14:paraId="5CA63303" w14:textId="4D5A3EAE" w:rsidR="00D3283C" w:rsidRDefault="00D3283C" w:rsidP="00D3283C">
            <w:r>
              <w:t>[Students describe the actor’s possible movement in this space.]</w:t>
            </w:r>
          </w:p>
        </w:tc>
      </w:tr>
      <w:tr w:rsidR="00D3283C" w14:paraId="2B8F1630"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04D2AE8F" w14:textId="3EEB4F64" w:rsidR="00D3283C" w:rsidRPr="00672CE0" w:rsidRDefault="00D3283C" w:rsidP="00D3283C">
            <w:r w:rsidRPr="00672CE0">
              <w:t>QUEEN SAHAR: In need of help.</w:t>
            </w:r>
          </w:p>
        </w:tc>
        <w:tc>
          <w:tcPr>
            <w:tcW w:w="5238" w:type="dxa"/>
          </w:tcPr>
          <w:p w14:paraId="217F4BE3" w14:textId="5767DFAB" w:rsidR="00D3283C" w:rsidRDefault="00D3283C" w:rsidP="00D3283C">
            <w:r>
              <w:t>[Students describe the actor’s possible movement in this space.]</w:t>
            </w:r>
          </w:p>
        </w:tc>
      </w:tr>
      <w:tr w:rsidR="00D3283C" w14:paraId="03ECB6A1"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63E2EBC" w14:textId="15C408A9" w:rsidR="00D3283C" w:rsidRPr="00672CE0" w:rsidRDefault="00D3283C" w:rsidP="00D3283C">
            <w:r w:rsidRPr="00672CE0">
              <w:t>MOB: The queen helped the Smuggles! Down with the Smuggles!</w:t>
            </w:r>
          </w:p>
        </w:tc>
        <w:tc>
          <w:tcPr>
            <w:tcW w:w="5238" w:type="dxa"/>
          </w:tcPr>
          <w:p w14:paraId="2A93D204" w14:textId="0CB4A0DF" w:rsidR="00D3283C" w:rsidRDefault="00D3283C" w:rsidP="00D3283C">
            <w:r>
              <w:t>[Students describe the actor’s possible movement in this space.]</w:t>
            </w:r>
          </w:p>
        </w:tc>
      </w:tr>
      <w:tr w:rsidR="00D3283C" w14:paraId="4AD2BB67"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62F704C3" w14:textId="4B327391" w:rsidR="00D3283C" w:rsidRPr="00672CE0" w:rsidRDefault="00D3283C" w:rsidP="00D3283C">
            <w:r w:rsidRPr="00672CE0">
              <w:t xml:space="preserve">KING SHAHRAYAR: Yes. Down with the Smuggles. Each night, one Smuggle must be brought to my chamber. I will torment them, make them obey, but when the call of dawn is heard, I will have their head chopped off. I, King Shahrayar, vow to do this until </w:t>
            </w:r>
            <w:proofErr w:type="gramStart"/>
            <w:r w:rsidRPr="00672CE0">
              <w:t>every last</w:t>
            </w:r>
            <w:proofErr w:type="gramEnd"/>
            <w:r w:rsidRPr="00672CE0">
              <w:t xml:space="preserve"> Smuggle is dead.</w:t>
            </w:r>
          </w:p>
        </w:tc>
        <w:tc>
          <w:tcPr>
            <w:tcW w:w="5238" w:type="dxa"/>
          </w:tcPr>
          <w:p w14:paraId="397EA6D3" w14:textId="5DE31CEC" w:rsidR="00D3283C" w:rsidRDefault="00D3283C" w:rsidP="00D3283C">
            <w:r>
              <w:t>[Students describe the actor’s possible movement in this space.]</w:t>
            </w:r>
          </w:p>
        </w:tc>
      </w:tr>
      <w:tr w:rsidR="00D3283C" w14:paraId="5669E8F8"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040243BC" w14:textId="7780F50D" w:rsidR="00D3283C" w:rsidRPr="00672CE0" w:rsidRDefault="00D3283C" w:rsidP="00D3283C">
            <w:r w:rsidRPr="00672CE0">
              <w:t>ADVISER: But My Lord, O King.</w:t>
            </w:r>
          </w:p>
        </w:tc>
        <w:tc>
          <w:tcPr>
            <w:tcW w:w="5238" w:type="dxa"/>
          </w:tcPr>
          <w:p w14:paraId="65ED29CF" w14:textId="51EB7C69" w:rsidR="00D3283C" w:rsidRDefault="00D3283C" w:rsidP="00D3283C">
            <w:r>
              <w:t>[Students describe the actor’s possible movement in this space.]</w:t>
            </w:r>
          </w:p>
        </w:tc>
      </w:tr>
      <w:tr w:rsidR="00D3283C" w14:paraId="5EA7DB67"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674E47FB" w14:textId="5C369D4E" w:rsidR="00D3283C" w:rsidRPr="00672CE0" w:rsidRDefault="00D3283C" w:rsidP="00D3283C">
            <w:r w:rsidRPr="00672CE0">
              <w:t>KING SHAHRAYAR: What?!</w:t>
            </w:r>
          </w:p>
        </w:tc>
        <w:tc>
          <w:tcPr>
            <w:tcW w:w="5238" w:type="dxa"/>
          </w:tcPr>
          <w:p w14:paraId="412C6191" w14:textId="65F491C2" w:rsidR="00D3283C" w:rsidRDefault="00D3283C" w:rsidP="00D3283C">
            <w:r>
              <w:t>[Students describe the actor’s possible movement in this space.]</w:t>
            </w:r>
          </w:p>
        </w:tc>
      </w:tr>
      <w:tr w:rsidR="00D3283C" w14:paraId="777EC69A"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712A459F" w14:textId="628D68F3" w:rsidR="00D3283C" w:rsidRPr="00672CE0" w:rsidRDefault="00D3283C" w:rsidP="00D3283C">
            <w:r w:rsidRPr="00672CE0">
              <w:t>ADVISER: The dungeon is full to the brim. To kill the Smuggles one by one will take years.</w:t>
            </w:r>
          </w:p>
        </w:tc>
        <w:tc>
          <w:tcPr>
            <w:tcW w:w="5238" w:type="dxa"/>
          </w:tcPr>
          <w:p w14:paraId="7DBDDAC6" w14:textId="7D93E86A" w:rsidR="00D3283C" w:rsidRDefault="00D3283C" w:rsidP="00D3283C">
            <w:r>
              <w:t>[Students describe the actor’s possible movement in this space.]</w:t>
            </w:r>
          </w:p>
        </w:tc>
      </w:tr>
      <w:tr w:rsidR="00D3283C" w14:paraId="14FB7748"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1C706F5E" w14:textId="6B8D593A" w:rsidR="00D3283C" w:rsidRPr="00672CE0" w:rsidRDefault="00D3283C" w:rsidP="00D3283C">
            <w:r w:rsidRPr="00672CE0">
              <w:t>KING SHAHRAYAR: My fury will outlive the lot of them! I’ve tried everything, but they keep coming, a tsunami of Smuggles flooding into my kingdom!</w:t>
            </w:r>
          </w:p>
        </w:tc>
        <w:tc>
          <w:tcPr>
            <w:tcW w:w="5238" w:type="dxa"/>
          </w:tcPr>
          <w:p w14:paraId="206D1CED" w14:textId="1F4574C4" w:rsidR="00D3283C" w:rsidRDefault="00D3283C" w:rsidP="00D3283C">
            <w:r>
              <w:t>[Students describe the actor’s possible movement in this space.]</w:t>
            </w:r>
          </w:p>
        </w:tc>
      </w:tr>
      <w:tr w:rsidR="00D3283C" w14:paraId="4F5AAE07"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3086F28E" w14:textId="18877009" w:rsidR="00D3283C" w:rsidRPr="00672CE0" w:rsidRDefault="00D3283C" w:rsidP="00D3283C">
            <w:r w:rsidRPr="00672CE0">
              <w:t>MOB: With nits and lice and pimples and germs! And big noses! And pongy breath! And odd names! And rotten luck!</w:t>
            </w:r>
          </w:p>
        </w:tc>
        <w:tc>
          <w:tcPr>
            <w:tcW w:w="5238" w:type="dxa"/>
          </w:tcPr>
          <w:p w14:paraId="441406EE" w14:textId="1B3B80DF" w:rsidR="00D3283C" w:rsidRDefault="00D3283C" w:rsidP="00D3283C">
            <w:r>
              <w:t>[Students describe the actor’s possible movement in this space.]</w:t>
            </w:r>
          </w:p>
        </w:tc>
      </w:tr>
      <w:tr w:rsidR="00D3283C" w14:paraId="2E5EB212"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3F9BB460" w14:textId="71B041C1" w:rsidR="00D3283C" w:rsidRPr="00672CE0" w:rsidRDefault="00D3283C" w:rsidP="00D3283C">
            <w:r w:rsidRPr="00672CE0">
              <w:t>KING SHAHRAYAR: Let them rot in the dungeon until their number is up.</w:t>
            </w:r>
          </w:p>
        </w:tc>
        <w:tc>
          <w:tcPr>
            <w:tcW w:w="5238" w:type="dxa"/>
          </w:tcPr>
          <w:p w14:paraId="5363952D" w14:textId="26C7A254" w:rsidR="00D3283C" w:rsidRDefault="00D3283C" w:rsidP="00D3283C">
            <w:r>
              <w:t>[Students describe the actor’s possible movement in this space.]</w:t>
            </w:r>
          </w:p>
        </w:tc>
      </w:tr>
      <w:tr w:rsidR="00D3283C" w14:paraId="1E639D51"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42416C97" w14:textId="0F130712" w:rsidR="00D3283C" w:rsidRPr="00672CE0" w:rsidRDefault="00D3283C" w:rsidP="00D3283C">
            <w:r w:rsidRPr="00672CE0">
              <w:t>MOB: They’ll breed like rabbits!</w:t>
            </w:r>
          </w:p>
        </w:tc>
        <w:tc>
          <w:tcPr>
            <w:tcW w:w="5238" w:type="dxa"/>
          </w:tcPr>
          <w:p w14:paraId="62EFA396" w14:textId="6A62187B" w:rsidR="00D3283C" w:rsidRDefault="00D3283C" w:rsidP="00D3283C">
            <w:r>
              <w:t>[Students describe the actor’s possible movement in this space.]</w:t>
            </w:r>
          </w:p>
        </w:tc>
      </w:tr>
      <w:tr w:rsidR="00D3283C" w14:paraId="42D708CB"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09D467E1" w14:textId="2716D867" w:rsidR="00D3283C" w:rsidRPr="00672CE0" w:rsidRDefault="00D3283C" w:rsidP="00D3283C">
            <w:r w:rsidRPr="00672CE0">
              <w:t>QUEEN SAHAR: O unhappy King. The spell of the wrong story has turned you into a beast.</w:t>
            </w:r>
          </w:p>
        </w:tc>
        <w:tc>
          <w:tcPr>
            <w:tcW w:w="5238" w:type="dxa"/>
          </w:tcPr>
          <w:p w14:paraId="34A1EB92" w14:textId="7AD00274" w:rsidR="00D3283C" w:rsidRDefault="00D3283C" w:rsidP="00D3283C">
            <w:r>
              <w:t>[Students describe the actor’s possible movement in this space.]</w:t>
            </w:r>
          </w:p>
        </w:tc>
      </w:tr>
      <w:tr w:rsidR="00D3283C" w14:paraId="1A91971F"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E95793D" w14:textId="579DF4B2" w:rsidR="00D3283C" w:rsidRPr="00672CE0" w:rsidRDefault="00D3283C" w:rsidP="00D3283C">
            <w:r w:rsidRPr="00672CE0">
              <w:t>KING SHAHRAYAR: And you have betrayed me! Your king and husband! Prepare for your death!</w:t>
            </w:r>
          </w:p>
        </w:tc>
        <w:tc>
          <w:tcPr>
            <w:tcW w:w="5238" w:type="dxa"/>
          </w:tcPr>
          <w:p w14:paraId="2758F3E6" w14:textId="722268D1" w:rsidR="00D3283C" w:rsidRDefault="00D3283C" w:rsidP="00D3283C">
            <w:r>
              <w:t>[Students describe the actor’s possible movement in this space.]</w:t>
            </w:r>
          </w:p>
        </w:tc>
      </w:tr>
      <w:tr w:rsidR="00D3283C" w14:paraId="32562797"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4A6A6EBF" w14:textId="05AC8892" w:rsidR="00D3283C" w:rsidRPr="00672CE0" w:rsidRDefault="00D3283C" w:rsidP="00D3283C">
            <w:r w:rsidRPr="00672CE0">
              <w:t>QUEEN SAHAR: Spare me and God will spare you.</w:t>
            </w:r>
          </w:p>
        </w:tc>
        <w:tc>
          <w:tcPr>
            <w:tcW w:w="5238" w:type="dxa"/>
          </w:tcPr>
          <w:p w14:paraId="702764E2" w14:textId="2900E2E0" w:rsidR="00D3283C" w:rsidRDefault="00D3283C" w:rsidP="00D3283C">
            <w:r>
              <w:t>[Students describe the actor’s possible movement in this space.]</w:t>
            </w:r>
          </w:p>
        </w:tc>
      </w:tr>
      <w:tr w:rsidR="00D3283C" w14:paraId="3D5C61C4"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2014F8A" w14:textId="7134CF03" w:rsidR="00D3283C" w:rsidRPr="00672CE0" w:rsidRDefault="00D3283C" w:rsidP="00D3283C">
            <w:r w:rsidRPr="00672CE0">
              <w:t>KING SHAHRAYAR: Executioner!</w:t>
            </w:r>
          </w:p>
        </w:tc>
        <w:tc>
          <w:tcPr>
            <w:tcW w:w="5238" w:type="dxa"/>
          </w:tcPr>
          <w:p w14:paraId="1755459D" w14:textId="50C7B58C" w:rsidR="00D3283C" w:rsidRDefault="00D3283C" w:rsidP="00D3283C">
            <w:r>
              <w:t>[Students describe the actor’s possible movement in this space.]</w:t>
            </w:r>
          </w:p>
        </w:tc>
      </w:tr>
      <w:tr w:rsidR="00D3283C" w14:paraId="7B2825E2"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59A68D1A" w14:textId="43A816C9" w:rsidR="00D3283C" w:rsidRPr="00672CE0" w:rsidRDefault="00D3283C" w:rsidP="00D3283C">
            <w:r w:rsidRPr="00672CE0">
              <w:t>QUEEN SAHAR: Destroy me and God will destroy you.</w:t>
            </w:r>
          </w:p>
        </w:tc>
        <w:tc>
          <w:tcPr>
            <w:tcW w:w="5238" w:type="dxa"/>
          </w:tcPr>
          <w:p w14:paraId="6580040C" w14:textId="63E7AABE" w:rsidR="00D3283C" w:rsidRDefault="00D3283C" w:rsidP="00D3283C">
            <w:r>
              <w:t>[Students describe the actor’s possible movement in this space.]</w:t>
            </w:r>
          </w:p>
        </w:tc>
      </w:tr>
      <w:tr w:rsidR="00D3283C" w14:paraId="45774319"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47CA3DA7" w14:textId="34F8D7C2" w:rsidR="00D3283C" w:rsidRPr="00672CE0" w:rsidRDefault="00D3283C" w:rsidP="00D3283C">
            <w:r w:rsidRPr="00672CE0">
              <w:t>KING SHAHRAYAR: Proceed.</w:t>
            </w:r>
          </w:p>
        </w:tc>
        <w:tc>
          <w:tcPr>
            <w:tcW w:w="5238" w:type="dxa"/>
          </w:tcPr>
          <w:p w14:paraId="34ABFF8B" w14:textId="6BC8C830" w:rsidR="00D3283C" w:rsidRDefault="00D3283C" w:rsidP="00D3283C">
            <w:r>
              <w:t>[Students describe the actor’s possible movement in this space.]</w:t>
            </w:r>
          </w:p>
        </w:tc>
      </w:tr>
      <w:tr w:rsidR="00D3283C" w14:paraId="2BEFEF47"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323AC701" w14:textId="53C48C34" w:rsidR="00D3283C" w:rsidRPr="00672CE0" w:rsidRDefault="00D3283C" w:rsidP="00D3283C">
            <w:r w:rsidRPr="00672CE0">
              <w:t>The EXECUTIONER takes the QUEEN to the chopping block.</w:t>
            </w:r>
          </w:p>
        </w:tc>
        <w:tc>
          <w:tcPr>
            <w:tcW w:w="5238" w:type="dxa"/>
          </w:tcPr>
          <w:p w14:paraId="13F15253" w14:textId="0087CE5F" w:rsidR="00D3283C" w:rsidRDefault="00D3283C" w:rsidP="00D3283C">
            <w:r>
              <w:t>[Students describe the actor’s possible movement in this space.]</w:t>
            </w:r>
          </w:p>
        </w:tc>
      </w:tr>
      <w:tr w:rsidR="00D3283C" w14:paraId="3463CE3B"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3BC1905E" w14:textId="1B17305E" w:rsidR="00D3283C" w:rsidRPr="00672CE0" w:rsidRDefault="00D3283C" w:rsidP="00D3283C">
            <w:r w:rsidRPr="00672CE0">
              <w:t>QUEEN SAHAR: You are warned.</w:t>
            </w:r>
          </w:p>
        </w:tc>
        <w:tc>
          <w:tcPr>
            <w:tcW w:w="5238" w:type="dxa"/>
          </w:tcPr>
          <w:p w14:paraId="0BCC36ED" w14:textId="54C75A17" w:rsidR="00D3283C" w:rsidRDefault="00D3283C" w:rsidP="00D3283C">
            <w:r>
              <w:t>[Students describe the actor’s possible movement in this space.]</w:t>
            </w:r>
          </w:p>
        </w:tc>
      </w:tr>
      <w:tr w:rsidR="00D3283C" w14:paraId="50DE8AB4"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021649B0" w14:textId="6CB079FD" w:rsidR="00D3283C" w:rsidRPr="00672CE0" w:rsidRDefault="00D3283C" w:rsidP="00D3283C">
            <w:r w:rsidRPr="00672CE0">
              <w:t>KING SHAHRAYAR: Off with her head!</w:t>
            </w:r>
          </w:p>
        </w:tc>
        <w:tc>
          <w:tcPr>
            <w:tcW w:w="5238" w:type="dxa"/>
          </w:tcPr>
          <w:p w14:paraId="2C1586BB" w14:textId="3ED81A7E" w:rsidR="00D3283C" w:rsidRDefault="00D3283C" w:rsidP="00D3283C">
            <w:r>
              <w:t>[Students describe the actor’s possible movement in this space.]</w:t>
            </w:r>
          </w:p>
        </w:tc>
      </w:tr>
      <w:tr w:rsidR="00D3283C" w14:paraId="7C847CC9"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2EC7EDB" w14:textId="47B2FF2C" w:rsidR="00D3283C" w:rsidRPr="00672CE0" w:rsidRDefault="00D3283C" w:rsidP="00D3283C">
            <w:r w:rsidRPr="00672CE0">
              <w:t>The EXECUTIONER beheads the QUEEN. Her head floats into the air and sings.</w:t>
            </w:r>
          </w:p>
        </w:tc>
        <w:tc>
          <w:tcPr>
            <w:tcW w:w="5238" w:type="dxa"/>
          </w:tcPr>
          <w:p w14:paraId="55CB8A46" w14:textId="737CBB04" w:rsidR="00D3283C" w:rsidRDefault="00D3283C" w:rsidP="00D3283C">
            <w:r>
              <w:t>[Students describe the actor’s possible movement in this space.]</w:t>
            </w:r>
          </w:p>
        </w:tc>
      </w:tr>
      <w:tr w:rsidR="00D3283C" w14:paraId="158E854A" w14:textId="77777777" w:rsidTr="00EF0286">
        <w:trPr>
          <w:cnfStyle w:val="000000010000" w:firstRow="0" w:lastRow="0" w:firstColumn="0" w:lastColumn="0" w:oddVBand="0" w:evenVBand="0" w:oddHBand="0" w:evenHBand="1" w:firstRowFirstColumn="0" w:firstRowLastColumn="0" w:lastRowFirstColumn="0" w:lastRowLastColumn="0"/>
        </w:trPr>
        <w:tc>
          <w:tcPr>
            <w:tcW w:w="4390" w:type="dxa"/>
          </w:tcPr>
          <w:p w14:paraId="7F27F16D" w14:textId="77777777" w:rsidR="00D3283C" w:rsidRPr="00672CE0" w:rsidRDefault="00D3283C" w:rsidP="00D3283C">
            <w:r w:rsidRPr="00672CE0">
              <w:t>QUEEN SAHAR: [singing] I don’t trust the days</w:t>
            </w:r>
          </w:p>
          <w:p w14:paraId="3A65E2F3" w14:textId="2F7B68FE" w:rsidR="00D3283C" w:rsidRPr="00454257" w:rsidRDefault="00D3283C" w:rsidP="003526C6">
            <w:pPr>
              <w:ind w:left="1014"/>
            </w:pPr>
            <w:r w:rsidRPr="00454257">
              <w:t>I hope things will change</w:t>
            </w:r>
          </w:p>
          <w:p w14:paraId="71C063F5" w14:textId="18063091" w:rsidR="00D3283C" w:rsidRPr="00454257" w:rsidRDefault="00D3283C" w:rsidP="003526C6">
            <w:pPr>
              <w:ind w:left="1014"/>
            </w:pPr>
            <w:r w:rsidRPr="00454257">
              <w:t>But I can’t see the time</w:t>
            </w:r>
          </w:p>
          <w:p w14:paraId="7CC7AC7B" w14:textId="7C2741CA" w:rsidR="00D3283C" w:rsidRPr="00454257" w:rsidRDefault="00D3283C" w:rsidP="003526C6">
            <w:pPr>
              <w:ind w:left="1014"/>
            </w:pPr>
            <w:r w:rsidRPr="00454257">
              <w:t>When clouds of doubt will go</w:t>
            </w:r>
          </w:p>
          <w:p w14:paraId="1330DBE7" w14:textId="11E29E5C" w:rsidR="00D3283C" w:rsidRPr="00454257" w:rsidRDefault="00D3283C" w:rsidP="003526C6">
            <w:pPr>
              <w:ind w:left="1014"/>
            </w:pPr>
            <w:r w:rsidRPr="00454257">
              <w:t>We are now</w:t>
            </w:r>
          </w:p>
          <w:p w14:paraId="5470F213" w14:textId="2FF9B55C" w:rsidR="00D3283C" w:rsidRPr="00454257" w:rsidRDefault="00D3283C" w:rsidP="003526C6">
            <w:pPr>
              <w:ind w:left="1014"/>
            </w:pPr>
            <w:r w:rsidRPr="00454257">
              <w:t>Left hanging</w:t>
            </w:r>
          </w:p>
          <w:p w14:paraId="5AE5303C" w14:textId="599442BF" w:rsidR="00D3283C" w:rsidRPr="00672CE0" w:rsidRDefault="00D3283C" w:rsidP="003526C6">
            <w:pPr>
              <w:ind w:left="1014"/>
            </w:pPr>
            <w:r w:rsidRPr="00454257">
              <w:t>Like our future</w:t>
            </w:r>
            <w:r>
              <w:t>.</w:t>
            </w:r>
          </w:p>
        </w:tc>
        <w:tc>
          <w:tcPr>
            <w:tcW w:w="5238" w:type="dxa"/>
          </w:tcPr>
          <w:p w14:paraId="25785CD8" w14:textId="3A323925" w:rsidR="00D3283C" w:rsidRDefault="00D3283C" w:rsidP="00D3283C">
            <w:r>
              <w:t>[Students describe the actor’s possible movement in this space.]</w:t>
            </w:r>
          </w:p>
        </w:tc>
      </w:tr>
      <w:tr w:rsidR="00D3283C" w14:paraId="15637459" w14:textId="77777777" w:rsidTr="00EF0286">
        <w:trPr>
          <w:cnfStyle w:val="000000100000" w:firstRow="0" w:lastRow="0" w:firstColumn="0" w:lastColumn="0" w:oddVBand="0" w:evenVBand="0" w:oddHBand="1" w:evenHBand="0" w:firstRowFirstColumn="0" w:firstRowLastColumn="0" w:lastRowFirstColumn="0" w:lastRowLastColumn="0"/>
        </w:trPr>
        <w:tc>
          <w:tcPr>
            <w:tcW w:w="4390" w:type="dxa"/>
          </w:tcPr>
          <w:p w14:paraId="53555233" w14:textId="633F9020" w:rsidR="00D3283C" w:rsidRPr="00672CE0" w:rsidRDefault="00D3283C" w:rsidP="00D3283C">
            <w:r w:rsidRPr="00672CE0">
              <w:t>The QUEEN’s head disappears into a crack in the wall.</w:t>
            </w:r>
          </w:p>
        </w:tc>
        <w:tc>
          <w:tcPr>
            <w:tcW w:w="5238" w:type="dxa"/>
          </w:tcPr>
          <w:p w14:paraId="0B3F45BF" w14:textId="74F813FA" w:rsidR="00D3283C" w:rsidRDefault="00D3283C" w:rsidP="00D3283C">
            <w:r>
              <w:t>[Students describe the actor’s possible movement in this space.]</w:t>
            </w:r>
          </w:p>
        </w:tc>
      </w:tr>
    </w:tbl>
    <w:p w14:paraId="0BDDC0EC" w14:textId="62BF9B59" w:rsidR="00DC002B" w:rsidRDefault="00783DC9" w:rsidP="003A133B">
      <w:pPr>
        <w:pStyle w:val="Heading3"/>
      </w:pPr>
      <w:bookmarkStart w:id="94" w:name="_Toc143512026"/>
      <w:r>
        <w:t>Phase 5, acti</w:t>
      </w:r>
      <w:r w:rsidR="003160BB">
        <w:t xml:space="preserve">vity </w:t>
      </w:r>
      <w:r w:rsidR="008768EA">
        <w:t>9</w:t>
      </w:r>
      <w:r w:rsidR="003160BB">
        <w:t xml:space="preserve"> </w:t>
      </w:r>
      <w:r w:rsidR="003A133B">
        <w:t>–</w:t>
      </w:r>
      <w:r w:rsidR="003160BB">
        <w:t xml:space="preserve"> </w:t>
      </w:r>
      <w:r w:rsidR="003A133B">
        <w:t xml:space="preserve">dialogue and </w:t>
      </w:r>
      <w:r w:rsidR="00D61941">
        <w:t>levels</w:t>
      </w:r>
      <w:bookmarkEnd w:id="94"/>
    </w:p>
    <w:p w14:paraId="081EC2C7" w14:textId="77777777" w:rsidR="00185627" w:rsidRPr="00D61941" w:rsidRDefault="00185627" w:rsidP="00185627">
      <w:pPr>
        <w:rPr>
          <w:b/>
          <w:bCs/>
        </w:rPr>
      </w:pPr>
      <w:r w:rsidRPr="00D61941">
        <w:rPr>
          <w:b/>
          <w:bCs/>
        </w:rPr>
        <w:t>Extract from the opening scene</w:t>
      </w:r>
    </w:p>
    <w:p w14:paraId="1F22F3C8" w14:textId="77777777" w:rsidR="00185627" w:rsidRDefault="00185627" w:rsidP="00185627">
      <w:r>
        <w:t>QUEEN SAHAR: O unhappy King. The spell of the wrong story has turned you into a beast.</w:t>
      </w:r>
    </w:p>
    <w:p w14:paraId="1AEF0EEF" w14:textId="77777777" w:rsidR="00185627" w:rsidRDefault="00185627" w:rsidP="00185627">
      <w:r>
        <w:t>KING SHAHRAYAR: And you have betrayed me! Your king and husband! Prepare for your death!</w:t>
      </w:r>
    </w:p>
    <w:p w14:paraId="601CA10B" w14:textId="77777777" w:rsidR="00185627" w:rsidRDefault="00185627" w:rsidP="00185627">
      <w:r>
        <w:t>QUEEN SAHAR: Spare me and God will spare you.</w:t>
      </w:r>
    </w:p>
    <w:p w14:paraId="455B0201" w14:textId="77777777" w:rsidR="00185627" w:rsidRDefault="00185627" w:rsidP="00185627">
      <w:r>
        <w:t>KING SHAHRAYAR: Executioner!</w:t>
      </w:r>
    </w:p>
    <w:p w14:paraId="4F68C67D" w14:textId="77777777" w:rsidR="00185627" w:rsidRDefault="00185627" w:rsidP="00185627">
      <w:r>
        <w:t>QUEEN SAHAR: Destroy me and God will destroy you.</w:t>
      </w:r>
    </w:p>
    <w:p w14:paraId="0193995B" w14:textId="77777777" w:rsidR="00185627" w:rsidRDefault="00185627" w:rsidP="00185627">
      <w:r>
        <w:t>KING SHAHRAYAR: Proceed.</w:t>
      </w:r>
    </w:p>
    <w:p w14:paraId="166EF9C6" w14:textId="0DFE1504" w:rsidR="00185627" w:rsidRDefault="00185627" w:rsidP="00EF0286">
      <w:pPr>
        <w:ind w:left="720"/>
        <w:rPr>
          <w:i/>
          <w:iCs/>
        </w:rPr>
      </w:pPr>
      <w:r>
        <w:rPr>
          <w:i/>
          <w:iCs/>
        </w:rPr>
        <w:t xml:space="preserve">The </w:t>
      </w:r>
      <w:r>
        <w:t xml:space="preserve">EXECUTIONER </w:t>
      </w:r>
      <w:r>
        <w:rPr>
          <w:i/>
          <w:iCs/>
        </w:rPr>
        <w:t xml:space="preserve">takes the </w:t>
      </w:r>
      <w:r>
        <w:t xml:space="preserve">QUEEN </w:t>
      </w:r>
      <w:r>
        <w:rPr>
          <w:i/>
          <w:iCs/>
        </w:rPr>
        <w:t>to the chopping block.</w:t>
      </w:r>
    </w:p>
    <w:p w14:paraId="3A70DFDF" w14:textId="77777777" w:rsidR="00185627" w:rsidRDefault="00185627" w:rsidP="00185627">
      <w:r>
        <w:t>QUEEN SAHAR: You are warned.</w:t>
      </w:r>
    </w:p>
    <w:p w14:paraId="77264013" w14:textId="1B972DBD" w:rsidR="0003738A" w:rsidRPr="00EE34DA" w:rsidRDefault="00587B4D" w:rsidP="0003738A">
      <w:pPr>
        <w:rPr>
          <w:rStyle w:val="Strong"/>
        </w:rPr>
      </w:pPr>
      <w:r w:rsidRPr="00EE34DA">
        <w:rPr>
          <w:rStyle w:val="Strong"/>
        </w:rPr>
        <w:t>Instructions</w:t>
      </w:r>
    </w:p>
    <w:p w14:paraId="6CB0E661" w14:textId="6BDFFB34" w:rsidR="00587B4D" w:rsidRDefault="00587B4D" w:rsidP="0003738A">
      <w:r>
        <w:t>W</w:t>
      </w:r>
      <w:r w:rsidR="0015787D">
        <w:t>orking with a partner, experiment with delivering the lines</w:t>
      </w:r>
      <w:r w:rsidR="5353CA80">
        <w:t>,</w:t>
      </w:r>
      <w:r w:rsidR="00E377CE">
        <w:t xml:space="preserve"> in the extract</w:t>
      </w:r>
      <w:r w:rsidR="0015787D">
        <w:t xml:space="preserve"> </w:t>
      </w:r>
      <w:r w:rsidR="00174FB0">
        <w:t>below these instructions</w:t>
      </w:r>
      <w:r w:rsidR="6FFA8A98">
        <w:t>,</w:t>
      </w:r>
      <w:r w:rsidR="00174FB0">
        <w:t xml:space="preserve"> </w:t>
      </w:r>
      <w:r w:rsidR="0015787D">
        <w:t>in the following ways:</w:t>
      </w:r>
    </w:p>
    <w:p w14:paraId="27F98F11" w14:textId="317F2399" w:rsidR="0015787D" w:rsidRPr="003E61B1" w:rsidRDefault="00E377CE" w:rsidP="004429E2">
      <w:pPr>
        <w:pStyle w:val="ListNumber"/>
        <w:numPr>
          <w:ilvl w:val="0"/>
          <w:numId w:val="103"/>
        </w:numPr>
      </w:pPr>
      <w:r w:rsidRPr="003E61B1">
        <w:t>Deliver the lines while you are both sitting down on a chair facing each</w:t>
      </w:r>
      <w:r w:rsidR="00DE6FAC" w:rsidRPr="003E61B1">
        <w:t xml:space="preserve"> other. Make decisions about when to pause for effect. You can only use your facial gestures to express emotion. You </w:t>
      </w:r>
      <w:r w:rsidR="007301EC" w:rsidRPr="003E61B1">
        <w:t>cannot</w:t>
      </w:r>
      <w:r w:rsidR="00DE6FAC" w:rsidRPr="003E61B1">
        <w:t xml:space="preserve"> point or get out of your chair. </w:t>
      </w:r>
      <w:r w:rsidR="003378A8" w:rsidRPr="003E61B1">
        <w:t>Swap roles and do th</w:t>
      </w:r>
      <w:r w:rsidR="0007181C" w:rsidRPr="003E61B1">
        <w:t>i</w:t>
      </w:r>
      <w:r w:rsidR="003378A8" w:rsidRPr="003E61B1">
        <w:t>s again.</w:t>
      </w:r>
    </w:p>
    <w:p w14:paraId="21754523" w14:textId="708BAB06" w:rsidR="00DE6FAC" w:rsidRPr="003E61B1" w:rsidRDefault="00E52AE2" w:rsidP="00D25D05">
      <w:pPr>
        <w:pStyle w:val="ListNumber"/>
        <w:numPr>
          <w:ilvl w:val="0"/>
          <w:numId w:val="21"/>
        </w:numPr>
      </w:pPr>
      <w:r w:rsidRPr="003E61B1">
        <w:t>Stand at a fair distance from your partner. As you deliver a line, each of you takes a step forward. Use your body to express the emotion and project your voice according to the distance</w:t>
      </w:r>
      <w:r w:rsidR="0007181C" w:rsidRPr="003E61B1">
        <w:t xml:space="preserve"> you are standing from your scene partner. Swap roles and do this again.</w:t>
      </w:r>
    </w:p>
    <w:p w14:paraId="5732888D" w14:textId="0445667E" w:rsidR="00E377CE" w:rsidRPr="0003738A" w:rsidRDefault="00ED35CF" w:rsidP="00D25D05">
      <w:pPr>
        <w:pStyle w:val="ListNumber"/>
        <w:numPr>
          <w:ilvl w:val="0"/>
          <w:numId w:val="21"/>
        </w:numPr>
      </w:pPr>
      <w:r w:rsidRPr="003E61B1">
        <w:t xml:space="preserve">Using a chair, a drama </w:t>
      </w:r>
      <w:proofErr w:type="gramStart"/>
      <w:r w:rsidRPr="003E61B1">
        <w:t>block</w:t>
      </w:r>
      <w:proofErr w:type="gramEnd"/>
      <w:r w:rsidRPr="003E61B1">
        <w:t xml:space="preserve"> or another safe way to create an elevated space to deliver the lines, deliver the lines with your scene partner. Stand in the elevated space when you feel your line is powerful or you have the upper hand in the argument. </w:t>
      </w:r>
      <w:r w:rsidR="003E61B1" w:rsidRPr="003E61B1">
        <w:t xml:space="preserve">Experiment with using levels to enhance the tension in this exchange between the </w:t>
      </w:r>
      <w:r w:rsidR="56C1B58B">
        <w:t>2</w:t>
      </w:r>
      <w:r w:rsidR="003E61B1" w:rsidRPr="003E61B1">
        <w:t xml:space="preserve"> characters.</w:t>
      </w:r>
    </w:p>
    <w:p w14:paraId="72B82226" w14:textId="63217378" w:rsidR="004555C5" w:rsidRPr="00B01605" w:rsidRDefault="004555C5" w:rsidP="00862F4E">
      <w:r w:rsidRPr="000D3C57">
        <w:rPr>
          <w:rStyle w:val="Strong"/>
        </w:rPr>
        <w:t>Reflection activity</w:t>
      </w:r>
    </w:p>
    <w:p w14:paraId="05281CCE" w14:textId="262BB7FA" w:rsidR="004555C5" w:rsidRDefault="004555C5" w:rsidP="00D25D05">
      <w:pPr>
        <w:pStyle w:val="ListNumber"/>
        <w:numPr>
          <w:ilvl w:val="0"/>
          <w:numId w:val="35"/>
        </w:numPr>
      </w:pPr>
      <w:r>
        <w:t>Answer the following questions</w:t>
      </w:r>
      <w:r w:rsidR="00862F4E">
        <w:t xml:space="preserve"> in your English books.</w:t>
      </w:r>
    </w:p>
    <w:p w14:paraId="103A4A0D" w14:textId="7579AA35" w:rsidR="4B44D3FD" w:rsidRPr="00EF0286" w:rsidRDefault="6D7A0971" w:rsidP="00D25D05">
      <w:pPr>
        <w:pStyle w:val="ListNumber2"/>
        <w:numPr>
          <w:ilvl w:val="0"/>
          <w:numId w:val="36"/>
        </w:numPr>
      </w:pPr>
      <w:r w:rsidRPr="001C5FA0">
        <w:t xml:space="preserve">What observations did you make for how the character dynamic changed in each of the </w:t>
      </w:r>
      <w:r w:rsidR="11916D7D" w:rsidRPr="00EF0286">
        <w:t>3</w:t>
      </w:r>
      <w:r w:rsidRPr="001C5FA0">
        <w:t xml:space="preserve"> scenarios?</w:t>
      </w:r>
    </w:p>
    <w:p w14:paraId="7CD46AFA" w14:textId="5565CADE" w:rsidR="004555C5" w:rsidRPr="00DE4B90" w:rsidRDefault="00F051BF" w:rsidP="00EF0286">
      <w:pPr>
        <w:pStyle w:val="ListNumber2"/>
      </w:pPr>
      <w:r w:rsidRPr="00DE4B90">
        <w:t>Which activity did you enjoy the most, why?</w:t>
      </w:r>
    </w:p>
    <w:p w14:paraId="3F75A9A6" w14:textId="686A7F99" w:rsidR="00F051BF" w:rsidRPr="00DE4B90" w:rsidRDefault="00F051BF" w:rsidP="00B22E71">
      <w:pPr>
        <w:pStyle w:val="ListNumber2"/>
      </w:pPr>
      <w:r w:rsidRPr="00DE4B90">
        <w:t>Which activity did you enjoy the least, why?</w:t>
      </w:r>
    </w:p>
    <w:p w14:paraId="28AFC1BA" w14:textId="17AC490E" w:rsidR="00F051BF" w:rsidRPr="00DE4B90" w:rsidRDefault="00F051BF" w:rsidP="00B22E71">
      <w:pPr>
        <w:pStyle w:val="ListNumber2"/>
      </w:pPr>
      <w:r w:rsidRPr="00DE4B90">
        <w:t>Which activity allowed you to engage best with the characters, explain why this was the case.</w:t>
      </w:r>
    </w:p>
    <w:p w14:paraId="3E54F948" w14:textId="2CAE8D3E" w:rsidR="00F051BF" w:rsidRPr="00DE4B90" w:rsidRDefault="00133B30" w:rsidP="00B22E71">
      <w:pPr>
        <w:pStyle w:val="ListNumber2"/>
      </w:pPr>
      <w:r w:rsidRPr="00DE4B90">
        <w:t>Which activity allowed you to establish an emotional connection with the audience?</w:t>
      </w:r>
    </w:p>
    <w:p w14:paraId="02E64432" w14:textId="232325A2" w:rsidR="004555C5" w:rsidRPr="00DE4B90" w:rsidRDefault="00133B30" w:rsidP="00B22E71">
      <w:pPr>
        <w:pStyle w:val="ListNumber2"/>
      </w:pPr>
      <w:r w:rsidRPr="00DE4B90">
        <w:t>Which activity allowed you to establish an intellectual connection with the audience?</w:t>
      </w:r>
    </w:p>
    <w:p w14:paraId="440FF9F6" w14:textId="279EA77B" w:rsidR="00CC5EB4" w:rsidRDefault="00CC5EB4" w:rsidP="005566EF">
      <w:pPr>
        <w:pStyle w:val="Heading3"/>
      </w:pPr>
      <w:bookmarkStart w:id="95" w:name="_Toc143512027"/>
      <w:r>
        <w:t xml:space="preserve">Phase 5, activity </w:t>
      </w:r>
      <w:r w:rsidR="008768EA">
        <w:t>10</w:t>
      </w:r>
      <w:r>
        <w:t xml:space="preserve"> – Ways Things Can Be Complex</w:t>
      </w:r>
      <w:bookmarkEnd w:id="95"/>
    </w:p>
    <w:p w14:paraId="5BB2A096" w14:textId="7061BDD4" w:rsidR="008521F3" w:rsidRDefault="008521F3" w:rsidP="008521F3">
      <w:pPr>
        <w:rPr>
          <w:rStyle w:val="Strong"/>
        </w:rPr>
      </w:pPr>
      <w:r w:rsidRPr="004708A5">
        <w:rPr>
          <w:rStyle w:val="Strong"/>
        </w:rPr>
        <w:t>Instructions</w:t>
      </w:r>
    </w:p>
    <w:p w14:paraId="752C21F7" w14:textId="35972AFB" w:rsidR="002E0296" w:rsidRPr="002E0296" w:rsidRDefault="008F65B3" w:rsidP="008521F3">
      <w:pPr>
        <w:rPr>
          <w:rStyle w:val="Strong"/>
          <w:b w:val="0"/>
          <w:bCs/>
        </w:rPr>
      </w:pPr>
      <w:r>
        <w:rPr>
          <w:rStyle w:val="Strong"/>
          <w:b w:val="0"/>
          <w:bCs/>
        </w:rPr>
        <w:t xml:space="preserve">Answer the questions in </w:t>
      </w:r>
      <w:r w:rsidR="009500A5">
        <w:rPr>
          <w:rStyle w:val="Strong"/>
          <w:b w:val="0"/>
          <w:bCs/>
        </w:rPr>
        <w:t>the first column of the table by using the space in the second column in the table.</w:t>
      </w:r>
    </w:p>
    <w:p w14:paraId="05CFCF55" w14:textId="123F066F" w:rsidR="005566EF" w:rsidRDefault="005566EF" w:rsidP="005566EF">
      <w:pPr>
        <w:pStyle w:val="Caption"/>
      </w:pPr>
      <w:r>
        <w:t xml:space="preserve">Table </w:t>
      </w:r>
      <w:r>
        <w:fldChar w:fldCharType="begin"/>
      </w:r>
      <w:r>
        <w:instrText>SEQ Table \* ARABIC</w:instrText>
      </w:r>
      <w:r>
        <w:fldChar w:fldCharType="separate"/>
      </w:r>
      <w:r w:rsidR="00EC6A5C">
        <w:rPr>
          <w:noProof/>
        </w:rPr>
        <w:t>47</w:t>
      </w:r>
      <w:r>
        <w:fldChar w:fldCharType="end"/>
      </w:r>
      <w:r w:rsidR="00AA4783">
        <w:t xml:space="preserve"> – ways things can be complex </w:t>
      </w:r>
    </w:p>
    <w:tbl>
      <w:tblPr>
        <w:tblStyle w:val="Tableheader"/>
        <w:tblW w:w="9630" w:type="dxa"/>
        <w:tblLayout w:type="fixed"/>
        <w:tblLook w:val="06A0" w:firstRow="1" w:lastRow="0" w:firstColumn="1" w:lastColumn="0" w:noHBand="1" w:noVBand="1"/>
        <w:tblDescription w:val="Table about ways things can be complex"/>
      </w:tblPr>
      <w:tblGrid>
        <w:gridCol w:w="4815"/>
        <w:gridCol w:w="4815"/>
      </w:tblGrid>
      <w:tr w:rsidR="00CC5EB4" w14:paraId="2411F2AF" w14:textId="77777777" w:rsidTr="007A4C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tcPr>
          <w:p w14:paraId="33F51834" w14:textId="7D5E92CC" w:rsidR="00CC5EB4" w:rsidRDefault="00CC5EB4">
            <w:r>
              <w:t>Thinking prompt</w:t>
            </w:r>
            <w:r w:rsidR="009B54B9">
              <w:t>s</w:t>
            </w:r>
          </w:p>
        </w:tc>
        <w:tc>
          <w:tcPr>
            <w:tcW w:w="4815" w:type="dxa"/>
          </w:tcPr>
          <w:p w14:paraId="5CAE4174" w14:textId="77777777" w:rsidR="00CC5EB4" w:rsidRDefault="00CC5EB4">
            <w:pPr>
              <w:cnfStyle w:val="100000000000" w:firstRow="1" w:lastRow="0" w:firstColumn="0" w:lastColumn="0" w:oddVBand="0" w:evenVBand="0" w:oddHBand="0" w:evenHBand="0" w:firstRowFirstColumn="0" w:firstRowLastColumn="0" w:lastRowFirstColumn="0" w:lastRowLastColumn="0"/>
            </w:pPr>
            <w:r>
              <w:t>Student responses</w:t>
            </w:r>
          </w:p>
        </w:tc>
      </w:tr>
      <w:tr w:rsidR="00CC5EB4" w14:paraId="4794002E" w14:textId="77777777" w:rsidTr="007A4C78">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5F97DA7F" w14:textId="77777777" w:rsidR="00CC5EB4" w:rsidRDefault="00CC5EB4">
            <w:r>
              <w:t>Complexity of parts and interactions</w:t>
            </w:r>
          </w:p>
          <w:p w14:paraId="0618BBCC" w14:textId="77777777" w:rsidR="00CC5EB4" w:rsidRPr="001812C0" w:rsidRDefault="00CC5EB4">
            <w:pPr>
              <w:rPr>
                <w:rStyle w:val="Strong"/>
              </w:rPr>
            </w:pPr>
            <w:r w:rsidRPr="001812C0">
              <w:rPr>
                <w:rStyle w:val="Strong"/>
              </w:rPr>
              <w:t>What are all the parts or processes involved with staging a play? How do these parts interact?</w:t>
            </w:r>
          </w:p>
          <w:p w14:paraId="5FA61972" w14:textId="578397E9" w:rsidR="009025BA" w:rsidRPr="00AA4783" w:rsidRDefault="009025BA">
            <w:pPr>
              <w:rPr>
                <w:b w:val="0"/>
                <w:bCs/>
              </w:rPr>
            </w:pPr>
            <w:r w:rsidRPr="001812C0">
              <w:rPr>
                <w:rStyle w:val="Strong"/>
              </w:rPr>
              <w:t xml:space="preserve">Hint: draw on your knowledge of set design, props, costume, </w:t>
            </w:r>
            <w:proofErr w:type="gramStart"/>
            <w:r w:rsidR="008768EA" w:rsidRPr="001812C0">
              <w:rPr>
                <w:rStyle w:val="Strong"/>
              </w:rPr>
              <w:t>movement</w:t>
            </w:r>
            <w:proofErr w:type="gramEnd"/>
            <w:r w:rsidRPr="001812C0">
              <w:rPr>
                <w:rStyle w:val="Strong"/>
              </w:rPr>
              <w:t xml:space="preserve"> and line delivery.</w:t>
            </w:r>
          </w:p>
        </w:tc>
        <w:tc>
          <w:tcPr>
            <w:tcW w:w="4815" w:type="dxa"/>
          </w:tcPr>
          <w:p w14:paraId="022B060E" w14:textId="77777777" w:rsidR="00CC5EB4" w:rsidRDefault="00CC5EB4">
            <w:pPr>
              <w:cnfStyle w:val="000000000000" w:firstRow="0" w:lastRow="0" w:firstColumn="0" w:lastColumn="0" w:oddVBand="0" w:evenVBand="0" w:oddHBand="0" w:evenHBand="0" w:firstRowFirstColumn="0" w:firstRowLastColumn="0" w:lastRowFirstColumn="0" w:lastRowLastColumn="0"/>
            </w:pPr>
            <w:r>
              <w:t>[Write your response to the thinking prompts here. These can be written in sentences or in dot points.]</w:t>
            </w:r>
          </w:p>
        </w:tc>
      </w:tr>
      <w:tr w:rsidR="00CC5EB4" w14:paraId="0BA010BB" w14:textId="77777777" w:rsidTr="007A4C78">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13D7CE4A" w14:textId="77777777" w:rsidR="00CC5EB4" w:rsidRDefault="00CC5EB4">
            <w:r>
              <w:t>Complexity of truth</w:t>
            </w:r>
          </w:p>
          <w:p w14:paraId="5911B4BD" w14:textId="6E67A4BA" w:rsidR="00CC5EB4" w:rsidRPr="001812C0" w:rsidRDefault="008768EA">
            <w:pPr>
              <w:rPr>
                <w:rStyle w:val="Strong"/>
              </w:rPr>
            </w:pPr>
            <w:r w:rsidRPr="001812C0">
              <w:rPr>
                <w:rStyle w:val="Strong"/>
              </w:rPr>
              <w:t xml:space="preserve">To what degree can an actor, </w:t>
            </w:r>
            <w:proofErr w:type="gramStart"/>
            <w:r w:rsidR="003D7D8E" w:rsidRPr="001812C0">
              <w:rPr>
                <w:rStyle w:val="Strong"/>
              </w:rPr>
              <w:t>director</w:t>
            </w:r>
            <w:proofErr w:type="gramEnd"/>
            <w:r w:rsidRPr="001812C0">
              <w:rPr>
                <w:rStyle w:val="Strong"/>
              </w:rPr>
              <w:t xml:space="preserve"> and the creative team’s interpretation of the play impac</w:t>
            </w:r>
            <w:r w:rsidR="00557320" w:rsidRPr="001812C0">
              <w:rPr>
                <w:rStyle w:val="Strong"/>
              </w:rPr>
              <w:t>t how the audience responds to the play</w:t>
            </w:r>
            <w:r w:rsidR="003D7D8E" w:rsidRPr="001812C0">
              <w:rPr>
                <w:rStyle w:val="Strong"/>
              </w:rPr>
              <w:t xml:space="preserve"> in different contexts?</w:t>
            </w:r>
          </w:p>
          <w:p w14:paraId="6383E35E" w14:textId="779F5FE0" w:rsidR="00CC5EB4" w:rsidRDefault="00315850">
            <w:r w:rsidRPr="001812C0">
              <w:rPr>
                <w:rStyle w:val="Strong"/>
              </w:rPr>
              <w:t xml:space="preserve">Is the playwright’s intended meaning </w:t>
            </w:r>
            <w:r w:rsidR="006E1266" w:rsidRPr="001812C0">
              <w:rPr>
                <w:rStyle w:val="Strong"/>
              </w:rPr>
              <w:t xml:space="preserve">challenged or enhanced through </w:t>
            </w:r>
            <w:r w:rsidR="00526425" w:rsidRPr="001812C0">
              <w:rPr>
                <w:rStyle w:val="Strong"/>
              </w:rPr>
              <w:t>a production of the play?</w:t>
            </w:r>
          </w:p>
        </w:tc>
        <w:tc>
          <w:tcPr>
            <w:tcW w:w="4815" w:type="dxa"/>
          </w:tcPr>
          <w:p w14:paraId="53A2122C" w14:textId="1E4BE952" w:rsidR="00CC5EB4" w:rsidRDefault="00CC5EB4">
            <w:pPr>
              <w:cnfStyle w:val="000000000000" w:firstRow="0" w:lastRow="0" w:firstColumn="0" w:lastColumn="0" w:oddVBand="0" w:evenVBand="0" w:oddHBand="0" w:evenHBand="0" w:firstRowFirstColumn="0" w:firstRowLastColumn="0" w:lastRowFirstColumn="0" w:lastRowLastColumn="0"/>
            </w:pPr>
            <w:r>
              <w:t>[Write your response to the thinking prompts here. These can be written in sentences or in dot points.]</w:t>
            </w:r>
          </w:p>
        </w:tc>
      </w:tr>
      <w:tr w:rsidR="00CC5EB4" w14:paraId="674A7AF1" w14:textId="77777777" w:rsidTr="007A4C78">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16AE9B3F" w14:textId="77777777" w:rsidR="00CC5EB4" w:rsidRDefault="00CC5EB4">
            <w:r>
              <w:t>Complexity of engagement</w:t>
            </w:r>
          </w:p>
          <w:p w14:paraId="43867409" w14:textId="1A656D6F" w:rsidR="00CC5EB4" w:rsidRPr="001812C0" w:rsidRDefault="00CC5EB4">
            <w:pPr>
              <w:rPr>
                <w:rStyle w:val="Strong"/>
              </w:rPr>
            </w:pPr>
            <w:r w:rsidRPr="001812C0">
              <w:rPr>
                <w:rStyle w:val="Strong"/>
              </w:rPr>
              <w:t>Who are you in relation to this? How can you show a connection to the ideas in the play through your interpretation of the play?</w:t>
            </w:r>
          </w:p>
          <w:p w14:paraId="181E674C" w14:textId="77777777" w:rsidR="00CC5EB4" w:rsidRDefault="00CC5EB4">
            <w:r w:rsidRPr="001812C0">
              <w:rPr>
                <w:rStyle w:val="Strong"/>
              </w:rPr>
              <w:t>What values, beliefs or emotions come into play for you when considering how you would interpret the play for the stage?</w:t>
            </w:r>
          </w:p>
        </w:tc>
        <w:tc>
          <w:tcPr>
            <w:tcW w:w="4815" w:type="dxa"/>
          </w:tcPr>
          <w:p w14:paraId="4143F63E" w14:textId="5308F18C" w:rsidR="00CC5EB4" w:rsidRDefault="00CC5EB4">
            <w:pPr>
              <w:cnfStyle w:val="000000000000" w:firstRow="0" w:lastRow="0" w:firstColumn="0" w:lastColumn="0" w:oddVBand="0" w:evenVBand="0" w:oddHBand="0" w:evenHBand="0" w:firstRowFirstColumn="0" w:firstRowLastColumn="0" w:lastRowFirstColumn="0" w:lastRowLastColumn="0"/>
            </w:pPr>
            <w:r>
              <w:t>[Write your response to the thinking prompts here. These can be written in sentences or in dot points.]</w:t>
            </w:r>
          </w:p>
        </w:tc>
      </w:tr>
      <w:tr w:rsidR="00CC5EB4" w14:paraId="5DB7B2CC" w14:textId="77777777" w:rsidTr="007A4C78">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2F5B6843" w14:textId="77777777" w:rsidR="00CC5EB4" w:rsidRDefault="00CC5EB4">
            <w:r>
              <w:t>Complexity over time</w:t>
            </w:r>
          </w:p>
          <w:p w14:paraId="60BB9DB7" w14:textId="3E34A462" w:rsidR="00CC5EB4" w:rsidRPr="001812C0" w:rsidRDefault="00CC5EB4">
            <w:pPr>
              <w:rPr>
                <w:rStyle w:val="Strong"/>
              </w:rPr>
            </w:pPr>
            <w:r w:rsidRPr="001812C0">
              <w:rPr>
                <w:rStyle w:val="Strong"/>
              </w:rPr>
              <w:t>How does an interpretation of the script for the stage change over time?</w:t>
            </w:r>
          </w:p>
          <w:p w14:paraId="189E6B58" w14:textId="77777777" w:rsidR="00CC5EB4" w:rsidRPr="001812C0" w:rsidRDefault="00CC5EB4">
            <w:pPr>
              <w:rPr>
                <w:rStyle w:val="Strong"/>
              </w:rPr>
            </w:pPr>
            <w:r w:rsidRPr="001812C0">
              <w:rPr>
                <w:rStyle w:val="Strong"/>
              </w:rPr>
              <w:t>To what extent does the audience’s context and the director’s context impact the interpretation of the script and the way in which it is staged?</w:t>
            </w:r>
          </w:p>
          <w:p w14:paraId="1088DE19" w14:textId="192760AB" w:rsidR="00CC5EB4" w:rsidRDefault="00DA23DE">
            <w:r w:rsidRPr="001812C0">
              <w:rPr>
                <w:rStyle w:val="Strong"/>
              </w:rPr>
              <w:t>Do you think this play is relevant today? Do you think it will be relevant in the future?</w:t>
            </w:r>
          </w:p>
        </w:tc>
        <w:tc>
          <w:tcPr>
            <w:tcW w:w="4815" w:type="dxa"/>
          </w:tcPr>
          <w:p w14:paraId="0950040A" w14:textId="66F97A48" w:rsidR="00CC5EB4" w:rsidRDefault="00CC5EB4">
            <w:pPr>
              <w:cnfStyle w:val="000000000000" w:firstRow="0" w:lastRow="0" w:firstColumn="0" w:lastColumn="0" w:oddVBand="0" w:evenVBand="0" w:oddHBand="0" w:evenHBand="0" w:firstRowFirstColumn="0" w:firstRowLastColumn="0" w:lastRowFirstColumn="0" w:lastRowLastColumn="0"/>
            </w:pPr>
            <w:r>
              <w:t>[Write your response to the thinking prompts here. These can be written in sentences or in dot points.]</w:t>
            </w:r>
          </w:p>
        </w:tc>
      </w:tr>
      <w:tr w:rsidR="00CC5EB4" w14:paraId="080D0E48" w14:textId="77777777" w:rsidTr="007A4C78">
        <w:trPr>
          <w:trHeight w:val="300"/>
        </w:trPr>
        <w:tc>
          <w:tcPr>
            <w:cnfStyle w:val="001000000000" w:firstRow="0" w:lastRow="0" w:firstColumn="1" w:lastColumn="0" w:oddVBand="0" w:evenVBand="0" w:oddHBand="0" w:evenHBand="0" w:firstRowFirstColumn="0" w:firstRowLastColumn="0" w:lastRowFirstColumn="0" w:lastRowLastColumn="0"/>
            <w:tcW w:w="4815" w:type="dxa"/>
          </w:tcPr>
          <w:p w14:paraId="6B531AAB" w14:textId="77777777" w:rsidR="00CC5EB4" w:rsidRDefault="00CC5EB4">
            <w:r>
              <w:t>Complexity of perspective</w:t>
            </w:r>
          </w:p>
          <w:p w14:paraId="23061E11" w14:textId="4731A295" w:rsidR="00CC5EB4" w:rsidRPr="001812C0" w:rsidRDefault="00CC5EB4">
            <w:pPr>
              <w:rPr>
                <w:rStyle w:val="Strong"/>
              </w:rPr>
            </w:pPr>
            <w:r w:rsidRPr="001812C0">
              <w:rPr>
                <w:rStyle w:val="Strong"/>
              </w:rPr>
              <w:t>What different viewpoints might be involved in making decisions about how the play is staged?</w:t>
            </w:r>
          </w:p>
        </w:tc>
        <w:tc>
          <w:tcPr>
            <w:tcW w:w="4815" w:type="dxa"/>
          </w:tcPr>
          <w:p w14:paraId="1E4CEC2C" w14:textId="408739B7" w:rsidR="00CC5EB4" w:rsidRDefault="00CC5EB4">
            <w:pPr>
              <w:cnfStyle w:val="000000000000" w:firstRow="0" w:lastRow="0" w:firstColumn="0" w:lastColumn="0" w:oddVBand="0" w:evenVBand="0" w:oddHBand="0" w:evenHBand="0" w:firstRowFirstColumn="0" w:firstRowLastColumn="0" w:lastRowFirstColumn="0" w:lastRowLastColumn="0"/>
            </w:pPr>
            <w:r>
              <w:t>[Write your response to the thinking prompts here. These can be written in sentences or in dot points.]</w:t>
            </w:r>
          </w:p>
        </w:tc>
      </w:tr>
    </w:tbl>
    <w:p w14:paraId="5269788C" w14:textId="77777777" w:rsidR="006E179B" w:rsidRDefault="005C4789" w:rsidP="005C4789">
      <w:pPr>
        <w:pStyle w:val="Heading3"/>
      </w:pPr>
      <w:bookmarkStart w:id="96" w:name="_Toc143512028"/>
      <w:r>
        <w:t xml:space="preserve">Core formative task 5 </w:t>
      </w:r>
      <w:r w:rsidR="006E179B">
        <w:t>–</w:t>
      </w:r>
      <w:r>
        <w:t xml:space="preserve"> </w:t>
      </w:r>
      <w:r w:rsidR="006E179B">
        <w:t>staging a scene</w:t>
      </w:r>
      <w:bookmarkEnd w:id="96"/>
    </w:p>
    <w:p w14:paraId="03C354E7" w14:textId="16B44595" w:rsidR="001A2140" w:rsidRPr="001A2140" w:rsidRDefault="001A2140" w:rsidP="00A26DCA">
      <w:pPr>
        <w:pStyle w:val="FeatureBox2"/>
      </w:pPr>
      <w:r w:rsidRPr="00A26DCA">
        <w:rPr>
          <w:b/>
        </w:rPr>
        <w:t>Teacher note:</w:t>
      </w:r>
      <w:r>
        <w:t xml:space="preserve"> </w:t>
      </w:r>
      <w:r w:rsidR="29953541">
        <w:t>t</w:t>
      </w:r>
      <w:r>
        <w:t xml:space="preserve">he extract below is from </w:t>
      </w:r>
      <w:r w:rsidRPr="00EC339F">
        <w:rPr>
          <w:i/>
          <w:iCs/>
        </w:rPr>
        <w:t>Tales from the Arabian Nights</w:t>
      </w:r>
      <w:r>
        <w:t xml:space="preserve"> (Abela 2019:1</w:t>
      </w:r>
      <w:r w:rsidR="00A26DCA">
        <w:t>1</w:t>
      </w:r>
      <w:r>
        <w:t>–</w:t>
      </w:r>
      <w:r w:rsidR="00A26DCA">
        <w:t>13</w:t>
      </w:r>
      <w:r>
        <w:t>).</w:t>
      </w:r>
    </w:p>
    <w:p w14:paraId="7F875071" w14:textId="1CDE2738" w:rsidR="00D15E61" w:rsidRDefault="00992950" w:rsidP="006E179B">
      <w:r w:rsidRPr="00DE4B90">
        <w:rPr>
          <w:b/>
          <w:bCs/>
        </w:rPr>
        <w:t>Instructions</w:t>
      </w:r>
      <w:r w:rsidR="005F5062">
        <w:rPr>
          <w:b/>
          <w:bCs/>
        </w:rPr>
        <w:t>:</w:t>
      </w:r>
      <w:r w:rsidR="005F5062" w:rsidRPr="00517B33">
        <w:t xml:space="preserve"> </w:t>
      </w:r>
      <w:r w:rsidR="47B9EF66" w:rsidRPr="00517B33">
        <w:t>y</w:t>
      </w:r>
      <w:r w:rsidR="00D15E61">
        <w:t xml:space="preserve">ou are tasked with </w:t>
      </w:r>
      <w:r w:rsidR="00796E49">
        <w:t xml:space="preserve">using production elements to make decisions for the staging of a scene in the play, </w:t>
      </w:r>
      <w:r w:rsidR="00796E49" w:rsidRPr="00796E49">
        <w:rPr>
          <w:i/>
          <w:iCs/>
        </w:rPr>
        <w:t xml:space="preserve">Tales from </w:t>
      </w:r>
      <w:r w:rsidR="003526C6">
        <w:rPr>
          <w:i/>
          <w:iCs/>
        </w:rPr>
        <w:t>t</w:t>
      </w:r>
      <w:r w:rsidR="00796E49" w:rsidRPr="00796E49">
        <w:rPr>
          <w:i/>
          <w:iCs/>
        </w:rPr>
        <w:t>he Arabian Nights</w:t>
      </w:r>
      <w:r w:rsidR="00796E49">
        <w:t xml:space="preserve">. </w:t>
      </w:r>
      <w:r w:rsidR="003959D6">
        <w:t xml:space="preserve">You will work with the </w:t>
      </w:r>
      <w:r w:rsidR="00445075">
        <w:t xml:space="preserve">extract from the </w:t>
      </w:r>
      <w:r w:rsidR="00565C14">
        <w:t>‘The Tale of The Man With Two Dogs’</w:t>
      </w:r>
      <w:r w:rsidR="00B42CA9">
        <w:t xml:space="preserve"> story told by Shahrazad</w:t>
      </w:r>
      <w:r w:rsidR="00B50E35">
        <w:t xml:space="preserve">. This is </w:t>
      </w:r>
      <w:r w:rsidR="00DE4B90">
        <w:t>the</w:t>
      </w:r>
      <w:r w:rsidR="00B50E35">
        <w:t xml:space="preserve"> scene you </w:t>
      </w:r>
      <w:r w:rsidR="003B62B3">
        <w:t xml:space="preserve">annotated in </w:t>
      </w:r>
      <w:r w:rsidR="003B62B3" w:rsidRPr="00DE4B90">
        <w:rPr>
          <w:b/>
          <w:bCs/>
        </w:rPr>
        <w:t>Phase 3,</w:t>
      </w:r>
      <w:r w:rsidR="00DE4B90" w:rsidRPr="00DE4B90">
        <w:rPr>
          <w:b/>
          <w:bCs/>
        </w:rPr>
        <w:t xml:space="preserve"> activity 1</w:t>
      </w:r>
      <w:r w:rsidR="00AD3013">
        <w:rPr>
          <w:b/>
          <w:bCs/>
        </w:rPr>
        <w:t>3</w:t>
      </w:r>
      <w:r w:rsidR="00DE4B90" w:rsidRPr="00DE4B90">
        <w:rPr>
          <w:b/>
          <w:bCs/>
        </w:rPr>
        <w:t xml:space="preserve"> – annotating a scene</w:t>
      </w:r>
      <w:r w:rsidR="00DE4B90">
        <w:t xml:space="preserve">. </w:t>
      </w:r>
      <w:r>
        <w:t>Complete the following activities</w:t>
      </w:r>
      <w:r w:rsidR="00400DA0">
        <w:t>.</w:t>
      </w:r>
    </w:p>
    <w:p w14:paraId="3AEF8B7C" w14:textId="77777777" w:rsidR="004B5660" w:rsidRDefault="004B6513" w:rsidP="00C87C96">
      <w:pPr>
        <w:pStyle w:val="ListNumber"/>
        <w:numPr>
          <w:ilvl w:val="0"/>
          <w:numId w:val="104"/>
        </w:numPr>
      </w:pPr>
      <w:r w:rsidRPr="004B5660">
        <w:t xml:space="preserve">Identify the context </w:t>
      </w:r>
      <w:r w:rsidR="004B5660" w:rsidRPr="004B5660">
        <w:t>in which you would stage the scene. For example, are you staging the scene for a contemporary Australian audience or in ancient times?</w:t>
      </w:r>
    </w:p>
    <w:p w14:paraId="62E9F8BF" w14:textId="023575E8" w:rsidR="00221B4C" w:rsidRDefault="00221B4C" w:rsidP="00DF0FAA">
      <w:pPr>
        <w:pStyle w:val="ListNumber"/>
        <w:numPr>
          <w:ilvl w:val="0"/>
          <w:numId w:val="107"/>
        </w:numPr>
      </w:pPr>
      <w:r>
        <w:t>Explain how the context you have chosen impacts the creative decisions you will make in interpreting this scene for the stage.</w:t>
      </w:r>
    </w:p>
    <w:p w14:paraId="1ED3D117" w14:textId="6AC5A248" w:rsidR="00992950" w:rsidRPr="00400DA0" w:rsidRDefault="00763057" w:rsidP="00DF0FAA">
      <w:pPr>
        <w:pStyle w:val="ListNumber"/>
        <w:numPr>
          <w:ilvl w:val="0"/>
          <w:numId w:val="107"/>
        </w:numPr>
      </w:pPr>
      <w:r w:rsidRPr="00400DA0">
        <w:t>Describe the set design</w:t>
      </w:r>
      <w:r w:rsidR="000B5DEB" w:rsidRPr="00400DA0">
        <w:t xml:space="preserve"> concept</w:t>
      </w:r>
      <w:r w:rsidRPr="00400DA0">
        <w:t xml:space="preserve"> you would recommend for the staging of this scene.</w:t>
      </w:r>
      <w:r w:rsidR="000B5DEB" w:rsidRPr="00400DA0">
        <w:t xml:space="preserve"> Explain how this concept connects to the story world of the play and this scene. Use your understanding and insights from </w:t>
      </w:r>
      <w:r w:rsidR="0038158D" w:rsidRPr="004B5660">
        <w:rPr>
          <w:b/>
          <w:bCs/>
        </w:rPr>
        <w:t>Phase 5, activity</w:t>
      </w:r>
      <w:r w:rsidR="00DF67E9" w:rsidRPr="004B5660">
        <w:rPr>
          <w:b/>
          <w:bCs/>
        </w:rPr>
        <w:t xml:space="preserve"> 4 – set design possibilitie</w:t>
      </w:r>
      <w:r w:rsidR="00A449CA" w:rsidRPr="004B5660">
        <w:rPr>
          <w:b/>
          <w:bCs/>
        </w:rPr>
        <w:t>s</w:t>
      </w:r>
      <w:r w:rsidR="00BF4363" w:rsidRPr="00400DA0">
        <w:t>.</w:t>
      </w:r>
    </w:p>
    <w:p w14:paraId="44D88D18" w14:textId="11934AC4" w:rsidR="00436838" w:rsidRDefault="00C87191" w:rsidP="00DF0FAA">
      <w:pPr>
        <w:pStyle w:val="ListNumber"/>
        <w:numPr>
          <w:ilvl w:val="0"/>
          <w:numId w:val="107"/>
        </w:numPr>
      </w:pPr>
      <w:r w:rsidRPr="00400DA0">
        <w:t xml:space="preserve">Outline </w:t>
      </w:r>
      <w:r w:rsidR="6FF49149" w:rsidRPr="001812C0">
        <w:t>2</w:t>
      </w:r>
      <w:r w:rsidRPr="00400DA0">
        <w:t xml:space="preserve"> props you would use for this scene. Ensure that one</w:t>
      </w:r>
      <w:r w:rsidR="00400DA0" w:rsidRPr="00400DA0">
        <w:t xml:space="preserve"> is used in a literal </w:t>
      </w:r>
      <w:r w:rsidR="00221B4C" w:rsidRPr="00400DA0">
        <w:t>manner,</w:t>
      </w:r>
      <w:r w:rsidR="00400DA0" w:rsidRPr="00400DA0">
        <w:t xml:space="preserve"> and one is used symbolically. </w:t>
      </w:r>
      <w:r w:rsidR="004B5660">
        <w:t>Provide an explanation for your choices</w:t>
      </w:r>
      <w:r w:rsidR="001B2A21">
        <w:t>.</w:t>
      </w:r>
      <w:r w:rsidR="00F86C8C">
        <w:t xml:space="preserve"> Review your understanding from the activity</w:t>
      </w:r>
      <w:r w:rsidR="00FE1B63">
        <w:t xml:space="preserve"> in </w:t>
      </w:r>
      <w:r w:rsidR="00FE1B63" w:rsidRPr="001812C0">
        <w:t>Phase 5, activity</w:t>
      </w:r>
      <w:r w:rsidR="00421A40" w:rsidRPr="001812C0">
        <w:t xml:space="preserve"> 5 – using props</w:t>
      </w:r>
      <w:r w:rsidR="00421A40">
        <w:t>.</w:t>
      </w:r>
    </w:p>
    <w:p w14:paraId="2BA89D7A" w14:textId="6C8CF175" w:rsidR="00FC761E" w:rsidRPr="0084105B" w:rsidRDefault="00511995" w:rsidP="00DF0FAA">
      <w:pPr>
        <w:pStyle w:val="ListNumber"/>
        <w:numPr>
          <w:ilvl w:val="0"/>
          <w:numId w:val="107"/>
        </w:numPr>
      </w:pPr>
      <w:r>
        <w:t>Describe the costume</w:t>
      </w:r>
      <w:r w:rsidR="008B3AFB">
        <w:t xml:space="preserve"> decisions</w:t>
      </w:r>
      <w:r>
        <w:t xml:space="preserve"> you would </w:t>
      </w:r>
      <w:r w:rsidR="008B3AFB">
        <w:t>make</w:t>
      </w:r>
      <w:r>
        <w:t xml:space="preserve"> for one of the characters in the</w:t>
      </w:r>
      <w:r w:rsidR="00573CF5">
        <w:t xml:space="preserve"> scene. Provide</w:t>
      </w:r>
      <w:r w:rsidR="008B3AFB">
        <w:t xml:space="preserve"> an explanation of your choices</w:t>
      </w:r>
      <w:r w:rsidR="00C85085">
        <w:t xml:space="preserve">, make direct reference to the play to support your ideas. Refer to </w:t>
      </w:r>
      <w:r w:rsidR="00C85085" w:rsidRPr="001812C0">
        <w:t>Phase 5,</w:t>
      </w:r>
      <w:r w:rsidR="0064778E" w:rsidRPr="001812C0">
        <w:t xml:space="preserve"> activity 7 – making costuming choices</w:t>
      </w:r>
      <w:r w:rsidR="0084105B" w:rsidRPr="001812C0">
        <w:t xml:space="preserve"> </w:t>
      </w:r>
      <w:r w:rsidR="0084105B" w:rsidRPr="0084105B">
        <w:t>to revise core ideas.</w:t>
      </w:r>
    </w:p>
    <w:p w14:paraId="7ACBA421" w14:textId="5AA136B0" w:rsidR="00E52DBB" w:rsidRDefault="00FC761E" w:rsidP="00DF0FAA">
      <w:pPr>
        <w:pStyle w:val="ListNumber"/>
        <w:numPr>
          <w:ilvl w:val="0"/>
          <w:numId w:val="107"/>
        </w:numPr>
      </w:pPr>
      <w:r>
        <w:t xml:space="preserve">Using the extract from the scene below, </w:t>
      </w:r>
      <w:r w:rsidR="00E52DBB">
        <w:t xml:space="preserve">provide advice regarding line delivery and movement. </w:t>
      </w:r>
      <w:r w:rsidR="0084105B">
        <w:t xml:space="preserve">Refer to your work </w:t>
      </w:r>
      <w:r w:rsidR="0084105B" w:rsidRPr="00517B33">
        <w:t xml:space="preserve">in </w:t>
      </w:r>
      <w:r w:rsidR="0084105B" w:rsidRPr="00DD19DD">
        <w:rPr>
          <w:b/>
          <w:bCs/>
        </w:rPr>
        <w:t>Phase 5, activity</w:t>
      </w:r>
      <w:r w:rsidR="00DD19DD" w:rsidRPr="00DD19DD">
        <w:rPr>
          <w:b/>
          <w:bCs/>
        </w:rPr>
        <w:t xml:space="preserve"> 8 – annotating movement and line delivery</w:t>
      </w:r>
      <w:r w:rsidR="00DD19DD" w:rsidRPr="00517B33">
        <w:t xml:space="preserve"> </w:t>
      </w:r>
      <w:r w:rsidR="00DD19DD">
        <w:t>to revise core ideas.</w:t>
      </w:r>
    </w:p>
    <w:p w14:paraId="24FBFE50" w14:textId="77777777" w:rsidR="00103420" w:rsidRDefault="0056197B" w:rsidP="00D25D05">
      <w:pPr>
        <w:pStyle w:val="ListNumber2"/>
        <w:numPr>
          <w:ilvl w:val="0"/>
          <w:numId w:val="6"/>
        </w:numPr>
      </w:pPr>
      <w:r>
        <w:t>Identify and e</w:t>
      </w:r>
      <w:r w:rsidR="00252E63">
        <w:t>xplain where you would</w:t>
      </w:r>
      <w:r w:rsidR="00BA43B9">
        <w:t xml:space="preserve"> instruct the actor delivering the lines to pause</w:t>
      </w:r>
      <w:r w:rsidR="00103420">
        <w:t>.</w:t>
      </w:r>
    </w:p>
    <w:p w14:paraId="396A83DA" w14:textId="0B6834D9" w:rsidR="00FC761E" w:rsidRDefault="00103420" w:rsidP="001812C0">
      <w:pPr>
        <w:pStyle w:val="ListNumber2"/>
      </w:pPr>
      <w:r>
        <w:t xml:space="preserve">Identify and explain where you would instruct the </w:t>
      </w:r>
      <w:r w:rsidR="00DB22C1">
        <w:t>actor</w:t>
      </w:r>
      <w:r>
        <w:t xml:space="preserve"> delivering the lines to</w:t>
      </w:r>
      <w:r w:rsidR="00BA43B9">
        <w:t xml:space="preserve"> vary tone, pitch, intonation for emphasis.</w:t>
      </w:r>
    </w:p>
    <w:p w14:paraId="2ED8DFB2" w14:textId="652B8C19" w:rsidR="00B8631A" w:rsidRDefault="00ED6EF3" w:rsidP="001812C0">
      <w:pPr>
        <w:pStyle w:val="ListNumber2"/>
      </w:pPr>
      <w:r>
        <w:t>Provide movement advice for one line of dialogue from the extract.</w:t>
      </w:r>
    </w:p>
    <w:p w14:paraId="1CFC2385" w14:textId="0CACF4E2" w:rsidR="00B8631A" w:rsidRPr="00C900F7" w:rsidRDefault="00B8631A" w:rsidP="006E179B">
      <w:pPr>
        <w:rPr>
          <w:rStyle w:val="Strong"/>
        </w:rPr>
      </w:pPr>
      <w:r w:rsidRPr="00C900F7">
        <w:rPr>
          <w:rStyle w:val="Strong"/>
        </w:rPr>
        <w:t xml:space="preserve">Extract from </w:t>
      </w:r>
      <w:r w:rsidR="00C900F7" w:rsidRPr="00C900F7">
        <w:rPr>
          <w:rStyle w:val="Strong"/>
        </w:rPr>
        <w:t>the play</w:t>
      </w:r>
    </w:p>
    <w:p w14:paraId="50454CCE" w14:textId="5AA7F640" w:rsidR="00A26DCA" w:rsidRPr="003F76B7" w:rsidRDefault="00A26DCA" w:rsidP="003F76B7">
      <w:pPr>
        <w:pStyle w:val="FeatureBox2"/>
        <w:rPr>
          <w:rStyle w:val="Strong"/>
          <w:b w:val="0"/>
        </w:rPr>
      </w:pPr>
      <w:r w:rsidRPr="00A26DCA">
        <w:rPr>
          <w:b/>
          <w:bCs/>
        </w:rPr>
        <w:t>Teacher note:</w:t>
      </w:r>
      <w:r>
        <w:t xml:space="preserve"> </w:t>
      </w:r>
      <w:r w:rsidR="6A4D7265">
        <w:t>t</w:t>
      </w:r>
      <w:r>
        <w:t xml:space="preserve">he extract below is from </w:t>
      </w:r>
      <w:r w:rsidRPr="00EC339F">
        <w:rPr>
          <w:i/>
          <w:iCs/>
        </w:rPr>
        <w:t>Tales from the Arabian Nights</w:t>
      </w:r>
      <w:r>
        <w:t xml:space="preserve"> (Abela 2019:</w:t>
      </w:r>
      <w:r w:rsidR="003F76B7">
        <w:t>12</w:t>
      </w:r>
      <w:r>
        <w:t>).</w:t>
      </w:r>
    </w:p>
    <w:p w14:paraId="691127FC" w14:textId="789EE62A" w:rsidR="00822CC5" w:rsidRDefault="00E90F32" w:rsidP="00822CC5">
      <w:pPr>
        <w:ind w:left="720"/>
      </w:pPr>
      <w:r w:rsidRPr="00822CC5">
        <w:rPr>
          <w:i/>
          <w:iCs/>
        </w:rPr>
        <w:t>The</w:t>
      </w:r>
      <w:r>
        <w:t xml:space="preserve"> DOGBROTHERS </w:t>
      </w:r>
      <w:r w:rsidRPr="00822CC5">
        <w:rPr>
          <w:i/>
          <w:iCs/>
        </w:rPr>
        <w:t>throw the</w:t>
      </w:r>
      <w:r>
        <w:t xml:space="preserve"> MAN WITH TWO DOGS </w:t>
      </w:r>
      <w:r w:rsidRPr="00822CC5">
        <w:rPr>
          <w:i/>
          <w:iCs/>
        </w:rPr>
        <w:t>and the</w:t>
      </w:r>
      <w:r>
        <w:t xml:space="preserve"> BEGGAR GIRL </w:t>
      </w:r>
      <w:r w:rsidRPr="00822CC5">
        <w:rPr>
          <w:i/>
          <w:iCs/>
        </w:rPr>
        <w:t>overboar</w:t>
      </w:r>
      <w:r w:rsidR="008D3DAA" w:rsidRPr="00822CC5">
        <w:rPr>
          <w:i/>
          <w:iCs/>
        </w:rPr>
        <w:t>d and sail away</w:t>
      </w:r>
      <w:r w:rsidR="008D3DAA">
        <w:t>. KING SHARAYAR</w:t>
      </w:r>
      <w:r w:rsidR="00822CC5">
        <w:t xml:space="preserve"> </w:t>
      </w:r>
      <w:r w:rsidR="00822CC5" w:rsidRPr="00822CC5">
        <w:rPr>
          <w:i/>
          <w:iCs/>
        </w:rPr>
        <w:t>enjoys this.</w:t>
      </w:r>
    </w:p>
    <w:p w14:paraId="11796A22" w14:textId="64854E13" w:rsidR="00CA7BD7" w:rsidRDefault="00661996" w:rsidP="006E179B">
      <w:r>
        <w:t xml:space="preserve">MAN WITH TWO </w:t>
      </w:r>
      <w:r w:rsidR="00CA7BD7">
        <w:t>DOGS: Help! My Wife! Save her! Where is she?</w:t>
      </w:r>
    </w:p>
    <w:p w14:paraId="114F1DAB" w14:textId="61BFADBF" w:rsidR="00815BB3" w:rsidRDefault="008F46C8" w:rsidP="00822CC5">
      <w:pPr>
        <w:ind w:firstLine="720"/>
      </w:pPr>
      <w:r w:rsidRPr="00822CC5">
        <w:rPr>
          <w:i/>
          <w:iCs/>
        </w:rPr>
        <w:t>The</w:t>
      </w:r>
      <w:r>
        <w:t xml:space="preserve"> BEGGAR GIRL </w:t>
      </w:r>
      <w:r w:rsidRPr="00822CC5">
        <w:rPr>
          <w:i/>
          <w:iCs/>
        </w:rPr>
        <w:t>transforms into a</w:t>
      </w:r>
      <w:r>
        <w:t xml:space="preserve"> SHE-DEMON.</w:t>
      </w:r>
    </w:p>
    <w:p w14:paraId="00643C07" w14:textId="39B8922B" w:rsidR="00A85CF4" w:rsidRDefault="00A85CF4" w:rsidP="006E179B">
      <w:r>
        <w:t>BEGGAR GIRL:</w:t>
      </w:r>
      <w:r w:rsidR="00CA7BD7">
        <w:t xml:space="preserve"> I’m here, hubby, saving you.</w:t>
      </w:r>
    </w:p>
    <w:p w14:paraId="4F42A0B5" w14:textId="56D5513A" w:rsidR="00CA7BD7" w:rsidRDefault="00CA7BD7" w:rsidP="006E179B">
      <w:r>
        <w:t>MAN WITH TWO DOGS</w:t>
      </w:r>
      <w:r w:rsidR="00AA1B8B">
        <w:t>:</w:t>
      </w:r>
      <w:r w:rsidR="00E00AF7">
        <w:t xml:space="preserve"> But, you’re a …</w:t>
      </w:r>
    </w:p>
    <w:p w14:paraId="3E1BD391" w14:textId="0A666F9E" w:rsidR="00E00AF7" w:rsidRDefault="00E00AF7" w:rsidP="006E179B">
      <w:r>
        <w:t>BEGGAR GIRL: She-demon. And your loser brothers tried to drown us.</w:t>
      </w:r>
      <w:r w:rsidR="00AB50E2">
        <w:t xml:space="preserve"> Hold o</w:t>
      </w:r>
      <w:r w:rsidR="00F968EF">
        <w:t>n, babe. Nice and tight.</w:t>
      </w:r>
    </w:p>
    <w:p w14:paraId="7A419BD1" w14:textId="354431AE" w:rsidR="00F968EF" w:rsidRDefault="00F968EF" w:rsidP="00822CC5">
      <w:pPr>
        <w:ind w:firstLine="720"/>
        <w:rPr>
          <w:rFonts w:eastAsiaTheme="majorEastAsia"/>
          <w:sz w:val="48"/>
          <w:szCs w:val="48"/>
        </w:rPr>
      </w:pPr>
      <w:r w:rsidRPr="00822CC5">
        <w:rPr>
          <w:i/>
          <w:iCs/>
        </w:rPr>
        <w:t>The</w:t>
      </w:r>
      <w:r>
        <w:t xml:space="preserve"> SHE-DEMON </w:t>
      </w:r>
      <w:r w:rsidRPr="00822CC5">
        <w:rPr>
          <w:i/>
          <w:iCs/>
        </w:rPr>
        <w:t>grabs him and flies across the sea.</w:t>
      </w:r>
    </w:p>
    <w:p w14:paraId="78343220" w14:textId="02F0CF33" w:rsidR="0091486A" w:rsidRDefault="0091486A" w:rsidP="0091486A">
      <w:pPr>
        <w:pStyle w:val="Heading3"/>
      </w:pPr>
      <w:bookmarkStart w:id="97" w:name="_Toc143512029"/>
      <w:r>
        <w:t xml:space="preserve">Phase 5, activity </w:t>
      </w:r>
      <w:r w:rsidR="006C3686">
        <w:t>11</w:t>
      </w:r>
      <w:r>
        <w:t xml:space="preserve"> – I Used to Think...</w:t>
      </w:r>
      <w:r w:rsidR="538482C4">
        <w:t xml:space="preserve"> </w:t>
      </w:r>
      <w:r>
        <w:t xml:space="preserve">Now I </w:t>
      </w:r>
      <w:r w:rsidR="00D7585A">
        <w:t>Think</w:t>
      </w:r>
      <w:r>
        <w:t>...</w:t>
      </w:r>
      <w:bookmarkEnd w:id="97"/>
    </w:p>
    <w:p w14:paraId="0573E0DA" w14:textId="6467CFA9" w:rsidR="0091486A" w:rsidRDefault="0091486A" w:rsidP="0091486A">
      <w:r>
        <w:t xml:space="preserve">When we began our study of how we might stage </w:t>
      </w:r>
      <w:r w:rsidRPr="27B616AD">
        <w:rPr>
          <w:i/>
        </w:rPr>
        <w:t xml:space="preserve">Tales from </w:t>
      </w:r>
      <w:r w:rsidR="003526C6">
        <w:rPr>
          <w:i/>
        </w:rPr>
        <w:t>t</w:t>
      </w:r>
      <w:r w:rsidRPr="27B616AD">
        <w:rPr>
          <w:i/>
        </w:rPr>
        <w:t>he Arabian Nights</w:t>
      </w:r>
      <w:r w:rsidR="001B7A0A">
        <w:t>, y</w:t>
      </w:r>
      <w:r>
        <w:t>ou had some initial ideas about it. Take a minute to remember what ideas you previous</w:t>
      </w:r>
      <w:r w:rsidR="59E173D9">
        <w:t>ly</w:t>
      </w:r>
      <w:r>
        <w:t xml:space="preserve"> had about staging the play. Write a few sentences using this sentence starter:</w:t>
      </w:r>
    </w:p>
    <w:p w14:paraId="4985BBF9" w14:textId="30C99B34" w:rsidR="0091486A" w:rsidRDefault="0091486A" w:rsidP="0091486A">
      <w:r>
        <w:t>I used to think...</w:t>
      </w:r>
    </w:p>
    <w:tbl>
      <w:tblPr>
        <w:tblStyle w:val="PlainTable2"/>
        <w:tblW w:w="0" w:type="auto"/>
        <w:tblLook w:val="04A0" w:firstRow="1" w:lastRow="0" w:firstColumn="1" w:lastColumn="0" w:noHBand="0" w:noVBand="1"/>
        <w:tblCaption w:val="Writing space"/>
        <w:tblDescription w:val="This table is designed as blank lines on which students can write a response."/>
      </w:tblPr>
      <w:tblGrid>
        <w:gridCol w:w="9628"/>
      </w:tblGrid>
      <w:tr w:rsidR="003835E5" w14:paraId="768DEE03"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5AC1AD3" w14:textId="04C3F1CE" w:rsidR="003835E5" w:rsidRDefault="003835E5" w:rsidP="0091486A"/>
        </w:tc>
      </w:tr>
      <w:tr w:rsidR="003835E5" w14:paraId="5A5020BD"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F0CF5E" w14:textId="77777777" w:rsidR="003835E5" w:rsidRDefault="003835E5" w:rsidP="0091486A"/>
        </w:tc>
      </w:tr>
      <w:tr w:rsidR="003835E5" w14:paraId="081765CD"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F04D976" w14:textId="77777777" w:rsidR="003835E5" w:rsidRDefault="003835E5" w:rsidP="0091486A"/>
        </w:tc>
      </w:tr>
    </w:tbl>
    <w:p w14:paraId="2A8922D0" w14:textId="3880BD63" w:rsidR="0091486A" w:rsidRDefault="0091486A" w:rsidP="0091486A">
      <w:r>
        <w:t xml:space="preserve">Now, think about how your ideas about staging the play have changed </w:t>
      </w:r>
      <w:r w:rsidR="7ABFD792">
        <w:t>due to</w:t>
      </w:r>
      <w:r>
        <w:t xml:space="preserve"> what you have learnt about </w:t>
      </w:r>
      <w:r w:rsidR="00EF3700">
        <w:t>production elements such as set design, props, costuming, line delivery and movement</w:t>
      </w:r>
      <w:r>
        <w:t>. Again, in just a few sentences, write down what you now think about how the play might be interpreted for the stage. Start your sentences using this sentence starter:</w:t>
      </w:r>
    </w:p>
    <w:p w14:paraId="6A0959DB" w14:textId="77777777" w:rsidR="0091486A" w:rsidRDefault="0091486A" w:rsidP="0091486A">
      <w:r>
        <w:t>Now, I think...</w:t>
      </w:r>
    </w:p>
    <w:tbl>
      <w:tblPr>
        <w:tblStyle w:val="PlainTable2"/>
        <w:tblW w:w="0" w:type="auto"/>
        <w:tblLook w:val="04A0" w:firstRow="1" w:lastRow="0" w:firstColumn="1" w:lastColumn="0" w:noHBand="0" w:noVBand="1"/>
      </w:tblPr>
      <w:tblGrid>
        <w:gridCol w:w="9628"/>
      </w:tblGrid>
      <w:tr w:rsidR="003835E5" w14:paraId="3435A135"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3CC6B1A" w14:textId="77777777" w:rsidR="003835E5" w:rsidRDefault="003835E5" w:rsidP="005149B9"/>
        </w:tc>
      </w:tr>
      <w:tr w:rsidR="003835E5" w14:paraId="3BFADAED"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8764327" w14:textId="77777777" w:rsidR="003835E5" w:rsidRDefault="003835E5" w:rsidP="005149B9"/>
        </w:tc>
      </w:tr>
      <w:tr w:rsidR="003835E5" w14:paraId="1AEAB6B0"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21AD92F0" w14:textId="77777777" w:rsidR="003835E5" w:rsidRDefault="003835E5" w:rsidP="005149B9"/>
        </w:tc>
      </w:tr>
    </w:tbl>
    <w:p w14:paraId="6287E161" w14:textId="77777777" w:rsidR="001B10E2" w:rsidRDefault="001B10E2" w:rsidP="000A03A8">
      <w:r>
        <w:br w:type="page"/>
      </w:r>
    </w:p>
    <w:p w14:paraId="78F3A0FD" w14:textId="43F32965" w:rsidR="00833E7F" w:rsidRDefault="00833E7F" w:rsidP="00833E7F">
      <w:pPr>
        <w:pStyle w:val="Heading2"/>
      </w:pPr>
      <w:bookmarkStart w:id="98" w:name="_Toc143512030"/>
      <w:r>
        <w:t>Phase 6 – preparing the assessment task</w:t>
      </w:r>
      <w:bookmarkEnd w:id="98"/>
    </w:p>
    <w:p w14:paraId="18BC75C0" w14:textId="5CC307DE" w:rsidR="003B6CAA" w:rsidRDefault="00BB6E10" w:rsidP="440102B8">
      <w:pPr>
        <w:pStyle w:val="FeatureBox2"/>
      </w:pPr>
      <w:r w:rsidRPr="00BB6E10">
        <w:t xml:space="preserve">In the 'preparing the assessment task' phase, students are </w:t>
      </w:r>
      <w:r w:rsidR="00AE0F31">
        <w:t>provid</w:t>
      </w:r>
      <w:r w:rsidRPr="00BB6E10">
        <w:t>ed with a range of strategies to support them in their engagement with the formal assessment task. Students will engage with activities that support them to identify the key words in questions and use these in the formation of a response. Students will also engage with and rehearse responding to short answer questions in timed conditions. The activities provided throughout this phase are not meant to be completed consecutively, nor should they be left until Phases 1</w:t>
      </w:r>
      <w:r w:rsidR="00E91775">
        <w:t xml:space="preserve"> to </w:t>
      </w:r>
      <w:r w:rsidRPr="00BB6E10">
        <w:t>5 are taught in their entirety. They should be introduced as required to consolidate skill development and run concurrently with the other phases. Some may take a few minutes in a once-off lesson, while others may require an entire lesson. Others will need to be repeated to ensure that each element of analytical skill development has been achieved. All will need to be adapted to the class context.</w:t>
      </w:r>
      <w:bookmarkEnd w:id="2"/>
      <w:bookmarkEnd w:id="3"/>
      <w:bookmarkEnd w:id="4"/>
    </w:p>
    <w:p w14:paraId="35D185E8" w14:textId="77777777" w:rsidR="008F19EA" w:rsidRDefault="008F19EA" w:rsidP="008F19EA">
      <w:pPr>
        <w:pStyle w:val="Heading3"/>
      </w:pPr>
      <w:bookmarkStart w:id="99" w:name="_Toc143512031"/>
      <w:r>
        <w:t>Phase 6, resource 1 – directional verbs</w:t>
      </w:r>
      <w:bookmarkEnd w:id="99"/>
    </w:p>
    <w:p w14:paraId="420AE6CE" w14:textId="23A0E240" w:rsidR="008F19EA" w:rsidRPr="00213064" w:rsidRDefault="008F19EA" w:rsidP="008F19EA">
      <w:pPr>
        <w:pStyle w:val="FeatureBoxPink"/>
      </w:pPr>
      <w:r w:rsidRPr="00F76553">
        <w:rPr>
          <w:rStyle w:val="Strong"/>
        </w:rPr>
        <w:t>Student note</w:t>
      </w:r>
      <w:r w:rsidRPr="005D15C7">
        <w:t>:</w:t>
      </w:r>
      <w:r>
        <w:t xml:space="preserve"> the table below contains definitions of the verbs you are most likely to encounter in an examination. However, sometimes a synonym of the verb is used instead. A great reflective activity for you to do would be to look up synonyms for the verbs. See </w:t>
      </w:r>
      <w:r w:rsidRPr="00F76553">
        <w:rPr>
          <w:rStyle w:val="Strong"/>
        </w:rPr>
        <w:t xml:space="preserve">Phase 6, resource </w:t>
      </w:r>
      <w:r>
        <w:rPr>
          <w:rStyle w:val="Strong"/>
        </w:rPr>
        <w:t>2</w:t>
      </w:r>
      <w:r w:rsidRPr="00F76553">
        <w:rPr>
          <w:rStyle w:val="Strong"/>
        </w:rPr>
        <w:t xml:space="preserve"> – </w:t>
      </w:r>
      <w:r w:rsidR="00330CDF">
        <w:rPr>
          <w:rStyle w:val="Strong"/>
        </w:rPr>
        <w:t>synonyms for ‘shows’</w:t>
      </w:r>
      <w:r w:rsidR="00330CDF">
        <w:t xml:space="preserve"> below</w:t>
      </w:r>
      <w:r>
        <w:t>.</w:t>
      </w:r>
    </w:p>
    <w:p w14:paraId="3745384A" w14:textId="6E14695E" w:rsidR="008F19EA" w:rsidRPr="004378A2" w:rsidRDefault="008F19EA" w:rsidP="008F19EA">
      <w:r w:rsidRPr="004378A2">
        <w:t xml:space="preserve">Use the </w:t>
      </w:r>
      <w:r>
        <w:t xml:space="preserve">table below to help you to understand what a question is asking you to do. For example, the verb </w:t>
      </w:r>
      <w:r w:rsidR="00CD5A56">
        <w:t>‘</w:t>
      </w:r>
      <w:r>
        <w:t>identify</w:t>
      </w:r>
      <w:r w:rsidR="00CD5A56">
        <w:t>’</w:t>
      </w:r>
      <w:r>
        <w:t xml:space="preserve"> is quite straightforward</w:t>
      </w:r>
      <w:r w:rsidR="00233416">
        <w:t xml:space="preserve"> as</w:t>
      </w:r>
      <w:r>
        <w:t xml:space="preserve"> you simply need to find an example from the text. However, the verb </w:t>
      </w:r>
      <w:r w:rsidR="00CD5A56">
        <w:t>‘</w:t>
      </w:r>
      <w:r>
        <w:t>evaluate</w:t>
      </w:r>
      <w:r w:rsidR="00CD5A56">
        <w:t>’</w:t>
      </w:r>
      <w:r>
        <w:t xml:space="preserve"> is a higher order verb which is asking you to think deeply and critically and to make a judgement.</w:t>
      </w:r>
    </w:p>
    <w:p w14:paraId="758D4559" w14:textId="6E79EA87" w:rsidR="008F19EA" w:rsidRDefault="008F19EA" w:rsidP="008F19EA">
      <w:pPr>
        <w:pStyle w:val="Caption"/>
      </w:pPr>
      <w:r>
        <w:t xml:space="preserve">Table </w:t>
      </w:r>
      <w:r>
        <w:fldChar w:fldCharType="begin"/>
      </w:r>
      <w:r>
        <w:instrText>SEQ Table \* ARABIC</w:instrText>
      </w:r>
      <w:r>
        <w:fldChar w:fldCharType="separate"/>
      </w:r>
      <w:r w:rsidR="00517B33">
        <w:rPr>
          <w:noProof/>
        </w:rPr>
        <w:t>48</w:t>
      </w:r>
      <w:r>
        <w:fldChar w:fldCharType="end"/>
      </w:r>
      <w:r>
        <w:t xml:space="preserve"> – directional verbs</w:t>
      </w:r>
    </w:p>
    <w:tbl>
      <w:tblPr>
        <w:tblStyle w:val="Tableheader"/>
        <w:tblW w:w="0" w:type="auto"/>
        <w:tblLook w:val="04A0" w:firstRow="1" w:lastRow="0" w:firstColumn="1" w:lastColumn="0" w:noHBand="0" w:noVBand="1"/>
        <w:tblDescription w:val="A table that has a syllabus glossary definition of different directional verbs that might be used in examination questions. Sample questions have been given that align with particular directional verbs."/>
      </w:tblPr>
      <w:tblGrid>
        <w:gridCol w:w="1340"/>
        <w:gridCol w:w="2908"/>
        <w:gridCol w:w="5380"/>
      </w:tblGrid>
      <w:tr w:rsidR="008F19EA" w14:paraId="008FAB06" w14:textId="77777777" w:rsidTr="00CD5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47AA58B3" w14:textId="77777777" w:rsidR="008F19EA" w:rsidRDefault="008F19EA">
            <w:r>
              <w:t>Verb</w:t>
            </w:r>
          </w:p>
        </w:tc>
        <w:tc>
          <w:tcPr>
            <w:tcW w:w="2908" w:type="dxa"/>
          </w:tcPr>
          <w:p w14:paraId="6D199E1F" w14:textId="77777777" w:rsidR="008F19EA" w:rsidRDefault="008F19EA" w:rsidP="00FE6558">
            <w:pPr>
              <w:cnfStyle w:val="100000000000" w:firstRow="1" w:lastRow="0" w:firstColumn="0" w:lastColumn="0" w:oddVBand="0" w:evenVBand="0" w:oddHBand="0" w:evenHBand="0" w:firstRowFirstColumn="0" w:firstRowLastColumn="0" w:lastRowFirstColumn="0" w:lastRowLastColumn="0"/>
            </w:pPr>
            <w:r>
              <w:t>Syllabus glossary definition and example</w:t>
            </w:r>
          </w:p>
        </w:tc>
        <w:tc>
          <w:tcPr>
            <w:tcW w:w="5380" w:type="dxa"/>
          </w:tcPr>
          <w:p w14:paraId="0AD3F5F7" w14:textId="77777777" w:rsidR="008F19EA" w:rsidRDefault="008F19EA">
            <w:pPr>
              <w:cnfStyle w:val="100000000000" w:firstRow="1" w:lastRow="0" w:firstColumn="0" w:lastColumn="0" w:oddVBand="0" w:evenVBand="0" w:oddHBand="0" w:evenHBand="0" w:firstRowFirstColumn="0" w:firstRowLastColumn="0" w:lastRowFirstColumn="0" w:lastRowLastColumn="0"/>
            </w:pPr>
            <w:r>
              <w:t>Sample question</w:t>
            </w:r>
          </w:p>
        </w:tc>
      </w:tr>
      <w:tr w:rsidR="008F19EA" w14:paraId="0B0E1167"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2A0B1B0" w14:textId="77777777" w:rsidR="008F19EA" w:rsidRDefault="008F19EA">
            <w:r>
              <w:t>Identify</w:t>
            </w:r>
          </w:p>
        </w:tc>
        <w:tc>
          <w:tcPr>
            <w:tcW w:w="2908" w:type="dxa"/>
          </w:tcPr>
          <w:p w14:paraId="2C1D2474" w14:textId="0E5D48CA" w:rsidR="008F19EA" w:rsidRDefault="008F19EA" w:rsidP="00FE6558">
            <w:pPr>
              <w:cnfStyle w:val="000000100000" w:firstRow="0" w:lastRow="0" w:firstColumn="0" w:lastColumn="0" w:oddVBand="0" w:evenVBand="0" w:oddHBand="1" w:evenHBand="0" w:firstRowFirstColumn="0" w:firstRowLastColumn="0" w:lastRowFirstColumn="0" w:lastRowLastColumn="0"/>
            </w:pPr>
            <w:r w:rsidRPr="006670B5">
              <w:t>Recognise and name</w:t>
            </w:r>
          </w:p>
        </w:tc>
        <w:tc>
          <w:tcPr>
            <w:tcW w:w="5380" w:type="dxa"/>
          </w:tcPr>
          <w:p w14:paraId="750C302B" w14:textId="0CDE6826" w:rsidR="008F19EA" w:rsidRDefault="008F19EA" w:rsidP="00CD5A56">
            <w:pPr>
              <w:pStyle w:val="ListBullet"/>
              <w:cnfStyle w:val="000000100000" w:firstRow="0" w:lastRow="0" w:firstColumn="0" w:lastColumn="0" w:oddVBand="0" w:evenVBand="0" w:oddHBand="1" w:evenHBand="0" w:firstRowFirstColumn="0" w:firstRowLastColumn="0" w:lastRowFirstColumn="0" w:lastRowLastColumn="0"/>
            </w:pPr>
            <w:r w:rsidRPr="00CD5A56">
              <w:t>Identify</w:t>
            </w:r>
            <w:r>
              <w:t xml:space="preserve"> ONE character from the play.</w:t>
            </w:r>
          </w:p>
          <w:p w14:paraId="6FA0E8C0" w14:textId="1B7606FB" w:rsidR="008F19EA" w:rsidRDefault="008F19EA">
            <w:pPr>
              <w:pStyle w:val="ListBullet"/>
              <w:cnfStyle w:val="000000100000" w:firstRow="0" w:lastRow="0" w:firstColumn="0" w:lastColumn="0" w:oddVBand="0" w:evenVBand="0" w:oddHBand="1" w:evenHBand="0" w:firstRowFirstColumn="0" w:firstRowLastColumn="0" w:lastRowFirstColumn="0" w:lastRowLastColumn="0"/>
            </w:pPr>
            <w:r>
              <w:t>This instruction is asking you to find (recognise) and name the character.</w:t>
            </w:r>
          </w:p>
        </w:tc>
      </w:tr>
      <w:tr w:rsidR="008F19EA" w14:paraId="41732ED4"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35BE5570" w14:textId="77777777" w:rsidR="008F19EA" w:rsidRDefault="008F19EA">
            <w:r>
              <w:t>Describe</w:t>
            </w:r>
          </w:p>
        </w:tc>
        <w:tc>
          <w:tcPr>
            <w:tcW w:w="2908" w:type="dxa"/>
          </w:tcPr>
          <w:p w14:paraId="7E72F495" w14:textId="2A2F04DA" w:rsidR="008F19EA" w:rsidRDefault="008F19EA" w:rsidP="00FE6558">
            <w:pPr>
              <w:cnfStyle w:val="000000010000" w:firstRow="0" w:lastRow="0" w:firstColumn="0" w:lastColumn="0" w:oddVBand="0" w:evenVBand="0" w:oddHBand="0" w:evenHBand="1" w:firstRowFirstColumn="0" w:firstRowLastColumn="0" w:lastRowFirstColumn="0" w:lastRowLastColumn="0"/>
            </w:pPr>
            <w:r w:rsidRPr="00A61898">
              <w:t>Provide characteristics and features</w:t>
            </w:r>
          </w:p>
        </w:tc>
        <w:tc>
          <w:tcPr>
            <w:tcW w:w="5380" w:type="dxa"/>
          </w:tcPr>
          <w:p w14:paraId="1B1DE215" w14:textId="642DD64D" w:rsidR="008F19EA" w:rsidRDefault="008F19EA" w:rsidP="008B3378">
            <w:pPr>
              <w:pStyle w:val="ListBullet"/>
              <w:cnfStyle w:val="000000010000" w:firstRow="0" w:lastRow="0" w:firstColumn="0" w:lastColumn="0" w:oddVBand="0" w:evenVBand="0" w:oddHBand="0" w:evenHBand="1" w:firstRowFirstColumn="0" w:firstRowLastColumn="0" w:lastRowFirstColumn="0" w:lastRowLastColumn="0"/>
            </w:pPr>
            <w:r>
              <w:t>Describe what the king might wear.</w:t>
            </w:r>
          </w:p>
          <w:p w14:paraId="6476ED1C" w14:textId="4835A630" w:rsidR="008F19EA" w:rsidRDefault="008F19EA">
            <w:pPr>
              <w:pStyle w:val="ListBullet"/>
              <w:cnfStyle w:val="000000010000" w:firstRow="0" w:lastRow="0" w:firstColumn="0" w:lastColumn="0" w:oddVBand="0" w:evenVBand="0" w:oddHBand="0" w:evenHBand="1" w:firstRowFirstColumn="0" w:firstRowLastColumn="0" w:lastRowFirstColumn="0" w:lastRowLastColumn="0"/>
            </w:pPr>
            <w:r>
              <w:t>This instruction is asking you to demonstrate your understanding of the context of the play. You are being asked to describe the king’s clothing. If you dress the king in beggar’s clothes</w:t>
            </w:r>
            <w:r w:rsidR="00795BE4">
              <w:t>,</w:t>
            </w:r>
            <w:r>
              <w:t xml:space="preserve"> this suggests that you do not understand the character.</w:t>
            </w:r>
          </w:p>
        </w:tc>
      </w:tr>
      <w:tr w:rsidR="008F19EA" w14:paraId="385169C6"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7AD844D1" w14:textId="77777777" w:rsidR="008F19EA" w:rsidRDefault="008F19EA">
            <w:r>
              <w:t>Explain</w:t>
            </w:r>
          </w:p>
        </w:tc>
        <w:tc>
          <w:tcPr>
            <w:tcW w:w="2908" w:type="dxa"/>
          </w:tcPr>
          <w:p w14:paraId="67DD5738" w14:textId="32064896" w:rsidR="008F19EA" w:rsidRDefault="008F19EA" w:rsidP="00FE6558">
            <w:pPr>
              <w:cnfStyle w:val="000000100000" w:firstRow="0" w:lastRow="0" w:firstColumn="0" w:lastColumn="0" w:oddVBand="0" w:evenVBand="0" w:oddHBand="1" w:evenHBand="0" w:firstRowFirstColumn="0" w:firstRowLastColumn="0" w:lastRowFirstColumn="0" w:lastRowLastColumn="0"/>
            </w:pPr>
            <w:r w:rsidRPr="00887E63">
              <w:t>Relate cause and effect; make the relationships between things evident; provide why and/or how</w:t>
            </w:r>
          </w:p>
        </w:tc>
        <w:tc>
          <w:tcPr>
            <w:tcW w:w="5380" w:type="dxa"/>
          </w:tcPr>
          <w:p w14:paraId="3167F07D" w14:textId="50089A22" w:rsidR="008F19EA" w:rsidRDefault="008F19EA">
            <w:pPr>
              <w:pStyle w:val="ListBullet"/>
              <w:cnfStyle w:val="000000100000" w:firstRow="0" w:lastRow="0" w:firstColumn="0" w:lastColumn="0" w:oddVBand="0" w:evenVBand="0" w:oddHBand="1" w:evenHBand="0" w:firstRowFirstColumn="0" w:firstRowLastColumn="0" w:lastRowFirstColumn="0" w:lastRowLastColumn="0"/>
            </w:pPr>
            <w:r>
              <w:t xml:space="preserve">Explain why </w:t>
            </w:r>
            <w:r w:rsidR="00CF155D">
              <w:t xml:space="preserve">Queen </w:t>
            </w:r>
            <w:r>
              <w:t>Sahar feel</w:t>
            </w:r>
            <w:r w:rsidR="00CF155D">
              <w:t>s</w:t>
            </w:r>
            <w:r>
              <w:t xml:space="preserve"> sympathy for the </w:t>
            </w:r>
            <w:r w:rsidR="00795BE4">
              <w:t>Smuggles</w:t>
            </w:r>
            <w:r>
              <w:t>.</w:t>
            </w:r>
          </w:p>
          <w:p w14:paraId="7B81A986" w14:textId="750DEFCD" w:rsidR="008F19EA" w:rsidRDefault="008F19EA">
            <w:pPr>
              <w:pStyle w:val="ListBullet"/>
              <w:cnfStyle w:val="000000100000" w:firstRow="0" w:lastRow="0" w:firstColumn="0" w:lastColumn="0" w:oddVBand="0" w:evenVBand="0" w:oddHBand="1" w:evenHBand="0" w:firstRowFirstColumn="0" w:firstRowLastColumn="0" w:lastRowFirstColumn="0" w:lastRowLastColumn="0"/>
            </w:pPr>
            <w:r>
              <w:t xml:space="preserve">This instruction is asking you to provide a link between the queen’s feelings and the </w:t>
            </w:r>
            <w:r w:rsidR="00CF155D">
              <w:t>Smuggles</w:t>
            </w:r>
            <w:r>
              <w:t xml:space="preserve">. </w:t>
            </w:r>
            <w:r w:rsidR="00CF155D">
              <w:t>‘</w:t>
            </w:r>
            <w:r>
              <w:t>Explain</w:t>
            </w:r>
            <w:r w:rsidR="00CF155D">
              <w:t>’</w:t>
            </w:r>
            <w:r>
              <w:t xml:space="preserve"> questions usually need you to provide textual evidence to support your ideas.</w:t>
            </w:r>
          </w:p>
        </w:tc>
      </w:tr>
      <w:tr w:rsidR="008F19EA" w14:paraId="591297FF"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653A095" w14:textId="77777777" w:rsidR="008F19EA" w:rsidRDefault="008F19EA">
            <w:r>
              <w:t>Analyse</w:t>
            </w:r>
          </w:p>
        </w:tc>
        <w:tc>
          <w:tcPr>
            <w:tcW w:w="2908" w:type="dxa"/>
          </w:tcPr>
          <w:p w14:paraId="5F2BD16B" w14:textId="64740204" w:rsidR="008F19EA" w:rsidRDefault="008F19EA" w:rsidP="00FE6558">
            <w:pPr>
              <w:cnfStyle w:val="000000010000" w:firstRow="0" w:lastRow="0" w:firstColumn="0" w:lastColumn="0" w:oddVBand="0" w:evenVBand="0" w:oddHBand="0" w:evenHBand="1" w:firstRowFirstColumn="0" w:firstRowLastColumn="0" w:lastRowFirstColumn="0" w:lastRowLastColumn="0"/>
            </w:pPr>
            <w:r w:rsidRPr="00A02B46">
              <w:t>Identify components and the relationship between them; draw out and relate implications</w:t>
            </w:r>
          </w:p>
        </w:tc>
        <w:tc>
          <w:tcPr>
            <w:tcW w:w="5380" w:type="dxa"/>
          </w:tcPr>
          <w:p w14:paraId="2F0DDDF3" w14:textId="713A5435" w:rsidR="008F19EA" w:rsidRDefault="008F19EA">
            <w:pPr>
              <w:pStyle w:val="ListBullet"/>
              <w:cnfStyle w:val="000000010000" w:firstRow="0" w:lastRow="0" w:firstColumn="0" w:lastColumn="0" w:oddVBand="0" w:evenVBand="0" w:oddHBand="0" w:evenHBand="1" w:firstRowFirstColumn="0" w:firstRowLastColumn="0" w:lastRowFirstColumn="0" w:lastRowLastColumn="0"/>
            </w:pPr>
            <w:r>
              <w:t>How do the nested stories support the moral message of the play?</w:t>
            </w:r>
          </w:p>
          <w:p w14:paraId="42087238" w14:textId="32B5896E" w:rsidR="008F19EA" w:rsidRDefault="008F19EA">
            <w:pPr>
              <w:pStyle w:val="ListBullet"/>
              <w:cnfStyle w:val="000000010000" w:firstRow="0" w:lastRow="0" w:firstColumn="0" w:lastColumn="0" w:oddVBand="0" w:evenVBand="0" w:oddHBand="0" w:evenHBand="1" w:firstRowFirstColumn="0" w:firstRowLastColumn="0" w:lastRowFirstColumn="0" w:lastRowLastColumn="0"/>
            </w:pPr>
            <w:r>
              <w:t>Although the verb ‘analyse’ is not used in this question, the word ‘how’ indicates that it is an analysis question. You are being asked to identity and draw parallels between the nested stories AND to say how these ideas relate/contribute to the moral message of the play.</w:t>
            </w:r>
          </w:p>
        </w:tc>
      </w:tr>
      <w:tr w:rsidR="008F19EA" w14:paraId="0234837A"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395E00AE" w14:textId="77777777" w:rsidR="008F19EA" w:rsidRDefault="008F19EA">
            <w:r>
              <w:t>Justify</w:t>
            </w:r>
          </w:p>
        </w:tc>
        <w:tc>
          <w:tcPr>
            <w:tcW w:w="2908" w:type="dxa"/>
          </w:tcPr>
          <w:p w14:paraId="314890B9" w14:textId="54FBFDED" w:rsidR="008F19EA" w:rsidRDefault="008F19EA" w:rsidP="00FE6558">
            <w:pPr>
              <w:cnfStyle w:val="000000100000" w:firstRow="0" w:lastRow="0" w:firstColumn="0" w:lastColumn="0" w:oddVBand="0" w:evenVBand="0" w:oddHBand="1" w:evenHBand="0" w:firstRowFirstColumn="0" w:firstRowLastColumn="0" w:lastRowFirstColumn="0" w:lastRowLastColumn="0"/>
            </w:pPr>
            <w:r w:rsidRPr="00D14057">
              <w:t>Support an argument or conclusion</w:t>
            </w:r>
          </w:p>
        </w:tc>
        <w:tc>
          <w:tcPr>
            <w:tcW w:w="5380" w:type="dxa"/>
          </w:tcPr>
          <w:p w14:paraId="47E4CE5E" w14:textId="77777777" w:rsidR="008F19EA" w:rsidRDefault="008F19EA">
            <w:pPr>
              <w:pStyle w:val="ListBullet"/>
              <w:cnfStyle w:val="000000100000" w:firstRow="0" w:lastRow="0" w:firstColumn="0" w:lastColumn="0" w:oddVBand="0" w:evenVBand="0" w:oddHBand="1" w:evenHBand="0" w:firstRowFirstColumn="0" w:firstRowLastColumn="0" w:lastRowFirstColumn="0" w:lastRowLastColumn="0"/>
            </w:pPr>
            <w:r>
              <w:t xml:space="preserve">In your opinion, why does the play script use humour? </w:t>
            </w:r>
          </w:p>
          <w:p w14:paraId="2FCDB8BA" w14:textId="578D98A5" w:rsidR="008F19EA" w:rsidRDefault="008F19EA">
            <w:pPr>
              <w:pStyle w:val="ListBullet"/>
              <w:cnfStyle w:val="000000100000" w:firstRow="0" w:lastRow="0" w:firstColumn="0" w:lastColumn="0" w:oddVBand="0" w:evenVBand="0" w:oddHBand="1" w:evenHBand="0" w:firstRowFirstColumn="0" w:firstRowLastColumn="0" w:lastRowFirstColumn="0" w:lastRowLastColumn="0"/>
            </w:pPr>
            <w:r>
              <w:t>While the verb ‘justify’ is not used, you are being asked to state an opinion. You will need to prov</w:t>
            </w:r>
            <w:r w:rsidR="006840D9">
              <w:t>id</w:t>
            </w:r>
            <w:r>
              <w:t>e evidence from the text to support your ideas/argument.</w:t>
            </w:r>
          </w:p>
        </w:tc>
      </w:tr>
      <w:tr w:rsidR="008F19EA" w14:paraId="58181D18"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33A492DF" w14:textId="77777777" w:rsidR="008F19EA" w:rsidRDefault="008F19EA">
            <w:r>
              <w:t>Evaluate</w:t>
            </w:r>
          </w:p>
        </w:tc>
        <w:tc>
          <w:tcPr>
            <w:tcW w:w="2908" w:type="dxa"/>
          </w:tcPr>
          <w:p w14:paraId="52E6EBF0" w14:textId="5A746B6C" w:rsidR="008F19EA" w:rsidRDefault="008F19EA" w:rsidP="00FE6558">
            <w:pPr>
              <w:cnfStyle w:val="000000010000" w:firstRow="0" w:lastRow="0" w:firstColumn="0" w:lastColumn="0" w:oddVBand="0" w:evenVBand="0" w:oddHBand="0" w:evenHBand="1" w:firstRowFirstColumn="0" w:firstRowLastColumn="0" w:lastRowFirstColumn="0" w:lastRowLastColumn="0"/>
            </w:pPr>
            <w:r w:rsidRPr="00475F63">
              <w:t>Make a judgement based on criteria; determine the value of</w:t>
            </w:r>
          </w:p>
        </w:tc>
        <w:tc>
          <w:tcPr>
            <w:tcW w:w="5380" w:type="dxa"/>
          </w:tcPr>
          <w:p w14:paraId="7FF64215" w14:textId="078886F8" w:rsidR="008F19EA" w:rsidRDefault="008F19EA">
            <w:pPr>
              <w:pStyle w:val="ListBullet"/>
              <w:cnfStyle w:val="000000010000" w:firstRow="0" w:lastRow="0" w:firstColumn="0" w:lastColumn="0" w:oddVBand="0" w:evenVBand="0" w:oddHBand="0" w:evenHBand="1" w:firstRowFirstColumn="0" w:firstRowLastColumn="0" w:lastRowFirstColumn="0" w:lastRowLastColumn="0"/>
            </w:pPr>
            <w:r>
              <w:t>Evaluate the view that all ‘strangers are strange’.</w:t>
            </w:r>
          </w:p>
          <w:p w14:paraId="25520F0D" w14:textId="595367DB" w:rsidR="008F19EA" w:rsidRDefault="008F19EA">
            <w:pPr>
              <w:pStyle w:val="ListBullet"/>
              <w:cnfStyle w:val="000000010000" w:firstRow="0" w:lastRow="0" w:firstColumn="0" w:lastColumn="0" w:oddVBand="0" w:evenVBand="0" w:oddHBand="0" w:evenHBand="1" w:firstRowFirstColumn="0" w:firstRowLastColumn="0" w:lastRowFirstColumn="0" w:lastRowLastColumn="0"/>
            </w:pPr>
            <w:r>
              <w:t>This instruction needs you to start an opinion and then to support that opinion with evidence from the text. However, with an ‘evaluate’ question</w:t>
            </w:r>
            <w:r w:rsidR="00CF155D">
              <w:t>,</w:t>
            </w:r>
            <w:r>
              <w:t xml:space="preserve"> you need to say whether the aim has been achieved. So, does Abela make the audience reflect on their own biases?</w:t>
            </w:r>
          </w:p>
        </w:tc>
      </w:tr>
    </w:tbl>
    <w:p w14:paraId="5366BD81" w14:textId="6D858BA8" w:rsidR="003F00EB" w:rsidRDefault="003F00EB" w:rsidP="003F00EB">
      <w:pPr>
        <w:pStyle w:val="Heading3"/>
      </w:pPr>
      <w:bookmarkStart w:id="100" w:name="_Toc143512032"/>
      <w:r>
        <w:t xml:space="preserve">Phase 6, resource 2 – </w:t>
      </w:r>
      <w:r w:rsidR="009B4F70">
        <w:t>synonyms for ‘shows’</w:t>
      </w:r>
      <w:bookmarkEnd w:id="100"/>
    </w:p>
    <w:p w14:paraId="28639AD5" w14:textId="12074E15" w:rsidR="00D11718" w:rsidRPr="00D11718" w:rsidRDefault="00D11718" w:rsidP="00D11718">
      <w:r>
        <w:t>Th</w:t>
      </w:r>
      <w:r w:rsidR="006F0304">
        <w:t xml:space="preserve">e table below is an example of how you might explore </w:t>
      </w:r>
      <w:r w:rsidR="009B1718">
        <w:t xml:space="preserve">synonyms (or different ways of saying the same word). However, be careful when using synonyms as </w:t>
      </w:r>
      <w:r w:rsidR="004A69F5">
        <w:t>sometimes</w:t>
      </w:r>
      <w:r w:rsidR="00E62AF5">
        <w:t xml:space="preserve"> they might not </w:t>
      </w:r>
      <w:r w:rsidR="003F7F58">
        <w:t xml:space="preserve">match your intent. </w:t>
      </w:r>
      <w:r w:rsidR="006B0EA7">
        <w:t xml:space="preserve">For example, ‘The artwork communicates </w:t>
      </w:r>
      <w:r w:rsidR="00E002A1">
        <w:t xml:space="preserve">that </w:t>
      </w:r>
      <w:r w:rsidR="00542451">
        <w:t xml:space="preserve">a range </w:t>
      </w:r>
      <w:r w:rsidR="004A69F5">
        <w:t xml:space="preserve">of </w:t>
      </w:r>
      <w:r w:rsidR="00A85BCB">
        <w:t xml:space="preserve">techniques </w:t>
      </w:r>
      <w:r w:rsidR="00A85BCB" w:rsidDel="00CF155D">
        <w:t xml:space="preserve">were </w:t>
      </w:r>
      <w:r w:rsidR="00AA305D">
        <w:t>used</w:t>
      </w:r>
      <w:r w:rsidR="004A69F5">
        <w:t>.</w:t>
      </w:r>
      <w:r w:rsidR="006B0EA7">
        <w:t>’ The insertion of</w:t>
      </w:r>
      <w:r w:rsidR="00AA305D">
        <w:t xml:space="preserve"> the synonym ‘</w:t>
      </w:r>
      <w:r w:rsidR="006D7032">
        <w:t>communicates</w:t>
      </w:r>
      <w:r w:rsidR="00AA305D">
        <w:t xml:space="preserve">’, as </w:t>
      </w:r>
      <w:r w:rsidR="006D7032">
        <w:t>opposed to ‘shows’</w:t>
      </w:r>
      <w:r w:rsidR="00CF155D">
        <w:t>,</w:t>
      </w:r>
      <w:r w:rsidR="006D7032">
        <w:t xml:space="preserve"> does not quite work.</w:t>
      </w:r>
      <w:r w:rsidR="00237A02">
        <w:t xml:space="preserve"> </w:t>
      </w:r>
      <w:r w:rsidR="00B43C59">
        <w:t xml:space="preserve">You could say, ‘The artwork illustrates that a range of techniques </w:t>
      </w:r>
      <w:r w:rsidR="00B43C59" w:rsidDel="00CF155D">
        <w:t xml:space="preserve">were </w:t>
      </w:r>
      <w:r w:rsidR="00B43C59">
        <w:t>used.’</w:t>
      </w:r>
    </w:p>
    <w:p w14:paraId="6860B0F0" w14:textId="72580B83" w:rsidR="008F168C" w:rsidRDefault="001E13D3" w:rsidP="008F168C">
      <w:pPr>
        <w:pStyle w:val="Caption"/>
      </w:pPr>
      <w:r>
        <w:t xml:space="preserve">Table </w:t>
      </w:r>
      <w:r>
        <w:fldChar w:fldCharType="begin"/>
      </w:r>
      <w:r>
        <w:instrText>SEQ Table \* ARABIC</w:instrText>
      </w:r>
      <w:r>
        <w:fldChar w:fldCharType="separate"/>
      </w:r>
      <w:r w:rsidR="00EC6A5C">
        <w:rPr>
          <w:noProof/>
        </w:rPr>
        <w:t>49</w:t>
      </w:r>
      <w:r>
        <w:fldChar w:fldCharType="end"/>
      </w:r>
      <w:r>
        <w:t xml:space="preserve"> </w:t>
      </w:r>
      <w:r w:rsidR="004D49A2">
        <w:t>–</w:t>
      </w:r>
      <w:r>
        <w:t xml:space="preserve"> </w:t>
      </w:r>
      <w:r w:rsidR="008F168C">
        <w:t>synonyms for shows</w:t>
      </w:r>
    </w:p>
    <w:tbl>
      <w:tblPr>
        <w:tblStyle w:val="Tableheader"/>
        <w:tblW w:w="0" w:type="auto"/>
        <w:tblLayout w:type="fixed"/>
        <w:tblLook w:val="04A0" w:firstRow="1" w:lastRow="0" w:firstColumn="1" w:lastColumn="0" w:noHBand="0" w:noVBand="1"/>
        <w:tblDescription w:val="A table that has definitions for synonyms of the word 'shows' and an example of that word being used in a sentence. There are rows that do not have a definition or sentence. Instructions are given to students to write their own definition and sentence."/>
      </w:tblPr>
      <w:tblGrid>
        <w:gridCol w:w="2122"/>
        <w:gridCol w:w="3611"/>
        <w:gridCol w:w="3895"/>
      </w:tblGrid>
      <w:tr w:rsidR="008F168C" w14:paraId="6712ED26" w14:textId="77777777" w:rsidTr="005E4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0C36C6" w14:textId="1A36B1EC" w:rsidR="008F168C" w:rsidRDefault="008F168C" w:rsidP="00D11718">
            <w:r>
              <w:t>Synonym</w:t>
            </w:r>
          </w:p>
        </w:tc>
        <w:tc>
          <w:tcPr>
            <w:tcW w:w="3611" w:type="dxa"/>
          </w:tcPr>
          <w:p w14:paraId="7C9E3A05" w14:textId="4FB09337" w:rsidR="008F168C" w:rsidRDefault="008F168C" w:rsidP="00D11718">
            <w:pPr>
              <w:cnfStyle w:val="100000000000" w:firstRow="1" w:lastRow="0" w:firstColumn="0" w:lastColumn="0" w:oddVBand="0" w:evenVBand="0" w:oddHBand="0" w:evenHBand="0" w:firstRowFirstColumn="0" w:firstRowLastColumn="0" w:lastRowFirstColumn="0" w:lastRowLastColumn="0"/>
            </w:pPr>
            <w:r>
              <w:t>Definition</w:t>
            </w:r>
          </w:p>
        </w:tc>
        <w:tc>
          <w:tcPr>
            <w:tcW w:w="3895" w:type="dxa"/>
          </w:tcPr>
          <w:p w14:paraId="5D24C7D4" w14:textId="0DB7FA30" w:rsidR="008F168C" w:rsidRDefault="008F168C" w:rsidP="00D11718">
            <w:pPr>
              <w:cnfStyle w:val="100000000000" w:firstRow="1" w:lastRow="0" w:firstColumn="0" w:lastColumn="0" w:oddVBand="0" w:evenVBand="0" w:oddHBand="0" w:evenHBand="0" w:firstRowFirstColumn="0" w:firstRowLastColumn="0" w:lastRowFirstColumn="0" w:lastRowLastColumn="0"/>
            </w:pPr>
            <w:r>
              <w:t>Used in a sentence</w:t>
            </w:r>
          </w:p>
        </w:tc>
      </w:tr>
      <w:tr w:rsidR="008F168C" w14:paraId="28300BCA"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AA4B188" w14:textId="186CAE5F" w:rsidR="008F168C" w:rsidRDefault="008105CC" w:rsidP="00D11718">
            <w:r>
              <w:t>C</w:t>
            </w:r>
            <w:r w:rsidR="00C65658">
              <w:t>ommunicates</w:t>
            </w:r>
          </w:p>
        </w:tc>
        <w:tc>
          <w:tcPr>
            <w:tcW w:w="3611" w:type="dxa"/>
          </w:tcPr>
          <w:p w14:paraId="3B3B62EE" w14:textId="07690DD7" w:rsidR="008F168C" w:rsidRDefault="00BB4C94" w:rsidP="00D11718">
            <w:pPr>
              <w:cnfStyle w:val="000000100000" w:firstRow="0" w:lastRow="0" w:firstColumn="0" w:lastColumn="0" w:oddVBand="0" w:evenVBand="0" w:oddHBand="1" w:evenHBand="0" w:firstRowFirstColumn="0" w:firstRowLastColumn="0" w:lastRowFirstColumn="0" w:lastRowLastColumn="0"/>
            </w:pPr>
            <w:r>
              <w:t xml:space="preserve">To share information, </w:t>
            </w:r>
            <w:r w:rsidR="00FC109E">
              <w:t>thoughts,</w:t>
            </w:r>
            <w:r>
              <w:t xml:space="preserve"> or feelings with others.</w:t>
            </w:r>
          </w:p>
        </w:tc>
        <w:tc>
          <w:tcPr>
            <w:tcW w:w="3895" w:type="dxa"/>
          </w:tcPr>
          <w:p w14:paraId="704F2AF6" w14:textId="736FCDAD" w:rsidR="008F168C" w:rsidRDefault="00097BE4" w:rsidP="00D11718">
            <w:pPr>
              <w:cnfStyle w:val="000000100000" w:firstRow="0" w:lastRow="0" w:firstColumn="0" w:lastColumn="0" w:oddVBand="0" w:evenVBand="0" w:oddHBand="1" w:evenHBand="0" w:firstRowFirstColumn="0" w:firstRowLastColumn="0" w:lastRowFirstColumn="0" w:lastRowLastColumn="0"/>
            </w:pPr>
            <w:r>
              <w:t xml:space="preserve">In the novel, the author effectively </w:t>
            </w:r>
            <w:r w:rsidRPr="008979FA">
              <w:rPr>
                <w:b/>
                <w:bCs/>
              </w:rPr>
              <w:t>communicates</w:t>
            </w:r>
            <w:r>
              <w:t xml:space="preserve"> </w:t>
            </w:r>
            <w:r w:rsidR="001C1D94">
              <w:t xml:space="preserve">ideas about </w:t>
            </w:r>
            <w:r>
              <w:t>surviv</w:t>
            </w:r>
            <w:r w:rsidR="005A32E8">
              <w:t>al and friendship</w:t>
            </w:r>
            <w:r w:rsidR="008979FA">
              <w:t>.</w:t>
            </w:r>
          </w:p>
        </w:tc>
      </w:tr>
      <w:tr w:rsidR="008F168C" w14:paraId="650009AE"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4117ED" w14:textId="66D83F6E" w:rsidR="008F168C" w:rsidRDefault="00933BE6" w:rsidP="00D11718">
            <w:r>
              <w:t>Demonstrates</w:t>
            </w:r>
          </w:p>
        </w:tc>
        <w:tc>
          <w:tcPr>
            <w:tcW w:w="3611" w:type="dxa"/>
          </w:tcPr>
          <w:p w14:paraId="1A3FCD3F" w14:textId="07AE783E" w:rsidR="008F168C" w:rsidRDefault="00E1161C" w:rsidP="00D11718">
            <w:pPr>
              <w:cnfStyle w:val="000000010000" w:firstRow="0" w:lastRow="0" w:firstColumn="0" w:lastColumn="0" w:oddVBand="0" w:evenVBand="0" w:oddHBand="0" w:evenHBand="1" w:firstRowFirstColumn="0" w:firstRowLastColumn="0" w:lastRowFirstColumn="0" w:lastRowLastColumn="0"/>
            </w:pPr>
            <w:r>
              <w:t>‘S</w:t>
            </w:r>
            <w:r w:rsidR="00421DCA">
              <w:t>how by example</w:t>
            </w:r>
            <w:r w:rsidR="00C45768">
              <w:t>.</w:t>
            </w:r>
            <w:r w:rsidR="002A3F73">
              <w:t>’</w:t>
            </w:r>
            <w:r w:rsidR="00C45768">
              <w:t xml:space="preserve"> (NESA</w:t>
            </w:r>
            <w:r w:rsidR="005E417B">
              <w:t>’s</w:t>
            </w:r>
            <w:r w:rsidR="00C45768">
              <w:t xml:space="preserve"> </w:t>
            </w:r>
            <w:r w:rsidR="005E417B">
              <w:t xml:space="preserve">English </w:t>
            </w:r>
            <w:r w:rsidR="00547680">
              <w:t>K</w:t>
            </w:r>
            <w:r w:rsidR="005E417B">
              <w:t>–</w:t>
            </w:r>
            <w:r w:rsidR="00547680">
              <w:t xml:space="preserve">10 Syllabus </w:t>
            </w:r>
            <w:r w:rsidR="00C45768">
              <w:t>glossary</w:t>
            </w:r>
            <w:r w:rsidR="00547680">
              <w:t>)</w:t>
            </w:r>
          </w:p>
        </w:tc>
        <w:tc>
          <w:tcPr>
            <w:tcW w:w="3895" w:type="dxa"/>
          </w:tcPr>
          <w:p w14:paraId="1CB19DD1" w14:textId="2A3BD94C" w:rsidR="008F168C" w:rsidRDefault="0055658F" w:rsidP="00D11718">
            <w:pPr>
              <w:cnfStyle w:val="000000010000" w:firstRow="0" w:lastRow="0" w:firstColumn="0" w:lastColumn="0" w:oddVBand="0" w:evenVBand="0" w:oddHBand="0" w:evenHBand="1" w:firstRowFirstColumn="0" w:firstRowLastColumn="0" w:lastRowFirstColumn="0" w:lastRowLastColumn="0"/>
            </w:pPr>
            <w:r>
              <w:t xml:space="preserve">The play </w:t>
            </w:r>
            <w:r w:rsidRPr="00D637D2">
              <w:rPr>
                <w:b/>
                <w:bCs/>
              </w:rPr>
              <w:t xml:space="preserve">demonstrates </w:t>
            </w:r>
            <w:r>
              <w:t>the consequences of being greedy and unkind.</w:t>
            </w:r>
          </w:p>
        </w:tc>
      </w:tr>
      <w:tr w:rsidR="008F168C" w14:paraId="21F6818B"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803F3D" w14:textId="46843F5F" w:rsidR="008F168C" w:rsidRDefault="00933BE6" w:rsidP="00D11718">
            <w:r>
              <w:t>Describes</w:t>
            </w:r>
          </w:p>
        </w:tc>
        <w:tc>
          <w:tcPr>
            <w:tcW w:w="3611" w:type="dxa"/>
          </w:tcPr>
          <w:p w14:paraId="4C06D7A2" w14:textId="44DF8F5F" w:rsidR="008F168C" w:rsidRDefault="002A3F73" w:rsidP="00D11718">
            <w:pPr>
              <w:cnfStyle w:val="000000100000" w:firstRow="0" w:lastRow="0" w:firstColumn="0" w:lastColumn="0" w:oddVBand="0" w:evenVBand="0" w:oddHBand="1" w:evenHBand="0" w:firstRowFirstColumn="0" w:firstRowLastColumn="0" w:lastRowFirstColumn="0" w:lastRowLastColumn="0"/>
            </w:pPr>
            <w:r>
              <w:t>‘Provide characteristics and features.’ (NESA</w:t>
            </w:r>
            <w:r w:rsidR="005E417B">
              <w:t>’s English</w:t>
            </w:r>
            <w:r>
              <w:t xml:space="preserve"> K</w:t>
            </w:r>
            <w:r w:rsidR="005E417B">
              <w:t>–</w:t>
            </w:r>
            <w:r>
              <w:t>10 Syllabus glossary)</w:t>
            </w:r>
          </w:p>
        </w:tc>
        <w:tc>
          <w:tcPr>
            <w:tcW w:w="3895" w:type="dxa"/>
          </w:tcPr>
          <w:p w14:paraId="3D8B3ED7" w14:textId="118D711D" w:rsidR="008F168C" w:rsidRDefault="007A38A4" w:rsidP="00D11718">
            <w:pPr>
              <w:cnfStyle w:val="000000100000" w:firstRow="0" w:lastRow="0" w:firstColumn="0" w:lastColumn="0" w:oddVBand="0" w:evenVBand="0" w:oddHBand="1" w:evenHBand="0" w:firstRowFirstColumn="0" w:firstRowLastColumn="0" w:lastRowFirstColumn="0" w:lastRowLastColumn="0"/>
            </w:pPr>
            <w:r>
              <w:t xml:space="preserve">The </w:t>
            </w:r>
            <w:r w:rsidR="00AF59CB">
              <w:t xml:space="preserve">poet </w:t>
            </w:r>
            <w:r w:rsidRPr="00D637D2">
              <w:rPr>
                <w:b/>
                <w:bCs/>
              </w:rPr>
              <w:t>describe</w:t>
            </w:r>
            <w:r w:rsidR="00D637D2" w:rsidRPr="00D637D2">
              <w:rPr>
                <w:b/>
                <w:bCs/>
              </w:rPr>
              <w:t>s</w:t>
            </w:r>
            <w:r>
              <w:t xml:space="preserve"> the </w:t>
            </w:r>
            <w:r w:rsidR="000F3AB0">
              <w:t>countryside setting</w:t>
            </w:r>
            <w:r w:rsidR="002C71BD">
              <w:t xml:space="preserve"> i</w:t>
            </w:r>
            <w:r w:rsidR="00C97176">
              <w:t xml:space="preserve">n </w:t>
            </w:r>
            <w:r w:rsidR="00AC7808">
              <w:t>detail</w:t>
            </w:r>
            <w:r w:rsidR="00C97176">
              <w:t>.</w:t>
            </w:r>
          </w:p>
        </w:tc>
      </w:tr>
      <w:tr w:rsidR="008F168C" w14:paraId="7B2D2DEF"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8D47742" w14:textId="60E7C9A5" w:rsidR="008F168C" w:rsidRDefault="006E5164" w:rsidP="00D11718">
            <w:r>
              <w:t>Emphasises</w:t>
            </w:r>
          </w:p>
        </w:tc>
        <w:tc>
          <w:tcPr>
            <w:tcW w:w="3611" w:type="dxa"/>
          </w:tcPr>
          <w:p w14:paraId="59EFD692" w14:textId="04A37803" w:rsidR="008F168C" w:rsidRDefault="0025601A" w:rsidP="00D11718">
            <w:pPr>
              <w:cnfStyle w:val="000000010000" w:firstRow="0" w:lastRow="0" w:firstColumn="0" w:lastColumn="0" w:oddVBand="0" w:evenVBand="0" w:oddHBand="0" w:evenHBand="1" w:firstRowFirstColumn="0" w:firstRowLastColumn="0" w:lastRowFirstColumn="0" w:lastRowLastColumn="0"/>
            </w:pPr>
            <w:r>
              <w:t>To highlight or give special importanc</w:t>
            </w:r>
            <w:r w:rsidR="006A2360">
              <w:t>e to</w:t>
            </w:r>
            <w:r w:rsidR="001B6941">
              <w:t xml:space="preserve"> a point, </w:t>
            </w:r>
            <w:proofErr w:type="gramStart"/>
            <w:r w:rsidR="001B6941">
              <w:t>idea</w:t>
            </w:r>
            <w:proofErr w:type="gramEnd"/>
            <w:r w:rsidR="001B6941">
              <w:t xml:space="preserve"> or object</w:t>
            </w:r>
            <w:r w:rsidR="005903C5">
              <w:t>.</w:t>
            </w:r>
          </w:p>
        </w:tc>
        <w:tc>
          <w:tcPr>
            <w:tcW w:w="3895" w:type="dxa"/>
          </w:tcPr>
          <w:p w14:paraId="610796B3" w14:textId="0029B20F" w:rsidR="008F168C" w:rsidRDefault="005903C5" w:rsidP="00D11718">
            <w:pPr>
              <w:cnfStyle w:val="000000010000" w:firstRow="0" w:lastRow="0" w:firstColumn="0" w:lastColumn="0" w:oddVBand="0" w:evenVBand="0" w:oddHBand="0" w:evenHBand="1" w:firstRowFirstColumn="0" w:firstRowLastColumn="0" w:lastRowFirstColumn="0" w:lastRowLastColumn="0"/>
            </w:pPr>
            <w:r>
              <w:t>The poe</w:t>
            </w:r>
            <w:r w:rsidR="00D637D2">
              <w:t>m</w:t>
            </w:r>
            <w:r>
              <w:t xml:space="preserve"> </w:t>
            </w:r>
            <w:r w:rsidRPr="00D637D2">
              <w:rPr>
                <w:b/>
                <w:bCs/>
              </w:rPr>
              <w:t>emphasise</w:t>
            </w:r>
            <w:r w:rsidR="00D637D2" w:rsidRPr="00D637D2">
              <w:rPr>
                <w:b/>
                <w:bCs/>
              </w:rPr>
              <w:t>s</w:t>
            </w:r>
            <w:r>
              <w:t xml:space="preserve"> the em</w:t>
            </w:r>
            <w:r w:rsidR="002B2A3A">
              <w:t>otional journey of the travellers.</w:t>
            </w:r>
          </w:p>
        </w:tc>
      </w:tr>
      <w:tr w:rsidR="006E5164" w14:paraId="6E60CBF9"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7F03DC" w14:textId="1005097F" w:rsidR="006E5164" w:rsidRDefault="006E5164" w:rsidP="00D11718">
            <w:r>
              <w:t>Evokes</w:t>
            </w:r>
          </w:p>
        </w:tc>
        <w:tc>
          <w:tcPr>
            <w:tcW w:w="3611" w:type="dxa"/>
          </w:tcPr>
          <w:p w14:paraId="4DC3E3F7" w14:textId="25EAECC8" w:rsidR="006E5164" w:rsidRDefault="00451295" w:rsidP="00D11718">
            <w:pPr>
              <w:cnfStyle w:val="000000100000" w:firstRow="0" w:lastRow="0" w:firstColumn="0" w:lastColumn="0" w:oddVBand="0" w:evenVBand="0" w:oddHBand="1" w:evenHBand="0" w:firstRowFirstColumn="0" w:firstRowLastColumn="0" w:lastRowFirstColumn="0" w:lastRowLastColumn="0"/>
            </w:pPr>
            <w:r>
              <w:t>T</w:t>
            </w:r>
            <w:r w:rsidR="00086902">
              <w:t xml:space="preserve">o awaken </w:t>
            </w:r>
            <w:r w:rsidR="004722C3">
              <w:t>or</w:t>
            </w:r>
            <w:r w:rsidR="003D371D">
              <w:t xml:space="preserve"> bring forth a strong emotion or sensory experience for the reader.</w:t>
            </w:r>
          </w:p>
        </w:tc>
        <w:tc>
          <w:tcPr>
            <w:tcW w:w="3895" w:type="dxa"/>
          </w:tcPr>
          <w:p w14:paraId="6F0D5AC9" w14:textId="3BBC3C36" w:rsidR="006E5164" w:rsidRDefault="00CE7D87" w:rsidP="00D11718">
            <w:pPr>
              <w:cnfStyle w:val="000000100000" w:firstRow="0" w:lastRow="0" w:firstColumn="0" w:lastColumn="0" w:oddVBand="0" w:evenVBand="0" w:oddHBand="1" w:evenHBand="0" w:firstRowFirstColumn="0" w:firstRowLastColumn="0" w:lastRowFirstColumn="0" w:lastRowLastColumn="0"/>
            </w:pPr>
            <w:r>
              <w:t xml:space="preserve">The </w:t>
            </w:r>
            <w:r w:rsidR="005271AC">
              <w:t xml:space="preserve">image of the sunset over the ocean </w:t>
            </w:r>
            <w:r w:rsidR="005271AC" w:rsidRPr="00D637D2">
              <w:rPr>
                <w:b/>
                <w:bCs/>
              </w:rPr>
              <w:t>evokes</w:t>
            </w:r>
            <w:r w:rsidR="005271AC">
              <w:t xml:space="preserve"> a sense of calm and awe.</w:t>
            </w:r>
          </w:p>
        </w:tc>
      </w:tr>
      <w:tr w:rsidR="008F168C" w14:paraId="753C87F5"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483305" w14:textId="7002D524" w:rsidR="008F168C" w:rsidRDefault="006E5164" w:rsidP="00D11718">
            <w:r>
              <w:t>Expresses</w:t>
            </w:r>
          </w:p>
        </w:tc>
        <w:tc>
          <w:tcPr>
            <w:tcW w:w="3611" w:type="dxa"/>
          </w:tcPr>
          <w:p w14:paraId="5FDA10C5" w14:textId="77E7E628" w:rsidR="008F168C" w:rsidRDefault="0046024C" w:rsidP="00D11718">
            <w:pPr>
              <w:cnfStyle w:val="000000010000" w:firstRow="0" w:lastRow="0" w:firstColumn="0" w:lastColumn="0" w:oddVBand="0" w:evenVBand="0" w:oddHBand="0" w:evenHBand="1" w:firstRowFirstColumn="0" w:firstRowLastColumn="0" w:lastRowFirstColumn="0" w:lastRowLastColumn="0"/>
            </w:pPr>
            <w:r>
              <w:t xml:space="preserve">To show or tell </w:t>
            </w:r>
            <w:proofErr w:type="gramStart"/>
            <w:r>
              <w:t>others</w:t>
            </w:r>
            <w:proofErr w:type="gramEnd"/>
            <w:r>
              <w:t xml:space="preserve"> </w:t>
            </w:r>
            <w:r w:rsidR="00875F22">
              <w:t>tho</w:t>
            </w:r>
            <w:r w:rsidR="005358E8">
              <w:t>ughts</w:t>
            </w:r>
            <w:r>
              <w:t>, feeling</w:t>
            </w:r>
            <w:r w:rsidR="005358E8">
              <w:t>s</w:t>
            </w:r>
            <w:r>
              <w:t>, or want</w:t>
            </w:r>
            <w:r w:rsidR="005358E8">
              <w:t>s</w:t>
            </w:r>
            <w:r w:rsidR="00B30B91">
              <w:t xml:space="preserve"> in a clear and understandable manner.</w:t>
            </w:r>
          </w:p>
        </w:tc>
        <w:tc>
          <w:tcPr>
            <w:tcW w:w="3895" w:type="dxa"/>
          </w:tcPr>
          <w:p w14:paraId="4BC23A1F" w14:textId="3A034C56" w:rsidR="008F168C" w:rsidRDefault="00D112D8" w:rsidP="00D11718">
            <w:pPr>
              <w:cnfStyle w:val="000000010000" w:firstRow="0" w:lastRow="0" w:firstColumn="0" w:lastColumn="0" w:oddVBand="0" w:evenVBand="0" w:oddHBand="0" w:evenHBand="1" w:firstRowFirstColumn="0" w:firstRowLastColumn="0" w:lastRowFirstColumn="0" w:lastRowLastColumn="0"/>
            </w:pPr>
            <w:r>
              <w:t xml:space="preserve">The poem beautifully </w:t>
            </w:r>
            <w:r w:rsidRPr="00D637D2">
              <w:rPr>
                <w:b/>
                <w:bCs/>
              </w:rPr>
              <w:t>expresses</w:t>
            </w:r>
            <w:r>
              <w:t xml:space="preserve"> the poet’</w:t>
            </w:r>
            <w:r w:rsidR="00560AA2">
              <w:t>s emotions and experiences.</w:t>
            </w:r>
          </w:p>
        </w:tc>
      </w:tr>
      <w:tr w:rsidR="006E5164" w14:paraId="279FB74A"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F339EE" w14:textId="210FC30B" w:rsidR="006E5164" w:rsidRDefault="00B2147D" w:rsidP="00D11718">
            <w:r>
              <w:t>Highlights</w:t>
            </w:r>
          </w:p>
        </w:tc>
        <w:tc>
          <w:tcPr>
            <w:tcW w:w="3611" w:type="dxa"/>
          </w:tcPr>
          <w:p w14:paraId="70023135" w14:textId="1EC761FC" w:rsidR="006E5164" w:rsidRDefault="00CC11AB" w:rsidP="00D11718">
            <w:pPr>
              <w:cnfStyle w:val="000000100000" w:firstRow="0" w:lastRow="0" w:firstColumn="0" w:lastColumn="0" w:oddVBand="0" w:evenVBand="0" w:oddHBand="1" w:evenHBand="0" w:firstRowFirstColumn="0" w:firstRowLastColumn="0" w:lastRowFirstColumn="0" w:lastRowLastColumn="0"/>
            </w:pPr>
            <w:r>
              <w:t>To draw attention to the most important aspects of something.</w:t>
            </w:r>
          </w:p>
        </w:tc>
        <w:tc>
          <w:tcPr>
            <w:tcW w:w="3895" w:type="dxa"/>
          </w:tcPr>
          <w:p w14:paraId="1F269E9D" w14:textId="6DFB0AAA" w:rsidR="006E5164" w:rsidRDefault="001E529E" w:rsidP="00D11718">
            <w:pPr>
              <w:cnfStyle w:val="000000100000" w:firstRow="0" w:lastRow="0" w:firstColumn="0" w:lastColumn="0" w:oddVBand="0" w:evenVBand="0" w:oddHBand="1" w:evenHBand="0" w:firstRowFirstColumn="0" w:firstRowLastColumn="0" w:lastRowFirstColumn="0" w:lastRowLastColumn="0"/>
            </w:pPr>
            <w:r>
              <w:t xml:space="preserve">The author’s use of imagery </w:t>
            </w:r>
            <w:r w:rsidRPr="001E529E">
              <w:rPr>
                <w:b/>
                <w:bCs/>
              </w:rPr>
              <w:t>highlights</w:t>
            </w:r>
            <w:r>
              <w:t xml:space="preserve"> the natural beauty of the mountain ranges.</w:t>
            </w:r>
          </w:p>
        </w:tc>
      </w:tr>
      <w:tr w:rsidR="00B2147D" w14:paraId="4BE6AF4B"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22C052" w14:textId="2FD03FBE" w:rsidR="00B2147D" w:rsidRDefault="00B2147D" w:rsidP="00D11718">
            <w:r>
              <w:t>Illuminates</w:t>
            </w:r>
          </w:p>
        </w:tc>
        <w:tc>
          <w:tcPr>
            <w:tcW w:w="3611" w:type="dxa"/>
          </w:tcPr>
          <w:p w14:paraId="5D38FC34" w14:textId="5DA9F74E" w:rsidR="00B2147D" w:rsidRDefault="008840FB" w:rsidP="00D11718">
            <w:pPr>
              <w:cnfStyle w:val="000000010000" w:firstRow="0" w:lastRow="0" w:firstColumn="0" w:lastColumn="0" w:oddVBand="0" w:evenVBand="0" w:oddHBand="0" w:evenHBand="1" w:firstRowFirstColumn="0" w:firstRowLastColumn="0" w:lastRowFirstColumn="0" w:lastRowLastColumn="0"/>
            </w:pPr>
            <w:r>
              <w:t xml:space="preserve">To make something clearer, more </w:t>
            </w:r>
            <w:proofErr w:type="gramStart"/>
            <w:r>
              <w:t>visible</w:t>
            </w:r>
            <w:proofErr w:type="gramEnd"/>
            <w:r>
              <w:t xml:space="preserve"> or easier to understand.</w:t>
            </w:r>
          </w:p>
        </w:tc>
        <w:tc>
          <w:tcPr>
            <w:tcW w:w="3895" w:type="dxa"/>
          </w:tcPr>
          <w:p w14:paraId="6E303ED0" w14:textId="473CED0E" w:rsidR="00B2147D" w:rsidRDefault="00AE2377" w:rsidP="00D11718">
            <w:pPr>
              <w:cnfStyle w:val="000000010000" w:firstRow="0" w:lastRow="0" w:firstColumn="0" w:lastColumn="0" w:oddVBand="0" w:evenVBand="0" w:oddHBand="0" w:evenHBand="1" w:firstRowFirstColumn="0" w:firstRowLastColumn="0" w:lastRowFirstColumn="0" w:lastRowLastColumn="0"/>
            </w:pPr>
            <w:r>
              <w:t xml:space="preserve">The </w:t>
            </w:r>
            <w:r w:rsidR="001445E3">
              <w:t xml:space="preserve">author’s </w:t>
            </w:r>
            <w:r>
              <w:t xml:space="preserve">use of </w:t>
            </w:r>
            <w:r w:rsidR="000A35F5">
              <w:t>characterisation</w:t>
            </w:r>
            <w:r w:rsidR="001445E3">
              <w:t xml:space="preserve"> </w:t>
            </w:r>
            <w:r w:rsidR="001445E3" w:rsidRPr="00616A21">
              <w:rPr>
                <w:b/>
                <w:bCs/>
              </w:rPr>
              <w:t>illuminates</w:t>
            </w:r>
            <w:r w:rsidR="001445E3">
              <w:t xml:space="preserve"> the </w:t>
            </w:r>
            <w:r w:rsidR="00EC4F16">
              <w:t>complex relationships in the story</w:t>
            </w:r>
            <w:r w:rsidR="001445E3">
              <w:t>.</w:t>
            </w:r>
          </w:p>
        </w:tc>
      </w:tr>
      <w:tr w:rsidR="00B2147D" w14:paraId="472EAE7E"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61B685" w14:textId="1185CF46" w:rsidR="00B2147D" w:rsidRDefault="00B2147D" w:rsidP="00D11718">
            <w:r>
              <w:t>Illustrates</w:t>
            </w:r>
          </w:p>
        </w:tc>
        <w:tc>
          <w:tcPr>
            <w:tcW w:w="3611" w:type="dxa"/>
          </w:tcPr>
          <w:p w14:paraId="7EA3E8D9" w14:textId="5971E3D6" w:rsidR="00B2147D" w:rsidRDefault="002E23E7" w:rsidP="00D11718">
            <w:pPr>
              <w:cnfStyle w:val="000000100000" w:firstRow="0" w:lastRow="0" w:firstColumn="0" w:lastColumn="0" w:oddVBand="0" w:evenVBand="0" w:oddHBand="1" w:evenHBand="0" w:firstRowFirstColumn="0" w:firstRowLastColumn="0" w:lastRowFirstColumn="0" w:lastRowLastColumn="0"/>
            </w:pPr>
            <w:r>
              <w:t xml:space="preserve">To </w:t>
            </w:r>
            <w:r w:rsidR="00CB2D6B">
              <w:t xml:space="preserve">create a clear </w:t>
            </w:r>
            <w:r w:rsidR="0009198F">
              <w:t>image</w:t>
            </w:r>
            <w:r w:rsidR="00077E07">
              <w:t xml:space="preserve"> of an idea or situation</w:t>
            </w:r>
            <w:r w:rsidR="00B10C94">
              <w:t xml:space="preserve">. </w:t>
            </w:r>
            <w:r w:rsidR="000C3298">
              <w:t xml:space="preserve">This helps the reader or the audience to better understand </w:t>
            </w:r>
            <w:r w:rsidR="006016F3">
              <w:t xml:space="preserve">an idea, character, </w:t>
            </w:r>
            <w:proofErr w:type="gramStart"/>
            <w:r w:rsidR="006016F3">
              <w:t>event</w:t>
            </w:r>
            <w:proofErr w:type="gramEnd"/>
            <w:r w:rsidR="006016F3">
              <w:t xml:space="preserve"> or situation in a text. </w:t>
            </w:r>
            <w:r w:rsidR="0009198F">
              <w:t>This can be achieved in visual text</w:t>
            </w:r>
            <w:r w:rsidR="005358E8">
              <w:t>s</w:t>
            </w:r>
            <w:r w:rsidR="0009198F">
              <w:t xml:space="preserve"> and in written texts.</w:t>
            </w:r>
          </w:p>
        </w:tc>
        <w:tc>
          <w:tcPr>
            <w:tcW w:w="3895" w:type="dxa"/>
          </w:tcPr>
          <w:p w14:paraId="7128D98B" w14:textId="00EFD56A" w:rsidR="00B2147D" w:rsidRDefault="008B42B2" w:rsidP="00D11718">
            <w:pPr>
              <w:cnfStyle w:val="000000100000" w:firstRow="0" w:lastRow="0" w:firstColumn="0" w:lastColumn="0" w:oddVBand="0" w:evenVBand="0" w:oddHBand="1" w:evenHBand="0" w:firstRowFirstColumn="0" w:firstRowLastColumn="0" w:lastRowFirstColumn="0" w:lastRowLastColumn="0"/>
            </w:pPr>
            <w:r>
              <w:t xml:space="preserve">The </w:t>
            </w:r>
            <w:r w:rsidR="006E7FF2">
              <w:t xml:space="preserve">protagonists’ actions </w:t>
            </w:r>
            <w:r w:rsidR="006E7FF2" w:rsidRPr="006E7FF2">
              <w:rPr>
                <w:b/>
                <w:bCs/>
              </w:rPr>
              <w:t>illustrate</w:t>
            </w:r>
            <w:r w:rsidR="006E7FF2">
              <w:t xml:space="preserve"> their determination and resilience.</w:t>
            </w:r>
          </w:p>
        </w:tc>
      </w:tr>
      <w:tr w:rsidR="00B2147D" w14:paraId="45AAA942"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D19084B" w14:textId="491F5173" w:rsidR="00B2147D" w:rsidRDefault="00712892" w:rsidP="00D11718">
            <w:r>
              <w:t>Orients</w:t>
            </w:r>
          </w:p>
        </w:tc>
        <w:tc>
          <w:tcPr>
            <w:tcW w:w="3611" w:type="dxa"/>
          </w:tcPr>
          <w:p w14:paraId="545FFF02" w14:textId="1B62B7BB" w:rsidR="00B2147D" w:rsidRDefault="005E35AD" w:rsidP="005E0E1D">
            <w:pPr>
              <w:tabs>
                <w:tab w:val="left" w:pos="1032"/>
              </w:tabs>
              <w:cnfStyle w:val="000000010000" w:firstRow="0" w:lastRow="0" w:firstColumn="0" w:lastColumn="0" w:oddVBand="0" w:evenVBand="0" w:oddHBand="0" w:evenHBand="1" w:firstRowFirstColumn="0" w:firstRowLastColumn="0" w:lastRowFirstColumn="0" w:lastRowLastColumn="0"/>
            </w:pPr>
            <w:r>
              <w:t>[Write your own definition of this word here.]</w:t>
            </w:r>
          </w:p>
        </w:tc>
        <w:tc>
          <w:tcPr>
            <w:tcW w:w="3895" w:type="dxa"/>
          </w:tcPr>
          <w:p w14:paraId="01C6E0CC" w14:textId="31F20B91" w:rsidR="00B2147D" w:rsidRDefault="00351018" w:rsidP="00D11718">
            <w:pPr>
              <w:cnfStyle w:val="000000010000" w:firstRow="0" w:lastRow="0" w:firstColumn="0" w:lastColumn="0" w:oddVBand="0" w:evenVBand="0" w:oddHBand="0" w:evenHBand="1" w:firstRowFirstColumn="0" w:firstRowLastColumn="0" w:lastRowFirstColumn="0" w:lastRowLastColumn="0"/>
            </w:pPr>
            <w:r>
              <w:t>[Write a sentence using this w</w:t>
            </w:r>
            <w:r w:rsidR="007E4DC8">
              <w:t>ord in this box.]</w:t>
            </w:r>
          </w:p>
        </w:tc>
      </w:tr>
      <w:tr w:rsidR="00712892" w14:paraId="6929BEFD"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2C74AB" w14:textId="6A926D02" w:rsidR="00712892" w:rsidRDefault="005C11C5" w:rsidP="00D11718">
            <w:r>
              <w:t>Portrays</w:t>
            </w:r>
          </w:p>
        </w:tc>
        <w:tc>
          <w:tcPr>
            <w:tcW w:w="3611" w:type="dxa"/>
          </w:tcPr>
          <w:p w14:paraId="03849C9E" w14:textId="263C44B3" w:rsidR="00712892" w:rsidRDefault="005E35AD" w:rsidP="00D11718">
            <w:pPr>
              <w:cnfStyle w:val="000000100000" w:firstRow="0" w:lastRow="0" w:firstColumn="0" w:lastColumn="0" w:oddVBand="0" w:evenVBand="0" w:oddHBand="1" w:evenHBand="0" w:firstRowFirstColumn="0" w:firstRowLastColumn="0" w:lastRowFirstColumn="0" w:lastRowLastColumn="0"/>
            </w:pPr>
            <w:r>
              <w:t>[Write your own definition of this word here.]</w:t>
            </w:r>
          </w:p>
        </w:tc>
        <w:tc>
          <w:tcPr>
            <w:tcW w:w="3895" w:type="dxa"/>
          </w:tcPr>
          <w:p w14:paraId="1178FA5F" w14:textId="1E2BB0AA" w:rsidR="00712892" w:rsidRDefault="007E4DC8" w:rsidP="00D11718">
            <w:pPr>
              <w:cnfStyle w:val="000000100000" w:firstRow="0" w:lastRow="0" w:firstColumn="0" w:lastColumn="0" w:oddVBand="0" w:evenVBand="0" w:oddHBand="1" w:evenHBand="0" w:firstRowFirstColumn="0" w:firstRowLastColumn="0" w:lastRowFirstColumn="0" w:lastRowLastColumn="0"/>
            </w:pPr>
            <w:r>
              <w:t>[Write a sentence using this word in this box.]</w:t>
            </w:r>
          </w:p>
        </w:tc>
      </w:tr>
      <w:tr w:rsidR="005C11C5" w14:paraId="1E028C09"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C750E6" w14:textId="39C1556E" w:rsidR="005C11C5" w:rsidRDefault="00E03958" w:rsidP="00D11718">
            <w:r>
              <w:t>Pro</w:t>
            </w:r>
            <w:r w:rsidR="00E7792D">
              <w:t>ves</w:t>
            </w:r>
          </w:p>
        </w:tc>
        <w:tc>
          <w:tcPr>
            <w:tcW w:w="3611" w:type="dxa"/>
          </w:tcPr>
          <w:p w14:paraId="15776914" w14:textId="62D92AEC" w:rsidR="005C11C5" w:rsidRDefault="005E35AD" w:rsidP="00D11718">
            <w:pPr>
              <w:cnfStyle w:val="000000010000" w:firstRow="0" w:lastRow="0" w:firstColumn="0" w:lastColumn="0" w:oddVBand="0" w:evenVBand="0" w:oddHBand="0" w:evenHBand="1" w:firstRowFirstColumn="0" w:firstRowLastColumn="0" w:lastRowFirstColumn="0" w:lastRowLastColumn="0"/>
            </w:pPr>
            <w:r>
              <w:t>[Write your own definition of this word here.]</w:t>
            </w:r>
          </w:p>
        </w:tc>
        <w:tc>
          <w:tcPr>
            <w:tcW w:w="3895" w:type="dxa"/>
          </w:tcPr>
          <w:p w14:paraId="2106D412" w14:textId="0D252E8C" w:rsidR="005C11C5" w:rsidRDefault="007E4DC8" w:rsidP="00D11718">
            <w:pPr>
              <w:cnfStyle w:val="000000010000" w:firstRow="0" w:lastRow="0" w:firstColumn="0" w:lastColumn="0" w:oddVBand="0" w:evenVBand="0" w:oddHBand="0" w:evenHBand="1" w:firstRowFirstColumn="0" w:firstRowLastColumn="0" w:lastRowFirstColumn="0" w:lastRowLastColumn="0"/>
            </w:pPr>
            <w:r>
              <w:t>[Write a sentence using this word in this box.]</w:t>
            </w:r>
          </w:p>
        </w:tc>
      </w:tr>
      <w:tr w:rsidR="00A91FF5" w14:paraId="7F362160"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3ED937" w14:textId="717A2D60" w:rsidR="00A91FF5" w:rsidRDefault="00A91FF5" w:rsidP="00D11718">
            <w:r w:rsidRPr="00A91FF5">
              <w:t>Provokes</w:t>
            </w:r>
          </w:p>
        </w:tc>
        <w:tc>
          <w:tcPr>
            <w:tcW w:w="3611" w:type="dxa"/>
          </w:tcPr>
          <w:p w14:paraId="3C1FE63A" w14:textId="07F27513" w:rsidR="00A91FF5" w:rsidRDefault="005E35AD" w:rsidP="00D11718">
            <w:pPr>
              <w:cnfStyle w:val="000000100000" w:firstRow="0" w:lastRow="0" w:firstColumn="0" w:lastColumn="0" w:oddVBand="0" w:evenVBand="0" w:oddHBand="1" w:evenHBand="0" w:firstRowFirstColumn="0" w:firstRowLastColumn="0" w:lastRowFirstColumn="0" w:lastRowLastColumn="0"/>
            </w:pPr>
            <w:r>
              <w:t xml:space="preserve">[Write your </w:t>
            </w:r>
            <w:r w:rsidR="00C176D9">
              <w:t>own</w:t>
            </w:r>
            <w:r>
              <w:t xml:space="preserve"> definition of this word here.]</w:t>
            </w:r>
          </w:p>
        </w:tc>
        <w:tc>
          <w:tcPr>
            <w:tcW w:w="3895" w:type="dxa"/>
          </w:tcPr>
          <w:p w14:paraId="2ED01158" w14:textId="66775A98" w:rsidR="00A91FF5" w:rsidRDefault="007E4DC8" w:rsidP="00D11718">
            <w:pPr>
              <w:cnfStyle w:val="000000100000" w:firstRow="0" w:lastRow="0" w:firstColumn="0" w:lastColumn="0" w:oddVBand="0" w:evenVBand="0" w:oddHBand="1" w:evenHBand="0" w:firstRowFirstColumn="0" w:firstRowLastColumn="0" w:lastRowFirstColumn="0" w:lastRowLastColumn="0"/>
            </w:pPr>
            <w:r>
              <w:t>[Write a sentence using this word in this box.]</w:t>
            </w:r>
          </w:p>
        </w:tc>
      </w:tr>
      <w:tr w:rsidR="00023B16" w14:paraId="308F46D8"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69B0FC" w14:textId="03D80DE4" w:rsidR="00023B16" w:rsidRPr="00A91FF5" w:rsidRDefault="00EA4973" w:rsidP="00D11718">
            <w:r>
              <w:t>Represents</w:t>
            </w:r>
          </w:p>
        </w:tc>
        <w:tc>
          <w:tcPr>
            <w:tcW w:w="3611" w:type="dxa"/>
          </w:tcPr>
          <w:p w14:paraId="43B7A716" w14:textId="6DE85171" w:rsidR="00023B16" w:rsidRDefault="005E35AD" w:rsidP="00D11718">
            <w:pPr>
              <w:cnfStyle w:val="000000010000" w:firstRow="0" w:lastRow="0" w:firstColumn="0" w:lastColumn="0" w:oddVBand="0" w:evenVBand="0" w:oddHBand="0" w:evenHBand="1" w:firstRowFirstColumn="0" w:firstRowLastColumn="0" w:lastRowFirstColumn="0" w:lastRowLastColumn="0"/>
            </w:pPr>
            <w:r>
              <w:t>[Write your own definition of this word here.]</w:t>
            </w:r>
          </w:p>
        </w:tc>
        <w:tc>
          <w:tcPr>
            <w:tcW w:w="3895" w:type="dxa"/>
          </w:tcPr>
          <w:p w14:paraId="7791D46D" w14:textId="0BDB59BB" w:rsidR="00023B16" w:rsidRDefault="007E4DC8" w:rsidP="00D11718">
            <w:pPr>
              <w:cnfStyle w:val="000000010000" w:firstRow="0" w:lastRow="0" w:firstColumn="0" w:lastColumn="0" w:oddVBand="0" w:evenVBand="0" w:oddHBand="0" w:evenHBand="1" w:firstRowFirstColumn="0" w:firstRowLastColumn="0" w:lastRowFirstColumn="0" w:lastRowLastColumn="0"/>
            </w:pPr>
            <w:r>
              <w:t>[Write a sentence using this word in this box.]</w:t>
            </w:r>
          </w:p>
        </w:tc>
      </w:tr>
      <w:tr w:rsidR="00EA4973" w14:paraId="76F61762"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95C814E" w14:textId="352513AF" w:rsidR="00EA4973" w:rsidRDefault="00395208" w:rsidP="00D11718">
            <w:r>
              <w:t>Reveals</w:t>
            </w:r>
          </w:p>
        </w:tc>
        <w:tc>
          <w:tcPr>
            <w:tcW w:w="3611" w:type="dxa"/>
          </w:tcPr>
          <w:p w14:paraId="0CD9574B" w14:textId="4A382C20" w:rsidR="00EA4973" w:rsidRDefault="005E35AD" w:rsidP="00D11718">
            <w:pPr>
              <w:cnfStyle w:val="000000100000" w:firstRow="0" w:lastRow="0" w:firstColumn="0" w:lastColumn="0" w:oddVBand="0" w:evenVBand="0" w:oddHBand="1" w:evenHBand="0" w:firstRowFirstColumn="0" w:firstRowLastColumn="0" w:lastRowFirstColumn="0" w:lastRowLastColumn="0"/>
            </w:pPr>
            <w:r>
              <w:t>[Write your own definition of this word here.]</w:t>
            </w:r>
          </w:p>
        </w:tc>
        <w:tc>
          <w:tcPr>
            <w:tcW w:w="3895" w:type="dxa"/>
          </w:tcPr>
          <w:p w14:paraId="08F69671" w14:textId="790E0C9C" w:rsidR="00EA4973" w:rsidRDefault="007E4DC8" w:rsidP="00D11718">
            <w:pPr>
              <w:cnfStyle w:val="000000100000" w:firstRow="0" w:lastRow="0" w:firstColumn="0" w:lastColumn="0" w:oddVBand="0" w:evenVBand="0" w:oddHBand="1" w:evenHBand="0" w:firstRowFirstColumn="0" w:firstRowLastColumn="0" w:lastRowFirstColumn="0" w:lastRowLastColumn="0"/>
            </w:pPr>
            <w:r>
              <w:t>[Write a sentence using this word in this box.]</w:t>
            </w:r>
          </w:p>
        </w:tc>
      </w:tr>
      <w:tr w:rsidR="004B6D09" w14:paraId="2917C6FE"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0B2CFC" w14:textId="670D6F01" w:rsidR="004B6D09" w:rsidRDefault="004B6D09" w:rsidP="00D11718">
            <w:r w:rsidRPr="004B6D09">
              <w:t>Supports</w:t>
            </w:r>
          </w:p>
        </w:tc>
        <w:tc>
          <w:tcPr>
            <w:tcW w:w="3611" w:type="dxa"/>
          </w:tcPr>
          <w:p w14:paraId="13C99245" w14:textId="25B879FA" w:rsidR="004B6D09" w:rsidRDefault="005E35AD" w:rsidP="00D11718">
            <w:pPr>
              <w:cnfStyle w:val="000000010000" w:firstRow="0" w:lastRow="0" w:firstColumn="0" w:lastColumn="0" w:oddVBand="0" w:evenVBand="0" w:oddHBand="0" w:evenHBand="1" w:firstRowFirstColumn="0" w:firstRowLastColumn="0" w:lastRowFirstColumn="0" w:lastRowLastColumn="0"/>
            </w:pPr>
            <w:r>
              <w:t>[Write your own definition of this word here.]</w:t>
            </w:r>
          </w:p>
        </w:tc>
        <w:tc>
          <w:tcPr>
            <w:tcW w:w="3895" w:type="dxa"/>
          </w:tcPr>
          <w:p w14:paraId="36FD28EC" w14:textId="2B06A6EC" w:rsidR="004B6D09" w:rsidRDefault="007E4DC8" w:rsidP="00D11718">
            <w:pPr>
              <w:cnfStyle w:val="000000010000" w:firstRow="0" w:lastRow="0" w:firstColumn="0" w:lastColumn="0" w:oddVBand="0" w:evenVBand="0" w:oddHBand="0" w:evenHBand="1" w:firstRowFirstColumn="0" w:firstRowLastColumn="0" w:lastRowFirstColumn="0" w:lastRowLastColumn="0"/>
            </w:pPr>
            <w:r>
              <w:t>[Write a sentence using this word in this box.]</w:t>
            </w:r>
          </w:p>
        </w:tc>
      </w:tr>
      <w:tr w:rsidR="00395208" w14:paraId="7B493C14" w14:textId="77777777" w:rsidTr="005E4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7CD4E3" w14:textId="637CD9AB" w:rsidR="00395208" w:rsidRDefault="004B6D09" w:rsidP="00D11718">
            <w:r>
              <w:t>Unveils</w:t>
            </w:r>
          </w:p>
        </w:tc>
        <w:tc>
          <w:tcPr>
            <w:tcW w:w="3611" w:type="dxa"/>
          </w:tcPr>
          <w:p w14:paraId="76FFE260" w14:textId="312C3194" w:rsidR="00395208" w:rsidRDefault="005E35AD" w:rsidP="00D11718">
            <w:pPr>
              <w:cnfStyle w:val="000000100000" w:firstRow="0" w:lastRow="0" w:firstColumn="0" w:lastColumn="0" w:oddVBand="0" w:evenVBand="0" w:oddHBand="1" w:evenHBand="0" w:firstRowFirstColumn="0" w:firstRowLastColumn="0" w:lastRowFirstColumn="0" w:lastRowLastColumn="0"/>
            </w:pPr>
            <w:r>
              <w:t>[Write your own definition of this word here.]</w:t>
            </w:r>
          </w:p>
        </w:tc>
        <w:tc>
          <w:tcPr>
            <w:tcW w:w="3895" w:type="dxa"/>
          </w:tcPr>
          <w:p w14:paraId="519C7BE1" w14:textId="393E7517" w:rsidR="00395208" w:rsidRDefault="007E4DC8" w:rsidP="00D11718">
            <w:pPr>
              <w:cnfStyle w:val="000000100000" w:firstRow="0" w:lastRow="0" w:firstColumn="0" w:lastColumn="0" w:oddVBand="0" w:evenVBand="0" w:oddHBand="1" w:evenHBand="0" w:firstRowFirstColumn="0" w:firstRowLastColumn="0" w:lastRowFirstColumn="0" w:lastRowLastColumn="0"/>
            </w:pPr>
            <w:r>
              <w:t>[Write a sentence using this word in this box.]</w:t>
            </w:r>
          </w:p>
        </w:tc>
      </w:tr>
      <w:tr w:rsidR="004B6D09" w14:paraId="6DFAF9BD" w14:textId="77777777" w:rsidTr="005E4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E4877E" w14:textId="56160684" w:rsidR="004B6D09" w:rsidRDefault="004B6D09" w:rsidP="00D11718">
            <w:r>
              <w:t>Ushers</w:t>
            </w:r>
          </w:p>
        </w:tc>
        <w:tc>
          <w:tcPr>
            <w:tcW w:w="3611" w:type="dxa"/>
          </w:tcPr>
          <w:p w14:paraId="272ECD0F" w14:textId="0776D8BB" w:rsidR="004B6D09" w:rsidRDefault="005E35AD" w:rsidP="00D11718">
            <w:pPr>
              <w:cnfStyle w:val="000000010000" w:firstRow="0" w:lastRow="0" w:firstColumn="0" w:lastColumn="0" w:oddVBand="0" w:evenVBand="0" w:oddHBand="0" w:evenHBand="1" w:firstRowFirstColumn="0" w:firstRowLastColumn="0" w:lastRowFirstColumn="0" w:lastRowLastColumn="0"/>
            </w:pPr>
            <w:r>
              <w:t>[Write your own definition of this word here.]</w:t>
            </w:r>
          </w:p>
        </w:tc>
        <w:tc>
          <w:tcPr>
            <w:tcW w:w="3895" w:type="dxa"/>
          </w:tcPr>
          <w:p w14:paraId="497D7B96" w14:textId="2C1EC687" w:rsidR="004B6D09" w:rsidRDefault="007E4DC8" w:rsidP="00D11718">
            <w:pPr>
              <w:cnfStyle w:val="000000010000" w:firstRow="0" w:lastRow="0" w:firstColumn="0" w:lastColumn="0" w:oddVBand="0" w:evenVBand="0" w:oddHBand="0" w:evenHBand="1" w:firstRowFirstColumn="0" w:firstRowLastColumn="0" w:lastRowFirstColumn="0" w:lastRowLastColumn="0"/>
            </w:pPr>
            <w:r>
              <w:t>[Write a sentence using this word in this box.]</w:t>
            </w:r>
          </w:p>
        </w:tc>
      </w:tr>
    </w:tbl>
    <w:p w14:paraId="5C6BE648" w14:textId="26B53044" w:rsidR="003F00EB" w:rsidRDefault="003F00EB" w:rsidP="003F00EB">
      <w:pPr>
        <w:pStyle w:val="Heading3"/>
      </w:pPr>
      <w:bookmarkStart w:id="101" w:name="_Toc143512033"/>
      <w:r>
        <w:t xml:space="preserve">Phase 6, resource </w:t>
      </w:r>
      <w:r w:rsidR="008F19EA">
        <w:t>3</w:t>
      </w:r>
      <w:r>
        <w:t xml:space="preserve"> – linking words or phrases</w:t>
      </w:r>
      <w:bookmarkEnd w:id="101"/>
    </w:p>
    <w:p w14:paraId="326E3465" w14:textId="77777777" w:rsidR="003F00EB" w:rsidRPr="005525FA" w:rsidRDefault="003F00EB" w:rsidP="00C176D9">
      <w:pPr>
        <w:pStyle w:val="FeatureBoxPink"/>
      </w:pPr>
      <w:r w:rsidRPr="00A72583">
        <w:rPr>
          <w:rStyle w:val="Strong"/>
        </w:rPr>
        <w:t>Student note</w:t>
      </w:r>
      <w:r w:rsidRPr="005D15C7">
        <w:t>:</w:t>
      </w:r>
      <w:r>
        <w:t xml:space="preserve"> use this resource to help construct different types of sentences. You practiced writing compound, complex and compound-complex sentences in Phase 1 when you did </w:t>
      </w:r>
      <w:r w:rsidRPr="00A72583">
        <w:rPr>
          <w:rStyle w:val="Strong"/>
        </w:rPr>
        <w:t>Phase 1, resource 6 – sentence basics</w:t>
      </w:r>
      <w:r>
        <w:t>. Have fun with your writing. Try to make your sentences more interesting by playing with these linking words and phrases.</w:t>
      </w:r>
    </w:p>
    <w:p w14:paraId="40E066CD" w14:textId="7F77A6A1" w:rsidR="00C31FB4" w:rsidRPr="00BB7F39" w:rsidRDefault="00C31FB4" w:rsidP="00446260">
      <w:r w:rsidRPr="00BB7F39">
        <w:t xml:space="preserve">Use this </w:t>
      </w:r>
      <w:r w:rsidR="00DC06FA" w:rsidRPr="00BB7F39">
        <w:t>table to h</w:t>
      </w:r>
      <w:r w:rsidR="00BB7F39" w:rsidRPr="00BB7F39">
        <w:t xml:space="preserve">elp you to vary </w:t>
      </w:r>
      <w:r w:rsidR="00BB7F39">
        <w:t>your sentence structure.</w:t>
      </w:r>
      <w:r w:rsidR="004337FA">
        <w:t xml:space="preserve"> </w:t>
      </w:r>
      <w:r w:rsidR="00536821">
        <w:t>Any</w:t>
      </w:r>
      <w:r w:rsidR="004337FA">
        <w:t xml:space="preserve"> of these linking words </w:t>
      </w:r>
      <w:r w:rsidR="00C95D06">
        <w:t>can be used to form complex and compound sentences.</w:t>
      </w:r>
    </w:p>
    <w:p w14:paraId="48DCD12B" w14:textId="50FBF093" w:rsidR="003F00EB" w:rsidRDefault="003F00EB" w:rsidP="003F00EB">
      <w:pPr>
        <w:pStyle w:val="Caption"/>
      </w:pPr>
      <w:r>
        <w:t xml:space="preserve">Table </w:t>
      </w:r>
      <w:r>
        <w:fldChar w:fldCharType="begin"/>
      </w:r>
      <w:r>
        <w:instrText>SEQ Table \* ARABIC</w:instrText>
      </w:r>
      <w:r>
        <w:fldChar w:fldCharType="separate"/>
      </w:r>
      <w:r w:rsidR="00EC6A5C">
        <w:rPr>
          <w:noProof/>
        </w:rPr>
        <w:t>50</w:t>
      </w:r>
      <w:r>
        <w:fldChar w:fldCharType="end"/>
      </w:r>
      <w:r>
        <w:t xml:space="preserve"> – linking words or phrases</w:t>
      </w:r>
    </w:p>
    <w:tbl>
      <w:tblPr>
        <w:tblStyle w:val="Tableheader"/>
        <w:tblW w:w="5000" w:type="pct"/>
        <w:tblLayout w:type="fixed"/>
        <w:tblLook w:val="04A0" w:firstRow="1" w:lastRow="0" w:firstColumn="1" w:lastColumn="0" w:noHBand="0" w:noVBand="1"/>
        <w:tblDescription w:val="A table that has examples of different tranistion types and suggestions for words and phrases which can assist with those transitions."/>
      </w:tblPr>
      <w:tblGrid>
        <w:gridCol w:w="2546"/>
        <w:gridCol w:w="7084"/>
      </w:tblGrid>
      <w:tr w:rsidR="003F00EB" w14:paraId="1DE3A4B1" w14:textId="77777777" w:rsidTr="00446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5A514D97" w14:textId="77777777" w:rsidR="003F00EB" w:rsidRDefault="003F00EB" w:rsidP="00CE24FA">
            <w:r>
              <w:t>Transition type</w:t>
            </w:r>
          </w:p>
        </w:tc>
        <w:tc>
          <w:tcPr>
            <w:tcW w:w="3678" w:type="pct"/>
          </w:tcPr>
          <w:p w14:paraId="7C1A7411" w14:textId="77777777" w:rsidR="003F00EB" w:rsidRDefault="003F00EB" w:rsidP="00446260">
            <w:pPr>
              <w:cnfStyle w:val="100000000000" w:firstRow="1" w:lastRow="0" w:firstColumn="0" w:lastColumn="0" w:oddVBand="0" w:evenVBand="0" w:oddHBand="0" w:evenHBand="0" w:firstRowFirstColumn="0" w:firstRowLastColumn="0" w:lastRowFirstColumn="0" w:lastRowLastColumn="0"/>
            </w:pPr>
            <w:r w:rsidRPr="00446260">
              <w:t>Possible</w:t>
            </w:r>
            <w:r>
              <w:t xml:space="preserve"> words or phrases</w:t>
            </w:r>
          </w:p>
        </w:tc>
      </w:tr>
      <w:tr w:rsidR="003F00EB" w14:paraId="2523FFC1" w14:textId="77777777" w:rsidTr="0044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4131DF29" w14:textId="60A03D1F" w:rsidR="003F00EB" w:rsidRDefault="003F00EB" w:rsidP="00596E44">
            <w:r>
              <w:t>To show comparison</w:t>
            </w:r>
          </w:p>
        </w:tc>
        <w:tc>
          <w:tcPr>
            <w:tcW w:w="3678" w:type="pct"/>
          </w:tcPr>
          <w:p w14:paraId="314AFEF6" w14:textId="77777777" w:rsidR="003F00EB" w:rsidRDefault="003F00EB" w:rsidP="00596E44">
            <w:pPr>
              <w:cnfStyle w:val="000000100000" w:firstRow="0" w:lastRow="0" w:firstColumn="0" w:lastColumn="0" w:oddVBand="0" w:evenVBand="0" w:oddHBand="1" w:evenHBand="0" w:firstRowFirstColumn="0" w:firstRowLastColumn="0" w:lastRowFirstColumn="0" w:lastRowLastColumn="0"/>
            </w:pPr>
            <w:r>
              <w:t>similarly, likewise, as well as, compared to, correspondingly, equally</w:t>
            </w:r>
          </w:p>
        </w:tc>
      </w:tr>
      <w:tr w:rsidR="003F00EB" w14:paraId="4C843C9B" w14:textId="77777777" w:rsidTr="00446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71176787" w14:textId="77777777" w:rsidR="003F00EB" w:rsidRDefault="003F00EB" w:rsidP="00596E44">
            <w:r>
              <w:t>To show contrast</w:t>
            </w:r>
          </w:p>
        </w:tc>
        <w:tc>
          <w:tcPr>
            <w:tcW w:w="3678" w:type="pct"/>
          </w:tcPr>
          <w:p w14:paraId="29EB8CC5" w14:textId="77777777" w:rsidR="003F00EB" w:rsidRDefault="003F00EB" w:rsidP="00596E44">
            <w:pPr>
              <w:cnfStyle w:val="000000010000" w:firstRow="0" w:lastRow="0" w:firstColumn="0" w:lastColumn="0" w:oddVBand="0" w:evenVBand="0" w:oddHBand="0" w:evenHBand="1" w:firstRowFirstColumn="0" w:firstRowLastColumn="0" w:lastRowFirstColumn="0" w:lastRowLastColumn="0"/>
            </w:pPr>
            <w:r>
              <w:t>but, however, although, even if, on the other hand, while, yet</w:t>
            </w:r>
          </w:p>
        </w:tc>
      </w:tr>
      <w:tr w:rsidR="003F00EB" w14:paraId="2EA8A7E1" w14:textId="77777777" w:rsidTr="0044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0815D463" w14:textId="77777777" w:rsidR="003F00EB" w:rsidRDefault="003F00EB" w:rsidP="00596E44">
            <w:r>
              <w:t>Ordering and sequencing</w:t>
            </w:r>
          </w:p>
        </w:tc>
        <w:tc>
          <w:tcPr>
            <w:tcW w:w="3678" w:type="pct"/>
          </w:tcPr>
          <w:p w14:paraId="488197C8" w14:textId="12607F1D" w:rsidR="003F00EB" w:rsidRDefault="003F00EB" w:rsidP="00596E44">
            <w:pPr>
              <w:cnfStyle w:val="000000100000" w:firstRow="0" w:lastRow="0" w:firstColumn="0" w:lastColumn="0" w:oddVBand="0" w:evenVBand="0" w:oddHBand="1" w:evenHBand="0" w:firstRowFirstColumn="0" w:firstRowLastColumn="0" w:lastRowFirstColumn="0" w:lastRowLastColumn="0"/>
            </w:pPr>
            <w:r>
              <w:t>first, firstly, second, after, next, lastly, finally, later,</w:t>
            </w:r>
          </w:p>
        </w:tc>
      </w:tr>
      <w:tr w:rsidR="003F00EB" w14:paraId="035557E1" w14:textId="77777777" w:rsidTr="00446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173D1C83" w14:textId="67FA6D06" w:rsidR="003F00EB" w:rsidRDefault="003F00EB" w:rsidP="00596E44">
            <w:r>
              <w:t>Adding a new idea</w:t>
            </w:r>
          </w:p>
        </w:tc>
        <w:tc>
          <w:tcPr>
            <w:tcW w:w="3678" w:type="pct"/>
          </w:tcPr>
          <w:p w14:paraId="1E7B82CB" w14:textId="77777777" w:rsidR="003F00EB" w:rsidRDefault="003F00EB" w:rsidP="00596E44">
            <w:pPr>
              <w:cnfStyle w:val="000000010000" w:firstRow="0" w:lastRow="0" w:firstColumn="0" w:lastColumn="0" w:oddVBand="0" w:evenVBand="0" w:oddHBand="0" w:evenHBand="1" w:firstRowFirstColumn="0" w:firstRowLastColumn="0" w:lastRowFirstColumn="0" w:lastRowLastColumn="0"/>
            </w:pPr>
            <w:r>
              <w:t>also, besides, furthermore, nevertheless, likewise, moreover</w:t>
            </w:r>
          </w:p>
        </w:tc>
      </w:tr>
      <w:tr w:rsidR="003F00EB" w14:paraId="0F29F512" w14:textId="77777777" w:rsidTr="0044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7C18F3B4" w14:textId="77777777" w:rsidR="003F00EB" w:rsidRDefault="003F00EB" w:rsidP="00596E44">
            <w:r>
              <w:t>Cause and effect</w:t>
            </w:r>
          </w:p>
        </w:tc>
        <w:tc>
          <w:tcPr>
            <w:tcW w:w="3678" w:type="pct"/>
          </w:tcPr>
          <w:p w14:paraId="644A3D99" w14:textId="77777777" w:rsidR="003F00EB" w:rsidRDefault="003F00EB" w:rsidP="00596E44">
            <w:pPr>
              <w:cnfStyle w:val="000000100000" w:firstRow="0" w:lastRow="0" w:firstColumn="0" w:lastColumn="0" w:oddVBand="0" w:evenVBand="0" w:oddHBand="1" w:evenHBand="0" w:firstRowFirstColumn="0" w:firstRowLastColumn="0" w:lastRowFirstColumn="0" w:lastRowLastColumn="0"/>
            </w:pPr>
            <w:r>
              <w:t>because, such as, so, as a result, consequently, therefore, despite, ergo</w:t>
            </w:r>
          </w:p>
        </w:tc>
      </w:tr>
      <w:tr w:rsidR="003F00EB" w14:paraId="6B52BA47" w14:textId="77777777" w:rsidTr="00446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57AB68E3" w14:textId="77777777" w:rsidR="003F00EB" w:rsidRDefault="003F00EB" w:rsidP="00596E44">
            <w:r>
              <w:t>Concluding</w:t>
            </w:r>
          </w:p>
        </w:tc>
        <w:tc>
          <w:tcPr>
            <w:tcW w:w="3678" w:type="pct"/>
          </w:tcPr>
          <w:p w14:paraId="65E3B2E4" w14:textId="77777777" w:rsidR="003F00EB" w:rsidRDefault="003F00EB" w:rsidP="00596E44">
            <w:pPr>
              <w:cnfStyle w:val="000000010000" w:firstRow="0" w:lastRow="0" w:firstColumn="0" w:lastColumn="0" w:oddVBand="0" w:evenVBand="0" w:oddHBand="0" w:evenHBand="1" w:firstRowFirstColumn="0" w:firstRowLastColumn="0" w:lastRowFirstColumn="0" w:lastRowLastColumn="0"/>
            </w:pPr>
            <w:r>
              <w:t>finally, in short, to sum up, in other words, ultimately, overall</w:t>
            </w:r>
          </w:p>
        </w:tc>
      </w:tr>
      <w:tr w:rsidR="003F00EB" w14:paraId="0168AC3E" w14:textId="77777777" w:rsidTr="00446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5FC133BF" w14:textId="77777777" w:rsidR="003F00EB" w:rsidRDefault="003F00EB" w:rsidP="00596E44">
            <w:r>
              <w:t>Providing examples</w:t>
            </w:r>
          </w:p>
        </w:tc>
        <w:tc>
          <w:tcPr>
            <w:tcW w:w="3678" w:type="pct"/>
          </w:tcPr>
          <w:p w14:paraId="11EB0D44" w14:textId="77777777" w:rsidR="003F00EB" w:rsidRDefault="003F00EB" w:rsidP="00596E44">
            <w:pPr>
              <w:cnfStyle w:val="000000100000" w:firstRow="0" w:lastRow="0" w:firstColumn="0" w:lastColumn="0" w:oddVBand="0" w:evenVBand="0" w:oddHBand="1" w:evenHBand="0" w:firstRowFirstColumn="0" w:firstRowLastColumn="0" w:lastRowFirstColumn="0" w:lastRowLastColumn="0"/>
            </w:pPr>
            <w:r>
              <w:t>an illustration of this, for instance, for example, case in point</w:t>
            </w:r>
          </w:p>
        </w:tc>
      </w:tr>
      <w:tr w:rsidR="003F00EB" w14:paraId="63D941C1" w14:textId="77777777" w:rsidTr="00446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27A48564" w14:textId="77777777" w:rsidR="003F00EB" w:rsidRDefault="003F00EB" w:rsidP="00596E44">
            <w:r>
              <w:t>Repeating or reinforcing</w:t>
            </w:r>
          </w:p>
        </w:tc>
        <w:tc>
          <w:tcPr>
            <w:tcW w:w="3678" w:type="pct"/>
          </w:tcPr>
          <w:p w14:paraId="6D9E1003" w14:textId="77777777" w:rsidR="003F00EB" w:rsidRDefault="003F00EB" w:rsidP="00596E44">
            <w:pPr>
              <w:cnfStyle w:val="000000010000" w:firstRow="0" w:lastRow="0" w:firstColumn="0" w:lastColumn="0" w:oddVBand="0" w:evenVBand="0" w:oddHBand="0" w:evenHBand="1" w:firstRowFirstColumn="0" w:firstRowLastColumn="0" w:lastRowFirstColumn="0" w:lastRowLastColumn="0"/>
            </w:pPr>
            <w:r>
              <w:t>by the same token, above all, once again, in addition, as well as, likewise</w:t>
            </w:r>
          </w:p>
        </w:tc>
      </w:tr>
    </w:tbl>
    <w:p w14:paraId="20BC78AF" w14:textId="6E3136CF" w:rsidR="003F00EB" w:rsidRDefault="003F00EB" w:rsidP="00446260">
      <w:pPr>
        <w:pStyle w:val="FeatureBox2"/>
      </w:pPr>
      <w:r w:rsidRPr="00694C15">
        <w:rPr>
          <w:rStyle w:val="Strong"/>
        </w:rPr>
        <w:t>Teacher note</w:t>
      </w:r>
      <w:r w:rsidRPr="005D15C7">
        <w:t>:</w:t>
      </w:r>
      <w:r>
        <w:t xml:space="preserve"> the </w:t>
      </w:r>
      <w:r w:rsidRPr="00446260">
        <w:t>transition</w:t>
      </w:r>
      <w:r>
        <w:t xml:space="preserve"> word table above is adapted from </w:t>
      </w:r>
      <w:r w:rsidRPr="0011164B">
        <w:rPr>
          <w:i/>
        </w:rPr>
        <w:t>The Writing Rope: A Framework for Explicit Writing Instruction in All Subjects</w:t>
      </w:r>
      <w:r>
        <w:t xml:space="preserve"> by Joan Sedita. Copyright © 2023 by Paul H. Brookes Publishing Co., Inc. All rights reserved.</w:t>
      </w:r>
    </w:p>
    <w:p w14:paraId="26638F45" w14:textId="77777777" w:rsidR="008F19EA" w:rsidRDefault="008F19EA" w:rsidP="008F19EA">
      <w:pPr>
        <w:pStyle w:val="Heading3"/>
      </w:pPr>
      <w:bookmarkStart w:id="102" w:name="_Toc143512034"/>
      <w:r>
        <w:t>Phase 6, resource 4 – reflecting on your response</w:t>
      </w:r>
      <w:bookmarkEnd w:id="102"/>
    </w:p>
    <w:p w14:paraId="547C0B41" w14:textId="61F165AE" w:rsidR="008F19EA" w:rsidRDefault="008F19EA" w:rsidP="005D15C7">
      <w:pPr>
        <w:pStyle w:val="FeatureBox2"/>
      </w:pPr>
      <w:r w:rsidRPr="28F662C5">
        <w:rPr>
          <w:rStyle w:val="Strong"/>
        </w:rPr>
        <w:t>Teacher note</w:t>
      </w:r>
      <w:r w:rsidRPr="005D15C7">
        <w:t>:</w:t>
      </w:r>
      <w:r>
        <w:t xml:space="preserve"> the reflection </w:t>
      </w:r>
      <w:r w:rsidRPr="005D15C7">
        <w:t>questions</w:t>
      </w:r>
      <w:r>
        <w:t xml:space="preserve"> (or checklist) should be used throughout the program. Adapting the table to meet the needs and readiness of your students is an important step when using this checklist. For example, you may decide to use ONE of the rows as an Exit </w:t>
      </w:r>
      <w:r w:rsidR="005D15C7">
        <w:t xml:space="preserve">ticket </w:t>
      </w:r>
      <w:r>
        <w:t xml:space="preserve">at the end of each lesson. Students could be asked to focus on a different row each time. There are a range of templates </w:t>
      </w:r>
      <w:r w:rsidR="00AF3865">
        <w:t xml:space="preserve">available </w:t>
      </w:r>
      <w:r>
        <w:t xml:space="preserve">on the Department's </w:t>
      </w:r>
      <w:hyperlink r:id="rId93" w:history="1">
        <w:r w:rsidRPr="007E5C19">
          <w:rPr>
            <w:rStyle w:val="Hyperlink"/>
          </w:rPr>
          <w:t>Digital Learning Selector</w:t>
        </w:r>
        <w:r w:rsidRPr="005D15C7">
          <w:t>.</w:t>
        </w:r>
      </w:hyperlink>
    </w:p>
    <w:p w14:paraId="35C89781" w14:textId="4F27CB59" w:rsidR="008F19EA" w:rsidRDefault="008F19EA" w:rsidP="00AF3865">
      <w:pPr>
        <w:pStyle w:val="FeatureBoxPink"/>
      </w:pPr>
      <w:r w:rsidRPr="72AF7C7E">
        <w:rPr>
          <w:rStyle w:val="Strong"/>
        </w:rPr>
        <w:t>Student note</w:t>
      </w:r>
      <w:r w:rsidRPr="00AF3865">
        <w:t>:</w:t>
      </w:r>
      <w:r w:rsidRPr="72AF7C7E">
        <w:rPr>
          <w:rStyle w:val="Strong"/>
        </w:rPr>
        <w:t xml:space="preserve"> </w:t>
      </w:r>
      <w:r>
        <w:t>as you complete each writing task</w:t>
      </w:r>
      <w:r w:rsidR="00AF3865">
        <w:t>,</w:t>
      </w:r>
      <w:r>
        <w:t xml:space="preserve"> use the table below to review and refine your responses. This resource will </w:t>
      </w:r>
      <w:r w:rsidR="00AF3865">
        <w:t xml:space="preserve">help </w:t>
      </w:r>
      <w:r>
        <w:t>you to refine your writing skills. Strong writing skills give you an advantage when responding to questions under examination conditions.</w:t>
      </w:r>
    </w:p>
    <w:p w14:paraId="6B68F000" w14:textId="77777777" w:rsidR="008F19EA" w:rsidRPr="00780CAA" w:rsidRDefault="008F19EA" w:rsidP="008F19EA">
      <w:r w:rsidRPr="00780CAA">
        <w:t xml:space="preserve">Use this </w:t>
      </w:r>
      <w:r>
        <w:t>table as a checklist whenever you complete a writing task. This will help you to get into the habit of regularly monitoring and revising your work.</w:t>
      </w:r>
    </w:p>
    <w:p w14:paraId="39AB8903" w14:textId="02FF693C" w:rsidR="008F19EA" w:rsidRDefault="008F19EA" w:rsidP="008F19EA">
      <w:pPr>
        <w:pStyle w:val="Caption"/>
      </w:pPr>
      <w:r>
        <w:t xml:space="preserve">Table </w:t>
      </w:r>
      <w:r>
        <w:fldChar w:fldCharType="begin"/>
      </w:r>
      <w:r>
        <w:instrText>SEQ Table \* ARABIC</w:instrText>
      </w:r>
      <w:r>
        <w:fldChar w:fldCharType="separate"/>
      </w:r>
      <w:r w:rsidR="00517B33">
        <w:rPr>
          <w:noProof/>
        </w:rPr>
        <w:t>51</w:t>
      </w:r>
      <w:r>
        <w:fldChar w:fldCharType="end"/>
      </w:r>
      <w:r>
        <w:t xml:space="preserve"> – reflecting on your response</w:t>
      </w:r>
    </w:p>
    <w:tbl>
      <w:tblPr>
        <w:tblStyle w:val="Tableheader"/>
        <w:tblW w:w="0" w:type="auto"/>
        <w:tblLook w:val="04A0" w:firstRow="1" w:lastRow="0" w:firstColumn="1" w:lastColumn="0" w:noHBand="0" w:noVBand="1"/>
        <w:tblDescription w:val="A checklist containing reflection questions to prompt students to regularly monitor and revise their work. Cells in the table contain text to show where students will type their responses."/>
      </w:tblPr>
      <w:tblGrid>
        <w:gridCol w:w="5382"/>
        <w:gridCol w:w="1415"/>
        <w:gridCol w:w="1415"/>
        <w:gridCol w:w="1416"/>
      </w:tblGrid>
      <w:tr w:rsidR="008F19EA" w14:paraId="194EB43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386B2EC8" w14:textId="77777777" w:rsidR="008F19EA" w:rsidRDefault="008F19EA">
            <w:r>
              <w:t>Reflection questions</w:t>
            </w:r>
          </w:p>
        </w:tc>
        <w:tc>
          <w:tcPr>
            <w:tcW w:w="1415" w:type="dxa"/>
          </w:tcPr>
          <w:p w14:paraId="02EE7671" w14:textId="77777777" w:rsidR="008F19EA" w:rsidRDefault="008F19EA">
            <w:pPr>
              <w:cnfStyle w:val="100000000000" w:firstRow="1" w:lastRow="0" w:firstColumn="0" w:lastColumn="0" w:oddVBand="0" w:evenVBand="0" w:oddHBand="0" w:evenHBand="0" w:firstRowFirstColumn="0" w:firstRowLastColumn="0" w:lastRowFirstColumn="0" w:lastRowLastColumn="0"/>
            </w:pPr>
            <w:r>
              <w:t>Yes</w:t>
            </w:r>
          </w:p>
        </w:tc>
        <w:tc>
          <w:tcPr>
            <w:tcW w:w="1415" w:type="dxa"/>
          </w:tcPr>
          <w:p w14:paraId="114280FB" w14:textId="77777777" w:rsidR="008F19EA" w:rsidRDefault="008F19EA">
            <w:pPr>
              <w:cnfStyle w:val="100000000000" w:firstRow="1" w:lastRow="0" w:firstColumn="0" w:lastColumn="0" w:oddVBand="0" w:evenVBand="0" w:oddHBand="0" w:evenHBand="0" w:firstRowFirstColumn="0" w:firstRowLastColumn="0" w:lastRowFirstColumn="0" w:lastRowLastColumn="0"/>
            </w:pPr>
            <w:r>
              <w:t>No</w:t>
            </w:r>
          </w:p>
        </w:tc>
        <w:tc>
          <w:tcPr>
            <w:tcW w:w="1416" w:type="dxa"/>
          </w:tcPr>
          <w:p w14:paraId="3F5ACBF1" w14:textId="77777777" w:rsidR="008F19EA" w:rsidRDefault="008F19EA">
            <w:pPr>
              <w:cnfStyle w:val="100000000000" w:firstRow="1" w:lastRow="0" w:firstColumn="0" w:lastColumn="0" w:oddVBand="0" w:evenVBand="0" w:oddHBand="0" w:evenHBand="0" w:firstRowFirstColumn="0" w:firstRowLastColumn="0" w:lastRowFirstColumn="0" w:lastRowLastColumn="0"/>
            </w:pPr>
            <w:r>
              <w:t>To some extent</w:t>
            </w:r>
          </w:p>
        </w:tc>
      </w:tr>
      <w:tr w:rsidR="008F19EA" w14:paraId="418EAB7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7B648FBF" w14:textId="62EC9D12" w:rsidR="008F19EA" w:rsidRDefault="008F19EA">
            <w:r>
              <w:t>Does your topic sentence clearly address the question?</w:t>
            </w:r>
          </w:p>
        </w:tc>
        <w:tc>
          <w:tcPr>
            <w:tcW w:w="1415" w:type="dxa"/>
          </w:tcPr>
          <w:p w14:paraId="5BEB968F"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77FBD5AC"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13410CA4"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5C68767C"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19541347" w14:textId="77777777" w:rsidR="008F19EA" w:rsidRDefault="008F19EA">
            <w:r>
              <w:t>Is your topic sentence a complex sentence?</w:t>
            </w:r>
          </w:p>
        </w:tc>
        <w:tc>
          <w:tcPr>
            <w:tcW w:w="1415" w:type="dxa"/>
          </w:tcPr>
          <w:p w14:paraId="49743C9F"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0B467196"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28804875"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r w:rsidR="008F19EA" w14:paraId="1DB1664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2E9665EA" w14:textId="461C6849" w:rsidR="008F19EA" w:rsidRDefault="008F19EA">
            <w:r>
              <w:t>Have you used the key words from the question or synonyms for these words in your topic sentence?</w:t>
            </w:r>
          </w:p>
        </w:tc>
        <w:tc>
          <w:tcPr>
            <w:tcW w:w="1415" w:type="dxa"/>
          </w:tcPr>
          <w:p w14:paraId="5AD086F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0CD5A997"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7BD7B7C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7D8F45AB"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39AD21FC" w14:textId="77777777" w:rsidR="008F19EA" w:rsidRDefault="008F19EA">
            <w:r>
              <w:t>Have you included more than one direct reference to the text?</w:t>
            </w:r>
          </w:p>
        </w:tc>
        <w:tc>
          <w:tcPr>
            <w:tcW w:w="1415" w:type="dxa"/>
          </w:tcPr>
          <w:p w14:paraId="41FD8DE0"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37388F3C"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0FDBC7DE"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r w:rsidR="008F19EA" w14:paraId="1BE3E67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7C70AFE5" w14:textId="77777777" w:rsidR="008F19EA" w:rsidRDefault="008F19EA">
            <w:r>
              <w:t>Are your direct references integrated as part of a longer sentence?</w:t>
            </w:r>
          </w:p>
        </w:tc>
        <w:tc>
          <w:tcPr>
            <w:tcW w:w="1415" w:type="dxa"/>
          </w:tcPr>
          <w:p w14:paraId="0A18F149"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79ED323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1BAB763E"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24CB37E9"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110E2B92" w14:textId="77777777" w:rsidR="008F19EA" w:rsidRDefault="008F19EA">
            <w:r>
              <w:t>Do you explain how your direct references link to the question?</w:t>
            </w:r>
          </w:p>
        </w:tc>
        <w:tc>
          <w:tcPr>
            <w:tcW w:w="1415" w:type="dxa"/>
          </w:tcPr>
          <w:p w14:paraId="67AA3191"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073C63FE"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32D4B25C"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r w:rsidR="008F19EA" w14:paraId="27013F3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232C99DF" w14:textId="77777777" w:rsidR="008F19EA" w:rsidRDefault="008F19EA">
            <w:r>
              <w:t>Do you refer to one or more language forms and features in the text?</w:t>
            </w:r>
          </w:p>
        </w:tc>
        <w:tc>
          <w:tcPr>
            <w:tcW w:w="1415" w:type="dxa"/>
          </w:tcPr>
          <w:p w14:paraId="0117CAA5"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08C5CC20"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2734933C"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1DB53A8B"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75E253EA" w14:textId="77777777" w:rsidR="008F19EA" w:rsidRDefault="008F19EA">
            <w:r>
              <w:t>Have you referred to both the composer and the audience?</w:t>
            </w:r>
          </w:p>
        </w:tc>
        <w:tc>
          <w:tcPr>
            <w:tcW w:w="1415" w:type="dxa"/>
          </w:tcPr>
          <w:p w14:paraId="06BA2C0A"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2F38266B"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1826A5D9"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r w:rsidR="008F19EA" w14:paraId="16FB53A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4C93AFA0" w14:textId="77777777" w:rsidR="008F19EA" w:rsidRDefault="008F19EA">
            <w:r>
              <w:t>Have you used a range of sentence structures?</w:t>
            </w:r>
          </w:p>
        </w:tc>
        <w:tc>
          <w:tcPr>
            <w:tcW w:w="1415" w:type="dxa"/>
          </w:tcPr>
          <w:p w14:paraId="58C571C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29A9D0C8"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72BB500F"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3A341086"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42C3E47C" w14:textId="77777777" w:rsidR="008F19EA" w:rsidRDefault="008F19EA">
            <w:r>
              <w:t>Is your punctuation accurate and consistent throughout?</w:t>
            </w:r>
          </w:p>
        </w:tc>
        <w:tc>
          <w:tcPr>
            <w:tcW w:w="1415" w:type="dxa"/>
          </w:tcPr>
          <w:p w14:paraId="70214E33"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48C1DC9C"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50391DAB"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r w:rsidR="008F19EA" w14:paraId="77BD7C9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7A6AB1A1" w14:textId="77777777" w:rsidR="008F19EA" w:rsidRDefault="008F19EA">
            <w:r>
              <w:t>Have you used words throughout that demonstrate your English vocabulary?</w:t>
            </w:r>
          </w:p>
        </w:tc>
        <w:tc>
          <w:tcPr>
            <w:tcW w:w="1415" w:type="dxa"/>
          </w:tcPr>
          <w:p w14:paraId="6A2D5C3B"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5" w:type="dxa"/>
          </w:tcPr>
          <w:p w14:paraId="69382F4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c>
          <w:tcPr>
            <w:tcW w:w="1416" w:type="dxa"/>
          </w:tcPr>
          <w:p w14:paraId="2B79B911" w14:textId="77777777" w:rsidR="008F19EA" w:rsidRDefault="008F19EA">
            <w:pPr>
              <w:cnfStyle w:val="000000100000" w:firstRow="0" w:lastRow="0" w:firstColumn="0" w:lastColumn="0" w:oddVBand="0" w:evenVBand="0" w:oddHBand="1" w:evenHBand="0" w:firstRowFirstColumn="0" w:firstRowLastColumn="0" w:lastRowFirstColumn="0" w:lastRowLastColumn="0"/>
            </w:pPr>
            <w:r>
              <w:t>[Type here]</w:t>
            </w:r>
          </w:p>
        </w:tc>
      </w:tr>
      <w:tr w:rsidR="008F19EA" w14:paraId="04454BB2"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2" w:type="dxa"/>
          </w:tcPr>
          <w:p w14:paraId="3B61AEA2" w14:textId="77777777" w:rsidR="008F19EA" w:rsidRDefault="008F19EA">
            <w:r>
              <w:t>Does your concluding sentence link back to the question and your topic sentence?</w:t>
            </w:r>
          </w:p>
        </w:tc>
        <w:tc>
          <w:tcPr>
            <w:tcW w:w="1415" w:type="dxa"/>
          </w:tcPr>
          <w:p w14:paraId="2D754768"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5" w:type="dxa"/>
          </w:tcPr>
          <w:p w14:paraId="0741305C"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c>
          <w:tcPr>
            <w:tcW w:w="1416" w:type="dxa"/>
          </w:tcPr>
          <w:p w14:paraId="6AE8E926" w14:textId="77777777" w:rsidR="008F19EA" w:rsidRDefault="008F19EA">
            <w:pPr>
              <w:cnfStyle w:val="000000010000" w:firstRow="0" w:lastRow="0" w:firstColumn="0" w:lastColumn="0" w:oddVBand="0" w:evenVBand="0" w:oddHBand="0" w:evenHBand="1" w:firstRowFirstColumn="0" w:firstRowLastColumn="0" w:lastRowFirstColumn="0" w:lastRowLastColumn="0"/>
            </w:pPr>
            <w:r>
              <w:t>[Type here]</w:t>
            </w:r>
          </w:p>
        </w:tc>
      </w:tr>
    </w:tbl>
    <w:p w14:paraId="57D300C2" w14:textId="47C69F1C" w:rsidR="251F57E5" w:rsidRDefault="09BAFE89" w:rsidP="251F57E5">
      <w:pPr>
        <w:pStyle w:val="Heading3"/>
      </w:pPr>
      <w:bookmarkStart w:id="103" w:name="_Toc143512035"/>
      <w:r>
        <w:t xml:space="preserve">Phase </w:t>
      </w:r>
      <w:r w:rsidR="00412D0A">
        <w:t>6</w:t>
      </w:r>
      <w:r>
        <w:t xml:space="preserve">, resource </w:t>
      </w:r>
      <w:r w:rsidR="008039BB">
        <w:t>5</w:t>
      </w:r>
      <w:r>
        <w:t xml:space="preserve"> – responding to unsee</w:t>
      </w:r>
      <w:r w:rsidR="52E4A44E">
        <w:t>n</w:t>
      </w:r>
      <w:r>
        <w:t xml:space="preserve"> questions</w:t>
      </w:r>
      <w:bookmarkEnd w:id="103"/>
    </w:p>
    <w:p w14:paraId="2C9C8AC5" w14:textId="175ACA66" w:rsidR="09BAFE89" w:rsidRDefault="09BAFE89" w:rsidP="00186864">
      <w:pPr>
        <w:pStyle w:val="FeatureBoxPink"/>
      </w:pPr>
      <w:r w:rsidRPr="478790BD">
        <w:rPr>
          <w:rStyle w:val="Strong"/>
        </w:rPr>
        <w:t>Student note</w:t>
      </w:r>
      <w:r w:rsidRPr="00186864">
        <w:t>:</w:t>
      </w:r>
      <w:r>
        <w:t xml:space="preserve"> when answering unseen questions</w:t>
      </w:r>
      <w:r w:rsidR="516F787B">
        <w:t>,</w:t>
      </w:r>
      <w:r>
        <w:t xml:space="preserve"> it is important that you consider the number of marks that the question has been allocated.</w:t>
      </w:r>
      <w:r w:rsidR="1470684B">
        <w:t xml:space="preserve"> For example, if a question is allocated 2 marks</w:t>
      </w:r>
      <w:r w:rsidR="00CE24FA">
        <w:t>,</w:t>
      </w:r>
      <w:r w:rsidR="1470684B">
        <w:t xml:space="preserve"> you should not spend longer </w:t>
      </w:r>
      <w:r w:rsidR="00CE24FA">
        <w:t xml:space="preserve">than </w:t>
      </w:r>
      <w:r w:rsidR="1470684B">
        <w:t>3</w:t>
      </w:r>
      <w:r w:rsidR="00CE24FA">
        <w:t xml:space="preserve"> to </w:t>
      </w:r>
      <w:r w:rsidR="1470684B">
        <w:t>4 minutes on that question. Use th</w:t>
      </w:r>
      <w:r w:rsidR="38FB9CDB">
        <w:t>e mark allocation</w:t>
      </w:r>
      <w:r w:rsidR="00CE24FA">
        <w:t xml:space="preserve"> </w:t>
      </w:r>
      <w:r w:rsidR="38FB9CDB">
        <w:t xml:space="preserve">to </w:t>
      </w:r>
      <w:r w:rsidR="007C1507">
        <w:t>determine</w:t>
      </w:r>
      <w:r w:rsidR="38FB9CDB">
        <w:t xml:space="preserve"> how much time</w:t>
      </w:r>
      <w:r w:rsidR="00B252BC">
        <w:t xml:space="preserve"> to spend on your answer. The mark value should also inform</w:t>
      </w:r>
      <w:r w:rsidR="38FB9CDB">
        <w:t xml:space="preserve"> how much evidence you need to include in your answer.</w:t>
      </w:r>
    </w:p>
    <w:p w14:paraId="396C91D6" w14:textId="4710E68D" w:rsidR="0027266F" w:rsidRPr="0027266F" w:rsidRDefault="0027266F" w:rsidP="00CE24FA">
      <w:r w:rsidRPr="0027266F">
        <w:t xml:space="preserve">Use the </w:t>
      </w:r>
      <w:r w:rsidR="00BB2DA6">
        <w:t xml:space="preserve">advice provided in the table below </w:t>
      </w:r>
      <w:r w:rsidR="00B252BC">
        <w:t xml:space="preserve">as a guide </w:t>
      </w:r>
      <w:r w:rsidR="00BB2DA6">
        <w:t>when responding to unseen question</w:t>
      </w:r>
      <w:r w:rsidR="007C1507">
        <w:t>s</w:t>
      </w:r>
      <w:r w:rsidR="00BB2DA6">
        <w:t>.</w:t>
      </w:r>
    </w:p>
    <w:p w14:paraId="42589476" w14:textId="35F41FA6" w:rsidR="00BC02DD" w:rsidRDefault="00BC02DD" w:rsidP="00BC02DD">
      <w:pPr>
        <w:pStyle w:val="Caption"/>
      </w:pPr>
      <w:r>
        <w:t xml:space="preserve">Table </w:t>
      </w:r>
      <w:r>
        <w:fldChar w:fldCharType="begin"/>
      </w:r>
      <w:r>
        <w:instrText>SEQ Table \* ARABIC</w:instrText>
      </w:r>
      <w:r>
        <w:fldChar w:fldCharType="separate"/>
      </w:r>
      <w:r w:rsidR="00EC6A5C">
        <w:rPr>
          <w:noProof/>
        </w:rPr>
        <w:t>52</w:t>
      </w:r>
      <w:r>
        <w:fldChar w:fldCharType="end"/>
      </w:r>
      <w:r>
        <w:t xml:space="preserve"> – </w:t>
      </w:r>
      <w:r w:rsidR="00BB2DA6">
        <w:t xml:space="preserve">responding to </w:t>
      </w:r>
      <w:r w:rsidR="007C1507">
        <w:t>unseen questions</w:t>
      </w:r>
    </w:p>
    <w:tbl>
      <w:tblPr>
        <w:tblStyle w:val="Tableheader"/>
        <w:tblW w:w="9630" w:type="dxa"/>
        <w:tblLayout w:type="fixed"/>
        <w:tblLook w:val="06A0" w:firstRow="1" w:lastRow="0" w:firstColumn="1" w:lastColumn="0" w:noHBand="1" w:noVBand="1"/>
        <w:tblDescription w:val="A table which explains a formula for answering questions based on the mark value allocated."/>
      </w:tblPr>
      <w:tblGrid>
        <w:gridCol w:w="2405"/>
        <w:gridCol w:w="2268"/>
        <w:gridCol w:w="4957"/>
      </w:tblGrid>
      <w:tr w:rsidR="79A40F6D" w14:paraId="4A7C927D" w14:textId="77777777" w:rsidTr="00434E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53FE9D2" w14:textId="47512331" w:rsidR="57052317" w:rsidRDefault="57052317" w:rsidP="79A40F6D">
            <w:r>
              <w:t>Mark allocation</w:t>
            </w:r>
          </w:p>
        </w:tc>
        <w:tc>
          <w:tcPr>
            <w:tcW w:w="2268" w:type="dxa"/>
          </w:tcPr>
          <w:p w14:paraId="3C707CAA" w14:textId="7C7A6B47" w:rsidR="57052317" w:rsidRDefault="57052317" w:rsidP="79A40F6D">
            <w:pPr>
              <w:cnfStyle w:val="100000000000" w:firstRow="1" w:lastRow="0" w:firstColumn="0" w:lastColumn="0" w:oddVBand="0" w:evenVBand="0" w:oddHBand="0" w:evenHBand="0" w:firstRowFirstColumn="0" w:firstRowLastColumn="0" w:lastRowFirstColumn="0" w:lastRowLastColumn="0"/>
            </w:pPr>
            <w:r>
              <w:t>Time</w:t>
            </w:r>
          </w:p>
        </w:tc>
        <w:tc>
          <w:tcPr>
            <w:tcW w:w="4957" w:type="dxa"/>
          </w:tcPr>
          <w:p w14:paraId="2980A338" w14:textId="15044F25" w:rsidR="57052317" w:rsidRDefault="57052317" w:rsidP="79A40F6D">
            <w:pPr>
              <w:cnfStyle w:val="100000000000" w:firstRow="1" w:lastRow="0" w:firstColumn="0" w:lastColumn="0" w:oddVBand="0" w:evenVBand="0" w:oddHBand="0" w:evenHBand="0" w:firstRowFirstColumn="0" w:firstRowLastColumn="0" w:lastRowFirstColumn="0" w:lastRowLastColumn="0"/>
            </w:pPr>
            <w:r>
              <w:t>Evidence</w:t>
            </w:r>
          </w:p>
        </w:tc>
      </w:tr>
      <w:tr w:rsidR="79A40F6D" w14:paraId="16BF7CFF" w14:textId="77777777" w:rsidTr="00434EA8">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77DA04FA" w14:textId="12F1DAF9" w:rsidR="57052317" w:rsidRDefault="57052317" w:rsidP="79A40F6D">
            <w:r>
              <w:t>1 mark</w:t>
            </w:r>
          </w:p>
        </w:tc>
        <w:tc>
          <w:tcPr>
            <w:tcW w:w="2268" w:type="dxa"/>
          </w:tcPr>
          <w:p w14:paraId="320B2824" w14:textId="11136D98" w:rsidR="79A40F6D" w:rsidRDefault="57052317" w:rsidP="79A40F6D">
            <w:pPr>
              <w:cnfStyle w:val="000000000000" w:firstRow="0" w:lastRow="0" w:firstColumn="0" w:lastColumn="0" w:oddVBand="0" w:evenVBand="0" w:oddHBand="0" w:evenHBand="0" w:firstRowFirstColumn="0" w:firstRowLastColumn="0" w:lastRowFirstColumn="0" w:lastRowLastColumn="0"/>
            </w:pPr>
            <w:r>
              <w:t>1</w:t>
            </w:r>
            <w:r w:rsidR="008B3378">
              <w:t>–</w:t>
            </w:r>
            <w:r>
              <w:t>2 minutes</w:t>
            </w:r>
            <w:r w:rsidR="00E94086">
              <w:t xml:space="preserve"> maximum.</w:t>
            </w:r>
          </w:p>
        </w:tc>
        <w:tc>
          <w:tcPr>
            <w:tcW w:w="4957" w:type="dxa"/>
          </w:tcPr>
          <w:p w14:paraId="141196A4" w14:textId="4F9551AE" w:rsidR="79A40F6D" w:rsidRDefault="00E2514A" w:rsidP="79A40F6D">
            <w:pPr>
              <w:cnfStyle w:val="000000000000" w:firstRow="0" w:lastRow="0" w:firstColumn="0" w:lastColumn="0" w:oddVBand="0" w:evenVBand="0" w:oddHBand="0" w:evenHBand="0" w:firstRowFirstColumn="0" w:firstRowLastColumn="0" w:lastRowFirstColumn="0" w:lastRowLastColumn="0"/>
            </w:pPr>
            <w:r>
              <w:t>For a 1</w:t>
            </w:r>
            <w:r w:rsidR="00CE24FA">
              <w:t>-</w:t>
            </w:r>
            <w:r>
              <w:t xml:space="preserve">mark question, you will not need to write more than one sentence. </w:t>
            </w:r>
            <w:r w:rsidR="00AF1C97">
              <w:t>A 1</w:t>
            </w:r>
            <w:r w:rsidR="00CE24FA">
              <w:t>-</w:t>
            </w:r>
            <w:r w:rsidR="00AF1C97">
              <w:t xml:space="preserve">mark question will usually </w:t>
            </w:r>
            <w:r w:rsidR="00732454">
              <w:t>ask you to identify something.</w:t>
            </w:r>
          </w:p>
        </w:tc>
      </w:tr>
      <w:tr w:rsidR="79A40F6D" w14:paraId="50C88618" w14:textId="77777777" w:rsidTr="00434EA8">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CBA1135" w14:textId="38E78958" w:rsidR="57052317" w:rsidRDefault="57052317" w:rsidP="79A40F6D">
            <w:r>
              <w:t>2 marks</w:t>
            </w:r>
          </w:p>
        </w:tc>
        <w:tc>
          <w:tcPr>
            <w:tcW w:w="2268" w:type="dxa"/>
          </w:tcPr>
          <w:p w14:paraId="48B2A6C0" w14:textId="2E6B4D04" w:rsidR="79A40F6D" w:rsidRDefault="57052317" w:rsidP="79A40F6D">
            <w:pPr>
              <w:cnfStyle w:val="000000000000" w:firstRow="0" w:lastRow="0" w:firstColumn="0" w:lastColumn="0" w:oddVBand="0" w:evenVBand="0" w:oddHBand="0" w:evenHBand="0" w:firstRowFirstColumn="0" w:firstRowLastColumn="0" w:lastRowFirstColumn="0" w:lastRowLastColumn="0"/>
            </w:pPr>
            <w:r>
              <w:t>3</w:t>
            </w:r>
            <w:r w:rsidR="008B3378">
              <w:t>–</w:t>
            </w:r>
            <w:r>
              <w:t>4 minutes</w:t>
            </w:r>
            <w:r w:rsidR="00E94086">
              <w:t xml:space="preserve"> maximum.</w:t>
            </w:r>
          </w:p>
        </w:tc>
        <w:tc>
          <w:tcPr>
            <w:tcW w:w="4957" w:type="dxa"/>
          </w:tcPr>
          <w:p w14:paraId="51C5884B" w14:textId="0670E11C" w:rsidR="79A40F6D" w:rsidRDefault="00E86B9B" w:rsidP="79A40F6D">
            <w:pPr>
              <w:cnfStyle w:val="000000000000" w:firstRow="0" w:lastRow="0" w:firstColumn="0" w:lastColumn="0" w:oddVBand="0" w:evenVBand="0" w:oddHBand="0" w:evenHBand="0" w:firstRowFirstColumn="0" w:firstRowLastColumn="0" w:lastRowFirstColumn="0" w:lastRowLastColumn="0"/>
            </w:pPr>
            <w:r>
              <w:t>Your answer shouldn’t be more than 2-3 sentences</w:t>
            </w:r>
            <w:r w:rsidR="00FF49F1">
              <w:t xml:space="preserve"> for a 2</w:t>
            </w:r>
            <w:r w:rsidR="00CE24FA">
              <w:t>-</w:t>
            </w:r>
            <w:r w:rsidR="00FF49F1">
              <w:t>mark question</w:t>
            </w:r>
            <w:r>
              <w:t xml:space="preserve">. </w:t>
            </w:r>
            <w:r w:rsidR="00244673">
              <w:t xml:space="preserve">For </w:t>
            </w:r>
            <w:r>
              <w:t>2</w:t>
            </w:r>
            <w:r w:rsidR="00244673">
              <w:t xml:space="preserve"> marks</w:t>
            </w:r>
            <w:r w:rsidR="00CE24FA">
              <w:t>,</w:t>
            </w:r>
            <w:r w:rsidR="00244673">
              <w:t xml:space="preserve"> your answer should do </w:t>
            </w:r>
            <w:r w:rsidR="00CE24FA">
              <w:t xml:space="preserve">2 </w:t>
            </w:r>
            <w:r w:rsidR="00244673">
              <w:t>separate things. You should be able to tell what those things are based on the words of the question.</w:t>
            </w:r>
            <w:r w:rsidR="0034592B">
              <w:t xml:space="preserve"> For example, you could be asked to provide an explanation and support your answer with a piece of evidence from the text.</w:t>
            </w:r>
          </w:p>
        </w:tc>
      </w:tr>
      <w:tr w:rsidR="00E86B9B" w14:paraId="4862B9DC" w14:textId="77777777" w:rsidTr="00434EA8">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5D02DDC" w14:textId="3E6378E8" w:rsidR="00E86B9B" w:rsidRDefault="00E86B9B" w:rsidP="79A40F6D">
            <w:r>
              <w:t>3 marks</w:t>
            </w:r>
          </w:p>
        </w:tc>
        <w:tc>
          <w:tcPr>
            <w:tcW w:w="2268" w:type="dxa"/>
          </w:tcPr>
          <w:p w14:paraId="0E7C33C1" w14:textId="589698EB" w:rsidR="00E86B9B" w:rsidRDefault="00E86B9B" w:rsidP="79A40F6D">
            <w:pPr>
              <w:cnfStyle w:val="000000000000" w:firstRow="0" w:lastRow="0" w:firstColumn="0" w:lastColumn="0" w:oddVBand="0" w:evenVBand="0" w:oddHBand="0" w:evenHBand="0" w:firstRowFirstColumn="0" w:firstRowLastColumn="0" w:lastRowFirstColumn="0" w:lastRowLastColumn="0"/>
            </w:pPr>
            <w:r>
              <w:t>Approximately 6 minutes.</w:t>
            </w:r>
          </w:p>
        </w:tc>
        <w:tc>
          <w:tcPr>
            <w:tcW w:w="4957" w:type="dxa"/>
          </w:tcPr>
          <w:p w14:paraId="4DDA3CFE" w14:textId="79346551" w:rsidR="00E86B9B" w:rsidRDefault="00E86B9B" w:rsidP="79A40F6D">
            <w:pPr>
              <w:cnfStyle w:val="000000000000" w:firstRow="0" w:lastRow="0" w:firstColumn="0" w:lastColumn="0" w:oddVBand="0" w:evenVBand="0" w:oddHBand="0" w:evenHBand="0" w:firstRowFirstColumn="0" w:firstRowLastColumn="0" w:lastRowFirstColumn="0" w:lastRowLastColumn="0"/>
            </w:pPr>
            <w:r>
              <w:t>A 3</w:t>
            </w:r>
            <w:r w:rsidR="00CE24FA">
              <w:t>-</w:t>
            </w:r>
            <w:r>
              <w:t xml:space="preserve">mark question will require a response </w:t>
            </w:r>
            <w:r w:rsidR="00E55696">
              <w:t xml:space="preserve">that is around 3-4 sentences long. The question may have </w:t>
            </w:r>
            <w:r w:rsidR="00CE24FA">
              <w:t xml:space="preserve">2 </w:t>
            </w:r>
            <w:r w:rsidR="00E55696">
              <w:t xml:space="preserve">clearly identifiable parts that need answering and it is important that you answer both parts. </w:t>
            </w:r>
            <w:r w:rsidR="00F02A17">
              <w:t>For a</w:t>
            </w:r>
            <w:r w:rsidR="00F02A17" w:rsidDel="00CE24FA">
              <w:t xml:space="preserve"> </w:t>
            </w:r>
            <w:r w:rsidR="00CE24FA">
              <w:t>3-</w:t>
            </w:r>
            <w:r w:rsidR="00F02A17">
              <w:t xml:space="preserve">mark question, you should make </w:t>
            </w:r>
            <w:r w:rsidR="00A4474B">
              <w:t xml:space="preserve">at least one </w:t>
            </w:r>
            <w:r w:rsidR="00F02A17">
              <w:t xml:space="preserve">direct reference to the text. You may also be required to identify, </w:t>
            </w:r>
            <w:proofErr w:type="gramStart"/>
            <w:r w:rsidR="00F02A17">
              <w:t>describe</w:t>
            </w:r>
            <w:proofErr w:type="gramEnd"/>
            <w:r w:rsidR="00F02A17">
              <w:t xml:space="preserve"> or explain a language feature</w:t>
            </w:r>
            <w:r w:rsidR="00A4474B">
              <w:t>.</w:t>
            </w:r>
          </w:p>
        </w:tc>
      </w:tr>
      <w:tr w:rsidR="79A40F6D" w14:paraId="0E578D91" w14:textId="77777777" w:rsidTr="00434EA8">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54A3AA9B" w14:textId="463BC579" w:rsidR="57052317" w:rsidRDefault="00E86B9B" w:rsidP="79A40F6D">
            <w:r>
              <w:t>4</w:t>
            </w:r>
            <w:r w:rsidR="008B3378">
              <w:t>–</w:t>
            </w:r>
            <w:r w:rsidR="00C148BB">
              <w:t>5</w:t>
            </w:r>
            <w:r w:rsidR="57052317">
              <w:t xml:space="preserve"> marks</w:t>
            </w:r>
          </w:p>
        </w:tc>
        <w:tc>
          <w:tcPr>
            <w:tcW w:w="2268" w:type="dxa"/>
          </w:tcPr>
          <w:p w14:paraId="5D1105B1" w14:textId="0903EBC6" w:rsidR="79A40F6D" w:rsidRDefault="000A4AC1" w:rsidP="79A40F6D">
            <w:pPr>
              <w:cnfStyle w:val="000000000000" w:firstRow="0" w:lastRow="0" w:firstColumn="0" w:lastColumn="0" w:oddVBand="0" w:evenVBand="0" w:oddHBand="0" w:evenHBand="0" w:firstRowFirstColumn="0" w:firstRowLastColumn="0" w:lastRowFirstColumn="0" w:lastRowLastColumn="0"/>
            </w:pPr>
            <w:r>
              <w:t xml:space="preserve">Between </w:t>
            </w:r>
            <w:r w:rsidR="00E86B9B">
              <w:t>8</w:t>
            </w:r>
            <w:r w:rsidR="008B3378">
              <w:t>–</w:t>
            </w:r>
            <w:r>
              <w:t xml:space="preserve">10 minutes. This will depend on the marks allocated to the question. </w:t>
            </w:r>
            <w:r w:rsidR="00BF0781">
              <w:t>Aim to spend approximately 2 minutes per mark.</w:t>
            </w:r>
          </w:p>
        </w:tc>
        <w:tc>
          <w:tcPr>
            <w:tcW w:w="4957" w:type="dxa"/>
          </w:tcPr>
          <w:p w14:paraId="36485F80" w14:textId="7678AF58" w:rsidR="79A40F6D" w:rsidRDefault="00FA176D" w:rsidP="79A40F6D">
            <w:pPr>
              <w:cnfStyle w:val="000000000000" w:firstRow="0" w:lastRow="0" w:firstColumn="0" w:lastColumn="0" w:oddVBand="0" w:evenVBand="0" w:oddHBand="0" w:evenHBand="0" w:firstRowFirstColumn="0" w:firstRowLastColumn="0" w:lastRowFirstColumn="0" w:lastRowLastColumn="0"/>
            </w:pPr>
            <w:r>
              <w:t>4</w:t>
            </w:r>
            <w:r w:rsidR="00CE24FA">
              <w:t>-</w:t>
            </w:r>
            <w:r>
              <w:t xml:space="preserve"> and 5</w:t>
            </w:r>
            <w:r w:rsidR="00CE24FA">
              <w:t>-</w:t>
            </w:r>
            <w:r>
              <w:t xml:space="preserve">mark questions should be responded to in the form of a paragraph. The answer should have a clear topic sentence that directly engages with the key words of the question. </w:t>
            </w:r>
            <w:r w:rsidR="00CE24FA">
              <w:t>Y</w:t>
            </w:r>
            <w:r w:rsidR="0009346F">
              <w:t xml:space="preserve">our paragraph should include multiple well-selected </w:t>
            </w:r>
            <w:r w:rsidR="005A2AF0">
              <w:t>examples that support the answer to the question.</w:t>
            </w:r>
            <w:r w:rsidR="00DF76BB">
              <w:t xml:space="preserve"> You should use technical language and metalanguage (language forms, </w:t>
            </w:r>
            <w:proofErr w:type="gramStart"/>
            <w:r w:rsidR="00DF76BB">
              <w:t>features</w:t>
            </w:r>
            <w:proofErr w:type="gramEnd"/>
            <w:r w:rsidR="00DF76BB">
              <w:t xml:space="preserve"> and structures) in your </w:t>
            </w:r>
            <w:r w:rsidR="005004B9">
              <w:t>discussion</w:t>
            </w:r>
            <w:r w:rsidR="00DF76BB">
              <w:t xml:space="preserve"> of the text.</w:t>
            </w:r>
          </w:p>
        </w:tc>
      </w:tr>
      <w:tr w:rsidR="79A40F6D" w14:paraId="56231821" w14:textId="77777777" w:rsidTr="00434EA8">
        <w:trPr>
          <w:trHeight w:val="300"/>
        </w:trPr>
        <w:tc>
          <w:tcPr>
            <w:cnfStyle w:val="001000000000" w:firstRow="0" w:lastRow="0" w:firstColumn="1" w:lastColumn="0" w:oddVBand="0" w:evenVBand="0" w:oddHBand="0" w:evenHBand="0" w:firstRowFirstColumn="0" w:firstRowLastColumn="0" w:lastRowFirstColumn="0" w:lastRowLastColumn="0"/>
            <w:tcW w:w="2405" w:type="dxa"/>
          </w:tcPr>
          <w:p w14:paraId="3F57037D" w14:textId="072EF49D" w:rsidR="79A40F6D" w:rsidRDefault="002B5678" w:rsidP="79A40F6D">
            <w:r>
              <w:t>6</w:t>
            </w:r>
            <w:r w:rsidR="57052317">
              <w:t xml:space="preserve"> marks</w:t>
            </w:r>
            <w:r>
              <w:t xml:space="preserve"> and above</w:t>
            </w:r>
          </w:p>
        </w:tc>
        <w:tc>
          <w:tcPr>
            <w:tcW w:w="2268" w:type="dxa"/>
          </w:tcPr>
          <w:p w14:paraId="2024CCAB" w14:textId="52145B39" w:rsidR="79A40F6D" w:rsidRDefault="00C148BB" w:rsidP="79A40F6D">
            <w:pPr>
              <w:cnfStyle w:val="000000000000" w:firstRow="0" w:lastRow="0" w:firstColumn="0" w:lastColumn="0" w:oddVBand="0" w:evenVBand="0" w:oddHBand="0" w:evenHBand="0" w:firstRowFirstColumn="0" w:firstRowLastColumn="0" w:lastRowFirstColumn="0" w:lastRowLastColumn="0"/>
            </w:pPr>
            <w:r>
              <w:t xml:space="preserve">12 minutes or more. Aim for approximately 2 minutes </w:t>
            </w:r>
            <w:r w:rsidR="000A4AC1">
              <w:t>per mark.</w:t>
            </w:r>
          </w:p>
        </w:tc>
        <w:tc>
          <w:tcPr>
            <w:tcW w:w="4957" w:type="dxa"/>
          </w:tcPr>
          <w:p w14:paraId="11B8471E" w14:textId="38BF9E62" w:rsidR="79A40F6D" w:rsidRDefault="00AD1B80" w:rsidP="79A40F6D">
            <w:pPr>
              <w:cnfStyle w:val="000000000000" w:firstRow="0" w:lastRow="0" w:firstColumn="0" w:lastColumn="0" w:oddVBand="0" w:evenVBand="0" w:oddHBand="0" w:evenHBand="0" w:firstRowFirstColumn="0" w:firstRowLastColumn="0" w:lastRowFirstColumn="0" w:lastRowLastColumn="0"/>
            </w:pPr>
            <w:r>
              <w:t xml:space="preserve">You are required to write a series of comprehensive paragraphs. </w:t>
            </w:r>
            <w:r w:rsidR="00752062">
              <w:t xml:space="preserve">Your response should start with a well-developed thesis that clearly aligns to the question’s requirements. </w:t>
            </w:r>
            <w:r>
              <w:t>Each paragraph should explore an idea related to the question</w:t>
            </w:r>
            <w:r w:rsidR="00196252">
              <w:t xml:space="preserve">. </w:t>
            </w:r>
            <w:r w:rsidR="00AD1A61">
              <w:t>Each paragraph</w:t>
            </w:r>
            <w:r w:rsidR="00196252">
              <w:t xml:space="preserve"> </w:t>
            </w:r>
            <w:r w:rsidR="00752062">
              <w:t xml:space="preserve">should include </w:t>
            </w:r>
            <w:r w:rsidR="00AD1A61">
              <w:t xml:space="preserve">carefully selected </w:t>
            </w:r>
            <w:r w:rsidR="00752062">
              <w:t xml:space="preserve">examples </w:t>
            </w:r>
            <w:r w:rsidR="00AD1A61">
              <w:t xml:space="preserve">that support </w:t>
            </w:r>
            <w:r w:rsidR="002423B1">
              <w:t>your thesis</w:t>
            </w:r>
            <w:r w:rsidR="00752062">
              <w:t>.</w:t>
            </w:r>
            <w:r w:rsidR="002423B1">
              <w:t xml:space="preserve"> </w:t>
            </w:r>
            <w:r w:rsidR="004E2680">
              <w:t xml:space="preserve">You may need to use contextual evidence. </w:t>
            </w:r>
            <w:r w:rsidR="00E90A70">
              <w:t>You</w:t>
            </w:r>
            <w:r w:rsidR="00DF76BB">
              <w:t xml:space="preserve"> </w:t>
            </w:r>
            <w:r w:rsidR="00E90A70">
              <w:t xml:space="preserve">should use technical language and metalanguage </w:t>
            </w:r>
            <w:r w:rsidR="00133882">
              <w:t xml:space="preserve">(language forms, </w:t>
            </w:r>
            <w:proofErr w:type="gramStart"/>
            <w:r w:rsidR="00133882">
              <w:t>features</w:t>
            </w:r>
            <w:proofErr w:type="gramEnd"/>
            <w:r w:rsidR="00133882">
              <w:t xml:space="preserve"> and structures) in your analysis of the text.</w:t>
            </w:r>
            <w:r w:rsidR="002B5678">
              <w:t xml:space="preserve"> The length of your response should be determined by the </w:t>
            </w:r>
            <w:r w:rsidR="00185C30">
              <w:t>number of marks allocated and the amount of space given to you on the page.</w:t>
            </w:r>
          </w:p>
        </w:tc>
      </w:tr>
    </w:tbl>
    <w:p w14:paraId="20C1EDC5" w14:textId="58EDBC47" w:rsidR="0EE2222C" w:rsidRDefault="0EE2222C" w:rsidP="514E58FB">
      <w:pPr>
        <w:pStyle w:val="Heading3"/>
      </w:pPr>
      <w:bookmarkStart w:id="104" w:name="_Toc143512036"/>
      <w:r>
        <w:t xml:space="preserve">Phase 6, resource </w:t>
      </w:r>
      <w:r w:rsidR="00AA1675">
        <w:t>6</w:t>
      </w:r>
      <w:r>
        <w:t xml:space="preserve"> – responding to a </w:t>
      </w:r>
      <w:r w:rsidR="73969A50">
        <w:t>5</w:t>
      </w:r>
      <w:r w:rsidR="002041A0">
        <w:t>-</w:t>
      </w:r>
      <w:r>
        <w:t>mark question</w:t>
      </w:r>
      <w:bookmarkEnd w:id="104"/>
    </w:p>
    <w:p w14:paraId="3A0C1FDD" w14:textId="0D65EA60" w:rsidR="76F9E4D0" w:rsidRDefault="76F9E4D0" w:rsidP="00E64F1D">
      <w:pPr>
        <w:pStyle w:val="FeatureBoxPink"/>
      </w:pPr>
      <w:r w:rsidRPr="72AF7C7E">
        <w:rPr>
          <w:rStyle w:val="Strong"/>
        </w:rPr>
        <w:t xml:space="preserve">Student </w:t>
      </w:r>
      <w:r w:rsidR="6CCB2FDC" w:rsidRPr="72AF7C7E">
        <w:rPr>
          <w:rStyle w:val="Strong"/>
        </w:rPr>
        <w:t>note</w:t>
      </w:r>
      <w:r w:rsidR="6CCB2FDC" w:rsidRPr="00E64F1D">
        <w:t>:</w:t>
      </w:r>
      <w:r w:rsidR="6CCB2FDC">
        <w:t xml:space="preserve"> read the sample </w:t>
      </w:r>
      <w:r w:rsidR="65F91FE4">
        <w:t>5-</w:t>
      </w:r>
      <w:r w:rsidR="6CCB2FDC">
        <w:t xml:space="preserve">mark response. See If you can identify the evidence and </w:t>
      </w:r>
      <w:r w:rsidR="26F66F58">
        <w:t>language features.</w:t>
      </w:r>
      <w:r w:rsidR="71CA5F92">
        <w:t xml:space="preserve"> Do you think it addresses the question clearly and concisely? When you have had a moment to think about this, read the a</w:t>
      </w:r>
      <w:r w:rsidR="3FE4AECB">
        <w:t>nnotated response.</w:t>
      </w:r>
    </w:p>
    <w:p w14:paraId="6848F6D9" w14:textId="2832A686" w:rsidR="047C8D30" w:rsidRDefault="047C8D30" w:rsidP="00E64F1D">
      <w:r>
        <w:t xml:space="preserve">Read the </w:t>
      </w:r>
      <w:r w:rsidR="7D6E079D">
        <w:t>follo</w:t>
      </w:r>
      <w:r w:rsidR="50CEA56E">
        <w:t xml:space="preserve">wing </w:t>
      </w:r>
      <w:r w:rsidR="7A18CECB" w:rsidDel="00E64F1D">
        <w:t xml:space="preserve">sample </w:t>
      </w:r>
      <w:r w:rsidR="78338BB6">
        <w:t>5-</w:t>
      </w:r>
      <w:r w:rsidR="3125BE82">
        <w:t>mar</w:t>
      </w:r>
      <w:r w:rsidR="7B9B068C">
        <w:t xml:space="preserve">k </w:t>
      </w:r>
      <w:r w:rsidR="5D079B11">
        <w:t>resp</w:t>
      </w:r>
      <w:r w:rsidR="436BC4A9">
        <w:t>onse</w:t>
      </w:r>
      <w:r w:rsidR="2C5C071E">
        <w:t>.</w:t>
      </w:r>
      <w:r w:rsidR="76096B9A">
        <w:t xml:space="preserve"> </w:t>
      </w:r>
      <w:r w:rsidR="3DDD57FE">
        <w:t>A</w:t>
      </w:r>
      <w:r w:rsidR="53D65DB1">
        <w:t xml:space="preserve">s you </w:t>
      </w:r>
      <w:r w:rsidR="17EBB034">
        <w:t>read</w:t>
      </w:r>
      <w:r w:rsidR="00E64F1D">
        <w:t>,</w:t>
      </w:r>
      <w:r w:rsidR="17EBB034">
        <w:t xml:space="preserve"> </w:t>
      </w:r>
      <w:r w:rsidR="0FB40AB4">
        <w:t>hi</w:t>
      </w:r>
      <w:r w:rsidR="00DBF2A9">
        <w:t>ghlight</w:t>
      </w:r>
      <w:r w:rsidR="1552C09B">
        <w:t>:</w:t>
      </w:r>
    </w:p>
    <w:p w14:paraId="6CE42541" w14:textId="4E6E675E" w:rsidR="689B78E6" w:rsidRDefault="1552C09B" w:rsidP="00E64F1D">
      <w:pPr>
        <w:pStyle w:val="ListBullet"/>
      </w:pPr>
      <w:r>
        <w:t>any evidence (examples from the text)</w:t>
      </w:r>
    </w:p>
    <w:p w14:paraId="4C887FF0" w14:textId="09F7FA4B" w:rsidR="00E12412" w:rsidRPr="00E12412" w:rsidRDefault="1552C09B" w:rsidP="00E64F1D">
      <w:pPr>
        <w:pStyle w:val="ListBullet"/>
        <w:rPr>
          <w:rFonts w:eastAsia="Calibri"/>
        </w:rPr>
      </w:pPr>
      <w:r w:rsidRPr="4EE825C9">
        <w:rPr>
          <w:rFonts w:eastAsia="Calibri"/>
        </w:rPr>
        <w:t xml:space="preserve">any </w:t>
      </w:r>
      <w:r w:rsidR="000C17F9">
        <w:rPr>
          <w:rFonts w:eastAsia="Calibri"/>
        </w:rPr>
        <w:t>language features o</w:t>
      </w:r>
      <w:r w:rsidR="002041A0">
        <w:rPr>
          <w:rFonts w:eastAsia="Calibri"/>
        </w:rPr>
        <w:t>r</w:t>
      </w:r>
      <w:r w:rsidR="000C17F9">
        <w:rPr>
          <w:rFonts w:eastAsia="Calibri"/>
        </w:rPr>
        <w:t xml:space="preserve"> features of form</w:t>
      </w:r>
      <w:r w:rsidRPr="4EE825C9">
        <w:rPr>
          <w:rFonts w:eastAsia="Calibri"/>
        </w:rPr>
        <w:t xml:space="preserve"> identified</w:t>
      </w:r>
      <w:r w:rsidR="00E12412">
        <w:rPr>
          <w:rFonts w:eastAsia="Calibri"/>
        </w:rPr>
        <w:t>.</w:t>
      </w:r>
    </w:p>
    <w:p w14:paraId="7C7750C1" w14:textId="08F229C0" w:rsidR="1552C09B" w:rsidRDefault="1552C09B" w:rsidP="00E64F1D">
      <w:pPr>
        <w:rPr>
          <w:rFonts w:eastAsia="Calibri"/>
        </w:rPr>
      </w:pPr>
      <w:r w:rsidRPr="2E6CF7E5">
        <w:rPr>
          <w:rFonts w:eastAsia="Calibri"/>
        </w:rPr>
        <w:t>Once you have read the sample response</w:t>
      </w:r>
      <w:r w:rsidR="00E64F1D">
        <w:t>,</w:t>
      </w:r>
      <w:r w:rsidRPr="2E6CF7E5">
        <w:rPr>
          <w:rFonts w:eastAsia="Calibri"/>
        </w:rPr>
        <w:t xml:space="preserve"> move to the </w:t>
      </w:r>
      <w:r w:rsidRPr="2CEF79E5">
        <w:rPr>
          <w:rFonts w:eastAsia="Calibri"/>
        </w:rPr>
        <w:t>annotated table.</w:t>
      </w:r>
    </w:p>
    <w:p w14:paraId="4D3869C4" w14:textId="77777777" w:rsidR="002C6DBF" w:rsidRDefault="002C6DBF">
      <w:pPr>
        <w:spacing w:before="0" w:after="160" w:line="259" w:lineRule="auto"/>
        <w:rPr>
          <w:rFonts w:eastAsia="Calibri"/>
        </w:rPr>
      </w:pPr>
      <w:r>
        <w:rPr>
          <w:rFonts w:eastAsia="Calibri"/>
        </w:rPr>
        <w:br w:type="page"/>
      </w:r>
    </w:p>
    <w:p w14:paraId="2C8B759D" w14:textId="6890C7D5" w:rsidR="000C17F9" w:rsidRPr="00E64F1D" w:rsidRDefault="4C5A180F" w:rsidP="00E64F1D">
      <w:pPr>
        <w:rPr>
          <w:rStyle w:val="Strong"/>
        </w:rPr>
      </w:pPr>
      <w:r w:rsidRPr="00E64F1D">
        <w:rPr>
          <w:rStyle w:val="Strong"/>
        </w:rPr>
        <w:t>Question</w:t>
      </w:r>
    </w:p>
    <w:p w14:paraId="62CD739F" w14:textId="22ECAAD3" w:rsidR="4C5A180F" w:rsidRDefault="4C5A180F" w:rsidP="00E64F1D">
      <w:r>
        <w:t>Queen Sahar and Professor Duban both tell the king that he is ‘under the spell of the wrong story</w:t>
      </w:r>
      <w:r w:rsidR="3867D54F">
        <w:t>.’</w:t>
      </w:r>
      <w:r>
        <w:t xml:space="preserve"> Why does Abela repeat this phase?</w:t>
      </w:r>
      <w:r w:rsidR="00394739">
        <w:t xml:space="preserve"> Use evidence from the play to support your answer.</w:t>
      </w:r>
    </w:p>
    <w:p w14:paraId="0A3720F8" w14:textId="71E12A9B" w:rsidR="000310B9" w:rsidRPr="00E64F1D" w:rsidRDefault="000310B9" w:rsidP="00E64F1D">
      <w:pPr>
        <w:rPr>
          <w:rStyle w:val="Strong"/>
        </w:rPr>
      </w:pPr>
      <w:r w:rsidRPr="00E64F1D">
        <w:rPr>
          <w:rStyle w:val="Strong"/>
        </w:rPr>
        <w:t xml:space="preserve">Sample </w:t>
      </w:r>
      <w:r w:rsidR="00FA26C5" w:rsidRPr="00E64F1D">
        <w:rPr>
          <w:rStyle w:val="Strong"/>
        </w:rPr>
        <w:t>response</w:t>
      </w:r>
    </w:p>
    <w:p w14:paraId="0C6409D8" w14:textId="0EEBA773" w:rsidR="000310B9" w:rsidRPr="000310B9" w:rsidRDefault="00CC067F" w:rsidP="00E64F1D">
      <w:r>
        <w:t>Ab</w:t>
      </w:r>
      <w:r w:rsidR="00835392">
        <w:t>ela use</w:t>
      </w:r>
      <w:r w:rsidR="00E56F56">
        <w:t xml:space="preserve">s repetition to </w:t>
      </w:r>
      <w:r w:rsidR="00C0564B">
        <w:t>express the idea that</w:t>
      </w:r>
      <w:r w:rsidR="00D45C40">
        <w:t xml:space="preserve"> narratives are powerful in shaping our perception</w:t>
      </w:r>
      <w:r w:rsidR="000310B9" w:rsidRPr="000310B9">
        <w:t xml:space="preserve"> and </w:t>
      </w:r>
      <w:r w:rsidR="00D45C40">
        <w:t>perspective</w:t>
      </w:r>
      <w:r w:rsidR="00D23170">
        <w:t>. Stories are different to facts and Abela</w:t>
      </w:r>
      <w:r w:rsidR="000310B9" w:rsidRPr="000310B9">
        <w:t xml:space="preserve"> is </w:t>
      </w:r>
      <w:r w:rsidR="00D23170">
        <w:t xml:space="preserve">emphasising that understanding a </w:t>
      </w:r>
      <w:r w:rsidR="000310B9" w:rsidRPr="000310B9">
        <w:t>story</w:t>
      </w:r>
      <w:r w:rsidR="00D23170">
        <w:t xml:space="preserve"> from more than one perspective is important</w:t>
      </w:r>
      <w:r w:rsidR="00285A15">
        <w:t>.</w:t>
      </w:r>
      <w:r w:rsidR="000310B9" w:rsidRPr="000310B9">
        <w:t xml:space="preserve"> When Queen Sahar is beheaded, it is because she has been caught </w:t>
      </w:r>
      <w:r w:rsidR="009A2889">
        <w:t>‘</w:t>
      </w:r>
      <w:r w:rsidR="000310B9" w:rsidRPr="000310B9">
        <w:t>smuggling outsiders</w:t>
      </w:r>
      <w:r w:rsidR="009A2889">
        <w:t>’</w:t>
      </w:r>
      <w:r w:rsidR="000310B9" w:rsidRPr="000310B9">
        <w:t xml:space="preserve"> into the kingdom. </w:t>
      </w:r>
      <w:r w:rsidR="000310B9" w:rsidRPr="00FF1A6E">
        <w:t xml:space="preserve">Abela’s use of the noun ‘outsiders’ reinforces the idea that the </w:t>
      </w:r>
      <w:r w:rsidR="00723E1B">
        <w:t>S</w:t>
      </w:r>
      <w:r w:rsidR="000310B9" w:rsidRPr="00FF1A6E">
        <w:t xml:space="preserve">muggles </w:t>
      </w:r>
      <w:r w:rsidR="00723E1B">
        <w:t>come from somewhere else and don’t belong</w:t>
      </w:r>
      <w:r w:rsidR="000310B9" w:rsidRPr="00FF1A6E">
        <w:t>.</w:t>
      </w:r>
      <w:r w:rsidR="000310B9" w:rsidRPr="000310B9">
        <w:t xml:space="preserve"> Professor Duban is also beheaded after the evil advisor accuses him of being a </w:t>
      </w:r>
      <w:r w:rsidR="009A2889">
        <w:t>‘</w:t>
      </w:r>
      <w:r w:rsidR="000310B9" w:rsidRPr="000310B9">
        <w:t>spy.</w:t>
      </w:r>
      <w:r w:rsidR="009A2889">
        <w:t>’</w:t>
      </w:r>
      <w:r w:rsidR="000310B9" w:rsidRPr="000310B9">
        <w:t xml:space="preserve"> Before their execution</w:t>
      </w:r>
      <w:r w:rsidR="009F5DB0">
        <w:t>,</w:t>
      </w:r>
      <w:r w:rsidR="000310B9" w:rsidRPr="000310B9">
        <w:t xml:space="preserve"> each character tells the king that he is ‘under a spell’ and that he has been listening to the ‘wrong story’</w:t>
      </w:r>
      <w:r w:rsidR="009F5DB0">
        <w:t>.</w:t>
      </w:r>
      <w:r w:rsidR="000310B9" w:rsidRPr="000310B9">
        <w:t xml:space="preserve"> In both cases</w:t>
      </w:r>
      <w:r w:rsidR="009F5DB0">
        <w:t>,</w:t>
      </w:r>
      <w:r w:rsidR="000310B9" w:rsidRPr="000310B9">
        <w:t xml:space="preserve"> the king has been listening to </w:t>
      </w:r>
      <w:r w:rsidR="00A51D59">
        <w:t>a</w:t>
      </w:r>
      <w:r w:rsidR="000310B9" w:rsidRPr="000310B9">
        <w:t xml:space="preserve"> rumour. The mob convince the king that </w:t>
      </w:r>
      <w:r w:rsidR="00081166">
        <w:t xml:space="preserve">‘strangers are </w:t>
      </w:r>
      <w:r w:rsidR="000310B9" w:rsidRPr="000310B9">
        <w:t>dangerous</w:t>
      </w:r>
      <w:r w:rsidR="0091332D">
        <w:t>!</w:t>
      </w:r>
      <w:r w:rsidR="009A2889">
        <w:t>’</w:t>
      </w:r>
      <w:r w:rsidR="000310B9" w:rsidRPr="000310B9">
        <w:t xml:space="preserve"> By repeating the phrase when the professor is executed, Abela highlights how easy it is to believe the worst of people if you do not listen to both sides of a story.</w:t>
      </w:r>
    </w:p>
    <w:p w14:paraId="5B5D33E6" w14:textId="728845BE" w:rsidR="76F9E4D0" w:rsidRDefault="5EE4C8A5" w:rsidP="00E64F1D">
      <w:pPr>
        <w:pStyle w:val="FeatureBox2"/>
      </w:pPr>
      <w:r w:rsidRPr="04C8EB09">
        <w:rPr>
          <w:rStyle w:val="Strong"/>
        </w:rPr>
        <w:t>Teacher note</w:t>
      </w:r>
      <w:r w:rsidRPr="00E64F1D">
        <w:t>:</w:t>
      </w:r>
      <w:r>
        <w:t xml:space="preserve"> if </w:t>
      </w:r>
      <w:r w:rsidRPr="00E64F1D">
        <w:t>you</w:t>
      </w:r>
      <w:r>
        <w:t xml:space="preserve"> are modelling the response above</w:t>
      </w:r>
      <w:r w:rsidR="009F5DB0">
        <w:t>,</w:t>
      </w:r>
      <w:r>
        <w:t xml:space="preserve"> you may wish to remove this annotated table and distribute it to students once you hav</w:t>
      </w:r>
      <w:r w:rsidR="525B2106">
        <w:t>e completed your modelled response.</w:t>
      </w:r>
    </w:p>
    <w:p w14:paraId="22A618CB" w14:textId="0C3DD215" w:rsidR="76F9E4D0" w:rsidRDefault="000F7A03" w:rsidP="000F7A03">
      <w:pPr>
        <w:pStyle w:val="Caption"/>
      </w:pPr>
      <w:r>
        <w:t xml:space="preserve">Table </w:t>
      </w:r>
      <w:r>
        <w:fldChar w:fldCharType="begin"/>
      </w:r>
      <w:r>
        <w:instrText>SEQ Table \* ARABIC</w:instrText>
      </w:r>
      <w:r>
        <w:fldChar w:fldCharType="separate"/>
      </w:r>
      <w:r w:rsidR="00517B33">
        <w:rPr>
          <w:noProof/>
        </w:rPr>
        <w:t>53</w:t>
      </w:r>
      <w:r>
        <w:fldChar w:fldCharType="end"/>
      </w:r>
      <w:r>
        <w:t xml:space="preserve"> – annotated </w:t>
      </w:r>
      <w:r w:rsidR="00EC298E">
        <w:t>sample 5-mark respons</w:t>
      </w:r>
      <w:r w:rsidR="009F5DB0">
        <w:t>e</w:t>
      </w:r>
    </w:p>
    <w:tbl>
      <w:tblPr>
        <w:tblStyle w:val="Tableheader"/>
        <w:tblW w:w="5000" w:type="pct"/>
        <w:tblLook w:val="0620" w:firstRow="1" w:lastRow="0" w:firstColumn="0" w:lastColumn="0" w:noHBand="1" w:noVBand="1"/>
        <w:tblDescription w:val="Work sample for an answer to a 5-mark question, including annotations."/>
      </w:tblPr>
      <w:tblGrid>
        <w:gridCol w:w="4815"/>
        <w:gridCol w:w="4815"/>
      </w:tblGrid>
      <w:tr w:rsidR="6297D2DF" w14:paraId="474A5B83" w14:textId="77777777" w:rsidTr="002C6DBF">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F32B68D" w14:textId="4D79BC34" w:rsidR="6297D2DF" w:rsidRDefault="48ED6967" w:rsidP="6297D2DF">
            <w:r>
              <w:t>Sample response</w:t>
            </w:r>
          </w:p>
        </w:tc>
        <w:tc>
          <w:tcPr>
            <w:tcW w:w="2500" w:type="pct"/>
          </w:tcPr>
          <w:p w14:paraId="31175FCA" w14:textId="54667550" w:rsidR="6297D2DF" w:rsidRDefault="48ED6967" w:rsidP="6297D2DF">
            <w:r>
              <w:t>Annotations</w:t>
            </w:r>
          </w:p>
        </w:tc>
      </w:tr>
      <w:tr w:rsidR="6297D2DF" w14:paraId="7CDBE146" w14:textId="77777777" w:rsidTr="002C6DBF">
        <w:trPr>
          <w:trHeight w:val="300"/>
        </w:trPr>
        <w:tc>
          <w:tcPr>
            <w:tcW w:w="2500" w:type="pct"/>
          </w:tcPr>
          <w:p w14:paraId="4B7A2FB7" w14:textId="4618E2F9" w:rsidR="6297D2DF" w:rsidRPr="002C6DBF" w:rsidRDefault="00285A15" w:rsidP="6297D2DF">
            <w:r w:rsidRPr="002C6DBF">
              <w:t>Abela uses repetition to express the idea that narratives are powerful in shaping our perception and perspective. Stories are different to facts and Abela is emphasising that understanding a story from more than one perspective is important.</w:t>
            </w:r>
          </w:p>
        </w:tc>
        <w:tc>
          <w:tcPr>
            <w:tcW w:w="2500" w:type="pct"/>
          </w:tcPr>
          <w:p w14:paraId="73580C4B" w14:textId="7E2D79A8" w:rsidR="6297D2DF" w:rsidRDefault="3CF29CFD" w:rsidP="6297D2DF">
            <w:r>
              <w:t>This topic sentence</w:t>
            </w:r>
            <w:r w:rsidR="00285A15">
              <w:t xml:space="preserve"> uses</w:t>
            </w:r>
            <w:r w:rsidR="00143F01">
              <w:t xml:space="preserve"> synonyms for the word ‘story’ and refers to ideas directly stated in the question</w:t>
            </w:r>
            <w:r w:rsidR="3CB0E097">
              <w:t>.</w:t>
            </w:r>
          </w:p>
        </w:tc>
      </w:tr>
      <w:tr w:rsidR="6297D2DF" w14:paraId="37612E1A" w14:textId="77777777" w:rsidTr="002C6DBF">
        <w:trPr>
          <w:trHeight w:val="300"/>
        </w:trPr>
        <w:tc>
          <w:tcPr>
            <w:tcW w:w="2500" w:type="pct"/>
          </w:tcPr>
          <w:p w14:paraId="061D477D" w14:textId="0183B096" w:rsidR="6297D2DF" w:rsidRPr="002C6DBF" w:rsidRDefault="48ED6967" w:rsidP="6297D2DF">
            <w:r w:rsidRPr="002C6DBF">
              <w:t xml:space="preserve">When Queen Sahar is beheaded, it is because she has been caught </w:t>
            </w:r>
            <w:r w:rsidR="00982739" w:rsidRPr="002C6DBF">
              <w:t>‘</w:t>
            </w:r>
            <w:r w:rsidRPr="002C6DBF">
              <w:t>smuggling outsiders</w:t>
            </w:r>
            <w:r w:rsidR="00982739" w:rsidRPr="002C6DBF">
              <w:t>’</w:t>
            </w:r>
            <w:r w:rsidRPr="002C6DBF">
              <w:t xml:space="preserve"> into the kingdom. Abela’s use of the noun ‘outsiders’ reinforces the idea that the </w:t>
            </w:r>
            <w:r w:rsidR="00834D78" w:rsidRPr="002C6DBF">
              <w:t xml:space="preserve">Smuggles </w:t>
            </w:r>
            <w:r w:rsidR="00130508" w:rsidRPr="002C6DBF">
              <w:t>come from</w:t>
            </w:r>
            <w:r w:rsidR="001B73EA" w:rsidRPr="002C6DBF">
              <w:t xml:space="preserve"> somewhere else and don’t belong</w:t>
            </w:r>
            <w:r w:rsidRPr="002C6DBF">
              <w:t>.</w:t>
            </w:r>
          </w:p>
        </w:tc>
        <w:tc>
          <w:tcPr>
            <w:tcW w:w="2500" w:type="pct"/>
          </w:tcPr>
          <w:p w14:paraId="66DE4227" w14:textId="706A194F" w:rsidR="6297D2DF" w:rsidRDefault="32C02891" w:rsidP="6297D2DF">
            <w:r>
              <w:t xml:space="preserve">This sentence identifies </w:t>
            </w:r>
            <w:r w:rsidR="7B1EB128">
              <w:t xml:space="preserve">the </w:t>
            </w:r>
            <w:r w:rsidR="7B1EB128" w:rsidRPr="72AF7C7E">
              <w:rPr>
                <w:rStyle w:val="Strong"/>
              </w:rPr>
              <w:t xml:space="preserve">first </w:t>
            </w:r>
            <w:r w:rsidR="7B1EB128">
              <w:t xml:space="preserve">piece of </w:t>
            </w:r>
            <w:r>
              <w:t>evidence f</w:t>
            </w:r>
            <w:r w:rsidR="603DA6F5">
              <w:t>ro</w:t>
            </w:r>
            <w:r>
              <w:t xml:space="preserve">m the text </w:t>
            </w:r>
            <w:r w:rsidR="00982739">
              <w:t>‘</w:t>
            </w:r>
            <w:r>
              <w:t>smuggling outsider</w:t>
            </w:r>
            <w:r w:rsidR="0096054C">
              <w:t>s</w:t>
            </w:r>
            <w:r w:rsidR="23A2A2DD">
              <w:t>.</w:t>
            </w:r>
            <w:r w:rsidR="00982739">
              <w:t>’</w:t>
            </w:r>
            <w:r w:rsidR="23A2A2DD">
              <w:t xml:space="preserve"> </w:t>
            </w:r>
            <w:r>
              <w:t xml:space="preserve">and it goes on to identify the </w:t>
            </w:r>
            <w:r w:rsidR="472040FA" w:rsidRPr="72AF7C7E">
              <w:rPr>
                <w:rStyle w:val="Strong"/>
              </w:rPr>
              <w:t>first</w:t>
            </w:r>
            <w:r w:rsidR="0BD3DAEE" w:rsidRPr="72AF7C7E">
              <w:rPr>
                <w:rStyle w:val="Strong"/>
              </w:rPr>
              <w:t xml:space="preserve"> </w:t>
            </w:r>
            <w:r w:rsidR="1F5ACBAB">
              <w:t>language feature</w:t>
            </w:r>
            <w:r w:rsidR="66090DC6">
              <w:t xml:space="preserve"> ‘noun</w:t>
            </w:r>
            <w:r w:rsidR="104E59DD">
              <w:t>.</w:t>
            </w:r>
            <w:r w:rsidR="00982739">
              <w:t>’</w:t>
            </w:r>
            <w:r>
              <w:t xml:space="preserve"> </w:t>
            </w:r>
            <w:r w:rsidR="00737E0B">
              <w:t>This section of the response</w:t>
            </w:r>
            <w:r w:rsidR="0001130B">
              <w:t xml:space="preserve"> provides a recount of an event from the play and explains the word choice. At this point in the response, the example does not connect to the question.</w:t>
            </w:r>
          </w:p>
        </w:tc>
      </w:tr>
      <w:tr w:rsidR="6297D2DF" w14:paraId="07ABCF99" w14:textId="77777777" w:rsidTr="002C6DBF">
        <w:trPr>
          <w:trHeight w:val="300"/>
        </w:trPr>
        <w:tc>
          <w:tcPr>
            <w:tcW w:w="2500" w:type="pct"/>
          </w:tcPr>
          <w:p w14:paraId="20E75E81" w14:textId="52524471" w:rsidR="6297D2DF" w:rsidRPr="002C6DBF" w:rsidRDefault="48ED6967" w:rsidP="6297D2DF">
            <w:r w:rsidRPr="002C6DBF">
              <w:t xml:space="preserve">Professor Duban is also beheaded after the evil advisor accuses him of being a </w:t>
            </w:r>
            <w:r w:rsidR="00982739" w:rsidRPr="002C6DBF">
              <w:t>‘</w:t>
            </w:r>
            <w:r w:rsidRPr="002C6DBF">
              <w:t>spy</w:t>
            </w:r>
            <w:r w:rsidR="00982739" w:rsidRPr="002C6DBF">
              <w:t>’</w:t>
            </w:r>
            <w:r w:rsidR="008B0A2F">
              <w:t>.</w:t>
            </w:r>
          </w:p>
        </w:tc>
        <w:tc>
          <w:tcPr>
            <w:tcW w:w="2500" w:type="pct"/>
          </w:tcPr>
          <w:p w14:paraId="04D7A086" w14:textId="7562CF1C" w:rsidR="6297D2DF" w:rsidRDefault="7F888FEE" w:rsidP="6297D2DF">
            <w:r>
              <w:t xml:space="preserve">This sentence identifies </w:t>
            </w:r>
            <w:r w:rsidR="58F7EF95">
              <w:t xml:space="preserve">the </w:t>
            </w:r>
            <w:r w:rsidR="58F7EF95" w:rsidRPr="72AF7C7E">
              <w:rPr>
                <w:rStyle w:val="Strong"/>
              </w:rPr>
              <w:t>second</w:t>
            </w:r>
            <w:r w:rsidR="58F7EF95">
              <w:t xml:space="preserve"> piece of </w:t>
            </w:r>
            <w:r>
              <w:t>evidence f</w:t>
            </w:r>
            <w:r w:rsidR="351A4E6E">
              <w:t>ro</w:t>
            </w:r>
            <w:r>
              <w:t xml:space="preserve">m the text </w:t>
            </w:r>
            <w:r w:rsidR="00982739">
              <w:t>‘</w:t>
            </w:r>
            <w:r>
              <w:t>spy</w:t>
            </w:r>
            <w:r w:rsidR="00982739">
              <w:t>’</w:t>
            </w:r>
            <w:r>
              <w:t xml:space="preserve"> </w:t>
            </w:r>
            <w:r w:rsidR="09E54597">
              <w:t xml:space="preserve">but </w:t>
            </w:r>
            <w:r w:rsidR="1F4D4507">
              <w:t>does</w:t>
            </w:r>
            <w:r w:rsidR="1322FCC9">
              <w:t xml:space="preserve"> not </w:t>
            </w:r>
            <w:r w:rsidR="09E54597">
              <w:t xml:space="preserve">identify </w:t>
            </w:r>
            <w:r w:rsidR="00273318">
              <w:t>a</w:t>
            </w:r>
            <w:r w:rsidR="09E54597">
              <w:t xml:space="preserve"> </w:t>
            </w:r>
            <w:r w:rsidR="7430AEFF">
              <w:t>language feature</w:t>
            </w:r>
            <w:r w:rsidR="00971350">
              <w:t xml:space="preserve">. </w:t>
            </w:r>
            <w:r w:rsidR="00B74638">
              <w:t xml:space="preserve">Both examples provide information about why the characters are beheaded. However, </w:t>
            </w:r>
            <w:r w:rsidR="00B068D7">
              <w:t xml:space="preserve">the key focus of the question </w:t>
            </w:r>
            <w:r w:rsidR="00795574">
              <w:t>–</w:t>
            </w:r>
            <w:r w:rsidR="00B068D7">
              <w:t xml:space="preserve"> why</w:t>
            </w:r>
            <w:r w:rsidR="00795574">
              <w:t xml:space="preserve"> Abela repeats</w:t>
            </w:r>
            <w:r w:rsidR="002031CD">
              <w:t xml:space="preserve"> </w:t>
            </w:r>
            <w:r w:rsidR="00864EC1">
              <w:t>the ph</w:t>
            </w:r>
            <w:r w:rsidR="00C45A55">
              <w:t>r</w:t>
            </w:r>
            <w:r w:rsidR="00864EC1">
              <w:t>ase ‘under the spell of the wrong story’ – is not effectively addressed by these examples.</w:t>
            </w:r>
          </w:p>
        </w:tc>
      </w:tr>
      <w:tr w:rsidR="6297D2DF" w14:paraId="1F41355F" w14:textId="77777777" w:rsidTr="002C6DBF">
        <w:trPr>
          <w:trHeight w:val="300"/>
        </w:trPr>
        <w:tc>
          <w:tcPr>
            <w:tcW w:w="2500" w:type="pct"/>
          </w:tcPr>
          <w:p w14:paraId="7253ABAC" w14:textId="3833C093" w:rsidR="6297D2DF" w:rsidRPr="002C6DBF" w:rsidRDefault="48ED6967" w:rsidP="6297D2DF">
            <w:r w:rsidRPr="002C6DBF">
              <w:t>Before their execution</w:t>
            </w:r>
            <w:r w:rsidR="0F24CC2F" w:rsidRPr="002C6DBF">
              <w:t>,</w:t>
            </w:r>
            <w:r w:rsidRPr="002C6DBF">
              <w:t xml:space="preserve"> each character tells the king that he is ‘under a spell’ and that he has been listening to the ‘wrong story</w:t>
            </w:r>
            <w:r w:rsidR="71837286" w:rsidRPr="002C6DBF">
              <w:t>’</w:t>
            </w:r>
            <w:r w:rsidR="00834D78" w:rsidRPr="002C6DBF">
              <w:t>.</w:t>
            </w:r>
            <w:r w:rsidRPr="002C6DBF">
              <w:t xml:space="preserve"> In both cases</w:t>
            </w:r>
            <w:r w:rsidR="00834D78" w:rsidRPr="002C6DBF">
              <w:t>,</w:t>
            </w:r>
            <w:r w:rsidRPr="002C6DBF">
              <w:t xml:space="preserve"> the king has been listening to </w:t>
            </w:r>
            <w:r w:rsidR="00A51D59" w:rsidRPr="002C6DBF">
              <w:t>a</w:t>
            </w:r>
            <w:r w:rsidRPr="002C6DBF">
              <w:t xml:space="preserve"> rumour.</w:t>
            </w:r>
          </w:p>
        </w:tc>
        <w:tc>
          <w:tcPr>
            <w:tcW w:w="2500" w:type="pct"/>
          </w:tcPr>
          <w:p w14:paraId="46656062" w14:textId="1A47408B" w:rsidR="6297D2DF" w:rsidRDefault="7611D307" w:rsidP="6297D2DF">
            <w:r>
              <w:t xml:space="preserve">This sentence </w:t>
            </w:r>
            <w:r w:rsidR="00410047">
              <w:t>attempts to link the example</w:t>
            </w:r>
            <w:r w:rsidR="0091332D">
              <w:t>s</w:t>
            </w:r>
            <w:r w:rsidR="00410047">
              <w:t xml:space="preserve"> back to the </w:t>
            </w:r>
            <w:r w:rsidR="0091332D">
              <w:t xml:space="preserve">question. </w:t>
            </w:r>
            <w:r w:rsidR="00D35E09">
              <w:t xml:space="preserve">A stronger response </w:t>
            </w:r>
            <w:r w:rsidR="00C45A55">
              <w:t xml:space="preserve">would have focused </w:t>
            </w:r>
            <w:proofErr w:type="gramStart"/>
            <w:r w:rsidR="00C45A55" w:rsidDel="00834D78">
              <w:t>in</w:t>
            </w:r>
            <w:proofErr w:type="gramEnd"/>
            <w:r w:rsidR="00C45A55" w:rsidDel="00834D78">
              <w:t xml:space="preserve"> </w:t>
            </w:r>
            <w:r w:rsidR="00C45A55">
              <w:t xml:space="preserve">this part of the answer </w:t>
            </w:r>
            <w:r w:rsidR="00DC4D08">
              <w:t>on</w:t>
            </w:r>
            <w:r w:rsidR="00C45A55">
              <w:t xml:space="preserve"> the repetition of the phrase.</w:t>
            </w:r>
          </w:p>
        </w:tc>
      </w:tr>
      <w:tr w:rsidR="6297D2DF" w14:paraId="72D734D4" w14:textId="77777777" w:rsidTr="002C6DBF">
        <w:trPr>
          <w:trHeight w:val="300"/>
        </w:trPr>
        <w:tc>
          <w:tcPr>
            <w:tcW w:w="2500" w:type="pct"/>
          </w:tcPr>
          <w:p w14:paraId="7C401B90" w14:textId="64D701E0" w:rsidR="6297D2DF" w:rsidRPr="002C6DBF" w:rsidRDefault="48ED6967" w:rsidP="6297D2DF">
            <w:r w:rsidRPr="002C6DBF">
              <w:t xml:space="preserve">The mob convince the king that </w:t>
            </w:r>
            <w:r w:rsidR="00081166" w:rsidRPr="002C6DBF">
              <w:t>‘strangers are dangerous</w:t>
            </w:r>
            <w:r w:rsidR="0091332D" w:rsidRPr="002C6DBF">
              <w:t>!</w:t>
            </w:r>
            <w:r w:rsidR="00081166" w:rsidRPr="002C6DBF">
              <w:t>’</w:t>
            </w:r>
          </w:p>
        </w:tc>
        <w:tc>
          <w:tcPr>
            <w:tcW w:w="2500" w:type="pct"/>
          </w:tcPr>
          <w:p w14:paraId="4C42E0ED" w14:textId="4B23FD9D" w:rsidR="6297D2DF" w:rsidRDefault="67D21A44" w:rsidP="6297D2DF">
            <w:r>
              <w:t xml:space="preserve">This section includes </w:t>
            </w:r>
            <w:r w:rsidR="009B3AD4">
              <w:t xml:space="preserve">a </w:t>
            </w:r>
            <w:r w:rsidR="622B55A9" w:rsidRPr="72AF7C7E">
              <w:rPr>
                <w:rStyle w:val="Strong"/>
              </w:rPr>
              <w:t>third</w:t>
            </w:r>
            <w:r w:rsidR="622B55A9">
              <w:t xml:space="preserve"> piece of</w:t>
            </w:r>
            <w:r w:rsidR="625B4236">
              <w:t xml:space="preserve"> </w:t>
            </w:r>
            <w:r>
              <w:t>evidence</w:t>
            </w:r>
            <w:r w:rsidR="009A15C2">
              <w:t xml:space="preserve">. This sentence is a simple sentence and would benefit from elaboration. </w:t>
            </w:r>
            <w:r w:rsidR="0023468E">
              <w:t xml:space="preserve">There could be greater connection between this example and the idea of the ‘wrong story’ that is </w:t>
            </w:r>
            <w:r w:rsidR="004D759B">
              <w:t xml:space="preserve">a key part of the question. </w:t>
            </w:r>
            <w:r w:rsidR="0016166D">
              <w:t xml:space="preserve">This example could be provided earlier in the response as the ‘wrong story’ that the king is ‘under the spell of’. </w:t>
            </w:r>
            <w:r w:rsidR="00767EBA">
              <w:t>Drawing attention to thi</w:t>
            </w:r>
            <w:r w:rsidR="00545642">
              <w:t>s ‘wrong story’ earlier</w:t>
            </w:r>
            <w:r w:rsidR="00767EBA">
              <w:t xml:space="preserve"> would have helped to effectively structure the response.</w:t>
            </w:r>
          </w:p>
        </w:tc>
      </w:tr>
      <w:tr w:rsidR="6297D2DF" w14:paraId="7B2CA82D" w14:textId="77777777" w:rsidTr="002C6DBF">
        <w:trPr>
          <w:trHeight w:val="300"/>
        </w:trPr>
        <w:tc>
          <w:tcPr>
            <w:tcW w:w="2500" w:type="pct"/>
          </w:tcPr>
          <w:p w14:paraId="623088A4" w14:textId="3C4B739D" w:rsidR="6297D2DF" w:rsidRPr="002C6DBF" w:rsidRDefault="48ED6967" w:rsidP="6297D2DF">
            <w:r w:rsidRPr="002C6DBF">
              <w:t>By repeating the phrase when the professor is executed, Abela highlights how easy it is to believe the worst of people if you do not listen to both sides of a story</w:t>
            </w:r>
            <w:r w:rsidR="00834D78" w:rsidRPr="002C6DBF">
              <w:t>.</w:t>
            </w:r>
          </w:p>
        </w:tc>
        <w:tc>
          <w:tcPr>
            <w:tcW w:w="2500" w:type="pct"/>
          </w:tcPr>
          <w:p w14:paraId="5E83B9E2" w14:textId="5078C929" w:rsidR="6297D2DF" w:rsidRDefault="008062CF" w:rsidP="6297D2DF">
            <w:r>
              <w:t xml:space="preserve">This sentence </w:t>
            </w:r>
            <w:r w:rsidR="002356D0">
              <w:t xml:space="preserve">concludes the response by linking back to the question. The </w:t>
            </w:r>
            <w:r w:rsidR="00E23999">
              <w:t>idea that ‘it is easy to believe the worst of people if you do not listen to both sides of a story’ could have been included in the topic sentence of this paragraph</w:t>
            </w:r>
            <w:r w:rsidR="007357FA">
              <w:t xml:space="preserve">. This would have </w:t>
            </w:r>
            <w:r w:rsidR="00BF63AA">
              <w:t>created a direct response to the question</w:t>
            </w:r>
            <w:r w:rsidR="0005108A">
              <w:t xml:space="preserve"> from the beginning of the response.</w:t>
            </w:r>
          </w:p>
        </w:tc>
      </w:tr>
    </w:tbl>
    <w:p w14:paraId="7A409F36" w14:textId="295B783A" w:rsidR="333FA42B" w:rsidRDefault="00F610D9" w:rsidP="00834D78">
      <w:pPr>
        <w:pStyle w:val="FeatureBox2"/>
      </w:pPr>
      <w:r w:rsidRPr="00F610D9">
        <w:rPr>
          <w:b/>
          <w:bCs/>
        </w:rPr>
        <w:t>Teacher note</w:t>
      </w:r>
      <w:r w:rsidRPr="00834D78">
        <w:t>:</w:t>
      </w:r>
      <w:r>
        <w:t xml:space="preserve"> </w:t>
      </w:r>
      <w:r w:rsidRPr="00834D78">
        <w:t>t</w:t>
      </w:r>
      <w:r w:rsidR="4E3950C5" w:rsidRPr="00834D78">
        <w:t>his</w:t>
      </w:r>
      <w:r w:rsidR="4E3950C5">
        <w:t xml:space="preserve"> response would not have gained 5</w:t>
      </w:r>
      <w:r w:rsidR="4E3950C5" w:rsidDel="00834D78">
        <w:t xml:space="preserve"> </w:t>
      </w:r>
      <w:r w:rsidR="4E3950C5">
        <w:t>marks. It would have been awarded 4</w:t>
      </w:r>
      <w:r w:rsidR="4E3950C5" w:rsidDel="00834D78">
        <w:t xml:space="preserve"> </w:t>
      </w:r>
      <w:r w:rsidR="4E3950C5">
        <w:t>marks.</w:t>
      </w:r>
    </w:p>
    <w:p w14:paraId="1436255C" w14:textId="70037E45" w:rsidR="003A7959" w:rsidRDefault="00700255" w:rsidP="00700255">
      <w:pPr>
        <w:pStyle w:val="Caption"/>
      </w:pPr>
      <w:r>
        <w:t xml:space="preserve">Table </w:t>
      </w:r>
      <w:r>
        <w:fldChar w:fldCharType="begin"/>
      </w:r>
      <w:r>
        <w:instrText>SEQ Table \* ARABIC</w:instrText>
      </w:r>
      <w:r>
        <w:fldChar w:fldCharType="separate"/>
      </w:r>
      <w:r w:rsidR="00517B33">
        <w:rPr>
          <w:noProof/>
        </w:rPr>
        <w:t>54</w:t>
      </w:r>
      <w:r>
        <w:fldChar w:fldCharType="end"/>
      </w:r>
      <w:r w:rsidR="00F25580">
        <w:t xml:space="preserve"> – </w:t>
      </w:r>
      <w:r w:rsidR="0062410A">
        <w:t>sample response marking criteria</w:t>
      </w:r>
    </w:p>
    <w:tbl>
      <w:tblPr>
        <w:tblStyle w:val="Tableheader"/>
        <w:tblW w:w="5000" w:type="pct"/>
        <w:tblLayout w:type="fixed"/>
        <w:tblLook w:val="04A0" w:firstRow="1" w:lastRow="0" w:firstColumn="1" w:lastColumn="0" w:noHBand="0" w:noVBand="1"/>
        <w:tblCaption w:val="5-mark sample response marking criteria"/>
        <w:tblDescription w:val="5-mark sample response outlining the mark value and its corresponding marking criteria."/>
      </w:tblPr>
      <w:tblGrid>
        <w:gridCol w:w="1697"/>
        <w:gridCol w:w="7933"/>
      </w:tblGrid>
      <w:tr w:rsidR="00700255" w14:paraId="29F11E3E" w14:textId="77777777" w:rsidTr="001B1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ABA0CA8" w14:textId="77777777" w:rsidR="00700255" w:rsidRDefault="00700255" w:rsidP="00EC1368">
            <w:r>
              <w:t>Mark value</w:t>
            </w:r>
          </w:p>
        </w:tc>
        <w:tc>
          <w:tcPr>
            <w:tcW w:w="4119" w:type="pct"/>
          </w:tcPr>
          <w:p w14:paraId="2E847108" w14:textId="77777777" w:rsidR="00700255" w:rsidRDefault="00700255" w:rsidP="00EC1368">
            <w:pPr>
              <w:cnfStyle w:val="100000000000" w:firstRow="1" w:lastRow="0" w:firstColumn="0" w:lastColumn="0" w:oddVBand="0" w:evenVBand="0" w:oddHBand="0" w:evenHBand="0" w:firstRowFirstColumn="0" w:firstRowLastColumn="0" w:lastRowFirstColumn="0" w:lastRowLastColumn="0"/>
            </w:pPr>
            <w:r>
              <w:t>Marking criteria</w:t>
            </w:r>
          </w:p>
        </w:tc>
      </w:tr>
      <w:tr w:rsidR="00700255" w14:paraId="3742BD4B" w14:textId="77777777" w:rsidTr="001B1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221FE4D" w14:textId="77777777" w:rsidR="00700255" w:rsidRDefault="00700255" w:rsidP="00EC1368">
            <w:r>
              <w:t>5 marks</w:t>
            </w:r>
          </w:p>
        </w:tc>
        <w:tc>
          <w:tcPr>
            <w:tcW w:w="4119" w:type="pct"/>
          </w:tcPr>
          <w:p w14:paraId="0D259848" w14:textId="7F7A1678" w:rsidR="00700255" w:rsidRDefault="00700255" w:rsidP="00EC1368">
            <w:pPr>
              <w:pStyle w:val="ListBullet"/>
              <w:cnfStyle w:val="000000100000" w:firstRow="0" w:lastRow="0" w:firstColumn="0" w:lastColumn="0" w:oddVBand="0" w:evenVBand="0" w:oddHBand="1" w:evenHBand="0" w:firstRowFirstColumn="0" w:firstRowLastColumn="0" w:lastRowFirstColumn="0" w:lastRowLastColumn="0"/>
            </w:pPr>
            <w:r>
              <w:t xml:space="preserve">Effectively explains </w:t>
            </w:r>
            <w:r w:rsidR="008F6545">
              <w:t xml:space="preserve">the purpose of Abela’s use of </w:t>
            </w:r>
            <w:r w:rsidR="00177B50">
              <w:t>repetition</w:t>
            </w:r>
          </w:p>
          <w:p w14:paraId="764FC07E" w14:textId="77777777" w:rsidR="00700255" w:rsidRDefault="00700255" w:rsidP="00EC1368">
            <w:pPr>
              <w:pStyle w:val="ListBullet"/>
              <w:cnfStyle w:val="000000100000" w:firstRow="0" w:lastRow="0" w:firstColumn="0" w:lastColumn="0" w:oddVBand="0" w:evenVBand="0" w:oddHBand="1" w:evenHBand="0" w:firstRowFirstColumn="0" w:firstRowLastColumn="0" w:lastRowFirstColumn="0" w:lastRowLastColumn="0"/>
            </w:pPr>
            <w:r>
              <w:t>Uses well-chosen supporting evidence</w:t>
            </w:r>
          </w:p>
          <w:p w14:paraId="6C98A6C5" w14:textId="77777777" w:rsidR="00700255" w:rsidRDefault="00700255" w:rsidP="00EC1368">
            <w:pPr>
              <w:pStyle w:val="ListBullet"/>
              <w:cnfStyle w:val="000000100000" w:firstRow="0" w:lastRow="0" w:firstColumn="0" w:lastColumn="0" w:oddVBand="0" w:evenVBand="0" w:oddHBand="1" w:evenHBand="0" w:firstRowFirstColumn="0" w:firstRowLastColumn="0" w:lastRowFirstColumn="0" w:lastRowLastColumn="0"/>
            </w:pPr>
            <w:r>
              <w:t>Demonstrates effective control of language and structure appropriate to audience and purpose</w:t>
            </w:r>
          </w:p>
        </w:tc>
      </w:tr>
      <w:tr w:rsidR="00700255" w14:paraId="3D6F1DD2" w14:textId="77777777" w:rsidTr="001B1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664A51D" w14:textId="56ABCFCD" w:rsidR="00700255" w:rsidRDefault="00700255" w:rsidP="00EC1368">
            <w:r>
              <w:t>3</w:t>
            </w:r>
            <w:r w:rsidR="007C368E">
              <w:t>–</w:t>
            </w:r>
            <w:r>
              <w:t>4 marks</w:t>
            </w:r>
          </w:p>
        </w:tc>
        <w:tc>
          <w:tcPr>
            <w:tcW w:w="4119" w:type="pct"/>
          </w:tcPr>
          <w:p w14:paraId="2E1F0C39" w14:textId="10EFDA18" w:rsidR="00700255" w:rsidRPr="00261C30" w:rsidRDefault="00700255" w:rsidP="00EC1368">
            <w:pPr>
              <w:pStyle w:val="ListBullet"/>
              <w:cnfStyle w:val="000000010000" w:firstRow="0" w:lastRow="0" w:firstColumn="0" w:lastColumn="0" w:oddVBand="0" w:evenVBand="0" w:oddHBand="0" w:evenHBand="1" w:firstRowFirstColumn="0" w:firstRowLastColumn="0" w:lastRowFirstColumn="0" w:lastRowLastColumn="0"/>
            </w:pPr>
            <w:r w:rsidRPr="00261C30">
              <w:t xml:space="preserve">Explains the </w:t>
            </w:r>
            <w:r w:rsidR="00177B50">
              <w:t>purpose of Abela’s use of repetition</w:t>
            </w:r>
          </w:p>
          <w:p w14:paraId="7824B381" w14:textId="77777777" w:rsidR="00700255" w:rsidRPr="00261C30" w:rsidRDefault="00700255" w:rsidP="00EC1368">
            <w:pPr>
              <w:pStyle w:val="ListBullet"/>
              <w:cnfStyle w:val="000000010000" w:firstRow="0" w:lastRow="0" w:firstColumn="0" w:lastColumn="0" w:oddVBand="0" w:evenVBand="0" w:oddHBand="0" w:evenHBand="1" w:firstRowFirstColumn="0" w:firstRowLastColumn="0" w:lastRowFirstColumn="0" w:lastRowLastColumn="0"/>
            </w:pPr>
            <w:r w:rsidRPr="00261C30">
              <w:t>Uses appropriate supporting evidence</w:t>
            </w:r>
          </w:p>
          <w:p w14:paraId="33076309" w14:textId="376AF1D5" w:rsidR="00700255" w:rsidRDefault="00700255" w:rsidP="00EC1368">
            <w:pPr>
              <w:pStyle w:val="ListBullet"/>
              <w:cnfStyle w:val="000000010000" w:firstRow="0" w:lastRow="0" w:firstColumn="0" w:lastColumn="0" w:oddVBand="0" w:evenVBand="0" w:oddHBand="0" w:evenHBand="1" w:firstRowFirstColumn="0" w:firstRowLastColumn="0" w:lastRowFirstColumn="0" w:lastRowLastColumn="0"/>
            </w:pPr>
            <w:r w:rsidRPr="00261C30">
              <w:t>Demonstrates control of language and structure appropriate to audience and purpose</w:t>
            </w:r>
          </w:p>
        </w:tc>
      </w:tr>
      <w:tr w:rsidR="00700255" w14:paraId="2800EE09" w14:textId="77777777" w:rsidTr="001B1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AD7DB0D" w14:textId="77777777" w:rsidR="00700255" w:rsidRDefault="00700255" w:rsidP="00EC1368">
            <w:r>
              <w:t>2 marks</w:t>
            </w:r>
          </w:p>
        </w:tc>
        <w:tc>
          <w:tcPr>
            <w:tcW w:w="4119" w:type="pct"/>
          </w:tcPr>
          <w:p w14:paraId="75FB72C9" w14:textId="0C765B36" w:rsidR="00700255" w:rsidRPr="009120C2" w:rsidRDefault="00845F90" w:rsidP="00EC1368">
            <w:pPr>
              <w:pStyle w:val="ListBullet"/>
              <w:cnfStyle w:val="000000100000" w:firstRow="0" w:lastRow="0" w:firstColumn="0" w:lastColumn="0" w:oddVBand="0" w:evenVBand="0" w:oddHBand="1" w:evenHBand="0" w:firstRowFirstColumn="0" w:firstRowLastColumn="0" w:lastRowFirstColumn="0" w:lastRowLastColumn="0"/>
            </w:pPr>
            <w:r>
              <w:t xml:space="preserve">Describes </w:t>
            </w:r>
            <w:r w:rsidR="007302A3">
              <w:t xml:space="preserve">aspects of the text which relate to the </w:t>
            </w:r>
            <w:r w:rsidR="00563C27">
              <w:t>idea of ‘the wrong story’</w:t>
            </w:r>
          </w:p>
          <w:p w14:paraId="4A6F8CF8" w14:textId="77777777" w:rsidR="00700255" w:rsidRPr="009120C2" w:rsidRDefault="00700255" w:rsidP="00EC1368">
            <w:pPr>
              <w:pStyle w:val="ListBullet"/>
              <w:cnfStyle w:val="000000100000" w:firstRow="0" w:lastRow="0" w:firstColumn="0" w:lastColumn="0" w:oddVBand="0" w:evenVBand="0" w:oddHBand="1" w:evenHBand="0" w:firstRowFirstColumn="0" w:firstRowLastColumn="0" w:lastRowFirstColumn="0" w:lastRowLastColumn="0"/>
            </w:pPr>
            <w:r w:rsidRPr="009120C2">
              <w:t>Uses some supporting evidence</w:t>
            </w:r>
          </w:p>
          <w:p w14:paraId="347FDAFD" w14:textId="77777777" w:rsidR="00700255" w:rsidRPr="009120C2" w:rsidRDefault="00700255" w:rsidP="00EC1368">
            <w:pPr>
              <w:pStyle w:val="ListBullet"/>
              <w:cnfStyle w:val="000000100000" w:firstRow="0" w:lastRow="0" w:firstColumn="0" w:lastColumn="0" w:oddVBand="0" w:evenVBand="0" w:oddHBand="1" w:evenHBand="0" w:firstRowFirstColumn="0" w:firstRowLastColumn="0" w:lastRowFirstColumn="0" w:lastRowLastColumn="0"/>
            </w:pPr>
            <w:r w:rsidRPr="009120C2">
              <w:t>Demonstrates some control of language and structure</w:t>
            </w:r>
          </w:p>
        </w:tc>
      </w:tr>
      <w:tr w:rsidR="00700255" w14:paraId="19468972" w14:textId="77777777" w:rsidTr="001B1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6B885BE" w14:textId="77777777" w:rsidR="00700255" w:rsidRDefault="00700255" w:rsidP="00EC1368">
            <w:r>
              <w:t>1 mark</w:t>
            </w:r>
          </w:p>
        </w:tc>
        <w:tc>
          <w:tcPr>
            <w:tcW w:w="4119" w:type="pct"/>
          </w:tcPr>
          <w:p w14:paraId="2FEFA5E3" w14:textId="4EA5B840" w:rsidR="00700255" w:rsidRDefault="00700255" w:rsidP="00EC1368">
            <w:pPr>
              <w:pStyle w:val="ListBullet"/>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2AF7C7E">
              <w:rPr>
                <w:rFonts w:eastAsia="Arial"/>
                <w:color w:val="000000" w:themeColor="text1"/>
              </w:rPr>
              <w:t xml:space="preserve">Provides some relevant information about the </w:t>
            </w:r>
            <w:r w:rsidR="00563C27">
              <w:rPr>
                <w:rFonts w:eastAsia="Arial"/>
                <w:color w:val="000000" w:themeColor="text1"/>
              </w:rPr>
              <w:t>text</w:t>
            </w:r>
          </w:p>
          <w:p w14:paraId="17BBC378" w14:textId="77777777" w:rsidR="00700255" w:rsidRPr="00D51DD3" w:rsidRDefault="00700255" w:rsidP="00EC1368">
            <w:pPr>
              <w:pStyle w:val="ListBullet"/>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D51DD3">
              <w:rPr>
                <w:rFonts w:eastAsia="Arial"/>
                <w:color w:val="000000" w:themeColor="text1"/>
              </w:rPr>
              <w:t>Demonstrates basic control of language</w:t>
            </w:r>
          </w:p>
        </w:tc>
      </w:tr>
    </w:tbl>
    <w:p w14:paraId="36D9794E" w14:textId="77777777" w:rsidR="00E91775" w:rsidRDefault="00E91775" w:rsidP="008B0A2F">
      <w:r>
        <w:br w:type="page"/>
      </w:r>
    </w:p>
    <w:p w14:paraId="62206AEB" w14:textId="1D0969EE" w:rsidR="6F58F0A2" w:rsidRDefault="003A1E0A" w:rsidP="008406B4">
      <w:pPr>
        <w:pStyle w:val="Heading2"/>
      </w:pPr>
      <w:bookmarkStart w:id="105" w:name="_Toc143512037"/>
      <w:r>
        <w:t xml:space="preserve">Core text </w:t>
      </w:r>
      <w:r w:rsidR="008406B4">
        <w:t xml:space="preserve">excerpt – </w:t>
      </w:r>
      <w:r w:rsidR="000F5FE5">
        <w:t>Phase</w:t>
      </w:r>
      <w:r w:rsidR="008406B4">
        <w:t xml:space="preserve"> </w:t>
      </w:r>
      <w:r w:rsidR="000F5FE5">
        <w:t xml:space="preserve">6, resource </w:t>
      </w:r>
      <w:r w:rsidR="00C30E4D">
        <w:t>7</w:t>
      </w:r>
      <w:r w:rsidR="6F58F0A2">
        <w:t xml:space="preserve"> – practice examination</w:t>
      </w:r>
      <w:bookmarkEnd w:id="105"/>
    </w:p>
    <w:p w14:paraId="7995FF3C" w14:textId="08BF214B" w:rsidR="455E1596" w:rsidRDefault="455E1596" w:rsidP="00A05378">
      <w:pPr>
        <w:pStyle w:val="FeatureBox2"/>
      </w:pPr>
      <w:r w:rsidRPr="72AF7C7E">
        <w:rPr>
          <w:rStyle w:val="Strong"/>
        </w:rPr>
        <w:t>Teacher note</w:t>
      </w:r>
      <w:r w:rsidRPr="00A05378">
        <w:t>:</w:t>
      </w:r>
      <w:r>
        <w:t xml:space="preserve"> this practice examination can be distributed to students ‘as is’.  The lines and mark allocation should be used to indicate the </w:t>
      </w:r>
      <w:r w:rsidR="7D9C6463">
        <w:t>length of time spent on each question. The extract could be provided as a separate document so that students can have it alongside the questions</w:t>
      </w:r>
      <w:r w:rsidR="00B2602E">
        <w:t>.</w:t>
      </w:r>
    </w:p>
    <w:p w14:paraId="00967C36" w14:textId="1ABE90F8" w:rsidR="07F2164D" w:rsidRDefault="07F2164D" w:rsidP="333FA42B">
      <w:pPr>
        <w:keepNext/>
        <w:keepLines/>
      </w:pPr>
      <w:r w:rsidRPr="333FA42B">
        <w:rPr>
          <w:rStyle w:val="Strong"/>
        </w:rPr>
        <w:t>General Instructions</w:t>
      </w:r>
    </w:p>
    <w:p w14:paraId="25302C9F" w14:textId="2B79DB9D" w:rsidR="07F2164D" w:rsidRPr="00A05378" w:rsidRDefault="07F2164D" w:rsidP="00A05378">
      <w:pPr>
        <w:pStyle w:val="ListBullet"/>
      </w:pPr>
      <w:r w:rsidRPr="00A05378">
        <w:t>Reading time – 5 minutes</w:t>
      </w:r>
    </w:p>
    <w:p w14:paraId="22330A4D" w14:textId="7CEAE109" w:rsidR="07F2164D" w:rsidRPr="00A05378" w:rsidRDefault="07F2164D" w:rsidP="00A05378">
      <w:pPr>
        <w:pStyle w:val="ListBullet"/>
      </w:pPr>
      <w:r w:rsidRPr="00A05378">
        <w:t>Working time – 5</w:t>
      </w:r>
      <w:r w:rsidR="008E142B" w:rsidRPr="00A05378">
        <w:t>0</w:t>
      </w:r>
      <w:r w:rsidRPr="00A05378">
        <w:t xml:space="preserve"> minutes</w:t>
      </w:r>
    </w:p>
    <w:p w14:paraId="7951484C" w14:textId="5BC0FFB3" w:rsidR="00150D8D" w:rsidRPr="00A05378" w:rsidRDefault="07F2164D" w:rsidP="00A05378">
      <w:pPr>
        <w:pStyle w:val="ListBullet"/>
      </w:pPr>
      <w:r w:rsidRPr="00A05378">
        <w:t>Write using a blue or black pe</w:t>
      </w:r>
      <w:r w:rsidR="00150D8D" w:rsidRPr="00A05378">
        <w:t>n.</w:t>
      </w:r>
    </w:p>
    <w:p w14:paraId="2D920D05" w14:textId="18B7D408" w:rsidR="07F2164D" w:rsidRPr="00A05378" w:rsidRDefault="07F2164D" w:rsidP="00A05378">
      <w:pPr>
        <w:pStyle w:val="ListBullet"/>
      </w:pPr>
      <w:r w:rsidRPr="00A05378">
        <w:t>The number of lines provided for each question indicates how long your answer should be. However, extra paper can be provided on request.</w:t>
      </w:r>
    </w:p>
    <w:p w14:paraId="27A3FBA3" w14:textId="1FFD995B" w:rsidR="07F2164D" w:rsidRDefault="07F2164D" w:rsidP="00A05378">
      <w:pPr>
        <w:pStyle w:val="ListBullet"/>
      </w:pPr>
      <w:r w:rsidRPr="00A05378">
        <w:t>Read</w:t>
      </w:r>
      <w:r w:rsidRPr="333FA42B">
        <w:t xml:space="preserve"> the extract and then use your knowledge of both the extract and the play to answer the questions that follow.</w:t>
      </w:r>
    </w:p>
    <w:p w14:paraId="06B3D618" w14:textId="3E2F112B" w:rsidR="07F2164D" w:rsidRDefault="07F2164D" w:rsidP="333FA42B">
      <w:pPr>
        <w:rPr>
          <w:rFonts w:eastAsia="Calibri"/>
          <w:color w:val="000000" w:themeColor="text1"/>
        </w:rPr>
      </w:pPr>
      <w:r w:rsidRPr="333FA42B">
        <w:rPr>
          <w:rStyle w:val="Strong"/>
        </w:rPr>
        <w:t>Extract</w:t>
      </w:r>
    </w:p>
    <w:p w14:paraId="51D470FA" w14:textId="32ED1639" w:rsidR="07F2164D" w:rsidRDefault="07F2164D" w:rsidP="007C368E">
      <w:pPr>
        <w:ind w:left="709"/>
      </w:pPr>
      <w:r w:rsidRPr="333FA42B">
        <w:rPr>
          <w:rStyle w:val="QuoteChar"/>
          <w:rFonts w:eastAsia="Arial"/>
          <w:i/>
          <w:iCs/>
          <w:color w:val="404040" w:themeColor="text1" w:themeTint="BF"/>
        </w:rPr>
        <w:t>A</w:t>
      </w:r>
      <w:r w:rsidRPr="333FA42B">
        <w:t xml:space="preserve"> SMUGGLE </w:t>
      </w:r>
      <w:r w:rsidRPr="333FA42B">
        <w:rPr>
          <w:rStyle w:val="SubtleEmphasis"/>
          <w:rFonts w:eastAsia="Arial"/>
        </w:rPr>
        <w:t>becomes</w:t>
      </w:r>
      <w:r w:rsidRPr="333FA42B">
        <w:t xml:space="preserve"> </w:t>
      </w:r>
      <w:r w:rsidRPr="002F4E4C">
        <w:rPr>
          <w:i/>
        </w:rPr>
        <w:t>a</w:t>
      </w:r>
      <w:r w:rsidRPr="333FA42B">
        <w:t xml:space="preserve"> BEGGAR GIRL.</w:t>
      </w:r>
    </w:p>
    <w:p w14:paraId="34064CC1" w14:textId="553698EC" w:rsidR="07F2164D" w:rsidRDefault="07F2164D" w:rsidP="00C81D35">
      <w:r w:rsidRPr="333FA42B">
        <w:t>BEGGAR GIRL: Sir? Look at me. I’ve got nothing. No food, no house. Just hope that you might help me.</w:t>
      </w:r>
    </w:p>
    <w:p w14:paraId="340F4A55" w14:textId="262AF492" w:rsidR="07F2164D" w:rsidRDefault="07F2164D" w:rsidP="00C81D35">
      <w:r w:rsidRPr="333FA42B">
        <w:t>MAN WITH TWO DOGS: Of course I’ll help you. What can I do?</w:t>
      </w:r>
    </w:p>
    <w:p w14:paraId="42F2B7A9" w14:textId="4F0D2D25" w:rsidR="07F2164D" w:rsidRDefault="07F2164D" w:rsidP="00C81D35">
      <w:r w:rsidRPr="333FA42B">
        <w:t>BEGGAR GIRL: Marry me. Take me home on this boat, and protect me from the storms of life. If you judge my words, not what I look like, I promise you, I will reward your kindness.</w:t>
      </w:r>
    </w:p>
    <w:p w14:paraId="0AFB93E3" w14:textId="1FF04F87" w:rsidR="07F2164D" w:rsidRDefault="07F2164D" w:rsidP="00C81D35">
      <w:r w:rsidRPr="333FA42B">
        <w:t>MAN WITH TWO DOGS: Marry you?</w:t>
      </w:r>
    </w:p>
    <w:p w14:paraId="2CD8D9D2" w14:textId="418B1FAA" w:rsidR="07F2164D" w:rsidRDefault="07F2164D" w:rsidP="007C368E">
      <w:pPr>
        <w:ind w:left="709" w:firstLine="11"/>
      </w:pPr>
      <w:r w:rsidRPr="333FA42B">
        <w:rPr>
          <w:rStyle w:val="Emphasis"/>
          <w:rFonts w:eastAsia="Arial"/>
          <w:color w:val="000000" w:themeColor="text1"/>
        </w:rPr>
        <w:t>The</w:t>
      </w:r>
      <w:r w:rsidRPr="333FA42B">
        <w:t xml:space="preserve"> MAN WITH TWO DOGS </w:t>
      </w:r>
      <w:r w:rsidRPr="333FA42B">
        <w:rPr>
          <w:rStyle w:val="Emphasis"/>
          <w:rFonts w:eastAsia="Arial"/>
          <w:color w:val="000000" w:themeColor="text1"/>
        </w:rPr>
        <w:t>looks at her. His heart flutters and he goes all gooey.</w:t>
      </w:r>
    </w:p>
    <w:p w14:paraId="531D6976" w14:textId="2E433C59" w:rsidR="07F2164D" w:rsidRDefault="07F2164D" w:rsidP="00C81D35">
      <w:r w:rsidRPr="333FA42B">
        <w:t>Yes!</w:t>
      </w:r>
    </w:p>
    <w:p w14:paraId="346B369F" w14:textId="6142D930" w:rsidR="07F2164D" w:rsidRDefault="07F2164D" w:rsidP="00813D36">
      <w:pPr>
        <w:ind w:left="720"/>
      </w:pPr>
      <w:r w:rsidRPr="333FA42B">
        <w:rPr>
          <w:rStyle w:val="Emphasis"/>
          <w:rFonts w:eastAsia="Arial"/>
          <w:color w:val="000000" w:themeColor="text1"/>
        </w:rPr>
        <w:t xml:space="preserve">The </w:t>
      </w:r>
      <w:r w:rsidRPr="333FA42B">
        <w:t xml:space="preserve">DOGBROTHERS </w:t>
      </w:r>
      <w:r w:rsidRPr="333FA42B">
        <w:rPr>
          <w:rStyle w:val="Emphasis"/>
          <w:rFonts w:eastAsia="Arial"/>
          <w:color w:val="000000" w:themeColor="text1"/>
        </w:rPr>
        <w:t>cheer and sing half-heartedly as they load the boats with merchandise.</w:t>
      </w:r>
    </w:p>
    <w:p w14:paraId="3751B217" w14:textId="1295880E" w:rsidR="07F2164D" w:rsidRDefault="07F2164D" w:rsidP="00C81D35">
      <w:r w:rsidRPr="333FA42B">
        <w:t>DOGBROTHERS: [</w:t>
      </w:r>
      <w:r w:rsidRPr="333FA42B">
        <w:rPr>
          <w:rStyle w:val="Emphasis"/>
          <w:rFonts w:eastAsia="Arial"/>
          <w:color w:val="000000" w:themeColor="text1"/>
        </w:rPr>
        <w:t>singing</w:t>
      </w:r>
      <w:r w:rsidRPr="333FA42B">
        <w:t>] Smelly spices</w:t>
      </w:r>
    </w:p>
    <w:p w14:paraId="59EF9382" w14:textId="45F2B167" w:rsidR="07F2164D" w:rsidRDefault="07F2164D" w:rsidP="00541431">
      <w:pPr>
        <w:ind w:firstLine="720"/>
      </w:pPr>
      <w:r w:rsidRPr="333FA42B">
        <w:t>Silky tassels</w:t>
      </w:r>
    </w:p>
    <w:p w14:paraId="2FA556EC" w14:textId="015631D2" w:rsidR="07F2164D" w:rsidRDefault="07F2164D" w:rsidP="00541431">
      <w:pPr>
        <w:ind w:firstLine="720"/>
      </w:pPr>
      <w:r w:rsidRPr="333FA42B">
        <w:t>Fancy fabric</w:t>
      </w:r>
    </w:p>
    <w:p w14:paraId="2B47BD68" w14:textId="076A6F58" w:rsidR="07F2164D" w:rsidRDefault="07F2164D" w:rsidP="00541431">
      <w:pPr>
        <w:ind w:firstLine="720"/>
      </w:pPr>
      <w:r w:rsidRPr="333FA42B">
        <w:t>Comfy carpets.</w:t>
      </w:r>
    </w:p>
    <w:p w14:paraId="61C75BB1" w14:textId="73CFC72F" w:rsidR="07F2164D" w:rsidRDefault="07F2164D" w:rsidP="00C81D35">
      <w:r w:rsidRPr="333FA42B">
        <w:t>All aboard who are going aboa</w:t>
      </w:r>
      <w:r w:rsidR="00002E5A">
        <w:t>r</w:t>
      </w:r>
      <w:r w:rsidRPr="333FA42B">
        <w:t>d</w:t>
      </w:r>
    </w:p>
    <w:p w14:paraId="51D1B476" w14:textId="19C56262" w:rsidR="07F2164D" w:rsidRDefault="07F2164D" w:rsidP="00541431">
      <w:pPr>
        <w:ind w:left="720"/>
      </w:pPr>
      <w:r w:rsidRPr="333FA42B">
        <w:rPr>
          <w:rStyle w:val="Emphasis"/>
          <w:rFonts w:eastAsia="Arial"/>
          <w:color w:val="000000" w:themeColor="text1"/>
        </w:rPr>
        <w:t>The</w:t>
      </w:r>
      <w:r w:rsidRPr="333FA42B">
        <w:rPr>
          <w:rStyle w:val="SubtleEmphasis"/>
          <w:rFonts w:eastAsia="Arial"/>
        </w:rPr>
        <w:t xml:space="preserve"> </w:t>
      </w:r>
      <w:r w:rsidRPr="333FA42B">
        <w:t xml:space="preserve">MAN WITH TWO DOGS </w:t>
      </w:r>
      <w:r w:rsidRPr="333FA42B">
        <w:rPr>
          <w:rStyle w:val="Emphasis"/>
          <w:rFonts w:eastAsia="Arial"/>
          <w:color w:val="000000" w:themeColor="text1"/>
        </w:rPr>
        <w:t>and the</w:t>
      </w:r>
      <w:r w:rsidRPr="333FA42B">
        <w:t xml:space="preserve"> BEGGAR GIRL </w:t>
      </w:r>
      <w:r w:rsidRPr="333FA42B">
        <w:rPr>
          <w:rStyle w:val="Emphasis"/>
          <w:rFonts w:eastAsia="Arial"/>
          <w:color w:val="000000" w:themeColor="text1"/>
        </w:rPr>
        <w:t>board the ship. They dance and twirl and fall asleep in each other’s arms.</w:t>
      </w:r>
      <w:r w:rsidRPr="333FA42B">
        <w:rPr>
          <w:rStyle w:val="SubtleEmphasis"/>
          <w:rFonts w:eastAsia="Arial"/>
        </w:rPr>
        <w:t xml:space="preserve"> </w:t>
      </w:r>
      <w:r w:rsidRPr="333FA42B">
        <w:t xml:space="preserve">The DOGBROTHERS </w:t>
      </w:r>
      <w:r w:rsidRPr="333FA42B">
        <w:rPr>
          <w:rStyle w:val="Emphasis"/>
          <w:rFonts w:eastAsia="Arial"/>
          <w:color w:val="000000" w:themeColor="text1"/>
        </w:rPr>
        <w:t>raise the anchor, sail the choppy sea, and are seasick again.</w:t>
      </w:r>
    </w:p>
    <w:p w14:paraId="00BC1D04" w14:textId="2704B969" w:rsidR="07F2164D" w:rsidRDefault="07F2164D" w:rsidP="00C81D35">
      <w:r w:rsidRPr="333FA42B">
        <w:t>FIRST DOGBROTHER: I hate them.</w:t>
      </w:r>
    </w:p>
    <w:p w14:paraId="1DDDBABF" w14:textId="3FBB7A4D" w:rsidR="07F2164D" w:rsidRDefault="07F2164D" w:rsidP="00C81D35">
      <w:r w:rsidRPr="333FA42B">
        <w:t>SECOND DOGBROTHER: Freeloading on us.</w:t>
      </w:r>
    </w:p>
    <w:p w14:paraId="6E7256B2" w14:textId="2CF7EA2D" w:rsidR="07F2164D" w:rsidRDefault="07F2164D" w:rsidP="00C81D35">
      <w:r w:rsidRPr="333FA42B">
        <w:t>FIRST DOGBROTHER: It stinks.</w:t>
      </w:r>
    </w:p>
    <w:p w14:paraId="2AD088CF" w14:textId="27C8BE54" w:rsidR="07F2164D" w:rsidRDefault="07F2164D" w:rsidP="00C81D35">
      <w:r w:rsidRPr="333FA42B">
        <w:t>SECOND DOGBROTHER: It’s not right.</w:t>
      </w:r>
    </w:p>
    <w:p w14:paraId="149E47EB" w14:textId="4F9D58AC" w:rsidR="07F2164D" w:rsidRDefault="07F2164D" w:rsidP="00C81D35">
      <w:r w:rsidRPr="333FA42B">
        <w:t>FIRST DOGBROTHER: We should complain.</w:t>
      </w:r>
    </w:p>
    <w:p w14:paraId="20D90139" w14:textId="08C37FDF" w:rsidR="07F2164D" w:rsidRDefault="07F2164D" w:rsidP="00C81D35">
      <w:r w:rsidRPr="333FA42B">
        <w:t>SECOND DOGBROTHER: We could mutiny!</w:t>
      </w:r>
    </w:p>
    <w:p w14:paraId="16AB014D" w14:textId="6F2E2940" w:rsidR="07F2164D" w:rsidRDefault="07F2164D" w:rsidP="00C81D35">
      <w:r w:rsidRPr="333FA42B">
        <w:t>FIRST DOGBROTHER: Turn into pirates.</w:t>
      </w:r>
    </w:p>
    <w:p w14:paraId="7384DE30" w14:textId="6DB2B98F" w:rsidR="07F2164D" w:rsidRDefault="07F2164D" w:rsidP="00C81D35">
      <w:r w:rsidRPr="333FA42B">
        <w:t>SECOND DOGBROTHER: And get famous and put in books!</w:t>
      </w:r>
    </w:p>
    <w:p w14:paraId="262EAB15" w14:textId="2F378826" w:rsidR="07F2164D" w:rsidRDefault="07F2164D" w:rsidP="00C81D35">
      <w:r w:rsidRPr="333FA42B">
        <w:t>FIRST DOGBROTHER: And achieve our criminal potential.</w:t>
      </w:r>
    </w:p>
    <w:p w14:paraId="516682DA" w14:textId="675C1FDD" w:rsidR="07F2164D" w:rsidRDefault="07F2164D" w:rsidP="00C81D35">
      <w:r w:rsidRPr="333FA42B">
        <w:t>SECOND DOGBROTHER: And get girlfriends.</w:t>
      </w:r>
    </w:p>
    <w:p w14:paraId="5E601034" w14:textId="7DCC7738" w:rsidR="07F2164D" w:rsidRDefault="07F2164D" w:rsidP="00C81D35">
      <w:r w:rsidRPr="333FA42B">
        <w:t>FIRST DOGBROTHER: Yeah, girlfriends.</w:t>
      </w:r>
    </w:p>
    <w:p w14:paraId="4A13F226" w14:textId="19379131" w:rsidR="07F2164D" w:rsidRDefault="07F2164D" w:rsidP="00C81D35">
      <w:r w:rsidRPr="333FA42B">
        <w:t>SECOND DOGBROTHER: Let’s chuck ‘em overboard.</w:t>
      </w:r>
    </w:p>
    <w:p w14:paraId="13AA61A1" w14:textId="154A5271" w:rsidR="07F2164D" w:rsidRDefault="07F2164D" w:rsidP="00C81D35">
      <w:r w:rsidRPr="333FA42B">
        <w:t>FIRST DOGBROTHER: Yeah. Come on!</w:t>
      </w:r>
    </w:p>
    <w:p w14:paraId="3F65534D" w14:textId="67D4C8E6" w:rsidR="07F2164D" w:rsidRDefault="07F2164D" w:rsidP="00813D36">
      <w:pPr>
        <w:ind w:left="720"/>
      </w:pPr>
      <w:r w:rsidRPr="333FA42B">
        <w:rPr>
          <w:rStyle w:val="Emphasis"/>
          <w:rFonts w:eastAsia="Arial"/>
          <w:color w:val="000000" w:themeColor="text1"/>
        </w:rPr>
        <w:t>The</w:t>
      </w:r>
      <w:r w:rsidRPr="333FA42B">
        <w:t xml:space="preserve"> DOGBROTHERS </w:t>
      </w:r>
      <w:r w:rsidRPr="333FA42B">
        <w:rPr>
          <w:rStyle w:val="Emphasis"/>
          <w:rFonts w:eastAsia="Arial"/>
          <w:color w:val="000000" w:themeColor="text1"/>
        </w:rPr>
        <w:t>throw the</w:t>
      </w:r>
      <w:r w:rsidRPr="333FA42B">
        <w:t xml:space="preserve"> MAN WITH TWO DOGS </w:t>
      </w:r>
      <w:r w:rsidRPr="333FA42B">
        <w:rPr>
          <w:rStyle w:val="Emphasis"/>
          <w:rFonts w:eastAsia="Arial"/>
          <w:color w:val="000000" w:themeColor="text1"/>
        </w:rPr>
        <w:t>and the</w:t>
      </w:r>
      <w:r w:rsidRPr="333FA42B">
        <w:t xml:space="preserve"> BEGGAR GIRL </w:t>
      </w:r>
      <w:r w:rsidRPr="333FA42B">
        <w:rPr>
          <w:rStyle w:val="Emphasis"/>
          <w:rFonts w:eastAsia="Arial"/>
          <w:color w:val="000000" w:themeColor="text1"/>
        </w:rPr>
        <w:t>overboard and sail away.</w:t>
      </w:r>
      <w:r w:rsidRPr="333FA42B">
        <w:rPr>
          <w:rStyle w:val="SubtleEmphasis"/>
          <w:rFonts w:eastAsia="Arial"/>
        </w:rPr>
        <w:t xml:space="preserve"> </w:t>
      </w:r>
      <w:r w:rsidRPr="333FA42B">
        <w:t xml:space="preserve">KING SHAHRAYAR </w:t>
      </w:r>
      <w:r w:rsidRPr="333FA42B">
        <w:rPr>
          <w:rStyle w:val="Emphasis"/>
          <w:rFonts w:eastAsia="Arial"/>
          <w:color w:val="000000" w:themeColor="text1"/>
        </w:rPr>
        <w:t>enjoys this.</w:t>
      </w:r>
    </w:p>
    <w:p w14:paraId="7629ED3A" w14:textId="66921C3D" w:rsidR="07F2164D" w:rsidRDefault="07F2164D" w:rsidP="00C81D35">
      <w:r w:rsidRPr="333FA42B">
        <w:t>MAN WITH TWO DOGS: Help! My wife! Save her! Where is she?</w:t>
      </w:r>
    </w:p>
    <w:p w14:paraId="3847418B" w14:textId="4BE057DE" w:rsidR="07F2164D" w:rsidRDefault="07F2164D" w:rsidP="007C368E">
      <w:pPr>
        <w:ind w:left="709" w:firstLine="11"/>
      </w:pPr>
      <w:r w:rsidRPr="333FA42B">
        <w:rPr>
          <w:rStyle w:val="Emphasis"/>
          <w:rFonts w:eastAsia="Arial"/>
          <w:color w:val="000000" w:themeColor="text1"/>
        </w:rPr>
        <w:t>The</w:t>
      </w:r>
      <w:r w:rsidRPr="333FA42B">
        <w:rPr>
          <w:rStyle w:val="SubtleEmphasis"/>
          <w:rFonts w:eastAsia="Arial"/>
        </w:rPr>
        <w:t xml:space="preserve"> </w:t>
      </w:r>
      <w:r w:rsidRPr="333FA42B">
        <w:t xml:space="preserve">BEGGAR GIRL </w:t>
      </w:r>
      <w:r w:rsidRPr="333FA42B">
        <w:rPr>
          <w:rStyle w:val="Emphasis"/>
          <w:rFonts w:eastAsia="Arial"/>
          <w:color w:val="000000" w:themeColor="text1"/>
        </w:rPr>
        <w:t>transforms into a</w:t>
      </w:r>
      <w:r w:rsidRPr="333FA42B">
        <w:t xml:space="preserve"> SHE-DEMON.</w:t>
      </w:r>
    </w:p>
    <w:p w14:paraId="1D499B24" w14:textId="0F4B609D" w:rsidR="07F2164D" w:rsidRDefault="07F2164D" w:rsidP="00C81D35">
      <w:r w:rsidRPr="333FA42B">
        <w:t>BEGGAR GIRL: I’m here, hubby, saving you.</w:t>
      </w:r>
    </w:p>
    <w:p w14:paraId="70ACB759" w14:textId="326B0ED7" w:rsidR="07F2164D" w:rsidRDefault="07F2164D" w:rsidP="00C81D35">
      <w:r w:rsidRPr="333FA42B">
        <w:t>MAN WITH TWO DOGS: But, you’re a…</w:t>
      </w:r>
    </w:p>
    <w:p w14:paraId="180205C9" w14:textId="0090B853" w:rsidR="07F2164D" w:rsidRDefault="07F2164D" w:rsidP="00C81D35">
      <w:r w:rsidRPr="333FA42B">
        <w:t>BEGGAR GIRL: She-demon. And your loser brothers tried to drown us. Hold on, babe. Nice and tight.</w:t>
      </w:r>
    </w:p>
    <w:p w14:paraId="7BDC8F1A" w14:textId="221A0E90" w:rsidR="07F2164D" w:rsidRDefault="07F2164D" w:rsidP="007C368E">
      <w:pPr>
        <w:ind w:left="709" w:firstLine="11"/>
      </w:pPr>
      <w:r w:rsidRPr="333FA42B">
        <w:rPr>
          <w:rStyle w:val="Emphasis"/>
          <w:rFonts w:eastAsia="Arial"/>
          <w:color w:val="000000" w:themeColor="text1"/>
        </w:rPr>
        <w:t xml:space="preserve">The </w:t>
      </w:r>
      <w:r w:rsidRPr="333FA42B">
        <w:t xml:space="preserve">SHE-DEMON </w:t>
      </w:r>
      <w:r w:rsidRPr="333FA42B">
        <w:rPr>
          <w:rStyle w:val="Emphasis"/>
          <w:rFonts w:eastAsia="Arial"/>
          <w:color w:val="000000" w:themeColor="text1"/>
        </w:rPr>
        <w:t>grabs him and flies across the sea.</w:t>
      </w:r>
    </w:p>
    <w:p w14:paraId="56010387" w14:textId="6EE2E2C2" w:rsidR="07F2164D" w:rsidRDefault="07F2164D" w:rsidP="00C81D35">
      <w:r w:rsidRPr="333FA42B">
        <w:t>MAN WITH TWO DOGS: Next thing, I’m in the air, with my wife who was a beggar who is now a she-demon flying me over the choppy sea and back to the roof of my house!</w:t>
      </w:r>
    </w:p>
    <w:p w14:paraId="58D97026" w14:textId="1F6BDD9F" w:rsidR="07F2164D" w:rsidRDefault="07F2164D" w:rsidP="007C368E">
      <w:pPr>
        <w:ind w:left="709" w:firstLine="11"/>
      </w:pPr>
      <w:r w:rsidRPr="333FA42B">
        <w:rPr>
          <w:rStyle w:val="Emphasis"/>
          <w:rFonts w:eastAsia="Arial"/>
          <w:color w:val="000000" w:themeColor="text1"/>
        </w:rPr>
        <w:t>They land.</w:t>
      </w:r>
    </w:p>
    <w:p w14:paraId="1BF9A8DB" w14:textId="66F03858" w:rsidR="07F2164D" w:rsidRDefault="07F2164D" w:rsidP="00C81D35">
      <w:r w:rsidRPr="333FA42B">
        <w:t>I didn’t know I married a she-demon!</w:t>
      </w:r>
    </w:p>
    <w:p w14:paraId="44BCBBA4" w14:textId="06CE0330" w:rsidR="07F2164D" w:rsidRDefault="07F2164D" w:rsidP="00C81D35">
      <w:r w:rsidRPr="333FA42B">
        <w:t>BEGGAR GIRL: I am one of the good ones. When I saw you, I was lovestruck,</w:t>
      </w:r>
      <w:r>
        <w:t xml:space="preserve"> </w:t>
      </w:r>
      <w:r w:rsidR="00002E5A">
        <w:t>baby.</w:t>
      </w:r>
      <w:r w:rsidRPr="333FA42B">
        <w:t xml:space="preserve"> </w:t>
      </w:r>
      <w:r w:rsidR="00002E5A">
        <w:t>T</w:t>
      </w:r>
      <w:r w:rsidRPr="333FA42B">
        <w:t>otally gaga. I wanted your heart to throb and your head to spin, so I changed shape. When you didn’t shun me in that beggar girl get-up, I knew you were a kind soul. I’ve rewarded your kindness by saving your life. But now</w:t>
      </w:r>
      <w:r w:rsidR="00002E5A">
        <w:t>,</w:t>
      </w:r>
      <w:r w:rsidRPr="333FA42B">
        <w:t xml:space="preserve"> babe, I’m off to obliterate your brothers.</w:t>
      </w:r>
    </w:p>
    <w:p w14:paraId="404FD2A7" w14:textId="7E887969" w:rsidR="07F2164D" w:rsidRDefault="07F2164D" w:rsidP="00C81D35">
      <w:r w:rsidRPr="333FA42B">
        <w:t>MAN WITH TWO DOGS: What?</w:t>
      </w:r>
    </w:p>
    <w:p w14:paraId="63375C7F" w14:textId="61DFE93D" w:rsidR="07F2164D" w:rsidRDefault="07F2164D" w:rsidP="00C81D35">
      <w:r w:rsidRPr="333FA42B">
        <w:t>BEGGAR GIRL: Sink their ship, let them gurgle and perish.</w:t>
      </w:r>
    </w:p>
    <w:p w14:paraId="78580829" w14:textId="582EE3DC" w:rsidR="07F2164D" w:rsidRDefault="07F2164D" w:rsidP="00C81D35">
      <w:r w:rsidRPr="333FA42B">
        <w:t>MAN WITH TWO DOGS: No! Please don’t kill them.</w:t>
      </w:r>
    </w:p>
    <w:p w14:paraId="5811BF99" w14:textId="2B7E9588" w:rsidR="07F2164D" w:rsidRDefault="07F2164D" w:rsidP="00C81D35">
      <w:r w:rsidRPr="333FA42B">
        <w:t xml:space="preserve">BEGGAR GIRL: You were nearly </w:t>
      </w:r>
      <w:proofErr w:type="gramStart"/>
      <w:r w:rsidRPr="333FA42B">
        <w:t>shark</w:t>
      </w:r>
      <w:proofErr w:type="gramEnd"/>
      <w:r w:rsidRPr="333FA42B">
        <w:t xml:space="preserve"> lunch because of them.</w:t>
      </w:r>
    </w:p>
    <w:p w14:paraId="7D4997CC" w14:textId="511C7E2F" w:rsidR="07F2164D" w:rsidRDefault="07F2164D" w:rsidP="00C81D35">
      <w:r w:rsidRPr="0ADEE6E3">
        <w:t>MAN WITH TWO DOGS: They’re still my brothers. And if I let you kill them, I’ll be as bad as they are, won’t I?</w:t>
      </w:r>
    </w:p>
    <w:p w14:paraId="152140AF" w14:textId="2ED5EC13" w:rsidR="00216CB0" w:rsidRDefault="00216CB0" w:rsidP="00C81D35">
      <w:r>
        <w:t>BEGGAR GIRL: Okay, pumpkin. I won’t kill them</w:t>
      </w:r>
      <w:r w:rsidR="00134F2D">
        <w:t>.</w:t>
      </w:r>
    </w:p>
    <w:p w14:paraId="0B2DFB36" w14:textId="27770DC0" w:rsidR="00134F2D" w:rsidRDefault="00134F2D" w:rsidP="00C81D35">
      <w:r>
        <w:t xml:space="preserve">KING SHAHRAYAR: But what </w:t>
      </w:r>
      <w:r>
        <w:rPr>
          <w:i/>
          <w:iCs/>
        </w:rPr>
        <w:t>are</w:t>
      </w:r>
      <w:r>
        <w:t xml:space="preserve"> you going to do to them?</w:t>
      </w:r>
    </w:p>
    <w:p w14:paraId="73D3DBDE" w14:textId="6486067B" w:rsidR="001520AB" w:rsidRDefault="001520AB" w:rsidP="00262221">
      <w:pPr>
        <w:ind w:left="720"/>
        <w:rPr>
          <w:iCs/>
        </w:rPr>
      </w:pPr>
      <w:r>
        <w:rPr>
          <w:i/>
        </w:rPr>
        <w:t xml:space="preserve">The </w:t>
      </w:r>
      <w:r>
        <w:rPr>
          <w:iCs/>
        </w:rPr>
        <w:t xml:space="preserve">BEGGAR GIRL </w:t>
      </w:r>
      <w:r>
        <w:rPr>
          <w:i/>
        </w:rPr>
        <w:t>utters an incantation</w:t>
      </w:r>
      <w:r>
        <w:rPr>
          <w:iCs/>
        </w:rPr>
        <w:t>.</w:t>
      </w:r>
    </w:p>
    <w:p w14:paraId="44B3DB38" w14:textId="48D321CD" w:rsidR="001520AB" w:rsidRDefault="00907AAC" w:rsidP="00C81D35">
      <w:pPr>
        <w:rPr>
          <w:iCs/>
        </w:rPr>
      </w:pPr>
      <w:r>
        <w:rPr>
          <w:iCs/>
        </w:rPr>
        <w:t>BEGGAR GIRL: If his brothers are good men</w:t>
      </w:r>
    </w:p>
    <w:p w14:paraId="26C4B8B4" w14:textId="1A31EBC3" w:rsidR="00907AAC" w:rsidRDefault="00907AAC" w:rsidP="00262221">
      <w:pPr>
        <w:ind w:left="720"/>
        <w:rPr>
          <w:iCs/>
        </w:rPr>
      </w:pPr>
      <w:r>
        <w:rPr>
          <w:iCs/>
        </w:rPr>
        <w:t>Let them stay men</w:t>
      </w:r>
    </w:p>
    <w:p w14:paraId="69CD24A9" w14:textId="3EFDBFE0" w:rsidR="00907AAC" w:rsidRPr="001520AB" w:rsidRDefault="00907AAC" w:rsidP="00262221">
      <w:pPr>
        <w:ind w:left="720"/>
        <w:rPr>
          <w:iCs/>
        </w:rPr>
      </w:pPr>
      <w:r>
        <w:rPr>
          <w:iCs/>
        </w:rPr>
        <w:t>But if his brothers are vicious and nasty</w:t>
      </w:r>
    </w:p>
    <w:p w14:paraId="7E8FFE91" w14:textId="0F7A6692" w:rsidR="00134F2D" w:rsidRDefault="00907AAC" w:rsidP="00262221">
      <w:pPr>
        <w:ind w:left="720"/>
      </w:pPr>
      <w:r>
        <w:t>Let them change into dogs</w:t>
      </w:r>
    </w:p>
    <w:p w14:paraId="34AC9EAC" w14:textId="4BB519C7" w:rsidR="00C82C8F" w:rsidRPr="00A05378" w:rsidRDefault="00907AAC" w:rsidP="00262221">
      <w:pPr>
        <w:ind w:left="720"/>
      </w:pPr>
      <w:r>
        <w:t>By the will of the Creator of Everything</w:t>
      </w:r>
      <w:r w:rsidR="00646CFA">
        <w:t>.</w:t>
      </w:r>
    </w:p>
    <w:p w14:paraId="34088CB0" w14:textId="6328DF2B" w:rsidR="5A50651B" w:rsidRPr="00A05378" w:rsidRDefault="008A0573" w:rsidP="00A05378">
      <w:pPr>
        <w:pStyle w:val="Heading3"/>
      </w:pPr>
      <w:bookmarkStart w:id="106" w:name="_Toc143512038"/>
      <w:r w:rsidRPr="00A05378">
        <w:t xml:space="preserve">Phase 6, </w:t>
      </w:r>
      <w:r w:rsidR="00551601" w:rsidRPr="00A05378">
        <w:t xml:space="preserve">resource </w:t>
      </w:r>
      <w:r w:rsidR="00C30E4D" w:rsidRPr="00A05378">
        <w:t>7</w:t>
      </w:r>
      <w:r w:rsidR="00551601" w:rsidRPr="00A05378">
        <w:t xml:space="preserve"> – practice examination</w:t>
      </w:r>
      <w:bookmarkEnd w:id="106"/>
    </w:p>
    <w:p w14:paraId="06FF2A4A" w14:textId="3A83D7A2" w:rsidR="008406B4" w:rsidRDefault="1BBC6146" w:rsidP="00A05378">
      <w:r w:rsidRPr="333FA42B">
        <w:t>Your answers for questions 1</w:t>
      </w:r>
      <w:r w:rsidR="005A6B89">
        <w:t xml:space="preserve"> and </w:t>
      </w:r>
      <w:r w:rsidRPr="333FA42B">
        <w:t>2 will be assessed on how well you:</w:t>
      </w:r>
    </w:p>
    <w:p w14:paraId="46062BB3" w14:textId="6EF43219" w:rsidR="1BBC6146" w:rsidRDefault="005005F9" w:rsidP="00A05378">
      <w:pPr>
        <w:pStyle w:val="ListBullet"/>
      </w:pPr>
      <w:r w:rsidRPr="00A05378">
        <w:t>i</w:t>
      </w:r>
      <w:r w:rsidR="1BBC6146" w:rsidRPr="00A05378">
        <w:t>dentify</w:t>
      </w:r>
      <w:r w:rsidR="1BBC6146" w:rsidRPr="333FA42B">
        <w:t xml:space="preserve"> information from the</w:t>
      </w:r>
      <w:r w:rsidR="1BBC6146" w:rsidRPr="333FA42B" w:rsidDel="005A6B89">
        <w:t xml:space="preserve"> </w:t>
      </w:r>
      <w:r w:rsidR="1BBC6146" w:rsidRPr="333FA42B">
        <w:t>stage directions in the extract.</w:t>
      </w:r>
    </w:p>
    <w:p w14:paraId="1989B7AB" w14:textId="5629427C" w:rsidR="1BBC6146" w:rsidRPr="00A05378" w:rsidRDefault="1BBC6146" w:rsidP="00A05378">
      <w:pPr>
        <w:rPr>
          <w:rStyle w:val="Strong"/>
        </w:rPr>
      </w:pPr>
      <w:r w:rsidRPr="00A05378">
        <w:rPr>
          <w:rStyle w:val="Strong"/>
        </w:rPr>
        <w:t>Question 1</w:t>
      </w:r>
    </w:p>
    <w:p w14:paraId="441BDB02" w14:textId="3ADA1BE2" w:rsidR="1BBC6146" w:rsidRDefault="1BBC6146" w:rsidP="00A05378">
      <w:r w:rsidRPr="333FA42B">
        <w:t xml:space="preserve">Identify ONE sound effect </w:t>
      </w:r>
      <w:r w:rsidR="00B751C8">
        <w:t>that could be included in</w:t>
      </w:r>
      <w:r w:rsidRPr="333FA42B">
        <w:t xml:space="preserve"> this scene. (1 mark)</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EC298E" w14:paraId="5655DD73"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3ED0141" w14:textId="77777777" w:rsidR="00EC298E" w:rsidRDefault="00EC298E" w:rsidP="00150D8D">
            <w:pPr>
              <w:spacing w:before="120" w:after="120"/>
              <w:rPr>
                <w:rFonts w:eastAsia="Calibri"/>
                <w:color w:val="000000" w:themeColor="text1"/>
              </w:rPr>
            </w:pPr>
          </w:p>
        </w:tc>
      </w:tr>
      <w:tr w:rsidR="00EC298E" w14:paraId="7CE62384"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1D5F84" w14:textId="77777777" w:rsidR="00EC298E" w:rsidRDefault="00EC298E" w:rsidP="00150D8D">
            <w:pPr>
              <w:spacing w:before="120" w:after="120"/>
              <w:rPr>
                <w:rFonts w:eastAsia="Calibri"/>
                <w:color w:val="000000" w:themeColor="text1"/>
              </w:rPr>
            </w:pPr>
          </w:p>
        </w:tc>
      </w:tr>
    </w:tbl>
    <w:p w14:paraId="08AB434F" w14:textId="0C4253B0" w:rsidR="517C3B76" w:rsidRPr="00A05378" w:rsidRDefault="517C3B76" w:rsidP="00A05378">
      <w:pPr>
        <w:rPr>
          <w:rStyle w:val="Strong"/>
        </w:rPr>
      </w:pPr>
      <w:r w:rsidRPr="00A05378">
        <w:rPr>
          <w:rStyle w:val="Strong"/>
        </w:rPr>
        <w:t>Question 2</w:t>
      </w:r>
    </w:p>
    <w:p w14:paraId="00E642D2" w14:textId="5402889A" w:rsidR="0015332E" w:rsidRPr="00175AB7" w:rsidRDefault="0015332E" w:rsidP="00A05378">
      <w:r w:rsidRPr="00175AB7">
        <w:t>Identify TWO examples of colloquial language in this scene. (2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EC298E" w14:paraId="2205E8B4"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31399F4" w14:textId="77777777" w:rsidR="00EC298E" w:rsidRDefault="00EC298E" w:rsidP="00150D8D">
            <w:pPr>
              <w:spacing w:before="120" w:after="120"/>
            </w:pPr>
          </w:p>
        </w:tc>
      </w:tr>
      <w:tr w:rsidR="00EC298E" w14:paraId="0A4F4BB1"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7BD0AAC" w14:textId="77777777" w:rsidR="00EC298E" w:rsidRDefault="00EC298E" w:rsidP="00150D8D">
            <w:pPr>
              <w:spacing w:before="120" w:after="120"/>
            </w:pPr>
          </w:p>
        </w:tc>
      </w:tr>
      <w:tr w:rsidR="00EC298E" w14:paraId="65559B5F"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1F178BA9" w14:textId="77777777" w:rsidR="00EC298E" w:rsidRDefault="00EC298E" w:rsidP="00150D8D">
            <w:pPr>
              <w:spacing w:before="120" w:after="120"/>
            </w:pPr>
          </w:p>
        </w:tc>
      </w:tr>
    </w:tbl>
    <w:p w14:paraId="4C1976B5" w14:textId="2932D787" w:rsidR="00417B0D" w:rsidRDefault="00417B0D" w:rsidP="00A05378">
      <w:r>
        <w:t xml:space="preserve">Your answers to </w:t>
      </w:r>
      <w:r w:rsidR="005A6B89">
        <w:t xml:space="preserve">questions </w:t>
      </w:r>
      <w:r>
        <w:t>3</w:t>
      </w:r>
      <w:r w:rsidR="005A6B89">
        <w:t xml:space="preserve"> to </w:t>
      </w:r>
      <w:r>
        <w:t>5 will be assessed on how well you:</w:t>
      </w:r>
    </w:p>
    <w:p w14:paraId="07EBD14D" w14:textId="77777777" w:rsidR="00417B0D" w:rsidRPr="00A05378" w:rsidRDefault="00417B0D" w:rsidP="00A05378">
      <w:pPr>
        <w:pStyle w:val="ListBullet"/>
      </w:pPr>
      <w:r w:rsidRPr="00A05378">
        <w:t>interpret the text as a performed text</w:t>
      </w:r>
    </w:p>
    <w:p w14:paraId="1CB44DCD" w14:textId="6C4A8A37" w:rsidR="00417B0D" w:rsidRPr="00417B0D" w:rsidRDefault="00417B0D" w:rsidP="00A05378">
      <w:pPr>
        <w:pStyle w:val="ListBullet"/>
        <w:rPr>
          <w:rStyle w:val="Strong"/>
          <w:b w:val="0"/>
        </w:rPr>
      </w:pPr>
      <w:r w:rsidRPr="00A05378">
        <w:t>cl</w:t>
      </w:r>
      <w:r>
        <w:t>arify and justify your creative interpretation of the text.</w:t>
      </w:r>
    </w:p>
    <w:p w14:paraId="7CF1EB7A" w14:textId="04611D79" w:rsidR="76CD75AB" w:rsidRPr="00A05378" w:rsidRDefault="76CD75AB" w:rsidP="00A05378">
      <w:pPr>
        <w:rPr>
          <w:rStyle w:val="Strong"/>
        </w:rPr>
      </w:pPr>
      <w:r w:rsidRPr="00A05378">
        <w:rPr>
          <w:rStyle w:val="Strong"/>
        </w:rPr>
        <w:t>Question 3</w:t>
      </w:r>
    </w:p>
    <w:p w14:paraId="2B1D8158" w14:textId="5F7A087B" w:rsidR="00175AB7" w:rsidRDefault="00175AB7" w:rsidP="00A05378">
      <w:r>
        <w:t>Identify a section where you would instruct the actors to speak at a fast pace. This could include lines from one or more characters. Justify why you have chosen this section. (</w:t>
      </w:r>
      <w:r w:rsidR="008D7D75">
        <w:t>3</w:t>
      </w:r>
      <w:r>
        <w:t xml:space="preserve">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EC298E" w14:paraId="4BC5AB55"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690CAED" w14:textId="77777777" w:rsidR="00EC298E" w:rsidRDefault="00EC298E" w:rsidP="000250BA">
            <w:pPr>
              <w:spacing w:before="120" w:after="120"/>
              <w:rPr>
                <w:rFonts w:eastAsia="Calibri"/>
              </w:rPr>
            </w:pPr>
          </w:p>
        </w:tc>
      </w:tr>
      <w:tr w:rsidR="00A55539" w14:paraId="1AAFA271"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EA9FF30" w14:textId="77777777" w:rsidR="00A55539" w:rsidRDefault="00A55539" w:rsidP="000250BA">
            <w:pPr>
              <w:spacing w:before="120" w:after="120"/>
              <w:rPr>
                <w:rFonts w:eastAsia="Calibri"/>
              </w:rPr>
            </w:pPr>
          </w:p>
        </w:tc>
      </w:tr>
      <w:tr w:rsidR="00A55539" w14:paraId="0B2E9AF4"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57F272E5" w14:textId="77777777" w:rsidR="00A55539" w:rsidRDefault="00A55539" w:rsidP="000250BA">
            <w:pPr>
              <w:spacing w:before="120" w:after="120"/>
              <w:rPr>
                <w:rFonts w:eastAsia="Calibri"/>
              </w:rPr>
            </w:pPr>
          </w:p>
        </w:tc>
      </w:tr>
      <w:tr w:rsidR="00EC298E" w14:paraId="4138B061"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4AAF6C" w14:textId="77777777" w:rsidR="00EC298E" w:rsidRDefault="00EC298E" w:rsidP="000250BA">
            <w:pPr>
              <w:spacing w:before="120" w:after="120"/>
              <w:rPr>
                <w:rFonts w:eastAsia="Calibri"/>
              </w:rPr>
            </w:pPr>
          </w:p>
        </w:tc>
      </w:tr>
      <w:tr w:rsidR="00EC298E" w14:paraId="643DF6E7"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36D353AD" w14:textId="77777777" w:rsidR="00EC298E" w:rsidRDefault="00EC298E" w:rsidP="000250BA">
            <w:pPr>
              <w:spacing w:before="120" w:after="120"/>
              <w:rPr>
                <w:rFonts w:eastAsia="Calibri"/>
              </w:rPr>
            </w:pPr>
          </w:p>
        </w:tc>
      </w:tr>
    </w:tbl>
    <w:p w14:paraId="6F943334" w14:textId="3C05F356" w:rsidR="6BFFC64A" w:rsidRPr="00A05378" w:rsidRDefault="6BFFC64A" w:rsidP="00A05378">
      <w:pPr>
        <w:rPr>
          <w:rStyle w:val="Strong"/>
        </w:rPr>
      </w:pPr>
      <w:r w:rsidRPr="00A05378">
        <w:rPr>
          <w:rStyle w:val="Strong"/>
        </w:rPr>
        <w:t xml:space="preserve">Question </w:t>
      </w:r>
      <w:r w:rsidR="50A01747" w:rsidRPr="00A05378">
        <w:rPr>
          <w:rStyle w:val="Strong"/>
        </w:rPr>
        <w:t>4</w:t>
      </w:r>
    </w:p>
    <w:p w14:paraId="2CE68EBA" w14:textId="000E8381" w:rsidR="002D201F" w:rsidRDefault="002D201F" w:rsidP="00A05378">
      <w:r w:rsidRPr="6CE13B9F">
        <w:t>Scenario – you are directing a production of the play.</w:t>
      </w:r>
    </w:p>
    <w:p w14:paraId="23FE44D9" w14:textId="57F7BE87" w:rsidR="002D201F" w:rsidRDefault="002D201F" w:rsidP="0016626E">
      <w:pPr>
        <w:spacing w:after="160" w:line="259" w:lineRule="auto"/>
        <w:ind w:left="720"/>
        <w:rPr>
          <w:rFonts w:eastAsia="Arial"/>
          <w:color w:val="000000" w:themeColor="text1"/>
        </w:rPr>
      </w:pPr>
      <w:r w:rsidRPr="333FA42B">
        <w:rPr>
          <w:rStyle w:val="Emphasis"/>
          <w:rFonts w:eastAsia="Arial"/>
          <w:color w:val="000000" w:themeColor="text1"/>
        </w:rPr>
        <w:t>The</w:t>
      </w:r>
      <w:r w:rsidRPr="333FA42B">
        <w:rPr>
          <w:rFonts w:eastAsia="Arial"/>
          <w:color w:val="000000" w:themeColor="text1"/>
        </w:rPr>
        <w:t xml:space="preserve"> DOGBROTHERS </w:t>
      </w:r>
      <w:r w:rsidRPr="333FA42B">
        <w:rPr>
          <w:rStyle w:val="Emphasis"/>
          <w:rFonts w:eastAsia="Arial"/>
          <w:color w:val="000000" w:themeColor="text1"/>
        </w:rPr>
        <w:t>throw the</w:t>
      </w:r>
      <w:r w:rsidRPr="333FA42B">
        <w:rPr>
          <w:rFonts w:eastAsia="Arial"/>
          <w:color w:val="000000" w:themeColor="text1"/>
        </w:rPr>
        <w:t xml:space="preserve"> MAN WITH TWO DOGS </w:t>
      </w:r>
      <w:r w:rsidRPr="333FA42B">
        <w:rPr>
          <w:rStyle w:val="Emphasis"/>
          <w:rFonts w:eastAsia="Arial"/>
          <w:color w:val="000000" w:themeColor="text1"/>
        </w:rPr>
        <w:t>and the</w:t>
      </w:r>
      <w:r w:rsidRPr="333FA42B">
        <w:rPr>
          <w:rFonts w:eastAsia="Arial"/>
          <w:color w:val="000000" w:themeColor="text1"/>
        </w:rPr>
        <w:t xml:space="preserve"> BEGGAR GIRL </w:t>
      </w:r>
      <w:r w:rsidRPr="333FA42B">
        <w:rPr>
          <w:rStyle w:val="Emphasis"/>
          <w:rFonts w:eastAsia="Arial"/>
          <w:color w:val="000000" w:themeColor="text1"/>
        </w:rPr>
        <w:t>overboard and sail away.</w:t>
      </w:r>
      <w:r w:rsidRPr="333FA42B">
        <w:rPr>
          <w:rStyle w:val="SubtleEmphasis"/>
          <w:rFonts w:eastAsia="Arial"/>
        </w:rPr>
        <w:t xml:space="preserve"> </w:t>
      </w:r>
      <w:r w:rsidRPr="333FA42B">
        <w:rPr>
          <w:rFonts w:eastAsia="Arial"/>
          <w:color w:val="000000" w:themeColor="text1"/>
        </w:rPr>
        <w:t xml:space="preserve">KING SHAHRAYAR </w:t>
      </w:r>
      <w:r w:rsidRPr="333FA42B">
        <w:rPr>
          <w:rStyle w:val="Emphasis"/>
          <w:rFonts w:eastAsia="Arial"/>
          <w:color w:val="000000" w:themeColor="text1"/>
        </w:rPr>
        <w:t>enjoys this.</w:t>
      </w:r>
    </w:p>
    <w:p w14:paraId="6CA3F30D" w14:textId="386F81E3" w:rsidR="002D201F" w:rsidRDefault="002D201F" w:rsidP="005A6B89">
      <w:r>
        <w:t>Using</w:t>
      </w:r>
      <w:r w:rsidRPr="6CE13B9F">
        <w:t xml:space="preserve"> the stage </w:t>
      </w:r>
      <w:r>
        <w:t>direction above, explain one instruction you would give to the actor playing King Shahrayar</w:t>
      </w:r>
      <w:r w:rsidRPr="6CE13B9F">
        <w:t xml:space="preserve"> </w:t>
      </w:r>
      <w:r>
        <w:t xml:space="preserve">to physically </w:t>
      </w:r>
      <w:r w:rsidR="66E7EDEF" w:rsidRPr="1C739004">
        <w:t>communicate</w:t>
      </w:r>
      <w:r>
        <w:t xml:space="preserve"> </w:t>
      </w:r>
      <w:r w:rsidRPr="6CE13B9F">
        <w:t>his enjoyment</w:t>
      </w:r>
      <w:r>
        <w:t>.</w:t>
      </w:r>
      <w:r w:rsidRPr="6CE13B9F">
        <w:t xml:space="preserve"> (</w:t>
      </w:r>
      <w:r>
        <w:t>2</w:t>
      </w:r>
      <w:r w:rsidRPr="6CE13B9F">
        <w:t xml:space="preserve">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EC298E" w14:paraId="247F0B01"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21A42BC" w14:textId="77777777" w:rsidR="00EC298E" w:rsidRDefault="00EC298E" w:rsidP="00C77EA3">
            <w:pPr>
              <w:spacing w:before="120" w:after="120"/>
              <w:rPr>
                <w:rFonts w:eastAsia="Arial"/>
              </w:rPr>
            </w:pPr>
          </w:p>
        </w:tc>
      </w:tr>
      <w:tr w:rsidR="00EC298E" w14:paraId="66DC419B"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71627E" w14:textId="77777777" w:rsidR="00EC298E" w:rsidRDefault="00EC298E" w:rsidP="00C77EA3">
            <w:pPr>
              <w:spacing w:before="120" w:after="120"/>
              <w:rPr>
                <w:rFonts w:eastAsia="Arial"/>
              </w:rPr>
            </w:pPr>
          </w:p>
        </w:tc>
      </w:tr>
      <w:tr w:rsidR="00290087" w14:paraId="14CFE392"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553CB3F0" w14:textId="77777777" w:rsidR="00290087" w:rsidRDefault="00290087" w:rsidP="00C77EA3">
            <w:pPr>
              <w:spacing w:before="120" w:after="120"/>
              <w:rPr>
                <w:rFonts w:eastAsia="Arial"/>
              </w:rPr>
            </w:pPr>
          </w:p>
        </w:tc>
      </w:tr>
      <w:tr w:rsidR="00EC298E" w14:paraId="7FA4797F"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8D5DDA3" w14:textId="77777777" w:rsidR="00EC298E" w:rsidRDefault="00EC298E" w:rsidP="00C77EA3">
            <w:pPr>
              <w:spacing w:before="120" w:after="120"/>
              <w:rPr>
                <w:rFonts w:eastAsia="Arial"/>
              </w:rPr>
            </w:pPr>
          </w:p>
        </w:tc>
      </w:tr>
    </w:tbl>
    <w:p w14:paraId="6BAA0C6A" w14:textId="29149A1A" w:rsidR="6BFFC64A" w:rsidRPr="00A05378" w:rsidRDefault="6BFFC64A" w:rsidP="00A05378">
      <w:pPr>
        <w:rPr>
          <w:rStyle w:val="Strong"/>
        </w:rPr>
      </w:pPr>
      <w:r w:rsidRPr="00A05378">
        <w:rPr>
          <w:rStyle w:val="Strong"/>
        </w:rPr>
        <w:t xml:space="preserve">Question </w:t>
      </w:r>
      <w:r w:rsidR="587FE089" w:rsidRPr="00A05378">
        <w:rPr>
          <w:rStyle w:val="Strong"/>
        </w:rPr>
        <w:t>5</w:t>
      </w:r>
    </w:p>
    <w:p w14:paraId="65055791" w14:textId="43CB4593" w:rsidR="1AE07FDE" w:rsidRPr="00112E58" w:rsidRDefault="00D26664" w:rsidP="00A05378">
      <w:r w:rsidRPr="00D26664">
        <w:t>Explain what this extract reveals about the values of the Man with Two Dogs. (4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D02EDE" w14:paraId="7B895009"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C57E40" w14:textId="77777777" w:rsidR="00D02EDE" w:rsidRDefault="00D02EDE" w:rsidP="00C77EA3">
            <w:pPr>
              <w:spacing w:before="120" w:after="120"/>
            </w:pPr>
          </w:p>
        </w:tc>
      </w:tr>
      <w:tr w:rsidR="00D02EDE" w14:paraId="20FD869A"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DD073F6" w14:textId="77777777" w:rsidR="00D02EDE" w:rsidRDefault="00D02EDE" w:rsidP="00C77EA3">
            <w:pPr>
              <w:spacing w:before="120" w:after="120"/>
            </w:pPr>
          </w:p>
        </w:tc>
      </w:tr>
      <w:tr w:rsidR="00D02EDE" w14:paraId="5463193E"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39217A71" w14:textId="77777777" w:rsidR="00D02EDE" w:rsidRDefault="00D02EDE" w:rsidP="00C77EA3">
            <w:pPr>
              <w:spacing w:before="120" w:after="120"/>
            </w:pPr>
          </w:p>
        </w:tc>
      </w:tr>
      <w:tr w:rsidR="00E03AFE" w14:paraId="0B7FD1C2"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E8ABCF4" w14:textId="77777777" w:rsidR="00E03AFE" w:rsidRDefault="00E03AFE" w:rsidP="00C77EA3">
            <w:pPr>
              <w:spacing w:before="120" w:after="120"/>
            </w:pPr>
          </w:p>
        </w:tc>
      </w:tr>
      <w:tr w:rsidR="00D02EDE" w14:paraId="4C8DE44B"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78CC3158" w14:textId="77777777" w:rsidR="00D02EDE" w:rsidRDefault="00D02EDE" w:rsidP="00C77EA3">
            <w:pPr>
              <w:spacing w:before="120" w:after="120"/>
            </w:pPr>
          </w:p>
        </w:tc>
      </w:tr>
      <w:tr w:rsidR="00D02EDE" w14:paraId="01BF5C98"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A7BFDAA" w14:textId="77777777" w:rsidR="00D02EDE" w:rsidRDefault="00D02EDE" w:rsidP="00C77EA3">
            <w:pPr>
              <w:spacing w:before="120" w:after="120"/>
            </w:pPr>
          </w:p>
        </w:tc>
      </w:tr>
      <w:tr w:rsidR="008D7D75" w14:paraId="452B2C8F"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9C5D28C" w14:textId="77777777" w:rsidR="008D7D75" w:rsidRDefault="008D7D75" w:rsidP="00C77EA3">
            <w:pPr>
              <w:spacing w:before="120" w:after="120"/>
            </w:pPr>
          </w:p>
        </w:tc>
      </w:tr>
      <w:tr w:rsidR="008D7D75" w14:paraId="73AFA29B"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1C95431" w14:textId="77777777" w:rsidR="008D7D75" w:rsidRDefault="008D7D75" w:rsidP="00C77EA3">
            <w:pPr>
              <w:spacing w:before="120" w:after="120"/>
            </w:pPr>
          </w:p>
        </w:tc>
      </w:tr>
      <w:tr w:rsidR="008D7D75" w14:paraId="7EF8544C"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33632E69" w14:textId="77777777" w:rsidR="008D7D75" w:rsidRDefault="008D7D75" w:rsidP="00C77EA3">
            <w:pPr>
              <w:spacing w:before="120" w:after="120"/>
            </w:pPr>
          </w:p>
        </w:tc>
      </w:tr>
    </w:tbl>
    <w:p w14:paraId="61FE4970" w14:textId="1E8325FE" w:rsidR="00417B0D" w:rsidRDefault="00417B0D" w:rsidP="00A05378">
      <w:r w:rsidRPr="0ADEE6E3">
        <w:t>Your answers in question</w:t>
      </w:r>
      <w:r w:rsidR="004530A1">
        <w:t>s</w:t>
      </w:r>
      <w:r w:rsidRPr="0ADEE6E3">
        <w:t xml:space="preserve"> 6</w:t>
      </w:r>
      <w:r w:rsidR="004530A1">
        <w:t xml:space="preserve"> and </w:t>
      </w:r>
      <w:r w:rsidRPr="0ADEE6E3">
        <w:t>7 will be assessed on how well you:</w:t>
      </w:r>
    </w:p>
    <w:p w14:paraId="735441E6" w14:textId="77777777" w:rsidR="00417B0D" w:rsidRPr="00A05378" w:rsidRDefault="00417B0D" w:rsidP="004530A1">
      <w:pPr>
        <w:pStyle w:val="ListBullet"/>
      </w:pPr>
      <w:r w:rsidRPr="004530A1">
        <w:t>directly</w:t>
      </w:r>
      <w:r w:rsidRPr="00A05378">
        <w:t xml:space="preserve"> answer the questions</w:t>
      </w:r>
    </w:p>
    <w:p w14:paraId="4AE2B3D0" w14:textId="02710A32" w:rsidR="00417B0D" w:rsidRDefault="00417B0D" w:rsidP="00A05378">
      <w:pPr>
        <w:pStyle w:val="ListBullet"/>
        <w:rPr>
          <w:rStyle w:val="Strong"/>
        </w:rPr>
      </w:pPr>
      <w:r w:rsidRPr="00A05378">
        <w:t>use</w:t>
      </w:r>
      <w:r w:rsidRPr="0ADEE6E3">
        <w:t xml:space="preserve"> evidence from the text to demonstrate your understanding of the extract.</w:t>
      </w:r>
    </w:p>
    <w:p w14:paraId="7F0864A9" w14:textId="51C9FCB4" w:rsidR="478CB5A3" w:rsidRPr="00A05378" w:rsidRDefault="478CB5A3" w:rsidP="00A05378">
      <w:pPr>
        <w:rPr>
          <w:rStyle w:val="Strong"/>
        </w:rPr>
      </w:pPr>
      <w:r w:rsidRPr="00A05378">
        <w:rPr>
          <w:rStyle w:val="Strong"/>
        </w:rPr>
        <w:t xml:space="preserve">Question </w:t>
      </w:r>
      <w:r w:rsidR="20ED5EB4" w:rsidRPr="00A05378">
        <w:rPr>
          <w:rStyle w:val="Strong"/>
        </w:rPr>
        <w:t>6</w:t>
      </w:r>
    </w:p>
    <w:p w14:paraId="63A86F37" w14:textId="466EAA4C" w:rsidR="510D3F7B" w:rsidRDefault="004D0DE5" w:rsidP="004530A1">
      <w:r w:rsidRPr="004D0DE5">
        <w:t xml:space="preserve">How does the extract </w:t>
      </w:r>
      <w:r w:rsidR="00BE590B">
        <w:t>communicate</w:t>
      </w:r>
      <w:r w:rsidRPr="004D0DE5">
        <w:t xml:space="preserve"> the moral message that every action has a consequence? (5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D02EDE" w14:paraId="12181E83"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54FA6D" w14:textId="77777777" w:rsidR="00D02EDE" w:rsidRDefault="00D02EDE" w:rsidP="00C77EA3">
            <w:pPr>
              <w:spacing w:before="120" w:after="120"/>
              <w:rPr>
                <w:rFonts w:eastAsia="Arial"/>
              </w:rPr>
            </w:pPr>
          </w:p>
        </w:tc>
      </w:tr>
      <w:tr w:rsidR="00D02EDE" w14:paraId="2908BB43"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2574542" w14:textId="77777777" w:rsidR="00D02EDE" w:rsidRDefault="00D02EDE" w:rsidP="00C77EA3">
            <w:pPr>
              <w:spacing w:before="120" w:after="120"/>
              <w:rPr>
                <w:rFonts w:eastAsia="Arial"/>
              </w:rPr>
            </w:pPr>
          </w:p>
        </w:tc>
      </w:tr>
      <w:tr w:rsidR="002740CF" w14:paraId="62FAE509"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CA4A280" w14:textId="77777777" w:rsidR="002740CF" w:rsidRDefault="002740CF" w:rsidP="00C77EA3">
            <w:pPr>
              <w:spacing w:before="120" w:after="120"/>
              <w:rPr>
                <w:rFonts w:eastAsia="Arial"/>
              </w:rPr>
            </w:pPr>
          </w:p>
        </w:tc>
      </w:tr>
      <w:tr w:rsidR="00D02EDE" w14:paraId="03944683"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F04BB5A" w14:textId="77777777" w:rsidR="00D02EDE" w:rsidRDefault="00D02EDE" w:rsidP="00C77EA3">
            <w:pPr>
              <w:spacing w:before="120" w:after="120"/>
              <w:rPr>
                <w:rFonts w:eastAsia="Arial"/>
              </w:rPr>
            </w:pPr>
          </w:p>
        </w:tc>
      </w:tr>
      <w:tr w:rsidR="00D02EDE" w14:paraId="445FAB05"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A61C8C2" w14:textId="77777777" w:rsidR="00D02EDE" w:rsidRDefault="00D02EDE" w:rsidP="00C77EA3">
            <w:pPr>
              <w:spacing w:before="120" w:after="120"/>
              <w:rPr>
                <w:rFonts w:eastAsia="Arial"/>
              </w:rPr>
            </w:pPr>
          </w:p>
        </w:tc>
      </w:tr>
      <w:tr w:rsidR="00D02EDE" w14:paraId="58262257"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530B1EA" w14:textId="77777777" w:rsidR="00D02EDE" w:rsidRDefault="00D02EDE" w:rsidP="00C77EA3">
            <w:pPr>
              <w:spacing w:before="120" w:after="120"/>
              <w:rPr>
                <w:rFonts w:eastAsia="Arial"/>
              </w:rPr>
            </w:pPr>
          </w:p>
        </w:tc>
      </w:tr>
      <w:tr w:rsidR="00BE590B" w14:paraId="3387951A"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0A211DF9" w14:textId="77777777" w:rsidR="00BE590B" w:rsidRDefault="00BE590B" w:rsidP="00C77EA3">
            <w:pPr>
              <w:spacing w:before="120" w:after="120"/>
              <w:rPr>
                <w:rFonts w:eastAsia="Arial"/>
              </w:rPr>
            </w:pPr>
          </w:p>
        </w:tc>
      </w:tr>
      <w:tr w:rsidR="00BE590B" w14:paraId="0268DA86"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39ABD9C" w14:textId="77777777" w:rsidR="00BE590B" w:rsidRDefault="00BE590B" w:rsidP="00C77EA3">
            <w:pPr>
              <w:spacing w:before="120" w:after="120"/>
              <w:rPr>
                <w:rFonts w:eastAsia="Arial"/>
              </w:rPr>
            </w:pPr>
          </w:p>
        </w:tc>
      </w:tr>
      <w:tr w:rsidR="00BE590B" w14:paraId="712B83D1"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6E242DA" w14:textId="77777777" w:rsidR="00BE590B" w:rsidRDefault="00BE590B" w:rsidP="00C77EA3">
            <w:pPr>
              <w:spacing w:before="120" w:after="120"/>
              <w:rPr>
                <w:rFonts w:eastAsia="Arial"/>
              </w:rPr>
            </w:pPr>
          </w:p>
        </w:tc>
      </w:tr>
      <w:tr w:rsidR="00BE590B" w14:paraId="010699C4"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4C87E8" w14:textId="77777777" w:rsidR="00BE590B" w:rsidRDefault="00BE590B" w:rsidP="00C77EA3">
            <w:pPr>
              <w:spacing w:before="120" w:after="120"/>
              <w:rPr>
                <w:rFonts w:eastAsia="Arial"/>
              </w:rPr>
            </w:pPr>
          </w:p>
        </w:tc>
      </w:tr>
      <w:tr w:rsidR="00BE590B" w14:paraId="43DF932D"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09A96DA2" w14:textId="77777777" w:rsidR="00BE590B" w:rsidRDefault="00BE590B" w:rsidP="00C77EA3">
            <w:pPr>
              <w:spacing w:before="120" w:after="120"/>
              <w:rPr>
                <w:rFonts w:eastAsia="Arial"/>
              </w:rPr>
            </w:pPr>
          </w:p>
        </w:tc>
      </w:tr>
    </w:tbl>
    <w:p w14:paraId="1A28A244" w14:textId="47D31FC5" w:rsidR="510D3F7B" w:rsidRDefault="510D3F7B" w:rsidP="00A05378">
      <w:r w:rsidRPr="0ADEE6E3">
        <w:t xml:space="preserve">Your answer to question </w:t>
      </w:r>
      <w:r w:rsidR="0051176E">
        <w:t>7</w:t>
      </w:r>
      <w:r w:rsidRPr="0ADEE6E3">
        <w:t xml:space="preserve"> will be assessed on how well you:</w:t>
      </w:r>
    </w:p>
    <w:p w14:paraId="68492924" w14:textId="72C34B4F" w:rsidR="510D3F7B" w:rsidRPr="00A05378" w:rsidRDefault="510D3F7B" w:rsidP="00A05378">
      <w:pPr>
        <w:pStyle w:val="ListBullet"/>
      </w:pPr>
      <w:r w:rsidRPr="00A05378">
        <w:t>respond directly to the question</w:t>
      </w:r>
    </w:p>
    <w:p w14:paraId="79AD01C7" w14:textId="13F379D1" w:rsidR="510D3F7B" w:rsidRPr="00A05378" w:rsidRDefault="510D3F7B" w:rsidP="00A05378">
      <w:pPr>
        <w:pStyle w:val="ListBullet"/>
      </w:pPr>
      <w:r w:rsidRPr="00A05378">
        <w:t>support your answer with examples from both the extract and elsewhere in the text</w:t>
      </w:r>
    </w:p>
    <w:p w14:paraId="634A2FBE" w14:textId="4E31709F" w:rsidR="510D3F7B" w:rsidRDefault="510D3F7B" w:rsidP="00A05378">
      <w:pPr>
        <w:pStyle w:val="ListBullet"/>
      </w:pPr>
      <w:r w:rsidRPr="00A05378">
        <w:t>demonstrate</w:t>
      </w:r>
      <w:r w:rsidRPr="0ADEE6E3">
        <w:t xml:space="preserve"> control of language and structure appropriate to audience and purpose</w:t>
      </w:r>
      <w:r w:rsidR="002740CF">
        <w:t>.</w:t>
      </w:r>
    </w:p>
    <w:p w14:paraId="36089A55" w14:textId="521454AB" w:rsidR="510D3F7B" w:rsidRPr="00A05378" w:rsidRDefault="510D3F7B" w:rsidP="00A05378">
      <w:pPr>
        <w:rPr>
          <w:rStyle w:val="Strong"/>
        </w:rPr>
      </w:pPr>
      <w:r w:rsidRPr="00A05378">
        <w:rPr>
          <w:rStyle w:val="Strong"/>
        </w:rPr>
        <w:t xml:space="preserve">Question </w:t>
      </w:r>
      <w:r w:rsidR="2F10E0E0" w:rsidRPr="00A05378">
        <w:rPr>
          <w:rStyle w:val="Strong"/>
        </w:rPr>
        <w:t>7</w:t>
      </w:r>
    </w:p>
    <w:p w14:paraId="0B17B4DF" w14:textId="79E3FF38" w:rsidR="0ADEE6E3" w:rsidRDefault="510D3F7B" w:rsidP="004530A1">
      <w:pPr>
        <w:rPr>
          <w:rFonts w:ascii="Calibri" w:eastAsia="Calibri" w:hAnsi="Calibri" w:cs="Calibri"/>
          <w:color w:val="000000" w:themeColor="text1"/>
        </w:rPr>
      </w:pPr>
      <w:r w:rsidRPr="0ADEE6E3">
        <w:t xml:space="preserve">How </w:t>
      </w:r>
      <w:r w:rsidR="004156A4">
        <w:t>effective</w:t>
      </w:r>
      <w:r w:rsidR="002B1680">
        <w:t xml:space="preserve"> is</w:t>
      </w:r>
      <w:r w:rsidRPr="0ADEE6E3">
        <w:t xml:space="preserve"> Abela </w:t>
      </w:r>
      <w:r w:rsidR="002B1680">
        <w:t>in telling</w:t>
      </w:r>
      <w:r w:rsidRPr="0ADEE6E3">
        <w:t xml:space="preserve"> serious stories in a way that young people can understand? In your response</w:t>
      </w:r>
      <w:r w:rsidR="004530A1">
        <w:t>,</w:t>
      </w:r>
      <w:r w:rsidRPr="0ADEE6E3">
        <w:t xml:space="preserve"> refer to the extract and the rest of the text. (8 marks)</w:t>
      </w:r>
    </w:p>
    <w:tbl>
      <w:tblPr>
        <w:tblStyle w:val="PlainTable2"/>
        <w:tblW w:w="0" w:type="auto"/>
        <w:tblLook w:val="04A0" w:firstRow="1" w:lastRow="0" w:firstColumn="1" w:lastColumn="0" w:noHBand="0" w:noVBand="1"/>
        <w:tblDescription w:val="Blank space provided for students to fill in their answers."/>
      </w:tblPr>
      <w:tblGrid>
        <w:gridCol w:w="9628"/>
      </w:tblGrid>
      <w:tr w:rsidR="00C77EA3" w14:paraId="6CD9AA4C" w14:textId="77777777" w:rsidTr="002B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D8906E0" w14:textId="77777777" w:rsidR="00C77EA3" w:rsidRDefault="00C77EA3">
            <w:pPr>
              <w:spacing w:before="120" w:after="120"/>
              <w:rPr>
                <w:rFonts w:eastAsia="Arial"/>
                <w:color w:val="000000" w:themeColor="text1"/>
              </w:rPr>
            </w:pPr>
          </w:p>
        </w:tc>
      </w:tr>
      <w:tr w:rsidR="00C77EA3" w14:paraId="0C8AC348"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567072A" w14:textId="77777777" w:rsidR="00C77EA3" w:rsidRDefault="00C77EA3">
            <w:pPr>
              <w:spacing w:before="120" w:after="120"/>
              <w:rPr>
                <w:rFonts w:eastAsia="Arial"/>
                <w:color w:val="000000" w:themeColor="text1"/>
              </w:rPr>
            </w:pPr>
          </w:p>
        </w:tc>
      </w:tr>
      <w:tr w:rsidR="00C77EA3" w14:paraId="38CF0962"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2725FB9" w14:textId="77777777" w:rsidR="00C77EA3" w:rsidRDefault="00C77EA3">
            <w:pPr>
              <w:spacing w:before="120" w:after="120"/>
              <w:rPr>
                <w:rFonts w:eastAsia="Arial"/>
                <w:color w:val="000000" w:themeColor="text1"/>
              </w:rPr>
            </w:pPr>
          </w:p>
        </w:tc>
      </w:tr>
      <w:tr w:rsidR="00C77EA3" w14:paraId="362BD0C6"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A7D1E2" w14:textId="77777777" w:rsidR="00C77EA3" w:rsidRDefault="00C77EA3">
            <w:pPr>
              <w:spacing w:before="120" w:after="120"/>
              <w:rPr>
                <w:rFonts w:eastAsia="Arial"/>
                <w:color w:val="000000" w:themeColor="text1"/>
              </w:rPr>
            </w:pPr>
          </w:p>
        </w:tc>
      </w:tr>
      <w:tr w:rsidR="00C77EA3" w14:paraId="4DC34A03"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A8364EA" w14:textId="77777777" w:rsidR="00C77EA3" w:rsidRDefault="00C77EA3">
            <w:pPr>
              <w:spacing w:before="120" w:after="120"/>
              <w:rPr>
                <w:rFonts w:eastAsia="Arial"/>
                <w:color w:val="000000" w:themeColor="text1"/>
              </w:rPr>
            </w:pPr>
          </w:p>
        </w:tc>
      </w:tr>
      <w:tr w:rsidR="00C77EA3" w14:paraId="23095122"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699F19" w14:textId="77777777" w:rsidR="00C77EA3" w:rsidRDefault="00C77EA3">
            <w:pPr>
              <w:spacing w:before="120" w:after="120"/>
              <w:rPr>
                <w:rFonts w:eastAsia="Arial"/>
                <w:color w:val="000000" w:themeColor="text1"/>
              </w:rPr>
            </w:pPr>
          </w:p>
        </w:tc>
      </w:tr>
      <w:tr w:rsidR="00C77EA3" w14:paraId="66533D05"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B8B9EAD" w14:textId="77777777" w:rsidR="00C77EA3" w:rsidRDefault="00C77EA3">
            <w:pPr>
              <w:spacing w:before="120" w:after="120"/>
              <w:rPr>
                <w:rFonts w:eastAsia="Arial"/>
                <w:color w:val="000000" w:themeColor="text1"/>
              </w:rPr>
            </w:pPr>
          </w:p>
        </w:tc>
      </w:tr>
      <w:tr w:rsidR="6CE13B9F" w14:paraId="6A124539" w14:textId="77777777" w:rsidTr="002B0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08420343" w14:textId="6B8A01E0" w:rsidR="6CE13B9F" w:rsidRDefault="6CE13B9F" w:rsidP="6CE13B9F">
            <w:pPr>
              <w:rPr>
                <w:rFonts w:eastAsia="Arial"/>
                <w:color w:val="000000" w:themeColor="text1"/>
              </w:rPr>
            </w:pPr>
          </w:p>
        </w:tc>
      </w:tr>
      <w:tr w:rsidR="6CE13B9F" w14:paraId="45975B47" w14:textId="77777777" w:rsidTr="002B035A">
        <w:trPr>
          <w:trHeight w:val="300"/>
        </w:trPr>
        <w:tc>
          <w:tcPr>
            <w:cnfStyle w:val="001000000000" w:firstRow="0" w:lastRow="0" w:firstColumn="1" w:lastColumn="0" w:oddVBand="0" w:evenVBand="0" w:oddHBand="0" w:evenHBand="0" w:firstRowFirstColumn="0" w:firstRowLastColumn="0" w:lastRowFirstColumn="0" w:lastRowLastColumn="0"/>
            <w:tcW w:w="9628" w:type="dxa"/>
          </w:tcPr>
          <w:p w14:paraId="04909324" w14:textId="1C8D91BB" w:rsidR="6CE13B9F" w:rsidRDefault="6CE13B9F" w:rsidP="6CE13B9F">
            <w:pPr>
              <w:rPr>
                <w:rFonts w:eastAsia="Arial"/>
                <w:color w:val="000000" w:themeColor="text1"/>
              </w:rPr>
            </w:pPr>
          </w:p>
        </w:tc>
      </w:tr>
      <w:tr w:rsidR="6CE13B9F" w14:paraId="0EC5F3CC" w14:textId="77777777" w:rsidTr="002B0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11D9110A" w14:textId="430A71B8" w:rsidR="6CE13B9F" w:rsidRDefault="6CE13B9F" w:rsidP="6CE13B9F">
            <w:pPr>
              <w:rPr>
                <w:rFonts w:eastAsia="Arial"/>
                <w:color w:val="000000" w:themeColor="text1"/>
              </w:rPr>
            </w:pPr>
          </w:p>
        </w:tc>
      </w:tr>
      <w:tr w:rsidR="6CE13B9F" w14:paraId="1A903A8E" w14:textId="77777777" w:rsidTr="002B035A">
        <w:trPr>
          <w:trHeight w:val="300"/>
        </w:trPr>
        <w:tc>
          <w:tcPr>
            <w:cnfStyle w:val="001000000000" w:firstRow="0" w:lastRow="0" w:firstColumn="1" w:lastColumn="0" w:oddVBand="0" w:evenVBand="0" w:oddHBand="0" w:evenHBand="0" w:firstRowFirstColumn="0" w:firstRowLastColumn="0" w:lastRowFirstColumn="0" w:lastRowLastColumn="0"/>
            <w:tcW w:w="9628" w:type="dxa"/>
          </w:tcPr>
          <w:p w14:paraId="37023F20" w14:textId="1D52F362" w:rsidR="6CE13B9F" w:rsidRDefault="6CE13B9F" w:rsidP="6CE13B9F">
            <w:pPr>
              <w:rPr>
                <w:rFonts w:eastAsia="Arial"/>
                <w:color w:val="000000" w:themeColor="text1"/>
              </w:rPr>
            </w:pPr>
          </w:p>
        </w:tc>
      </w:tr>
      <w:tr w:rsidR="6CE13B9F" w14:paraId="28E04FEE" w14:textId="77777777" w:rsidTr="002B0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1FABE3FE" w14:textId="3A1DF01B" w:rsidR="6CE13B9F" w:rsidRDefault="6CE13B9F" w:rsidP="6CE13B9F">
            <w:pPr>
              <w:rPr>
                <w:rFonts w:eastAsia="Arial"/>
                <w:color w:val="000000" w:themeColor="text1"/>
              </w:rPr>
            </w:pPr>
          </w:p>
        </w:tc>
      </w:tr>
      <w:tr w:rsidR="6CE13B9F" w14:paraId="7927A69D" w14:textId="77777777" w:rsidTr="002B035A">
        <w:trPr>
          <w:trHeight w:val="300"/>
        </w:trPr>
        <w:tc>
          <w:tcPr>
            <w:cnfStyle w:val="001000000000" w:firstRow="0" w:lastRow="0" w:firstColumn="1" w:lastColumn="0" w:oddVBand="0" w:evenVBand="0" w:oddHBand="0" w:evenHBand="0" w:firstRowFirstColumn="0" w:firstRowLastColumn="0" w:lastRowFirstColumn="0" w:lastRowLastColumn="0"/>
            <w:tcW w:w="9628" w:type="dxa"/>
          </w:tcPr>
          <w:p w14:paraId="12F23467" w14:textId="5DC9CC6C" w:rsidR="6CE13B9F" w:rsidRDefault="6CE13B9F" w:rsidP="6CE13B9F">
            <w:pPr>
              <w:rPr>
                <w:rFonts w:eastAsia="Arial"/>
                <w:color w:val="000000" w:themeColor="text1"/>
              </w:rPr>
            </w:pPr>
          </w:p>
        </w:tc>
      </w:tr>
      <w:tr w:rsidR="6CE13B9F" w14:paraId="1626ECF9" w14:textId="77777777" w:rsidTr="002B03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8" w:type="dxa"/>
          </w:tcPr>
          <w:p w14:paraId="05064A7D" w14:textId="5974B194" w:rsidR="6CE13B9F" w:rsidRDefault="6CE13B9F" w:rsidP="6CE13B9F">
            <w:pPr>
              <w:rPr>
                <w:rFonts w:eastAsia="Arial"/>
                <w:color w:val="000000" w:themeColor="text1"/>
              </w:rPr>
            </w:pPr>
          </w:p>
        </w:tc>
      </w:tr>
      <w:tr w:rsidR="00C77EA3" w14:paraId="3ACF832B"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70C11856" w14:textId="77777777" w:rsidR="00C77EA3" w:rsidRDefault="00C77EA3">
            <w:pPr>
              <w:spacing w:before="120" w:after="120"/>
              <w:rPr>
                <w:rFonts w:eastAsia="Arial"/>
                <w:color w:val="000000" w:themeColor="text1"/>
              </w:rPr>
            </w:pPr>
          </w:p>
        </w:tc>
      </w:tr>
      <w:tr w:rsidR="00C77EA3" w14:paraId="5BBD3C31"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BA0E23" w14:textId="77777777" w:rsidR="00C77EA3" w:rsidRDefault="00C77EA3">
            <w:pPr>
              <w:spacing w:before="120" w:after="120"/>
              <w:rPr>
                <w:rFonts w:eastAsia="Arial"/>
                <w:color w:val="000000" w:themeColor="text1"/>
              </w:rPr>
            </w:pPr>
          </w:p>
        </w:tc>
      </w:tr>
      <w:tr w:rsidR="00C77EA3" w14:paraId="5A95F522"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9F51791" w14:textId="77777777" w:rsidR="00C77EA3" w:rsidRDefault="00C77EA3">
            <w:pPr>
              <w:spacing w:before="120" w:after="120"/>
              <w:rPr>
                <w:rFonts w:eastAsia="Arial"/>
                <w:color w:val="000000" w:themeColor="text1"/>
              </w:rPr>
            </w:pPr>
          </w:p>
        </w:tc>
      </w:tr>
      <w:tr w:rsidR="00C77EA3" w14:paraId="485CAC0D"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969BBF6" w14:textId="77777777" w:rsidR="00C77EA3" w:rsidRDefault="00C77EA3">
            <w:pPr>
              <w:spacing w:before="120" w:after="120"/>
              <w:rPr>
                <w:rFonts w:eastAsia="Arial"/>
                <w:color w:val="000000" w:themeColor="text1"/>
              </w:rPr>
            </w:pPr>
          </w:p>
        </w:tc>
      </w:tr>
      <w:tr w:rsidR="00C77EA3" w14:paraId="3D7F1551"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5EA02ED" w14:textId="77777777" w:rsidR="00C77EA3" w:rsidRDefault="00C77EA3" w:rsidP="009E001F">
            <w:pPr>
              <w:spacing w:before="120" w:after="120"/>
              <w:jc w:val="center"/>
              <w:rPr>
                <w:rFonts w:eastAsia="Arial"/>
                <w:color w:val="000000" w:themeColor="text1"/>
              </w:rPr>
            </w:pPr>
          </w:p>
        </w:tc>
      </w:tr>
      <w:tr w:rsidR="009E001F" w14:paraId="36DE7C28"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905375" w14:textId="77777777" w:rsidR="009E001F" w:rsidRDefault="009E001F" w:rsidP="009E001F">
            <w:pPr>
              <w:spacing w:before="120" w:after="120"/>
              <w:jc w:val="center"/>
              <w:rPr>
                <w:rFonts w:eastAsia="Arial"/>
                <w:color w:val="000000" w:themeColor="text1"/>
              </w:rPr>
            </w:pPr>
          </w:p>
        </w:tc>
      </w:tr>
      <w:tr w:rsidR="009E001F" w14:paraId="2BF842DF"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756E852F" w14:textId="77777777" w:rsidR="009E001F" w:rsidRDefault="009E001F" w:rsidP="009E001F">
            <w:pPr>
              <w:spacing w:before="120" w:after="120"/>
              <w:jc w:val="center"/>
              <w:rPr>
                <w:rFonts w:eastAsia="Arial"/>
                <w:color w:val="000000" w:themeColor="text1"/>
              </w:rPr>
            </w:pPr>
          </w:p>
        </w:tc>
      </w:tr>
      <w:tr w:rsidR="009E001F" w14:paraId="287A147D"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0A080CE" w14:textId="77777777" w:rsidR="009E001F" w:rsidRDefault="009E001F" w:rsidP="009E001F">
            <w:pPr>
              <w:spacing w:before="120" w:after="120"/>
              <w:jc w:val="center"/>
              <w:rPr>
                <w:rFonts w:eastAsia="Arial"/>
                <w:color w:val="000000" w:themeColor="text1"/>
              </w:rPr>
            </w:pPr>
          </w:p>
        </w:tc>
      </w:tr>
      <w:tr w:rsidR="009E001F" w14:paraId="47E47400"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641655BF" w14:textId="77777777" w:rsidR="009E001F" w:rsidRDefault="009E001F" w:rsidP="009E001F">
            <w:pPr>
              <w:spacing w:before="120" w:after="120"/>
              <w:jc w:val="center"/>
              <w:rPr>
                <w:rFonts w:eastAsia="Arial"/>
                <w:color w:val="000000" w:themeColor="text1"/>
              </w:rPr>
            </w:pPr>
          </w:p>
        </w:tc>
      </w:tr>
      <w:tr w:rsidR="009E001F" w14:paraId="01DFCC0B"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EADF012" w14:textId="77777777" w:rsidR="009E001F" w:rsidRDefault="009E001F" w:rsidP="009E001F">
            <w:pPr>
              <w:spacing w:before="120" w:after="120"/>
              <w:jc w:val="center"/>
              <w:rPr>
                <w:rFonts w:eastAsia="Arial"/>
                <w:color w:val="000000" w:themeColor="text1"/>
              </w:rPr>
            </w:pPr>
          </w:p>
        </w:tc>
      </w:tr>
      <w:tr w:rsidR="009E001F" w14:paraId="150BADE9"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456D8171" w14:textId="77777777" w:rsidR="009E001F" w:rsidRDefault="009E001F" w:rsidP="009E001F">
            <w:pPr>
              <w:spacing w:before="120" w:after="120"/>
              <w:jc w:val="center"/>
              <w:rPr>
                <w:rFonts w:eastAsia="Arial"/>
                <w:color w:val="000000" w:themeColor="text1"/>
              </w:rPr>
            </w:pPr>
          </w:p>
        </w:tc>
      </w:tr>
      <w:tr w:rsidR="009E001F" w14:paraId="24D31EC0"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5FD6331" w14:textId="77777777" w:rsidR="009E001F" w:rsidRDefault="009E001F" w:rsidP="009E001F">
            <w:pPr>
              <w:spacing w:before="120" w:after="120"/>
              <w:jc w:val="center"/>
              <w:rPr>
                <w:rFonts w:eastAsia="Arial"/>
                <w:color w:val="000000" w:themeColor="text1"/>
              </w:rPr>
            </w:pPr>
          </w:p>
        </w:tc>
      </w:tr>
      <w:tr w:rsidR="009E001F" w14:paraId="7E0A29AC"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38285323" w14:textId="77777777" w:rsidR="009E001F" w:rsidRDefault="009E001F" w:rsidP="009E001F">
            <w:pPr>
              <w:spacing w:before="120" w:after="120"/>
              <w:jc w:val="center"/>
              <w:rPr>
                <w:rFonts w:eastAsia="Arial"/>
                <w:color w:val="000000" w:themeColor="text1"/>
              </w:rPr>
            </w:pPr>
          </w:p>
        </w:tc>
      </w:tr>
      <w:tr w:rsidR="009E001F" w14:paraId="52E386A2" w14:textId="77777777" w:rsidTr="002B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6338E37" w14:textId="77777777" w:rsidR="009E001F" w:rsidRDefault="009E001F" w:rsidP="009E001F">
            <w:pPr>
              <w:spacing w:before="120" w:after="120"/>
              <w:jc w:val="center"/>
              <w:rPr>
                <w:rFonts w:eastAsia="Arial"/>
                <w:color w:val="000000" w:themeColor="text1"/>
              </w:rPr>
            </w:pPr>
          </w:p>
        </w:tc>
      </w:tr>
      <w:tr w:rsidR="009E001F" w14:paraId="3399D6CE" w14:textId="77777777" w:rsidTr="002B035A">
        <w:tc>
          <w:tcPr>
            <w:cnfStyle w:val="001000000000" w:firstRow="0" w:lastRow="0" w:firstColumn="1" w:lastColumn="0" w:oddVBand="0" w:evenVBand="0" w:oddHBand="0" w:evenHBand="0" w:firstRowFirstColumn="0" w:firstRowLastColumn="0" w:lastRowFirstColumn="0" w:lastRowLastColumn="0"/>
            <w:tcW w:w="9628" w:type="dxa"/>
          </w:tcPr>
          <w:p w14:paraId="01BFBBF2" w14:textId="77777777" w:rsidR="009E001F" w:rsidRDefault="009E001F" w:rsidP="009E001F">
            <w:pPr>
              <w:spacing w:before="120" w:after="120"/>
              <w:jc w:val="center"/>
              <w:rPr>
                <w:rFonts w:eastAsia="Arial"/>
                <w:color w:val="000000" w:themeColor="text1"/>
              </w:rPr>
            </w:pPr>
          </w:p>
        </w:tc>
      </w:tr>
    </w:tbl>
    <w:p w14:paraId="6BCB8EEE" w14:textId="29EACAC7" w:rsidR="004A6839" w:rsidRPr="00A05378" w:rsidRDefault="003319BA" w:rsidP="00A05378">
      <w:pPr>
        <w:pStyle w:val="Heading3"/>
      </w:pPr>
      <w:bookmarkStart w:id="107" w:name="_Toc143512039"/>
      <w:r w:rsidRPr="00A05378">
        <w:t xml:space="preserve">Phase 6, resource </w:t>
      </w:r>
      <w:r w:rsidR="683D8733" w:rsidRPr="00A05378">
        <w:t>8</w:t>
      </w:r>
      <w:r w:rsidR="007D6108" w:rsidRPr="00A05378">
        <w:t xml:space="preserve"> – </w:t>
      </w:r>
      <w:r w:rsidR="00A206E8" w:rsidRPr="00A05378">
        <w:t>sample examination response</w:t>
      </w:r>
      <w:r w:rsidR="003637C8" w:rsidRPr="00A05378">
        <w:t>s</w:t>
      </w:r>
      <w:bookmarkEnd w:id="107"/>
    </w:p>
    <w:p w14:paraId="6D72A7D7" w14:textId="676E824A" w:rsidR="003B3115" w:rsidRPr="003B3115" w:rsidRDefault="003B3115" w:rsidP="00A05378">
      <w:pPr>
        <w:pStyle w:val="FeatureBox2"/>
      </w:pPr>
      <w:r w:rsidRPr="28F662C5">
        <w:rPr>
          <w:rStyle w:val="Strong"/>
        </w:rPr>
        <w:t>Teacher note</w:t>
      </w:r>
      <w:r w:rsidRPr="00A05378">
        <w:t>:</w:t>
      </w:r>
      <w:r>
        <w:t xml:space="preserve"> the </w:t>
      </w:r>
      <w:r w:rsidR="0044330D" w:rsidRPr="00A05378">
        <w:t>sample</w:t>
      </w:r>
      <w:r w:rsidR="0044330D">
        <w:t xml:space="preserve"> examination responses can be </w:t>
      </w:r>
      <w:r w:rsidR="001527E2">
        <w:t>used as a group or class activity</w:t>
      </w:r>
      <w:r w:rsidR="61E68DE3">
        <w:t xml:space="preserve">. Beneath each question is a sample marking guideline. Students </w:t>
      </w:r>
      <w:r w:rsidR="1CD0077B">
        <w:t xml:space="preserve">can use the marking guideline to </w:t>
      </w:r>
      <w:r w:rsidR="007946C0">
        <w:t>compare</w:t>
      </w:r>
      <w:r w:rsidR="1CD0077B">
        <w:t xml:space="preserve"> the sample response</w:t>
      </w:r>
      <w:r w:rsidR="007946C0">
        <w:t xml:space="preserve"> with the criteria for each question</w:t>
      </w:r>
      <w:r w:rsidR="1CD0077B">
        <w:t xml:space="preserve">. </w:t>
      </w:r>
      <w:r w:rsidR="007946C0">
        <w:t xml:space="preserve">The sample responses provided </w:t>
      </w:r>
      <w:r w:rsidR="00877591">
        <w:t>are examples of responses that should be awarded full marks</w:t>
      </w:r>
      <w:r w:rsidR="007946C0">
        <w:t>.</w:t>
      </w:r>
    </w:p>
    <w:p w14:paraId="4B322968" w14:textId="4B7B4408" w:rsidR="0082351D" w:rsidRPr="00B273DE" w:rsidRDefault="00CC1720" w:rsidP="00B273DE">
      <w:pPr>
        <w:pStyle w:val="Heading4"/>
      </w:pPr>
      <w:r w:rsidRPr="00B273DE">
        <w:t>Sample responses</w:t>
      </w:r>
    </w:p>
    <w:p w14:paraId="260523C8" w14:textId="1C882975" w:rsidR="00CC1720" w:rsidRPr="00CC1720" w:rsidRDefault="00CC1720" w:rsidP="00CC1720">
      <w:pPr>
        <w:rPr>
          <w:rStyle w:val="Strong"/>
        </w:rPr>
      </w:pPr>
      <w:r w:rsidRPr="00CC1720">
        <w:rPr>
          <w:rStyle w:val="Strong"/>
        </w:rPr>
        <w:t>Question 1</w:t>
      </w:r>
    </w:p>
    <w:p w14:paraId="78F72E01" w14:textId="68E36AEA" w:rsidR="00CC1720" w:rsidRDefault="00CC1720" w:rsidP="00063EEA">
      <w:r w:rsidRPr="6CE13B9F">
        <w:t xml:space="preserve">Identify ONE sound effect </w:t>
      </w:r>
      <w:r w:rsidR="004566A9">
        <w:t>that could be included in</w:t>
      </w:r>
      <w:r w:rsidR="004566A9" w:rsidRPr="333FA42B">
        <w:t xml:space="preserve"> this </w:t>
      </w:r>
      <w:r w:rsidRPr="6CE13B9F">
        <w:t>scene. (1 mark)</w:t>
      </w:r>
    </w:p>
    <w:p w14:paraId="577658BD" w14:textId="77777777" w:rsidR="00823D17" w:rsidRPr="00B273DE" w:rsidRDefault="0062211F" w:rsidP="00B273DE">
      <w:pPr>
        <w:rPr>
          <w:rStyle w:val="Strong"/>
        </w:rPr>
      </w:pPr>
      <w:r w:rsidRPr="00B273DE">
        <w:rPr>
          <w:rStyle w:val="Strong"/>
        </w:rPr>
        <w:t>Sample response</w:t>
      </w:r>
    </w:p>
    <w:p w14:paraId="43F0EF5F" w14:textId="685E56B2" w:rsidR="00CC1720" w:rsidRDefault="00B75CE5" w:rsidP="00B273DE">
      <w:r>
        <w:t>I would include the s</w:t>
      </w:r>
      <w:r w:rsidR="001A3AB2">
        <w:t>quawking</w:t>
      </w:r>
      <w:r>
        <w:t xml:space="preserve"> of sea birds</w:t>
      </w:r>
      <w:r w:rsidR="005B34CD">
        <w:t>,</w:t>
      </w:r>
      <w:r>
        <w:t xml:space="preserve"> as the scene is set at the dock and a</w:t>
      </w:r>
      <w:r w:rsidR="00165B42">
        <w:t>t</w:t>
      </w:r>
      <w:r>
        <w:t xml:space="preserve"> sea.</w:t>
      </w:r>
    </w:p>
    <w:p w14:paraId="42F09633" w14:textId="51D515B7" w:rsidR="00B75CE5" w:rsidRDefault="00B75CE5" w:rsidP="00CC1720">
      <w:pPr>
        <w:rPr>
          <w:rStyle w:val="Strong"/>
        </w:rPr>
      </w:pPr>
      <w:r w:rsidRPr="00B75CE5">
        <w:rPr>
          <w:rStyle w:val="Strong"/>
        </w:rPr>
        <w:t>Question 2</w:t>
      </w:r>
    </w:p>
    <w:p w14:paraId="6D80031A" w14:textId="77777777" w:rsidR="008E14C8" w:rsidRDefault="008E14C8" w:rsidP="00B273DE">
      <w:r w:rsidRPr="00175AB7">
        <w:t>Identify TWO examples of colloquial language in this scene. (2 marks)</w:t>
      </w:r>
    </w:p>
    <w:p w14:paraId="052DA14F" w14:textId="77777777" w:rsidR="00035B97" w:rsidRPr="00B273DE" w:rsidRDefault="00035B97" w:rsidP="00035B97">
      <w:pPr>
        <w:rPr>
          <w:rStyle w:val="Strong"/>
        </w:rPr>
      </w:pPr>
      <w:r w:rsidRPr="00B273DE">
        <w:rPr>
          <w:rStyle w:val="Strong"/>
        </w:rPr>
        <w:t>Sample response</w:t>
      </w:r>
    </w:p>
    <w:p w14:paraId="0CF050E1" w14:textId="5C83F454" w:rsidR="00CE1790" w:rsidRPr="00175AB7" w:rsidRDefault="00976B80" w:rsidP="00063EEA">
      <w:r>
        <w:t xml:space="preserve">Two examples of colloquial language in this scene </w:t>
      </w:r>
      <w:r w:rsidR="0083311A">
        <w:t xml:space="preserve">are when the </w:t>
      </w:r>
      <w:r w:rsidR="00F53C33">
        <w:t xml:space="preserve">Second Dogbrother says ‘Let’s chuck ‘em </w:t>
      </w:r>
      <w:r w:rsidR="00E8168E">
        <w:t>overboard</w:t>
      </w:r>
      <w:r w:rsidR="009B65F9">
        <w:t>’</w:t>
      </w:r>
      <w:r w:rsidR="00E8168E">
        <w:t xml:space="preserve"> and when the </w:t>
      </w:r>
      <w:r w:rsidR="00053963">
        <w:t xml:space="preserve">Beggar Girl says </w:t>
      </w:r>
      <w:r w:rsidR="00D10CEE">
        <w:t>‘I was lovestruck, baby. Totally gaga.’</w:t>
      </w:r>
    </w:p>
    <w:p w14:paraId="147A8F11" w14:textId="082E9224" w:rsidR="00B75CE5" w:rsidRPr="00E46DB8" w:rsidRDefault="00E46DB8" w:rsidP="00CC1720">
      <w:pPr>
        <w:rPr>
          <w:rStyle w:val="Strong"/>
        </w:rPr>
      </w:pPr>
      <w:r w:rsidRPr="00E46DB8">
        <w:rPr>
          <w:rStyle w:val="Strong"/>
        </w:rPr>
        <w:t>Question 3</w:t>
      </w:r>
    </w:p>
    <w:p w14:paraId="6CC39260" w14:textId="196FA144" w:rsidR="009228DC" w:rsidRDefault="009228DC" w:rsidP="00035B97">
      <w:r>
        <w:t>Identify a section where you would instruct the actors to speak at a fast pace. This could include lines from one or more characters. Justify why you have chosen this section. (</w:t>
      </w:r>
      <w:r w:rsidR="00542D35">
        <w:t>3</w:t>
      </w:r>
      <w:r>
        <w:t xml:space="preserve"> marks)</w:t>
      </w:r>
    </w:p>
    <w:p w14:paraId="69DC40F7" w14:textId="03AEDFC8" w:rsidR="00E46DB8" w:rsidRDefault="00E46DB8" w:rsidP="00CC1720">
      <w:pPr>
        <w:rPr>
          <w:rStyle w:val="Strong"/>
        </w:rPr>
      </w:pPr>
      <w:r w:rsidRPr="00E46DB8">
        <w:rPr>
          <w:rStyle w:val="Strong"/>
        </w:rPr>
        <w:t>Sample response</w:t>
      </w:r>
    </w:p>
    <w:p w14:paraId="4259F5EF" w14:textId="5D6EB7F2" w:rsidR="00353071" w:rsidRPr="006A7217" w:rsidRDefault="00353071" w:rsidP="00035B97">
      <w:r w:rsidRPr="006A7217">
        <w:t xml:space="preserve">I would instruct the actors playing the </w:t>
      </w:r>
      <w:r w:rsidR="00035B97">
        <w:t>2</w:t>
      </w:r>
      <w:r w:rsidR="00035B97" w:rsidRPr="006A7217">
        <w:t xml:space="preserve"> </w:t>
      </w:r>
      <w:r w:rsidR="00F81462">
        <w:t>D</w:t>
      </w:r>
      <w:r w:rsidRPr="006A7217">
        <w:t>ogbrothers</w:t>
      </w:r>
      <w:r w:rsidR="006A7217">
        <w:t xml:space="preserve"> to </w:t>
      </w:r>
      <w:r w:rsidR="00A62749">
        <w:t>speak quickly in the duologue that begins with ‘FIRST DOGBROTHER: I hate them</w:t>
      </w:r>
      <w:r w:rsidR="00761D77">
        <w:t>’. I would make this part quickly spoke</w:t>
      </w:r>
      <w:r w:rsidR="00CE5373">
        <w:t>n</w:t>
      </w:r>
      <w:r w:rsidR="00761D77">
        <w:t xml:space="preserve"> because it is a series of short sentences that the characters </w:t>
      </w:r>
      <w:r w:rsidR="00A0431C">
        <w:t>deliver</w:t>
      </w:r>
      <w:r w:rsidR="00CE5373">
        <w:t xml:space="preserve"> excitedly</w:t>
      </w:r>
      <w:r w:rsidR="00A0431C">
        <w:t xml:space="preserve"> in response to </w:t>
      </w:r>
      <w:r w:rsidR="00CE5373">
        <w:t>e</w:t>
      </w:r>
      <w:r w:rsidR="00A0431C">
        <w:t>ach other.</w:t>
      </w:r>
      <w:r w:rsidR="00AF6545">
        <w:t xml:space="preserve"> A fast pace will help emphasise this excitement.</w:t>
      </w:r>
    </w:p>
    <w:p w14:paraId="72310BB3" w14:textId="67E2C2FD" w:rsidR="00B77A06" w:rsidRDefault="00B77A06" w:rsidP="00CC1720">
      <w:pPr>
        <w:rPr>
          <w:rStyle w:val="Strong"/>
        </w:rPr>
      </w:pPr>
      <w:r w:rsidRPr="00B77A06">
        <w:rPr>
          <w:rStyle w:val="Strong"/>
        </w:rPr>
        <w:t>Question 4</w:t>
      </w:r>
    </w:p>
    <w:p w14:paraId="3033B2A0" w14:textId="3BA8DC0E" w:rsidR="007C1363" w:rsidRDefault="00B77A06" w:rsidP="00B273DE">
      <w:r w:rsidRPr="6CE13B9F">
        <w:t>Scenario – you are directing a production of the play.</w:t>
      </w:r>
    </w:p>
    <w:p w14:paraId="04B4CDCC" w14:textId="47E2D6FC" w:rsidR="007C1363" w:rsidRDefault="007C1363" w:rsidP="007D2D23">
      <w:pPr>
        <w:ind w:left="709"/>
      </w:pPr>
      <w:r w:rsidRPr="333FA42B">
        <w:rPr>
          <w:rStyle w:val="Emphasis"/>
          <w:rFonts w:eastAsia="Arial"/>
          <w:color w:val="000000" w:themeColor="text1"/>
        </w:rPr>
        <w:t>The</w:t>
      </w:r>
      <w:r w:rsidRPr="333FA42B">
        <w:t xml:space="preserve"> DOGBROTHERS </w:t>
      </w:r>
      <w:r w:rsidRPr="333FA42B">
        <w:rPr>
          <w:rStyle w:val="Emphasis"/>
          <w:rFonts w:eastAsia="Arial"/>
          <w:color w:val="000000" w:themeColor="text1"/>
        </w:rPr>
        <w:t>throw the</w:t>
      </w:r>
      <w:r w:rsidRPr="333FA42B">
        <w:t xml:space="preserve"> MAN WITH TWO DOGS </w:t>
      </w:r>
      <w:r w:rsidRPr="333FA42B">
        <w:rPr>
          <w:rStyle w:val="Emphasis"/>
          <w:rFonts w:eastAsia="Arial"/>
          <w:color w:val="000000" w:themeColor="text1"/>
        </w:rPr>
        <w:t>and the</w:t>
      </w:r>
      <w:r w:rsidRPr="333FA42B">
        <w:t xml:space="preserve"> BEGGAR GIRL </w:t>
      </w:r>
      <w:r w:rsidRPr="333FA42B">
        <w:rPr>
          <w:rStyle w:val="Emphasis"/>
          <w:rFonts w:eastAsia="Arial"/>
          <w:color w:val="000000" w:themeColor="text1"/>
        </w:rPr>
        <w:t>overboard and sail away.</w:t>
      </w:r>
      <w:r w:rsidRPr="333FA42B">
        <w:rPr>
          <w:rStyle w:val="SubtleEmphasis"/>
          <w:rFonts w:eastAsia="Arial"/>
        </w:rPr>
        <w:t xml:space="preserve"> </w:t>
      </w:r>
      <w:r w:rsidRPr="333FA42B">
        <w:t xml:space="preserve">KING SHAHRAYAR </w:t>
      </w:r>
      <w:r w:rsidRPr="333FA42B">
        <w:rPr>
          <w:rStyle w:val="Emphasis"/>
          <w:rFonts w:eastAsia="Arial"/>
          <w:color w:val="000000" w:themeColor="text1"/>
        </w:rPr>
        <w:t>enjoys this.</w:t>
      </w:r>
    </w:p>
    <w:p w14:paraId="15BB00EE" w14:textId="4AFA2A76" w:rsidR="00B77A06" w:rsidRDefault="0032718F" w:rsidP="007D2D23">
      <w:r>
        <w:t>Using</w:t>
      </w:r>
      <w:r w:rsidR="00B77A06" w:rsidRPr="6CE13B9F">
        <w:t xml:space="preserve"> the stage </w:t>
      </w:r>
      <w:r>
        <w:t xml:space="preserve">direction above, </w:t>
      </w:r>
      <w:r w:rsidR="00315F23">
        <w:t xml:space="preserve">explain </w:t>
      </w:r>
      <w:r w:rsidR="00930AE2">
        <w:t xml:space="preserve">one </w:t>
      </w:r>
      <w:r w:rsidR="00526033">
        <w:t xml:space="preserve">acting </w:t>
      </w:r>
      <w:r w:rsidR="00930AE2">
        <w:t>instruction</w:t>
      </w:r>
      <w:r w:rsidR="00335E98">
        <w:t xml:space="preserve"> you would </w:t>
      </w:r>
      <w:r w:rsidR="00930AE2">
        <w:t>give to</w:t>
      </w:r>
      <w:r w:rsidR="00EB1F85">
        <w:t xml:space="preserve"> the actor playing King Shahrayar</w:t>
      </w:r>
      <w:r w:rsidR="00B77A06" w:rsidRPr="6CE13B9F">
        <w:t xml:space="preserve"> </w:t>
      </w:r>
      <w:r w:rsidR="00996CBF">
        <w:t xml:space="preserve">to </w:t>
      </w:r>
      <w:r w:rsidR="00E737E2">
        <w:t xml:space="preserve">physically </w:t>
      </w:r>
      <w:r w:rsidR="009C6A23">
        <w:t>communicate</w:t>
      </w:r>
      <w:r w:rsidR="00996CBF">
        <w:t xml:space="preserve"> </w:t>
      </w:r>
      <w:r w:rsidR="00B77A06" w:rsidRPr="6CE13B9F">
        <w:t>his enjoyment</w:t>
      </w:r>
      <w:r w:rsidR="00930AE2">
        <w:t>.</w:t>
      </w:r>
      <w:r w:rsidR="00B77A06" w:rsidRPr="6CE13B9F">
        <w:t xml:space="preserve"> (</w:t>
      </w:r>
      <w:r w:rsidR="00542D35">
        <w:t>2</w:t>
      </w:r>
      <w:r w:rsidR="00B77A06" w:rsidRPr="6CE13B9F">
        <w:t xml:space="preserve"> marks)</w:t>
      </w:r>
    </w:p>
    <w:p w14:paraId="2E2A41E3" w14:textId="346FF36A" w:rsidR="00E26E8C" w:rsidRPr="00E26E8C" w:rsidRDefault="00E26E8C" w:rsidP="00CC1720">
      <w:pPr>
        <w:rPr>
          <w:rStyle w:val="Strong"/>
        </w:rPr>
      </w:pPr>
      <w:r w:rsidRPr="00E26E8C">
        <w:rPr>
          <w:rStyle w:val="Strong"/>
        </w:rPr>
        <w:t>Sample response</w:t>
      </w:r>
    </w:p>
    <w:p w14:paraId="5421A8A5" w14:textId="7B939B86" w:rsidR="00E26E8C" w:rsidRDefault="00E26E8C" w:rsidP="00B273DE">
      <w:pPr>
        <w:rPr>
          <w:rStyle w:val="Strong"/>
          <w:rFonts w:eastAsia="Arial"/>
          <w:b w:val="0"/>
          <w:color w:val="000000" w:themeColor="text1"/>
        </w:rPr>
      </w:pPr>
      <w:r w:rsidRPr="00E26E8C">
        <w:rPr>
          <w:rStyle w:val="Strong"/>
          <w:rFonts w:eastAsia="Arial"/>
          <w:b w:val="0"/>
          <w:color w:val="000000" w:themeColor="text1"/>
        </w:rPr>
        <w:t xml:space="preserve">I would tell the actor playing the king to lean forward </w:t>
      </w:r>
      <w:r w:rsidR="00996953">
        <w:rPr>
          <w:rStyle w:val="Strong"/>
          <w:rFonts w:eastAsia="Arial"/>
          <w:color w:val="000000" w:themeColor="text1"/>
        </w:rPr>
        <w:t>o</w:t>
      </w:r>
      <w:r w:rsidR="00996953" w:rsidRPr="00E26E8C">
        <w:rPr>
          <w:rStyle w:val="Strong"/>
          <w:rFonts w:eastAsia="Arial"/>
          <w:color w:val="000000" w:themeColor="text1"/>
        </w:rPr>
        <w:t xml:space="preserve">n </w:t>
      </w:r>
      <w:r w:rsidRPr="00E26E8C">
        <w:rPr>
          <w:rStyle w:val="Strong"/>
          <w:rFonts w:eastAsia="Arial"/>
          <w:b w:val="0"/>
          <w:color w:val="000000" w:themeColor="text1"/>
        </w:rPr>
        <w:t>his throne</w:t>
      </w:r>
      <w:r w:rsidR="002D76E8">
        <w:rPr>
          <w:rStyle w:val="Strong"/>
          <w:rFonts w:eastAsia="Arial"/>
          <w:b w:val="0"/>
          <w:color w:val="000000" w:themeColor="text1"/>
        </w:rPr>
        <w:t xml:space="preserve">, </w:t>
      </w:r>
      <w:r w:rsidR="00605776">
        <w:rPr>
          <w:rStyle w:val="Strong"/>
          <w:rFonts w:eastAsia="Arial"/>
          <w:b w:val="0"/>
          <w:color w:val="000000" w:themeColor="text1"/>
        </w:rPr>
        <w:t>as if</w:t>
      </w:r>
      <w:r w:rsidR="002D76E8">
        <w:rPr>
          <w:rStyle w:val="Strong"/>
          <w:rFonts w:eastAsia="Arial"/>
          <w:b w:val="0"/>
          <w:color w:val="000000" w:themeColor="text1"/>
        </w:rPr>
        <w:t xml:space="preserve"> he is on the edge of his seat </w:t>
      </w:r>
      <w:r w:rsidR="00605776">
        <w:rPr>
          <w:rStyle w:val="Strong"/>
          <w:rFonts w:eastAsia="Arial"/>
          <w:b w:val="0"/>
          <w:color w:val="000000" w:themeColor="text1"/>
        </w:rPr>
        <w:t xml:space="preserve">excitedly </w:t>
      </w:r>
      <w:r w:rsidR="002D76E8">
        <w:rPr>
          <w:rStyle w:val="Strong"/>
          <w:rFonts w:eastAsia="Arial"/>
          <w:b w:val="0"/>
          <w:color w:val="000000" w:themeColor="text1"/>
        </w:rPr>
        <w:t>watching the action unfold</w:t>
      </w:r>
      <w:r w:rsidRPr="00E26E8C">
        <w:rPr>
          <w:rStyle w:val="Strong"/>
          <w:rFonts w:eastAsia="Arial"/>
          <w:b w:val="0"/>
          <w:color w:val="000000" w:themeColor="text1"/>
        </w:rPr>
        <w:t>.</w:t>
      </w:r>
      <w:r w:rsidR="002D3AA6">
        <w:rPr>
          <w:rStyle w:val="Strong"/>
          <w:rFonts w:eastAsia="Arial"/>
          <w:b w:val="0"/>
          <w:color w:val="000000" w:themeColor="text1"/>
        </w:rPr>
        <w:t xml:space="preserve"> </w:t>
      </w:r>
      <w:r w:rsidR="00F72E88">
        <w:rPr>
          <w:rStyle w:val="Strong"/>
          <w:rFonts w:eastAsia="Arial"/>
          <w:b w:val="0"/>
          <w:color w:val="000000" w:themeColor="text1"/>
        </w:rPr>
        <w:t xml:space="preserve">King Shahrayar is a cruel character who enjoys </w:t>
      </w:r>
      <w:r w:rsidR="00750728">
        <w:rPr>
          <w:rStyle w:val="Strong"/>
          <w:rFonts w:eastAsia="Arial"/>
          <w:b w:val="0"/>
          <w:color w:val="000000" w:themeColor="text1"/>
        </w:rPr>
        <w:t xml:space="preserve">seeing </w:t>
      </w:r>
      <w:r w:rsidR="0097739D">
        <w:rPr>
          <w:rStyle w:val="Strong"/>
          <w:rFonts w:eastAsia="Arial"/>
          <w:b w:val="0"/>
          <w:color w:val="000000" w:themeColor="text1"/>
        </w:rPr>
        <w:t xml:space="preserve">violence. </w:t>
      </w:r>
      <w:r w:rsidR="00E84E78">
        <w:rPr>
          <w:rStyle w:val="Strong"/>
          <w:rFonts w:eastAsia="Arial"/>
          <w:b w:val="0"/>
          <w:color w:val="000000" w:themeColor="text1"/>
        </w:rPr>
        <w:t xml:space="preserve">The positioning of his body on the throne visually represents </w:t>
      </w:r>
      <w:r w:rsidR="00526033">
        <w:rPr>
          <w:rStyle w:val="Strong"/>
          <w:rFonts w:eastAsia="Arial"/>
          <w:b w:val="0"/>
          <w:color w:val="000000" w:themeColor="text1"/>
        </w:rPr>
        <w:t>his engagement and enjoyment.</w:t>
      </w:r>
    </w:p>
    <w:p w14:paraId="7638F46A" w14:textId="52BF046B" w:rsidR="00E26E8C" w:rsidRPr="00E26E8C" w:rsidRDefault="00E26E8C" w:rsidP="00E26E8C">
      <w:pPr>
        <w:rPr>
          <w:rStyle w:val="Strong"/>
        </w:rPr>
      </w:pPr>
      <w:r w:rsidRPr="00E26E8C">
        <w:rPr>
          <w:rStyle w:val="Strong"/>
        </w:rPr>
        <w:t>Question 5</w:t>
      </w:r>
    </w:p>
    <w:p w14:paraId="3B22B321" w14:textId="394C38ED" w:rsidR="00E26E8C" w:rsidRDefault="00697C9E" w:rsidP="00B273DE">
      <w:pPr>
        <w:rPr>
          <w:rStyle w:val="Strong"/>
          <w:rFonts w:eastAsia="Arial"/>
          <w:b w:val="0"/>
          <w:color w:val="000000" w:themeColor="text1"/>
        </w:rPr>
      </w:pPr>
      <w:r>
        <w:rPr>
          <w:rStyle w:val="Strong"/>
          <w:rFonts w:eastAsia="Arial"/>
          <w:b w:val="0"/>
          <w:color w:val="000000" w:themeColor="text1"/>
        </w:rPr>
        <w:t>Explain what</w:t>
      </w:r>
      <w:r w:rsidR="002A58E5">
        <w:rPr>
          <w:rStyle w:val="Strong"/>
          <w:rFonts w:eastAsia="Arial"/>
          <w:b w:val="0"/>
          <w:color w:val="000000" w:themeColor="text1"/>
        </w:rPr>
        <w:t xml:space="preserve"> this extract reveal</w:t>
      </w:r>
      <w:r>
        <w:rPr>
          <w:rStyle w:val="Strong"/>
          <w:rFonts w:eastAsia="Arial"/>
          <w:b w:val="0"/>
          <w:color w:val="000000" w:themeColor="text1"/>
        </w:rPr>
        <w:t>s</w:t>
      </w:r>
      <w:r w:rsidR="002A58E5">
        <w:rPr>
          <w:rStyle w:val="Strong"/>
          <w:rFonts w:eastAsia="Arial"/>
          <w:b w:val="0"/>
          <w:color w:val="000000" w:themeColor="text1"/>
        </w:rPr>
        <w:t xml:space="preserve"> about the values of the Man with Two Dogs</w:t>
      </w:r>
      <w:r>
        <w:rPr>
          <w:rStyle w:val="Strong"/>
          <w:rFonts w:eastAsia="Arial"/>
          <w:b w:val="0"/>
          <w:color w:val="000000" w:themeColor="text1"/>
        </w:rPr>
        <w:t xml:space="preserve">. </w:t>
      </w:r>
      <w:r w:rsidR="005C4274">
        <w:rPr>
          <w:rStyle w:val="Strong"/>
          <w:rFonts w:eastAsia="Arial"/>
          <w:b w:val="0"/>
          <w:color w:val="000000" w:themeColor="text1"/>
        </w:rPr>
        <w:t>(4 marks)</w:t>
      </w:r>
    </w:p>
    <w:p w14:paraId="06049BDB" w14:textId="4396EDC9" w:rsidR="00E26E8C" w:rsidRPr="00E26E8C" w:rsidRDefault="00E26E8C" w:rsidP="00CC1720">
      <w:pPr>
        <w:rPr>
          <w:rStyle w:val="Strong"/>
        </w:rPr>
      </w:pPr>
      <w:r w:rsidRPr="00E26E8C">
        <w:rPr>
          <w:rStyle w:val="Strong"/>
        </w:rPr>
        <w:t>Sample response</w:t>
      </w:r>
    </w:p>
    <w:p w14:paraId="4B4FF3B6" w14:textId="7F33FF48" w:rsidR="00D04301" w:rsidRDefault="00D04301" w:rsidP="00B273DE">
      <w:r>
        <w:t xml:space="preserve">This extract reveals that </w:t>
      </w:r>
      <w:r w:rsidR="005C7D91">
        <w:t>t</w:t>
      </w:r>
      <w:r>
        <w:t xml:space="preserve">he Man </w:t>
      </w:r>
      <w:r w:rsidR="00014125">
        <w:t>w</w:t>
      </w:r>
      <w:r>
        <w:t>ith Two Dogs is a very kind man</w:t>
      </w:r>
      <w:r w:rsidR="00D35F90">
        <w:t xml:space="preserve"> who desires to help people less fortunate than himself. This is clear when he </w:t>
      </w:r>
      <w:r w:rsidR="00747045">
        <w:t xml:space="preserve">says </w:t>
      </w:r>
      <w:r w:rsidR="003E1680">
        <w:t>‘Of course I’ll help you. What can I do?</w:t>
      </w:r>
      <w:r w:rsidR="001F3437">
        <w:t xml:space="preserve">’ </w:t>
      </w:r>
      <w:r w:rsidR="00DF2CF6">
        <w:t>The high modality of t</w:t>
      </w:r>
      <w:r w:rsidR="005C7D91">
        <w:t xml:space="preserve">he Man </w:t>
      </w:r>
      <w:r w:rsidR="00014125">
        <w:t>w</w:t>
      </w:r>
      <w:r w:rsidR="005C7D91">
        <w:t>ith Two Dogs</w:t>
      </w:r>
      <w:r w:rsidR="008D1F88">
        <w:t xml:space="preserve">’ ‘Of course’ </w:t>
      </w:r>
      <w:r w:rsidR="00132CEB">
        <w:t xml:space="preserve">is said without hesitation, revealing that </w:t>
      </w:r>
      <w:r w:rsidR="00F533BA">
        <w:t xml:space="preserve">he is </w:t>
      </w:r>
      <w:r w:rsidR="00882BF5">
        <w:t xml:space="preserve">a </w:t>
      </w:r>
      <w:r w:rsidR="00F533BA">
        <w:t>comp</w:t>
      </w:r>
      <w:r w:rsidR="00882BF5">
        <w:t xml:space="preserve">assionate character. </w:t>
      </w:r>
      <w:r w:rsidR="00415C36">
        <w:t xml:space="preserve">This selflessness is reinforced </w:t>
      </w:r>
      <w:r w:rsidR="00461B9C">
        <w:t xml:space="preserve">when he asks the Beggar Girl to </w:t>
      </w:r>
      <w:r w:rsidR="00B933F1">
        <w:t>not kill his brother</w:t>
      </w:r>
      <w:r w:rsidR="00112BC3">
        <w:t>s</w:t>
      </w:r>
      <w:r w:rsidR="00B933F1">
        <w:t xml:space="preserve">. </w:t>
      </w:r>
      <w:r w:rsidR="00D32861">
        <w:t xml:space="preserve">He </w:t>
      </w:r>
      <w:proofErr w:type="gramStart"/>
      <w:r w:rsidR="00B06D7D">
        <w:t>ask</w:t>
      </w:r>
      <w:r w:rsidR="00112BC3">
        <w:t>s</w:t>
      </w:r>
      <w:proofErr w:type="gramEnd"/>
      <w:r w:rsidR="00B06D7D">
        <w:t xml:space="preserve"> ‘if I let you kill them, I’ll be as </w:t>
      </w:r>
      <w:r w:rsidR="00936276">
        <w:t>b</w:t>
      </w:r>
      <w:r w:rsidR="00B06D7D">
        <w:t xml:space="preserve">ad as they are, won’t I?’ This shows that he is a character </w:t>
      </w:r>
      <w:r w:rsidR="00766DC0">
        <w:t xml:space="preserve">who is willing to </w:t>
      </w:r>
      <w:r w:rsidR="00D85550">
        <w:t xml:space="preserve">forgive his </w:t>
      </w:r>
      <w:r w:rsidR="001A02DE">
        <w:t xml:space="preserve">brothers despite </w:t>
      </w:r>
      <w:r w:rsidR="00117EF9">
        <w:t>their attempts to kill him</w:t>
      </w:r>
      <w:r w:rsidR="00FC38C5">
        <w:t xml:space="preserve">. </w:t>
      </w:r>
      <w:r w:rsidR="00507507">
        <w:t xml:space="preserve">Therefore, this extract reveals that the Man </w:t>
      </w:r>
      <w:r w:rsidR="00014125">
        <w:t>with Two Dogs</w:t>
      </w:r>
      <w:r w:rsidR="00544182">
        <w:t xml:space="preserve"> </w:t>
      </w:r>
      <w:r w:rsidR="003A6C2B">
        <w:t>values kindness and empathy</w:t>
      </w:r>
      <w:r w:rsidR="0013087E">
        <w:t>.</w:t>
      </w:r>
    </w:p>
    <w:p w14:paraId="1ACF31B7" w14:textId="684A36DE" w:rsidR="008425DA" w:rsidRPr="00E46DB8" w:rsidRDefault="008425DA" w:rsidP="008425DA">
      <w:pPr>
        <w:rPr>
          <w:rStyle w:val="Strong"/>
        </w:rPr>
      </w:pPr>
      <w:r>
        <w:rPr>
          <w:rStyle w:val="Strong"/>
        </w:rPr>
        <w:t xml:space="preserve">Question </w:t>
      </w:r>
      <w:r w:rsidR="00751BD4">
        <w:rPr>
          <w:rStyle w:val="Strong"/>
        </w:rPr>
        <w:t>6</w:t>
      </w:r>
    </w:p>
    <w:p w14:paraId="19B30982" w14:textId="088587E9" w:rsidR="008425DA" w:rsidRDefault="008425DA" w:rsidP="00B273DE">
      <w:r w:rsidRPr="6CE13B9F">
        <w:t xml:space="preserve">How does the extract </w:t>
      </w:r>
      <w:r w:rsidR="00BE590B">
        <w:t>communicate</w:t>
      </w:r>
      <w:r w:rsidRPr="6CE13B9F">
        <w:t xml:space="preserve"> the </w:t>
      </w:r>
      <w:r>
        <w:t>moral message</w:t>
      </w:r>
      <w:r w:rsidRPr="6CE13B9F">
        <w:t xml:space="preserve"> that every action has a consequence? (</w:t>
      </w:r>
      <w:r w:rsidRPr="72AF7C7E">
        <w:t>5</w:t>
      </w:r>
      <w:r w:rsidRPr="6CE13B9F">
        <w:t xml:space="preserve"> marks)</w:t>
      </w:r>
    </w:p>
    <w:p w14:paraId="04807368" w14:textId="77777777" w:rsidR="008425DA" w:rsidRDefault="008425DA" w:rsidP="008425DA">
      <w:pPr>
        <w:rPr>
          <w:rStyle w:val="Strong"/>
        </w:rPr>
      </w:pPr>
      <w:r>
        <w:rPr>
          <w:rStyle w:val="Strong"/>
        </w:rPr>
        <w:t>Sample response</w:t>
      </w:r>
    </w:p>
    <w:p w14:paraId="4ED81294" w14:textId="43AD3AB3" w:rsidR="008425DA" w:rsidRPr="00411AA3" w:rsidRDefault="008425DA" w:rsidP="00B273DE">
      <w:pPr>
        <w:rPr>
          <w:rStyle w:val="Strong"/>
          <w:b w:val="0"/>
          <w:bCs/>
          <w:strike/>
        </w:rPr>
      </w:pPr>
      <w:r w:rsidRPr="00E648AE">
        <w:rPr>
          <w:rStyle w:val="Strong"/>
          <w:b w:val="0"/>
          <w:bCs/>
        </w:rPr>
        <w:t xml:space="preserve">This </w:t>
      </w:r>
      <w:r>
        <w:rPr>
          <w:rStyle w:val="Strong"/>
          <w:b w:val="0"/>
          <w:bCs/>
        </w:rPr>
        <w:t xml:space="preserve">extract reinforces a moral message by demonstrating that actions can have a range of consequences. The extract highlights both the consequences of cruelty and kindness through the Beggar Girl’s different treatment of the Man with Two Dogs and the Dogbrothers. The Beggar Girl’s </w:t>
      </w:r>
      <w:r w:rsidR="00DE7114">
        <w:rPr>
          <w:rStyle w:val="Strong"/>
          <w:b w:val="0"/>
          <w:bCs/>
        </w:rPr>
        <w:t>dialogue</w:t>
      </w:r>
      <w:r>
        <w:rPr>
          <w:rStyle w:val="Strong"/>
          <w:b w:val="0"/>
          <w:bCs/>
        </w:rPr>
        <w:t xml:space="preserve"> ‘I’ve rewarded your kindness by saving your life’ makes it clear that he has been rescued and rewarded </w:t>
      </w:r>
      <w:proofErr w:type="gramStart"/>
      <w:r>
        <w:rPr>
          <w:rStyle w:val="Strong"/>
          <w:b w:val="0"/>
          <w:bCs/>
        </w:rPr>
        <w:t>as a consequence of</w:t>
      </w:r>
      <w:proofErr w:type="gramEnd"/>
      <w:r>
        <w:rPr>
          <w:rStyle w:val="Strong"/>
          <w:b w:val="0"/>
          <w:bCs/>
        </w:rPr>
        <w:t xml:space="preserve"> his compassionate act of saving the Beggar Girl. In contrast, the consequences of the Dogbrothers’ treacherous act is made clear in</w:t>
      </w:r>
      <w:r w:rsidR="003A23C5">
        <w:rPr>
          <w:rStyle w:val="Strong"/>
          <w:b w:val="0"/>
          <w:bCs/>
        </w:rPr>
        <w:t xml:space="preserve"> the </w:t>
      </w:r>
      <w:r w:rsidR="00797F70">
        <w:rPr>
          <w:rStyle w:val="Strong"/>
          <w:b w:val="0"/>
          <w:bCs/>
        </w:rPr>
        <w:t xml:space="preserve">Beggar Girl’s </w:t>
      </w:r>
      <w:r w:rsidR="003A23C5">
        <w:rPr>
          <w:rStyle w:val="Strong"/>
          <w:b w:val="0"/>
          <w:bCs/>
        </w:rPr>
        <w:t xml:space="preserve">incantation </w:t>
      </w:r>
      <w:r w:rsidR="00E35C4B">
        <w:rPr>
          <w:rStyle w:val="Strong"/>
          <w:b w:val="0"/>
          <w:bCs/>
        </w:rPr>
        <w:t>‘</w:t>
      </w:r>
      <w:r w:rsidR="00B104F8">
        <w:rPr>
          <w:rStyle w:val="Strong"/>
          <w:b w:val="0"/>
          <w:bCs/>
        </w:rPr>
        <w:t xml:space="preserve">if his </w:t>
      </w:r>
      <w:r w:rsidR="00E35C4B">
        <w:rPr>
          <w:rStyle w:val="Strong"/>
          <w:b w:val="0"/>
          <w:bCs/>
        </w:rPr>
        <w:t>brother</w:t>
      </w:r>
      <w:r w:rsidR="00F0140E">
        <w:rPr>
          <w:rStyle w:val="Strong"/>
          <w:b w:val="0"/>
          <w:bCs/>
        </w:rPr>
        <w:t>s are vicious and nasty/</w:t>
      </w:r>
      <w:r w:rsidR="00E70025">
        <w:rPr>
          <w:rStyle w:val="Strong"/>
          <w:b w:val="0"/>
          <w:bCs/>
        </w:rPr>
        <w:t xml:space="preserve"> </w:t>
      </w:r>
      <w:r w:rsidR="009743E1">
        <w:rPr>
          <w:rStyle w:val="Strong"/>
          <w:b w:val="0"/>
          <w:bCs/>
        </w:rPr>
        <w:t xml:space="preserve">let them change </w:t>
      </w:r>
      <w:r w:rsidR="00D26D4C">
        <w:rPr>
          <w:rStyle w:val="Strong"/>
          <w:b w:val="0"/>
          <w:bCs/>
        </w:rPr>
        <w:t>into</w:t>
      </w:r>
      <w:r w:rsidR="00D26D4C">
        <w:rPr>
          <w:rStyle w:val="Strong"/>
        </w:rPr>
        <w:t xml:space="preserve"> </w:t>
      </w:r>
      <w:r w:rsidR="00CC6637">
        <w:rPr>
          <w:rStyle w:val="Strong"/>
          <w:b w:val="0"/>
          <w:bCs/>
        </w:rPr>
        <w:t>dogs</w:t>
      </w:r>
      <w:r w:rsidR="00FE7301">
        <w:rPr>
          <w:rStyle w:val="Strong"/>
          <w:b w:val="0"/>
          <w:bCs/>
        </w:rPr>
        <w:t>’</w:t>
      </w:r>
      <w:r w:rsidR="00CC6637">
        <w:rPr>
          <w:rStyle w:val="Strong"/>
          <w:b w:val="0"/>
          <w:bCs/>
        </w:rPr>
        <w:t>.</w:t>
      </w:r>
      <w:r w:rsidR="00EF755C">
        <w:rPr>
          <w:rStyle w:val="Strong"/>
          <w:b w:val="0"/>
          <w:bCs/>
        </w:rPr>
        <w:t xml:space="preserve"> </w:t>
      </w:r>
      <w:r w:rsidR="00A327DA">
        <w:rPr>
          <w:rStyle w:val="Strong"/>
          <w:b w:val="0"/>
          <w:bCs/>
        </w:rPr>
        <w:t xml:space="preserve">The incantation </w:t>
      </w:r>
      <w:r w:rsidR="008757EA">
        <w:rPr>
          <w:rStyle w:val="Strong"/>
          <w:b w:val="0"/>
          <w:bCs/>
        </w:rPr>
        <w:t xml:space="preserve">uttered here </w:t>
      </w:r>
      <w:r w:rsidR="00935000">
        <w:rPr>
          <w:rStyle w:val="Strong"/>
          <w:b w:val="0"/>
          <w:bCs/>
        </w:rPr>
        <w:t>reveals to the audience why the characters are called the Dogbrothers</w:t>
      </w:r>
      <w:r w:rsidR="009C441C" w:rsidDel="00D26D4C">
        <w:rPr>
          <w:rStyle w:val="Strong"/>
          <w:b w:val="0"/>
          <w:bCs/>
        </w:rPr>
        <w:t>,</w:t>
      </w:r>
      <w:r w:rsidR="009C441C">
        <w:rPr>
          <w:rStyle w:val="Strong"/>
          <w:b w:val="0"/>
          <w:bCs/>
        </w:rPr>
        <w:t xml:space="preserve"> and that their transformation into dogs is a direct consequence of their ‘vicious and nasty’ actions. </w:t>
      </w:r>
      <w:r w:rsidR="002120B6">
        <w:rPr>
          <w:rStyle w:val="Strong"/>
          <w:b w:val="0"/>
          <w:bCs/>
        </w:rPr>
        <w:t xml:space="preserve">Therefore, the </w:t>
      </w:r>
      <w:r w:rsidR="002A0903">
        <w:rPr>
          <w:rStyle w:val="Strong"/>
          <w:b w:val="0"/>
          <w:bCs/>
        </w:rPr>
        <w:t>extract communicat</w:t>
      </w:r>
      <w:r w:rsidR="001C3913">
        <w:rPr>
          <w:rStyle w:val="Strong"/>
          <w:b w:val="0"/>
          <w:bCs/>
        </w:rPr>
        <w:t>es that every action, positive and negative, has a consequence.</w:t>
      </w:r>
    </w:p>
    <w:p w14:paraId="532B03EE" w14:textId="79113E45" w:rsidR="0090028B" w:rsidRPr="00D51DD3" w:rsidRDefault="0090028B" w:rsidP="00CC1720">
      <w:pPr>
        <w:rPr>
          <w:rStyle w:val="Strong"/>
        </w:rPr>
      </w:pPr>
      <w:r w:rsidRPr="00D51DD3">
        <w:rPr>
          <w:rStyle w:val="Strong"/>
        </w:rPr>
        <w:t xml:space="preserve">Question </w:t>
      </w:r>
      <w:r w:rsidR="00F82CDC">
        <w:rPr>
          <w:rStyle w:val="Strong"/>
        </w:rPr>
        <w:t>7</w:t>
      </w:r>
    </w:p>
    <w:p w14:paraId="2FB26783" w14:textId="603FD616" w:rsidR="00B35458" w:rsidRDefault="00B35458" w:rsidP="00B273DE">
      <w:r w:rsidRPr="0ADEE6E3">
        <w:t xml:space="preserve">How </w:t>
      </w:r>
      <w:r>
        <w:t>effective is</w:t>
      </w:r>
      <w:r w:rsidRPr="0ADEE6E3">
        <w:t xml:space="preserve"> Abela </w:t>
      </w:r>
      <w:r>
        <w:t>in telling</w:t>
      </w:r>
      <w:r w:rsidRPr="0ADEE6E3">
        <w:t xml:space="preserve"> serious stories in a way that young people can understand? In your response</w:t>
      </w:r>
      <w:r w:rsidR="00D26D4C">
        <w:t>,</w:t>
      </w:r>
      <w:r w:rsidRPr="0ADEE6E3">
        <w:t xml:space="preserve"> refer to the extract and the rest of the text. (8 marks)</w:t>
      </w:r>
    </w:p>
    <w:p w14:paraId="7BFBBCD4" w14:textId="6141387E" w:rsidR="00F40B80" w:rsidRDefault="00F40B80" w:rsidP="00CC1720">
      <w:pPr>
        <w:rPr>
          <w:rStyle w:val="Strong"/>
        </w:rPr>
      </w:pPr>
      <w:r w:rsidRPr="00D51DD3">
        <w:rPr>
          <w:rStyle w:val="Strong"/>
        </w:rPr>
        <w:t>Sample response</w:t>
      </w:r>
    </w:p>
    <w:p w14:paraId="719A63EE" w14:textId="71918EEA" w:rsidR="004A4C7E" w:rsidRDefault="00DC7183" w:rsidP="00B273DE">
      <w:pPr>
        <w:rPr>
          <w:rStyle w:val="Strong"/>
          <w:b w:val="0"/>
          <w:bCs/>
        </w:rPr>
      </w:pPr>
      <w:r w:rsidRPr="00D26D4C">
        <w:t xml:space="preserve">Throughout </w:t>
      </w:r>
      <w:r w:rsidRPr="00D26D4C">
        <w:rPr>
          <w:rStyle w:val="Emphasis"/>
        </w:rPr>
        <w:t>Tales from the Arabian Nights</w:t>
      </w:r>
      <w:r w:rsidRPr="00D26D4C">
        <w:t>,</w:t>
      </w:r>
      <w:r>
        <w:rPr>
          <w:rStyle w:val="Strong"/>
          <w:b w:val="0"/>
          <w:bCs/>
        </w:rPr>
        <w:t xml:space="preserve"> </w:t>
      </w:r>
      <w:r w:rsidRPr="00D26D4C">
        <w:t xml:space="preserve">Abela is very effective </w:t>
      </w:r>
      <w:r w:rsidR="00215923" w:rsidRPr="00D26D4C">
        <w:t xml:space="preserve">in </w:t>
      </w:r>
      <w:r w:rsidR="004A4C7E" w:rsidRPr="00D26D4C">
        <w:t>telling serious stories in a way that young people can understand. She does this by drawing on the well-known moral messages of</w:t>
      </w:r>
      <w:r w:rsidR="004A4C7E">
        <w:rPr>
          <w:rStyle w:val="Strong"/>
          <w:b w:val="0"/>
          <w:bCs/>
        </w:rPr>
        <w:t xml:space="preserve"> </w:t>
      </w:r>
      <w:r w:rsidR="004A4C7E" w:rsidRPr="006459DF">
        <w:rPr>
          <w:rStyle w:val="Emphasis"/>
        </w:rPr>
        <w:t>The Arabian Nights</w:t>
      </w:r>
      <w:r w:rsidR="004A4C7E" w:rsidRPr="006459DF">
        <w:t xml:space="preserve"> folk tales to communicate a serious message about the difficulties faced by refugees.</w:t>
      </w:r>
    </w:p>
    <w:p w14:paraId="210E910F" w14:textId="78A1A0EA" w:rsidR="004A4C7E" w:rsidRPr="00497B00" w:rsidRDefault="00C76D68" w:rsidP="00B273DE">
      <w:r w:rsidRPr="006459DF">
        <w:t xml:space="preserve">Abela </w:t>
      </w:r>
      <w:r w:rsidR="00FA6075" w:rsidRPr="006459DF">
        <w:t xml:space="preserve">effectively </w:t>
      </w:r>
      <w:r w:rsidRPr="006459DF">
        <w:t xml:space="preserve">uses her play to communicate </w:t>
      </w:r>
      <w:r w:rsidR="005620BE" w:rsidRPr="006459DF">
        <w:t>the horrors face</w:t>
      </w:r>
      <w:r w:rsidR="00343DB8" w:rsidRPr="006459DF">
        <w:t>d</w:t>
      </w:r>
      <w:r w:rsidR="005620BE" w:rsidRPr="006459DF">
        <w:t xml:space="preserve"> by refugees in the real world. </w:t>
      </w:r>
      <w:r w:rsidR="009747B4" w:rsidRPr="006459DF">
        <w:t xml:space="preserve">In the extract, the </w:t>
      </w:r>
      <w:r w:rsidR="002C6AD0" w:rsidRPr="006459DF">
        <w:t>stage direction ‘</w:t>
      </w:r>
      <w:r w:rsidR="002C6AD0" w:rsidRPr="006459DF">
        <w:rPr>
          <w:rStyle w:val="Emphasis"/>
        </w:rPr>
        <w:t>The</w:t>
      </w:r>
      <w:r w:rsidR="002C6AD0" w:rsidRPr="333FA42B">
        <w:t xml:space="preserve"> </w:t>
      </w:r>
      <w:r w:rsidR="002C6AD0" w:rsidRPr="006459DF">
        <w:t>DOGBROTHERS</w:t>
      </w:r>
      <w:r w:rsidR="002C6AD0" w:rsidRPr="333FA42B">
        <w:t xml:space="preserve"> </w:t>
      </w:r>
      <w:r w:rsidR="002C6AD0" w:rsidRPr="006459DF">
        <w:rPr>
          <w:rStyle w:val="Emphasis"/>
        </w:rPr>
        <w:t xml:space="preserve">throw </w:t>
      </w:r>
      <w:r w:rsidR="002C6AD0" w:rsidRPr="006459DF">
        <w:t xml:space="preserve">the MAN WITH TWO DOGS </w:t>
      </w:r>
      <w:r w:rsidR="002C6AD0" w:rsidRPr="006459DF">
        <w:rPr>
          <w:rStyle w:val="Emphasis"/>
        </w:rPr>
        <w:t>and the</w:t>
      </w:r>
      <w:r w:rsidR="002C6AD0" w:rsidRPr="333FA42B">
        <w:t xml:space="preserve"> BEGGAR GIRL </w:t>
      </w:r>
      <w:r w:rsidR="002C6AD0" w:rsidRPr="333FA42B">
        <w:rPr>
          <w:rStyle w:val="Emphasis"/>
          <w:rFonts w:eastAsia="Arial"/>
          <w:color w:val="000000" w:themeColor="text1"/>
        </w:rPr>
        <w:t>overboard</w:t>
      </w:r>
      <w:r w:rsidR="005D3294">
        <w:rPr>
          <w:rStyle w:val="Emphasis"/>
          <w:rFonts w:eastAsia="Arial"/>
          <w:color w:val="000000" w:themeColor="text1"/>
        </w:rPr>
        <w:t>’</w:t>
      </w:r>
      <w:r w:rsidR="005D3294" w:rsidRPr="00497B00">
        <w:t xml:space="preserve"> </w:t>
      </w:r>
      <w:r w:rsidR="002C6AD0" w:rsidRPr="00497B00">
        <w:t>is included. This all</w:t>
      </w:r>
      <w:r w:rsidR="005F6B5F" w:rsidRPr="00497B00">
        <w:t xml:space="preserve">udes to the serious Tampa affair </w:t>
      </w:r>
      <w:r w:rsidR="00B67470" w:rsidRPr="00497B00">
        <w:t xml:space="preserve">that inspired the writing of the play. </w:t>
      </w:r>
      <w:r w:rsidR="005773D5" w:rsidRPr="00497B00">
        <w:t>B</w:t>
      </w:r>
      <w:r w:rsidR="003E0D29" w:rsidRPr="00497B00">
        <w:t xml:space="preserve">y using </w:t>
      </w:r>
      <w:r w:rsidR="006E55B7" w:rsidRPr="00497B00">
        <w:t xml:space="preserve">familiar </w:t>
      </w:r>
      <w:r w:rsidR="00A71A30" w:rsidRPr="00497B00">
        <w:t>characters</w:t>
      </w:r>
      <w:r w:rsidR="00E75A41" w:rsidRPr="00497B00">
        <w:t xml:space="preserve"> from </w:t>
      </w:r>
      <w:r w:rsidR="006E55B7" w:rsidRPr="00497B00">
        <w:rPr>
          <w:rStyle w:val="Emphasis"/>
        </w:rPr>
        <w:t>The Arabian Nights</w:t>
      </w:r>
      <w:r w:rsidR="006E55B7" w:rsidRPr="00497B00">
        <w:t xml:space="preserve"> and </w:t>
      </w:r>
      <w:r w:rsidR="000C05E8" w:rsidRPr="00497B00">
        <w:t xml:space="preserve">giving the </w:t>
      </w:r>
      <w:r w:rsidR="005773D5" w:rsidRPr="00497B00">
        <w:t xml:space="preserve">characters a happy ending, </w:t>
      </w:r>
      <w:r w:rsidR="003E2DFD" w:rsidRPr="00497B00">
        <w:t xml:space="preserve">Abela </w:t>
      </w:r>
      <w:r w:rsidR="00F317D6" w:rsidRPr="00497B00">
        <w:t xml:space="preserve">communicates this </w:t>
      </w:r>
      <w:r w:rsidR="00766B7E" w:rsidRPr="00497B00">
        <w:t xml:space="preserve">terrible event </w:t>
      </w:r>
      <w:r w:rsidR="002C5F81" w:rsidRPr="00497B00">
        <w:t xml:space="preserve">in a way that is engaging and </w:t>
      </w:r>
      <w:r w:rsidR="00187254" w:rsidRPr="00497B00">
        <w:t xml:space="preserve">understandable </w:t>
      </w:r>
      <w:r w:rsidR="002C5F81" w:rsidRPr="00497B00">
        <w:t xml:space="preserve">for </w:t>
      </w:r>
      <w:r w:rsidR="00F724EA" w:rsidRPr="00497B00">
        <w:t xml:space="preserve">young audiences. </w:t>
      </w:r>
      <w:r w:rsidR="00E31200" w:rsidRPr="00497B00">
        <w:t xml:space="preserve">Additionally, </w:t>
      </w:r>
      <w:r w:rsidR="00523530" w:rsidRPr="00497B00">
        <w:t>t</w:t>
      </w:r>
      <w:r w:rsidR="003B7399" w:rsidRPr="00497B00">
        <w:t xml:space="preserve">he </w:t>
      </w:r>
      <w:r w:rsidR="00AE38B3" w:rsidRPr="00497B00">
        <w:t xml:space="preserve">imprisonment of the </w:t>
      </w:r>
      <w:r w:rsidR="00A74F4F" w:rsidRPr="00497B00">
        <w:t>Smuggles at the beginning of the play</w:t>
      </w:r>
      <w:r w:rsidR="00523530" w:rsidRPr="00497B00">
        <w:t xml:space="preserve"> is communicate</w:t>
      </w:r>
      <w:r w:rsidR="00A620AA" w:rsidRPr="00497B00">
        <w:t xml:space="preserve">d </w:t>
      </w:r>
      <w:r w:rsidR="00523530" w:rsidRPr="00497B00">
        <w:t xml:space="preserve">in the Adviser’s dialogue ‘The dungeon is full to the brim’. </w:t>
      </w:r>
      <w:r w:rsidR="00131D17" w:rsidRPr="00497B00">
        <w:t xml:space="preserve">This is an allegory for </w:t>
      </w:r>
      <w:r w:rsidR="0055572F" w:rsidRPr="00497B00">
        <w:t>Australia’s</w:t>
      </w:r>
      <w:r w:rsidR="00131D17" w:rsidRPr="00497B00">
        <w:t xml:space="preserve"> use of </w:t>
      </w:r>
      <w:r w:rsidR="00444F7F" w:rsidRPr="00497B00">
        <w:t xml:space="preserve">detention centres </w:t>
      </w:r>
      <w:r w:rsidR="000120D0" w:rsidRPr="00497B00">
        <w:t xml:space="preserve">to imprison </w:t>
      </w:r>
      <w:r w:rsidR="00444F7F" w:rsidRPr="00497B00">
        <w:t>refugees</w:t>
      </w:r>
      <w:r w:rsidR="0055572F" w:rsidRPr="00497B00">
        <w:t>.</w:t>
      </w:r>
      <w:r w:rsidR="00C07AF1" w:rsidRPr="00497B00">
        <w:t xml:space="preserve"> </w:t>
      </w:r>
      <w:r w:rsidR="0055572F" w:rsidRPr="00497B00">
        <w:t>B</w:t>
      </w:r>
      <w:r w:rsidR="00C07AF1" w:rsidRPr="00497B00">
        <w:t xml:space="preserve">y using </w:t>
      </w:r>
      <w:r w:rsidR="0055572F" w:rsidRPr="00497B00">
        <w:t>fictional ‘Smuggles’ and a</w:t>
      </w:r>
      <w:r w:rsidR="00375A4C" w:rsidRPr="00497B00">
        <w:t xml:space="preserve"> fantasy-like</w:t>
      </w:r>
      <w:r w:rsidR="0055572F" w:rsidRPr="00497B00">
        <w:t xml:space="preserve"> ‘dungeon’ setting, </w:t>
      </w:r>
      <w:r w:rsidR="00CB7C03" w:rsidRPr="00497B00">
        <w:t xml:space="preserve">Abela </w:t>
      </w:r>
      <w:r w:rsidR="001266A5" w:rsidRPr="00497B00">
        <w:t>makes her criticism of this treatment of refugees easy to understand.</w:t>
      </w:r>
    </w:p>
    <w:p w14:paraId="7A98DA23" w14:textId="4A0EE221" w:rsidR="001266A5" w:rsidRPr="00EA3B0D" w:rsidRDefault="0020496C" w:rsidP="00B273DE">
      <w:r w:rsidRPr="00EA3B0D">
        <w:t>Moreover</w:t>
      </w:r>
      <w:r w:rsidR="007C1BA5" w:rsidRPr="00EA3B0D">
        <w:t>, Abela also uses</w:t>
      </w:r>
      <w:r w:rsidRPr="00EA3B0D">
        <w:t xml:space="preserve"> </w:t>
      </w:r>
      <w:r w:rsidRPr="00EA3B0D" w:rsidDel="00EA3B0D">
        <w:t xml:space="preserve">the </w:t>
      </w:r>
      <w:r w:rsidRPr="00EA3B0D">
        <w:t>stories from</w:t>
      </w:r>
      <w:r>
        <w:rPr>
          <w:rStyle w:val="Emphasis"/>
          <w:rFonts w:eastAsia="Arial"/>
          <w:i w:val="0"/>
          <w:iCs w:val="0"/>
          <w:color w:val="000000" w:themeColor="text1"/>
        </w:rPr>
        <w:t xml:space="preserve"> </w:t>
      </w:r>
      <w:r w:rsidRPr="00EA3B0D">
        <w:rPr>
          <w:rStyle w:val="Emphasis"/>
        </w:rPr>
        <w:t>The Arabian Nights</w:t>
      </w:r>
      <w:r w:rsidRPr="00EA3B0D">
        <w:t xml:space="preserve"> to communicate serious moral messages. To appeal to young people, Abela uses comedy, including silly but humorous word play. This can be seen in</w:t>
      </w:r>
      <w:r w:rsidR="00A60788" w:rsidRPr="00EA3B0D">
        <w:t xml:space="preserve"> Qasim’s dialogue</w:t>
      </w:r>
      <w:r w:rsidRPr="00EA3B0D">
        <w:t xml:space="preserve"> ‘What was that word again? Open….</w:t>
      </w:r>
      <w:r w:rsidR="0020325D" w:rsidRPr="00EA3B0D">
        <w:t xml:space="preserve"> </w:t>
      </w:r>
      <w:r w:rsidRPr="00EA3B0D">
        <w:t>lentil? No. That’s not it.</w:t>
      </w:r>
      <w:r w:rsidR="00644039" w:rsidRPr="00EA3B0D">
        <w:t>.</w:t>
      </w:r>
      <w:r w:rsidRPr="00EA3B0D">
        <w:t xml:space="preserve">. Open barley! </w:t>
      </w:r>
      <w:proofErr w:type="gramStart"/>
      <w:r w:rsidRPr="00EA3B0D">
        <w:t>Bugger</w:t>
      </w:r>
      <w:proofErr w:type="gramEnd"/>
      <w:r w:rsidRPr="00EA3B0D">
        <w:t>. Open wheat? Open chickpea? Open pine nut?’</w:t>
      </w:r>
      <w:r w:rsidR="009F37B2" w:rsidRPr="00EA3B0D">
        <w:t xml:space="preserve"> </w:t>
      </w:r>
      <w:proofErr w:type="gramStart"/>
      <w:r w:rsidR="009F37B2" w:rsidRPr="00EA3B0D">
        <w:t>The correct answer ‘open sesame’</w:t>
      </w:r>
      <w:r w:rsidR="00EA3B0D">
        <w:t>,</w:t>
      </w:r>
      <w:proofErr w:type="gramEnd"/>
      <w:r w:rsidR="009F37B2" w:rsidRPr="00EA3B0D">
        <w:t xml:space="preserve"> is a well-known saying and the humour is easy for young audiences to understand. However, </w:t>
      </w:r>
      <w:r w:rsidR="00E0787F" w:rsidRPr="00EA3B0D">
        <w:t>both Qasim’s story and the one in the extract</w:t>
      </w:r>
      <w:r w:rsidR="009F37B2" w:rsidRPr="00EA3B0D">
        <w:t xml:space="preserve"> </w:t>
      </w:r>
      <w:r w:rsidR="00E0787F" w:rsidRPr="00EA3B0D">
        <w:t xml:space="preserve">communicate a serious message </w:t>
      </w:r>
      <w:r w:rsidR="009F37B2" w:rsidRPr="00EA3B0D">
        <w:t xml:space="preserve">about </w:t>
      </w:r>
      <w:r w:rsidR="00CC3338" w:rsidRPr="00EA3B0D">
        <w:t xml:space="preserve">the consequences of </w:t>
      </w:r>
      <w:r w:rsidR="009F37B2" w:rsidRPr="00EA3B0D">
        <w:t>greed.</w:t>
      </w:r>
      <w:r w:rsidR="00617546" w:rsidRPr="00EA3B0D">
        <w:t xml:space="preserve"> By drawing upon intertextual references to the well-known stories, Abela </w:t>
      </w:r>
      <w:r w:rsidR="00D44600" w:rsidRPr="00EA3B0D">
        <w:t xml:space="preserve">successfully </w:t>
      </w:r>
      <w:r w:rsidR="00617546" w:rsidRPr="00EA3B0D">
        <w:t xml:space="preserve">communicates </w:t>
      </w:r>
      <w:r w:rsidR="00C42B56" w:rsidRPr="00EA3B0D">
        <w:t xml:space="preserve">a </w:t>
      </w:r>
      <w:r w:rsidR="00007DB1" w:rsidRPr="00EA3B0D">
        <w:t>serious</w:t>
      </w:r>
      <w:r w:rsidR="00C42B56" w:rsidRPr="00EA3B0D">
        <w:t xml:space="preserve"> message about </w:t>
      </w:r>
      <w:r w:rsidR="00007DB1" w:rsidRPr="00EA3B0D">
        <w:t>sinful behaviour.</w:t>
      </w:r>
    </w:p>
    <w:p w14:paraId="002D2BA2" w14:textId="0A1E3035" w:rsidR="00007DB1" w:rsidRPr="00F3002D" w:rsidRDefault="00FA6075" w:rsidP="00F3002D">
      <w:r w:rsidRPr="00F3002D">
        <w:t xml:space="preserve">In conclusion, Abela is very successful in </w:t>
      </w:r>
      <w:r w:rsidR="001E306D" w:rsidRPr="00F3002D">
        <w:t>making serious stories easy for young audiences to understand. She communicate</w:t>
      </w:r>
      <w:r w:rsidR="00E0787F" w:rsidRPr="00F3002D">
        <w:t>s</w:t>
      </w:r>
      <w:r w:rsidR="001E306D" w:rsidRPr="00F3002D">
        <w:t xml:space="preserve"> information about serious events such as the ill-treatment of refugees</w:t>
      </w:r>
      <w:r w:rsidR="00E0787F" w:rsidRPr="00F3002D">
        <w:t>. She also communicates serious moral messages about moral behaviour.</w:t>
      </w:r>
    </w:p>
    <w:p w14:paraId="432C170D" w14:textId="77777777" w:rsidR="00ED4109" w:rsidRDefault="00ED4109">
      <w:pPr>
        <w:spacing w:before="0" w:after="160" w:line="259" w:lineRule="auto"/>
      </w:pPr>
      <w:r>
        <w:br w:type="page"/>
      </w:r>
    </w:p>
    <w:p w14:paraId="75A2EDA5" w14:textId="0406791D" w:rsidR="00B75CE5" w:rsidRPr="00F3002D" w:rsidRDefault="00F04AC9" w:rsidP="00F3002D">
      <w:pPr>
        <w:pStyle w:val="Heading4"/>
      </w:pPr>
      <w:r w:rsidRPr="00F3002D">
        <w:t>Marking criteria</w:t>
      </w:r>
    </w:p>
    <w:p w14:paraId="62D77D17" w14:textId="77777777" w:rsidR="00F04AC9" w:rsidRPr="00CC1720" w:rsidRDefault="00F04AC9" w:rsidP="00F04AC9">
      <w:pPr>
        <w:rPr>
          <w:rStyle w:val="Strong"/>
        </w:rPr>
      </w:pPr>
      <w:r w:rsidRPr="00F3002D">
        <w:rPr>
          <w:rStyle w:val="Strong"/>
        </w:rPr>
        <w:t>Question</w:t>
      </w:r>
      <w:r w:rsidRPr="00CC1720">
        <w:rPr>
          <w:rStyle w:val="Strong"/>
        </w:rPr>
        <w:t xml:space="preserve"> 1</w:t>
      </w:r>
    </w:p>
    <w:p w14:paraId="7FE6B916" w14:textId="73BAF2AA" w:rsidR="00F04AC9" w:rsidRDefault="00F04AC9" w:rsidP="00F3002D">
      <w:r w:rsidRPr="6CE13B9F">
        <w:t xml:space="preserve">Identify ONE sound effect </w:t>
      </w:r>
      <w:r w:rsidR="009A1C9E">
        <w:t>that could be included in</w:t>
      </w:r>
      <w:r w:rsidRPr="6CE13B9F">
        <w:t xml:space="preserve"> this scene. (1 mark)</w:t>
      </w:r>
    </w:p>
    <w:p w14:paraId="74004027" w14:textId="0BA90B03" w:rsidR="009D7016" w:rsidRDefault="00BA4035" w:rsidP="009D7016">
      <w:pPr>
        <w:pStyle w:val="Caption"/>
      </w:pPr>
      <w:r>
        <w:t xml:space="preserve">Table </w:t>
      </w:r>
      <w:r>
        <w:fldChar w:fldCharType="begin"/>
      </w:r>
      <w:r>
        <w:instrText>SEQ Table \* ARABIC</w:instrText>
      </w:r>
      <w:r>
        <w:fldChar w:fldCharType="separate"/>
      </w:r>
      <w:r w:rsidR="00517B33">
        <w:rPr>
          <w:noProof/>
        </w:rPr>
        <w:t>55</w:t>
      </w:r>
      <w:r>
        <w:fldChar w:fldCharType="end"/>
      </w:r>
      <w:r w:rsidR="005E6A0D">
        <w:t xml:space="preserve"> – marking criteria for question 1</w:t>
      </w:r>
    </w:p>
    <w:tbl>
      <w:tblPr>
        <w:tblStyle w:val="Tableheader"/>
        <w:tblW w:w="5000" w:type="pct"/>
        <w:tblLook w:val="04A0" w:firstRow="1" w:lastRow="0" w:firstColumn="1" w:lastColumn="0" w:noHBand="0" w:noVBand="1"/>
        <w:tblDescription w:val="A table which has the marking criteria for question 1."/>
      </w:tblPr>
      <w:tblGrid>
        <w:gridCol w:w="1522"/>
        <w:gridCol w:w="8108"/>
      </w:tblGrid>
      <w:tr w:rsidR="00F04AC9" w14:paraId="7FABBC37" w14:textId="77777777" w:rsidTr="000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4B1FCA85" w14:textId="62C808CD" w:rsidR="00F04AC9" w:rsidRDefault="009D7016" w:rsidP="00F04AC9">
            <w:r>
              <w:t>Mark value</w:t>
            </w:r>
          </w:p>
        </w:tc>
        <w:tc>
          <w:tcPr>
            <w:tcW w:w="4210" w:type="pct"/>
          </w:tcPr>
          <w:p w14:paraId="1DA936E5" w14:textId="761827E4" w:rsidR="00F04AC9" w:rsidRDefault="009D7016" w:rsidP="00F04AC9">
            <w:pPr>
              <w:cnfStyle w:val="100000000000" w:firstRow="1" w:lastRow="0" w:firstColumn="0" w:lastColumn="0" w:oddVBand="0" w:evenVBand="0" w:oddHBand="0" w:evenHBand="0" w:firstRowFirstColumn="0" w:firstRowLastColumn="0" w:lastRowFirstColumn="0" w:lastRowLastColumn="0"/>
            </w:pPr>
            <w:r>
              <w:t>Marking criteria</w:t>
            </w:r>
          </w:p>
        </w:tc>
      </w:tr>
      <w:tr w:rsidR="00F04AC9" w14:paraId="6737B607" w14:textId="77777777" w:rsidTr="000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7A607FB1" w14:textId="7BA8B25F" w:rsidR="00F04AC9" w:rsidRDefault="009D7016" w:rsidP="00F04AC9">
            <w:r w:rsidRPr="72AF7C7E">
              <w:rPr>
                <w:rFonts w:eastAsia="Calibri"/>
                <w:color w:val="000000" w:themeColor="text1"/>
              </w:rPr>
              <w:t>1 mark</w:t>
            </w:r>
          </w:p>
        </w:tc>
        <w:tc>
          <w:tcPr>
            <w:tcW w:w="4210" w:type="pct"/>
          </w:tcPr>
          <w:p w14:paraId="630F90ED" w14:textId="0F0D0E80" w:rsidR="00F04AC9" w:rsidRDefault="009B7C6E" w:rsidP="00F3002D">
            <w:pPr>
              <w:pStyle w:val="ListBullet"/>
              <w:cnfStyle w:val="000000100000" w:firstRow="0" w:lastRow="0" w:firstColumn="0" w:lastColumn="0" w:oddVBand="0" w:evenVBand="0" w:oddHBand="1" w:evenHBand="0" w:firstRowFirstColumn="0" w:firstRowLastColumn="0" w:lastRowFirstColumn="0" w:lastRowLastColumn="0"/>
            </w:pPr>
            <w:r>
              <w:t>Correctly i</w:t>
            </w:r>
            <w:r w:rsidR="009D7016" w:rsidRPr="72AF7C7E">
              <w:t>dentifies one sound effect needed to stage the scene</w:t>
            </w:r>
          </w:p>
        </w:tc>
      </w:tr>
    </w:tbl>
    <w:p w14:paraId="1EED8E3A" w14:textId="339259BF" w:rsidR="00F04AC9" w:rsidRPr="00F3002D" w:rsidRDefault="00F40B80" w:rsidP="00F3002D">
      <w:pPr>
        <w:rPr>
          <w:rStyle w:val="Strong"/>
        </w:rPr>
      </w:pPr>
      <w:r w:rsidRPr="00F3002D">
        <w:rPr>
          <w:rStyle w:val="Strong"/>
        </w:rPr>
        <w:t>Question 2</w:t>
      </w:r>
    </w:p>
    <w:p w14:paraId="66A64DC9" w14:textId="61EE8325" w:rsidR="007A7FDA" w:rsidRDefault="007A7FDA" w:rsidP="00F3002D">
      <w:pPr>
        <w:rPr>
          <w:b/>
          <w:iCs/>
        </w:rPr>
      </w:pPr>
      <w:r w:rsidRPr="007A7FDA">
        <w:t>Identify TWO examples of colloquial language in this scene. (2 marks)</w:t>
      </w:r>
    </w:p>
    <w:p w14:paraId="5D108C73" w14:textId="5A398A87" w:rsidR="00895615" w:rsidRDefault="00BA4035" w:rsidP="00895615">
      <w:pPr>
        <w:pStyle w:val="Caption"/>
      </w:pPr>
      <w:r>
        <w:t xml:space="preserve">Table </w:t>
      </w:r>
      <w:r>
        <w:fldChar w:fldCharType="begin"/>
      </w:r>
      <w:r>
        <w:instrText>SEQ Table \* ARABIC</w:instrText>
      </w:r>
      <w:r>
        <w:fldChar w:fldCharType="separate"/>
      </w:r>
      <w:r w:rsidR="00517B33">
        <w:rPr>
          <w:noProof/>
        </w:rPr>
        <w:t>56</w:t>
      </w:r>
      <w:r>
        <w:fldChar w:fldCharType="end"/>
      </w:r>
      <w:r>
        <w:t xml:space="preserve"> – </w:t>
      </w:r>
      <w:r w:rsidR="0057711B">
        <w:t>marking criteria for question 2</w:t>
      </w:r>
    </w:p>
    <w:tbl>
      <w:tblPr>
        <w:tblStyle w:val="Tableheader"/>
        <w:tblW w:w="5000" w:type="pct"/>
        <w:tblLook w:val="04A0" w:firstRow="1" w:lastRow="0" w:firstColumn="1" w:lastColumn="0" w:noHBand="0" w:noVBand="1"/>
        <w:tblDescription w:val="A table which has the marking criteria for question 2."/>
      </w:tblPr>
      <w:tblGrid>
        <w:gridCol w:w="1697"/>
        <w:gridCol w:w="7933"/>
      </w:tblGrid>
      <w:tr w:rsidR="00895615" w14:paraId="0F4D38BE" w14:textId="77777777" w:rsidTr="000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8DCAD14" w14:textId="43AFC8B9" w:rsidR="00895615" w:rsidRDefault="0057711B" w:rsidP="00F04AC9">
            <w:r>
              <w:t>Mark value</w:t>
            </w:r>
          </w:p>
        </w:tc>
        <w:tc>
          <w:tcPr>
            <w:tcW w:w="4119" w:type="pct"/>
          </w:tcPr>
          <w:p w14:paraId="24E8BAA6" w14:textId="373BA2A7" w:rsidR="00895615" w:rsidRDefault="0057711B" w:rsidP="00F04AC9">
            <w:pPr>
              <w:cnfStyle w:val="100000000000" w:firstRow="1" w:lastRow="0" w:firstColumn="0" w:lastColumn="0" w:oddVBand="0" w:evenVBand="0" w:oddHBand="0" w:evenHBand="0" w:firstRowFirstColumn="0" w:firstRowLastColumn="0" w:lastRowFirstColumn="0" w:lastRowLastColumn="0"/>
            </w:pPr>
            <w:r>
              <w:t>Marking criteria</w:t>
            </w:r>
          </w:p>
        </w:tc>
      </w:tr>
      <w:tr w:rsidR="00895615" w14:paraId="2E767BCF" w14:textId="77777777" w:rsidTr="000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0867A9C" w14:textId="2FC67FBC" w:rsidR="00895615" w:rsidRDefault="0057711B" w:rsidP="00F04AC9">
            <w:r>
              <w:t>2 marks</w:t>
            </w:r>
          </w:p>
        </w:tc>
        <w:tc>
          <w:tcPr>
            <w:tcW w:w="4119" w:type="pct"/>
          </w:tcPr>
          <w:p w14:paraId="621A853E" w14:textId="7CD5A72F" w:rsidR="00895615" w:rsidRDefault="00F47227" w:rsidP="000D2D9D">
            <w:pPr>
              <w:pStyle w:val="ListBullet"/>
              <w:cnfStyle w:val="000000100000" w:firstRow="0" w:lastRow="0" w:firstColumn="0" w:lastColumn="0" w:oddVBand="0" w:evenVBand="0" w:oddHBand="1" w:evenHBand="0" w:firstRowFirstColumn="0" w:firstRowLastColumn="0" w:lastRowFirstColumn="0" w:lastRowLastColumn="0"/>
            </w:pPr>
            <w:r w:rsidRPr="000D2D9D">
              <w:t>Identifies</w:t>
            </w:r>
            <w:r w:rsidRPr="00B519FE">
              <w:t xml:space="preserve"> </w:t>
            </w:r>
            <w:r>
              <w:t>2</w:t>
            </w:r>
            <w:r w:rsidRPr="00B519FE">
              <w:t xml:space="preserve"> example</w:t>
            </w:r>
            <w:r>
              <w:t>s</w:t>
            </w:r>
            <w:r w:rsidRPr="00B519FE">
              <w:t xml:space="preserve"> of colloquial language in the ex</w:t>
            </w:r>
            <w:r>
              <w:t>tract</w:t>
            </w:r>
          </w:p>
        </w:tc>
      </w:tr>
      <w:tr w:rsidR="00895615" w14:paraId="7D781FDA" w14:textId="77777777" w:rsidTr="000D2D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787757" w14:textId="45065968" w:rsidR="00895615" w:rsidRDefault="0057711B" w:rsidP="00F04AC9">
            <w:r>
              <w:t>1 mark</w:t>
            </w:r>
          </w:p>
        </w:tc>
        <w:tc>
          <w:tcPr>
            <w:tcW w:w="4119" w:type="pct"/>
          </w:tcPr>
          <w:p w14:paraId="3286EE7E" w14:textId="51EB0A47" w:rsidR="00895615" w:rsidRPr="0057711B" w:rsidRDefault="00F47227" w:rsidP="00F3002D">
            <w:pPr>
              <w:pStyle w:val="ListBullet"/>
              <w:cnfStyle w:val="000000010000" w:firstRow="0" w:lastRow="0" w:firstColumn="0" w:lastColumn="0" w:oddVBand="0" w:evenVBand="0" w:oddHBand="0" w:evenHBand="1" w:firstRowFirstColumn="0" w:firstRowLastColumn="0" w:lastRowFirstColumn="0" w:lastRowLastColumn="0"/>
            </w:pPr>
            <w:r w:rsidRPr="00F3002D">
              <w:t>Identifies</w:t>
            </w:r>
            <w:r>
              <w:t xml:space="preserve"> one example of colloquial language in the extract</w:t>
            </w:r>
          </w:p>
        </w:tc>
      </w:tr>
    </w:tbl>
    <w:p w14:paraId="1168DC5E" w14:textId="200D5D27" w:rsidR="00F40B80" w:rsidRPr="00F3002D" w:rsidRDefault="00071F1D" w:rsidP="00F3002D">
      <w:pPr>
        <w:rPr>
          <w:rStyle w:val="Strong"/>
        </w:rPr>
      </w:pPr>
      <w:r w:rsidRPr="00F3002D">
        <w:rPr>
          <w:rStyle w:val="Strong"/>
        </w:rPr>
        <w:t>Question 3</w:t>
      </w:r>
    </w:p>
    <w:p w14:paraId="7CA5AB8D" w14:textId="65A96862" w:rsidR="00B22D0E" w:rsidRDefault="00B22D0E" w:rsidP="00F3002D">
      <w:r>
        <w:t>Identify a section where you would instruct the actors to speak at a fast pace. This could include lines from one or more characters. Justify why you have chosen this section. (</w:t>
      </w:r>
      <w:r w:rsidR="00F81462">
        <w:t>3</w:t>
      </w:r>
      <w:r>
        <w:t xml:space="preserve"> marks)</w:t>
      </w:r>
    </w:p>
    <w:p w14:paraId="1484DEB5" w14:textId="683D5ACE" w:rsidR="00071F1D" w:rsidRDefault="00071F1D" w:rsidP="00071F1D">
      <w:pPr>
        <w:pStyle w:val="Caption"/>
        <w:rPr>
          <w:rFonts w:eastAsia="Calibri"/>
        </w:rPr>
      </w:pPr>
      <w:r>
        <w:t xml:space="preserve">Table </w:t>
      </w:r>
      <w:r>
        <w:fldChar w:fldCharType="begin"/>
      </w:r>
      <w:r>
        <w:instrText>SEQ Table \* ARABIC</w:instrText>
      </w:r>
      <w:r>
        <w:fldChar w:fldCharType="separate"/>
      </w:r>
      <w:r w:rsidR="00517B33">
        <w:rPr>
          <w:noProof/>
        </w:rPr>
        <w:t>57</w:t>
      </w:r>
      <w:r>
        <w:fldChar w:fldCharType="end"/>
      </w:r>
      <w:r w:rsidR="00B519FE">
        <w:t xml:space="preserve"> – marking criteria for question 3</w:t>
      </w:r>
    </w:p>
    <w:tbl>
      <w:tblPr>
        <w:tblStyle w:val="Tableheader"/>
        <w:tblW w:w="5000" w:type="pct"/>
        <w:tblLayout w:type="fixed"/>
        <w:tblLook w:val="04A0" w:firstRow="1" w:lastRow="0" w:firstColumn="1" w:lastColumn="0" w:noHBand="0" w:noVBand="1"/>
        <w:tblDescription w:val="A table which has the marking criteria for question 3."/>
      </w:tblPr>
      <w:tblGrid>
        <w:gridCol w:w="1697"/>
        <w:gridCol w:w="7933"/>
      </w:tblGrid>
      <w:tr w:rsidR="00071F1D" w14:paraId="3580F350" w14:textId="77777777" w:rsidTr="000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34B81E1" w14:textId="77777777" w:rsidR="00071F1D" w:rsidRDefault="00071F1D" w:rsidP="00071F1D">
            <w:r>
              <w:t>Mark value</w:t>
            </w:r>
          </w:p>
        </w:tc>
        <w:tc>
          <w:tcPr>
            <w:tcW w:w="4119" w:type="pct"/>
          </w:tcPr>
          <w:p w14:paraId="42C25D45" w14:textId="77777777" w:rsidR="00071F1D" w:rsidRDefault="00071F1D" w:rsidP="00071F1D">
            <w:pPr>
              <w:cnfStyle w:val="100000000000" w:firstRow="1" w:lastRow="0" w:firstColumn="0" w:lastColumn="0" w:oddVBand="0" w:evenVBand="0" w:oddHBand="0" w:evenHBand="0" w:firstRowFirstColumn="0" w:firstRowLastColumn="0" w:lastRowFirstColumn="0" w:lastRowLastColumn="0"/>
            </w:pPr>
            <w:r>
              <w:t>Marking criteria</w:t>
            </w:r>
          </w:p>
        </w:tc>
      </w:tr>
      <w:tr w:rsidR="00DA007E" w14:paraId="59FA34C9" w14:textId="77777777" w:rsidTr="000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79CCAF3" w14:textId="2C5C837B" w:rsidR="00DA007E" w:rsidRDefault="00DA007E" w:rsidP="00B519FE">
            <w:r>
              <w:t>3 marks</w:t>
            </w:r>
          </w:p>
        </w:tc>
        <w:tc>
          <w:tcPr>
            <w:tcW w:w="4119" w:type="pct"/>
          </w:tcPr>
          <w:p w14:paraId="058785AC" w14:textId="27167593" w:rsidR="00DA007E" w:rsidRDefault="00DA007E" w:rsidP="000D2D9D">
            <w:pPr>
              <w:pStyle w:val="ListBullet"/>
              <w:cnfStyle w:val="000000100000" w:firstRow="0" w:lastRow="0" w:firstColumn="0" w:lastColumn="0" w:oddVBand="0" w:evenVBand="0" w:oddHBand="1" w:evenHBand="0" w:firstRowFirstColumn="0" w:firstRowLastColumn="0" w:lastRowFirstColumn="0" w:lastRowLastColumn="0"/>
            </w:pPr>
            <w:r w:rsidRPr="000D2D9D">
              <w:t>Identifies</w:t>
            </w:r>
            <w:r>
              <w:t xml:space="preserve"> a</w:t>
            </w:r>
            <w:r w:rsidR="007A654B">
              <w:t xml:space="preserve"> relevant</w:t>
            </w:r>
            <w:r>
              <w:t xml:space="preserve"> section of the extract where the actors could speak at a fast pace</w:t>
            </w:r>
          </w:p>
          <w:p w14:paraId="15ED60B1" w14:textId="77777777" w:rsidR="00DA007E" w:rsidRDefault="00DA007E" w:rsidP="00454531">
            <w:pPr>
              <w:pStyle w:val="ListBullet"/>
              <w:cnfStyle w:val="000000100000" w:firstRow="0" w:lastRow="0" w:firstColumn="0" w:lastColumn="0" w:oddVBand="0" w:evenVBand="0" w:oddHBand="1" w:evenHBand="0" w:firstRowFirstColumn="0" w:firstRowLastColumn="0" w:lastRowFirstColumn="0" w:lastRowLastColumn="0"/>
            </w:pPr>
            <w:r>
              <w:t>Uses relevant textual evidence to support ideas</w:t>
            </w:r>
          </w:p>
          <w:p w14:paraId="45228FFA" w14:textId="1EC7C77D" w:rsidR="00DA007E" w:rsidRDefault="009C7052" w:rsidP="00454531">
            <w:pPr>
              <w:pStyle w:val="ListBullet"/>
              <w:cnfStyle w:val="000000100000" w:firstRow="0" w:lastRow="0" w:firstColumn="0" w:lastColumn="0" w:oddVBand="0" w:evenVBand="0" w:oddHBand="1" w:evenHBand="0" w:firstRowFirstColumn="0" w:firstRowLastColumn="0" w:lastRowFirstColumn="0" w:lastRowLastColumn="0"/>
            </w:pPr>
            <w:r>
              <w:t>Logically justifies why they have selected the chosen section</w:t>
            </w:r>
          </w:p>
        </w:tc>
      </w:tr>
      <w:tr w:rsidR="00071F1D" w14:paraId="5CE2A4A2" w14:textId="77777777" w:rsidTr="000D2D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F031656" w14:textId="77777777" w:rsidR="00071F1D" w:rsidRDefault="00071F1D" w:rsidP="00B519FE">
            <w:r>
              <w:t>2 marks</w:t>
            </w:r>
          </w:p>
        </w:tc>
        <w:tc>
          <w:tcPr>
            <w:tcW w:w="4119" w:type="pct"/>
          </w:tcPr>
          <w:p w14:paraId="7A4E8225" w14:textId="23A94D43" w:rsidR="00071F1D" w:rsidRDefault="009F460F" w:rsidP="00F3002D">
            <w:pPr>
              <w:pStyle w:val="ListBullet"/>
              <w:cnfStyle w:val="000000010000" w:firstRow="0" w:lastRow="0" w:firstColumn="0" w:lastColumn="0" w:oddVBand="0" w:evenVBand="0" w:oddHBand="0" w:evenHBand="1" w:firstRowFirstColumn="0" w:firstRowLastColumn="0" w:lastRowFirstColumn="0" w:lastRowLastColumn="0"/>
            </w:pPr>
            <w:r w:rsidRPr="00F3002D">
              <w:t>Identifies</w:t>
            </w:r>
            <w:r>
              <w:t xml:space="preserve"> a section of the </w:t>
            </w:r>
            <w:r w:rsidR="00053FA6">
              <w:t>extract where the actors could speak at a fast pace</w:t>
            </w:r>
          </w:p>
          <w:p w14:paraId="5CEBCB49" w14:textId="713CBC95" w:rsidR="00053FA6" w:rsidRDefault="009C7052" w:rsidP="005B3385">
            <w:pPr>
              <w:pStyle w:val="ListBullet"/>
              <w:cnfStyle w:val="000000010000" w:firstRow="0" w:lastRow="0" w:firstColumn="0" w:lastColumn="0" w:oddVBand="0" w:evenVBand="0" w:oddHBand="0" w:evenHBand="1" w:firstRowFirstColumn="0" w:firstRowLastColumn="0" w:lastRowFirstColumn="0" w:lastRowLastColumn="0"/>
            </w:pPr>
            <w:r>
              <w:t>Attempts to justify</w:t>
            </w:r>
            <w:r w:rsidR="006D6C12">
              <w:t xml:space="preserve"> why they have selected the chosen section</w:t>
            </w:r>
          </w:p>
        </w:tc>
      </w:tr>
      <w:tr w:rsidR="00071F1D" w14:paraId="593FD447" w14:textId="77777777" w:rsidTr="000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DD2B104" w14:textId="77777777" w:rsidR="00071F1D" w:rsidRDefault="00071F1D" w:rsidP="00B519FE">
            <w:r>
              <w:t>1 mark</w:t>
            </w:r>
          </w:p>
        </w:tc>
        <w:tc>
          <w:tcPr>
            <w:tcW w:w="4119" w:type="pct"/>
          </w:tcPr>
          <w:p w14:paraId="16DDE250" w14:textId="3D6EF298" w:rsidR="00E833DC" w:rsidRPr="0057711B" w:rsidRDefault="007A654B" w:rsidP="00F3002D">
            <w:pPr>
              <w:pStyle w:val="ListBullet"/>
              <w:cnfStyle w:val="000000100000" w:firstRow="0" w:lastRow="0" w:firstColumn="0" w:lastColumn="0" w:oddVBand="0" w:evenVBand="0" w:oddHBand="1" w:evenHBand="0" w:firstRowFirstColumn="0" w:firstRowLastColumn="0" w:lastRowFirstColumn="0" w:lastRowLastColumn="0"/>
            </w:pPr>
            <w:r>
              <w:t xml:space="preserve">Attempts to </w:t>
            </w:r>
            <w:r w:rsidRPr="00F3002D">
              <w:t>identify</w:t>
            </w:r>
            <w:r w:rsidR="005816F8">
              <w:t xml:space="preserve"> a</w:t>
            </w:r>
            <w:r w:rsidR="00705855">
              <w:t xml:space="preserve"> section of the extract</w:t>
            </w:r>
            <w:r w:rsidR="00154A25">
              <w:t xml:space="preserve"> where the actors </w:t>
            </w:r>
            <w:r w:rsidR="00E16459">
              <w:t>could speak at a fast pace</w:t>
            </w:r>
          </w:p>
        </w:tc>
      </w:tr>
    </w:tbl>
    <w:p w14:paraId="587BC6EE" w14:textId="03F71685" w:rsidR="00071F1D" w:rsidRPr="00B425BC" w:rsidRDefault="00B425BC" w:rsidP="00F04AC9">
      <w:pPr>
        <w:rPr>
          <w:rStyle w:val="Strong"/>
        </w:rPr>
      </w:pPr>
      <w:r w:rsidRPr="00B425BC">
        <w:rPr>
          <w:rStyle w:val="Strong"/>
        </w:rPr>
        <w:t>Question 4</w:t>
      </w:r>
    </w:p>
    <w:p w14:paraId="72BDBC77" w14:textId="67D7CCF5" w:rsidR="007A4606" w:rsidRDefault="00B425BC" w:rsidP="00F3002D">
      <w:r w:rsidRPr="6CE13B9F">
        <w:t>Scenario – you are directing a production of the play.</w:t>
      </w:r>
    </w:p>
    <w:p w14:paraId="48DDA864" w14:textId="6F082A3C" w:rsidR="008D2C13" w:rsidRDefault="008D2C13" w:rsidP="007D2D23">
      <w:pPr>
        <w:ind w:left="709"/>
        <w:rPr>
          <w:rFonts w:eastAsia="Arial"/>
          <w:color w:val="000000" w:themeColor="text1"/>
        </w:rPr>
      </w:pPr>
      <w:r w:rsidRPr="00F3002D">
        <w:rPr>
          <w:rStyle w:val="Emphasis"/>
        </w:rPr>
        <w:t xml:space="preserve">The </w:t>
      </w:r>
      <w:r w:rsidRPr="000D2D9D">
        <w:t>DOGBROTHERS</w:t>
      </w:r>
      <w:r>
        <w:rPr>
          <w:shd w:val="clear" w:color="auto" w:fill="FFFFFF"/>
        </w:rPr>
        <w:t xml:space="preserve"> </w:t>
      </w:r>
      <w:r w:rsidRPr="00F3002D">
        <w:rPr>
          <w:rStyle w:val="Emphasis"/>
        </w:rPr>
        <w:t>throw the</w:t>
      </w:r>
      <w:r>
        <w:rPr>
          <w:shd w:val="clear" w:color="auto" w:fill="FFFFFF"/>
        </w:rPr>
        <w:t xml:space="preserve"> MAN WITH TWO DOGS </w:t>
      </w:r>
      <w:r w:rsidRPr="00F3002D">
        <w:rPr>
          <w:rStyle w:val="Emphasis"/>
        </w:rPr>
        <w:t>and the</w:t>
      </w:r>
      <w:r>
        <w:rPr>
          <w:shd w:val="clear" w:color="auto" w:fill="FFFFFF"/>
        </w:rPr>
        <w:t xml:space="preserve"> BEGGAR GIRL </w:t>
      </w:r>
      <w:r w:rsidRPr="00F3002D">
        <w:rPr>
          <w:rStyle w:val="Emphasis"/>
        </w:rPr>
        <w:t>overboard and sail away</w:t>
      </w:r>
      <w:r>
        <w:rPr>
          <w:i/>
          <w:shd w:val="clear" w:color="auto" w:fill="FFFFFF"/>
        </w:rPr>
        <w:t>.</w:t>
      </w:r>
      <w:r>
        <w:rPr>
          <w:i/>
          <w:color w:val="404040"/>
          <w:shd w:val="clear" w:color="auto" w:fill="FFFFFF"/>
        </w:rPr>
        <w:t xml:space="preserve"> </w:t>
      </w:r>
      <w:r>
        <w:rPr>
          <w:shd w:val="clear" w:color="auto" w:fill="FFFFFF"/>
        </w:rPr>
        <w:t xml:space="preserve">KING SHAHRAYAR </w:t>
      </w:r>
      <w:r w:rsidRPr="00F3002D">
        <w:rPr>
          <w:rStyle w:val="Emphasis"/>
        </w:rPr>
        <w:t>enjoys this</w:t>
      </w:r>
      <w:r>
        <w:rPr>
          <w:i/>
          <w:shd w:val="clear" w:color="auto" w:fill="FFFFFF"/>
        </w:rPr>
        <w:t>.</w:t>
      </w:r>
    </w:p>
    <w:p w14:paraId="48DA49E9" w14:textId="5E2DC08A" w:rsidR="00B425BC" w:rsidRPr="007D2D23" w:rsidRDefault="008D2C13" w:rsidP="007D2D23">
      <w:pPr>
        <w:rPr>
          <w:u w:val="words"/>
        </w:rPr>
      </w:pPr>
      <w:r>
        <w:t>Using the stage direction above, explain</w:t>
      </w:r>
      <w:r w:rsidR="00842882">
        <w:t xml:space="preserve"> one instruction you would give to the actor playing King Shahrayar to physically co</w:t>
      </w:r>
      <w:r w:rsidR="00B312FE">
        <w:t>mmunicate</w:t>
      </w:r>
      <w:r w:rsidR="00842882">
        <w:t xml:space="preserve"> his enjoyment</w:t>
      </w:r>
      <w:r w:rsidR="00B425BC" w:rsidRPr="6CE13B9F">
        <w:t>. (</w:t>
      </w:r>
      <w:r w:rsidR="00B425BC">
        <w:t>2</w:t>
      </w:r>
      <w:r w:rsidR="00B425BC" w:rsidRPr="6CE13B9F">
        <w:t xml:space="preserve"> marks)</w:t>
      </w:r>
    </w:p>
    <w:p w14:paraId="29BB001B" w14:textId="536A5706" w:rsidR="00B425BC" w:rsidRDefault="00B425BC" w:rsidP="00B425BC">
      <w:pPr>
        <w:pStyle w:val="Caption"/>
        <w:rPr>
          <w:rFonts w:eastAsia="Arial"/>
          <w:color w:val="000000" w:themeColor="text1"/>
        </w:rPr>
      </w:pPr>
      <w:r>
        <w:t xml:space="preserve">Table </w:t>
      </w:r>
      <w:r>
        <w:fldChar w:fldCharType="begin"/>
      </w:r>
      <w:r>
        <w:instrText>SEQ Table \* ARABIC</w:instrText>
      </w:r>
      <w:r>
        <w:fldChar w:fldCharType="separate"/>
      </w:r>
      <w:r w:rsidR="00517B33">
        <w:rPr>
          <w:noProof/>
        </w:rPr>
        <w:t>58</w:t>
      </w:r>
      <w:r>
        <w:fldChar w:fldCharType="end"/>
      </w:r>
      <w:r>
        <w:t xml:space="preserve"> – marking criteria for question 4</w:t>
      </w:r>
    </w:p>
    <w:tbl>
      <w:tblPr>
        <w:tblStyle w:val="Tableheader"/>
        <w:tblW w:w="5000" w:type="pct"/>
        <w:tblLook w:val="04A0" w:firstRow="1" w:lastRow="0" w:firstColumn="1" w:lastColumn="0" w:noHBand="0" w:noVBand="1"/>
        <w:tblDescription w:val="A table which has the marking criteria for question 4."/>
      </w:tblPr>
      <w:tblGrid>
        <w:gridCol w:w="1697"/>
        <w:gridCol w:w="7933"/>
      </w:tblGrid>
      <w:tr w:rsidR="00B425BC" w14:paraId="7F039F9E" w14:textId="77777777" w:rsidTr="00F54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36D3782" w14:textId="77777777" w:rsidR="00B425BC" w:rsidRDefault="00B425BC">
            <w:r>
              <w:t>Mark value</w:t>
            </w:r>
          </w:p>
        </w:tc>
        <w:tc>
          <w:tcPr>
            <w:tcW w:w="4119" w:type="pct"/>
          </w:tcPr>
          <w:p w14:paraId="6FF7584E" w14:textId="77777777" w:rsidR="00B425BC" w:rsidRDefault="00B425BC">
            <w:pPr>
              <w:cnfStyle w:val="100000000000" w:firstRow="1" w:lastRow="0" w:firstColumn="0" w:lastColumn="0" w:oddVBand="0" w:evenVBand="0" w:oddHBand="0" w:evenHBand="0" w:firstRowFirstColumn="0" w:firstRowLastColumn="0" w:lastRowFirstColumn="0" w:lastRowLastColumn="0"/>
            </w:pPr>
            <w:r>
              <w:t>Marking criteria</w:t>
            </w:r>
          </w:p>
        </w:tc>
      </w:tr>
      <w:tr w:rsidR="00B425BC" w14:paraId="6AE2BA7D" w14:textId="77777777" w:rsidTr="00F54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90F7732" w14:textId="77777777" w:rsidR="00B425BC" w:rsidRDefault="00B425BC">
            <w:r>
              <w:t>2 marks</w:t>
            </w:r>
          </w:p>
        </w:tc>
        <w:tc>
          <w:tcPr>
            <w:tcW w:w="4119" w:type="pct"/>
          </w:tcPr>
          <w:p w14:paraId="162324CB" w14:textId="12CFCDCB" w:rsidR="00B425BC" w:rsidRPr="00B425BC" w:rsidRDefault="00B425BC" w:rsidP="00B425BC">
            <w:pPr>
              <w:pStyle w:val="ListBullet"/>
              <w:cnfStyle w:val="000000100000" w:firstRow="0" w:lastRow="0" w:firstColumn="0" w:lastColumn="0" w:oddVBand="0" w:evenVBand="0" w:oddHBand="1" w:evenHBand="0" w:firstRowFirstColumn="0" w:firstRowLastColumn="0" w:lastRowFirstColumn="0" w:lastRowLastColumn="0"/>
            </w:pPr>
            <w:r w:rsidRPr="00B425BC">
              <w:t>Describes how the king should react in this moment</w:t>
            </w:r>
          </w:p>
          <w:p w14:paraId="0632EE0A" w14:textId="2A319ECD" w:rsidR="00B425BC" w:rsidRPr="00B425BC" w:rsidRDefault="00B425BC" w:rsidP="00F5447E">
            <w:pPr>
              <w:pStyle w:val="ListBullet"/>
              <w:cnfStyle w:val="000000100000" w:firstRow="0" w:lastRow="0" w:firstColumn="0" w:lastColumn="0" w:oddVBand="0" w:evenVBand="0" w:oddHBand="1" w:evenHBand="0" w:firstRowFirstColumn="0" w:firstRowLastColumn="0" w:lastRowFirstColumn="0" w:lastRowLastColumn="0"/>
            </w:pPr>
            <w:r w:rsidRPr="00B425BC">
              <w:t xml:space="preserve">Explains </w:t>
            </w:r>
            <w:r w:rsidRPr="00F5447E">
              <w:t>why</w:t>
            </w:r>
            <w:r w:rsidRPr="00B425BC">
              <w:t xml:space="preserve"> this action would be appropriate</w:t>
            </w:r>
          </w:p>
        </w:tc>
      </w:tr>
      <w:tr w:rsidR="00B425BC" w14:paraId="2FFAD7EE" w14:textId="77777777" w:rsidTr="00F54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7194AD8" w14:textId="77777777" w:rsidR="00B425BC" w:rsidRDefault="00B425BC">
            <w:r>
              <w:t>1 mark</w:t>
            </w:r>
          </w:p>
        </w:tc>
        <w:tc>
          <w:tcPr>
            <w:tcW w:w="4119" w:type="pct"/>
          </w:tcPr>
          <w:p w14:paraId="4058F6A4" w14:textId="09AB7AEC" w:rsidR="00B425BC" w:rsidRPr="00F85B36" w:rsidRDefault="00F85B36" w:rsidP="00F85B36">
            <w:pPr>
              <w:pStyle w:val="ListBullet"/>
              <w:cnfStyle w:val="000000010000" w:firstRow="0" w:lastRow="0" w:firstColumn="0" w:lastColumn="0" w:oddVBand="0" w:evenVBand="0" w:oddHBand="0" w:evenHBand="1" w:firstRowFirstColumn="0" w:firstRowLastColumn="0" w:lastRowFirstColumn="0" w:lastRowLastColumn="0"/>
            </w:pPr>
            <w:r w:rsidRPr="00F85B36">
              <w:t>Provides some relevant information about the text</w:t>
            </w:r>
          </w:p>
        </w:tc>
      </w:tr>
    </w:tbl>
    <w:p w14:paraId="64B30747" w14:textId="03F71685" w:rsidR="00B425BC" w:rsidRPr="00F85B36" w:rsidRDefault="00F85B36" w:rsidP="00F04AC9">
      <w:pPr>
        <w:rPr>
          <w:rStyle w:val="Strong"/>
        </w:rPr>
      </w:pPr>
      <w:r w:rsidRPr="00F85B36">
        <w:rPr>
          <w:rStyle w:val="Strong"/>
        </w:rPr>
        <w:t>Question 5</w:t>
      </w:r>
    </w:p>
    <w:p w14:paraId="20FB9F05" w14:textId="73DC1169" w:rsidR="00F85B36" w:rsidRDefault="00601161" w:rsidP="00F5447E">
      <w:r>
        <w:t>Explain wh</w:t>
      </w:r>
      <w:r w:rsidR="00500EB5">
        <w:t xml:space="preserve">at this extract reveals about the values of the </w:t>
      </w:r>
      <w:r w:rsidR="00F5447E">
        <w:t xml:space="preserve">Man </w:t>
      </w:r>
      <w:r w:rsidR="00500EB5">
        <w:t xml:space="preserve">with </w:t>
      </w:r>
      <w:r w:rsidR="00F5447E">
        <w:t>Two Dogs</w:t>
      </w:r>
      <w:r w:rsidR="00B80A50">
        <w:t>.</w:t>
      </w:r>
      <w:r w:rsidR="00F85B36" w:rsidRPr="00F85B36">
        <w:t xml:space="preserve"> (</w:t>
      </w:r>
      <w:r>
        <w:t>4</w:t>
      </w:r>
      <w:r w:rsidR="00F85B36" w:rsidRPr="00F85B36">
        <w:t xml:space="preserve"> marks)</w:t>
      </w:r>
    </w:p>
    <w:p w14:paraId="32A8270F" w14:textId="73460310" w:rsidR="00F85B36" w:rsidRDefault="00F85B36" w:rsidP="00F85B36">
      <w:pPr>
        <w:pStyle w:val="Caption"/>
      </w:pPr>
      <w:r>
        <w:t xml:space="preserve">Table </w:t>
      </w:r>
      <w:r>
        <w:fldChar w:fldCharType="begin"/>
      </w:r>
      <w:r>
        <w:instrText>SEQ Table \* ARABIC</w:instrText>
      </w:r>
      <w:r>
        <w:fldChar w:fldCharType="separate"/>
      </w:r>
      <w:r w:rsidR="00517B33">
        <w:rPr>
          <w:noProof/>
        </w:rPr>
        <w:t>59</w:t>
      </w:r>
      <w:r>
        <w:fldChar w:fldCharType="end"/>
      </w:r>
      <w:r>
        <w:t xml:space="preserve"> –</w:t>
      </w:r>
      <w:r w:rsidR="00C00D32">
        <w:t xml:space="preserve"> marking criteria for question 5</w:t>
      </w:r>
    </w:p>
    <w:tbl>
      <w:tblPr>
        <w:tblStyle w:val="Tableheader"/>
        <w:tblW w:w="5000" w:type="pct"/>
        <w:tblLayout w:type="fixed"/>
        <w:tblLook w:val="04A0" w:firstRow="1" w:lastRow="0" w:firstColumn="1" w:lastColumn="0" w:noHBand="0" w:noVBand="1"/>
        <w:tblDescription w:val="A table which has the marking criteria for question 5."/>
      </w:tblPr>
      <w:tblGrid>
        <w:gridCol w:w="1697"/>
        <w:gridCol w:w="7933"/>
      </w:tblGrid>
      <w:tr w:rsidR="00F85B36" w14:paraId="4BA68B33" w14:textId="77777777" w:rsidTr="00F54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EEAB8C8" w14:textId="79E2AFB7" w:rsidR="00F85B36" w:rsidRDefault="00F85B36" w:rsidP="00F04AC9">
            <w:r>
              <w:t>Mark value</w:t>
            </w:r>
          </w:p>
        </w:tc>
        <w:tc>
          <w:tcPr>
            <w:tcW w:w="4119" w:type="pct"/>
          </w:tcPr>
          <w:p w14:paraId="4DBFA194" w14:textId="6FAED260" w:rsidR="00F85B36" w:rsidRDefault="00F85B36" w:rsidP="00F04AC9">
            <w:pPr>
              <w:cnfStyle w:val="100000000000" w:firstRow="1" w:lastRow="0" w:firstColumn="0" w:lastColumn="0" w:oddVBand="0" w:evenVBand="0" w:oddHBand="0" w:evenHBand="0" w:firstRowFirstColumn="0" w:firstRowLastColumn="0" w:lastRowFirstColumn="0" w:lastRowLastColumn="0"/>
            </w:pPr>
            <w:r>
              <w:t>Marking criteria</w:t>
            </w:r>
          </w:p>
        </w:tc>
      </w:tr>
      <w:tr w:rsidR="00F85B36" w14:paraId="1A037C79" w14:textId="77777777" w:rsidTr="00F54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4F36F499" w14:textId="42CAC87C" w:rsidR="00F85B36" w:rsidRDefault="003011FA" w:rsidP="00F04AC9">
            <w:r>
              <w:t>4</w:t>
            </w:r>
            <w:r w:rsidR="00F85B36">
              <w:t xml:space="preserve"> marks</w:t>
            </w:r>
          </w:p>
        </w:tc>
        <w:tc>
          <w:tcPr>
            <w:tcW w:w="4119" w:type="pct"/>
          </w:tcPr>
          <w:p w14:paraId="04E14F24" w14:textId="7DC6D34A" w:rsidR="00F85B36" w:rsidRPr="00F85B36" w:rsidRDefault="00F85B36" w:rsidP="00F3002D">
            <w:pPr>
              <w:pStyle w:val="ListBullet"/>
              <w:cnfStyle w:val="000000100000" w:firstRow="0" w:lastRow="0" w:firstColumn="0" w:lastColumn="0" w:oddVBand="0" w:evenVBand="0" w:oddHBand="1" w:evenHBand="0" w:firstRowFirstColumn="0" w:firstRowLastColumn="0" w:lastRowFirstColumn="0" w:lastRowLastColumn="0"/>
            </w:pPr>
            <w:r w:rsidRPr="00F3002D">
              <w:t>Explains</w:t>
            </w:r>
            <w:r w:rsidRPr="00F85B36">
              <w:t xml:space="preserve"> how the </w:t>
            </w:r>
            <w:r w:rsidR="00272625">
              <w:t>Man With Two Dogs</w:t>
            </w:r>
            <w:r w:rsidR="00320539">
              <w:t xml:space="preserve"> </w:t>
            </w:r>
            <w:r w:rsidR="00C20235">
              <w:t xml:space="preserve">demonstrates </w:t>
            </w:r>
            <w:r w:rsidR="007531DB">
              <w:t>kindness</w:t>
            </w:r>
          </w:p>
          <w:p w14:paraId="52A5DB4A" w14:textId="4DC49841" w:rsidR="00F85B36" w:rsidRPr="00F85B36" w:rsidRDefault="00F85B36" w:rsidP="00F3002D">
            <w:pPr>
              <w:pStyle w:val="ListBullet"/>
              <w:cnfStyle w:val="000000100000" w:firstRow="0" w:lastRow="0" w:firstColumn="0" w:lastColumn="0" w:oddVBand="0" w:evenVBand="0" w:oddHBand="1" w:evenHBand="0" w:firstRowFirstColumn="0" w:firstRowLastColumn="0" w:lastRowFirstColumn="0" w:lastRowLastColumn="0"/>
            </w:pPr>
            <w:r w:rsidRPr="00F3002D">
              <w:t>Explains</w:t>
            </w:r>
            <w:r w:rsidRPr="00F85B36">
              <w:t xml:space="preserve"> the link between </w:t>
            </w:r>
            <w:r w:rsidR="007531DB">
              <w:t>the Man with Two Dogs</w:t>
            </w:r>
            <w:r w:rsidR="00F5447E">
              <w:t>’</w:t>
            </w:r>
            <w:r w:rsidRPr="00F85B36">
              <w:t xml:space="preserve"> behaviour and the moral message of the play</w:t>
            </w:r>
          </w:p>
          <w:p w14:paraId="0A527FF4" w14:textId="6797B4D9" w:rsidR="00F85B36" w:rsidRPr="00F85B36" w:rsidRDefault="00F85B36" w:rsidP="00F85B36">
            <w:pPr>
              <w:pStyle w:val="ListBullet"/>
              <w:cnfStyle w:val="000000100000" w:firstRow="0" w:lastRow="0" w:firstColumn="0" w:lastColumn="0" w:oddVBand="0" w:evenVBand="0" w:oddHBand="1" w:evenHBand="0" w:firstRowFirstColumn="0" w:firstRowLastColumn="0" w:lastRowFirstColumn="0" w:lastRowLastColumn="0"/>
            </w:pPr>
            <w:r w:rsidRPr="00F85B36">
              <w:t>Supports ideas with well-chosen evidence f</w:t>
            </w:r>
            <w:r w:rsidR="00E351D1">
              <w:t>ro</w:t>
            </w:r>
            <w:r w:rsidRPr="00F85B36">
              <w:t>m the text</w:t>
            </w:r>
          </w:p>
        </w:tc>
      </w:tr>
      <w:tr w:rsidR="00F85B36" w14:paraId="127CF8FA" w14:textId="77777777" w:rsidTr="00F54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CAF6B7" w14:textId="7A88E49C" w:rsidR="00F85B36" w:rsidRDefault="00F85B36" w:rsidP="00F04AC9">
            <w:r>
              <w:t>2</w:t>
            </w:r>
            <w:r w:rsidR="00F5447E">
              <w:t>–</w:t>
            </w:r>
            <w:r w:rsidR="003011FA">
              <w:t>3</w:t>
            </w:r>
            <w:r>
              <w:t xml:space="preserve"> marks</w:t>
            </w:r>
          </w:p>
        </w:tc>
        <w:tc>
          <w:tcPr>
            <w:tcW w:w="4119" w:type="pct"/>
          </w:tcPr>
          <w:p w14:paraId="55944499" w14:textId="5E027D91" w:rsidR="00C9731A" w:rsidRDefault="00C9731A" w:rsidP="00F3002D">
            <w:pPr>
              <w:pStyle w:val="ListBullet"/>
              <w:cnfStyle w:val="000000010000" w:firstRow="0" w:lastRow="0" w:firstColumn="0" w:lastColumn="0" w:oddVBand="0" w:evenVBand="0" w:oddHBand="0" w:evenHBand="1" w:firstRowFirstColumn="0" w:firstRowLastColumn="0" w:lastRowFirstColumn="0" w:lastRowLastColumn="0"/>
            </w:pPr>
            <w:r w:rsidRPr="00F3002D">
              <w:t>Describes</w:t>
            </w:r>
            <w:r>
              <w:t xml:space="preserve"> </w:t>
            </w:r>
            <w:r w:rsidR="00E351D1" w:rsidRPr="00E351D1">
              <w:t>how the Man With Two Dogs demonstrates kindness</w:t>
            </w:r>
          </w:p>
          <w:p w14:paraId="29A897C8" w14:textId="4F140502" w:rsidR="00C9731A" w:rsidRDefault="00C9731A" w:rsidP="00E351D1">
            <w:pPr>
              <w:pStyle w:val="ListBullet"/>
              <w:cnfStyle w:val="000000010000" w:firstRow="0" w:lastRow="0" w:firstColumn="0" w:lastColumn="0" w:oddVBand="0" w:evenVBand="0" w:oddHBand="0" w:evenHBand="1" w:firstRowFirstColumn="0" w:firstRowLastColumn="0" w:lastRowFirstColumn="0" w:lastRowLastColumn="0"/>
            </w:pPr>
            <w:r>
              <w:t xml:space="preserve">Attempts to explain the link between </w:t>
            </w:r>
            <w:r w:rsidR="00E351D1" w:rsidRPr="00E351D1">
              <w:t>the Man with Two Dogs</w:t>
            </w:r>
            <w:r w:rsidR="00F5447E">
              <w:t>’</w:t>
            </w:r>
            <w:r w:rsidR="00E351D1" w:rsidRPr="00E351D1">
              <w:t xml:space="preserve"> behaviour and the moral message of the play</w:t>
            </w:r>
          </w:p>
          <w:p w14:paraId="0F678C45" w14:textId="6B80BE1B" w:rsidR="00F85B36" w:rsidRDefault="00C9731A" w:rsidP="00C9731A">
            <w:pPr>
              <w:pStyle w:val="ListBullet"/>
              <w:cnfStyle w:val="000000010000" w:firstRow="0" w:lastRow="0" w:firstColumn="0" w:lastColumn="0" w:oddVBand="0" w:evenVBand="0" w:oddHBand="0" w:evenHBand="1" w:firstRowFirstColumn="0" w:firstRowLastColumn="0" w:lastRowFirstColumn="0" w:lastRowLastColumn="0"/>
            </w:pPr>
            <w:r>
              <w:t>Attempt</w:t>
            </w:r>
            <w:r w:rsidR="00F5447E">
              <w:t>s</w:t>
            </w:r>
            <w:r>
              <w:t xml:space="preserve"> to use textual evidence</w:t>
            </w:r>
          </w:p>
        </w:tc>
      </w:tr>
      <w:tr w:rsidR="00F85B36" w14:paraId="7AA06631" w14:textId="77777777" w:rsidTr="00F54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F68545A" w14:textId="5F52E77D" w:rsidR="00F85B36" w:rsidRDefault="00F85B36" w:rsidP="00F04AC9">
            <w:r>
              <w:t>1 mark</w:t>
            </w:r>
          </w:p>
        </w:tc>
        <w:tc>
          <w:tcPr>
            <w:tcW w:w="4119" w:type="pct"/>
          </w:tcPr>
          <w:p w14:paraId="4078F01D" w14:textId="2CA87F09" w:rsidR="00F85B36" w:rsidRDefault="00C9731A" w:rsidP="00F3002D">
            <w:pPr>
              <w:pStyle w:val="ListBullet"/>
              <w:cnfStyle w:val="000000100000" w:firstRow="0" w:lastRow="0" w:firstColumn="0" w:lastColumn="0" w:oddVBand="0" w:evenVBand="0" w:oddHBand="1" w:evenHBand="0" w:firstRowFirstColumn="0" w:firstRowLastColumn="0" w:lastRowFirstColumn="0" w:lastRowLastColumn="0"/>
            </w:pPr>
            <w:r w:rsidRPr="00F3002D">
              <w:t>Provides</w:t>
            </w:r>
            <w:r w:rsidRPr="00C9731A">
              <w:t xml:space="preserve"> some evidence relevant to the text</w:t>
            </w:r>
          </w:p>
        </w:tc>
      </w:tr>
    </w:tbl>
    <w:p w14:paraId="327D7D58" w14:textId="03F71685" w:rsidR="00F85B36" w:rsidRPr="000E4F5B" w:rsidRDefault="000E4F5B" w:rsidP="00F04AC9">
      <w:pPr>
        <w:rPr>
          <w:rStyle w:val="Strong"/>
        </w:rPr>
      </w:pPr>
      <w:r w:rsidRPr="000E4F5B">
        <w:rPr>
          <w:rStyle w:val="Strong"/>
        </w:rPr>
        <w:t>Question 6</w:t>
      </w:r>
    </w:p>
    <w:p w14:paraId="4C806A1A" w14:textId="0AE3C0FB" w:rsidR="000E4F5B" w:rsidRDefault="00A77676" w:rsidP="00F3002D">
      <w:r>
        <w:t xml:space="preserve">How does this extract </w:t>
      </w:r>
      <w:r w:rsidR="00BE590B">
        <w:rPr>
          <w:rFonts w:eastAsia="Arial"/>
          <w:color w:val="000000" w:themeColor="text1"/>
        </w:rPr>
        <w:t>communicate</w:t>
      </w:r>
      <w:r>
        <w:t xml:space="preserve"> the moral message </w:t>
      </w:r>
      <w:r w:rsidR="009A0470">
        <w:t>that every action has a consequence?</w:t>
      </w:r>
      <w:r w:rsidR="000E4F5B" w:rsidRPr="000E4F5B">
        <w:t xml:space="preserve"> (</w:t>
      </w:r>
      <w:r w:rsidR="009A0470">
        <w:t xml:space="preserve">5 </w:t>
      </w:r>
      <w:r w:rsidR="000E4F5B" w:rsidRPr="000E4F5B">
        <w:t>marks)</w:t>
      </w:r>
    </w:p>
    <w:p w14:paraId="54E5FB24" w14:textId="7F676253" w:rsidR="00D51DD3" w:rsidRDefault="00D51DD3" w:rsidP="00D51DD3">
      <w:pPr>
        <w:pStyle w:val="Caption"/>
      </w:pPr>
      <w:r>
        <w:t xml:space="preserve">Table </w:t>
      </w:r>
      <w:r>
        <w:fldChar w:fldCharType="begin"/>
      </w:r>
      <w:r>
        <w:instrText>SEQ Table \* ARABIC</w:instrText>
      </w:r>
      <w:r>
        <w:fldChar w:fldCharType="separate"/>
      </w:r>
      <w:r w:rsidR="00517B33">
        <w:rPr>
          <w:noProof/>
        </w:rPr>
        <w:t>60</w:t>
      </w:r>
      <w:r>
        <w:fldChar w:fldCharType="end"/>
      </w:r>
      <w:r>
        <w:t xml:space="preserve"> – marking criteria for question </w:t>
      </w:r>
      <w:r w:rsidR="000D5694">
        <w:t>6</w:t>
      </w:r>
    </w:p>
    <w:tbl>
      <w:tblPr>
        <w:tblStyle w:val="Tableheader"/>
        <w:tblW w:w="5000" w:type="pct"/>
        <w:tblLayout w:type="fixed"/>
        <w:tblLook w:val="04A0" w:firstRow="1" w:lastRow="0" w:firstColumn="1" w:lastColumn="0" w:noHBand="0" w:noVBand="1"/>
        <w:tblDescription w:val="A table which has the marking criteria for question 6."/>
      </w:tblPr>
      <w:tblGrid>
        <w:gridCol w:w="1697"/>
        <w:gridCol w:w="7933"/>
      </w:tblGrid>
      <w:tr w:rsidR="00A607CB" w14:paraId="389E0E57" w14:textId="77777777" w:rsidTr="003C6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3C498A7D" w14:textId="7479A6C1" w:rsidR="00A607CB" w:rsidRDefault="00A607CB" w:rsidP="00F04AC9">
            <w:r>
              <w:t>Mark value</w:t>
            </w:r>
          </w:p>
        </w:tc>
        <w:tc>
          <w:tcPr>
            <w:tcW w:w="4119" w:type="pct"/>
          </w:tcPr>
          <w:p w14:paraId="6C529EAC" w14:textId="6BD12041" w:rsidR="00A607CB" w:rsidRDefault="00A607CB" w:rsidP="00F04AC9">
            <w:pPr>
              <w:cnfStyle w:val="100000000000" w:firstRow="1" w:lastRow="0" w:firstColumn="0" w:lastColumn="0" w:oddVBand="0" w:evenVBand="0" w:oddHBand="0" w:evenHBand="0" w:firstRowFirstColumn="0" w:firstRowLastColumn="0" w:lastRowFirstColumn="0" w:lastRowLastColumn="0"/>
            </w:pPr>
            <w:r>
              <w:t>Marking criteria</w:t>
            </w:r>
          </w:p>
        </w:tc>
      </w:tr>
      <w:tr w:rsidR="00A607CB" w14:paraId="3E0F8CB3" w14:textId="77777777" w:rsidTr="003C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22990223" w14:textId="35D95C5F" w:rsidR="00A607CB" w:rsidRDefault="00A607CB" w:rsidP="00F04AC9">
            <w:r>
              <w:t>5 marks</w:t>
            </w:r>
          </w:p>
        </w:tc>
        <w:tc>
          <w:tcPr>
            <w:tcW w:w="4119" w:type="pct"/>
          </w:tcPr>
          <w:p w14:paraId="01DF7E25" w14:textId="77777777" w:rsidR="008B722A" w:rsidRDefault="008B722A" w:rsidP="00F3002D">
            <w:pPr>
              <w:pStyle w:val="ListBullet"/>
              <w:cnfStyle w:val="000000100000" w:firstRow="0" w:lastRow="0" w:firstColumn="0" w:lastColumn="0" w:oddVBand="0" w:evenVBand="0" w:oddHBand="1" w:evenHBand="0" w:firstRowFirstColumn="0" w:firstRowLastColumn="0" w:lastRowFirstColumn="0" w:lastRowLastColumn="0"/>
            </w:pPr>
            <w:r w:rsidRPr="00F3002D">
              <w:t>Effectively</w:t>
            </w:r>
            <w:r>
              <w:t xml:space="preserve"> explains how the excerpt reinforces the idea that all actions have a consequence</w:t>
            </w:r>
          </w:p>
          <w:p w14:paraId="75F7158C" w14:textId="77777777" w:rsidR="008B722A" w:rsidRDefault="008B722A" w:rsidP="008B722A">
            <w:pPr>
              <w:pStyle w:val="ListBullet"/>
              <w:cnfStyle w:val="000000100000" w:firstRow="0" w:lastRow="0" w:firstColumn="0" w:lastColumn="0" w:oddVBand="0" w:evenVBand="0" w:oddHBand="1" w:evenHBand="0" w:firstRowFirstColumn="0" w:firstRowLastColumn="0" w:lastRowFirstColumn="0" w:lastRowLastColumn="0"/>
            </w:pPr>
            <w:r>
              <w:t>Uses well-chosen supporting evidence</w:t>
            </w:r>
          </w:p>
          <w:p w14:paraId="62F3CD15" w14:textId="2302A056" w:rsidR="00A607CB" w:rsidRDefault="008B722A" w:rsidP="008B722A">
            <w:pPr>
              <w:pStyle w:val="ListBullet"/>
              <w:cnfStyle w:val="000000100000" w:firstRow="0" w:lastRow="0" w:firstColumn="0" w:lastColumn="0" w:oddVBand="0" w:evenVBand="0" w:oddHBand="1" w:evenHBand="0" w:firstRowFirstColumn="0" w:firstRowLastColumn="0" w:lastRowFirstColumn="0" w:lastRowLastColumn="0"/>
            </w:pPr>
            <w:r>
              <w:t>Demonstrates effective control of language and structure appropriate to audience and purpose</w:t>
            </w:r>
          </w:p>
        </w:tc>
      </w:tr>
      <w:tr w:rsidR="00A607CB" w14:paraId="07FCECC5" w14:textId="77777777" w:rsidTr="003C6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5958258" w14:textId="2DE2A55C" w:rsidR="00A607CB" w:rsidRDefault="00A607CB" w:rsidP="00F04AC9">
            <w:r>
              <w:t>3</w:t>
            </w:r>
            <w:r w:rsidR="003C641A">
              <w:t>–</w:t>
            </w:r>
            <w:r>
              <w:t>4 marks</w:t>
            </w:r>
          </w:p>
        </w:tc>
        <w:tc>
          <w:tcPr>
            <w:tcW w:w="4119" w:type="pct"/>
          </w:tcPr>
          <w:p w14:paraId="21BAA463" w14:textId="2BCDE2FD" w:rsidR="00261C30" w:rsidRPr="00261C30" w:rsidRDefault="00261C30" w:rsidP="00F3002D">
            <w:pPr>
              <w:pStyle w:val="ListBullet"/>
              <w:cnfStyle w:val="000000010000" w:firstRow="0" w:lastRow="0" w:firstColumn="0" w:lastColumn="0" w:oddVBand="0" w:evenVBand="0" w:oddHBand="0" w:evenHBand="1" w:firstRowFirstColumn="0" w:firstRowLastColumn="0" w:lastRowFirstColumn="0" w:lastRowLastColumn="0"/>
            </w:pPr>
            <w:r w:rsidRPr="00F3002D">
              <w:t>Explains</w:t>
            </w:r>
            <w:r w:rsidRPr="00261C30">
              <w:t xml:space="preserve"> how the excerpt reinforces the idea that all actions have a consequence</w:t>
            </w:r>
          </w:p>
          <w:p w14:paraId="1041210A" w14:textId="05A89BF9" w:rsidR="00261C30" w:rsidRPr="00261C30" w:rsidRDefault="00261C30" w:rsidP="00261C30">
            <w:pPr>
              <w:pStyle w:val="ListBullet"/>
              <w:cnfStyle w:val="000000010000" w:firstRow="0" w:lastRow="0" w:firstColumn="0" w:lastColumn="0" w:oddVBand="0" w:evenVBand="0" w:oddHBand="0" w:evenHBand="1" w:firstRowFirstColumn="0" w:firstRowLastColumn="0" w:lastRowFirstColumn="0" w:lastRowLastColumn="0"/>
            </w:pPr>
            <w:r w:rsidRPr="00261C30">
              <w:t>Uses appropriate supporting evidence</w:t>
            </w:r>
          </w:p>
          <w:p w14:paraId="03B66993" w14:textId="78DDD528" w:rsidR="00A607CB" w:rsidRDefault="00261C30" w:rsidP="00261C30">
            <w:pPr>
              <w:pStyle w:val="ListBullet"/>
              <w:cnfStyle w:val="000000010000" w:firstRow="0" w:lastRow="0" w:firstColumn="0" w:lastColumn="0" w:oddVBand="0" w:evenVBand="0" w:oddHBand="0" w:evenHBand="1" w:firstRowFirstColumn="0" w:firstRowLastColumn="0" w:lastRowFirstColumn="0" w:lastRowLastColumn="0"/>
            </w:pPr>
            <w:r w:rsidRPr="00261C30">
              <w:t>Demonstrates sound control of language and structure appropriate to audience and purpose</w:t>
            </w:r>
          </w:p>
        </w:tc>
      </w:tr>
      <w:tr w:rsidR="00A607CB" w14:paraId="56BE45DF" w14:textId="77777777" w:rsidTr="003C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0D13F62B" w14:textId="15545680" w:rsidR="00A607CB" w:rsidRDefault="00A607CB" w:rsidP="00F04AC9">
            <w:r>
              <w:t>2 marks</w:t>
            </w:r>
          </w:p>
        </w:tc>
        <w:tc>
          <w:tcPr>
            <w:tcW w:w="4119" w:type="pct"/>
          </w:tcPr>
          <w:p w14:paraId="3F394F26" w14:textId="3C165FB3" w:rsidR="009120C2" w:rsidRPr="009120C2" w:rsidRDefault="009120C2" w:rsidP="00F3002D">
            <w:pPr>
              <w:pStyle w:val="ListBullet"/>
              <w:cnfStyle w:val="000000100000" w:firstRow="0" w:lastRow="0" w:firstColumn="0" w:lastColumn="0" w:oddVBand="0" w:evenVBand="0" w:oddHBand="1" w:evenHBand="0" w:firstRowFirstColumn="0" w:firstRowLastColumn="0" w:lastRowFirstColumn="0" w:lastRowLastColumn="0"/>
            </w:pPr>
            <w:r w:rsidRPr="00F3002D">
              <w:t>Describes</w:t>
            </w:r>
            <w:r w:rsidRPr="009120C2">
              <w:t xml:space="preserve"> how the excerpt reinforces the idea that all actions have a consequence</w:t>
            </w:r>
          </w:p>
          <w:p w14:paraId="149E2B8A" w14:textId="702EF9AB" w:rsidR="009120C2" w:rsidRPr="009120C2" w:rsidRDefault="009120C2" w:rsidP="009120C2">
            <w:pPr>
              <w:pStyle w:val="ListBullet"/>
              <w:cnfStyle w:val="000000100000" w:firstRow="0" w:lastRow="0" w:firstColumn="0" w:lastColumn="0" w:oddVBand="0" w:evenVBand="0" w:oddHBand="1" w:evenHBand="0" w:firstRowFirstColumn="0" w:firstRowLastColumn="0" w:lastRowFirstColumn="0" w:lastRowLastColumn="0"/>
            </w:pPr>
            <w:r w:rsidRPr="009120C2">
              <w:t>Uses some supporting evidence</w:t>
            </w:r>
          </w:p>
          <w:p w14:paraId="51D796BA" w14:textId="3D89839F" w:rsidR="00A607CB" w:rsidRPr="009120C2" w:rsidRDefault="009120C2" w:rsidP="009120C2">
            <w:pPr>
              <w:pStyle w:val="ListBullet"/>
              <w:cnfStyle w:val="000000100000" w:firstRow="0" w:lastRow="0" w:firstColumn="0" w:lastColumn="0" w:oddVBand="0" w:evenVBand="0" w:oddHBand="1" w:evenHBand="0" w:firstRowFirstColumn="0" w:firstRowLastColumn="0" w:lastRowFirstColumn="0" w:lastRowLastColumn="0"/>
            </w:pPr>
            <w:r w:rsidRPr="009120C2">
              <w:t>Demonstrates some control of language and structure</w:t>
            </w:r>
          </w:p>
        </w:tc>
      </w:tr>
      <w:tr w:rsidR="00A607CB" w14:paraId="3741CFC9" w14:textId="77777777" w:rsidTr="003C6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C8B4FDB" w14:textId="1D025311" w:rsidR="00A607CB" w:rsidRDefault="00A607CB" w:rsidP="00F04AC9">
            <w:r>
              <w:t>1 mark</w:t>
            </w:r>
          </w:p>
        </w:tc>
        <w:tc>
          <w:tcPr>
            <w:tcW w:w="4119" w:type="pct"/>
          </w:tcPr>
          <w:p w14:paraId="3F3C5D81" w14:textId="77777777" w:rsidR="00D51DD3" w:rsidRDefault="00D51DD3" w:rsidP="00D51DD3">
            <w:pPr>
              <w:pStyle w:val="ListBullet"/>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2AF7C7E">
              <w:rPr>
                <w:rFonts w:eastAsia="Arial"/>
                <w:color w:val="000000" w:themeColor="text1"/>
              </w:rPr>
              <w:t>Provides some relevant information about the moral message</w:t>
            </w:r>
          </w:p>
          <w:p w14:paraId="67836836" w14:textId="11B3F14A" w:rsidR="00A607CB" w:rsidRPr="00D51DD3" w:rsidRDefault="00D51DD3" w:rsidP="00D51DD3">
            <w:pPr>
              <w:pStyle w:val="ListBullet"/>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D51DD3">
              <w:rPr>
                <w:rFonts w:eastAsia="Arial"/>
                <w:color w:val="000000" w:themeColor="text1"/>
              </w:rPr>
              <w:t>Demonstrates basic control of language</w:t>
            </w:r>
          </w:p>
        </w:tc>
      </w:tr>
    </w:tbl>
    <w:p w14:paraId="7C4BDFE0" w14:textId="0F73D961" w:rsidR="00A607CB" w:rsidRPr="00F3002D" w:rsidRDefault="00D51DD3" w:rsidP="00F3002D">
      <w:pPr>
        <w:rPr>
          <w:rStyle w:val="Strong"/>
        </w:rPr>
      </w:pPr>
      <w:r w:rsidRPr="00F3002D">
        <w:rPr>
          <w:rStyle w:val="Strong"/>
        </w:rPr>
        <w:t xml:space="preserve">Question </w:t>
      </w:r>
      <w:r w:rsidR="00FC1E23" w:rsidRPr="00F3002D">
        <w:rPr>
          <w:rStyle w:val="Strong"/>
        </w:rPr>
        <w:t>7</w:t>
      </w:r>
    </w:p>
    <w:p w14:paraId="6A7A8AAC" w14:textId="5EFD8274" w:rsidR="0002619D" w:rsidRDefault="0002619D" w:rsidP="00F3002D">
      <w:r w:rsidRPr="0ADEE6E3">
        <w:t xml:space="preserve">How </w:t>
      </w:r>
      <w:r>
        <w:t>effective is</w:t>
      </w:r>
      <w:r w:rsidRPr="0ADEE6E3">
        <w:t xml:space="preserve"> Abela </w:t>
      </w:r>
      <w:r>
        <w:t>in telling</w:t>
      </w:r>
      <w:r w:rsidRPr="0ADEE6E3">
        <w:t xml:space="preserve"> serious stories in a way that young people can understand? In your response</w:t>
      </w:r>
      <w:r w:rsidR="003C641A">
        <w:t>,</w:t>
      </w:r>
      <w:r w:rsidRPr="0ADEE6E3">
        <w:t xml:space="preserve"> refer to the extract and the rest of the text. (8 marks)</w:t>
      </w:r>
    </w:p>
    <w:p w14:paraId="528FA101" w14:textId="6E6D6C35" w:rsidR="0002233B" w:rsidRDefault="0002233B" w:rsidP="0002233B">
      <w:pPr>
        <w:pStyle w:val="Caption"/>
        <w:rPr>
          <w:rStyle w:val="Strong"/>
          <w:b/>
          <w:bCs/>
        </w:rPr>
      </w:pPr>
      <w:r>
        <w:t xml:space="preserve">Table </w:t>
      </w:r>
      <w:r>
        <w:fldChar w:fldCharType="begin"/>
      </w:r>
      <w:r>
        <w:instrText>SEQ Table \* ARABIC</w:instrText>
      </w:r>
      <w:r>
        <w:fldChar w:fldCharType="separate"/>
      </w:r>
      <w:r w:rsidR="00517B33">
        <w:rPr>
          <w:noProof/>
        </w:rPr>
        <w:t>61</w:t>
      </w:r>
      <w:r>
        <w:fldChar w:fldCharType="end"/>
      </w:r>
      <w:r>
        <w:t xml:space="preserve"> – marking criteria for question </w:t>
      </w:r>
      <w:r w:rsidR="000D5694">
        <w:t>7</w:t>
      </w:r>
    </w:p>
    <w:tbl>
      <w:tblPr>
        <w:tblStyle w:val="Tableheader"/>
        <w:tblW w:w="5000" w:type="pct"/>
        <w:tblLayout w:type="fixed"/>
        <w:tblLook w:val="04A0" w:firstRow="1" w:lastRow="0" w:firstColumn="1" w:lastColumn="0" w:noHBand="0" w:noVBand="1"/>
        <w:tblDescription w:val="A table which has the marking criteria for question 7."/>
      </w:tblPr>
      <w:tblGrid>
        <w:gridCol w:w="1697"/>
        <w:gridCol w:w="7933"/>
      </w:tblGrid>
      <w:tr w:rsidR="00D51DD3" w14:paraId="599F5D84" w14:textId="77777777" w:rsidTr="003C6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7F81026" w14:textId="2FC28BD0" w:rsidR="00D51DD3" w:rsidRDefault="002124BA" w:rsidP="00D51DD3">
            <w:pPr>
              <w:rPr>
                <w:rStyle w:val="Strong"/>
                <w:b/>
                <w:bCs/>
              </w:rPr>
            </w:pPr>
            <w:r>
              <w:rPr>
                <w:rStyle w:val="Strong"/>
              </w:rPr>
              <w:t>Mark value</w:t>
            </w:r>
          </w:p>
        </w:tc>
        <w:tc>
          <w:tcPr>
            <w:tcW w:w="4119" w:type="pct"/>
          </w:tcPr>
          <w:p w14:paraId="62906C80" w14:textId="056D8123" w:rsidR="00D51DD3" w:rsidRDefault="002124BA" w:rsidP="00D51DD3">
            <w:pPr>
              <w:cnfStyle w:val="100000000000" w:firstRow="1" w:lastRow="0" w:firstColumn="0" w:lastColumn="0" w:oddVBand="0" w:evenVBand="0" w:oddHBand="0" w:evenHBand="0" w:firstRowFirstColumn="0" w:firstRowLastColumn="0" w:lastRowFirstColumn="0" w:lastRowLastColumn="0"/>
              <w:rPr>
                <w:rStyle w:val="Strong"/>
                <w:b/>
                <w:bCs/>
              </w:rPr>
            </w:pPr>
            <w:r>
              <w:rPr>
                <w:rStyle w:val="Strong"/>
              </w:rPr>
              <w:t>Marking criteria</w:t>
            </w:r>
          </w:p>
        </w:tc>
      </w:tr>
      <w:tr w:rsidR="00D51DD3" w14:paraId="3F8BCD6E" w14:textId="77777777" w:rsidTr="003C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1D363D3" w14:textId="6C53AA86" w:rsidR="00D51DD3" w:rsidRDefault="00E67D4F" w:rsidP="00D51DD3">
            <w:pPr>
              <w:rPr>
                <w:rStyle w:val="Strong"/>
                <w:b/>
                <w:bCs/>
              </w:rPr>
            </w:pPr>
            <w:r>
              <w:rPr>
                <w:rStyle w:val="Strong"/>
                <w:b/>
                <w:bCs/>
              </w:rPr>
              <w:t>7</w:t>
            </w:r>
            <w:r w:rsidR="00FA3490" w:rsidRPr="00314EC6">
              <w:rPr>
                <w:rStyle w:val="Strong"/>
              </w:rPr>
              <w:t>–</w:t>
            </w:r>
            <w:r>
              <w:rPr>
                <w:rStyle w:val="Strong"/>
                <w:b/>
                <w:bCs/>
              </w:rPr>
              <w:t>8 marks</w:t>
            </w:r>
          </w:p>
        </w:tc>
        <w:tc>
          <w:tcPr>
            <w:tcW w:w="4119" w:type="pct"/>
          </w:tcPr>
          <w:p w14:paraId="318A4F10" w14:textId="77777777" w:rsidR="00D2134E" w:rsidRDefault="00D2134E" w:rsidP="00F3002D">
            <w:pPr>
              <w:pStyle w:val="ListBullet"/>
              <w:cnfStyle w:val="000000100000" w:firstRow="0" w:lastRow="0" w:firstColumn="0" w:lastColumn="0" w:oddVBand="0" w:evenVBand="0" w:oddHBand="1" w:evenHBand="0" w:firstRowFirstColumn="0" w:firstRowLastColumn="0" w:lastRowFirstColumn="0" w:lastRowLastColumn="0"/>
            </w:pPr>
            <w:r w:rsidRPr="00F3002D">
              <w:t>Effectively</w:t>
            </w:r>
            <w:r w:rsidRPr="72AF7C7E">
              <w:t xml:space="preserve"> explains how </w:t>
            </w:r>
            <w:r w:rsidRPr="003C641A">
              <w:rPr>
                <w:rStyle w:val="Emphasis"/>
              </w:rPr>
              <w:t>Tales from the Arabian Nights</w:t>
            </w:r>
            <w:r w:rsidRPr="72AF7C7E">
              <w:t xml:space="preserve"> is written so that it appeals to a younger audience</w:t>
            </w:r>
          </w:p>
          <w:p w14:paraId="206E7AAA" w14:textId="77777777" w:rsidR="00D2134E" w:rsidRDefault="00D2134E" w:rsidP="00F3002D">
            <w:pPr>
              <w:pStyle w:val="ListBullet"/>
              <w:cnfStyle w:val="000000100000" w:firstRow="0" w:lastRow="0" w:firstColumn="0" w:lastColumn="0" w:oddVBand="0" w:evenVBand="0" w:oddHBand="1" w:evenHBand="0" w:firstRowFirstColumn="0" w:firstRowLastColumn="0" w:lastRowFirstColumn="0" w:lastRowLastColumn="0"/>
            </w:pPr>
            <w:r w:rsidRPr="00F3002D">
              <w:t>Uses</w:t>
            </w:r>
            <w:r w:rsidRPr="72AF7C7E">
              <w:t xml:space="preserve"> well-chosen supporting evidence</w:t>
            </w:r>
          </w:p>
          <w:p w14:paraId="35A96B72" w14:textId="2B1D5C66" w:rsidR="00D51DD3" w:rsidRPr="00D2134E" w:rsidRDefault="00D2134E" w:rsidP="00D2134E">
            <w:pPr>
              <w:pStyle w:val="ListBullet"/>
              <w:cnfStyle w:val="000000100000" w:firstRow="0" w:lastRow="0" w:firstColumn="0" w:lastColumn="0" w:oddVBand="0" w:evenVBand="0" w:oddHBand="1" w:evenHBand="0" w:firstRowFirstColumn="0" w:firstRowLastColumn="0" w:lastRowFirstColumn="0" w:lastRowLastColumn="0"/>
              <w:rPr>
                <w:rStyle w:val="Strong"/>
                <w:rFonts w:eastAsia="Arial"/>
                <w:b w:val="0"/>
                <w:color w:val="000000" w:themeColor="text1"/>
              </w:rPr>
            </w:pPr>
            <w:r w:rsidRPr="00D2134E">
              <w:rPr>
                <w:rFonts w:eastAsia="Arial"/>
                <w:color w:val="000000" w:themeColor="text1"/>
              </w:rPr>
              <w:t>Demonstrates effective control of language and structure appropriate to audience and purpose</w:t>
            </w:r>
          </w:p>
        </w:tc>
      </w:tr>
      <w:tr w:rsidR="00D51DD3" w14:paraId="345698CA" w14:textId="77777777" w:rsidTr="003C6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154C6B4" w14:textId="60C1C4F9" w:rsidR="00D51DD3" w:rsidRDefault="00E67D4F" w:rsidP="00D51DD3">
            <w:pPr>
              <w:rPr>
                <w:rStyle w:val="Strong"/>
                <w:b/>
                <w:bCs/>
              </w:rPr>
            </w:pPr>
            <w:r>
              <w:rPr>
                <w:rStyle w:val="Strong"/>
                <w:b/>
                <w:bCs/>
              </w:rPr>
              <w:t>5</w:t>
            </w:r>
            <w:r w:rsidR="00FA3490" w:rsidRPr="00314EC6">
              <w:rPr>
                <w:rStyle w:val="Strong"/>
              </w:rPr>
              <w:t>–</w:t>
            </w:r>
            <w:r>
              <w:rPr>
                <w:rStyle w:val="Strong"/>
                <w:b/>
                <w:bCs/>
              </w:rPr>
              <w:t>6 marks</w:t>
            </w:r>
          </w:p>
        </w:tc>
        <w:tc>
          <w:tcPr>
            <w:tcW w:w="4119" w:type="pct"/>
          </w:tcPr>
          <w:p w14:paraId="3C5A027B" w14:textId="7BC30985" w:rsidR="002825B1" w:rsidRPr="002825B1" w:rsidRDefault="002825B1" w:rsidP="002825B1">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2825B1">
              <w:rPr>
                <w:rStyle w:val="Strong"/>
                <w:b w:val="0"/>
                <w:bCs/>
              </w:rPr>
              <w:t xml:space="preserve">Explains how </w:t>
            </w:r>
            <w:r w:rsidRPr="00F3002D">
              <w:rPr>
                <w:rStyle w:val="Emphasis"/>
              </w:rPr>
              <w:t>Tales from the Arabian Nights</w:t>
            </w:r>
            <w:r w:rsidRPr="002825B1">
              <w:rPr>
                <w:rStyle w:val="Strong"/>
                <w:b w:val="0"/>
                <w:bCs/>
              </w:rPr>
              <w:t xml:space="preserve"> demonstrates is written so that it appeals to a younger audience</w:t>
            </w:r>
          </w:p>
          <w:p w14:paraId="641DFCC0" w14:textId="37D0E27B" w:rsidR="002825B1" w:rsidRPr="002825B1" w:rsidRDefault="002825B1" w:rsidP="002825B1">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2825B1">
              <w:rPr>
                <w:rStyle w:val="Strong"/>
                <w:b w:val="0"/>
                <w:bCs/>
              </w:rPr>
              <w:t>Uses appropriate supporting evidence</w:t>
            </w:r>
          </w:p>
          <w:p w14:paraId="5C57EE1C" w14:textId="41B6241A" w:rsidR="00D51DD3" w:rsidRDefault="002825B1" w:rsidP="002825B1">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2825B1">
              <w:rPr>
                <w:rStyle w:val="Strong"/>
                <w:b w:val="0"/>
                <w:bCs/>
              </w:rPr>
              <w:t>Demonstrates sound control of language and structure appropriate to audience and purpose</w:t>
            </w:r>
          </w:p>
        </w:tc>
      </w:tr>
      <w:tr w:rsidR="00D51DD3" w14:paraId="28885B60" w14:textId="77777777" w:rsidTr="003C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9305772" w14:textId="04AE6CB0" w:rsidR="00D51DD3" w:rsidRDefault="00E67D4F" w:rsidP="00D51DD3">
            <w:pPr>
              <w:rPr>
                <w:rStyle w:val="Strong"/>
                <w:b/>
                <w:bCs/>
              </w:rPr>
            </w:pPr>
            <w:r>
              <w:rPr>
                <w:rStyle w:val="Strong"/>
                <w:b/>
                <w:bCs/>
              </w:rPr>
              <w:t>3</w:t>
            </w:r>
            <w:r w:rsidR="00FA3490" w:rsidRPr="00314EC6">
              <w:rPr>
                <w:rStyle w:val="Strong"/>
              </w:rPr>
              <w:t>–</w:t>
            </w:r>
            <w:r>
              <w:rPr>
                <w:rStyle w:val="Strong"/>
                <w:b/>
                <w:bCs/>
              </w:rPr>
              <w:t>4 marks</w:t>
            </w:r>
          </w:p>
        </w:tc>
        <w:tc>
          <w:tcPr>
            <w:tcW w:w="4119" w:type="pct"/>
          </w:tcPr>
          <w:p w14:paraId="75FB8EF1" w14:textId="4780E306" w:rsidR="00DA1E50" w:rsidRPr="00DA1E50" w:rsidRDefault="00DA1E50" w:rsidP="00DA1E50">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DA1E50">
              <w:rPr>
                <w:rStyle w:val="Strong"/>
                <w:b w:val="0"/>
                <w:bCs/>
              </w:rPr>
              <w:t xml:space="preserve">Describes how </w:t>
            </w:r>
            <w:r w:rsidRPr="00F3002D">
              <w:rPr>
                <w:rStyle w:val="Emphasis"/>
              </w:rPr>
              <w:t>Tales from the Arabian Nights</w:t>
            </w:r>
            <w:r w:rsidRPr="00DA1E50">
              <w:rPr>
                <w:rStyle w:val="Strong"/>
                <w:b w:val="0"/>
                <w:bCs/>
              </w:rPr>
              <w:t xml:space="preserve"> might appeal to a younger audience</w:t>
            </w:r>
          </w:p>
          <w:p w14:paraId="4EA7B04E" w14:textId="21ABF41F" w:rsidR="00DA1E50" w:rsidRPr="00DA1E50" w:rsidRDefault="00DA1E50" w:rsidP="00DA1E50">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DA1E50">
              <w:rPr>
                <w:rStyle w:val="Strong"/>
                <w:b w:val="0"/>
                <w:bCs/>
              </w:rPr>
              <w:t>Uses some supporting evidence</w:t>
            </w:r>
          </w:p>
          <w:p w14:paraId="4E9796FE" w14:textId="748CBABB" w:rsidR="00D51DD3" w:rsidRDefault="00DA1E50" w:rsidP="00DA1E50">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DA1E50">
              <w:rPr>
                <w:rStyle w:val="Strong"/>
                <w:b w:val="0"/>
                <w:bCs/>
              </w:rPr>
              <w:t>Demonstrates some control of language</w:t>
            </w:r>
          </w:p>
        </w:tc>
      </w:tr>
      <w:tr w:rsidR="00D51DD3" w14:paraId="2D67A9B3" w14:textId="77777777" w:rsidTr="003C64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2264832" w14:textId="328C4274" w:rsidR="00D51DD3" w:rsidRDefault="00E67D4F" w:rsidP="00D51DD3">
            <w:pPr>
              <w:rPr>
                <w:rStyle w:val="Strong"/>
                <w:b/>
                <w:bCs/>
              </w:rPr>
            </w:pPr>
            <w:r>
              <w:rPr>
                <w:rStyle w:val="Strong"/>
                <w:b/>
                <w:bCs/>
              </w:rPr>
              <w:t>1</w:t>
            </w:r>
            <w:r w:rsidR="00FA3490" w:rsidRPr="00314EC6">
              <w:rPr>
                <w:rStyle w:val="Strong"/>
              </w:rPr>
              <w:t>–</w:t>
            </w:r>
            <w:r>
              <w:rPr>
                <w:rStyle w:val="Strong"/>
                <w:b/>
                <w:bCs/>
              </w:rPr>
              <w:t>2 marks</w:t>
            </w:r>
          </w:p>
        </w:tc>
        <w:tc>
          <w:tcPr>
            <w:tcW w:w="4119" w:type="pct"/>
          </w:tcPr>
          <w:p w14:paraId="2AB9A1F6" w14:textId="0FC3FF6B" w:rsidR="0002233B" w:rsidRPr="0002233B" w:rsidRDefault="0002233B" w:rsidP="0002233B">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02233B">
              <w:rPr>
                <w:rStyle w:val="Strong"/>
                <w:b w:val="0"/>
                <w:bCs/>
              </w:rPr>
              <w:t>Provides some relevant information about the text</w:t>
            </w:r>
          </w:p>
          <w:p w14:paraId="61AC633B" w14:textId="0EE05C44" w:rsidR="00D51DD3" w:rsidRDefault="0002233B" w:rsidP="0002233B">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02233B">
              <w:rPr>
                <w:rStyle w:val="Strong"/>
                <w:b w:val="0"/>
                <w:bCs/>
              </w:rPr>
              <w:t>Demonstrates basic control of language</w:t>
            </w:r>
          </w:p>
        </w:tc>
      </w:tr>
    </w:tbl>
    <w:p w14:paraId="2E953141" w14:textId="1F5ADC1D" w:rsidR="00AC3A8A" w:rsidRDefault="00AC3A8A">
      <w:pPr>
        <w:spacing w:before="0" w:after="160" w:line="259" w:lineRule="auto"/>
      </w:pPr>
      <w:r>
        <w:br w:type="page"/>
      </w:r>
    </w:p>
    <w:p w14:paraId="5695B183" w14:textId="066846DA" w:rsidR="00AC3A8A" w:rsidRDefault="00AC3A8A" w:rsidP="00AC3A8A">
      <w:pPr>
        <w:pStyle w:val="Heading2"/>
      </w:pPr>
      <w:bookmarkStart w:id="108" w:name="_Toc128555401"/>
      <w:bookmarkStart w:id="109" w:name="_Toc143512040"/>
      <w:r>
        <w:t>References</w:t>
      </w:r>
      <w:bookmarkEnd w:id="108"/>
      <w:bookmarkEnd w:id="109"/>
    </w:p>
    <w:p w14:paraId="09FD8527" w14:textId="77777777" w:rsidR="00FB31DE" w:rsidRDefault="00FB31DE" w:rsidP="00FB31D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DE9CD82" w14:textId="77777777" w:rsidR="00FB31DE" w:rsidRDefault="00FB31DE" w:rsidP="00FB31DE">
      <w:pPr>
        <w:pStyle w:val="FeatureBox2"/>
      </w:pPr>
      <w:r>
        <w:t xml:space="preserve">Please refer to the NESA Copyright Disclaimer for more information </w:t>
      </w:r>
      <w:hyperlink r:id="rId94" w:history="1">
        <w:r w:rsidRPr="004A6DDA">
          <w:rPr>
            <w:rStyle w:val="Hyperlink"/>
          </w:rPr>
          <w:t>https://educationstandards.nsw.edu.au/wps/portal/nesa/mini-footer/copyright</w:t>
        </w:r>
      </w:hyperlink>
      <w:r>
        <w:t>.</w:t>
      </w:r>
    </w:p>
    <w:p w14:paraId="6D7DD1BC" w14:textId="77777777" w:rsidR="00FB31DE" w:rsidRPr="00534237" w:rsidRDefault="00FB31DE" w:rsidP="00FB31DE">
      <w:pPr>
        <w:pStyle w:val="FeatureBox2"/>
      </w:pPr>
      <w:r>
        <w:t xml:space="preserve">NESA holds the only official and up-to-date versions of the NSW Curriculum and syllabus documents. Please visit the NSW Education Standards Authority (NESA) website </w:t>
      </w:r>
      <w:hyperlink r:id="rId95" w:history="1">
        <w:r w:rsidRPr="00757F8E">
          <w:rPr>
            <w:rStyle w:val="Hyperlink"/>
          </w:rPr>
          <w:t>https://educationstandards.nsw.edu.au/</w:t>
        </w:r>
      </w:hyperlink>
      <w:r>
        <w:t xml:space="preserve"> and the NSW Curriculum website </w:t>
      </w:r>
      <w:hyperlink r:id="rId96" w:history="1">
        <w:r w:rsidRPr="005B4639">
          <w:rPr>
            <w:rStyle w:val="Hyperlink"/>
          </w:rPr>
          <w:t>https://curriculum.nsw.edu.au/home</w:t>
        </w:r>
      </w:hyperlink>
      <w:r>
        <w:t>.</w:t>
      </w:r>
    </w:p>
    <w:p w14:paraId="1361208E" w14:textId="77777777" w:rsidR="00FB31DE" w:rsidRDefault="00955E35" w:rsidP="00FB31DE">
      <w:pPr>
        <w:rPr>
          <w:lang w:eastAsia="zh-CN"/>
        </w:rPr>
      </w:pPr>
      <w:hyperlink r:id="rId97" w:history="1">
        <w:r w:rsidR="00FB31DE">
          <w:rPr>
            <w:rStyle w:val="Hyperlink"/>
            <w:lang w:eastAsia="zh-CN"/>
          </w:rPr>
          <w:t>English K–10 Syllabus</w:t>
        </w:r>
      </w:hyperlink>
      <w:r w:rsidR="00FB31DE">
        <w:rPr>
          <w:lang w:eastAsia="zh-CN"/>
        </w:rPr>
        <w:t xml:space="preserve"> © NSW Education Standards Authority (NESA) for and on behalf of the Crown in right of the State of New South Wales, 2022.</w:t>
      </w:r>
    </w:p>
    <w:p w14:paraId="6AEEE5DC" w14:textId="3EE54C08" w:rsidR="003D067E" w:rsidRDefault="00955E35" w:rsidP="00397152">
      <w:hyperlink r:id="rId98" w:history="1">
        <w:r w:rsidR="00127036" w:rsidRPr="00586E6F">
          <w:rPr>
            <w:rStyle w:val="Hyperlink"/>
          </w:rPr>
          <w:t>National Literacy Learning Progression</w:t>
        </w:r>
      </w:hyperlink>
      <w:r w:rsidR="00127036">
        <w:t xml:space="preserve"> © Australian Curriculum, Assessment and Reporting Authority (ACARA) </w:t>
      </w:r>
      <w:r w:rsidR="00127036">
        <w:rPr>
          <w:noProof/>
        </w:rPr>
        <w:t>for and on behalf of the Crown in right of the State of New South Wales, 2010.</w:t>
      </w:r>
    </w:p>
    <w:p w14:paraId="5A23912E" w14:textId="62AB9137" w:rsidR="00397152" w:rsidRPr="00397152" w:rsidRDefault="00397152" w:rsidP="00397152">
      <w:r>
        <w:t xml:space="preserve">ABC Education (2022) </w:t>
      </w:r>
      <w:hyperlink r:id="rId99" w:anchor="5" w:history="1">
        <w:r w:rsidRPr="00034257">
          <w:rPr>
            <w:rStyle w:val="Hyperlink"/>
          </w:rPr>
          <w:t>‘Namorrodor’ [video]</w:t>
        </w:r>
      </w:hyperlink>
      <w:r>
        <w:t xml:space="preserve">, </w:t>
      </w:r>
      <w:r>
        <w:rPr>
          <w:rStyle w:val="Emphasis"/>
        </w:rPr>
        <w:t>ABC Education</w:t>
      </w:r>
      <w:r>
        <w:t>, accessed 21 June 2023.</w:t>
      </w:r>
    </w:p>
    <w:p w14:paraId="18107985" w14:textId="25830CA3" w:rsidR="00072F6D" w:rsidRDefault="00072F6D" w:rsidP="00397152">
      <w:r>
        <w:t xml:space="preserve">ABC Education (29 July 2022) </w:t>
      </w:r>
      <w:hyperlink r:id="rId100" w:history="1">
        <w:r w:rsidRPr="00017F62">
          <w:rPr>
            <w:rStyle w:val="Hyperlink"/>
          </w:rPr>
          <w:t>‘Start set designing’ [video]</w:t>
        </w:r>
      </w:hyperlink>
      <w:r>
        <w:t xml:space="preserve">, </w:t>
      </w:r>
      <w:r w:rsidRPr="00E673EF">
        <w:rPr>
          <w:i/>
          <w:iCs/>
        </w:rPr>
        <w:t>ABC Education</w:t>
      </w:r>
      <w:r>
        <w:t>, accessed 20 June 2023.</w:t>
      </w:r>
    </w:p>
    <w:p w14:paraId="2DA0B52A" w14:textId="50A3A37A" w:rsidR="003C53C3" w:rsidRPr="00950417" w:rsidRDefault="003C53C3" w:rsidP="00397152">
      <w:pPr>
        <w:rPr>
          <w:color w:val="000000"/>
          <w:shd w:val="clear" w:color="auto" w:fill="FFFFFF"/>
        </w:rPr>
      </w:pPr>
      <w:r w:rsidRPr="00B303F3">
        <w:t>Abela Donna. (2019)</w:t>
      </w:r>
      <w:r>
        <w:t xml:space="preserve">. </w:t>
      </w:r>
      <w:r w:rsidRPr="001C7BEB">
        <w:rPr>
          <w:i/>
          <w:iCs/>
        </w:rPr>
        <w:t>Tales from the Arabian Nights</w:t>
      </w:r>
      <w:r w:rsidRPr="00B303F3">
        <w:t>, Currency Press, Australia.</w:t>
      </w:r>
      <w:r w:rsidR="00950417" w:rsidRPr="00950417">
        <w:rPr>
          <w:color w:val="000000"/>
          <w:shd w:val="clear" w:color="auto" w:fill="FFFFFF"/>
        </w:rPr>
        <w:t xml:space="preserve"> </w:t>
      </w:r>
      <w:r w:rsidR="00950417">
        <w:rPr>
          <w:color w:val="000000"/>
          <w:shd w:val="clear" w:color="auto" w:fill="FFFFFF"/>
        </w:rPr>
        <w:t xml:space="preserve">1500 words are reproduced and made available for copying and communication by NSW Department of Education for its educational purposes with the permission of Currency Press, Australia. </w:t>
      </w:r>
      <w:r w:rsidR="00950417">
        <w:rPr>
          <w:color w:val="000000"/>
          <w:shd w:val="clear" w:color="auto" w:fill="FFFFFF"/>
          <w:lang w:val="en-US"/>
        </w:rPr>
        <w:t xml:space="preserve">This has been made possible as permission has been granted by </w:t>
      </w:r>
      <w:r w:rsidR="00950417">
        <w:rPr>
          <w:color w:val="000000"/>
          <w:shd w:val="clear" w:color="auto" w:fill="FFFFFF"/>
        </w:rPr>
        <w:t>Abela Donna</w:t>
      </w:r>
      <w:r w:rsidR="00950417">
        <w:rPr>
          <w:color w:val="000000"/>
          <w:shd w:val="clear" w:color="auto" w:fill="FFFFFF"/>
          <w:lang w:val="en-US"/>
        </w:rPr>
        <w:t xml:space="preserve">. This resource is licensed up until May 2027. </w:t>
      </w:r>
      <w:r w:rsidR="00950417">
        <w:rPr>
          <w:color w:val="000000"/>
          <w:shd w:val="clear" w:color="auto" w:fill="FFFFFF"/>
        </w:rPr>
        <w:t>Accessed May 2023.</w:t>
      </w:r>
    </w:p>
    <w:p w14:paraId="605973A8" w14:textId="2C1314E9" w:rsidR="00CD31BB" w:rsidRPr="00CD31BB" w:rsidRDefault="00CD31BB" w:rsidP="00397152">
      <w:pPr>
        <w:rPr>
          <w:rFonts w:eastAsia="Arial"/>
        </w:rPr>
      </w:pPr>
      <w:r w:rsidRPr="79CF30FB">
        <w:rPr>
          <w:rFonts w:eastAsia="Arial"/>
        </w:rPr>
        <w:t xml:space="preserve">Anderson M, Hughes J and Manuel J (eds) (2008) </w:t>
      </w:r>
      <w:r w:rsidRPr="79CF30FB">
        <w:rPr>
          <w:rFonts w:eastAsia="Arial"/>
          <w:i/>
          <w:iCs/>
        </w:rPr>
        <w:t>Drama and English Teaching: Imagination, Action and Engagement</w:t>
      </w:r>
      <w:r w:rsidRPr="79CF30FB">
        <w:rPr>
          <w:rFonts w:eastAsia="Arial"/>
        </w:rPr>
        <w:t>, Oxford University Press, South Melbourne.</w:t>
      </w:r>
    </w:p>
    <w:p w14:paraId="0A58D379" w14:textId="2EBFBD6A" w:rsidR="000502E9" w:rsidRPr="000502E9" w:rsidRDefault="000502E9" w:rsidP="000502E9">
      <w:r w:rsidRPr="006A4C99">
        <w:t xml:space="preserve">Beck I, McKeown M and Kucan, L (2013) </w:t>
      </w:r>
      <w:r w:rsidRPr="006A4C99">
        <w:rPr>
          <w:rStyle w:val="Emphasis"/>
        </w:rPr>
        <w:t>Bringing Words to Life: Robust Vocabulary Instruction</w:t>
      </w:r>
      <w:r w:rsidRPr="006A4C99">
        <w:t>, The Guilford Press, New York.</w:t>
      </w:r>
    </w:p>
    <w:p w14:paraId="55F81D5A" w14:textId="125DCD92" w:rsidR="00EB1C45" w:rsidRDefault="007E23A6" w:rsidP="00EB1C45">
      <w:pPr>
        <w:rPr>
          <w:color w:val="000000"/>
          <w:shd w:val="clear" w:color="auto" w:fill="FFFFFF"/>
        </w:rPr>
      </w:pPr>
      <w:r w:rsidRPr="0062767A">
        <w:t xml:space="preserve">Beneba-Clarke, M (2021) ‘dorothy’, </w:t>
      </w:r>
      <w:r w:rsidRPr="0062767A">
        <w:rPr>
          <w:i/>
          <w:iCs/>
        </w:rPr>
        <w:t>How Decent Folk Behave</w:t>
      </w:r>
      <w:r w:rsidRPr="0062767A">
        <w:t>, Hachette, Australia.</w:t>
      </w:r>
      <w:r w:rsidR="00EB1C45" w:rsidRPr="00EB1C45">
        <w:rPr>
          <w:color w:val="000000"/>
          <w:shd w:val="clear" w:color="auto" w:fill="FFFFFF"/>
        </w:rPr>
        <w:t xml:space="preserve"> </w:t>
      </w:r>
      <w:r w:rsidR="00EB1C45">
        <w:rPr>
          <w:color w:val="000000"/>
          <w:shd w:val="clear" w:color="auto" w:fill="FFFFFF"/>
        </w:rPr>
        <w:t xml:space="preserve">Reproduced it its entirety and made available for copying and communication by NSW Department of Education for its educational purposes with the permission of Hachette, Australia. </w:t>
      </w:r>
      <w:r w:rsidR="00EB1C45">
        <w:rPr>
          <w:color w:val="000000"/>
          <w:shd w:val="clear" w:color="auto" w:fill="FFFFFF"/>
          <w:lang w:val="en-US"/>
        </w:rPr>
        <w:t xml:space="preserve">This has been made possible as permission has been granted by </w:t>
      </w:r>
      <w:r w:rsidR="00EB1C45">
        <w:rPr>
          <w:color w:val="000000"/>
          <w:shd w:val="clear" w:color="auto" w:fill="FFFFFF"/>
        </w:rPr>
        <w:t>Beneba-Clarke, M</w:t>
      </w:r>
      <w:r w:rsidR="00EB1C45">
        <w:rPr>
          <w:color w:val="000000"/>
          <w:shd w:val="clear" w:color="auto" w:fill="FFFFFF"/>
          <w:lang w:val="en-US"/>
        </w:rPr>
        <w:t>. This resource is licensed up until May 2027.</w:t>
      </w:r>
      <w:r w:rsidR="00EB1C45">
        <w:rPr>
          <w:color w:val="000000"/>
          <w:shd w:val="clear" w:color="auto" w:fill="FFFFFF"/>
        </w:rPr>
        <w:t xml:space="preserve"> Accessed May 2023.</w:t>
      </w:r>
    </w:p>
    <w:p w14:paraId="14768E3C" w14:textId="74B7971A" w:rsidR="009B6014" w:rsidRDefault="009B6014" w:rsidP="000502E9">
      <w:r>
        <w:t>Berti,</w:t>
      </w:r>
      <w:r w:rsidR="005B644A">
        <w:t xml:space="preserve"> </w:t>
      </w:r>
      <w:r>
        <w:t xml:space="preserve">B and Bogman E (17 June 2016) </w:t>
      </w:r>
      <w:hyperlink r:id="rId101" w:history="1">
        <w:r w:rsidRPr="007B273A">
          <w:rPr>
            <w:rStyle w:val="Hyperlink"/>
          </w:rPr>
          <w:t>‘What does it mean to be a refugee?’ [video]</w:t>
        </w:r>
      </w:hyperlink>
      <w:r>
        <w:t xml:space="preserve">, </w:t>
      </w:r>
      <w:r>
        <w:rPr>
          <w:i/>
          <w:iCs/>
        </w:rPr>
        <w:t>TED-Ed</w:t>
      </w:r>
      <w:r>
        <w:t>, YouTube, accessed 19 June 2023.</w:t>
      </w:r>
    </w:p>
    <w:p w14:paraId="65F5F42D" w14:textId="2673E801" w:rsidR="00AF564A" w:rsidRDefault="00AF564A" w:rsidP="000502E9">
      <w:pPr>
        <w:rPr>
          <w:rFonts w:eastAsia="Arial"/>
        </w:rPr>
      </w:pPr>
      <w:r>
        <w:t xml:space="preserve">Bilston, B (2016) </w:t>
      </w:r>
      <w:hyperlink r:id="rId102">
        <w:r w:rsidRPr="37E98056">
          <w:rPr>
            <w:rStyle w:val="Hyperlink"/>
          </w:rPr>
          <w:t>‘Refugees</w:t>
        </w:r>
      </w:hyperlink>
      <w:r w:rsidRPr="37E98056">
        <w:rPr>
          <w:rStyle w:val="Emphasis"/>
          <w:i w:val="0"/>
          <w:iCs w:val="0"/>
        </w:rPr>
        <w:t>’, Brian Bilston, Brian Bilston website,</w:t>
      </w:r>
      <w:r w:rsidRPr="37E98056">
        <w:rPr>
          <w:rStyle w:val="Emphasis"/>
        </w:rPr>
        <w:t xml:space="preserve"> </w:t>
      </w:r>
      <w:r w:rsidRPr="37E98056">
        <w:rPr>
          <w:rFonts w:eastAsia="Arial"/>
        </w:rPr>
        <w:t>accessed 16 June 2023. [poem on website].</w:t>
      </w:r>
    </w:p>
    <w:p w14:paraId="13013599" w14:textId="136CF84E" w:rsidR="00CE6E81" w:rsidRPr="00AF564A" w:rsidRDefault="00A71384" w:rsidP="000502E9">
      <w:pPr>
        <w:rPr>
          <w:rFonts w:eastAsia="Arial"/>
        </w:rPr>
      </w:pPr>
      <w:r>
        <w:t>Harper D</w:t>
      </w:r>
      <w:r w:rsidR="00CE6E81" w:rsidRPr="00A9563E">
        <w:t xml:space="preserve"> (</w:t>
      </w:r>
      <w:r>
        <w:t>20</w:t>
      </w:r>
      <w:r w:rsidR="009475F7">
        <w:t>23</w:t>
      </w:r>
      <w:r w:rsidR="00CE6E81" w:rsidRPr="00A9563E">
        <w:t xml:space="preserve">) </w:t>
      </w:r>
      <w:hyperlink r:id="rId103" w:history="1">
        <w:r w:rsidR="009475F7" w:rsidRPr="004300B6">
          <w:rPr>
            <w:rStyle w:val="Hyperlink"/>
            <w:i/>
            <w:iCs/>
          </w:rPr>
          <w:t>Etymonline</w:t>
        </w:r>
      </w:hyperlink>
      <w:r w:rsidR="00CE6E81">
        <w:t xml:space="preserve"> </w:t>
      </w:r>
      <w:r w:rsidR="00CE6E81" w:rsidRPr="00A9563E">
        <w:t>[</w:t>
      </w:r>
      <w:r w:rsidR="00CE6E81">
        <w:t>website</w:t>
      </w:r>
      <w:r w:rsidR="00CE6E81" w:rsidRPr="00A9563E">
        <w:t xml:space="preserve">], accessed </w:t>
      </w:r>
      <w:r w:rsidR="004300B6">
        <w:t>21 July 2023.</w:t>
      </w:r>
    </w:p>
    <w:p w14:paraId="03342FE1" w14:textId="77777777" w:rsidR="000071DF" w:rsidRPr="00A37118" w:rsidRDefault="000071DF" w:rsidP="000071DF">
      <w:pPr>
        <w:rPr>
          <w:noProof/>
        </w:rPr>
      </w:pPr>
      <w:r>
        <w:t xml:space="preserve">Harvard Graduate School of Education (2022) </w:t>
      </w:r>
      <w:hyperlink r:id="rId104" w:history="1">
        <w:r w:rsidRPr="00E0566C">
          <w:rPr>
            <w:rStyle w:val="Hyperlink"/>
            <w:i/>
            <w:iCs/>
          </w:rPr>
          <w:t>Project Zero Thinking Routines Toolbox</w:t>
        </w:r>
      </w:hyperlink>
      <w:r>
        <w:t>, Project Zero website, accessed 8 March 2023.</w:t>
      </w:r>
    </w:p>
    <w:p w14:paraId="784EBEF6" w14:textId="4C1C5BF6" w:rsidR="0017459D" w:rsidRDefault="0017459D" w:rsidP="0017459D">
      <w:r w:rsidRPr="000E7D3E">
        <w:t xml:space="preserve">Hochman J and Wexler N (2017) </w:t>
      </w:r>
      <w:r w:rsidRPr="000E7D3E">
        <w:rPr>
          <w:rStyle w:val="Emphasis"/>
        </w:rPr>
        <w:t>The Writing Revolution</w:t>
      </w:r>
      <w:r w:rsidRPr="000E7D3E">
        <w:t>, Jossey-Bass, San Francisco</w:t>
      </w:r>
      <w:r>
        <w:t>.</w:t>
      </w:r>
    </w:p>
    <w:p w14:paraId="37DA4A8E" w14:textId="31DCADBA" w:rsidR="008C3742" w:rsidRDefault="008C3742" w:rsidP="008C3742">
      <w:r>
        <w:t xml:space="preserve">Learning Strategies Center Cornell (11 December 2019) </w:t>
      </w:r>
      <w:hyperlink r:id="rId105" w:history="1">
        <w:r w:rsidRPr="00223A92">
          <w:rPr>
            <w:rStyle w:val="Hyperlink"/>
          </w:rPr>
          <w:t>‘How to Use Cornell Notes’ [video]</w:t>
        </w:r>
      </w:hyperlink>
      <w:r>
        <w:t xml:space="preserve">, </w:t>
      </w:r>
      <w:r w:rsidRPr="001940D8">
        <w:rPr>
          <w:i/>
        </w:rPr>
        <w:t>Learning Strategies Cente</w:t>
      </w:r>
      <w:r w:rsidR="003A31B5">
        <w:rPr>
          <w:i/>
        </w:rPr>
        <w:t>r</w:t>
      </w:r>
      <w:r w:rsidRPr="001940D8">
        <w:rPr>
          <w:i/>
        </w:rPr>
        <w:t xml:space="preserve"> Cornell</w:t>
      </w:r>
      <w:r>
        <w:t>, YouTube, accessed 26 June 2023.</w:t>
      </w:r>
    </w:p>
    <w:p w14:paraId="2097CF2B" w14:textId="02F95F04" w:rsidR="00B12C01" w:rsidRDefault="00B12C01" w:rsidP="0017459D">
      <w:r>
        <w:t>Macmillan Publishers Australia</w:t>
      </w:r>
      <w:r w:rsidRPr="00A9563E">
        <w:t xml:space="preserve"> (</w:t>
      </w:r>
      <w:r>
        <w:t>2023</w:t>
      </w:r>
      <w:r w:rsidRPr="00A9563E">
        <w:t xml:space="preserve">) </w:t>
      </w:r>
      <w:hyperlink r:id="rId106" w:history="1">
        <w:r w:rsidRPr="00B76445">
          <w:rPr>
            <w:rStyle w:val="Hyperlink"/>
            <w:i/>
            <w:iCs/>
          </w:rPr>
          <w:t>Macquarie Dictionary</w:t>
        </w:r>
      </w:hyperlink>
      <w:r>
        <w:t xml:space="preserve"> </w:t>
      </w:r>
      <w:r w:rsidRPr="00A9563E">
        <w:t>[</w:t>
      </w:r>
      <w:r>
        <w:t>website</w:t>
      </w:r>
      <w:r w:rsidRPr="00A9563E">
        <w:t xml:space="preserve"> accessed </w:t>
      </w:r>
      <w:r>
        <w:t>21 June 2023.</w:t>
      </w:r>
    </w:p>
    <w:p w14:paraId="3E26B337" w14:textId="77777777" w:rsidR="00FB31DE" w:rsidRDefault="00FB31DE" w:rsidP="00FB31DE">
      <w:r w:rsidRPr="009D00E0">
        <w:t>NESA (NSW Education Standards Authority) (2023) ‘</w:t>
      </w:r>
      <w:hyperlink r:id="rId107" w:history="1">
        <w:r w:rsidRPr="002F1234">
          <w:rPr>
            <w:rStyle w:val="Hyperlink"/>
            <w:rFonts w:eastAsia="Arial"/>
          </w:rPr>
          <w:t>English K–10 Syllabus Glossary</w:t>
        </w:r>
      </w:hyperlink>
      <w:r w:rsidRPr="009D00E0">
        <w:t>, NESA website, accessed 16 June 2023.</w:t>
      </w:r>
    </w:p>
    <w:p w14:paraId="024C2133" w14:textId="03A89199" w:rsidR="00990A30" w:rsidRDefault="00990A30" w:rsidP="0017459D">
      <w:r>
        <w:t xml:space="preserve">Quigley A (2018) </w:t>
      </w:r>
      <w:r w:rsidRPr="00590FEE">
        <w:rPr>
          <w:i/>
        </w:rPr>
        <w:t>Closing the Vocabulary Gap</w:t>
      </w:r>
      <w:r>
        <w:t>, Routledge, GB.</w:t>
      </w:r>
    </w:p>
    <w:p w14:paraId="5F909CEE" w14:textId="77777777" w:rsidR="007E56EF" w:rsidRDefault="007E56EF" w:rsidP="007E56EF">
      <w:r w:rsidRPr="000B023B">
        <w:t xml:space="preserve">Sedita J (2019) </w:t>
      </w:r>
      <w:r w:rsidRPr="006A4C99">
        <w:rPr>
          <w:rStyle w:val="Emphasis"/>
        </w:rPr>
        <w:t>The Writing Rope: A Framework for Explicit Writing Instruction in All Subjects</w:t>
      </w:r>
      <w:r w:rsidRPr="000B023B">
        <w:t>, Paul H Brookes Publishing, Baltimore.</w:t>
      </w:r>
    </w:p>
    <w:p w14:paraId="76FDB6C3" w14:textId="41347CA9" w:rsidR="00651891" w:rsidRDefault="00651891" w:rsidP="00651891">
      <w:pPr>
        <w:rPr>
          <w:color w:val="000000"/>
          <w:shd w:val="clear" w:color="auto" w:fill="FFFFFF"/>
        </w:rPr>
      </w:pPr>
      <w:r>
        <w:rPr>
          <w:color w:val="000000"/>
          <w:shd w:val="clear" w:color="auto" w:fill="FFFFFF"/>
          <w:lang w:val="en-US"/>
        </w:rPr>
        <w:t xml:space="preserve">Smith Freya. (2022). Stories Matter. In </w:t>
      </w:r>
      <w:hyperlink r:id="rId108" w:tgtFrame="_blank" w:history="1">
        <w:r>
          <w:rPr>
            <w:i/>
            <w:color w:val="2F5496"/>
            <w:u w:val="single"/>
            <w:shd w:val="clear" w:color="auto" w:fill="FFFFFF"/>
            <w:lang w:val="en-US"/>
          </w:rPr>
          <w:t>Whitlam Institute: What matters? Writing Competition</w:t>
        </w:r>
      </w:hyperlink>
      <w:r>
        <w:rPr>
          <w:color w:val="000000"/>
          <w:shd w:val="clear" w:color="auto" w:fill="FFFFFF"/>
          <w:lang w:val="en-US"/>
        </w:rPr>
        <w:t>. Reproduced and made available for copying and communication by NSW Department of Education for its educational purposes. This has been made possible as permission has been granted by Freya Smith, Hobart City High School. This resource is licensed up until February 2027. Accessed March 2023.</w:t>
      </w:r>
    </w:p>
    <w:p w14:paraId="7604D279" w14:textId="2FED7E97" w:rsidR="00EC023C" w:rsidRDefault="007D216E" w:rsidP="0017459D">
      <w:r>
        <w:t xml:space="preserve">State of New South Wales (Department of Education) (n.d.) </w:t>
      </w:r>
      <w:hyperlink r:id="rId109" w:history="1">
        <w:r w:rsidR="00EC023C" w:rsidRPr="00271A3F">
          <w:rPr>
            <w:rStyle w:val="Hyperlink"/>
            <w:i/>
            <w:iCs/>
          </w:rPr>
          <w:t>Comprehension</w:t>
        </w:r>
      </w:hyperlink>
      <w:r w:rsidR="00EC023C" w:rsidRPr="00271A3F">
        <w:rPr>
          <w:i/>
          <w:iCs/>
        </w:rPr>
        <w:t>,</w:t>
      </w:r>
      <w:r w:rsidR="00EC023C">
        <w:t xml:space="preserve"> NSW Department of Education website, accessed 16 June 2023.</w:t>
      </w:r>
    </w:p>
    <w:p w14:paraId="7C96899C" w14:textId="3B41C392" w:rsidR="003D067E" w:rsidRDefault="007D216E" w:rsidP="0017459D">
      <w:r>
        <w:t xml:space="preserve">State of New South Wales (Department of Education) (n.d.) </w:t>
      </w:r>
      <w:hyperlink r:id="rId110">
        <w:r w:rsidR="003D067E" w:rsidRPr="00201ADE">
          <w:rPr>
            <w:rStyle w:val="Hyperlink"/>
            <w:i/>
            <w:iCs/>
          </w:rPr>
          <w:t>Digital Learning Selector</w:t>
        </w:r>
      </w:hyperlink>
      <w:r w:rsidR="003D067E">
        <w:t>, NSW Department of Education website, accessed 16 June 2023.</w:t>
      </w:r>
    </w:p>
    <w:p w14:paraId="07AC9412" w14:textId="0F0A6CD5" w:rsidR="007D216E" w:rsidRDefault="007D216E" w:rsidP="0017459D">
      <w:r>
        <w:t xml:space="preserve">State of New South Wales (Department of Education) (n.d.) </w:t>
      </w:r>
      <w:hyperlink r:id="rId111" w:history="1">
        <w:r w:rsidRPr="00776BEF">
          <w:rPr>
            <w:rStyle w:val="Hyperlink"/>
            <w:i/>
            <w:iCs/>
          </w:rPr>
          <w:t>HSC minimum standard</w:t>
        </w:r>
      </w:hyperlink>
      <w:r>
        <w:t xml:space="preserve"> [website</w:t>
      </w:r>
      <w:r w:rsidRPr="00A9563E">
        <w:t xml:space="preserve">], accessed </w:t>
      </w:r>
      <w:r>
        <w:t>20 June 2023</w:t>
      </w:r>
      <w:r w:rsidRPr="00A9563E">
        <w:t>.</w:t>
      </w:r>
    </w:p>
    <w:p w14:paraId="546B3DA2" w14:textId="4A5C9750" w:rsidR="00E518A5" w:rsidRDefault="00E518A5" w:rsidP="00ED651C">
      <w:pPr>
        <w:rPr>
          <w:color w:val="000000"/>
          <w:shd w:val="clear" w:color="auto" w:fill="FFFFFF"/>
        </w:rPr>
      </w:pPr>
      <w:r>
        <w:rPr>
          <w:color w:val="000000"/>
          <w:shd w:val="clear" w:color="auto" w:fill="FFFFFF"/>
        </w:rPr>
        <w:t xml:space="preserve">State of New South Wales (Department of Education) (n.d.) </w:t>
      </w:r>
      <w:hyperlink r:id="rId112" w:tgtFrame="_blank" w:history="1">
        <w:r>
          <w:rPr>
            <w:i/>
            <w:color w:val="2F5496"/>
            <w:u w:val="single"/>
            <w:shd w:val="clear" w:color="auto" w:fill="FFFFFF"/>
          </w:rPr>
          <w:t>Peer inclusion and group work</w:t>
        </w:r>
      </w:hyperlink>
      <w:r>
        <w:rPr>
          <w:color w:val="000000"/>
          <w:shd w:val="clear" w:color="auto" w:fill="FFFFFF"/>
        </w:rPr>
        <w:t>, NSW Department of Education website, accessed 16 June 2023. </w:t>
      </w:r>
    </w:p>
    <w:p w14:paraId="6C5B22FA" w14:textId="5496055C" w:rsidR="0026669D" w:rsidRPr="0026669D" w:rsidRDefault="0026669D" w:rsidP="00ED651C">
      <w:r>
        <w:t xml:space="preserve">State of New South Wales (Department of Education) (n.d.) </w:t>
      </w:r>
      <w:hyperlink r:id="rId113" w:history="1">
        <w:r w:rsidRPr="002424F3">
          <w:rPr>
            <w:rStyle w:val="Hyperlink"/>
            <w:i/>
            <w:iCs/>
          </w:rPr>
          <w:t>Stage 5 reading – Vocabulary in context</w:t>
        </w:r>
      </w:hyperlink>
      <w:r>
        <w:t>, NSW Department of Education website, accessed 16 June 2023.</w:t>
      </w:r>
    </w:p>
    <w:p w14:paraId="5A986950" w14:textId="0072D800" w:rsidR="004C3823" w:rsidRPr="006D17FB" w:rsidRDefault="004C3823" w:rsidP="00ED651C">
      <w:r>
        <w:t xml:space="preserve">State of New South Wales (Department of Education) (n.d.) </w:t>
      </w:r>
      <w:hyperlink r:id="rId114" w:history="1">
        <w:r w:rsidRPr="003D555C">
          <w:rPr>
            <w:rStyle w:val="Hyperlink"/>
            <w:i/>
            <w:iCs/>
          </w:rPr>
          <w:t>Understanding intertextuality</w:t>
        </w:r>
      </w:hyperlink>
      <w:r>
        <w:t>, NSW Department of Education website, accessed 16 June 2023.</w:t>
      </w:r>
    </w:p>
    <w:p w14:paraId="6EA50584" w14:textId="77777777" w:rsidR="007E56EF" w:rsidRDefault="007E56EF" w:rsidP="007E56EF">
      <w:r w:rsidRPr="37E98056">
        <w:rPr>
          <w:noProof/>
        </w:rPr>
        <w:t xml:space="preserve">State of Victoria (Department of Education) (n.d.) </w:t>
      </w:r>
      <w:hyperlink r:id="rId115">
        <w:r w:rsidRPr="00271A3F">
          <w:rPr>
            <w:rStyle w:val="Hyperlink"/>
            <w:i/>
          </w:rPr>
          <w:t>A Literacy Teaching Toolkit</w:t>
        </w:r>
      </w:hyperlink>
      <w:r>
        <w:t>, accessed 16 June 2023.</w:t>
      </w:r>
    </w:p>
    <w:p w14:paraId="064D80AE" w14:textId="77777777" w:rsidR="007E56EF" w:rsidRDefault="007E56EF" w:rsidP="007E56EF">
      <w:r>
        <w:t xml:space="preserve">Sydney Opera House (11 March 2020) </w:t>
      </w:r>
      <w:hyperlink r:id="rId116" w:history="1">
        <w:r w:rsidRPr="008F7598">
          <w:rPr>
            <w:rStyle w:val="Hyperlink"/>
          </w:rPr>
          <w:t>‘Behind the Scenes Episode 3: Set Design Principles | Emil and the Detectives’ [video]</w:t>
        </w:r>
      </w:hyperlink>
      <w:r>
        <w:t xml:space="preserve">, </w:t>
      </w:r>
      <w:r w:rsidRPr="008F7598">
        <w:rPr>
          <w:i/>
          <w:iCs/>
        </w:rPr>
        <w:t>Sydney Opera House</w:t>
      </w:r>
      <w:r>
        <w:t>, YouTube, accessed 20 June 2023.</w:t>
      </w:r>
    </w:p>
    <w:p w14:paraId="3FAB26F3" w14:textId="77777777" w:rsidR="007E56EF" w:rsidRPr="00A37118" w:rsidRDefault="007E56EF" w:rsidP="007E56EF">
      <w:r>
        <w:t xml:space="preserve">The Health Foundation (12 December 2016) </w:t>
      </w:r>
      <w:hyperlink r:id="rId117" w:anchor=":~:text=Developed%20and%20used%20purposefully%2C%20storytelling,a%20creative%20and%20memorable%20way.">
        <w:r w:rsidRPr="37E98056">
          <w:rPr>
            <w:rStyle w:val="Hyperlink"/>
          </w:rPr>
          <w:t>‘The power of storytelling’</w:t>
        </w:r>
      </w:hyperlink>
      <w:r>
        <w:t xml:space="preserve">, </w:t>
      </w:r>
      <w:r w:rsidRPr="37E98056">
        <w:rPr>
          <w:rStyle w:val="Emphasis"/>
        </w:rPr>
        <w:t>The Health Foundation</w:t>
      </w:r>
      <w:r>
        <w:t>, accessed 16 June 2023.</w:t>
      </w:r>
    </w:p>
    <w:p w14:paraId="15585201" w14:textId="77777777" w:rsidR="0017459D" w:rsidRPr="0017459D" w:rsidRDefault="0017459D" w:rsidP="0017459D"/>
    <w:p w14:paraId="32094549" w14:textId="77777777" w:rsidR="00AC5862" w:rsidRDefault="00AC5862" w:rsidP="00AC3A8A">
      <w:pPr>
        <w:rPr>
          <w:rStyle w:val="Strong"/>
          <w:sz w:val="28"/>
          <w:szCs w:val="28"/>
        </w:rPr>
        <w:sectPr w:rsidR="00AC5862" w:rsidSect="009908A2">
          <w:footerReference w:type="even" r:id="rId118"/>
          <w:footerReference w:type="default" r:id="rId119"/>
          <w:headerReference w:type="first" r:id="rId120"/>
          <w:footerReference w:type="first" r:id="rId121"/>
          <w:pgSz w:w="11906" w:h="16838"/>
          <w:pgMar w:top="1134" w:right="1134" w:bottom="1134" w:left="1134" w:header="709" w:footer="709" w:gutter="0"/>
          <w:cols w:space="708"/>
          <w:titlePg/>
          <w:docGrid w:linePitch="360"/>
        </w:sectPr>
      </w:pPr>
    </w:p>
    <w:p w14:paraId="06DF0F89" w14:textId="5625312E" w:rsidR="00AC3A8A" w:rsidRPr="00EF7698" w:rsidRDefault="00AC3A8A" w:rsidP="00AC3A8A">
      <w:pPr>
        <w:rPr>
          <w:rStyle w:val="Strong"/>
        </w:rPr>
      </w:pPr>
      <w:r w:rsidRPr="00EF7698">
        <w:rPr>
          <w:rStyle w:val="Strong"/>
          <w:sz w:val="28"/>
          <w:szCs w:val="28"/>
        </w:rPr>
        <w:t>© State of New South Wales (Department of Education), 2023</w:t>
      </w:r>
    </w:p>
    <w:p w14:paraId="3663BCA2" w14:textId="77777777" w:rsidR="00AC3A8A" w:rsidRPr="00C504EA" w:rsidRDefault="00AC3A8A" w:rsidP="00AC3A8A">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B485FBB" w14:textId="77777777" w:rsidR="00AC3A8A" w:rsidRDefault="00AC3A8A" w:rsidP="00181D5F">
      <w:pPr>
        <w:rPr>
          <w:lang w:eastAsia="en-AU"/>
        </w:rPr>
      </w:pPr>
      <w:r w:rsidRPr="00C504EA">
        <w:t xml:space="preserve">Copyright material available in this resource and owned by the NSW Department of Education is licensed under a </w:t>
      </w:r>
      <w:hyperlink r:id="rId122" w:history="1">
        <w:r w:rsidRPr="00C504EA">
          <w:rPr>
            <w:rStyle w:val="Hyperlink"/>
          </w:rPr>
          <w:t>Creative Commons Attribution 4.0 International (CC BY 4.0) licence</w:t>
        </w:r>
      </w:hyperlink>
      <w:r w:rsidRPr="005F2331">
        <w:t>.</w:t>
      </w:r>
    </w:p>
    <w:p w14:paraId="128D4A59" w14:textId="77777777" w:rsidR="00AC3A8A" w:rsidRPr="000F46D1" w:rsidRDefault="00AC3A8A" w:rsidP="00AC3A8A">
      <w:pPr>
        <w:spacing w:line="300" w:lineRule="auto"/>
        <w:rPr>
          <w:lang w:eastAsia="en-AU"/>
        </w:rPr>
      </w:pPr>
      <w:r>
        <w:rPr>
          <w:noProof/>
        </w:rPr>
        <w:drawing>
          <wp:inline distT="0" distB="0" distL="0" distR="0" wp14:anchorId="7FB5422E" wp14:editId="67B8E85A">
            <wp:extent cx="1228725" cy="428625"/>
            <wp:effectExtent l="0" t="0" r="9525" b="9525"/>
            <wp:docPr id="32" name="Picture 32" descr="Creative Commons Attribution licence log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2"/>
                    </pic:cNvPr>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6A01C3" w14:textId="77777777" w:rsidR="00AC3A8A" w:rsidRPr="00C504EA" w:rsidRDefault="00AC3A8A" w:rsidP="00AC3A8A">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AD26FFA" w14:textId="77777777" w:rsidR="00AC3A8A" w:rsidRPr="00C504EA" w:rsidRDefault="00AC3A8A" w:rsidP="00AC3A8A">
      <w:r w:rsidRPr="00C504EA">
        <w:t>Attribution should be given to © State of New South Wales (Department of Education), 2023.</w:t>
      </w:r>
    </w:p>
    <w:p w14:paraId="261EB75E" w14:textId="77777777" w:rsidR="00AC3A8A" w:rsidRPr="00C504EA" w:rsidRDefault="00AC3A8A" w:rsidP="00AC3A8A">
      <w:r w:rsidRPr="00C504EA">
        <w:t>Material in this resource not available under a Creative Commons licence:</w:t>
      </w:r>
    </w:p>
    <w:p w14:paraId="036D5A35" w14:textId="77777777" w:rsidR="00AC3A8A" w:rsidRPr="000F46D1" w:rsidRDefault="00AC3A8A" w:rsidP="00E62DCB">
      <w:pPr>
        <w:pStyle w:val="ListBullet"/>
        <w:numPr>
          <w:ilvl w:val="0"/>
          <w:numId w:val="1"/>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52A5A8E" w14:textId="77777777" w:rsidR="00AC3A8A" w:rsidRDefault="00AC3A8A" w:rsidP="00E62DCB">
      <w:pPr>
        <w:pStyle w:val="ListBullet"/>
        <w:numPr>
          <w:ilvl w:val="0"/>
          <w:numId w:val="1"/>
        </w:numPr>
        <w:rPr>
          <w:lang w:eastAsia="en-AU"/>
        </w:rPr>
      </w:pPr>
      <w:r w:rsidRPr="000F46D1">
        <w:rPr>
          <w:lang w:eastAsia="en-AU"/>
        </w:rPr>
        <w:t>material owned by a third party that has been reproduced with permission. You will need to obtain permission from the third party to reuse its material.</w:t>
      </w:r>
    </w:p>
    <w:p w14:paraId="14E0AF03" w14:textId="77777777" w:rsidR="00AC3A8A" w:rsidRPr="00571DF7" w:rsidRDefault="00AC3A8A" w:rsidP="00AC3A8A">
      <w:pPr>
        <w:pStyle w:val="FeatureBox2"/>
        <w:spacing w:line="300" w:lineRule="auto"/>
        <w:rPr>
          <w:rStyle w:val="Strong"/>
        </w:rPr>
      </w:pPr>
      <w:r w:rsidRPr="00571DF7">
        <w:rPr>
          <w:rStyle w:val="Strong"/>
        </w:rPr>
        <w:t>Links to third-party material and websites</w:t>
      </w:r>
    </w:p>
    <w:p w14:paraId="0AA6CD20" w14:textId="77777777" w:rsidR="00AC3A8A" w:rsidRDefault="00AC3A8A" w:rsidP="00AC3A8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28DF5AFD" w:rsidR="0051099C" w:rsidRPr="004137BD" w:rsidRDefault="00AC3A8A" w:rsidP="00AC3A8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1099C" w:rsidRPr="004137BD" w:rsidSect="009908A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6A58" w14:textId="77777777" w:rsidR="00A7597C" w:rsidRDefault="00A7597C" w:rsidP="0075711C">
      <w:r>
        <w:separator/>
      </w:r>
    </w:p>
  </w:endnote>
  <w:endnote w:type="continuationSeparator" w:id="0">
    <w:p w14:paraId="166FC6C2" w14:textId="77777777" w:rsidR="00A7597C" w:rsidRDefault="00A7597C" w:rsidP="0075711C">
      <w:r>
        <w:continuationSeparator/>
      </w:r>
    </w:p>
  </w:endnote>
  <w:endnote w:type="continuationNotice" w:id="1">
    <w:p w14:paraId="0CF64200" w14:textId="77777777" w:rsidR="00A7597C" w:rsidRDefault="00A759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Helvetica">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7E2" w14:textId="2849F90A"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55E35">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13502D"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03D9" w14:textId="5D5D46B9" w:rsidR="002C5BAF" w:rsidRPr="00F45053" w:rsidRDefault="002C5BAF" w:rsidP="002C5BAF">
    <w:pPr>
      <w:pStyle w:val="Footer"/>
      <w:spacing w:before="0"/>
    </w:pPr>
    <w:r>
      <w:t xml:space="preserve">© NSW Department of Education, </w:t>
    </w:r>
    <w:r>
      <w:fldChar w:fldCharType="begin"/>
    </w:r>
    <w:r>
      <w:instrText xml:space="preserve"> DATE  \@ "MMM-yy"  \* MERGEFORMAT </w:instrText>
    </w:r>
    <w:r>
      <w:fldChar w:fldCharType="separate"/>
    </w:r>
    <w:r w:rsidR="00955E35">
      <w:rPr>
        <w:noProof/>
      </w:rPr>
      <w:t>Aug-23</w:t>
    </w:r>
    <w:r>
      <w:fldChar w:fldCharType="end"/>
    </w:r>
    <w:r>
      <w:ptab w:relativeTo="margin" w:alignment="right" w:leader="none"/>
    </w:r>
    <w:r>
      <w:rPr>
        <w:b/>
        <w:noProof/>
        <w:sz w:val="28"/>
        <w:szCs w:val="28"/>
      </w:rPr>
      <w:drawing>
        <wp:inline distT="0" distB="0" distL="0" distR="0" wp14:anchorId="77146EED" wp14:editId="31DDAF3A">
          <wp:extent cx="571500" cy="190500"/>
          <wp:effectExtent l="0" t="0" r="0" b="0"/>
          <wp:docPr id="30" name="Picture 3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253C" w14:textId="77777777" w:rsidR="00923F9D" w:rsidRDefault="00923F9D" w:rsidP="00923F9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C5A293E" wp14:editId="427BA3A6">
          <wp:extent cx="507600" cy="540000"/>
          <wp:effectExtent l="0" t="0" r="635" b="6350"/>
          <wp:docPr id="37" name="Picture 3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4F39" w14:textId="5D7A08C5" w:rsidR="00845BB6" w:rsidRDefault="00705C51" w:rsidP="00705C51">
    <w:pPr>
      <w:pStyle w:val="Footer"/>
      <w:spacing w:before="0"/>
    </w:pPr>
    <w:r>
      <w:t xml:space="preserve">© NSW Department of Education, </w:t>
    </w:r>
    <w:r>
      <w:fldChar w:fldCharType="begin"/>
    </w:r>
    <w:r>
      <w:instrText xml:space="preserve"> DATE  \@ "MMM-yy"  \* MERGEFORMAT </w:instrText>
    </w:r>
    <w:r>
      <w:fldChar w:fldCharType="separate"/>
    </w:r>
    <w:r w:rsidR="00955E35">
      <w:rPr>
        <w:noProof/>
      </w:rPr>
      <w:t>Aug-23</w:t>
    </w:r>
    <w:r>
      <w:fldChar w:fldCharType="end"/>
    </w:r>
    <w:r>
      <w:ptab w:relativeTo="margin" w:alignment="right" w:leader="none"/>
    </w:r>
    <w:r>
      <w:rPr>
        <w:b/>
        <w:noProof/>
        <w:sz w:val="28"/>
        <w:szCs w:val="28"/>
      </w:rPr>
      <w:drawing>
        <wp:inline distT="0" distB="0" distL="0" distR="0" wp14:anchorId="3623DEE7" wp14:editId="192B06AF">
          <wp:extent cx="571500" cy="190500"/>
          <wp:effectExtent l="0" t="0" r="0" b="0"/>
          <wp:docPr id="15" name="Picture 1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35EC151D"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55E35">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BF45" w14:textId="558DC857" w:rsidR="00A05378" w:rsidRPr="00F45053" w:rsidRDefault="00A05378" w:rsidP="00A05378">
    <w:pPr>
      <w:pStyle w:val="Footer"/>
      <w:spacing w:before="0"/>
    </w:pPr>
    <w:bookmarkStart w:id="110" w:name="_Hlk138840862"/>
    <w:bookmarkStart w:id="111" w:name="_Hlk138840863"/>
    <w:r>
      <w:t xml:space="preserve">© NSW Department of Education, </w:t>
    </w:r>
    <w:r>
      <w:fldChar w:fldCharType="begin"/>
    </w:r>
    <w:r>
      <w:instrText xml:space="preserve"> DATE  \@ "MMM-yy"  \* MERGEFORMAT </w:instrText>
    </w:r>
    <w:r>
      <w:fldChar w:fldCharType="separate"/>
    </w:r>
    <w:r w:rsidR="00955E35">
      <w:rPr>
        <w:noProof/>
      </w:rPr>
      <w:t>Aug-23</w:t>
    </w:r>
    <w:r>
      <w:fldChar w:fldCharType="end"/>
    </w:r>
    <w:r>
      <w:ptab w:relativeTo="margin" w:alignment="right" w:leader="none"/>
    </w:r>
    <w:r>
      <w:rPr>
        <w:b/>
        <w:noProof/>
        <w:sz w:val="28"/>
        <w:szCs w:val="28"/>
      </w:rPr>
      <w:drawing>
        <wp:inline distT="0" distB="0" distL="0" distR="0" wp14:anchorId="504861B4" wp14:editId="03D9139B">
          <wp:extent cx="571500" cy="190500"/>
          <wp:effectExtent l="0" t="0" r="0" b="0"/>
          <wp:docPr id="29" name="Picture 2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110"/>
    <w:bookmarkEnd w:id="11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89" w14:textId="77777777" w:rsidR="003D1CD1" w:rsidRDefault="003D1CD1"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97F7" w14:textId="77777777" w:rsidR="00A7597C" w:rsidRDefault="00A7597C" w:rsidP="0075711C">
      <w:r>
        <w:separator/>
      </w:r>
    </w:p>
  </w:footnote>
  <w:footnote w:type="continuationSeparator" w:id="0">
    <w:p w14:paraId="3A2FBF7A" w14:textId="77777777" w:rsidR="00A7597C" w:rsidRDefault="00A7597C" w:rsidP="0075711C">
      <w:r>
        <w:continuationSeparator/>
      </w:r>
    </w:p>
  </w:footnote>
  <w:footnote w:type="continuationNotice" w:id="1">
    <w:p w14:paraId="03E013BA" w14:textId="77777777" w:rsidR="00A7597C" w:rsidRDefault="00A759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5462" w14:textId="368AE54C" w:rsidR="00923F9D" w:rsidRDefault="002C5BAF" w:rsidP="00923F9D">
    <w:pPr>
      <w:pStyle w:val="Documentname"/>
      <w:jc w:val="right"/>
    </w:pPr>
    <w:r>
      <w:t xml:space="preserve">English </w:t>
    </w:r>
    <w:r w:rsidR="00923F9D" w:rsidRPr="00923F9D">
      <w:t xml:space="preserve">Stage 5 </w:t>
    </w:r>
    <w:r>
      <w:t>(</w:t>
    </w:r>
    <w:r w:rsidR="00923F9D" w:rsidRPr="00923F9D">
      <w:t>Year 9</w:t>
    </w:r>
    <w:r>
      <w:t>)</w:t>
    </w:r>
    <w:r w:rsidR="00923F9D" w:rsidRPr="00923F9D">
      <w:t xml:space="preserve"> – </w:t>
    </w:r>
    <w:r>
      <w:t>resource booklet</w:t>
    </w:r>
    <w:r w:rsidR="00923F9D" w:rsidRPr="00923F9D">
      <w:t xml:space="preserve"> </w:t>
    </w:r>
    <w:r>
      <w:t>– s</w:t>
    </w:r>
    <w:r w:rsidR="00923F9D" w:rsidRPr="00923F9D">
      <w:t xml:space="preserve">hining a new (stage) light </w:t>
    </w:r>
    <w:r w:rsidR="00923F9D">
      <w:t xml:space="preserve">| </w:t>
    </w:r>
    <w:r w:rsidR="00923F9D" w:rsidRPr="009D6697">
      <w:fldChar w:fldCharType="begin"/>
    </w:r>
    <w:r w:rsidR="00923F9D" w:rsidRPr="009D6697">
      <w:instrText xml:space="preserve"> PAGE   \* MERGEFORMAT </w:instrText>
    </w:r>
    <w:r w:rsidR="00923F9D" w:rsidRPr="009D6697">
      <w:fldChar w:fldCharType="separate"/>
    </w:r>
    <w:r w:rsidR="00923F9D">
      <w:t>1</w:t>
    </w:r>
    <w:r w:rsidR="00923F9D"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936A" w14:textId="77777777" w:rsidR="00923F9D" w:rsidRPr="00F14D7F" w:rsidRDefault="00923F9D" w:rsidP="00923F9D">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9B89" w14:textId="1310DF42" w:rsidR="002120B5" w:rsidRPr="00F14D7F" w:rsidRDefault="00705C51" w:rsidP="00705C51">
    <w:pPr>
      <w:pStyle w:val="Documentname"/>
      <w:jc w:val="right"/>
    </w:pPr>
    <w:r>
      <w:ptab w:relativeTo="margin" w:alignment="left" w:leader="none"/>
    </w:r>
    <w:r>
      <w:t xml:space="preserve"> Stage 5, Year 9 – program 2 – Shining a new (stage) light – resource booklet | </w:t>
    </w:r>
    <w:r>
      <w:fldChar w:fldCharType="begin"/>
    </w:r>
    <w:r>
      <w:instrText xml:space="preserve"> PAGE   \* MERGEFORMAT </w:instrText>
    </w:r>
    <w:r>
      <w:fldChar w:fldCharType="separate"/>
    </w:r>
    <w:r>
      <w:t>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7F31" w14:textId="77777777" w:rsidR="00864D22" w:rsidRPr="00F14D7F" w:rsidRDefault="00864D22" w:rsidP="002A28C3">
    <w:pPr>
      <w:pStyle w:val="Header"/>
      <w:spacing w:before="0"/>
    </w:pPr>
    <w:r w:rsidRPr="00F14D7F">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5" w14:textId="77777777" w:rsidR="003322A2" w:rsidRPr="00F14D7F" w:rsidRDefault="003322A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4DA"/>
    <w:multiLevelType w:val="hybridMultilevel"/>
    <w:tmpl w:val="CB24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BE03B8"/>
    <w:multiLevelType w:val="hybridMultilevel"/>
    <w:tmpl w:val="B1A0F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1FE4A42"/>
    <w:multiLevelType w:val="hybridMultilevel"/>
    <w:tmpl w:val="2746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112552"/>
    <w:multiLevelType w:val="hybridMultilevel"/>
    <w:tmpl w:val="FE7C7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AB730D"/>
    <w:multiLevelType w:val="hybridMultilevel"/>
    <w:tmpl w:val="3622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21C597D"/>
    <w:multiLevelType w:val="hybridMultilevel"/>
    <w:tmpl w:val="92F4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5C7628"/>
    <w:multiLevelType w:val="hybridMultilevel"/>
    <w:tmpl w:val="8104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8327116">
    <w:abstractNumId w:val="5"/>
  </w:num>
  <w:num w:numId="2" w16cid:durableId="467474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722988">
    <w:abstractNumId w:val="2"/>
  </w:num>
  <w:num w:numId="4" w16cid:durableId="425660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90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9978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026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215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8320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301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423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357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314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6944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563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861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73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6791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531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359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1778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6907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646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6273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4356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5195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5122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2068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193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746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6568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64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6164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4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4241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7113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3159313">
    <w:abstractNumId w:val="8"/>
  </w:num>
  <w:num w:numId="38" w16cid:durableId="1380208949">
    <w:abstractNumId w:val="1"/>
  </w:num>
  <w:num w:numId="39" w16cid:durableId="690958077">
    <w:abstractNumId w:val="10"/>
  </w:num>
  <w:num w:numId="40" w16cid:durableId="184440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235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7256970">
    <w:abstractNumId w:val="0"/>
  </w:num>
  <w:num w:numId="43" w16cid:durableId="1252087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999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5316360">
    <w:abstractNumId w:val="7"/>
  </w:num>
  <w:num w:numId="46" w16cid:durableId="1606838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2249651">
    <w:abstractNumId w:val="6"/>
  </w:num>
  <w:num w:numId="48" w16cid:durableId="1207258022">
    <w:abstractNumId w:val="3"/>
  </w:num>
  <w:num w:numId="49" w16cid:durableId="1532767949">
    <w:abstractNumId w:val="2"/>
  </w:num>
  <w:num w:numId="50" w16cid:durableId="351221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8954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8467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64473370">
    <w:abstractNumId w:val="11"/>
  </w:num>
  <w:num w:numId="54" w16cid:durableId="1538204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2783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9194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2879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8695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001413">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0" w16cid:durableId="1182889448">
    <w:abstractNumId w:val="9"/>
  </w:num>
  <w:num w:numId="61" w16cid:durableId="2135364827">
    <w:abstractNumId w:val="1"/>
  </w:num>
  <w:num w:numId="62" w16cid:durableId="738747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0410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011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5994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48591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4030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9540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16611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227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13766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49389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54713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8078030">
    <w:abstractNumId w:val="2"/>
  </w:num>
  <w:num w:numId="75" w16cid:durableId="2101371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51399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61522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8512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11266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44273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32083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9646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2180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00249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99669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06156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55450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81752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89361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05159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4764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37272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15575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67242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93957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44997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69576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12888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65045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56587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905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33458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03279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4567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56153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8736744">
    <w:abstractNumId w:val="2"/>
  </w:num>
  <w:num w:numId="107" w16cid:durableId="585304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009"/>
    <w:rsid w:val="0000009D"/>
    <w:rsid w:val="000000DC"/>
    <w:rsid w:val="000000DF"/>
    <w:rsid w:val="00000158"/>
    <w:rsid w:val="00000339"/>
    <w:rsid w:val="0000044E"/>
    <w:rsid w:val="00000CA5"/>
    <w:rsid w:val="00000EDD"/>
    <w:rsid w:val="00000F2B"/>
    <w:rsid w:val="0000137A"/>
    <w:rsid w:val="000013B6"/>
    <w:rsid w:val="000015E0"/>
    <w:rsid w:val="0000167B"/>
    <w:rsid w:val="000017DA"/>
    <w:rsid w:val="00001E3D"/>
    <w:rsid w:val="00001E88"/>
    <w:rsid w:val="0000207F"/>
    <w:rsid w:val="000021FC"/>
    <w:rsid w:val="00002247"/>
    <w:rsid w:val="00002B9B"/>
    <w:rsid w:val="00002E5A"/>
    <w:rsid w:val="00003070"/>
    <w:rsid w:val="00003475"/>
    <w:rsid w:val="000036C7"/>
    <w:rsid w:val="00003743"/>
    <w:rsid w:val="00003DBB"/>
    <w:rsid w:val="00003DD6"/>
    <w:rsid w:val="00003FCD"/>
    <w:rsid w:val="00003FF0"/>
    <w:rsid w:val="000041E3"/>
    <w:rsid w:val="00004228"/>
    <w:rsid w:val="00004256"/>
    <w:rsid w:val="0000447A"/>
    <w:rsid w:val="00004598"/>
    <w:rsid w:val="000045C3"/>
    <w:rsid w:val="00004996"/>
    <w:rsid w:val="00004B4E"/>
    <w:rsid w:val="000056CE"/>
    <w:rsid w:val="00005C30"/>
    <w:rsid w:val="00005E3C"/>
    <w:rsid w:val="00005FB3"/>
    <w:rsid w:val="00005FBD"/>
    <w:rsid w:val="000061B5"/>
    <w:rsid w:val="000062DD"/>
    <w:rsid w:val="00006569"/>
    <w:rsid w:val="000066D5"/>
    <w:rsid w:val="00006B4D"/>
    <w:rsid w:val="00006DD4"/>
    <w:rsid w:val="0000710B"/>
    <w:rsid w:val="000071DF"/>
    <w:rsid w:val="0000720A"/>
    <w:rsid w:val="0000774A"/>
    <w:rsid w:val="00007D7D"/>
    <w:rsid w:val="00007DB1"/>
    <w:rsid w:val="00007DC0"/>
    <w:rsid w:val="00010129"/>
    <w:rsid w:val="000101D2"/>
    <w:rsid w:val="0001065C"/>
    <w:rsid w:val="0001068D"/>
    <w:rsid w:val="00010C20"/>
    <w:rsid w:val="00010FE4"/>
    <w:rsid w:val="0001130B"/>
    <w:rsid w:val="00011C42"/>
    <w:rsid w:val="00011C44"/>
    <w:rsid w:val="00011F11"/>
    <w:rsid w:val="000120BE"/>
    <w:rsid w:val="000120D0"/>
    <w:rsid w:val="00012113"/>
    <w:rsid w:val="0001211B"/>
    <w:rsid w:val="00012158"/>
    <w:rsid w:val="0001227E"/>
    <w:rsid w:val="0001252A"/>
    <w:rsid w:val="00012DA0"/>
    <w:rsid w:val="00012DF8"/>
    <w:rsid w:val="00013174"/>
    <w:rsid w:val="0001319D"/>
    <w:rsid w:val="00013C3E"/>
    <w:rsid w:val="00013EF7"/>
    <w:rsid w:val="00013FF2"/>
    <w:rsid w:val="00014125"/>
    <w:rsid w:val="000141F4"/>
    <w:rsid w:val="0001424F"/>
    <w:rsid w:val="000143EF"/>
    <w:rsid w:val="00014C25"/>
    <w:rsid w:val="00014C6F"/>
    <w:rsid w:val="00014D8D"/>
    <w:rsid w:val="000155DE"/>
    <w:rsid w:val="0001569D"/>
    <w:rsid w:val="00015700"/>
    <w:rsid w:val="00015D71"/>
    <w:rsid w:val="00015E8D"/>
    <w:rsid w:val="00015ECE"/>
    <w:rsid w:val="000162DC"/>
    <w:rsid w:val="00016369"/>
    <w:rsid w:val="000165BE"/>
    <w:rsid w:val="0001676D"/>
    <w:rsid w:val="00016889"/>
    <w:rsid w:val="000169C8"/>
    <w:rsid w:val="00016DBE"/>
    <w:rsid w:val="00016F58"/>
    <w:rsid w:val="000172CA"/>
    <w:rsid w:val="000173CF"/>
    <w:rsid w:val="0001749D"/>
    <w:rsid w:val="00017646"/>
    <w:rsid w:val="00017A19"/>
    <w:rsid w:val="00017E64"/>
    <w:rsid w:val="00017F3A"/>
    <w:rsid w:val="00018375"/>
    <w:rsid w:val="000202B0"/>
    <w:rsid w:val="000205BC"/>
    <w:rsid w:val="00020821"/>
    <w:rsid w:val="000208F9"/>
    <w:rsid w:val="00020928"/>
    <w:rsid w:val="00020996"/>
    <w:rsid w:val="00020B48"/>
    <w:rsid w:val="00020DBC"/>
    <w:rsid w:val="00020EA1"/>
    <w:rsid w:val="00020F81"/>
    <w:rsid w:val="00021036"/>
    <w:rsid w:val="00021169"/>
    <w:rsid w:val="0002123A"/>
    <w:rsid w:val="00021333"/>
    <w:rsid w:val="00021A2D"/>
    <w:rsid w:val="00021B60"/>
    <w:rsid w:val="00021CA5"/>
    <w:rsid w:val="00021D65"/>
    <w:rsid w:val="000220B4"/>
    <w:rsid w:val="0002221F"/>
    <w:rsid w:val="0002233B"/>
    <w:rsid w:val="00022415"/>
    <w:rsid w:val="000225CA"/>
    <w:rsid w:val="0002274C"/>
    <w:rsid w:val="00022798"/>
    <w:rsid w:val="00022BC2"/>
    <w:rsid w:val="00022C71"/>
    <w:rsid w:val="0002331E"/>
    <w:rsid w:val="00023A9A"/>
    <w:rsid w:val="00023B16"/>
    <w:rsid w:val="00023DF8"/>
    <w:rsid w:val="00023E73"/>
    <w:rsid w:val="00023F38"/>
    <w:rsid w:val="00023F77"/>
    <w:rsid w:val="00024220"/>
    <w:rsid w:val="00024372"/>
    <w:rsid w:val="00024589"/>
    <w:rsid w:val="00024987"/>
    <w:rsid w:val="00024F21"/>
    <w:rsid w:val="00024FC4"/>
    <w:rsid w:val="000250BA"/>
    <w:rsid w:val="000252CB"/>
    <w:rsid w:val="000253A5"/>
    <w:rsid w:val="000256A3"/>
    <w:rsid w:val="0002571D"/>
    <w:rsid w:val="00025825"/>
    <w:rsid w:val="00025A49"/>
    <w:rsid w:val="00025AAD"/>
    <w:rsid w:val="00025B9D"/>
    <w:rsid w:val="00026119"/>
    <w:rsid w:val="0002619D"/>
    <w:rsid w:val="000264E9"/>
    <w:rsid w:val="00026575"/>
    <w:rsid w:val="00026583"/>
    <w:rsid w:val="0002676C"/>
    <w:rsid w:val="00026AE1"/>
    <w:rsid w:val="00026E64"/>
    <w:rsid w:val="000270F7"/>
    <w:rsid w:val="000271ED"/>
    <w:rsid w:val="000279E0"/>
    <w:rsid w:val="000279FB"/>
    <w:rsid w:val="00027EFC"/>
    <w:rsid w:val="00027F5B"/>
    <w:rsid w:val="00030040"/>
    <w:rsid w:val="000303EC"/>
    <w:rsid w:val="000303FE"/>
    <w:rsid w:val="000305BB"/>
    <w:rsid w:val="00030622"/>
    <w:rsid w:val="0003078A"/>
    <w:rsid w:val="00030ACD"/>
    <w:rsid w:val="00030E13"/>
    <w:rsid w:val="00030F43"/>
    <w:rsid w:val="00031022"/>
    <w:rsid w:val="000310B9"/>
    <w:rsid w:val="00031317"/>
    <w:rsid w:val="000315AC"/>
    <w:rsid w:val="000315DB"/>
    <w:rsid w:val="00031C67"/>
    <w:rsid w:val="00031D4D"/>
    <w:rsid w:val="00031F1C"/>
    <w:rsid w:val="00032CA2"/>
    <w:rsid w:val="00032E4E"/>
    <w:rsid w:val="00032EE0"/>
    <w:rsid w:val="000331AC"/>
    <w:rsid w:val="0003363F"/>
    <w:rsid w:val="0003388A"/>
    <w:rsid w:val="0003397C"/>
    <w:rsid w:val="00033A25"/>
    <w:rsid w:val="00033CB4"/>
    <w:rsid w:val="00033D3C"/>
    <w:rsid w:val="00033EE7"/>
    <w:rsid w:val="00033FEB"/>
    <w:rsid w:val="00034004"/>
    <w:rsid w:val="00034482"/>
    <w:rsid w:val="000345EE"/>
    <w:rsid w:val="0003467C"/>
    <w:rsid w:val="00034724"/>
    <w:rsid w:val="00034B28"/>
    <w:rsid w:val="00034CDB"/>
    <w:rsid w:val="00034DA7"/>
    <w:rsid w:val="00034ED0"/>
    <w:rsid w:val="000351FB"/>
    <w:rsid w:val="00035201"/>
    <w:rsid w:val="0003541D"/>
    <w:rsid w:val="000354EB"/>
    <w:rsid w:val="00035660"/>
    <w:rsid w:val="00035A5A"/>
    <w:rsid w:val="00035B97"/>
    <w:rsid w:val="00035D78"/>
    <w:rsid w:val="0003618F"/>
    <w:rsid w:val="0003624B"/>
    <w:rsid w:val="000362F9"/>
    <w:rsid w:val="00036300"/>
    <w:rsid w:val="00036391"/>
    <w:rsid w:val="0003645B"/>
    <w:rsid w:val="0003647C"/>
    <w:rsid w:val="0003663C"/>
    <w:rsid w:val="000366BC"/>
    <w:rsid w:val="000366D8"/>
    <w:rsid w:val="00036798"/>
    <w:rsid w:val="000369B9"/>
    <w:rsid w:val="00036A70"/>
    <w:rsid w:val="00036AE8"/>
    <w:rsid w:val="00036F7A"/>
    <w:rsid w:val="000370D6"/>
    <w:rsid w:val="0003738A"/>
    <w:rsid w:val="000376AA"/>
    <w:rsid w:val="0003783F"/>
    <w:rsid w:val="00037914"/>
    <w:rsid w:val="00037E30"/>
    <w:rsid w:val="00040100"/>
    <w:rsid w:val="000406DE"/>
    <w:rsid w:val="000406EB"/>
    <w:rsid w:val="000407A4"/>
    <w:rsid w:val="00040963"/>
    <w:rsid w:val="000409A9"/>
    <w:rsid w:val="00040B6E"/>
    <w:rsid w:val="00040BC0"/>
    <w:rsid w:val="00040C51"/>
    <w:rsid w:val="00040DD6"/>
    <w:rsid w:val="000410DF"/>
    <w:rsid w:val="00041BF3"/>
    <w:rsid w:val="00041ECE"/>
    <w:rsid w:val="0004201D"/>
    <w:rsid w:val="0004236C"/>
    <w:rsid w:val="00042433"/>
    <w:rsid w:val="000427C2"/>
    <w:rsid w:val="00042899"/>
    <w:rsid w:val="00042A11"/>
    <w:rsid w:val="00042E03"/>
    <w:rsid w:val="00042FF2"/>
    <w:rsid w:val="0004315D"/>
    <w:rsid w:val="000431D2"/>
    <w:rsid w:val="0004358D"/>
    <w:rsid w:val="00043B8A"/>
    <w:rsid w:val="00043BD5"/>
    <w:rsid w:val="00043FB7"/>
    <w:rsid w:val="000443C4"/>
    <w:rsid w:val="0004446D"/>
    <w:rsid w:val="000445BB"/>
    <w:rsid w:val="00044633"/>
    <w:rsid w:val="00044830"/>
    <w:rsid w:val="00044ADB"/>
    <w:rsid w:val="00044BA3"/>
    <w:rsid w:val="00044BD3"/>
    <w:rsid w:val="00044C9D"/>
    <w:rsid w:val="00044DD8"/>
    <w:rsid w:val="00044F95"/>
    <w:rsid w:val="0004522A"/>
    <w:rsid w:val="0004576C"/>
    <w:rsid w:val="00045ED9"/>
    <w:rsid w:val="00045F0D"/>
    <w:rsid w:val="00046D96"/>
    <w:rsid w:val="00046ECF"/>
    <w:rsid w:val="00047090"/>
    <w:rsid w:val="000470F9"/>
    <w:rsid w:val="00047360"/>
    <w:rsid w:val="0004750C"/>
    <w:rsid w:val="000476E4"/>
    <w:rsid w:val="000476F3"/>
    <w:rsid w:val="000476F9"/>
    <w:rsid w:val="00047862"/>
    <w:rsid w:val="00047A40"/>
    <w:rsid w:val="00047BC7"/>
    <w:rsid w:val="00047D12"/>
    <w:rsid w:val="00047D39"/>
    <w:rsid w:val="00047E0C"/>
    <w:rsid w:val="00047EA0"/>
    <w:rsid w:val="000502E9"/>
    <w:rsid w:val="00050405"/>
    <w:rsid w:val="00050452"/>
    <w:rsid w:val="00050659"/>
    <w:rsid w:val="0005081A"/>
    <w:rsid w:val="00050927"/>
    <w:rsid w:val="00050979"/>
    <w:rsid w:val="00050C7C"/>
    <w:rsid w:val="00050F05"/>
    <w:rsid w:val="0005108A"/>
    <w:rsid w:val="000510AC"/>
    <w:rsid w:val="00051709"/>
    <w:rsid w:val="00051E77"/>
    <w:rsid w:val="00051E9D"/>
    <w:rsid w:val="00051ED4"/>
    <w:rsid w:val="000520FC"/>
    <w:rsid w:val="000522F8"/>
    <w:rsid w:val="0005282C"/>
    <w:rsid w:val="00052C1D"/>
    <w:rsid w:val="000533BB"/>
    <w:rsid w:val="000533F8"/>
    <w:rsid w:val="000535B6"/>
    <w:rsid w:val="00053838"/>
    <w:rsid w:val="00053909"/>
    <w:rsid w:val="00053963"/>
    <w:rsid w:val="000539F8"/>
    <w:rsid w:val="00053EAC"/>
    <w:rsid w:val="00053FA6"/>
    <w:rsid w:val="000540AB"/>
    <w:rsid w:val="00054171"/>
    <w:rsid w:val="00054735"/>
    <w:rsid w:val="00054F8D"/>
    <w:rsid w:val="0005508D"/>
    <w:rsid w:val="000555DD"/>
    <w:rsid w:val="0005569B"/>
    <w:rsid w:val="0005587B"/>
    <w:rsid w:val="00055A99"/>
    <w:rsid w:val="00055B81"/>
    <w:rsid w:val="00055BB2"/>
    <w:rsid w:val="00055F52"/>
    <w:rsid w:val="00056025"/>
    <w:rsid w:val="00056041"/>
    <w:rsid w:val="0005617F"/>
    <w:rsid w:val="000561B6"/>
    <w:rsid w:val="000567B3"/>
    <w:rsid w:val="00056845"/>
    <w:rsid w:val="00056B46"/>
    <w:rsid w:val="00056B9F"/>
    <w:rsid w:val="00056CC5"/>
    <w:rsid w:val="00057321"/>
    <w:rsid w:val="000578A7"/>
    <w:rsid w:val="00057BF1"/>
    <w:rsid w:val="00057C04"/>
    <w:rsid w:val="00057C9C"/>
    <w:rsid w:val="00057DB9"/>
    <w:rsid w:val="00057E34"/>
    <w:rsid w:val="0006003B"/>
    <w:rsid w:val="000600F0"/>
    <w:rsid w:val="00060553"/>
    <w:rsid w:val="000606A0"/>
    <w:rsid w:val="000608C5"/>
    <w:rsid w:val="000608E4"/>
    <w:rsid w:val="00060A55"/>
    <w:rsid w:val="00060AA6"/>
    <w:rsid w:val="00060D8B"/>
    <w:rsid w:val="00060DB4"/>
    <w:rsid w:val="000612EF"/>
    <w:rsid w:val="00061523"/>
    <w:rsid w:val="000615F5"/>
    <w:rsid w:val="00061720"/>
    <w:rsid w:val="00061B0B"/>
    <w:rsid w:val="00061B33"/>
    <w:rsid w:val="00061B59"/>
    <w:rsid w:val="00061C3E"/>
    <w:rsid w:val="00061D19"/>
    <w:rsid w:val="00061D5B"/>
    <w:rsid w:val="00061D75"/>
    <w:rsid w:val="00062305"/>
    <w:rsid w:val="000624A7"/>
    <w:rsid w:val="000625C8"/>
    <w:rsid w:val="00062603"/>
    <w:rsid w:val="0006276B"/>
    <w:rsid w:val="00062BF6"/>
    <w:rsid w:val="00062C63"/>
    <w:rsid w:val="00062CB5"/>
    <w:rsid w:val="000630DA"/>
    <w:rsid w:val="00063355"/>
    <w:rsid w:val="00063471"/>
    <w:rsid w:val="00063633"/>
    <w:rsid w:val="00063AB6"/>
    <w:rsid w:val="00063C48"/>
    <w:rsid w:val="00063EEA"/>
    <w:rsid w:val="00064039"/>
    <w:rsid w:val="0006419C"/>
    <w:rsid w:val="0006432A"/>
    <w:rsid w:val="000648C4"/>
    <w:rsid w:val="000649A3"/>
    <w:rsid w:val="00064BBA"/>
    <w:rsid w:val="00064BC0"/>
    <w:rsid w:val="00064D4B"/>
    <w:rsid w:val="00065110"/>
    <w:rsid w:val="000651DD"/>
    <w:rsid w:val="0006545A"/>
    <w:rsid w:val="000654CB"/>
    <w:rsid w:val="00065523"/>
    <w:rsid w:val="00065975"/>
    <w:rsid w:val="00065C18"/>
    <w:rsid w:val="00065CCC"/>
    <w:rsid w:val="00065E56"/>
    <w:rsid w:val="00065ECE"/>
    <w:rsid w:val="00066251"/>
    <w:rsid w:val="000667D4"/>
    <w:rsid w:val="00066802"/>
    <w:rsid w:val="00066A0F"/>
    <w:rsid w:val="00066F58"/>
    <w:rsid w:val="00067010"/>
    <w:rsid w:val="000670E0"/>
    <w:rsid w:val="000672D6"/>
    <w:rsid w:val="0006738D"/>
    <w:rsid w:val="000674F5"/>
    <w:rsid w:val="00067571"/>
    <w:rsid w:val="000677E8"/>
    <w:rsid w:val="0006783B"/>
    <w:rsid w:val="00067A9E"/>
    <w:rsid w:val="00067AA5"/>
    <w:rsid w:val="00067B38"/>
    <w:rsid w:val="00067B71"/>
    <w:rsid w:val="00067CFA"/>
    <w:rsid w:val="00067DEB"/>
    <w:rsid w:val="00067F15"/>
    <w:rsid w:val="00070260"/>
    <w:rsid w:val="00070358"/>
    <w:rsid w:val="000704EB"/>
    <w:rsid w:val="0007072D"/>
    <w:rsid w:val="0007073D"/>
    <w:rsid w:val="0007084D"/>
    <w:rsid w:val="00070B89"/>
    <w:rsid w:val="00070EA3"/>
    <w:rsid w:val="00070EC3"/>
    <w:rsid w:val="00070F66"/>
    <w:rsid w:val="00071006"/>
    <w:rsid w:val="000710FB"/>
    <w:rsid w:val="0007163E"/>
    <w:rsid w:val="0007181C"/>
    <w:rsid w:val="00071A2F"/>
    <w:rsid w:val="00071B25"/>
    <w:rsid w:val="00071BC6"/>
    <w:rsid w:val="00071F1D"/>
    <w:rsid w:val="00072135"/>
    <w:rsid w:val="00072149"/>
    <w:rsid w:val="000726EF"/>
    <w:rsid w:val="00072730"/>
    <w:rsid w:val="00072AFC"/>
    <w:rsid w:val="00072BBD"/>
    <w:rsid w:val="00072F6D"/>
    <w:rsid w:val="000731C0"/>
    <w:rsid w:val="000736ED"/>
    <w:rsid w:val="00073A8E"/>
    <w:rsid w:val="0007402E"/>
    <w:rsid w:val="000741CF"/>
    <w:rsid w:val="00074606"/>
    <w:rsid w:val="0007485A"/>
    <w:rsid w:val="00074F0F"/>
    <w:rsid w:val="00075109"/>
    <w:rsid w:val="00075403"/>
    <w:rsid w:val="0007563B"/>
    <w:rsid w:val="000756C6"/>
    <w:rsid w:val="000758D3"/>
    <w:rsid w:val="00075BA8"/>
    <w:rsid w:val="00075C95"/>
    <w:rsid w:val="00075DC5"/>
    <w:rsid w:val="00075DDC"/>
    <w:rsid w:val="00076081"/>
    <w:rsid w:val="0007618F"/>
    <w:rsid w:val="000763FD"/>
    <w:rsid w:val="0007653F"/>
    <w:rsid w:val="0007669E"/>
    <w:rsid w:val="000766AA"/>
    <w:rsid w:val="0007702A"/>
    <w:rsid w:val="00077181"/>
    <w:rsid w:val="000771DA"/>
    <w:rsid w:val="000776C2"/>
    <w:rsid w:val="000778BC"/>
    <w:rsid w:val="00077C9A"/>
    <w:rsid w:val="00077D95"/>
    <w:rsid w:val="00077E07"/>
    <w:rsid w:val="000801B8"/>
    <w:rsid w:val="000801C3"/>
    <w:rsid w:val="000803B8"/>
    <w:rsid w:val="00080475"/>
    <w:rsid w:val="00080927"/>
    <w:rsid w:val="00080AC6"/>
    <w:rsid w:val="00080E53"/>
    <w:rsid w:val="00081166"/>
    <w:rsid w:val="00081189"/>
    <w:rsid w:val="000811A4"/>
    <w:rsid w:val="00081395"/>
    <w:rsid w:val="00081978"/>
    <w:rsid w:val="00081ABD"/>
    <w:rsid w:val="00081C81"/>
    <w:rsid w:val="00081D02"/>
    <w:rsid w:val="00081D86"/>
    <w:rsid w:val="00082052"/>
    <w:rsid w:val="0008211C"/>
    <w:rsid w:val="00082177"/>
    <w:rsid w:val="00082272"/>
    <w:rsid w:val="00082327"/>
    <w:rsid w:val="0008234E"/>
    <w:rsid w:val="00082386"/>
    <w:rsid w:val="0008289F"/>
    <w:rsid w:val="00082916"/>
    <w:rsid w:val="00082A6F"/>
    <w:rsid w:val="00082BB4"/>
    <w:rsid w:val="00082F00"/>
    <w:rsid w:val="0008332A"/>
    <w:rsid w:val="0008336B"/>
    <w:rsid w:val="00083724"/>
    <w:rsid w:val="00083997"/>
    <w:rsid w:val="00083A12"/>
    <w:rsid w:val="00083EF8"/>
    <w:rsid w:val="0008443E"/>
    <w:rsid w:val="00084604"/>
    <w:rsid w:val="0008496C"/>
    <w:rsid w:val="000849A4"/>
    <w:rsid w:val="00084B30"/>
    <w:rsid w:val="00084D44"/>
    <w:rsid w:val="00084F8D"/>
    <w:rsid w:val="00085126"/>
    <w:rsid w:val="000852AC"/>
    <w:rsid w:val="0008548F"/>
    <w:rsid w:val="00085581"/>
    <w:rsid w:val="00085870"/>
    <w:rsid w:val="000858E2"/>
    <w:rsid w:val="00085D32"/>
    <w:rsid w:val="000861BE"/>
    <w:rsid w:val="0008630B"/>
    <w:rsid w:val="00086902"/>
    <w:rsid w:val="00086F4D"/>
    <w:rsid w:val="000871E8"/>
    <w:rsid w:val="00087254"/>
    <w:rsid w:val="0008741E"/>
    <w:rsid w:val="000875FD"/>
    <w:rsid w:val="0008763C"/>
    <w:rsid w:val="0008D0A5"/>
    <w:rsid w:val="00090189"/>
    <w:rsid w:val="0009029F"/>
    <w:rsid w:val="00090334"/>
    <w:rsid w:val="00090418"/>
    <w:rsid w:val="000904BB"/>
    <w:rsid w:val="000907C1"/>
    <w:rsid w:val="00091323"/>
    <w:rsid w:val="00091404"/>
    <w:rsid w:val="00091483"/>
    <w:rsid w:val="0009170D"/>
    <w:rsid w:val="0009198F"/>
    <w:rsid w:val="0009200A"/>
    <w:rsid w:val="000920F7"/>
    <w:rsid w:val="00092338"/>
    <w:rsid w:val="0009251E"/>
    <w:rsid w:val="00093098"/>
    <w:rsid w:val="0009320A"/>
    <w:rsid w:val="0009325A"/>
    <w:rsid w:val="0009346F"/>
    <w:rsid w:val="000934E4"/>
    <w:rsid w:val="0009371B"/>
    <w:rsid w:val="0009377A"/>
    <w:rsid w:val="00093822"/>
    <w:rsid w:val="0009382B"/>
    <w:rsid w:val="00093A05"/>
    <w:rsid w:val="00093BE8"/>
    <w:rsid w:val="00093E0D"/>
    <w:rsid w:val="00093E45"/>
    <w:rsid w:val="000940EE"/>
    <w:rsid w:val="00094138"/>
    <w:rsid w:val="00094576"/>
    <w:rsid w:val="0009458F"/>
    <w:rsid w:val="000946A3"/>
    <w:rsid w:val="000946CC"/>
    <w:rsid w:val="00094773"/>
    <w:rsid w:val="00094A15"/>
    <w:rsid w:val="00094AE7"/>
    <w:rsid w:val="00094E9C"/>
    <w:rsid w:val="00095145"/>
    <w:rsid w:val="000954C2"/>
    <w:rsid w:val="00095653"/>
    <w:rsid w:val="000958E0"/>
    <w:rsid w:val="0009590B"/>
    <w:rsid w:val="00095A72"/>
    <w:rsid w:val="00095AA4"/>
    <w:rsid w:val="00095B5C"/>
    <w:rsid w:val="00095C5C"/>
    <w:rsid w:val="00095EB7"/>
    <w:rsid w:val="00095F4D"/>
    <w:rsid w:val="00096137"/>
    <w:rsid w:val="0009619E"/>
    <w:rsid w:val="00096B28"/>
    <w:rsid w:val="00096F04"/>
    <w:rsid w:val="00097132"/>
    <w:rsid w:val="0009723F"/>
    <w:rsid w:val="000972B9"/>
    <w:rsid w:val="000977A3"/>
    <w:rsid w:val="000978B2"/>
    <w:rsid w:val="00097BE4"/>
    <w:rsid w:val="00097D96"/>
    <w:rsid w:val="00097E71"/>
    <w:rsid w:val="000A0017"/>
    <w:rsid w:val="000A02CC"/>
    <w:rsid w:val="000A03A8"/>
    <w:rsid w:val="000A067C"/>
    <w:rsid w:val="000A0810"/>
    <w:rsid w:val="000A0C9C"/>
    <w:rsid w:val="000A0D61"/>
    <w:rsid w:val="000A0E43"/>
    <w:rsid w:val="000A0EFD"/>
    <w:rsid w:val="000A14DB"/>
    <w:rsid w:val="000A1739"/>
    <w:rsid w:val="000A178E"/>
    <w:rsid w:val="000A1974"/>
    <w:rsid w:val="000A1976"/>
    <w:rsid w:val="000A1B05"/>
    <w:rsid w:val="000A1B98"/>
    <w:rsid w:val="000A1E98"/>
    <w:rsid w:val="000A1FCD"/>
    <w:rsid w:val="000A2272"/>
    <w:rsid w:val="000A23D4"/>
    <w:rsid w:val="000A28AA"/>
    <w:rsid w:val="000A2E0E"/>
    <w:rsid w:val="000A35DE"/>
    <w:rsid w:val="000A35F5"/>
    <w:rsid w:val="000A3607"/>
    <w:rsid w:val="000A36CE"/>
    <w:rsid w:val="000A37A1"/>
    <w:rsid w:val="000A3922"/>
    <w:rsid w:val="000A3B02"/>
    <w:rsid w:val="000A3C5E"/>
    <w:rsid w:val="000A3C97"/>
    <w:rsid w:val="000A43B6"/>
    <w:rsid w:val="000A44E9"/>
    <w:rsid w:val="000A45DB"/>
    <w:rsid w:val="000A4AC1"/>
    <w:rsid w:val="000A4AD4"/>
    <w:rsid w:val="000A4BA2"/>
    <w:rsid w:val="000A4CA6"/>
    <w:rsid w:val="000A502B"/>
    <w:rsid w:val="000A50C0"/>
    <w:rsid w:val="000A5183"/>
    <w:rsid w:val="000A53B8"/>
    <w:rsid w:val="000A581D"/>
    <w:rsid w:val="000A59D7"/>
    <w:rsid w:val="000A59E5"/>
    <w:rsid w:val="000A5A89"/>
    <w:rsid w:val="000A5B25"/>
    <w:rsid w:val="000A5B8A"/>
    <w:rsid w:val="000A5BEC"/>
    <w:rsid w:val="000A5CA9"/>
    <w:rsid w:val="000A5D49"/>
    <w:rsid w:val="000A5EDA"/>
    <w:rsid w:val="000A63EB"/>
    <w:rsid w:val="000A6765"/>
    <w:rsid w:val="000A67AB"/>
    <w:rsid w:val="000A6BAC"/>
    <w:rsid w:val="000A6F16"/>
    <w:rsid w:val="000A6F7E"/>
    <w:rsid w:val="000A70A2"/>
    <w:rsid w:val="000A70AE"/>
    <w:rsid w:val="000A712A"/>
    <w:rsid w:val="000A722E"/>
    <w:rsid w:val="000A795E"/>
    <w:rsid w:val="000A7961"/>
    <w:rsid w:val="000A7FBD"/>
    <w:rsid w:val="000B00EA"/>
    <w:rsid w:val="000B01D4"/>
    <w:rsid w:val="000B067A"/>
    <w:rsid w:val="000B0700"/>
    <w:rsid w:val="000B0844"/>
    <w:rsid w:val="000B0D6B"/>
    <w:rsid w:val="000B0F5E"/>
    <w:rsid w:val="000B108F"/>
    <w:rsid w:val="000B17E8"/>
    <w:rsid w:val="000B1A90"/>
    <w:rsid w:val="000B1E48"/>
    <w:rsid w:val="000B1FE9"/>
    <w:rsid w:val="000B2175"/>
    <w:rsid w:val="000B2196"/>
    <w:rsid w:val="000B224A"/>
    <w:rsid w:val="000B2326"/>
    <w:rsid w:val="000B240C"/>
    <w:rsid w:val="000B24B3"/>
    <w:rsid w:val="000B2F77"/>
    <w:rsid w:val="000B362B"/>
    <w:rsid w:val="000B370C"/>
    <w:rsid w:val="000B379B"/>
    <w:rsid w:val="000B37F5"/>
    <w:rsid w:val="000B3C16"/>
    <w:rsid w:val="000B4182"/>
    <w:rsid w:val="000B4850"/>
    <w:rsid w:val="000B4871"/>
    <w:rsid w:val="000B4DD2"/>
    <w:rsid w:val="000B4FD9"/>
    <w:rsid w:val="000B548E"/>
    <w:rsid w:val="000B568A"/>
    <w:rsid w:val="000B56A6"/>
    <w:rsid w:val="000B5893"/>
    <w:rsid w:val="000B59FD"/>
    <w:rsid w:val="000B5C72"/>
    <w:rsid w:val="000B5DCA"/>
    <w:rsid w:val="000B5DEB"/>
    <w:rsid w:val="000B5FBE"/>
    <w:rsid w:val="000B60E8"/>
    <w:rsid w:val="000B698B"/>
    <w:rsid w:val="000B7219"/>
    <w:rsid w:val="000B73D8"/>
    <w:rsid w:val="000B74A7"/>
    <w:rsid w:val="000B750D"/>
    <w:rsid w:val="000B7566"/>
    <w:rsid w:val="000B78EC"/>
    <w:rsid w:val="000B793C"/>
    <w:rsid w:val="000B7AE8"/>
    <w:rsid w:val="000B7C55"/>
    <w:rsid w:val="000B7EEC"/>
    <w:rsid w:val="000C05E8"/>
    <w:rsid w:val="000C06C7"/>
    <w:rsid w:val="000C09CB"/>
    <w:rsid w:val="000C151C"/>
    <w:rsid w:val="000C16D7"/>
    <w:rsid w:val="000C17F9"/>
    <w:rsid w:val="000C1942"/>
    <w:rsid w:val="000C1B93"/>
    <w:rsid w:val="000C1E7A"/>
    <w:rsid w:val="000C2005"/>
    <w:rsid w:val="000C2270"/>
    <w:rsid w:val="000C2383"/>
    <w:rsid w:val="000C23ED"/>
    <w:rsid w:val="000C24ED"/>
    <w:rsid w:val="000C2501"/>
    <w:rsid w:val="000C254C"/>
    <w:rsid w:val="000C2564"/>
    <w:rsid w:val="000C2618"/>
    <w:rsid w:val="000C2622"/>
    <w:rsid w:val="000C2857"/>
    <w:rsid w:val="000C2AC9"/>
    <w:rsid w:val="000C2B48"/>
    <w:rsid w:val="000C2C68"/>
    <w:rsid w:val="000C2F5F"/>
    <w:rsid w:val="000C2F97"/>
    <w:rsid w:val="000C307E"/>
    <w:rsid w:val="000C3281"/>
    <w:rsid w:val="000C3298"/>
    <w:rsid w:val="000C336F"/>
    <w:rsid w:val="000C3AAB"/>
    <w:rsid w:val="000C3B0B"/>
    <w:rsid w:val="000C3B17"/>
    <w:rsid w:val="000C3FD0"/>
    <w:rsid w:val="000C4465"/>
    <w:rsid w:val="000C4472"/>
    <w:rsid w:val="000C494B"/>
    <w:rsid w:val="000C4D2A"/>
    <w:rsid w:val="000C507A"/>
    <w:rsid w:val="000C5101"/>
    <w:rsid w:val="000C51BD"/>
    <w:rsid w:val="000C5264"/>
    <w:rsid w:val="000C5613"/>
    <w:rsid w:val="000C562A"/>
    <w:rsid w:val="000C59F0"/>
    <w:rsid w:val="000C5C40"/>
    <w:rsid w:val="000C5F62"/>
    <w:rsid w:val="000C6B14"/>
    <w:rsid w:val="000C6D35"/>
    <w:rsid w:val="000C6DAF"/>
    <w:rsid w:val="000C6DEA"/>
    <w:rsid w:val="000C6FBF"/>
    <w:rsid w:val="000C71E9"/>
    <w:rsid w:val="000C72F6"/>
    <w:rsid w:val="000C7474"/>
    <w:rsid w:val="000C76AE"/>
    <w:rsid w:val="000C785E"/>
    <w:rsid w:val="000C7A11"/>
    <w:rsid w:val="000C7B17"/>
    <w:rsid w:val="000C7E27"/>
    <w:rsid w:val="000C7FF1"/>
    <w:rsid w:val="000D0384"/>
    <w:rsid w:val="000D07A9"/>
    <w:rsid w:val="000D0B8E"/>
    <w:rsid w:val="000D0C96"/>
    <w:rsid w:val="000D0CAA"/>
    <w:rsid w:val="000D0D71"/>
    <w:rsid w:val="000D0EBF"/>
    <w:rsid w:val="000D0F28"/>
    <w:rsid w:val="000D1364"/>
    <w:rsid w:val="000D152F"/>
    <w:rsid w:val="000D1C10"/>
    <w:rsid w:val="000D1C40"/>
    <w:rsid w:val="000D1E06"/>
    <w:rsid w:val="000D1EA4"/>
    <w:rsid w:val="000D2142"/>
    <w:rsid w:val="000D21B4"/>
    <w:rsid w:val="000D21B5"/>
    <w:rsid w:val="000D21F6"/>
    <w:rsid w:val="000D2651"/>
    <w:rsid w:val="000D2A4C"/>
    <w:rsid w:val="000D2B03"/>
    <w:rsid w:val="000D2D9D"/>
    <w:rsid w:val="000D2EB2"/>
    <w:rsid w:val="000D3040"/>
    <w:rsid w:val="000D3069"/>
    <w:rsid w:val="000D3088"/>
    <w:rsid w:val="000D3100"/>
    <w:rsid w:val="000D31DB"/>
    <w:rsid w:val="000D3204"/>
    <w:rsid w:val="000D3526"/>
    <w:rsid w:val="000D3688"/>
    <w:rsid w:val="000D3B74"/>
    <w:rsid w:val="000D3B9E"/>
    <w:rsid w:val="000D3BBE"/>
    <w:rsid w:val="000D3C4C"/>
    <w:rsid w:val="000D3C57"/>
    <w:rsid w:val="000D3DE5"/>
    <w:rsid w:val="000D410C"/>
    <w:rsid w:val="000D4445"/>
    <w:rsid w:val="000D45C7"/>
    <w:rsid w:val="000D4890"/>
    <w:rsid w:val="000D4CA1"/>
    <w:rsid w:val="000D4DA8"/>
    <w:rsid w:val="000D4F78"/>
    <w:rsid w:val="000D5373"/>
    <w:rsid w:val="000D55B9"/>
    <w:rsid w:val="000D5694"/>
    <w:rsid w:val="000D5E18"/>
    <w:rsid w:val="000D643C"/>
    <w:rsid w:val="000D64E6"/>
    <w:rsid w:val="000D6903"/>
    <w:rsid w:val="000D6A4E"/>
    <w:rsid w:val="000D6D44"/>
    <w:rsid w:val="000D7011"/>
    <w:rsid w:val="000D7466"/>
    <w:rsid w:val="000D7549"/>
    <w:rsid w:val="000D7ADE"/>
    <w:rsid w:val="000D7BB7"/>
    <w:rsid w:val="000D7EBE"/>
    <w:rsid w:val="000E002E"/>
    <w:rsid w:val="000E0044"/>
    <w:rsid w:val="000E027D"/>
    <w:rsid w:val="000E05A1"/>
    <w:rsid w:val="000E0850"/>
    <w:rsid w:val="000E0BE2"/>
    <w:rsid w:val="000E0C19"/>
    <w:rsid w:val="000E0EF9"/>
    <w:rsid w:val="000E109E"/>
    <w:rsid w:val="000E12A2"/>
    <w:rsid w:val="000E1300"/>
    <w:rsid w:val="000E16FF"/>
    <w:rsid w:val="000E184D"/>
    <w:rsid w:val="000E19B0"/>
    <w:rsid w:val="000E1CA4"/>
    <w:rsid w:val="000E1D00"/>
    <w:rsid w:val="000E1EF4"/>
    <w:rsid w:val="000E2464"/>
    <w:rsid w:val="000E2489"/>
    <w:rsid w:val="000E28E3"/>
    <w:rsid w:val="000E2B2C"/>
    <w:rsid w:val="000E2D2E"/>
    <w:rsid w:val="000E2D86"/>
    <w:rsid w:val="000E3155"/>
    <w:rsid w:val="000E327D"/>
    <w:rsid w:val="000E32FA"/>
    <w:rsid w:val="000E4043"/>
    <w:rsid w:val="000E41C3"/>
    <w:rsid w:val="000E44FE"/>
    <w:rsid w:val="000E4541"/>
    <w:rsid w:val="000E46A5"/>
    <w:rsid w:val="000E47C9"/>
    <w:rsid w:val="000E4A98"/>
    <w:rsid w:val="000E4B20"/>
    <w:rsid w:val="000E4C65"/>
    <w:rsid w:val="000E4D0F"/>
    <w:rsid w:val="000E4D33"/>
    <w:rsid w:val="000E4D7C"/>
    <w:rsid w:val="000E4F14"/>
    <w:rsid w:val="000E4F5B"/>
    <w:rsid w:val="000E4F63"/>
    <w:rsid w:val="000E4FD5"/>
    <w:rsid w:val="000E502D"/>
    <w:rsid w:val="000E511B"/>
    <w:rsid w:val="000E59FA"/>
    <w:rsid w:val="000E5BB9"/>
    <w:rsid w:val="000E5C6E"/>
    <w:rsid w:val="000E5CCE"/>
    <w:rsid w:val="000E5D20"/>
    <w:rsid w:val="000E5EDC"/>
    <w:rsid w:val="000E5F81"/>
    <w:rsid w:val="000E6007"/>
    <w:rsid w:val="000E607D"/>
    <w:rsid w:val="000E68F7"/>
    <w:rsid w:val="000E7276"/>
    <w:rsid w:val="000E72D0"/>
    <w:rsid w:val="000E78C5"/>
    <w:rsid w:val="000E7E92"/>
    <w:rsid w:val="000F0198"/>
    <w:rsid w:val="000F03DB"/>
    <w:rsid w:val="000F0635"/>
    <w:rsid w:val="000F0AE8"/>
    <w:rsid w:val="000F0D16"/>
    <w:rsid w:val="000F0E85"/>
    <w:rsid w:val="000F17DB"/>
    <w:rsid w:val="000F19AB"/>
    <w:rsid w:val="000F1AC8"/>
    <w:rsid w:val="000F2009"/>
    <w:rsid w:val="000F2056"/>
    <w:rsid w:val="000F259C"/>
    <w:rsid w:val="000F25BA"/>
    <w:rsid w:val="000F26C7"/>
    <w:rsid w:val="000F2904"/>
    <w:rsid w:val="000F2B42"/>
    <w:rsid w:val="000F2D5C"/>
    <w:rsid w:val="000F2F4C"/>
    <w:rsid w:val="000F3096"/>
    <w:rsid w:val="000F33FC"/>
    <w:rsid w:val="000F347B"/>
    <w:rsid w:val="000F356B"/>
    <w:rsid w:val="000F35A5"/>
    <w:rsid w:val="000F391B"/>
    <w:rsid w:val="000F3AB0"/>
    <w:rsid w:val="000F4030"/>
    <w:rsid w:val="000F4369"/>
    <w:rsid w:val="000F479D"/>
    <w:rsid w:val="000F4927"/>
    <w:rsid w:val="000F4AE5"/>
    <w:rsid w:val="000F5296"/>
    <w:rsid w:val="000F533F"/>
    <w:rsid w:val="000F5356"/>
    <w:rsid w:val="000F53CC"/>
    <w:rsid w:val="000F5539"/>
    <w:rsid w:val="000F557C"/>
    <w:rsid w:val="000F5630"/>
    <w:rsid w:val="000F5851"/>
    <w:rsid w:val="000F59CA"/>
    <w:rsid w:val="000F5E02"/>
    <w:rsid w:val="000F5ED7"/>
    <w:rsid w:val="000F5F73"/>
    <w:rsid w:val="000F5FE5"/>
    <w:rsid w:val="000F622B"/>
    <w:rsid w:val="000F638A"/>
    <w:rsid w:val="000F65EC"/>
    <w:rsid w:val="000F67ED"/>
    <w:rsid w:val="000F689E"/>
    <w:rsid w:val="000F6F37"/>
    <w:rsid w:val="000F7894"/>
    <w:rsid w:val="000F795C"/>
    <w:rsid w:val="000F7A03"/>
    <w:rsid w:val="000F7A8D"/>
    <w:rsid w:val="001000B9"/>
    <w:rsid w:val="001004B6"/>
    <w:rsid w:val="001004D2"/>
    <w:rsid w:val="001004D3"/>
    <w:rsid w:val="00100869"/>
    <w:rsid w:val="00101004"/>
    <w:rsid w:val="00101648"/>
    <w:rsid w:val="00101AA2"/>
    <w:rsid w:val="00101ADA"/>
    <w:rsid w:val="00102057"/>
    <w:rsid w:val="0010205D"/>
    <w:rsid w:val="001021D3"/>
    <w:rsid w:val="001024FC"/>
    <w:rsid w:val="00102526"/>
    <w:rsid w:val="0010258F"/>
    <w:rsid w:val="0010270D"/>
    <w:rsid w:val="00102970"/>
    <w:rsid w:val="00102A95"/>
    <w:rsid w:val="00102C2A"/>
    <w:rsid w:val="00103420"/>
    <w:rsid w:val="00103946"/>
    <w:rsid w:val="0010399E"/>
    <w:rsid w:val="001039B8"/>
    <w:rsid w:val="00103D21"/>
    <w:rsid w:val="00103D46"/>
    <w:rsid w:val="00103E40"/>
    <w:rsid w:val="00103E7A"/>
    <w:rsid w:val="001044C2"/>
    <w:rsid w:val="00104B1E"/>
    <w:rsid w:val="00104B93"/>
    <w:rsid w:val="00104E0F"/>
    <w:rsid w:val="0010508A"/>
    <w:rsid w:val="00105340"/>
    <w:rsid w:val="00105413"/>
    <w:rsid w:val="001055B7"/>
    <w:rsid w:val="00105B7E"/>
    <w:rsid w:val="00105BF3"/>
    <w:rsid w:val="00105D7F"/>
    <w:rsid w:val="00105F56"/>
    <w:rsid w:val="0010617A"/>
    <w:rsid w:val="001061DE"/>
    <w:rsid w:val="001066E8"/>
    <w:rsid w:val="0010686D"/>
    <w:rsid w:val="00106B7A"/>
    <w:rsid w:val="001073B7"/>
    <w:rsid w:val="001076B0"/>
    <w:rsid w:val="0010796D"/>
    <w:rsid w:val="0010799D"/>
    <w:rsid w:val="00107B61"/>
    <w:rsid w:val="00107B87"/>
    <w:rsid w:val="00107C04"/>
    <w:rsid w:val="00107D59"/>
    <w:rsid w:val="00107EE3"/>
    <w:rsid w:val="00109AC7"/>
    <w:rsid w:val="001102BE"/>
    <w:rsid w:val="00110413"/>
    <w:rsid w:val="00110494"/>
    <w:rsid w:val="00110835"/>
    <w:rsid w:val="00110900"/>
    <w:rsid w:val="00110CD4"/>
    <w:rsid w:val="0011109C"/>
    <w:rsid w:val="0011164B"/>
    <w:rsid w:val="001116F9"/>
    <w:rsid w:val="00111732"/>
    <w:rsid w:val="00111874"/>
    <w:rsid w:val="001118A8"/>
    <w:rsid w:val="00111A4B"/>
    <w:rsid w:val="00111AAC"/>
    <w:rsid w:val="00111B61"/>
    <w:rsid w:val="00111C1C"/>
    <w:rsid w:val="00111C57"/>
    <w:rsid w:val="00111CA8"/>
    <w:rsid w:val="00111E4C"/>
    <w:rsid w:val="00111FCB"/>
    <w:rsid w:val="00112062"/>
    <w:rsid w:val="0011209D"/>
    <w:rsid w:val="001121A1"/>
    <w:rsid w:val="001123DD"/>
    <w:rsid w:val="00112528"/>
    <w:rsid w:val="0011253B"/>
    <w:rsid w:val="0011266A"/>
    <w:rsid w:val="00112826"/>
    <w:rsid w:val="00112BC3"/>
    <w:rsid w:val="00112DA2"/>
    <w:rsid w:val="00112E58"/>
    <w:rsid w:val="00112F71"/>
    <w:rsid w:val="00113039"/>
    <w:rsid w:val="001131A7"/>
    <w:rsid w:val="001131B4"/>
    <w:rsid w:val="001134B0"/>
    <w:rsid w:val="00113780"/>
    <w:rsid w:val="00113876"/>
    <w:rsid w:val="00113CFD"/>
    <w:rsid w:val="00113F4E"/>
    <w:rsid w:val="001142D7"/>
    <w:rsid w:val="001146E7"/>
    <w:rsid w:val="001147F7"/>
    <w:rsid w:val="00114BD0"/>
    <w:rsid w:val="00114C8E"/>
    <w:rsid w:val="00114F45"/>
    <w:rsid w:val="00114FFE"/>
    <w:rsid w:val="001153E5"/>
    <w:rsid w:val="0011554F"/>
    <w:rsid w:val="001162A6"/>
    <w:rsid w:val="001163EA"/>
    <w:rsid w:val="001164EB"/>
    <w:rsid w:val="001165D0"/>
    <w:rsid w:val="001169F3"/>
    <w:rsid w:val="00116B23"/>
    <w:rsid w:val="00116F0F"/>
    <w:rsid w:val="001170F1"/>
    <w:rsid w:val="001176B2"/>
    <w:rsid w:val="00117799"/>
    <w:rsid w:val="0011797C"/>
    <w:rsid w:val="001179B0"/>
    <w:rsid w:val="00117E04"/>
    <w:rsid w:val="00117EF9"/>
    <w:rsid w:val="001202DF"/>
    <w:rsid w:val="001204F4"/>
    <w:rsid w:val="00120A83"/>
    <w:rsid w:val="0012102F"/>
    <w:rsid w:val="00121177"/>
    <w:rsid w:val="0012173A"/>
    <w:rsid w:val="0012174E"/>
    <w:rsid w:val="001219EB"/>
    <w:rsid w:val="00121B4B"/>
    <w:rsid w:val="00121B52"/>
    <w:rsid w:val="00121C6C"/>
    <w:rsid w:val="00121D69"/>
    <w:rsid w:val="00121DE7"/>
    <w:rsid w:val="00121F6F"/>
    <w:rsid w:val="00121FD6"/>
    <w:rsid w:val="00122231"/>
    <w:rsid w:val="0012264D"/>
    <w:rsid w:val="001228E9"/>
    <w:rsid w:val="00122B32"/>
    <w:rsid w:val="00122CF7"/>
    <w:rsid w:val="00122E2F"/>
    <w:rsid w:val="00122EF8"/>
    <w:rsid w:val="00122FC5"/>
    <w:rsid w:val="0012306C"/>
    <w:rsid w:val="001236E0"/>
    <w:rsid w:val="0012379D"/>
    <w:rsid w:val="00123CFE"/>
    <w:rsid w:val="00123D4C"/>
    <w:rsid w:val="00124041"/>
    <w:rsid w:val="001242CE"/>
    <w:rsid w:val="00124700"/>
    <w:rsid w:val="00124712"/>
    <w:rsid w:val="0012483A"/>
    <w:rsid w:val="00124869"/>
    <w:rsid w:val="001248A7"/>
    <w:rsid w:val="00125109"/>
    <w:rsid w:val="00125301"/>
    <w:rsid w:val="001256FA"/>
    <w:rsid w:val="00125AA1"/>
    <w:rsid w:val="00125C1B"/>
    <w:rsid w:val="00125C20"/>
    <w:rsid w:val="00125CA2"/>
    <w:rsid w:val="00125D69"/>
    <w:rsid w:val="00125FC7"/>
    <w:rsid w:val="001261F5"/>
    <w:rsid w:val="001262D2"/>
    <w:rsid w:val="001266A5"/>
    <w:rsid w:val="00126703"/>
    <w:rsid w:val="0012677B"/>
    <w:rsid w:val="00126AC2"/>
    <w:rsid w:val="00127028"/>
    <w:rsid w:val="00127036"/>
    <w:rsid w:val="001273E0"/>
    <w:rsid w:val="0012771D"/>
    <w:rsid w:val="00127ABD"/>
    <w:rsid w:val="0012B5B2"/>
    <w:rsid w:val="001302EF"/>
    <w:rsid w:val="00130382"/>
    <w:rsid w:val="00130508"/>
    <w:rsid w:val="0013087E"/>
    <w:rsid w:val="00130966"/>
    <w:rsid w:val="001309F6"/>
    <w:rsid w:val="00130F7C"/>
    <w:rsid w:val="0013102E"/>
    <w:rsid w:val="001310F6"/>
    <w:rsid w:val="00131506"/>
    <w:rsid w:val="0013168C"/>
    <w:rsid w:val="00131D17"/>
    <w:rsid w:val="001323E8"/>
    <w:rsid w:val="001325AA"/>
    <w:rsid w:val="001329CA"/>
    <w:rsid w:val="00132CEB"/>
    <w:rsid w:val="00132D47"/>
    <w:rsid w:val="00132E5F"/>
    <w:rsid w:val="001331BE"/>
    <w:rsid w:val="00133338"/>
    <w:rsid w:val="001335B1"/>
    <w:rsid w:val="001335EF"/>
    <w:rsid w:val="001337B8"/>
    <w:rsid w:val="0013381A"/>
    <w:rsid w:val="0013382E"/>
    <w:rsid w:val="00133882"/>
    <w:rsid w:val="001338C2"/>
    <w:rsid w:val="00133B30"/>
    <w:rsid w:val="00133CAE"/>
    <w:rsid w:val="00133DFF"/>
    <w:rsid w:val="00133F6E"/>
    <w:rsid w:val="00133F8B"/>
    <w:rsid w:val="001340E4"/>
    <w:rsid w:val="001341EB"/>
    <w:rsid w:val="001341F2"/>
    <w:rsid w:val="001346DC"/>
    <w:rsid w:val="001346DF"/>
    <w:rsid w:val="00134802"/>
    <w:rsid w:val="00134A65"/>
    <w:rsid w:val="00134BF0"/>
    <w:rsid w:val="00134ED6"/>
    <w:rsid w:val="00134F2D"/>
    <w:rsid w:val="001350EB"/>
    <w:rsid w:val="00135124"/>
    <w:rsid w:val="00135295"/>
    <w:rsid w:val="00135344"/>
    <w:rsid w:val="001353BD"/>
    <w:rsid w:val="0013569C"/>
    <w:rsid w:val="00136294"/>
    <w:rsid w:val="00136767"/>
    <w:rsid w:val="00136F31"/>
    <w:rsid w:val="0013708B"/>
    <w:rsid w:val="0013787A"/>
    <w:rsid w:val="00137A5B"/>
    <w:rsid w:val="00137A82"/>
    <w:rsid w:val="00137B68"/>
    <w:rsid w:val="00137FCD"/>
    <w:rsid w:val="001402EB"/>
    <w:rsid w:val="00140540"/>
    <w:rsid w:val="001405DD"/>
    <w:rsid w:val="00140BAE"/>
    <w:rsid w:val="00140C68"/>
    <w:rsid w:val="00140EBC"/>
    <w:rsid w:val="00140F15"/>
    <w:rsid w:val="00140FB1"/>
    <w:rsid w:val="00141114"/>
    <w:rsid w:val="0014112D"/>
    <w:rsid w:val="00141599"/>
    <w:rsid w:val="00141AE1"/>
    <w:rsid w:val="00141EFE"/>
    <w:rsid w:val="00142791"/>
    <w:rsid w:val="00142E3F"/>
    <w:rsid w:val="00142F28"/>
    <w:rsid w:val="00142FEC"/>
    <w:rsid w:val="001430DA"/>
    <w:rsid w:val="00143199"/>
    <w:rsid w:val="00143220"/>
    <w:rsid w:val="00143AB4"/>
    <w:rsid w:val="00143D4F"/>
    <w:rsid w:val="00143E7A"/>
    <w:rsid w:val="00143F01"/>
    <w:rsid w:val="0014405F"/>
    <w:rsid w:val="001440AB"/>
    <w:rsid w:val="001443E4"/>
    <w:rsid w:val="001445E3"/>
    <w:rsid w:val="00144AB8"/>
    <w:rsid w:val="00144B01"/>
    <w:rsid w:val="00144C11"/>
    <w:rsid w:val="00144DAE"/>
    <w:rsid w:val="00144FFC"/>
    <w:rsid w:val="0014508E"/>
    <w:rsid w:val="001450CF"/>
    <w:rsid w:val="0014520E"/>
    <w:rsid w:val="001454F1"/>
    <w:rsid w:val="00145619"/>
    <w:rsid w:val="001459A3"/>
    <w:rsid w:val="001459F2"/>
    <w:rsid w:val="00145B7E"/>
    <w:rsid w:val="00145D5C"/>
    <w:rsid w:val="00145FC6"/>
    <w:rsid w:val="00145FFF"/>
    <w:rsid w:val="0014601E"/>
    <w:rsid w:val="0014624B"/>
    <w:rsid w:val="001466BE"/>
    <w:rsid w:val="00146C51"/>
    <w:rsid w:val="00146ECB"/>
    <w:rsid w:val="0014710A"/>
    <w:rsid w:val="001478F3"/>
    <w:rsid w:val="00147DF9"/>
    <w:rsid w:val="00147E44"/>
    <w:rsid w:val="00147FC5"/>
    <w:rsid w:val="00147FE8"/>
    <w:rsid w:val="001505A1"/>
    <w:rsid w:val="00150797"/>
    <w:rsid w:val="00150A8A"/>
    <w:rsid w:val="00150C76"/>
    <w:rsid w:val="00150D8D"/>
    <w:rsid w:val="00150EC1"/>
    <w:rsid w:val="00150EFD"/>
    <w:rsid w:val="00151066"/>
    <w:rsid w:val="001510AD"/>
    <w:rsid w:val="0015117F"/>
    <w:rsid w:val="00151230"/>
    <w:rsid w:val="0015135F"/>
    <w:rsid w:val="00151756"/>
    <w:rsid w:val="00151821"/>
    <w:rsid w:val="00151967"/>
    <w:rsid w:val="00151A23"/>
    <w:rsid w:val="00151CB4"/>
    <w:rsid w:val="001520AB"/>
    <w:rsid w:val="00152493"/>
    <w:rsid w:val="001527D4"/>
    <w:rsid w:val="001527E2"/>
    <w:rsid w:val="00152A3C"/>
    <w:rsid w:val="00152AAA"/>
    <w:rsid w:val="00152C0B"/>
    <w:rsid w:val="00152C36"/>
    <w:rsid w:val="00152D5D"/>
    <w:rsid w:val="00152E3B"/>
    <w:rsid w:val="0015313C"/>
    <w:rsid w:val="0015332E"/>
    <w:rsid w:val="00153352"/>
    <w:rsid w:val="001535A6"/>
    <w:rsid w:val="00153674"/>
    <w:rsid w:val="0015371A"/>
    <w:rsid w:val="001538A1"/>
    <w:rsid w:val="00153A97"/>
    <w:rsid w:val="00153CE2"/>
    <w:rsid w:val="0015437B"/>
    <w:rsid w:val="00154384"/>
    <w:rsid w:val="001543DD"/>
    <w:rsid w:val="0015441A"/>
    <w:rsid w:val="00154A25"/>
    <w:rsid w:val="00154DEF"/>
    <w:rsid w:val="00155453"/>
    <w:rsid w:val="001556FD"/>
    <w:rsid w:val="001559E3"/>
    <w:rsid w:val="00155DC4"/>
    <w:rsid w:val="001564F2"/>
    <w:rsid w:val="0015669E"/>
    <w:rsid w:val="001568A0"/>
    <w:rsid w:val="001571D9"/>
    <w:rsid w:val="001575FC"/>
    <w:rsid w:val="0015787D"/>
    <w:rsid w:val="001579CF"/>
    <w:rsid w:val="001579E4"/>
    <w:rsid w:val="00157B8E"/>
    <w:rsid w:val="001600FA"/>
    <w:rsid w:val="0016021C"/>
    <w:rsid w:val="001602C1"/>
    <w:rsid w:val="001602ED"/>
    <w:rsid w:val="00160384"/>
    <w:rsid w:val="00160426"/>
    <w:rsid w:val="0016046E"/>
    <w:rsid w:val="00160788"/>
    <w:rsid w:val="00160789"/>
    <w:rsid w:val="00160D8F"/>
    <w:rsid w:val="001610ED"/>
    <w:rsid w:val="001613A6"/>
    <w:rsid w:val="0016166D"/>
    <w:rsid w:val="0016176A"/>
    <w:rsid w:val="00161803"/>
    <w:rsid w:val="00161853"/>
    <w:rsid w:val="00161A11"/>
    <w:rsid w:val="00161B5C"/>
    <w:rsid w:val="00161EAD"/>
    <w:rsid w:val="00161F83"/>
    <w:rsid w:val="001620D1"/>
    <w:rsid w:val="001620F0"/>
    <w:rsid w:val="00162291"/>
    <w:rsid w:val="0016245B"/>
    <w:rsid w:val="0016246F"/>
    <w:rsid w:val="0016267B"/>
    <w:rsid w:val="001626B8"/>
    <w:rsid w:val="001626EB"/>
    <w:rsid w:val="001627CA"/>
    <w:rsid w:val="00162C8C"/>
    <w:rsid w:val="00162D50"/>
    <w:rsid w:val="00162FB9"/>
    <w:rsid w:val="0016307E"/>
    <w:rsid w:val="0016316B"/>
    <w:rsid w:val="00163236"/>
    <w:rsid w:val="001632D9"/>
    <w:rsid w:val="001633A6"/>
    <w:rsid w:val="00163401"/>
    <w:rsid w:val="0016354C"/>
    <w:rsid w:val="001635EA"/>
    <w:rsid w:val="00163970"/>
    <w:rsid w:val="00163ADD"/>
    <w:rsid w:val="00163B31"/>
    <w:rsid w:val="00163C5D"/>
    <w:rsid w:val="00163F45"/>
    <w:rsid w:val="00164046"/>
    <w:rsid w:val="0016429E"/>
    <w:rsid w:val="001642A6"/>
    <w:rsid w:val="0016440B"/>
    <w:rsid w:val="001644EB"/>
    <w:rsid w:val="00164CD3"/>
    <w:rsid w:val="00164D65"/>
    <w:rsid w:val="00164DAC"/>
    <w:rsid w:val="00164DF8"/>
    <w:rsid w:val="00164EA4"/>
    <w:rsid w:val="00164F1F"/>
    <w:rsid w:val="00164F60"/>
    <w:rsid w:val="00165110"/>
    <w:rsid w:val="0016536D"/>
    <w:rsid w:val="00165B42"/>
    <w:rsid w:val="00165DE4"/>
    <w:rsid w:val="00165E1E"/>
    <w:rsid w:val="0016626E"/>
    <w:rsid w:val="00166377"/>
    <w:rsid w:val="00166394"/>
    <w:rsid w:val="001667F4"/>
    <w:rsid w:val="001668EE"/>
    <w:rsid w:val="00166992"/>
    <w:rsid w:val="00166A4D"/>
    <w:rsid w:val="00166CDA"/>
    <w:rsid w:val="00166DBA"/>
    <w:rsid w:val="00166EA0"/>
    <w:rsid w:val="001672E8"/>
    <w:rsid w:val="0016758C"/>
    <w:rsid w:val="001677B8"/>
    <w:rsid w:val="001678CE"/>
    <w:rsid w:val="001678E5"/>
    <w:rsid w:val="00167D45"/>
    <w:rsid w:val="00168A15"/>
    <w:rsid w:val="00169571"/>
    <w:rsid w:val="0017009E"/>
    <w:rsid w:val="00170206"/>
    <w:rsid w:val="00170280"/>
    <w:rsid w:val="001702EE"/>
    <w:rsid w:val="001706B2"/>
    <w:rsid w:val="00170844"/>
    <w:rsid w:val="00170847"/>
    <w:rsid w:val="001709B9"/>
    <w:rsid w:val="00170DAE"/>
    <w:rsid w:val="00170FC9"/>
    <w:rsid w:val="00171AC5"/>
    <w:rsid w:val="00171B6A"/>
    <w:rsid w:val="00171EA6"/>
    <w:rsid w:val="001722AC"/>
    <w:rsid w:val="001723F0"/>
    <w:rsid w:val="001726EB"/>
    <w:rsid w:val="00172868"/>
    <w:rsid w:val="00172AE0"/>
    <w:rsid w:val="00172C7A"/>
    <w:rsid w:val="00172CAD"/>
    <w:rsid w:val="00172E36"/>
    <w:rsid w:val="0017337A"/>
    <w:rsid w:val="00173480"/>
    <w:rsid w:val="00173978"/>
    <w:rsid w:val="00173AF6"/>
    <w:rsid w:val="00173CD0"/>
    <w:rsid w:val="00173F09"/>
    <w:rsid w:val="00173F31"/>
    <w:rsid w:val="0017402A"/>
    <w:rsid w:val="00174303"/>
    <w:rsid w:val="00174569"/>
    <w:rsid w:val="0017458E"/>
    <w:rsid w:val="0017459D"/>
    <w:rsid w:val="001748E0"/>
    <w:rsid w:val="00174977"/>
    <w:rsid w:val="001749B5"/>
    <w:rsid w:val="00174A4A"/>
    <w:rsid w:val="00174B55"/>
    <w:rsid w:val="00174D07"/>
    <w:rsid w:val="00174FB0"/>
    <w:rsid w:val="0017516B"/>
    <w:rsid w:val="001753B2"/>
    <w:rsid w:val="001757B3"/>
    <w:rsid w:val="00175910"/>
    <w:rsid w:val="00175AB7"/>
    <w:rsid w:val="00175E94"/>
    <w:rsid w:val="00175FCD"/>
    <w:rsid w:val="001760B8"/>
    <w:rsid w:val="00176B09"/>
    <w:rsid w:val="00176ECF"/>
    <w:rsid w:val="00176FE7"/>
    <w:rsid w:val="0017711E"/>
    <w:rsid w:val="001773A9"/>
    <w:rsid w:val="001775AB"/>
    <w:rsid w:val="0017780F"/>
    <w:rsid w:val="001778AC"/>
    <w:rsid w:val="001779BD"/>
    <w:rsid w:val="00177B50"/>
    <w:rsid w:val="00177B8C"/>
    <w:rsid w:val="00177C87"/>
    <w:rsid w:val="00177CBE"/>
    <w:rsid w:val="00177E8F"/>
    <w:rsid w:val="001800EB"/>
    <w:rsid w:val="001801F4"/>
    <w:rsid w:val="001802AE"/>
    <w:rsid w:val="001806B0"/>
    <w:rsid w:val="00180701"/>
    <w:rsid w:val="001807EB"/>
    <w:rsid w:val="00180904"/>
    <w:rsid w:val="00180AA6"/>
    <w:rsid w:val="00180B1A"/>
    <w:rsid w:val="00180BD3"/>
    <w:rsid w:val="00180C60"/>
    <w:rsid w:val="00180C7F"/>
    <w:rsid w:val="00180D01"/>
    <w:rsid w:val="00180E4D"/>
    <w:rsid w:val="00180E95"/>
    <w:rsid w:val="001812C0"/>
    <w:rsid w:val="00181472"/>
    <w:rsid w:val="00181601"/>
    <w:rsid w:val="001817D5"/>
    <w:rsid w:val="00181854"/>
    <w:rsid w:val="00181D5F"/>
    <w:rsid w:val="001824B5"/>
    <w:rsid w:val="0018264B"/>
    <w:rsid w:val="00182A34"/>
    <w:rsid w:val="00182AF2"/>
    <w:rsid w:val="00182DE0"/>
    <w:rsid w:val="00182FE5"/>
    <w:rsid w:val="00183818"/>
    <w:rsid w:val="00183984"/>
    <w:rsid w:val="00183A90"/>
    <w:rsid w:val="00183C88"/>
    <w:rsid w:val="00183F71"/>
    <w:rsid w:val="00183FF1"/>
    <w:rsid w:val="001843A6"/>
    <w:rsid w:val="00184569"/>
    <w:rsid w:val="001846F9"/>
    <w:rsid w:val="001848B5"/>
    <w:rsid w:val="00184AC4"/>
    <w:rsid w:val="00184B64"/>
    <w:rsid w:val="00184B88"/>
    <w:rsid w:val="0018518D"/>
    <w:rsid w:val="001854AA"/>
    <w:rsid w:val="00185627"/>
    <w:rsid w:val="0018563D"/>
    <w:rsid w:val="00185738"/>
    <w:rsid w:val="00185B7F"/>
    <w:rsid w:val="00185C30"/>
    <w:rsid w:val="00185F0F"/>
    <w:rsid w:val="001860A6"/>
    <w:rsid w:val="0018620B"/>
    <w:rsid w:val="00186586"/>
    <w:rsid w:val="001865B3"/>
    <w:rsid w:val="00186721"/>
    <w:rsid w:val="00186861"/>
    <w:rsid w:val="00186864"/>
    <w:rsid w:val="00186F5F"/>
    <w:rsid w:val="00187005"/>
    <w:rsid w:val="00187254"/>
    <w:rsid w:val="00187403"/>
    <w:rsid w:val="00187478"/>
    <w:rsid w:val="00187681"/>
    <w:rsid w:val="00187876"/>
    <w:rsid w:val="00187CED"/>
    <w:rsid w:val="0019006C"/>
    <w:rsid w:val="00190070"/>
    <w:rsid w:val="001904E2"/>
    <w:rsid w:val="00190639"/>
    <w:rsid w:val="00190A37"/>
    <w:rsid w:val="00190B4E"/>
    <w:rsid w:val="00190C49"/>
    <w:rsid w:val="00190C6F"/>
    <w:rsid w:val="00190E5A"/>
    <w:rsid w:val="001910F5"/>
    <w:rsid w:val="001912A4"/>
    <w:rsid w:val="00191683"/>
    <w:rsid w:val="001917CF"/>
    <w:rsid w:val="00191A8E"/>
    <w:rsid w:val="00191FC1"/>
    <w:rsid w:val="00192145"/>
    <w:rsid w:val="00192610"/>
    <w:rsid w:val="001926DE"/>
    <w:rsid w:val="00192EE9"/>
    <w:rsid w:val="00193303"/>
    <w:rsid w:val="001933B6"/>
    <w:rsid w:val="00193AA7"/>
    <w:rsid w:val="0019416D"/>
    <w:rsid w:val="00194242"/>
    <w:rsid w:val="00194364"/>
    <w:rsid w:val="001943F7"/>
    <w:rsid w:val="0019469F"/>
    <w:rsid w:val="00194CA8"/>
    <w:rsid w:val="00194F67"/>
    <w:rsid w:val="001950A1"/>
    <w:rsid w:val="001950B4"/>
    <w:rsid w:val="0019512F"/>
    <w:rsid w:val="00195632"/>
    <w:rsid w:val="0019571E"/>
    <w:rsid w:val="001958E6"/>
    <w:rsid w:val="00195CD7"/>
    <w:rsid w:val="00195DFF"/>
    <w:rsid w:val="00195EC3"/>
    <w:rsid w:val="00195FF7"/>
    <w:rsid w:val="001961C8"/>
    <w:rsid w:val="001961FE"/>
    <w:rsid w:val="00196252"/>
    <w:rsid w:val="00196796"/>
    <w:rsid w:val="001968BC"/>
    <w:rsid w:val="001968F7"/>
    <w:rsid w:val="00196A64"/>
    <w:rsid w:val="00196E4A"/>
    <w:rsid w:val="001974FF"/>
    <w:rsid w:val="00197509"/>
    <w:rsid w:val="0019793F"/>
    <w:rsid w:val="00197BC2"/>
    <w:rsid w:val="00197C44"/>
    <w:rsid w:val="001A0002"/>
    <w:rsid w:val="001A015E"/>
    <w:rsid w:val="001A02DE"/>
    <w:rsid w:val="001A0CFE"/>
    <w:rsid w:val="001A11F5"/>
    <w:rsid w:val="001A1491"/>
    <w:rsid w:val="001A15B8"/>
    <w:rsid w:val="001A1790"/>
    <w:rsid w:val="001A186D"/>
    <w:rsid w:val="001A19AF"/>
    <w:rsid w:val="001A19CA"/>
    <w:rsid w:val="001A2000"/>
    <w:rsid w:val="001A2140"/>
    <w:rsid w:val="001A2745"/>
    <w:rsid w:val="001A276D"/>
    <w:rsid w:val="001A2D64"/>
    <w:rsid w:val="001A2D65"/>
    <w:rsid w:val="001A2F70"/>
    <w:rsid w:val="001A3009"/>
    <w:rsid w:val="001A305F"/>
    <w:rsid w:val="001A31E9"/>
    <w:rsid w:val="001A3217"/>
    <w:rsid w:val="001A3468"/>
    <w:rsid w:val="001A3698"/>
    <w:rsid w:val="001A3775"/>
    <w:rsid w:val="001A3A96"/>
    <w:rsid w:val="001A3AB2"/>
    <w:rsid w:val="001A4B39"/>
    <w:rsid w:val="001A4C9C"/>
    <w:rsid w:val="001A4DAD"/>
    <w:rsid w:val="001A5042"/>
    <w:rsid w:val="001A5074"/>
    <w:rsid w:val="001A5192"/>
    <w:rsid w:val="001A541A"/>
    <w:rsid w:val="001A5469"/>
    <w:rsid w:val="001A5559"/>
    <w:rsid w:val="001A5673"/>
    <w:rsid w:val="001A5B0D"/>
    <w:rsid w:val="001A5B26"/>
    <w:rsid w:val="001A619F"/>
    <w:rsid w:val="001A65C2"/>
    <w:rsid w:val="001A6811"/>
    <w:rsid w:val="001A686D"/>
    <w:rsid w:val="001A68B3"/>
    <w:rsid w:val="001A7800"/>
    <w:rsid w:val="001A7C17"/>
    <w:rsid w:val="001A7F67"/>
    <w:rsid w:val="001B01E9"/>
    <w:rsid w:val="001B08F8"/>
    <w:rsid w:val="001B101C"/>
    <w:rsid w:val="001B10E2"/>
    <w:rsid w:val="001B1256"/>
    <w:rsid w:val="001B1459"/>
    <w:rsid w:val="001B14B9"/>
    <w:rsid w:val="001B14D0"/>
    <w:rsid w:val="001B172B"/>
    <w:rsid w:val="001B175C"/>
    <w:rsid w:val="001B1783"/>
    <w:rsid w:val="001B19C4"/>
    <w:rsid w:val="001B1A90"/>
    <w:rsid w:val="001B2077"/>
    <w:rsid w:val="001B214E"/>
    <w:rsid w:val="001B259D"/>
    <w:rsid w:val="001B25CC"/>
    <w:rsid w:val="001B2913"/>
    <w:rsid w:val="001B291B"/>
    <w:rsid w:val="001B2A21"/>
    <w:rsid w:val="001B2A40"/>
    <w:rsid w:val="001B2AC3"/>
    <w:rsid w:val="001B2D49"/>
    <w:rsid w:val="001B31E6"/>
    <w:rsid w:val="001B31EC"/>
    <w:rsid w:val="001B33D3"/>
    <w:rsid w:val="001B399D"/>
    <w:rsid w:val="001B3C4B"/>
    <w:rsid w:val="001B3D0A"/>
    <w:rsid w:val="001B3E9E"/>
    <w:rsid w:val="001B3F2D"/>
    <w:rsid w:val="001B4524"/>
    <w:rsid w:val="001B4578"/>
    <w:rsid w:val="001B463F"/>
    <w:rsid w:val="001B473D"/>
    <w:rsid w:val="001B483E"/>
    <w:rsid w:val="001B4B54"/>
    <w:rsid w:val="001B4DC1"/>
    <w:rsid w:val="001B4DF3"/>
    <w:rsid w:val="001B4F41"/>
    <w:rsid w:val="001B50EF"/>
    <w:rsid w:val="001B5462"/>
    <w:rsid w:val="001B55BA"/>
    <w:rsid w:val="001B5C77"/>
    <w:rsid w:val="001B5DA2"/>
    <w:rsid w:val="001B5E84"/>
    <w:rsid w:val="001B6072"/>
    <w:rsid w:val="001B60D7"/>
    <w:rsid w:val="001B66DD"/>
    <w:rsid w:val="001B6728"/>
    <w:rsid w:val="001B6941"/>
    <w:rsid w:val="001B6A18"/>
    <w:rsid w:val="001B6A9C"/>
    <w:rsid w:val="001B6B93"/>
    <w:rsid w:val="001B6DB1"/>
    <w:rsid w:val="001B6E8C"/>
    <w:rsid w:val="001B71A4"/>
    <w:rsid w:val="001B73BF"/>
    <w:rsid w:val="001B73EA"/>
    <w:rsid w:val="001B75C3"/>
    <w:rsid w:val="001B782E"/>
    <w:rsid w:val="001B7A0A"/>
    <w:rsid w:val="001C02A6"/>
    <w:rsid w:val="001C037B"/>
    <w:rsid w:val="001C07ED"/>
    <w:rsid w:val="001C0953"/>
    <w:rsid w:val="001C0A7F"/>
    <w:rsid w:val="001C15F6"/>
    <w:rsid w:val="001C183B"/>
    <w:rsid w:val="001C186B"/>
    <w:rsid w:val="001C1946"/>
    <w:rsid w:val="001C1A1B"/>
    <w:rsid w:val="001C1D7D"/>
    <w:rsid w:val="001C1D94"/>
    <w:rsid w:val="001C20DD"/>
    <w:rsid w:val="001C2100"/>
    <w:rsid w:val="001C25DF"/>
    <w:rsid w:val="001C27B0"/>
    <w:rsid w:val="001C2A60"/>
    <w:rsid w:val="001C2ADE"/>
    <w:rsid w:val="001C3198"/>
    <w:rsid w:val="001C365E"/>
    <w:rsid w:val="001C3660"/>
    <w:rsid w:val="001C36A2"/>
    <w:rsid w:val="001C3796"/>
    <w:rsid w:val="001C38D2"/>
    <w:rsid w:val="001C3913"/>
    <w:rsid w:val="001C3AA8"/>
    <w:rsid w:val="001C3BD6"/>
    <w:rsid w:val="001C3D35"/>
    <w:rsid w:val="001C3E21"/>
    <w:rsid w:val="001C3E51"/>
    <w:rsid w:val="001C3E52"/>
    <w:rsid w:val="001C3E9D"/>
    <w:rsid w:val="001C41D4"/>
    <w:rsid w:val="001C4354"/>
    <w:rsid w:val="001C476F"/>
    <w:rsid w:val="001C4796"/>
    <w:rsid w:val="001C4938"/>
    <w:rsid w:val="001C4F99"/>
    <w:rsid w:val="001C516E"/>
    <w:rsid w:val="001C5232"/>
    <w:rsid w:val="001C528A"/>
    <w:rsid w:val="001C529D"/>
    <w:rsid w:val="001C5479"/>
    <w:rsid w:val="001C57F3"/>
    <w:rsid w:val="001C595E"/>
    <w:rsid w:val="001C5FA0"/>
    <w:rsid w:val="001C620B"/>
    <w:rsid w:val="001C6379"/>
    <w:rsid w:val="001C63AE"/>
    <w:rsid w:val="001C6415"/>
    <w:rsid w:val="001C6641"/>
    <w:rsid w:val="001C66EB"/>
    <w:rsid w:val="001C67AD"/>
    <w:rsid w:val="001C6969"/>
    <w:rsid w:val="001C6ABA"/>
    <w:rsid w:val="001C6E73"/>
    <w:rsid w:val="001C6F49"/>
    <w:rsid w:val="001C701D"/>
    <w:rsid w:val="001C70A8"/>
    <w:rsid w:val="001C7100"/>
    <w:rsid w:val="001C71A3"/>
    <w:rsid w:val="001C7283"/>
    <w:rsid w:val="001C7430"/>
    <w:rsid w:val="001C744A"/>
    <w:rsid w:val="001C7722"/>
    <w:rsid w:val="001C775A"/>
    <w:rsid w:val="001C7AAB"/>
    <w:rsid w:val="001C7C3E"/>
    <w:rsid w:val="001C7E97"/>
    <w:rsid w:val="001D05C2"/>
    <w:rsid w:val="001D08DC"/>
    <w:rsid w:val="001D09AB"/>
    <w:rsid w:val="001D1545"/>
    <w:rsid w:val="001D15C2"/>
    <w:rsid w:val="001D1987"/>
    <w:rsid w:val="001D19F6"/>
    <w:rsid w:val="001D1BD4"/>
    <w:rsid w:val="001D1C24"/>
    <w:rsid w:val="001D1CD0"/>
    <w:rsid w:val="001D1CFE"/>
    <w:rsid w:val="001D1F59"/>
    <w:rsid w:val="001D1FC6"/>
    <w:rsid w:val="001D2214"/>
    <w:rsid w:val="001D22E4"/>
    <w:rsid w:val="001D2347"/>
    <w:rsid w:val="001D26D7"/>
    <w:rsid w:val="001D2881"/>
    <w:rsid w:val="001D3369"/>
    <w:rsid w:val="001D3516"/>
    <w:rsid w:val="001D37B1"/>
    <w:rsid w:val="001D3853"/>
    <w:rsid w:val="001D3B02"/>
    <w:rsid w:val="001D3CB7"/>
    <w:rsid w:val="001D3D96"/>
    <w:rsid w:val="001D3DDB"/>
    <w:rsid w:val="001D400E"/>
    <w:rsid w:val="001D4103"/>
    <w:rsid w:val="001D42B8"/>
    <w:rsid w:val="001D4572"/>
    <w:rsid w:val="001D45EF"/>
    <w:rsid w:val="001D4644"/>
    <w:rsid w:val="001D4CD0"/>
    <w:rsid w:val="001D4D85"/>
    <w:rsid w:val="001D4D9A"/>
    <w:rsid w:val="001D4E77"/>
    <w:rsid w:val="001D4FF1"/>
    <w:rsid w:val="001D5230"/>
    <w:rsid w:val="001D52D9"/>
    <w:rsid w:val="001D5467"/>
    <w:rsid w:val="001D55A0"/>
    <w:rsid w:val="001D5C8D"/>
    <w:rsid w:val="001D5D88"/>
    <w:rsid w:val="001D6041"/>
    <w:rsid w:val="001D6559"/>
    <w:rsid w:val="001D6601"/>
    <w:rsid w:val="001D67A2"/>
    <w:rsid w:val="001D6ACD"/>
    <w:rsid w:val="001D6D0A"/>
    <w:rsid w:val="001D6D31"/>
    <w:rsid w:val="001D6EDE"/>
    <w:rsid w:val="001D7106"/>
    <w:rsid w:val="001D75F9"/>
    <w:rsid w:val="001D762D"/>
    <w:rsid w:val="001D796D"/>
    <w:rsid w:val="001D7B0E"/>
    <w:rsid w:val="001D7D21"/>
    <w:rsid w:val="001D7E34"/>
    <w:rsid w:val="001D7F4E"/>
    <w:rsid w:val="001DF59D"/>
    <w:rsid w:val="001E057D"/>
    <w:rsid w:val="001E0AF7"/>
    <w:rsid w:val="001E0B73"/>
    <w:rsid w:val="001E0CCE"/>
    <w:rsid w:val="001E0D8A"/>
    <w:rsid w:val="001E0EA1"/>
    <w:rsid w:val="001E1004"/>
    <w:rsid w:val="001E10D6"/>
    <w:rsid w:val="001E11AA"/>
    <w:rsid w:val="001E1369"/>
    <w:rsid w:val="001E13D3"/>
    <w:rsid w:val="001E15E8"/>
    <w:rsid w:val="001E15FE"/>
    <w:rsid w:val="001E1820"/>
    <w:rsid w:val="001E1876"/>
    <w:rsid w:val="001E190A"/>
    <w:rsid w:val="001E1932"/>
    <w:rsid w:val="001E20DB"/>
    <w:rsid w:val="001E2307"/>
    <w:rsid w:val="001E2727"/>
    <w:rsid w:val="001E284E"/>
    <w:rsid w:val="001E2B9B"/>
    <w:rsid w:val="001E2C42"/>
    <w:rsid w:val="001E306D"/>
    <w:rsid w:val="001E3298"/>
    <w:rsid w:val="001E34A2"/>
    <w:rsid w:val="001E3E38"/>
    <w:rsid w:val="001E3EEE"/>
    <w:rsid w:val="001E40B9"/>
    <w:rsid w:val="001E465E"/>
    <w:rsid w:val="001E477B"/>
    <w:rsid w:val="001E51CD"/>
    <w:rsid w:val="001E529E"/>
    <w:rsid w:val="001E58DF"/>
    <w:rsid w:val="001E5932"/>
    <w:rsid w:val="001E5D59"/>
    <w:rsid w:val="001E5DE6"/>
    <w:rsid w:val="001E5E86"/>
    <w:rsid w:val="001E5F43"/>
    <w:rsid w:val="001E6469"/>
    <w:rsid w:val="001E66E9"/>
    <w:rsid w:val="001E67F3"/>
    <w:rsid w:val="001E691A"/>
    <w:rsid w:val="001E6C08"/>
    <w:rsid w:val="001E6E2F"/>
    <w:rsid w:val="001E71FB"/>
    <w:rsid w:val="001E73A4"/>
    <w:rsid w:val="001E76F5"/>
    <w:rsid w:val="001E78BD"/>
    <w:rsid w:val="001E7922"/>
    <w:rsid w:val="001E7925"/>
    <w:rsid w:val="001E79E7"/>
    <w:rsid w:val="001E7CB1"/>
    <w:rsid w:val="001E7F0D"/>
    <w:rsid w:val="001E7F11"/>
    <w:rsid w:val="001F0034"/>
    <w:rsid w:val="001F009D"/>
    <w:rsid w:val="001F03F5"/>
    <w:rsid w:val="001F079A"/>
    <w:rsid w:val="001F0825"/>
    <w:rsid w:val="001F0B36"/>
    <w:rsid w:val="001F0BE3"/>
    <w:rsid w:val="001F0C70"/>
    <w:rsid w:val="001F0D1F"/>
    <w:rsid w:val="001F0F1D"/>
    <w:rsid w:val="001F122F"/>
    <w:rsid w:val="001F15A0"/>
    <w:rsid w:val="001F1690"/>
    <w:rsid w:val="001F19DD"/>
    <w:rsid w:val="001F1AC7"/>
    <w:rsid w:val="001F1C27"/>
    <w:rsid w:val="001F1D11"/>
    <w:rsid w:val="001F1DEA"/>
    <w:rsid w:val="001F1E0B"/>
    <w:rsid w:val="001F1E31"/>
    <w:rsid w:val="001F226A"/>
    <w:rsid w:val="001F2874"/>
    <w:rsid w:val="001F2C62"/>
    <w:rsid w:val="001F2DC5"/>
    <w:rsid w:val="001F3156"/>
    <w:rsid w:val="001F327A"/>
    <w:rsid w:val="001F32C3"/>
    <w:rsid w:val="001F3437"/>
    <w:rsid w:val="001F41FB"/>
    <w:rsid w:val="001F431C"/>
    <w:rsid w:val="001F48B2"/>
    <w:rsid w:val="001F4B5C"/>
    <w:rsid w:val="001F5011"/>
    <w:rsid w:val="001F515E"/>
    <w:rsid w:val="001F526C"/>
    <w:rsid w:val="001F593E"/>
    <w:rsid w:val="001F5C8A"/>
    <w:rsid w:val="001F5DA6"/>
    <w:rsid w:val="001F60BE"/>
    <w:rsid w:val="001F60F0"/>
    <w:rsid w:val="001F627E"/>
    <w:rsid w:val="001F63BB"/>
    <w:rsid w:val="001F6430"/>
    <w:rsid w:val="001F646D"/>
    <w:rsid w:val="001F65E5"/>
    <w:rsid w:val="001F6771"/>
    <w:rsid w:val="001F6880"/>
    <w:rsid w:val="001F69E2"/>
    <w:rsid w:val="001F6C49"/>
    <w:rsid w:val="001F6E07"/>
    <w:rsid w:val="001F6E8F"/>
    <w:rsid w:val="001F745E"/>
    <w:rsid w:val="001F7821"/>
    <w:rsid w:val="001F78F2"/>
    <w:rsid w:val="001F7901"/>
    <w:rsid w:val="001F7AA1"/>
    <w:rsid w:val="001F7AAE"/>
    <w:rsid w:val="001F7B91"/>
    <w:rsid w:val="001F7E81"/>
    <w:rsid w:val="001F7F55"/>
    <w:rsid w:val="001F7F95"/>
    <w:rsid w:val="002000AE"/>
    <w:rsid w:val="0020043B"/>
    <w:rsid w:val="002008EB"/>
    <w:rsid w:val="00200907"/>
    <w:rsid w:val="00200EE2"/>
    <w:rsid w:val="002011E5"/>
    <w:rsid w:val="0020139B"/>
    <w:rsid w:val="00201799"/>
    <w:rsid w:val="00201876"/>
    <w:rsid w:val="00201B15"/>
    <w:rsid w:val="00201C6F"/>
    <w:rsid w:val="00201FB3"/>
    <w:rsid w:val="00201FCE"/>
    <w:rsid w:val="00202078"/>
    <w:rsid w:val="0020257B"/>
    <w:rsid w:val="00202623"/>
    <w:rsid w:val="00202997"/>
    <w:rsid w:val="00202C35"/>
    <w:rsid w:val="00203178"/>
    <w:rsid w:val="002031CD"/>
    <w:rsid w:val="0020325D"/>
    <w:rsid w:val="002032CE"/>
    <w:rsid w:val="002033BC"/>
    <w:rsid w:val="002033F1"/>
    <w:rsid w:val="00203937"/>
    <w:rsid w:val="0020393B"/>
    <w:rsid w:val="00203C92"/>
    <w:rsid w:val="00203F52"/>
    <w:rsid w:val="0020410D"/>
    <w:rsid w:val="002041A0"/>
    <w:rsid w:val="002041A7"/>
    <w:rsid w:val="00204215"/>
    <w:rsid w:val="00204712"/>
    <w:rsid w:val="002047CB"/>
    <w:rsid w:val="0020496C"/>
    <w:rsid w:val="00204E4F"/>
    <w:rsid w:val="00204E73"/>
    <w:rsid w:val="00205055"/>
    <w:rsid w:val="002050E6"/>
    <w:rsid w:val="00205164"/>
    <w:rsid w:val="002054FB"/>
    <w:rsid w:val="002057B0"/>
    <w:rsid w:val="002058AB"/>
    <w:rsid w:val="00205D0A"/>
    <w:rsid w:val="00205F4E"/>
    <w:rsid w:val="00206101"/>
    <w:rsid w:val="0020611A"/>
    <w:rsid w:val="002062DA"/>
    <w:rsid w:val="00206549"/>
    <w:rsid w:val="00206559"/>
    <w:rsid w:val="00206E8F"/>
    <w:rsid w:val="00206F50"/>
    <w:rsid w:val="00207218"/>
    <w:rsid w:val="002073E2"/>
    <w:rsid w:val="0020751F"/>
    <w:rsid w:val="002076C1"/>
    <w:rsid w:val="002076E4"/>
    <w:rsid w:val="00207CD6"/>
    <w:rsid w:val="00210077"/>
    <w:rsid w:val="002105AD"/>
    <w:rsid w:val="002105D2"/>
    <w:rsid w:val="0021060F"/>
    <w:rsid w:val="00210710"/>
    <w:rsid w:val="0021074C"/>
    <w:rsid w:val="00210C5A"/>
    <w:rsid w:val="00210C5F"/>
    <w:rsid w:val="00210C8F"/>
    <w:rsid w:val="00210E86"/>
    <w:rsid w:val="00210F00"/>
    <w:rsid w:val="002112BC"/>
    <w:rsid w:val="00211AD2"/>
    <w:rsid w:val="00211BB8"/>
    <w:rsid w:val="002120A2"/>
    <w:rsid w:val="002120AF"/>
    <w:rsid w:val="002120B5"/>
    <w:rsid w:val="002120B6"/>
    <w:rsid w:val="0021211D"/>
    <w:rsid w:val="002124BA"/>
    <w:rsid w:val="002125F8"/>
    <w:rsid w:val="002126BE"/>
    <w:rsid w:val="00212BFE"/>
    <w:rsid w:val="00212CC5"/>
    <w:rsid w:val="00212F94"/>
    <w:rsid w:val="00213064"/>
    <w:rsid w:val="0021315C"/>
    <w:rsid w:val="0021318B"/>
    <w:rsid w:val="0021323F"/>
    <w:rsid w:val="00213254"/>
    <w:rsid w:val="002136A4"/>
    <w:rsid w:val="002138DF"/>
    <w:rsid w:val="00213C7D"/>
    <w:rsid w:val="00213CE0"/>
    <w:rsid w:val="00213D60"/>
    <w:rsid w:val="00214249"/>
    <w:rsid w:val="00214651"/>
    <w:rsid w:val="002149C6"/>
    <w:rsid w:val="002149E1"/>
    <w:rsid w:val="00214CCB"/>
    <w:rsid w:val="00214E23"/>
    <w:rsid w:val="002156CC"/>
    <w:rsid w:val="00215923"/>
    <w:rsid w:val="00215BD8"/>
    <w:rsid w:val="00215CF3"/>
    <w:rsid w:val="00215D9D"/>
    <w:rsid w:val="00215EFD"/>
    <w:rsid w:val="002160A4"/>
    <w:rsid w:val="0021617E"/>
    <w:rsid w:val="0021637E"/>
    <w:rsid w:val="002165A8"/>
    <w:rsid w:val="002168D5"/>
    <w:rsid w:val="002169F4"/>
    <w:rsid w:val="00216B12"/>
    <w:rsid w:val="00216BF8"/>
    <w:rsid w:val="00216CB0"/>
    <w:rsid w:val="00216D2B"/>
    <w:rsid w:val="00216DC4"/>
    <w:rsid w:val="0021723D"/>
    <w:rsid w:val="002172BD"/>
    <w:rsid w:val="00217ACE"/>
    <w:rsid w:val="00217B75"/>
    <w:rsid w:val="00217CA7"/>
    <w:rsid w:val="00217D26"/>
    <w:rsid w:val="00220180"/>
    <w:rsid w:val="00220392"/>
    <w:rsid w:val="0022056B"/>
    <w:rsid w:val="0022074A"/>
    <w:rsid w:val="00220BCF"/>
    <w:rsid w:val="00220D56"/>
    <w:rsid w:val="00220EF0"/>
    <w:rsid w:val="00221A06"/>
    <w:rsid w:val="00221B4C"/>
    <w:rsid w:val="00221B6E"/>
    <w:rsid w:val="00221E20"/>
    <w:rsid w:val="00221EE7"/>
    <w:rsid w:val="0022227F"/>
    <w:rsid w:val="002223A5"/>
    <w:rsid w:val="00222590"/>
    <w:rsid w:val="00222607"/>
    <w:rsid w:val="0022261C"/>
    <w:rsid w:val="002229D4"/>
    <w:rsid w:val="00222AB5"/>
    <w:rsid w:val="00222BF8"/>
    <w:rsid w:val="00222DAB"/>
    <w:rsid w:val="00223058"/>
    <w:rsid w:val="00223095"/>
    <w:rsid w:val="002236BF"/>
    <w:rsid w:val="0022376F"/>
    <w:rsid w:val="00223774"/>
    <w:rsid w:val="00223A68"/>
    <w:rsid w:val="00223BBD"/>
    <w:rsid w:val="00223C1E"/>
    <w:rsid w:val="00223C71"/>
    <w:rsid w:val="00223CED"/>
    <w:rsid w:val="002243DF"/>
    <w:rsid w:val="00224873"/>
    <w:rsid w:val="002249C7"/>
    <w:rsid w:val="00224DAF"/>
    <w:rsid w:val="00224ED0"/>
    <w:rsid w:val="002251CB"/>
    <w:rsid w:val="002254F0"/>
    <w:rsid w:val="002259C9"/>
    <w:rsid w:val="00225C18"/>
    <w:rsid w:val="00225F8E"/>
    <w:rsid w:val="00226129"/>
    <w:rsid w:val="002261B7"/>
    <w:rsid w:val="002266F1"/>
    <w:rsid w:val="0022672C"/>
    <w:rsid w:val="002267AC"/>
    <w:rsid w:val="00226B0E"/>
    <w:rsid w:val="00226CDE"/>
    <w:rsid w:val="00226D40"/>
    <w:rsid w:val="00226F54"/>
    <w:rsid w:val="0022785B"/>
    <w:rsid w:val="0022786F"/>
    <w:rsid w:val="00227918"/>
    <w:rsid w:val="0022796A"/>
    <w:rsid w:val="0022798D"/>
    <w:rsid w:val="00227C13"/>
    <w:rsid w:val="00227E73"/>
    <w:rsid w:val="00227F96"/>
    <w:rsid w:val="002301B7"/>
    <w:rsid w:val="0023046B"/>
    <w:rsid w:val="002304EF"/>
    <w:rsid w:val="0023067F"/>
    <w:rsid w:val="0023078A"/>
    <w:rsid w:val="0023082F"/>
    <w:rsid w:val="002308AF"/>
    <w:rsid w:val="00230A21"/>
    <w:rsid w:val="00230B93"/>
    <w:rsid w:val="00230C09"/>
    <w:rsid w:val="00231384"/>
    <w:rsid w:val="0023147B"/>
    <w:rsid w:val="002317D4"/>
    <w:rsid w:val="00231966"/>
    <w:rsid w:val="00231DB4"/>
    <w:rsid w:val="00231E09"/>
    <w:rsid w:val="00231F73"/>
    <w:rsid w:val="00232079"/>
    <w:rsid w:val="0023215F"/>
    <w:rsid w:val="002327F3"/>
    <w:rsid w:val="00232ABF"/>
    <w:rsid w:val="00232DBA"/>
    <w:rsid w:val="00232F18"/>
    <w:rsid w:val="00232F7A"/>
    <w:rsid w:val="00233416"/>
    <w:rsid w:val="002336D9"/>
    <w:rsid w:val="00233743"/>
    <w:rsid w:val="00233A8F"/>
    <w:rsid w:val="00233D8A"/>
    <w:rsid w:val="00233F95"/>
    <w:rsid w:val="002340B9"/>
    <w:rsid w:val="002340DF"/>
    <w:rsid w:val="00234309"/>
    <w:rsid w:val="002344A8"/>
    <w:rsid w:val="0023451B"/>
    <w:rsid w:val="00234598"/>
    <w:rsid w:val="0023468E"/>
    <w:rsid w:val="002349BC"/>
    <w:rsid w:val="0023501E"/>
    <w:rsid w:val="00235364"/>
    <w:rsid w:val="002354CF"/>
    <w:rsid w:val="002356D0"/>
    <w:rsid w:val="002357CD"/>
    <w:rsid w:val="00235C18"/>
    <w:rsid w:val="0023603E"/>
    <w:rsid w:val="00236227"/>
    <w:rsid w:val="002363FB"/>
    <w:rsid w:val="00236A20"/>
    <w:rsid w:val="00236B6B"/>
    <w:rsid w:val="00236C97"/>
    <w:rsid w:val="00236DB0"/>
    <w:rsid w:val="00237399"/>
    <w:rsid w:val="00237522"/>
    <w:rsid w:val="00237A02"/>
    <w:rsid w:val="00237D92"/>
    <w:rsid w:val="00237FAD"/>
    <w:rsid w:val="002401FF"/>
    <w:rsid w:val="002404D7"/>
    <w:rsid w:val="00240B30"/>
    <w:rsid w:val="00240DBF"/>
    <w:rsid w:val="00241612"/>
    <w:rsid w:val="0024165B"/>
    <w:rsid w:val="002418BB"/>
    <w:rsid w:val="00241A48"/>
    <w:rsid w:val="00241D1C"/>
    <w:rsid w:val="002420BC"/>
    <w:rsid w:val="00242194"/>
    <w:rsid w:val="002423B1"/>
    <w:rsid w:val="00242493"/>
    <w:rsid w:val="002424D6"/>
    <w:rsid w:val="00242946"/>
    <w:rsid w:val="00242A33"/>
    <w:rsid w:val="00242EBE"/>
    <w:rsid w:val="002433A9"/>
    <w:rsid w:val="002436D4"/>
    <w:rsid w:val="00243AA7"/>
    <w:rsid w:val="00243C7A"/>
    <w:rsid w:val="00243C7F"/>
    <w:rsid w:val="00243D75"/>
    <w:rsid w:val="00243F6F"/>
    <w:rsid w:val="00244033"/>
    <w:rsid w:val="00244512"/>
    <w:rsid w:val="00244673"/>
    <w:rsid w:val="002449C4"/>
    <w:rsid w:val="00244B62"/>
    <w:rsid w:val="00244DAF"/>
    <w:rsid w:val="00244F8D"/>
    <w:rsid w:val="002455CD"/>
    <w:rsid w:val="00245844"/>
    <w:rsid w:val="00245D35"/>
    <w:rsid w:val="00245DD0"/>
    <w:rsid w:val="00245E61"/>
    <w:rsid w:val="002462B3"/>
    <w:rsid w:val="0024661C"/>
    <w:rsid w:val="002466CC"/>
    <w:rsid w:val="00246AF9"/>
    <w:rsid w:val="00246C3F"/>
    <w:rsid w:val="00247092"/>
    <w:rsid w:val="0024739E"/>
    <w:rsid w:val="00247773"/>
    <w:rsid w:val="002478FF"/>
    <w:rsid w:val="002479A5"/>
    <w:rsid w:val="00247BD9"/>
    <w:rsid w:val="00247E31"/>
    <w:rsid w:val="0025029B"/>
    <w:rsid w:val="002504F8"/>
    <w:rsid w:val="002506C7"/>
    <w:rsid w:val="00250C86"/>
    <w:rsid w:val="00250CAA"/>
    <w:rsid w:val="00250EA6"/>
    <w:rsid w:val="00250F25"/>
    <w:rsid w:val="0025105E"/>
    <w:rsid w:val="0025135B"/>
    <w:rsid w:val="00251D7A"/>
    <w:rsid w:val="00251FAB"/>
    <w:rsid w:val="00252039"/>
    <w:rsid w:val="0025219F"/>
    <w:rsid w:val="00252474"/>
    <w:rsid w:val="002528A1"/>
    <w:rsid w:val="00252D54"/>
    <w:rsid w:val="00252E63"/>
    <w:rsid w:val="00252F62"/>
    <w:rsid w:val="00253111"/>
    <w:rsid w:val="00253350"/>
    <w:rsid w:val="0025337C"/>
    <w:rsid w:val="0025352B"/>
    <w:rsid w:val="002535AD"/>
    <w:rsid w:val="0025368D"/>
    <w:rsid w:val="002536BF"/>
    <w:rsid w:val="00253885"/>
    <w:rsid w:val="00253BA3"/>
    <w:rsid w:val="00253D4C"/>
    <w:rsid w:val="00253F70"/>
    <w:rsid w:val="00254095"/>
    <w:rsid w:val="00254177"/>
    <w:rsid w:val="002544DF"/>
    <w:rsid w:val="00254633"/>
    <w:rsid w:val="00254876"/>
    <w:rsid w:val="00254A6F"/>
    <w:rsid w:val="00254B9A"/>
    <w:rsid w:val="00254C82"/>
    <w:rsid w:val="00254EF3"/>
    <w:rsid w:val="0025516E"/>
    <w:rsid w:val="002551E8"/>
    <w:rsid w:val="0025592F"/>
    <w:rsid w:val="00255AA6"/>
    <w:rsid w:val="00255BB2"/>
    <w:rsid w:val="0025601A"/>
    <w:rsid w:val="00256637"/>
    <w:rsid w:val="002566A5"/>
    <w:rsid w:val="00256749"/>
    <w:rsid w:val="002567C1"/>
    <w:rsid w:val="00256A76"/>
    <w:rsid w:val="00256A9A"/>
    <w:rsid w:val="00256DED"/>
    <w:rsid w:val="00256E41"/>
    <w:rsid w:val="00257133"/>
    <w:rsid w:val="002574BE"/>
    <w:rsid w:val="002574C3"/>
    <w:rsid w:val="00257572"/>
    <w:rsid w:val="002576A9"/>
    <w:rsid w:val="002578AB"/>
    <w:rsid w:val="00257A7E"/>
    <w:rsid w:val="00257B4B"/>
    <w:rsid w:val="00257C1A"/>
    <w:rsid w:val="00257F34"/>
    <w:rsid w:val="00257FB7"/>
    <w:rsid w:val="00260148"/>
    <w:rsid w:val="00260417"/>
    <w:rsid w:val="00260751"/>
    <w:rsid w:val="00260910"/>
    <w:rsid w:val="00260E4F"/>
    <w:rsid w:val="002613F9"/>
    <w:rsid w:val="00261878"/>
    <w:rsid w:val="00261896"/>
    <w:rsid w:val="00261BE9"/>
    <w:rsid w:val="00261C30"/>
    <w:rsid w:val="00261F23"/>
    <w:rsid w:val="00262221"/>
    <w:rsid w:val="0026222B"/>
    <w:rsid w:val="002623C5"/>
    <w:rsid w:val="002624EE"/>
    <w:rsid w:val="00262998"/>
    <w:rsid w:val="00262B26"/>
    <w:rsid w:val="00262F28"/>
    <w:rsid w:val="0026316A"/>
    <w:rsid w:val="002637C9"/>
    <w:rsid w:val="002638FD"/>
    <w:rsid w:val="00263A79"/>
    <w:rsid w:val="00263ADB"/>
    <w:rsid w:val="00263CE6"/>
    <w:rsid w:val="00263E1E"/>
    <w:rsid w:val="00263E49"/>
    <w:rsid w:val="00263F58"/>
    <w:rsid w:val="002640A4"/>
    <w:rsid w:val="00264790"/>
    <w:rsid w:val="00264D58"/>
    <w:rsid w:val="002651EF"/>
    <w:rsid w:val="0026548C"/>
    <w:rsid w:val="00265AC8"/>
    <w:rsid w:val="00265B97"/>
    <w:rsid w:val="00265BD0"/>
    <w:rsid w:val="00265EB0"/>
    <w:rsid w:val="00266207"/>
    <w:rsid w:val="002663B3"/>
    <w:rsid w:val="0026669D"/>
    <w:rsid w:val="00266D7C"/>
    <w:rsid w:val="0026717A"/>
    <w:rsid w:val="00267B81"/>
    <w:rsid w:val="00267C63"/>
    <w:rsid w:val="00270374"/>
    <w:rsid w:val="002703D2"/>
    <w:rsid w:val="0027061C"/>
    <w:rsid w:val="00270A24"/>
    <w:rsid w:val="00270B29"/>
    <w:rsid w:val="00270F1A"/>
    <w:rsid w:val="00271315"/>
    <w:rsid w:val="002719BC"/>
    <w:rsid w:val="00271A3F"/>
    <w:rsid w:val="00272128"/>
    <w:rsid w:val="00272137"/>
    <w:rsid w:val="002725E9"/>
    <w:rsid w:val="00272614"/>
    <w:rsid w:val="00272625"/>
    <w:rsid w:val="0027266F"/>
    <w:rsid w:val="0027280E"/>
    <w:rsid w:val="00272950"/>
    <w:rsid w:val="00272958"/>
    <w:rsid w:val="00272A2A"/>
    <w:rsid w:val="00272B47"/>
    <w:rsid w:val="00272B6C"/>
    <w:rsid w:val="00272CC0"/>
    <w:rsid w:val="00272CCA"/>
    <w:rsid w:val="00272D05"/>
    <w:rsid w:val="00272DA6"/>
    <w:rsid w:val="0027324E"/>
    <w:rsid w:val="00273318"/>
    <w:rsid w:val="0027351B"/>
    <w:rsid w:val="00273589"/>
    <w:rsid w:val="002735A8"/>
    <w:rsid w:val="0027370C"/>
    <w:rsid w:val="002737CB"/>
    <w:rsid w:val="00273976"/>
    <w:rsid w:val="00273ED7"/>
    <w:rsid w:val="00274066"/>
    <w:rsid w:val="002740CF"/>
    <w:rsid w:val="00274209"/>
    <w:rsid w:val="0027422D"/>
    <w:rsid w:val="00274275"/>
    <w:rsid w:val="00274413"/>
    <w:rsid w:val="00274CEB"/>
    <w:rsid w:val="002751DA"/>
    <w:rsid w:val="002757E9"/>
    <w:rsid w:val="0027586D"/>
    <w:rsid w:val="00275CF7"/>
    <w:rsid w:val="00275F01"/>
    <w:rsid w:val="0027605E"/>
    <w:rsid w:val="0027609F"/>
    <w:rsid w:val="0027625A"/>
    <w:rsid w:val="002764D3"/>
    <w:rsid w:val="0027674B"/>
    <w:rsid w:val="002768C7"/>
    <w:rsid w:val="00276967"/>
    <w:rsid w:val="00276B7A"/>
    <w:rsid w:val="00276CDE"/>
    <w:rsid w:val="00276E2F"/>
    <w:rsid w:val="00276F20"/>
    <w:rsid w:val="002776DE"/>
    <w:rsid w:val="00277846"/>
    <w:rsid w:val="00277A08"/>
    <w:rsid w:val="00277C99"/>
    <w:rsid w:val="00277D68"/>
    <w:rsid w:val="00277F04"/>
    <w:rsid w:val="00280036"/>
    <w:rsid w:val="0028010B"/>
    <w:rsid w:val="00280113"/>
    <w:rsid w:val="00280166"/>
    <w:rsid w:val="00280361"/>
    <w:rsid w:val="00280811"/>
    <w:rsid w:val="0028108B"/>
    <w:rsid w:val="002810A4"/>
    <w:rsid w:val="0028135E"/>
    <w:rsid w:val="00281486"/>
    <w:rsid w:val="0028149E"/>
    <w:rsid w:val="00281800"/>
    <w:rsid w:val="00281C99"/>
    <w:rsid w:val="00281D8E"/>
    <w:rsid w:val="00281DF7"/>
    <w:rsid w:val="0028218E"/>
    <w:rsid w:val="002825AC"/>
    <w:rsid w:val="002825B1"/>
    <w:rsid w:val="0028266E"/>
    <w:rsid w:val="0028283E"/>
    <w:rsid w:val="00282897"/>
    <w:rsid w:val="00282993"/>
    <w:rsid w:val="00282ADB"/>
    <w:rsid w:val="002831FE"/>
    <w:rsid w:val="00283614"/>
    <w:rsid w:val="00283852"/>
    <w:rsid w:val="00283A01"/>
    <w:rsid w:val="00283C39"/>
    <w:rsid w:val="00283EE6"/>
    <w:rsid w:val="00283EEA"/>
    <w:rsid w:val="00284132"/>
    <w:rsid w:val="002842EB"/>
    <w:rsid w:val="002847FE"/>
    <w:rsid w:val="0028485A"/>
    <w:rsid w:val="00284892"/>
    <w:rsid w:val="002848EA"/>
    <w:rsid w:val="00284919"/>
    <w:rsid w:val="00284AAB"/>
    <w:rsid w:val="00284DCF"/>
    <w:rsid w:val="00284F77"/>
    <w:rsid w:val="00285282"/>
    <w:rsid w:val="00285479"/>
    <w:rsid w:val="0028548B"/>
    <w:rsid w:val="00285497"/>
    <w:rsid w:val="00285A15"/>
    <w:rsid w:val="00286399"/>
    <w:rsid w:val="00286864"/>
    <w:rsid w:val="00286AF7"/>
    <w:rsid w:val="00286C06"/>
    <w:rsid w:val="00286E98"/>
    <w:rsid w:val="00286F09"/>
    <w:rsid w:val="00286F9B"/>
    <w:rsid w:val="002872C5"/>
    <w:rsid w:val="00287688"/>
    <w:rsid w:val="00290087"/>
    <w:rsid w:val="0029032D"/>
    <w:rsid w:val="0029050A"/>
    <w:rsid w:val="002906E0"/>
    <w:rsid w:val="00290D79"/>
    <w:rsid w:val="002912C0"/>
    <w:rsid w:val="00291338"/>
    <w:rsid w:val="002913D6"/>
    <w:rsid w:val="0029163F"/>
    <w:rsid w:val="00291728"/>
    <w:rsid w:val="00291A24"/>
    <w:rsid w:val="00291B02"/>
    <w:rsid w:val="00291DE0"/>
    <w:rsid w:val="00291E6F"/>
    <w:rsid w:val="00292655"/>
    <w:rsid w:val="00292824"/>
    <w:rsid w:val="00292AF5"/>
    <w:rsid w:val="00292E06"/>
    <w:rsid w:val="00292E1D"/>
    <w:rsid w:val="0029313E"/>
    <w:rsid w:val="002931B1"/>
    <w:rsid w:val="0029354B"/>
    <w:rsid w:val="00293834"/>
    <w:rsid w:val="00293845"/>
    <w:rsid w:val="00293E02"/>
    <w:rsid w:val="00294040"/>
    <w:rsid w:val="00294375"/>
    <w:rsid w:val="002943F8"/>
    <w:rsid w:val="00294D85"/>
    <w:rsid w:val="00294E02"/>
    <w:rsid w:val="00294E49"/>
    <w:rsid w:val="00294EBE"/>
    <w:rsid w:val="00295213"/>
    <w:rsid w:val="00295260"/>
    <w:rsid w:val="002952D4"/>
    <w:rsid w:val="00295346"/>
    <w:rsid w:val="002953CB"/>
    <w:rsid w:val="002953EC"/>
    <w:rsid w:val="00295609"/>
    <w:rsid w:val="002956C7"/>
    <w:rsid w:val="00295791"/>
    <w:rsid w:val="00295903"/>
    <w:rsid w:val="002960D3"/>
    <w:rsid w:val="00296821"/>
    <w:rsid w:val="00296A4B"/>
    <w:rsid w:val="00297039"/>
    <w:rsid w:val="0029712A"/>
    <w:rsid w:val="002972C7"/>
    <w:rsid w:val="0029735C"/>
    <w:rsid w:val="00297370"/>
    <w:rsid w:val="0029750F"/>
    <w:rsid w:val="00297670"/>
    <w:rsid w:val="002977DC"/>
    <w:rsid w:val="00297A93"/>
    <w:rsid w:val="00297B56"/>
    <w:rsid w:val="00297C87"/>
    <w:rsid w:val="002A00B7"/>
    <w:rsid w:val="002A0665"/>
    <w:rsid w:val="002A0903"/>
    <w:rsid w:val="002A0A8E"/>
    <w:rsid w:val="002A0CC3"/>
    <w:rsid w:val="002A0EA4"/>
    <w:rsid w:val="002A1217"/>
    <w:rsid w:val="002A1362"/>
    <w:rsid w:val="002A1620"/>
    <w:rsid w:val="002A1919"/>
    <w:rsid w:val="002A1AE6"/>
    <w:rsid w:val="002A1CCB"/>
    <w:rsid w:val="002A1E56"/>
    <w:rsid w:val="002A226E"/>
    <w:rsid w:val="002A28B4"/>
    <w:rsid w:val="002A28C3"/>
    <w:rsid w:val="002A2B8C"/>
    <w:rsid w:val="002A2DFA"/>
    <w:rsid w:val="002A2FBE"/>
    <w:rsid w:val="002A30D5"/>
    <w:rsid w:val="002A32BD"/>
    <w:rsid w:val="002A33E0"/>
    <w:rsid w:val="002A349A"/>
    <w:rsid w:val="002A35CF"/>
    <w:rsid w:val="002A3F73"/>
    <w:rsid w:val="002A419B"/>
    <w:rsid w:val="002A43CC"/>
    <w:rsid w:val="002A475D"/>
    <w:rsid w:val="002A495E"/>
    <w:rsid w:val="002A4A1F"/>
    <w:rsid w:val="002A4B1A"/>
    <w:rsid w:val="002A4C7C"/>
    <w:rsid w:val="002A54CC"/>
    <w:rsid w:val="002A562A"/>
    <w:rsid w:val="002A5642"/>
    <w:rsid w:val="002A56BB"/>
    <w:rsid w:val="002A5722"/>
    <w:rsid w:val="002A5887"/>
    <w:rsid w:val="002A58E5"/>
    <w:rsid w:val="002A5A9A"/>
    <w:rsid w:val="002A5D21"/>
    <w:rsid w:val="002A610E"/>
    <w:rsid w:val="002A61DE"/>
    <w:rsid w:val="002A61E6"/>
    <w:rsid w:val="002A6409"/>
    <w:rsid w:val="002A64F9"/>
    <w:rsid w:val="002A66C4"/>
    <w:rsid w:val="002A6F32"/>
    <w:rsid w:val="002A6FAA"/>
    <w:rsid w:val="002A73F6"/>
    <w:rsid w:val="002A796E"/>
    <w:rsid w:val="002A7C39"/>
    <w:rsid w:val="002A7CDD"/>
    <w:rsid w:val="002A7E15"/>
    <w:rsid w:val="002AD430"/>
    <w:rsid w:val="002B0081"/>
    <w:rsid w:val="002B00F9"/>
    <w:rsid w:val="002B0232"/>
    <w:rsid w:val="002B035A"/>
    <w:rsid w:val="002B0980"/>
    <w:rsid w:val="002B0A66"/>
    <w:rsid w:val="002B0BFE"/>
    <w:rsid w:val="002B0C9C"/>
    <w:rsid w:val="002B0CD5"/>
    <w:rsid w:val="002B0F34"/>
    <w:rsid w:val="002B0FED"/>
    <w:rsid w:val="002B119A"/>
    <w:rsid w:val="002B1337"/>
    <w:rsid w:val="002B1680"/>
    <w:rsid w:val="002B176E"/>
    <w:rsid w:val="002B17B8"/>
    <w:rsid w:val="002B1837"/>
    <w:rsid w:val="002B18D3"/>
    <w:rsid w:val="002B198C"/>
    <w:rsid w:val="002B1BCC"/>
    <w:rsid w:val="002B1CC8"/>
    <w:rsid w:val="002B1DA2"/>
    <w:rsid w:val="002B1F5C"/>
    <w:rsid w:val="002B2860"/>
    <w:rsid w:val="002B2A3A"/>
    <w:rsid w:val="002B333C"/>
    <w:rsid w:val="002B3354"/>
    <w:rsid w:val="002B363D"/>
    <w:rsid w:val="002B37C3"/>
    <w:rsid w:val="002B3859"/>
    <w:rsid w:val="002B3A38"/>
    <w:rsid w:val="002B4104"/>
    <w:rsid w:val="002B41B8"/>
    <w:rsid w:val="002B4446"/>
    <w:rsid w:val="002B4883"/>
    <w:rsid w:val="002B48B3"/>
    <w:rsid w:val="002B48FB"/>
    <w:rsid w:val="002B4B1F"/>
    <w:rsid w:val="002B4C1D"/>
    <w:rsid w:val="002B4C2E"/>
    <w:rsid w:val="002B4CB2"/>
    <w:rsid w:val="002B4D30"/>
    <w:rsid w:val="002B4E87"/>
    <w:rsid w:val="002B5165"/>
    <w:rsid w:val="002B5197"/>
    <w:rsid w:val="002B55C9"/>
    <w:rsid w:val="002B55E3"/>
    <w:rsid w:val="002B5678"/>
    <w:rsid w:val="002B5791"/>
    <w:rsid w:val="002B586A"/>
    <w:rsid w:val="002B5895"/>
    <w:rsid w:val="002B5959"/>
    <w:rsid w:val="002B598A"/>
    <w:rsid w:val="002B5B0D"/>
    <w:rsid w:val="002B5B26"/>
    <w:rsid w:val="002B5B58"/>
    <w:rsid w:val="002B5B7B"/>
    <w:rsid w:val="002B5B9A"/>
    <w:rsid w:val="002B5C90"/>
    <w:rsid w:val="002B5E29"/>
    <w:rsid w:val="002B5F1D"/>
    <w:rsid w:val="002B6564"/>
    <w:rsid w:val="002B65C2"/>
    <w:rsid w:val="002B6740"/>
    <w:rsid w:val="002B67A6"/>
    <w:rsid w:val="002B6946"/>
    <w:rsid w:val="002B698C"/>
    <w:rsid w:val="002B6B3B"/>
    <w:rsid w:val="002B6B4C"/>
    <w:rsid w:val="002B6C06"/>
    <w:rsid w:val="002B6D96"/>
    <w:rsid w:val="002B6DD6"/>
    <w:rsid w:val="002B6E07"/>
    <w:rsid w:val="002B7191"/>
    <w:rsid w:val="002B752F"/>
    <w:rsid w:val="002B7B1C"/>
    <w:rsid w:val="002B7B6E"/>
    <w:rsid w:val="002B7BC2"/>
    <w:rsid w:val="002C02A4"/>
    <w:rsid w:val="002C08F5"/>
    <w:rsid w:val="002C12D7"/>
    <w:rsid w:val="002C1543"/>
    <w:rsid w:val="002C19D4"/>
    <w:rsid w:val="002C1BDC"/>
    <w:rsid w:val="002C1CED"/>
    <w:rsid w:val="002C1D11"/>
    <w:rsid w:val="002C1D47"/>
    <w:rsid w:val="002C1E1D"/>
    <w:rsid w:val="002C1E28"/>
    <w:rsid w:val="002C2090"/>
    <w:rsid w:val="002C2216"/>
    <w:rsid w:val="002C2327"/>
    <w:rsid w:val="002C23F2"/>
    <w:rsid w:val="002C28F0"/>
    <w:rsid w:val="002C2E30"/>
    <w:rsid w:val="002C2E40"/>
    <w:rsid w:val="002C3140"/>
    <w:rsid w:val="002C330A"/>
    <w:rsid w:val="002C33C4"/>
    <w:rsid w:val="002C3530"/>
    <w:rsid w:val="002C3E03"/>
    <w:rsid w:val="002C41DA"/>
    <w:rsid w:val="002C4289"/>
    <w:rsid w:val="002C4323"/>
    <w:rsid w:val="002C440F"/>
    <w:rsid w:val="002C44E6"/>
    <w:rsid w:val="002C45E2"/>
    <w:rsid w:val="002C4667"/>
    <w:rsid w:val="002C4CE4"/>
    <w:rsid w:val="002C4D6C"/>
    <w:rsid w:val="002C4DE1"/>
    <w:rsid w:val="002C547E"/>
    <w:rsid w:val="002C54D7"/>
    <w:rsid w:val="002C5BAF"/>
    <w:rsid w:val="002C5CAA"/>
    <w:rsid w:val="002C5F81"/>
    <w:rsid w:val="002C5FC0"/>
    <w:rsid w:val="002C6539"/>
    <w:rsid w:val="002C6714"/>
    <w:rsid w:val="002C6AD0"/>
    <w:rsid w:val="002C6DBF"/>
    <w:rsid w:val="002C71BD"/>
    <w:rsid w:val="002C71F5"/>
    <w:rsid w:val="002D072B"/>
    <w:rsid w:val="002D0753"/>
    <w:rsid w:val="002D08D7"/>
    <w:rsid w:val="002D0AE2"/>
    <w:rsid w:val="002D0DC9"/>
    <w:rsid w:val="002D0F7B"/>
    <w:rsid w:val="002D1079"/>
    <w:rsid w:val="002D114D"/>
    <w:rsid w:val="002D14B7"/>
    <w:rsid w:val="002D18A2"/>
    <w:rsid w:val="002D1BB4"/>
    <w:rsid w:val="002D1CFD"/>
    <w:rsid w:val="002D2002"/>
    <w:rsid w:val="002D201F"/>
    <w:rsid w:val="002D222E"/>
    <w:rsid w:val="002D23CD"/>
    <w:rsid w:val="002D24D8"/>
    <w:rsid w:val="002D2539"/>
    <w:rsid w:val="002D26F2"/>
    <w:rsid w:val="002D352A"/>
    <w:rsid w:val="002D385A"/>
    <w:rsid w:val="002D3AA6"/>
    <w:rsid w:val="002D3B31"/>
    <w:rsid w:val="002D415A"/>
    <w:rsid w:val="002D4277"/>
    <w:rsid w:val="002D4341"/>
    <w:rsid w:val="002D45B4"/>
    <w:rsid w:val="002D4605"/>
    <w:rsid w:val="002D46CC"/>
    <w:rsid w:val="002D4828"/>
    <w:rsid w:val="002D4913"/>
    <w:rsid w:val="002D5775"/>
    <w:rsid w:val="002D58BC"/>
    <w:rsid w:val="002D609C"/>
    <w:rsid w:val="002D6523"/>
    <w:rsid w:val="002D6896"/>
    <w:rsid w:val="002D69A1"/>
    <w:rsid w:val="002D69B9"/>
    <w:rsid w:val="002D69EF"/>
    <w:rsid w:val="002D6B8F"/>
    <w:rsid w:val="002D6BAC"/>
    <w:rsid w:val="002D6C00"/>
    <w:rsid w:val="002D6CD8"/>
    <w:rsid w:val="002D742D"/>
    <w:rsid w:val="002D75C7"/>
    <w:rsid w:val="002D76B6"/>
    <w:rsid w:val="002D76E8"/>
    <w:rsid w:val="002D7AE0"/>
    <w:rsid w:val="002D7B5B"/>
    <w:rsid w:val="002D7C7C"/>
    <w:rsid w:val="002D7D10"/>
    <w:rsid w:val="002D7F72"/>
    <w:rsid w:val="002D7F9B"/>
    <w:rsid w:val="002D953A"/>
    <w:rsid w:val="002E01FF"/>
    <w:rsid w:val="002E0296"/>
    <w:rsid w:val="002E02A2"/>
    <w:rsid w:val="002E0609"/>
    <w:rsid w:val="002E075F"/>
    <w:rsid w:val="002E0837"/>
    <w:rsid w:val="002E09E3"/>
    <w:rsid w:val="002E09F7"/>
    <w:rsid w:val="002E0A56"/>
    <w:rsid w:val="002E0E15"/>
    <w:rsid w:val="002E0F43"/>
    <w:rsid w:val="002E10EC"/>
    <w:rsid w:val="002E11F3"/>
    <w:rsid w:val="002E14E9"/>
    <w:rsid w:val="002E160E"/>
    <w:rsid w:val="002E1913"/>
    <w:rsid w:val="002E1930"/>
    <w:rsid w:val="002E199C"/>
    <w:rsid w:val="002E19E0"/>
    <w:rsid w:val="002E1B53"/>
    <w:rsid w:val="002E1CB1"/>
    <w:rsid w:val="002E1D54"/>
    <w:rsid w:val="002E2162"/>
    <w:rsid w:val="002E23E7"/>
    <w:rsid w:val="002E2401"/>
    <w:rsid w:val="002E249F"/>
    <w:rsid w:val="002E2549"/>
    <w:rsid w:val="002E257D"/>
    <w:rsid w:val="002E26A1"/>
    <w:rsid w:val="002E272D"/>
    <w:rsid w:val="002E2953"/>
    <w:rsid w:val="002E2C03"/>
    <w:rsid w:val="002E2D46"/>
    <w:rsid w:val="002E3016"/>
    <w:rsid w:val="002E301A"/>
    <w:rsid w:val="002E31BA"/>
    <w:rsid w:val="002E3814"/>
    <w:rsid w:val="002E39BB"/>
    <w:rsid w:val="002E463A"/>
    <w:rsid w:val="002E4678"/>
    <w:rsid w:val="002E4977"/>
    <w:rsid w:val="002E499B"/>
    <w:rsid w:val="002E4CA5"/>
    <w:rsid w:val="002E4D9C"/>
    <w:rsid w:val="002E4FD1"/>
    <w:rsid w:val="002E53A8"/>
    <w:rsid w:val="002E53F1"/>
    <w:rsid w:val="002E551D"/>
    <w:rsid w:val="002E554B"/>
    <w:rsid w:val="002E57B1"/>
    <w:rsid w:val="002E59D4"/>
    <w:rsid w:val="002E60E7"/>
    <w:rsid w:val="002E610D"/>
    <w:rsid w:val="002E6C35"/>
    <w:rsid w:val="002E6C77"/>
    <w:rsid w:val="002E6FED"/>
    <w:rsid w:val="002E713D"/>
    <w:rsid w:val="002E730A"/>
    <w:rsid w:val="002E7626"/>
    <w:rsid w:val="002E7668"/>
    <w:rsid w:val="002E791D"/>
    <w:rsid w:val="002E7B7C"/>
    <w:rsid w:val="002F02B3"/>
    <w:rsid w:val="002F0700"/>
    <w:rsid w:val="002F0719"/>
    <w:rsid w:val="002F0741"/>
    <w:rsid w:val="002F0753"/>
    <w:rsid w:val="002F0D07"/>
    <w:rsid w:val="002F102D"/>
    <w:rsid w:val="002F1234"/>
    <w:rsid w:val="002F12C6"/>
    <w:rsid w:val="002F12CD"/>
    <w:rsid w:val="002F14B1"/>
    <w:rsid w:val="002F14C3"/>
    <w:rsid w:val="002F1B7C"/>
    <w:rsid w:val="002F249D"/>
    <w:rsid w:val="002F296C"/>
    <w:rsid w:val="002F2AF3"/>
    <w:rsid w:val="002F2C73"/>
    <w:rsid w:val="002F2D79"/>
    <w:rsid w:val="002F2E12"/>
    <w:rsid w:val="002F2E76"/>
    <w:rsid w:val="002F2EBF"/>
    <w:rsid w:val="002F3069"/>
    <w:rsid w:val="002F3442"/>
    <w:rsid w:val="002F3452"/>
    <w:rsid w:val="002F351D"/>
    <w:rsid w:val="002F35DF"/>
    <w:rsid w:val="002F388D"/>
    <w:rsid w:val="002F3E22"/>
    <w:rsid w:val="002F3F3A"/>
    <w:rsid w:val="002F4003"/>
    <w:rsid w:val="002F43EC"/>
    <w:rsid w:val="002F4469"/>
    <w:rsid w:val="002F4674"/>
    <w:rsid w:val="002F476B"/>
    <w:rsid w:val="002F4C28"/>
    <w:rsid w:val="002F4E4C"/>
    <w:rsid w:val="002F501B"/>
    <w:rsid w:val="002F5319"/>
    <w:rsid w:val="002F53E7"/>
    <w:rsid w:val="002F54CD"/>
    <w:rsid w:val="002F5576"/>
    <w:rsid w:val="002F56AA"/>
    <w:rsid w:val="002F598D"/>
    <w:rsid w:val="002F5B1E"/>
    <w:rsid w:val="002F5B7B"/>
    <w:rsid w:val="002F5C84"/>
    <w:rsid w:val="002F5CD1"/>
    <w:rsid w:val="002F5CE8"/>
    <w:rsid w:val="002F6105"/>
    <w:rsid w:val="002F62C4"/>
    <w:rsid w:val="002F67CF"/>
    <w:rsid w:val="002F6C71"/>
    <w:rsid w:val="002F715C"/>
    <w:rsid w:val="002F721F"/>
    <w:rsid w:val="002F734D"/>
    <w:rsid w:val="002F7CFE"/>
    <w:rsid w:val="002F7F81"/>
    <w:rsid w:val="00300014"/>
    <w:rsid w:val="00300C59"/>
    <w:rsid w:val="00300C9A"/>
    <w:rsid w:val="00300F72"/>
    <w:rsid w:val="003010ED"/>
    <w:rsid w:val="003011FA"/>
    <w:rsid w:val="00301272"/>
    <w:rsid w:val="0030133D"/>
    <w:rsid w:val="003017F7"/>
    <w:rsid w:val="00301801"/>
    <w:rsid w:val="003019A9"/>
    <w:rsid w:val="00301B47"/>
    <w:rsid w:val="00301C40"/>
    <w:rsid w:val="00301DBA"/>
    <w:rsid w:val="00301DBC"/>
    <w:rsid w:val="00301EF1"/>
    <w:rsid w:val="00301F17"/>
    <w:rsid w:val="00301F40"/>
    <w:rsid w:val="0030204A"/>
    <w:rsid w:val="003022A4"/>
    <w:rsid w:val="003025CF"/>
    <w:rsid w:val="00302D64"/>
    <w:rsid w:val="00302FD3"/>
    <w:rsid w:val="00303085"/>
    <w:rsid w:val="00303183"/>
    <w:rsid w:val="00303771"/>
    <w:rsid w:val="00303B6C"/>
    <w:rsid w:val="00303B87"/>
    <w:rsid w:val="003040F3"/>
    <w:rsid w:val="003041C5"/>
    <w:rsid w:val="00304329"/>
    <w:rsid w:val="00304399"/>
    <w:rsid w:val="003049E8"/>
    <w:rsid w:val="00304A3A"/>
    <w:rsid w:val="00304BB5"/>
    <w:rsid w:val="00304C98"/>
    <w:rsid w:val="00304CB0"/>
    <w:rsid w:val="00304D17"/>
    <w:rsid w:val="00304DD8"/>
    <w:rsid w:val="00304F81"/>
    <w:rsid w:val="003050AE"/>
    <w:rsid w:val="00305247"/>
    <w:rsid w:val="0030527D"/>
    <w:rsid w:val="0030538F"/>
    <w:rsid w:val="00305595"/>
    <w:rsid w:val="00305618"/>
    <w:rsid w:val="00305964"/>
    <w:rsid w:val="00305B02"/>
    <w:rsid w:val="00305C1F"/>
    <w:rsid w:val="00305D2B"/>
    <w:rsid w:val="00305D8A"/>
    <w:rsid w:val="00305EE7"/>
    <w:rsid w:val="0030609E"/>
    <w:rsid w:val="0030610D"/>
    <w:rsid w:val="003061BB"/>
    <w:rsid w:val="00306A19"/>
    <w:rsid w:val="00306C23"/>
    <w:rsid w:val="00306C49"/>
    <w:rsid w:val="00306E3F"/>
    <w:rsid w:val="00306EE7"/>
    <w:rsid w:val="00307452"/>
    <w:rsid w:val="0030758D"/>
    <w:rsid w:val="00307959"/>
    <w:rsid w:val="00307A64"/>
    <w:rsid w:val="00307D2C"/>
    <w:rsid w:val="00307DE2"/>
    <w:rsid w:val="00307E50"/>
    <w:rsid w:val="00307FB4"/>
    <w:rsid w:val="0031040D"/>
    <w:rsid w:val="00310518"/>
    <w:rsid w:val="00310534"/>
    <w:rsid w:val="00310620"/>
    <w:rsid w:val="00310AEE"/>
    <w:rsid w:val="0031156F"/>
    <w:rsid w:val="0031165D"/>
    <w:rsid w:val="003119E1"/>
    <w:rsid w:val="00311A38"/>
    <w:rsid w:val="00311CAF"/>
    <w:rsid w:val="00311E53"/>
    <w:rsid w:val="00311EC2"/>
    <w:rsid w:val="003121F5"/>
    <w:rsid w:val="003126C7"/>
    <w:rsid w:val="00312F56"/>
    <w:rsid w:val="00313092"/>
    <w:rsid w:val="00313232"/>
    <w:rsid w:val="003135A8"/>
    <w:rsid w:val="00313A7A"/>
    <w:rsid w:val="00314687"/>
    <w:rsid w:val="00314BA1"/>
    <w:rsid w:val="00314EC6"/>
    <w:rsid w:val="0031525F"/>
    <w:rsid w:val="003152BC"/>
    <w:rsid w:val="00315850"/>
    <w:rsid w:val="00315919"/>
    <w:rsid w:val="00315F23"/>
    <w:rsid w:val="003160BB"/>
    <w:rsid w:val="003162B4"/>
    <w:rsid w:val="0031654A"/>
    <w:rsid w:val="00316DAB"/>
    <w:rsid w:val="00316F29"/>
    <w:rsid w:val="0031770E"/>
    <w:rsid w:val="00317808"/>
    <w:rsid w:val="0032010F"/>
    <w:rsid w:val="00320539"/>
    <w:rsid w:val="0032079A"/>
    <w:rsid w:val="00320DE1"/>
    <w:rsid w:val="00320F31"/>
    <w:rsid w:val="00321045"/>
    <w:rsid w:val="00321175"/>
    <w:rsid w:val="003211E3"/>
    <w:rsid w:val="00321206"/>
    <w:rsid w:val="0032121A"/>
    <w:rsid w:val="0032136B"/>
    <w:rsid w:val="00321B02"/>
    <w:rsid w:val="00321B1D"/>
    <w:rsid w:val="00321DE5"/>
    <w:rsid w:val="00322030"/>
    <w:rsid w:val="00322E4B"/>
    <w:rsid w:val="00322E66"/>
    <w:rsid w:val="0032365B"/>
    <w:rsid w:val="0032434B"/>
    <w:rsid w:val="00324697"/>
    <w:rsid w:val="00324DA3"/>
    <w:rsid w:val="00324EDF"/>
    <w:rsid w:val="003252BB"/>
    <w:rsid w:val="00325580"/>
    <w:rsid w:val="00325959"/>
    <w:rsid w:val="00325C20"/>
    <w:rsid w:val="00325ED0"/>
    <w:rsid w:val="00326A7F"/>
    <w:rsid w:val="00326B53"/>
    <w:rsid w:val="00326C95"/>
    <w:rsid w:val="00326CEA"/>
    <w:rsid w:val="00326F22"/>
    <w:rsid w:val="00326FDA"/>
    <w:rsid w:val="0032718F"/>
    <w:rsid w:val="003278CB"/>
    <w:rsid w:val="00327F1C"/>
    <w:rsid w:val="00327F9C"/>
    <w:rsid w:val="003309F7"/>
    <w:rsid w:val="00330A46"/>
    <w:rsid w:val="00330CDF"/>
    <w:rsid w:val="00330FBA"/>
    <w:rsid w:val="00331161"/>
    <w:rsid w:val="00331366"/>
    <w:rsid w:val="00331461"/>
    <w:rsid w:val="003314BF"/>
    <w:rsid w:val="00331733"/>
    <w:rsid w:val="003317E1"/>
    <w:rsid w:val="003318A2"/>
    <w:rsid w:val="003319BA"/>
    <w:rsid w:val="00332012"/>
    <w:rsid w:val="003322A2"/>
    <w:rsid w:val="003327B4"/>
    <w:rsid w:val="00332B5B"/>
    <w:rsid w:val="00332C85"/>
    <w:rsid w:val="00332F64"/>
    <w:rsid w:val="00333346"/>
    <w:rsid w:val="00333444"/>
    <w:rsid w:val="0033376F"/>
    <w:rsid w:val="003337CC"/>
    <w:rsid w:val="0033395F"/>
    <w:rsid w:val="00334189"/>
    <w:rsid w:val="003341A6"/>
    <w:rsid w:val="003348E2"/>
    <w:rsid w:val="00334C95"/>
    <w:rsid w:val="00334DDC"/>
    <w:rsid w:val="00334FB6"/>
    <w:rsid w:val="00335204"/>
    <w:rsid w:val="00335788"/>
    <w:rsid w:val="003358EB"/>
    <w:rsid w:val="003359A1"/>
    <w:rsid w:val="00335CE9"/>
    <w:rsid w:val="00335E98"/>
    <w:rsid w:val="00335F3D"/>
    <w:rsid w:val="00335F86"/>
    <w:rsid w:val="003365EC"/>
    <w:rsid w:val="00336882"/>
    <w:rsid w:val="003368F4"/>
    <w:rsid w:val="003368FB"/>
    <w:rsid w:val="00336E8D"/>
    <w:rsid w:val="00336F94"/>
    <w:rsid w:val="003373F2"/>
    <w:rsid w:val="00337651"/>
    <w:rsid w:val="00337681"/>
    <w:rsid w:val="003378A8"/>
    <w:rsid w:val="003379CC"/>
    <w:rsid w:val="00337D69"/>
    <w:rsid w:val="00337DA6"/>
    <w:rsid w:val="00340081"/>
    <w:rsid w:val="00340568"/>
    <w:rsid w:val="003406AA"/>
    <w:rsid w:val="00340B1C"/>
    <w:rsid w:val="00340DD9"/>
    <w:rsid w:val="003411D8"/>
    <w:rsid w:val="00341649"/>
    <w:rsid w:val="00341910"/>
    <w:rsid w:val="0034192D"/>
    <w:rsid w:val="003419E0"/>
    <w:rsid w:val="00341A6F"/>
    <w:rsid w:val="00341A75"/>
    <w:rsid w:val="00341C5F"/>
    <w:rsid w:val="00341E39"/>
    <w:rsid w:val="00341F3A"/>
    <w:rsid w:val="00342006"/>
    <w:rsid w:val="003420F1"/>
    <w:rsid w:val="0034217A"/>
    <w:rsid w:val="003421F8"/>
    <w:rsid w:val="003423F1"/>
    <w:rsid w:val="00342543"/>
    <w:rsid w:val="003426FF"/>
    <w:rsid w:val="00342990"/>
    <w:rsid w:val="00342C49"/>
    <w:rsid w:val="00342C5E"/>
    <w:rsid w:val="00342EF4"/>
    <w:rsid w:val="00342F87"/>
    <w:rsid w:val="00343126"/>
    <w:rsid w:val="00343570"/>
    <w:rsid w:val="00343A9D"/>
    <w:rsid w:val="00343DB8"/>
    <w:rsid w:val="00343FD2"/>
    <w:rsid w:val="00344002"/>
    <w:rsid w:val="003442C6"/>
    <w:rsid w:val="00344522"/>
    <w:rsid w:val="00344729"/>
    <w:rsid w:val="00344879"/>
    <w:rsid w:val="00344CD7"/>
    <w:rsid w:val="00344F93"/>
    <w:rsid w:val="00344FE1"/>
    <w:rsid w:val="00345147"/>
    <w:rsid w:val="0034541C"/>
    <w:rsid w:val="00345543"/>
    <w:rsid w:val="003455C6"/>
    <w:rsid w:val="00345633"/>
    <w:rsid w:val="0034592B"/>
    <w:rsid w:val="00345A1A"/>
    <w:rsid w:val="00345C7F"/>
    <w:rsid w:val="00345CFE"/>
    <w:rsid w:val="00345E07"/>
    <w:rsid w:val="00345FC2"/>
    <w:rsid w:val="00345FED"/>
    <w:rsid w:val="00346257"/>
    <w:rsid w:val="003467A4"/>
    <w:rsid w:val="00346831"/>
    <w:rsid w:val="00346A30"/>
    <w:rsid w:val="00346EF4"/>
    <w:rsid w:val="003473AB"/>
    <w:rsid w:val="0034791B"/>
    <w:rsid w:val="00347A17"/>
    <w:rsid w:val="00347A92"/>
    <w:rsid w:val="00347AAF"/>
    <w:rsid w:val="00347CFE"/>
    <w:rsid w:val="00347D47"/>
    <w:rsid w:val="0035001D"/>
    <w:rsid w:val="00350415"/>
    <w:rsid w:val="0035050A"/>
    <w:rsid w:val="00350517"/>
    <w:rsid w:val="0035083E"/>
    <w:rsid w:val="003508B2"/>
    <w:rsid w:val="00350A9C"/>
    <w:rsid w:val="00350D7D"/>
    <w:rsid w:val="00350EE5"/>
    <w:rsid w:val="00350F2C"/>
    <w:rsid w:val="00350F5A"/>
    <w:rsid w:val="00351018"/>
    <w:rsid w:val="00351D66"/>
    <w:rsid w:val="00351FFD"/>
    <w:rsid w:val="0035213F"/>
    <w:rsid w:val="00352490"/>
    <w:rsid w:val="00352575"/>
    <w:rsid w:val="003526C6"/>
    <w:rsid w:val="00352C81"/>
    <w:rsid w:val="00352E22"/>
    <w:rsid w:val="00353071"/>
    <w:rsid w:val="0035316E"/>
    <w:rsid w:val="00353261"/>
    <w:rsid w:val="00353640"/>
    <w:rsid w:val="00353713"/>
    <w:rsid w:val="0035371E"/>
    <w:rsid w:val="003537D0"/>
    <w:rsid w:val="003538F2"/>
    <w:rsid w:val="00353AEA"/>
    <w:rsid w:val="00354262"/>
    <w:rsid w:val="003544E4"/>
    <w:rsid w:val="003548B2"/>
    <w:rsid w:val="00354CB2"/>
    <w:rsid w:val="00354D33"/>
    <w:rsid w:val="00354F4B"/>
    <w:rsid w:val="003550E9"/>
    <w:rsid w:val="00355138"/>
    <w:rsid w:val="00355202"/>
    <w:rsid w:val="0035536A"/>
    <w:rsid w:val="00355CB0"/>
    <w:rsid w:val="00355D74"/>
    <w:rsid w:val="00355D7C"/>
    <w:rsid w:val="00355E5C"/>
    <w:rsid w:val="0035615F"/>
    <w:rsid w:val="0035659E"/>
    <w:rsid w:val="003568F5"/>
    <w:rsid w:val="003569D5"/>
    <w:rsid w:val="00356BA9"/>
    <w:rsid w:val="00356C71"/>
    <w:rsid w:val="0035737D"/>
    <w:rsid w:val="003576A6"/>
    <w:rsid w:val="00357707"/>
    <w:rsid w:val="00357918"/>
    <w:rsid w:val="00357B77"/>
    <w:rsid w:val="00357D49"/>
    <w:rsid w:val="00357E13"/>
    <w:rsid w:val="00357E82"/>
    <w:rsid w:val="003600C2"/>
    <w:rsid w:val="003600D9"/>
    <w:rsid w:val="00360117"/>
    <w:rsid w:val="0036071C"/>
    <w:rsid w:val="00360E17"/>
    <w:rsid w:val="00360E18"/>
    <w:rsid w:val="003610D6"/>
    <w:rsid w:val="00361345"/>
    <w:rsid w:val="003613D1"/>
    <w:rsid w:val="003616A3"/>
    <w:rsid w:val="003616BD"/>
    <w:rsid w:val="00361748"/>
    <w:rsid w:val="00361A54"/>
    <w:rsid w:val="00361CC3"/>
    <w:rsid w:val="00361EFB"/>
    <w:rsid w:val="00361F19"/>
    <w:rsid w:val="00361F92"/>
    <w:rsid w:val="0036209C"/>
    <w:rsid w:val="0036224A"/>
    <w:rsid w:val="00362343"/>
    <w:rsid w:val="0036280A"/>
    <w:rsid w:val="0036285C"/>
    <w:rsid w:val="003629A0"/>
    <w:rsid w:val="00363031"/>
    <w:rsid w:val="00363270"/>
    <w:rsid w:val="003632BA"/>
    <w:rsid w:val="0036334D"/>
    <w:rsid w:val="0036379C"/>
    <w:rsid w:val="003637C8"/>
    <w:rsid w:val="00363AA0"/>
    <w:rsid w:val="00363C0F"/>
    <w:rsid w:val="00363DB7"/>
    <w:rsid w:val="003640E3"/>
    <w:rsid w:val="003643E6"/>
    <w:rsid w:val="00364761"/>
    <w:rsid w:val="0036479A"/>
    <w:rsid w:val="003648B9"/>
    <w:rsid w:val="003649EF"/>
    <w:rsid w:val="00364F2E"/>
    <w:rsid w:val="0036501A"/>
    <w:rsid w:val="00365053"/>
    <w:rsid w:val="00365673"/>
    <w:rsid w:val="00365690"/>
    <w:rsid w:val="003656B1"/>
    <w:rsid w:val="00365D39"/>
    <w:rsid w:val="00365FE8"/>
    <w:rsid w:val="0036605A"/>
    <w:rsid w:val="003660B1"/>
    <w:rsid w:val="003661FE"/>
    <w:rsid w:val="00366706"/>
    <w:rsid w:val="003667F8"/>
    <w:rsid w:val="003668BC"/>
    <w:rsid w:val="0036693F"/>
    <w:rsid w:val="00366B6D"/>
    <w:rsid w:val="00366C8F"/>
    <w:rsid w:val="00367046"/>
    <w:rsid w:val="003673C3"/>
    <w:rsid w:val="003674EC"/>
    <w:rsid w:val="00367518"/>
    <w:rsid w:val="0036769F"/>
    <w:rsid w:val="0036799C"/>
    <w:rsid w:val="00367D83"/>
    <w:rsid w:val="00367DA0"/>
    <w:rsid w:val="00367DCD"/>
    <w:rsid w:val="0036E1D6"/>
    <w:rsid w:val="003700D5"/>
    <w:rsid w:val="00370331"/>
    <w:rsid w:val="00370360"/>
    <w:rsid w:val="0037065B"/>
    <w:rsid w:val="003707D3"/>
    <w:rsid w:val="00370BCB"/>
    <w:rsid w:val="003713D1"/>
    <w:rsid w:val="003714B5"/>
    <w:rsid w:val="00371578"/>
    <w:rsid w:val="003715DD"/>
    <w:rsid w:val="0037184F"/>
    <w:rsid w:val="00371DBB"/>
    <w:rsid w:val="00371E92"/>
    <w:rsid w:val="003721FB"/>
    <w:rsid w:val="0037251D"/>
    <w:rsid w:val="003727CA"/>
    <w:rsid w:val="00372B6D"/>
    <w:rsid w:val="00372CF9"/>
    <w:rsid w:val="00372E76"/>
    <w:rsid w:val="00373948"/>
    <w:rsid w:val="00373989"/>
    <w:rsid w:val="00373B29"/>
    <w:rsid w:val="00373BAC"/>
    <w:rsid w:val="00373DC7"/>
    <w:rsid w:val="003746DB"/>
    <w:rsid w:val="00374834"/>
    <w:rsid w:val="00374F09"/>
    <w:rsid w:val="00374F59"/>
    <w:rsid w:val="0037514D"/>
    <w:rsid w:val="00375153"/>
    <w:rsid w:val="0037516E"/>
    <w:rsid w:val="00375325"/>
    <w:rsid w:val="003757A4"/>
    <w:rsid w:val="0037580A"/>
    <w:rsid w:val="00375A4C"/>
    <w:rsid w:val="00375B45"/>
    <w:rsid w:val="00375B78"/>
    <w:rsid w:val="00375C2A"/>
    <w:rsid w:val="00376128"/>
    <w:rsid w:val="00376136"/>
    <w:rsid w:val="003762FE"/>
    <w:rsid w:val="0037633B"/>
    <w:rsid w:val="00376378"/>
    <w:rsid w:val="003763E7"/>
    <w:rsid w:val="00376FE4"/>
    <w:rsid w:val="00377010"/>
    <w:rsid w:val="00377DA8"/>
    <w:rsid w:val="00380385"/>
    <w:rsid w:val="00380743"/>
    <w:rsid w:val="00380874"/>
    <w:rsid w:val="00380A09"/>
    <w:rsid w:val="00380B4E"/>
    <w:rsid w:val="00380C06"/>
    <w:rsid w:val="0038138B"/>
    <w:rsid w:val="0038158D"/>
    <w:rsid w:val="00381754"/>
    <w:rsid w:val="00381986"/>
    <w:rsid w:val="00381A63"/>
    <w:rsid w:val="00381B27"/>
    <w:rsid w:val="00381E9B"/>
    <w:rsid w:val="00381FE6"/>
    <w:rsid w:val="003820EA"/>
    <w:rsid w:val="003822AB"/>
    <w:rsid w:val="003823E0"/>
    <w:rsid w:val="00382484"/>
    <w:rsid w:val="00382B1E"/>
    <w:rsid w:val="00382B99"/>
    <w:rsid w:val="00382EAC"/>
    <w:rsid w:val="00382F25"/>
    <w:rsid w:val="0038316A"/>
    <w:rsid w:val="0038340E"/>
    <w:rsid w:val="0038357E"/>
    <w:rsid w:val="003835E5"/>
    <w:rsid w:val="003838F5"/>
    <w:rsid w:val="00383AEB"/>
    <w:rsid w:val="00383E2E"/>
    <w:rsid w:val="00384367"/>
    <w:rsid w:val="0038443A"/>
    <w:rsid w:val="0038443C"/>
    <w:rsid w:val="00384558"/>
    <w:rsid w:val="00384769"/>
    <w:rsid w:val="00384915"/>
    <w:rsid w:val="0038492A"/>
    <w:rsid w:val="00384D98"/>
    <w:rsid w:val="00384FA1"/>
    <w:rsid w:val="0038531C"/>
    <w:rsid w:val="003854A1"/>
    <w:rsid w:val="003855F2"/>
    <w:rsid w:val="0038570B"/>
    <w:rsid w:val="00385725"/>
    <w:rsid w:val="00385728"/>
    <w:rsid w:val="0038587B"/>
    <w:rsid w:val="003859E0"/>
    <w:rsid w:val="00385B8E"/>
    <w:rsid w:val="00385BC1"/>
    <w:rsid w:val="00385D94"/>
    <w:rsid w:val="00385DFB"/>
    <w:rsid w:val="00386072"/>
    <w:rsid w:val="003861B1"/>
    <w:rsid w:val="00386203"/>
    <w:rsid w:val="00386332"/>
    <w:rsid w:val="0038670C"/>
    <w:rsid w:val="00386883"/>
    <w:rsid w:val="00386960"/>
    <w:rsid w:val="00386B64"/>
    <w:rsid w:val="00386BDB"/>
    <w:rsid w:val="00386BE1"/>
    <w:rsid w:val="00386C2E"/>
    <w:rsid w:val="00386E56"/>
    <w:rsid w:val="00387122"/>
    <w:rsid w:val="00387297"/>
    <w:rsid w:val="003879DA"/>
    <w:rsid w:val="00387AFD"/>
    <w:rsid w:val="00387B9C"/>
    <w:rsid w:val="00387C0C"/>
    <w:rsid w:val="00387DAF"/>
    <w:rsid w:val="00387E09"/>
    <w:rsid w:val="00390220"/>
    <w:rsid w:val="00390910"/>
    <w:rsid w:val="0039092E"/>
    <w:rsid w:val="00390965"/>
    <w:rsid w:val="0039115E"/>
    <w:rsid w:val="003912EE"/>
    <w:rsid w:val="00391707"/>
    <w:rsid w:val="003918C3"/>
    <w:rsid w:val="00391C25"/>
    <w:rsid w:val="00391D77"/>
    <w:rsid w:val="00391D9B"/>
    <w:rsid w:val="00391DCD"/>
    <w:rsid w:val="003922A4"/>
    <w:rsid w:val="003924F7"/>
    <w:rsid w:val="0039254F"/>
    <w:rsid w:val="0039255D"/>
    <w:rsid w:val="003925C9"/>
    <w:rsid w:val="00392AD4"/>
    <w:rsid w:val="00392D86"/>
    <w:rsid w:val="00393034"/>
    <w:rsid w:val="003932D2"/>
    <w:rsid w:val="00393451"/>
    <w:rsid w:val="00393520"/>
    <w:rsid w:val="00393950"/>
    <w:rsid w:val="003939D9"/>
    <w:rsid w:val="00393A0D"/>
    <w:rsid w:val="00393A17"/>
    <w:rsid w:val="00393A62"/>
    <w:rsid w:val="00393C8F"/>
    <w:rsid w:val="00393DE6"/>
    <w:rsid w:val="00393DFE"/>
    <w:rsid w:val="00393E7A"/>
    <w:rsid w:val="00393EC5"/>
    <w:rsid w:val="00393F87"/>
    <w:rsid w:val="003940E7"/>
    <w:rsid w:val="00394135"/>
    <w:rsid w:val="00394145"/>
    <w:rsid w:val="00394739"/>
    <w:rsid w:val="00394784"/>
    <w:rsid w:val="0039490B"/>
    <w:rsid w:val="003949B2"/>
    <w:rsid w:val="00394BD2"/>
    <w:rsid w:val="00394E7D"/>
    <w:rsid w:val="00395208"/>
    <w:rsid w:val="003959D6"/>
    <w:rsid w:val="00395BA8"/>
    <w:rsid w:val="00395C8B"/>
    <w:rsid w:val="00395D56"/>
    <w:rsid w:val="00395E02"/>
    <w:rsid w:val="00395F58"/>
    <w:rsid w:val="00396087"/>
    <w:rsid w:val="00396471"/>
    <w:rsid w:val="00396600"/>
    <w:rsid w:val="0039677B"/>
    <w:rsid w:val="00396799"/>
    <w:rsid w:val="003967A6"/>
    <w:rsid w:val="0039690F"/>
    <w:rsid w:val="00396A28"/>
    <w:rsid w:val="00396BF7"/>
    <w:rsid w:val="00396C92"/>
    <w:rsid w:val="00396E4D"/>
    <w:rsid w:val="00396E71"/>
    <w:rsid w:val="003970B1"/>
    <w:rsid w:val="00397152"/>
    <w:rsid w:val="003971D8"/>
    <w:rsid w:val="00397207"/>
    <w:rsid w:val="00397275"/>
    <w:rsid w:val="003972E4"/>
    <w:rsid w:val="003975E3"/>
    <w:rsid w:val="00397B82"/>
    <w:rsid w:val="003A02F1"/>
    <w:rsid w:val="003A0330"/>
    <w:rsid w:val="003A03AB"/>
    <w:rsid w:val="003A042C"/>
    <w:rsid w:val="003A04FB"/>
    <w:rsid w:val="003A06A0"/>
    <w:rsid w:val="003A070C"/>
    <w:rsid w:val="003A077F"/>
    <w:rsid w:val="003A0850"/>
    <w:rsid w:val="003A0918"/>
    <w:rsid w:val="003A0CA4"/>
    <w:rsid w:val="003A0D2D"/>
    <w:rsid w:val="003A0D34"/>
    <w:rsid w:val="003A10F1"/>
    <w:rsid w:val="003A11A3"/>
    <w:rsid w:val="003A11EE"/>
    <w:rsid w:val="003A1264"/>
    <w:rsid w:val="003A133B"/>
    <w:rsid w:val="003A1471"/>
    <w:rsid w:val="003A14B2"/>
    <w:rsid w:val="003A1524"/>
    <w:rsid w:val="003A15BB"/>
    <w:rsid w:val="003A16E8"/>
    <w:rsid w:val="003A1843"/>
    <w:rsid w:val="003A1903"/>
    <w:rsid w:val="003A199C"/>
    <w:rsid w:val="003A1A2B"/>
    <w:rsid w:val="003A1A2C"/>
    <w:rsid w:val="003A1B98"/>
    <w:rsid w:val="003A1B99"/>
    <w:rsid w:val="003A1BA0"/>
    <w:rsid w:val="003A1E0A"/>
    <w:rsid w:val="003A2157"/>
    <w:rsid w:val="003A21A8"/>
    <w:rsid w:val="003A23C5"/>
    <w:rsid w:val="003A2436"/>
    <w:rsid w:val="003A2711"/>
    <w:rsid w:val="003A2FF2"/>
    <w:rsid w:val="003A31B5"/>
    <w:rsid w:val="003A3237"/>
    <w:rsid w:val="003A32B5"/>
    <w:rsid w:val="003A33B9"/>
    <w:rsid w:val="003A3A0C"/>
    <w:rsid w:val="003A3A9C"/>
    <w:rsid w:val="003A3B4A"/>
    <w:rsid w:val="003A3BC8"/>
    <w:rsid w:val="003A41AB"/>
    <w:rsid w:val="003A41C8"/>
    <w:rsid w:val="003A4636"/>
    <w:rsid w:val="003A470B"/>
    <w:rsid w:val="003A4D2D"/>
    <w:rsid w:val="003A4D4D"/>
    <w:rsid w:val="003A50E3"/>
    <w:rsid w:val="003A5190"/>
    <w:rsid w:val="003A53E7"/>
    <w:rsid w:val="003A576A"/>
    <w:rsid w:val="003A5C37"/>
    <w:rsid w:val="003A5F50"/>
    <w:rsid w:val="003A607D"/>
    <w:rsid w:val="003A61CA"/>
    <w:rsid w:val="003A61E7"/>
    <w:rsid w:val="003A64C2"/>
    <w:rsid w:val="003A6580"/>
    <w:rsid w:val="003A687F"/>
    <w:rsid w:val="003A6983"/>
    <w:rsid w:val="003A6BE8"/>
    <w:rsid w:val="003A6C2B"/>
    <w:rsid w:val="003A6E81"/>
    <w:rsid w:val="003A74F1"/>
    <w:rsid w:val="003A760D"/>
    <w:rsid w:val="003A77F5"/>
    <w:rsid w:val="003A78EC"/>
    <w:rsid w:val="003A7932"/>
    <w:rsid w:val="003A7959"/>
    <w:rsid w:val="003A7A91"/>
    <w:rsid w:val="003A7EEB"/>
    <w:rsid w:val="003B00A1"/>
    <w:rsid w:val="003B0514"/>
    <w:rsid w:val="003B05C4"/>
    <w:rsid w:val="003B071C"/>
    <w:rsid w:val="003B0786"/>
    <w:rsid w:val="003B08AB"/>
    <w:rsid w:val="003B08E5"/>
    <w:rsid w:val="003B0B1D"/>
    <w:rsid w:val="003B120F"/>
    <w:rsid w:val="003B16EB"/>
    <w:rsid w:val="003B1954"/>
    <w:rsid w:val="003B208B"/>
    <w:rsid w:val="003B2191"/>
    <w:rsid w:val="003B2227"/>
    <w:rsid w:val="003B22AC"/>
    <w:rsid w:val="003B2328"/>
    <w:rsid w:val="003B240E"/>
    <w:rsid w:val="003B2496"/>
    <w:rsid w:val="003B28C1"/>
    <w:rsid w:val="003B28CE"/>
    <w:rsid w:val="003B2A69"/>
    <w:rsid w:val="003B2E71"/>
    <w:rsid w:val="003B3022"/>
    <w:rsid w:val="003B3107"/>
    <w:rsid w:val="003B3115"/>
    <w:rsid w:val="003B3259"/>
    <w:rsid w:val="003B32DD"/>
    <w:rsid w:val="003B3305"/>
    <w:rsid w:val="003B341F"/>
    <w:rsid w:val="003B36EF"/>
    <w:rsid w:val="003B3781"/>
    <w:rsid w:val="003B3845"/>
    <w:rsid w:val="003B3849"/>
    <w:rsid w:val="003B3968"/>
    <w:rsid w:val="003B3AF0"/>
    <w:rsid w:val="003B3B0B"/>
    <w:rsid w:val="003B4041"/>
    <w:rsid w:val="003B407A"/>
    <w:rsid w:val="003B42EB"/>
    <w:rsid w:val="003B47CD"/>
    <w:rsid w:val="003B4888"/>
    <w:rsid w:val="003B48E4"/>
    <w:rsid w:val="003B4AD2"/>
    <w:rsid w:val="003B4C20"/>
    <w:rsid w:val="003B4DA2"/>
    <w:rsid w:val="003B503E"/>
    <w:rsid w:val="003B51FE"/>
    <w:rsid w:val="003B526E"/>
    <w:rsid w:val="003B52BA"/>
    <w:rsid w:val="003B58ED"/>
    <w:rsid w:val="003B59B9"/>
    <w:rsid w:val="003B5B1D"/>
    <w:rsid w:val="003B5BC3"/>
    <w:rsid w:val="003B5BFA"/>
    <w:rsid w:val="003B5D02"/>
    <w:rsid w:val="003B5D1C"/>
    <w:rsid w:val="003B5EB3"/>
    <w:rsid w:val="003B5FD3"/>
    <w:rsid w:val="003B617C"/>
    <w:rsid w:val="003B6292"/>
    <w:rsid w:val="003B62B3"/>
    <w:rsid w:val="003B675C"/>
    <w:rsid w:val="003B679C"/>
    <w:rsid w:val="003B6885"/>
    <w:rsid w:val="003B6942"/>
    <w:rsid w:val="003B6CAA"/>
    <w:rsid w:val="003B6F14"/>
    <w:rsid w:val="003B6FB8"/>
    <w:rsid w:val="003B7399"/>
    <w:rsid w:val="003B7965"/>
    <w:rsid w:val="003B7A9C"/>
    <w:rsid w:val="003B7EEB"/>
    <w:rsid w:val="003BD666"/>
    <w:rsid w:val="003C0768"/>
    <w:rsid w:val="003C07A0"/>
    <w:rsid w:val="003C0CF8"/>
    <w:rsid w:val="003C1810"/>
    <w:rsid w:val="003C1910"/>
    <w:rsid w:val="003C1C6E"/>
    <w:rsid w:val="003C20FE"/>
    <w:rsid w:val="003C211B"/>
    <w:rsid w:val="003C2586"/>
    <w:rsid w:val="003C2635"/>
    <w:rsid w:val="003C294C"/>
    <w:rsid w:val="003C29E8"/>
    <w:rsid w:val="003C2C9A"/>
    <w:rsid w:val="003C2D29"/>
    <w:rsid w:val="003C2F80"/>
    <w:rsid w:val="003C3174"/>
    <w:rsid w:val="003C31E7"/>
    <w:rsid w:val="003C3212"/>
    <w:rsid w:val="003C32E8"/>
    <w:rsid w:val="003C37A8"/>
    <w:rsid w:val="003C399C"/>
    <w:rsid w:val="003C3E63"/>
    <w:rsid w:val="003C4143"/>
    <w:rsid w:val="003C4AC9"/>
    <w:rsid w:val="003C4AEF"/>
    <w:rsid w:val="003C4BCC"/>
    <w:rsid w:val="003C4D89"/>
    <w:rsid w:val="003C53C3"/>
    <w:rsid w:val="003C562F"/>
    <w:rsid w:val="003C58D8"/>
    <w:rsid w:val="003C5A02"/>
    <w:rsid w:val="003C5B4B"/>
    <w:rsid w:val="003C5D17"/>
    <w:rsid w:val="003C5FBA"/>
    <w:rsid w:val="003C6077"/>
    <w:rsid w:val="003C620C"/>
    <w:rsid w:val="003C62B9"/>
    <w:rsid w:val="003C63F1"/>
    <w:rsid w:val="003C641A"/>
    <w:rsid w:val="003C647C"/>
    <w:rsid w:val="003C665D"/>
    <w:rsid w:val="003C6986"/>
    <w:rsid w:val="003C69B5"/>
    <w:rsid w:val="003C6AB4"/>
    <w:rsid w:val="003C6BF4"/>
    <w:rsid w:val="003C6FEF"/>
    <w:rsid w:val="003C7033"/>
    <w:rsid w:val="003C721A"/>
    <w:rsid w:val="003C73B6"/>
    <w:rsid w:val="003C73CA"/>
    <w:rsid w:val="003C74E2"/>
    <w:rsid w:val="003C7F9D"/>
    <w:rsid w:val="003D00EC"/>
    <w:rsid w:val="003D021C"/>
    <w:rsid w:val="003D022C"/>
    <w:rsid w:val="003D0293"/>
    <w:rsid w:val="003D04CE"/>
    <w:rsid w:val="003D067E"/>
    <w:rsid w:val="003D0946"/>
    <w:rsid w:val="003D095D"/>
    <w:rsid w:val="003D0EDA"/>
    <w:rsid w:val="003D0FB7"/>
    <w:rsid w:val="003D10F9"/>
    <w:rsid w:val="003D131A"/>
    <w:rsid w:val="003D1338"/>
    <w:rsid w:val="003D13B9"/>
    <w:rsid w:val="003D13EF"/>
    <w:rsid w:val="003D1577"/>
    <w:rsid w:val="003D1747"/>
    <w:rsid w:val="003D174D"/>
    <w:rsid w:val="003D1789"/>
    <w:rsid w:val="003D1CD1"/>
    <w:rsid w:val="003D1F9E"/>
    <w:rsid w:val="003D23C7"/>
    <w:rsid w:val="003D2AC6"/>
    <w:rsid w:val="003D2E5A"/>
    <w:rsid w:val="003D371D"/>
    <w:rsid w:val="003D3B89"/>
    <w:rsid w:val="003D3C7F"/>
    <w:rsid w:val="003D3E78"/>
    <w:rsid w:val="003D4099"/>
    <w:rsid w:val="003D415B"/>
    <w:rsid w:val="003D4199"/>
    <w:rsid w:val="003D41AE"/>
    <w:rsid w:val="003D457F"/>
    <w:rsid w:val="003D4594"/>
    <w:rsid w:val="003D480B"/>
    <w:rsid w:val="003D48B9"/>
    <w:rsid w:val="003D5375"/>
    <w:rsid w:val="003D53E5"/>
    <w:rsid w:val="003D56B6"/>
    <w:rsid w:val="003D58C9"/>
    <w:rsid w:val="003D5B1D"/>
    <w:rsid w:val="003D5DDC"/>
    <w:rsid w:val="003D5E9F"/>
    <w:rsid w:val="003D5EEB"/>
    <w:rsid w:val="003D6186"/>
    <w:rsid w:val="003D6B9B"/>
    <w:rsid w:val="003D6CF7"/>
    <w:rsid w:val="003D6FB3"/>
    <w:rsid w:val="003D7019"/>
    <w:rsid w:val="003D708E"/>
    <w:rsid w:val="003D7100"/>
    <w:rsid w:val="003D746F"/>
    <w:rsid w:val="003D788A"/>
    <w:rsid w:val="003D798F"/>
    <w:rsid w:val="003D7D8E"/>
    <w:rsid w:val="003D7DF6"/>
    <w:rsid w:val="003E00E9"/>
    <w:rsid w:val="003E0D29"/>
    <w:rsid w:val="003E0E5B"/>
    <w:rsid w:val="003E0EF2"/>
    <w:rsid w:val="003E10DF"/>
    <w:rsid w:val="003E1138"/>
    <w:rsid w:val="003E1680"/>
    <w:rsid w:val="003E1990"/>
    <w:rsid w:val="003E199C"/>
    <w:rsid w:val="003E1A9D"/>
    <w:rsid w:val="003E1BB9"/>
    <w:rsid w:val="003E2049"/>
    <w:rsid w:val="003E229C"/>
    <w:rsid w:val="003E2357"/>
    <w:rsid w:val="003E23EC"/>
    <w:rsid w:val="003E24E3"/>
    <w:rsid w:val="003E2678"/>
    <w:rsid w:val="003E2709"/>
    <w:rsid w:val="003E297A"/>
    <w:rsid w:val="003E2DF8"/>
    <w:rsid w:val="003E2DFD"/>
    <w:rsid w:val="003E2EF1"/>
    <w:rsid w:val="003E3030"/>
    <w:rsid w:val="003E3497"/>
    <w:rsid w:val="003E34A0"/>
    <w:rsid w:val="003E35C2"/>
    <w:rsid w:val="003E3686"/>
    <w:rsid w:val="003E3CE1"/>
    <w:rsid w:val="003E3E5D"/>
    <w:rsid w:val="003E3F66"/>
    <w:rsid w:val="003E4044"/>
    <w:rsid w:val="003E417E"/>
    <w:rsid w:val="003E4418"/>
    <w:rsid w:val="003E487E"/>
    <w:rsid w:val="003E48CF"/>
    <w:rsid w:val="003E4968"/>
    <w:rsid w:val="003E4FC1"/>
    <w:rsid w:val="003E50FA"/>
    <w:rsid w:val="003E5280"/>
    <w:rsid w:val="003E5450"/>
    <w:rsid w:val="003E54A7"/>
    <w:rsid w:val="003E55C9"/>
    <w:rsid w:val="003E55E9"/>
    <w:rsid w:val="003E5AAE"/>
    <w:rsid w:val="003E5AD1"/>
    <w:rsid w:val="003E5B91"/>
    <w:rsid w:val="003E61B1"/>
    <w:rsid w:val="003E65FF"/>
    <w:rsid w:val="003E685C"/>
    <w:rsid w:val="003E68AE"/>
    <w:rsid w:val="003E6B98"/>
    <w:rsid w:val="003E6E6A"/>
    <w:rsid w:val="003E7197"/>
    <w:rsid w:val="003E71C4"/>
    <w:rsid w:val="003E7544"/>
    <w:rsid w:val="003E766B"/>
    <w:rsid w:val="003E7A80"/>
    <w:rsid w:val="003E7B91"/>
    <w:rsid w:val="003E7BD5"/>
    <w:rsid w:val="003E7CBD"/>
    <w:rsid w:val="003F00EB"/>
    <w:rsid w:val="003F018D"/>
    <w:rsid w:val="003F018F"/>
    <w:rsid w:val="003F0357"/>
    <w:rsid w:val="003F041F"/>
    <w:rsid w:val="003F0569"/>
    <w:rsid w:val="003F06C4"/>
    <w:rsid w:val="003F0765"/>
    <w:rsid w:val="003F080D"/>
    <w:rsid w:val="003F104B"/>
    <w:rsid w:val="003F1208"/>
    <w:rsid w:val="003F1458"/>
    <w:rsid w:val="003F1476"/>
    <w:rsid w:val="003F14F8"/>
    <w:rsid w:val="003F151E"/>
    <w:rsid w:val="003F17F3"/>
    <w:rsid w:val="003F1840"/>
    <w:rsid w:val="003F191A"/>
    <w:rsid w:val="003F1AC0"/>
    <w:rsid w:val="003F1BC7"/>
    <w:rsid w:val="003F1D00"/>
    <w:rsid w:val="003F1D1A"/>
    <w:rsid w:val="003F20C1"/>
    <w:rsid w:val="003F217B"/>
    <w:rsid w:val="003F226F"/>
    <w:rsid w:val="003F22C6"/>
    <w:rsid w:val="003F22D0"/>
    <w:rsid w:val="003F2705"/>
    <w:rsid w:val="003F2C63"/>
    <w:rsid w:val="003F2DAA"/>
    <w:rsid w:val="003F2EF9"/>
    <w:rsid w:val="003F2F1B"/>
    <w:rsid w:val="003F30C6"/>
    <w:rsid w:val="003F37C2"/>
    <w:rsid w:val="003F4086"/>
    <w:rsid w:val="003F4338"/>
    <w:rsid w:val="003F43C6"/>
    <w:rsid w:val="003F4534"/>
    <w:rsid w:val="003F4578"/>
    <w:rsid w:val="003F4F69"/>
    <w:rsid w:val="003F526A"/>
    <w:rsid w:val="003F52A4"/>
    <w:rsid w:val="003F55DE"/>
    <w:rsid w:val="003F5B12"/>
    <w:rsid w:val="003F5B9D"/>
    <w:rsid w:val="003F5C99"/>
    <w:rsid w:val="003F5DEE"/>
    <w:rsid w:val="003F5FB8"/>
    <w:rsid w:val="003F624F"/>
    <w:rsid w:val="003F6309"/>
    <w:rsid w:val="003F6678"/>
    <w:rsid w:val="003F6C60"/>
    <w:rsid w:val="003F6EEF"/>
    <w:rsid w:val="003F7098"/>
    <w:rsid w:val="003F71F3"/>
    <w:rsid w:val="003F73F7"/>
    <w:rsid w:val="003F75D2"/>
    <w:rsid w:val="003F75EF"/>
    <w:rsid w:val="003F767D"/>
    <w:rsid w:val="003F76B7"/>
    <w:rsid w:val="003F7F58"/>
    <w:rsid w:val="003F7F5A"/>
    <w:rsid w:val="0040000A"/>
    <w:rsid w:val="004000E4"/>
    <w:rsid w:val="0040060A"/>
    <w:rsid w:val="00400648"/>
    <w:rsid w:val="004007D9"/>
    <w:rsid w:val="00400845"/>
    <w:rsid w:val="00400D75"/>
    <w:rsid w:val="00400DA0"/>
    <w:rsid w:val="00401084"/>
    <w:rsid w:val="004010F9"/>
    <w:rsid w:val="004014E1"/>
    <w:rsid w:val="0040153E"/>
    <w:rsid w:val="0040197A"/>
    <w:rsid w:val="00401A05"/>
    <w:rsid w:val="00401D7B"/>
    <w:rsid w:val="00401D90"/>
    <w:rsid w:val="0040230D"/>
    <w:rsid w:val="00402870"/>
    <w:rsid w:val="00402BA4"/>
    <w:rsid w:val="00402E3F"/>
    <w:rsid w:val="0040317B"/>
    <w:rsid w:val="00403208"/>
    <w:rsid w:val="00403793"/>
    <w:rsid w:val="004039AC"/>
    <w:rsid w:val="00403BE0"/>
    <w:rsid w:val="00403D8C"/>
    <w:rsid w:val="00403D9C"/>
    <w:rsid w:val="0040424C"/>
    <w:rsid w:val="00404559"/>
    <w:rsid w:val="00404657"/>
    <w:rsid w:val="00404A62"/>
    <w:rsid w:val="00404C6B"/>
    <w:rsid w:val="00404E8F"/>
    <w:rsid w:val="00405173"/>
    <w:rsid w:val="0040523B"/>
    <w:rsid w:val="00405534"/>
    <w:rsid w:val="0040563C"/>
    <w:rsid w:val="00405808"/>
    <w:rsid w:val="00405990"/>
    <w:rsid w:val="00405F48"/>
    <w:rsid w:val="004062AB"/>
    <w:rsid w:val="00406329"/>
    <w:rsid w:val="00406337"/>
    <w:rsid w:val="00406639"/>
    <w:rsid w:val="004067B5"/>
    <w:rsid w:val="00406AED"/>
    <w:rsid w:val="00406B24"/>
    <w:rsid w:val="00407189"/>
    <w:rsid w:val="004072B8"/>
    <w:rsid w:val="00407902"/>
    <w:rsid w:val="00407B1A"/>
    <w:rsid w:val="00407EF0"/>
    <w:rsid w:val="00410047"/>
    <w:rsid w:val="00410098"/>
    <w:rsid w:val="004103FF"/>
    <w:rsid w:val="004105D1"/>
    <w:rsid w:val="004106EB"/>
    <w:rsid w:val="00410A35"/>
    <w:rsid w:val="00410AE1"/>
    <w:rsid w:val="00410B05"/>
    <w:rsid w:val="0041155D"/>
    <w:rsid w:val="004116BF"/>
    <w:rsid w:val="00411AA3"/>
    <w:rsid w:val="0041212B"/>
    <w:rsid w:val="00412A85"/>
    <w:rsid w:val="00412A92"/>
    <w:rsid w:val="00412D0A"/>
    <w:rsid w:val="00412E96"/>
    <w:rsid w:val="00412F2B"/>
    <w:rsid w:val="00413407"/>
    <w:rsid w:val="004134C4"/>
    <w:rsid w:val="004135A3"/>
    <w:rsid w:val="004137BD"/>
    <w:rsid w:val="00413981"/>
    <w:rsid w:val="00413BED"/>
    <w:rsid w:val="00413FE3"/>
    <w:rsid w:val="004140D4"/>
    <w:rsid w:val="004141FE"/>
    <w:rsid w:val="004143EA"/>
    <w:rsid w:val="0041446A"/>
    <w:rsid w:val="0041461B"/>
    <w:rsid w:val="0041462F"/>
    <w:rsid w:val="004146A5"/>
    <w:rsid w:val="004146F9"/>
    <w:rsid w:val="004147FC"/>
    <w:rsid w:val="00414CAF"/>
    <w:rsid w:val="00414CB1"/>
    <w:rsid w:val="00414E2D"/>
    <w:rsid w:val="00414E37"/>
    <w:rsid w:val="00414FC1"/>
    <w:rsid w:val="004153EC"/>
    <w:rsid w:val="00415680"/>
    <w:rsid w:val="004156A4"/>
    <w:rsid w:val="00415937"/>
    <w:rsid w:val="00415C36"/>
    <w:rsid w:val="00415D4C"/>
    <w:rsid w:val="00415DE4"/>
    <w:rsid w:val="00415EEA"/>
    <w:rsid w:val="00416180"/>
    <w:rsid w:val="004166B0"/>
    <w:rsid w:val="0041697F"/>
    <w:rsid w:val="00416DEC"/>
    <w:rsid w:val="00417074"/>
    <w:rsid w:val="00417503"/>
    <w:rsid w:val="0041755D"/>
    <w:rsid w:val="0041769C"/>
    <w:rsid w:val="004178B3"/>
    <w:rsid w:val="00417A34"/>
    <w:rsid w:val="00417B0D"/>
    <w:rsid w:val="00417BD8"/>
    <w:rsid w:val="00417E15"/>
    <w:rsid w:val="00417E44"/>
    <w:rsid w:val="00417EB7"/>
    <w:rsid w:val="0042001B"/>
    <w:rsid w:val="0042008D"/>
    <w:rsid w:val="0042017E"/>
    <w:rsid w:val="00420B29"/>
    <w:rsid w:val="00420FD8"/>
    <w:rsid w:val="004213AA"/>
    <w:rsid w:val="004214B4"/>
    <w:rsid w:val="004217A7"/>
    <w:rsid w:val="004217DC"/>
    <w:rsid w:val="004218A9"/>
    <w:rsid w:val="004218BA"/>
    <w:rsid w:val="0042195A"/>
    <w:rsid w:val="0042197A"/>
    <w:rsid w:val="00421A40"/>
    <w:rsid w:val="00421DCA"/>
    <w:rsid w:val="00422074"/>
    <w:rsid w:val="004220E6"/>
    <w:rsid w:val="0042210A"/>
    <w:rsid w:val="00422131"/>
    <w:rsid w:val="00422406"/>
    <w:rsid w:val="0042246A"/>
    <w:rsid w:val="004224F1"/>
    <w:rsid w:val="004227E2"/>
    <w:rsid w:val="00422C1C"/>
    <w:rsid w:val="00422F0E"/>
    <w:rsid w:val="00422FE5"/>
    <w:rsid w:val="00423020"/>
    <w:rsid w:val="00423494"/>
    <w:rsid w:val="004235C1"/>
    <w:rsid w:val="0042389E"/>
    <w:rsid w:val="00423C3D"/>
    <w:rsid w:val="00423D6A"/>
    <w:rsid w:val="00423E61"/>
    <w:rsid w:val="004241C5"/>
    <w:rsid w:val="00424485"/>
    <w:rsid w:val="0042459C"/>
    <w:rsid w:val="00424A5B"/>
    <w:rsid w:val="00424FB5"/>
    <w:rsid w:val="00425108"/>
    <w:rsid w:val="0042513A"/>
    <w:rsid w:val="00425149"/>
    <w:rsid w:val="0042519C"/>
    <w:rsid w:val="00425331"/>
    <w:rsid w:val="0042553C"/>
    <w:rsid w:val="00425629"/>
    <w:rsid w:val="0042608C"/>
    <w:rsid w:val="00426477"/>
    <w:rsid w:val="0042675B"/>
    <w:rsid w:val="00426BC8"/>
    <w:rsid w:val="00427242"/>
    <w:rsid w:val="00427465"/>
    <w:rsid w:val="004277AF"/>
    <w:rsid w:val="00427987"/>
    <w:rsid w:val="004279AA"/>
    <w:rsid w:val="00427BBA"/>
    <w:rsid w:val="00427E7B"/>
    <w:rsid w:val="0042B702"/>
    <w:rsid w:val="004300B6"/>
    <w:rsid w:val="00430433"/>
    <w:rsid w:val="00430538"/>
    <w:rsid w:val="00430606"/>
    <w:rsid w:val="00430621"/>
    <w:rsid w:val="00430723"/>
    <w:rsid w:val="0043078E"/>
    <w:rsid w:val="0043096F"/>
    <w:rsid w:val="00430AF5"/>
    <w:rsid w:val="00430EFF"/>
    <w:rsid w:val="00430F12"/>
    <w:rsid w:val="00430FBB"/>
    <w:rsid w:val="004311B8"/>
    <w:rsid w:val="0043128A"/>
    <w:rsid w:val="004316FA"/>
    <w:rsid w:val="00431A5A"/>
    <w:rsid w:val="00431DFF"/>
    <w:rsid w:val="00432298"/>
    <w:rsid w:val="004323FB"/>
    <w:rsid w:val="00432592"/>
    <w:rsid w:val="004328F1"/>
    <w:rsid w:val="0043292C"/>
    <w:rsid w:val="004329F5"/>
    <w:rsid w:val="00432B2D"/>
    <w:rsid w:val="00432BCD"/>
    <w:rsid w:val="00432D07"/>
    <w:rsid w:val="00432E53"/>
    <w:rsid w:val="00432FB9"/>
    <w:rsid w:val="00432FEE"/>
    <w:rsid w:val="0043322F"/>
    <w:rsid w:val="004333B6"/>
    <w:rsid w:val="004337FA"/>
    <w:rsid w:val="00433B41"/>
    <w:rsid w:val="00433C0E"/>
    <w:rsid w:val="00433C1E"/>
    <w:rsid w:val="00433E60"/>
    <w:rsid w:val="00434199"/>
    <w:rsid w:val="004344DD"/>
    <w:rsid w:val="0043461E"/>
    <w:rsid w:val="00434747"/>
    <w:rsid w:val="00434880"/>
    <w:rsid w:val="00434AE6"/>
    <w:rsid w:val="00434AED"/>
    <w:rsid w:val="00434B26"/>
    <w:rsid w:val="00434EA8"/>
    <w:rsid w:val="00435532"/>
    <w:rsid w:val="00435BE6"/>
    <w:rsid w:val="00435C72"/>
    <w:rsid w:val="00435DF6"/>
    <w:rsid w:val="00436433"/>
    <w:rsid w:val="00436838"/>
    <w:rsid w:val="00436880"/>
    <w:rsid w:val="00436C61"/>
    <w:rsid w:val="00437016"/>
    <w:rsid w:val="00437041"/>
    <w:rsid w:val="004370EE"/>
    <w:rsid w:val="00437232"/>
    <w:rsid w:val="004378A2"/>
    <w:rsid w:val="00437982"/>
    <w:rsid w:val="00437A17"/>
    <w:rsid w:val="00437A47"/>
    <w:rsid w:val="00437C35"/>
    <w:rsid w:val="00437DD1"/>
    <w:rsid w:val="00440399"/>
    <w:rsid w:val="004403A5"/>
    <w:rsid w:val="004407BB"/>
    <w:rsid w:val="00440C7D"/>
    <w:rsid w:val="00441562"/>
    <w:rsid w:val="00441668"/>
    <w:rsid w:val="00441687"/>
    <w:rsid w:val="004416C3"/>
    <w:rsid w:val="00441725"/>
    <w:rsid w:val="00441854"/>
    <w:rsid w:val="00441A5E"/>
    <w:rsid w:val="00441FB8"/>
    <w:rsid w:val="0044202C"/>
    <w:rsid w:val="004420D6"/>
    <w:rsid w:val="00442430"/>
    <w:rsid w:val="00442656"/>
    <w:rsid w:val="00442857"/>
    <w:rsid w:val="0044286E"/>
    <w:rsid w:val="004429E2"/>
    <w:rsid w:val="00442A0E"/>
    <w:rsid w:val="00442F48"/>
    <w:rsid w:val="00442F6A"/>
    <w:rsid w:val="0044330D"/>
    <w:rsid w:val="0044347D"/>
    <w:rsid w:val="00443596"/>
    <w:rsid w:val="00443638"/>
    <w:rsid w:val="00443733"/>
    <w:rsid w:val="00443995"/>
    <w:rsid w:val="00443B9F"/>
    <w:rsid w:val="00443C6A"/>
    <w:rsid w:val="00443CD1"/>
    <w:rsid w:val="00443FCB"/>
    <w:rsid w:val="00444284"/>
    <w:rsid w:val="00444301"/>
    <w:rsid w:val="00444437"/>
    <w:rsid w:val="004445C8"/>
    <w:rsid w:val="00444A59"/>
    <w:rsid w:val="00444E4B"/>
    <w:rsid w:val="00444F7F"/>
    <w:rsid w:val="00445075"/>
    <w:rsid w:val="00445319"/>
    <w:rsid w:val="004456B9"/>
    <w:rsid w:val="004457D3"/>
    <w:rsid w:val="004457FD"/>
    <w:rsid w:val="00445EBC"/>
    <w:rsid w:val="00446260"/>
    <w:rsid w:val="00446508"/>
    <w:rsid w:val="0044687C"/>
    <w:rsid w:val="00446998"/>
    <w:rsid w:val="00446BF8"/>
    <w:rsid w:val="00446C5F"/>
    <w:rsid w:val="00446DBB"/>
    <w:rsid w:val="00446E6F"/>
    <w:rsid w:val="00447075"/>
    <w:rsid w:val="00447202"/>
    <w:rsid w:val="004474D6"/>
    <w:rsid w:val="00447604"/>
    <w:rsid w:val="00447823"/>
    <w:rsid w:val="00447862"/>
    <w:rsid w:val="004478D2"/>
    <w:rsid w:val="00447AD2"/>
    <w:rsid w:val="00447BDF"/>
    <w:rsid w:val="00447DCD"/>
    <w:rsid w:val="00450056"/>
    <w:rsid w:val="004501D3"/>
    <w:rsid w:val="004502C1"/>
    <w:rsid w:val="004503D2"/>
    <w:rsid w:val="0045074C"/>
    <w:rsid w:val="004508A8"/>
    <w:rsid w:val="00450CC5"/>
    <w:rsid w:val="00450EED"/>
    <w:rsid w:val="00451005"/>
    <w:rsid w:val="00451295"/>
    <w:rsid w:val="0045175E"/>
    <w:rsid w:val="004517B2"/>
    <w:rsid w:val="004517FB"/>
    <w:rsid w:val="00451C03"/>
    <w:rsid w:val="00452143"/>
    <w:rsid w:val="004527F6"/>
    <w:rsid w:val="00452895"/>
    <w:rsid w:val="004529B3"/>
    <w:rsid w:val="00452BB1"/>
    <w:rsid w:val="00452CED"/>
    <w:rsid w:val="004530A1"/>
    <w:rsid w:val="0045393D"/>
    <w:rsid w:val="00453F55"/>
    <w:rsid w:val="00453FD4"/>
    <w:rsid w:val="00454257"/>
    <w:rsid w:val="00454476"/>
    <w:rsid w:val="00454489"/>
    <w:rsid w:val="00454531"/>
    <w:rsid w:val="0045469C"/>
    <w:rsid w:val="00454B2C"/>
    <w:rsid w:val="00454D09"/>
    <w:rsid w:val="00454FF6"/>
    <w:rsid w:val="00455465"/>
    <w:rsid w:val="004555C5"/>
    <w:rsid w:val="004556C5"/>
    <w:rsid w:val="00455785"/>
    <w:rsid w:val="004558C9"/>
    <w:rsid w:val="00455B74"/>
    <w:rsid w:val="00455BE5"/>
    <w:rsid w:val="00455F40"/>
    <w:rsid w:val="00456035"/>
    <w:rsid w:val="004563B4"/>
    <w:rsid w:val="00456556"/>
    <w:rsid w:val="0045657C"/>
    <w:rsid w:val="004566A9"/>
    <w:rsid w:val="004567CB"/>
    <w:rsid w:val="00456CBC"/>
    <w:rsid w:val="00456F1B"/>
    <w:rsid w:val="00456F2E"/>
    <w:rsid w:val="00456FBA"/>
    <w:rsid w:val="00457114"/>
    <w:rsid w:val="004572A9"/>
    <w:rsid w:val="004573A3"/>
    <w:rsid w:val="0045742E"/>
    <w:rsid w:val="00457687"/>
    <w:rsid w:val="0045769E"/>
    <w:rsid w:val="004578A4"/>
    <w:rsid w:val="00457A6E"/>
    <w:rsid w:val="00457D22"/>
    <w:rsid w:val="00460055"/>
    <w:rsid w:val="0046024C"/>
    <w:rsid w:val="0046036B"/>
    <w:rsid w:val="004604A3"/>
    <w:rsid w:val="0046056D"/>
    <w:rsid w:val="004606B7"/>
    <w:rsid w:val="0046072E"/>
    <w:rsid w:val="004609EA"/>
    <w:rsid w:val="00460B43"/>
    <w:rsid w:val="00461540"/>
    <w:rsid w:val="00461A5B"/>
    <w:rsid w:val="00461B9C"/>
    <w:rsid w:val="00461CBE"/>
    <w:rsid w:val="00461DE5"/>
    <w:rsid w:val="0046267C"/>
    <w:rsid w:val="00462779"/>
    <w:rsid w:val="00462890"/>
    <w:rsid w:val="00462AA4"/>
    <w:rsid w:val="00462ADB"/>
    <w:rsid w:val="00462AFA"/>
    <w:rsid w:val="00462E50"/>
    <w:rsid w:val="00462E81"/>
    <w:rsid w:val="00463077"/>
    <w:rsid w:val="00463366"/>
    <w:rsid w:val="004635A3"/>
    <w:rsid w:val="00463686"/>
    <w:rsid w:val="004636C1"/>
    <w:rsid w:val="004639F5"/>
    <w:rsid w:val="00463D37"/>
    <w:rsid w:val="00464287"/>
    <w:rsid w:val="0046435F"/>
    <w:rsid w:val="0046448C"/>
    <w:rsid w:val="00464AC1"/>
    <w:rsid w:val="00464C7D"/>
    <w:rsid w:val="004651F4"/>
    <w:rsid w:val="00465920"/>
    <w:rsid w:val="00465A14"/>
    <w:rsid w:val="00465AEA"/>
    <w:rsid w:val="004662AB"/>
    <w:rsid w:val="0046678D"/>
    <w:rsid w:val="00466A08"/>
    <w:rsid w:val="00466CE4"/>
    <w:rsid w:val="00466F49"/>
    <w:rsid w:val="0046703B"/>
    <w:rsid w:val="00467065"/>
    <w:rsid w:val="00467301"/>
    <w:rsid w:val="00467470"/>
    <w:rsid w:val="00467727"/>
    <w:rsid w:val="004677C5"/>
    <w:rsid w:val="00467A6C"/>
    <w:rsid w:val="00467BD3"/>
    <w:rsid w:val="00467C4F"/>
    <w:rsid w:val="00467E12"/>
    <w:rsid w:val="004701C7"/>
    <w:rsid w:val="00470741"/>
    <w:rsid w:val="00470780"/>
    <w:rsid w:val="004708A5"/>
    <w:rsid w:val="0047116E"/>
    <w:rsid w:val="00471603"/>
    <w:rsid w:val="00471924"/>
    <w:rsid w:val="00471DE6"/>
    <w:rsid w:val="00472260"/>
    <w:rsid w:val="004722C3"/>
    <w:rsid w:val="00472398"/>
    <w:rsid w:val="004727CB"/>
    <w:rsid w:val="00472913"/>
    <w:rsid w:val="00472A1D"/>
    <w:rsid w:val="00472A95"/>
    <w:rsid w:val="00472D25"/>
    <w:rsid w:val="0047316F"/>
    <w:rsid w:val="0047341C"/>
    <w:rsid w:val="004734B8"/>
    <w:rsid w:val="00473693"/>
    <w:rsid w:val="004737F6"/>
    <w:rsid w:val="00473C12"/>
    <w:rsid w:val="00473CAC"/>
    <w:rsid w:val="00473DBE"/>
    <w:rsid w:val="00473E71"/>
    <w:rsid w:val="00473F80"/>
    <w:rsid w:val="0047409B"/>
    <w:rsid w:val="00474206"/>
    <w:rsid w:val="00474286"/>
    <w:rsid w:val="004744C2"/>
    <w:rsid w:val="00474EA3"/>
    <w:rsid w:val="00474F1E"/>
    <w:rsid w:val="00475081"/>
    <w:rsid w:val="00475DD0"/>
    <w:rsid w:val="00475E4A"/>
    <w:rsid w:val="00475F63"/>
    <w:rsid w:val="00476319"/>
    <w:rsid w:val="00476536"/>
    <w:rsid w:val="0047687B"/>
    <w:rsid w:val="00476BBE"/>
    <w:rsid w:val="00476DD6"/>
    <w:rsid w:val="00476F7D"/>
    <w:rsid w:val="0047709D"/>
    <w:rsid w:val="004770C7"/>
    <w:rsid w:val="004771F8"/>
    <w:rsid w:val="0047736F"/>
    <w:rsid w:val="0047763F"/>
    <w:rsid w:val="00477666"/>
    <w:rsid w:val="004776C9"/>
    <w:rsid w:val="004777EF"/>
    <w:rsid w:val="00477C8A"/>
    <w:rsid w:val="00477DB4"/>
    <w:rsid w:val="00477F41"/>
    <w:rsid w:val="0048004B"/>
    <w:rsid w:val="00480185"/>
    <w:rsid w:val="0048029E"/>
    <w:rsid w:val="00480460"/>
    <w:rsid w:val="004804A3"/>
    <w:rsid w:val="00480611"/>
    <w:rsid w:val="0048092C"/>
    <w:rsid w:val="00480C4A"/>
    <w:rsid w:val="00480C7C"/>
    <w:rsid w:val="00480EF1"/>
    <w:rsid w:val="00480F96"/>
    <w:rsid w:val="00481357"/>
    <w:rsid w:val="00481636"/>
    <w:rsid w:val="004816C7"/>
    <w:rsid w:val="004819E9"/>
    <w:rsid w:val="004821BD"/>
    <w:rsid w:val="004824D1"/>
    <w:rsid w:val="004824FA"/>
    <w:rsid w:val="0048266C"/>
    <w:rsid w:val="00482D77"/>
    <w:rsid w:val="00482E1D"/>
    <w:rsid w:val="00482EEA"/>
    <w:rsid w:val="00482F8C"/>
    <w:rsid w:val="00483234"/>
    <w:rsid w:val="00483236"/>
    <w:rsid w:val="004832D0"/>
    <w:rsid w:val="00483347"/>
    <w:rsid w:val="004834C9"/>
    <w:rsid w:val="00483778"/>
    <w:rsid w:val="004838F1"/>
    <w:rsid w:val="00483A68"/>
    <w:rsid w:val="00483AA0"/>
    <w:rsid w:val="00483BBF"/>
    <w:rsid w:val="00483C68"/>
    <w:rsid w:val="00483DEE"/>
    <w:rsid w:val="00484082"/>
    <w:rsid w:val="00484308"/>
    <w:rsid w:val="0048456E"/>
    <w:rsid w:val="0048458D"/>
    <w:rsid w:val="004845A9"/>
    <w:rsid w:val="004851CD"/>
    <w:rsid w:val="00485456"/>
    <w:rsid w:val="00485640"/>
    <w:rsid w:val="004857C2"/>
    <w:rsid w:val="00485B72"/>
    <w:rsid w:val="00485BEF"/>
    <w:rsid w:val="00485CB0"/>
    <w:rsid w:val="00485DF0"/>
    <w:rsid w:val="00486081"/>
    <w:rsid w:val="004861D2"/>
    <w:rsid w:val="0048642E"/>
    <w:rsid w:val="004867C0"/>
    <w:rsid w:val="00486A54"/>
    <w:rsid w:val="00486AF5"/>
    <w:rsid w:val="00487202"/>
    <w:rsid w:val="0048743C"/>
    <w:rsid w:val="00487737"/>
    <w:rsid w:val="0048773E"/>
    <w:rsid w:val="0048786A"/>
    <w:rsid w:val="004878CF"/>
    <w:rsid w:val="004900B6"/>
    <w:rsid w:val="00490319"/>
    <w:rsid w:val="004903C9"/>
    <w:rsid w:val="004904EC"/>
    <w:rsid w:val="00490507"/>
    <w:rsid w:val="0049061E"/>
    <w:rsid w:val="0049067E"/>
    <w:rsid w:val="0049071E"/>
    <w:rsid w:val="00490864"/>
    <w:rsid w:val="00490A1A"/>
    <w:rsid w:val="00490FA1"/>
    <w:rsid w:val="004913E1"/>
    <w:rsid w:val="00491575"/>
    <w:rsid w:val="00491AC4"/>
    <w:rsid w:val="00491FEF"/>
    <w:rsid w:val="0049248C"/>
    <w:rsid w:val="00492A10"/>
    <w:rsid w:val="00492AE4"/>
    <w:rsid w:val="00492DA8"/>
    <w:rsid w:val="0049331F"/>
    <w:rsid w:val="00493428"/>
    <w:rsid w:val="004935A6"/>
    <w:rsid w:val="004938CC"/>
    <w:rsid w:val="00493CDD"/>
    <w:rsid w:val="00493E02"/>
    <w:rsid w:val="004940D4"/>
    <w:rsid w:val="004946D5"/>
    <w:rsid w:val="0049499D"/>
    <w:rsid w:val="00494F8A"/>
    <w:rsid w:val="0049511E"/>
    <w:rsid w:val="004952E4"/>
    <w:rsid w:val="0049536F"/>
    <w:rsid w:val="00495512"/>
    <w:rsid w:val="00495570"/>
    <w:rsid w:val="004957DA"/>
    <w:rsid w:val="00495992"/>
    <w:rsid w:val="00495EC8"/>
    <w:rsid w:val="00495F55"/>
    <w:rsid w:val="00495FE8"/>
    <w:rsid w:val="00495FFA"/>
    <w:rsid w:val="00496162"/>
    <w:rsid w:val="0049619A"/>
    <w:rsid w:val="004962EA"/>
    <w:rsid w:val="0049658E"/>
    <w:rsid w:val="004965B4"/>
    <w:rsid w:val="00496689"/>
    <w:rsid w:val="0049669B"/>
    <w:rsid w:val="00496A4E"/>
    <w:rsid w:val="00496A51"/>
    <w:rsid w:val="00496D28"/>
    <w:rsid w:val="00496EED"/>
    <w:rsid w:val="0049706D"/>
    <w:rsid w:val="004972AE"/>
    <w:rsid w:val="0049757A"/>
    <w:rsid w:val="00497648"/>
    <w:rsid w:val="00497661"/>
    <w:rsid w:val="0049774F"/>
    <w:rsid w:val="00497816"/>
    <w:rsid w:val="0049782C"/>
    <w:rsid w:val="00497B00"/>
    <w:rsid w:val="00497BC2"/>
    <w:rsid w:val="004A013B"/>
    <w:rsid w:val="004A025F"/>
    <w:rsid w:val="004A03E8"/>
    <w:rsid w:val="004A0B4E"/>
    <w:rsid w:val="004A0BFD"/>
    <w:rsid w:val="004A0FC6"/>
    <w:rsid w:val="004A10F1"/>
    <w:rsid w:val="004A141D"/>
    <w:rsid w:val="004A14F0"/>
    <w:rsid w:val="004A1586"/>
    <w:rsid w:val="004A177F"/>
    <w:rsid w:val="004A184D"/>
    <w:rsid w:val="004A1B10"/>
    <w:rsid w:val="004A1C5F"/>
    <w:rsid w:val="004A22F4"/>
    <w:rsid w:val="004A24FC"/>
    <w:rsid w:val="004A2A1C"/>
    <w:rsid w:val="004A2A44"/>
    <w:rsid w:val="004A2A86"/>
    <w:rsid w:val="004A2C9A"/>
    <w:rsid w:val="004A2DD7"/>
    <w:rsid w:val="004A3643"/>
    <w:rsid w:val="004A377B"/>
    <w:rsid w:val="004A37E6"/>
    <w:rsid w:val="004A3974"/>
    <w:rsid w:val="004A3A71"/>
    <w:rsid w:val="004A3B7B"/>
    <w:rsid w:val="004A3CC1"/>
    <w:rsid w:val="004A3DEC"/>
    <w:rsid w:val="004A3E9F"/>
    <w:rsid w:val="004A3FC5"/>
    <w:rsid w:val="004A404C"/>
    <w:rsid w:val="004A43D9"/>
    <w:rsid w:val="004A4611"/>
    <w:rsid w:val="004A481A"/>
    <w:rsid w:val="004A4A4F"/>
    <w:rsid w:val="004A4C7E"/>
    <w:rsid w:val="004A4E54"/>
    <w:rsid w:val="004A4F67"/>
    <w:rsid w:val="004A5414"/>
    <w:rsid w:val="004A547D"/>
    <w:rsid w:val="004A5743"/>
    <w:rsid w:val="004A5762"/>
    <w:rsid w:val="004A5802"/>
    <w:rsid w:val="004A5983"/>
    <w:rsid w:val="004A5CBF"/>
    <w:rsid w:val="004A5F6E"/>
    <w:rsid w:val="004A6269"/>
    <w:rsid w:val="004A6302"/>
    <w:rsid w:val="004A6555"/>
    <w:rsid w:val="004A667C"/>
    <w:rsid w:val="004A67BF"/>
    <w:rsid w:val="004A6839"/>
    <w:rsid w:val="004A683D"/>
    <w:rsid w:val="004A69F5"/>
    <w:rsid w:val="004A6A31"/>
    <w:rsid w:val="004A6A53"/>
    <w:rsid w:val="004A6D37"/>
    <w:rsid w:val="004A6F44"/>
    <w:rsid w:val="004A7372"/>
    <w:rsid w:val="004A7876"/>
    <w:rsid w:val="004A7C5A"/>
    <w:rsid w:val="004A7D83"/>
    <w:rsid w:val="004A7DE1"/>
    <w:rsid w:val="004A7DFB"/>
    <w:rsid w:val="004B0241"/>
    <w:rsid w:val="004B04E4"/>
    <w:rsid w:val="004B05A1"/>
    <w:rsid w:val="004B0B4D"/>
    <w:rsid w:val="004B0B89"/>
    <w:rsid w:val="004B0D6D"/>
    <w:rsid w:val="004B0F77"/>
    <w:rsid w:val="004B153B"/>
    <w:rsid w:val="004B1D7E"/>
    <w:rsid w:val="004B1ED6"/>
    <w:rsid w:val="004B2244"/>
    <w:rsid w:val="004B23B4"/>
    <w:rsid w:val="004B25B7"/>
    <w:rsid w:val="004B2630"/>
    <w:rsid w:val="004B2646"/>
    <w:rsid w:val="004B27CD"/>
    <w:rsid w:val="004B2A4E"/>
    <w:rsid w:val="004B2C65"/>
    <w:rsid w:val="004B3395"/>
    <w:rsid w:val="004B3688"/>
    <w:rsid w:val="004B36D2"/>
    <w:rsid w:val="004B3AFF"/>
    <w:rsid w:val="004B3CD2"/>
    <w:rsid w:val="004B3D4D"/>
    <w:rsid w:val="004B3F5D"/>
    <w:rsid w:val="004B3FFF"/>
    <w:rsid w:val="004B439A"/>
    <w:rsid w:val="004B43C7"/>
    <w:rsid w:val="004B464F"/>
    <w:rsid w:val="004B484F"/>
    <w:rsid w:val="004B49B9"/>
    <w:rsid w:val="004B4D00"/>
    <w:rsid w:val="004B55F8"/>
    <w:rsid w:val="004B5660"/>
    <w:rsid w:val="004B5918"/>
    <w:rsid w:val="004B5B2A"/>
    <w:rsid w:val="004B5C1B"/>
    <w:rsid w:val="004B610F"/>
    <w:rsid w:val="004B61A9"/>
    <w:rsid w:val="004B624B"/>
    <w:rsid w:val="004B64D7"/>
    <w:rsid w:val="004B6513"/>
    <w:rsid w:val="004B6699"/>
    <w:rsid w:val="004B6743"/>
    <w:rsid w:val="004B677B"/>
    <w:rsid w:val="004B67E4"/>
    <w:rsid w:val="004B6824"/>
    <w:rsid w:val="004B6BB7"/>
    <w:rsid w:val="004B6D09"/>
    <w:rsid w:val="004B6FF7"/>
    <w:rsid w:val="004B703E"/>
    <w:rsid w:val="004B72CC"/>
    <w:rsid w:val="004B7C8C"/>
    <w:rsid w:val="004B7D7E"/>
    <w:rsid w:val="004B7E1E"/>
    <w:rsid w:val="004B7EA8"/>
    <w:rsid w:val="004C01FF"/>
    <w:rsid w:val="004C0445"/>
    <w:rsid w:val="004C0476"/>
    <w:rsid w:val="004C04CF"/>
    <w:rsid w:val="004C0629"/>
    <w:rsid w:val="004C067B"/>
    <w:rsid w:val="004C0C34"/>
    <w:rsid w:val="004C0C60"/>
    <w:rsid w:val="004C0FCB"/>
    <w:rsid w:val="004C103B"/>
    <w:rsid w:val="004C11A9"/>
    <w:rsid w:val="004C13AA"/>
    <w:rsid w:val="004C1972"/>
    <w:rsid w:val="004C1AB3"/>
    <w:rsid w:val="004C1D5D"/>
    <w:rsid w:val="004C2107"/>
    <w:rsid w:val="004C225E"/>
    <w:rsid w:val="004C22A2"/>
    <w:rsid w:val="004C2434"/>
    <w:rsid w:val="004C2460"/>
    <w:rsid w:val="004C2706"/>
    <w:rsid w:val="004C27E7"/>
    <w:rsid w:val="004C284B"/>
    <w:rsid w:val="004C287F"/>
    <w:rsid w:val="004C2D66"/>
    <w:rsid w:val="004C2DFC"/>
    <w:rsid w:val="004C2F50"/>
    <w:rsid w:val="004C31AF"/>
    <w:rsid w:val="004C3764"/>
    <w:rsid w:val="004C37CF"/>
    <w:rsid w:val="004C3823"/>
    <w:rsid w:val="004C3948"/>
    <w:rsid w:val="004C3BC2"/>
    <w:rsid w:val="004C3C78"/>
    <w:rsid w:val="004C4498"/>
    <w:rsid w:val="004C4631"/>
    <w:rsid w:val="004C46C6"/>
    <w:rsid w:val="004C4C9A"/>
    <w:rsid w:val="004C4E14"/>
    <w:rsid w:val="004C52CC"/>
    <w:rsid w:val="004C5B2A"/>
    <w:rsid w:val="004C5C06"/>
    <w:rsid w:val="004C60CB"/>
    <w:rsid w:val="004C6323"/>
    <w:rsid w:val="004C6421"/>
    <w:rsid w:val="004C668E"/>
    <w:rsid w:val="004C684A"/>
    <w:rsid w:val="004C6932"/>
    <w:rsid w:val="004C6C2C"/>
    <w:rsid w:val="004C6EFF"/>
    <w:rsid w:val="004C7260"/>
    <w:rsid w:val="004C73C2"/>
    <w:rsid w:val="004C73EF"/>
    <w:rsid w:val="004C7497"/>
    <w:rsid w:val="004C769F"/>
    <w:rsid w:val="004C785C"/>
    <w:rsid w:val="004C7972"/>
    <w:rsid w:val="004C7A8D"/>
    <w:rsid w:val="004C7A90"/>
    <w:rsid w:val="004C7C30"/>
    <w:rsid w:val="004C7EFD"/>
    <w:rsid w:val="004C7F09"/>
    <w:rsid w:val="004D000D"/>
    <w:rsid w:val="004D0074"/>
    <w:rsid w:val="004D0123"/>
    <w:rsid w:val="004D0177"/>
    <w:rsid w:val="004D01FA"/>
    <w:rsid w:val="004D025C"/>
    <w:rsid w:val="004D0389"/>
    <w:rsid w:val="004D08A7"/>
    <w:rsid w:val="004D0B9A"/>
    <w:rsid w:val="004D0D03"/>
    <w:rsid w:val="004D0DE5"/>
    <w:rsid w:val="004D1071"/>
    <w:rsid w:val="004D1311"/>
    <w:rsid w:val="004D1A4D"/>
    <w:rsid w:val="004D2457"/>
    <w:rsid w:val="004D2BEC"/>
    <w:rsid w:val="004D2ED3"/>
    <w:rsid w:val="004D2F56"/>
    <w:rsid w:val="004D3165"/>
    <w:rsid w:val="004D3337"/>
    <w:rsid w:val="004D3751"/>
    <w:rsid w:val="004D375C"/>
    <w:rsid w:val="004D38EF"/>
    <w:rsid w:val="004D39A6"/>
    <w:rsid w:val="004D3DA9"/>
    <w:rsid w:val="004D3DCD"/>
    <w:rsid w:val="004D3F12"/>
    <w:rsid w:val="004D40EB"/>
    <w:rsid w:val="004D422B"/>
    <w:rsid w:val="004D4260"/>
    <w:rsid w:val="004D454C"/>
    <w:rsid w:val="004D4629"/>
    <w:rsid w:val="004D49A2"/>
    <w:rsid w:val="004D4A35"/>
    <w:rsid w:val="004D4AB4"/>
    <w:rsid w:val="004D4BD3"/>
    <w:rsid w:val="004D5013"/>
    <w:rsid w:val="004D513E"/>
    <w:rsid w:val="004D53B5"/>
    <w:rsid w:val="004D5B62"/>
    <w:rsid w:val="004D5BE5"/>
    <w:rsid w:val="004D5E55"/>
    <w:rsid w:val="004D5FAC"/>
    <w:rsid w:val="004D623C"/>
    <w:rsid w:val="004D6516"/>
    <w:rsid w:val="004D65A8"/>
    <w:rsid w:val="004D662E"/>
    <w:rsid w:val="004D69AA"/>
    <w:rsid w:val="004D6B9C"/>
    <w:rsid w:val="004D6DA8"/>
    <w:rsid w:val="004D7006"/>
    <w:rsid w:val="004D73E0"/>
    <w:rsid w:val="004D759B"/>
    <w:rsid w:val="004D7622"/>
    <w:rsid w:val="004D7945"/>
    <w:rsid w:val="004D7F6B"/>
    <w:rsid w:val="004D7FD9"/>
    <w:rsid w:val="004E00D3"/>
    <w:rsid w:val="004E0246"/>
    <w:rsid w:val="004E0AD6"/>
    <w:rsid w:val="004E0C5A"/>
    <w:rsid w:val="004E0ED7"/>
    <w:rsid w:val="004E0FA9"/>
    <w:rsid w:val="004E109C"/>
    <w:rsid w:val="004E170E"/>
    <w:rsid w:val="004E1776"/>
    <w:rsid w:val="004E1786"/>
    <w:rsid w:val="004E1B1A"/>
    <w:rsid w:val="004E1F15"/>
    <w:rsid w:val="004E202A"/>
    <w:rsid w:val="004E2110"/>
    <w:rsid w:val="004E2111"/>
    <w:rsid w:val="004E22B4"/>
    <w:rsid w:val="004E22EA"/>
    <w:rsid w:val="004E24AE"/>
    <w:rsid w:val="004E24CB"/>
    <w:rsid w:val="004E2680"/>
    <w:rsid w:val="004E2922"/>
    <w:rsid w:val="004E2A45"/>
    <w:rsid w:val="004E2B00"/>
    <w:rsid w:val="004E2DF9"/>
    <w:rsid w:val="004E2E36"/>
    <w:rsid w:val="004E3265"/>
    <w:rsid w:val="004E32DF"/>
    <w:rsid w:val="004E34FD"/>
    <w:rsid w:val="004E35C2"/>
    <w:rsid w:val="004E36BC"/>
    <w:rsid w:val="004E3A25"/>
    <w:rsid w:val="004E3D65"/>
    <w:rsid w:val="004E427E"/>
    <w:rsid w:val="004E4782"/>
    <w:rsid w:val="004E4A87"/>
    <w:rsid w:val="004E4B0D"/>
    <w:rsid w:val="004E4B4D"/>
    <w:rsid w:val="004E4E0F"/>
    <w:rsid w:val="004E5131"/>
    <w:rsid w:val="004E53D6"/>
    <w:rsid w:val="004E5AAC"/>
    <w:rsid w:val="004E5BAA"/>
    <w:rsid w:val="004E5CE4"/>
    <w:rsid w:val="004E5EA4"/>
    <w:rsid w:val="004E6220"/>
    <w:rsid w:val="004E63CB"/>
    <w:rsid w:val="004E683D"/>
    <w:rsid w:val="004E72A7"/>
    <w:rsid w:val="004E760F"/>
    <w:rsid w:val="004E763C"/>
    <w:rsid w:val="004E76BA"/>
    <w:rsid w:val="004E78EA"/>
    <w:rsid w:val="004E78EE"/>
    <w:rsid w:val="004E7C55"/>
    <w:rsid w:val="004F054B"/>
    <w:rsid w:val="004F08F2"/>
    <w:rsid w:val="004F0D97"/>
    <w:rsid w:val="004F14BA"/>
    <w:rsid w:val="004F1807"/>
    <w:rsid w:val="004F1C18"/>
    <w:rsid w:val="004F20A7"/>
    <w:rsid w:val="004F20FB"/>
    <w:rsid w:val="004F21EB"/>
    <w:rsid w:val="004F21EF"/>
    <w:rsid w:val="004F2EFC"/>
    <w:rsid w:val="004F2F2A"/>
    <w:rsid w:val="004F3034"/>
    <w:rsid w:val="004F3251"/>
    <w:rsid w:val="004F35DA"/>
    <w:rsid w:val="004F3C22"/>
    <w:rsid w:val="004F3CC1"/>
    <w:rsid w:val="004F3E1D"/>
    <w:rsid w:val="004F3F0F"/>
    <w:rsid w:val="004F4518"/>
    <w:rsid w:val="004F46FD"/>
    <w:rsid w:val="004F47FD"/>
    <w:rsid w:val="004F488B"/>
    <w:rsid w:val="004F48DD"/>
    <w:rsid w:val="004F49E6"/>
    <w:rsid w:val="004F4CAF"/>
    <w:rsid w:val="004F4DA9"/>
    <w:rsid w:val="004F511B"/>
    <w:rsid w:val="004F518B"/>
    <w:rsid w:val="004F5312"/>
    <w:rsid w:val="004F531B"/>
    <w:rsid w:val="004F5370"/>
    <w:rsid w:val="004F541F"/>
    <w:rsid w:val="004F546C"/>
    <w:rsid w:val="004F55E7"/>
    <w:rsid w:val="004F5852"/>
    <w:rsid w:val="004F58D6"/>
    <w:rsid w:val="004F5944"/>
    <w:rsid w:val="004F594D"/>
    <w:rsid w:val="004F5C30"/>
    <w:rsid w:val="004F5D13"/>
    <w:rsid w:val="004F6599"/>
    <w:rsid w:val="004F6651"/>
    <w:rsid w:val="004F66F4"/>
    <w:rsid w:val="004F6A60"/>
    <w:rsid w:val="004F6AF2"/>
    <w:rsid w:val="004F6B34"/>
    <w:rsid w:val="004F6C7D"/>
    <w:rsid w:val="004F6DBB"/>
    <w:rsid w:val="004F6DF9"/>
    <w:rsid w:val="004F716E"/>
    <w:rsid w:val="004F73B7"/>
    <w:rsid w:val="004F76C9"/>
    <w:rsid w:val="004F77B6"/>
    <w:rsid w:val="004F7B10"/>
    <w:rsid w:val="004F7CBC"/>
    <w:rsid w:val="005001ED"/>
    <w:rsid w:val="005002DA"/>
    <w:rsid w:val="005004B9"/>
    <w:rsid w:val="005005F9"/>
    <w:rsid w:val="00500984"/>
    <w:rsid w:val="00500ACA"/>
    <w:rsid w:val="00500BA9"/>
    <w:rsid w:val="00500EB5"/>
    <w:rsid w:val="0050123D"/>
    <w:rsid w:val="0050142C"/>
    <w:rsid w:val="0050153A"/>
    <w:rsid w:val="0050168F"/>
    <w:rsid w:val="00501959"/>
    <w:rsid w:val="00501AA9"/>
    <w:rsid w:val="00501D6B"/>
    <w:rsid w:val="00501D8F"/>
    <w:rsid w:val="00501EEC"/>
    <w:rsid w:val="00502269"/>
    <w:rsid w:val="005022C4"/>
    <w:rsid w:val="00502EBC"/>
    <w:rsid w:val="00502F5A"/>
    <w:rsid w:val="00502FE9"/>
    <w:rsid w:val="00503207"/>
    <w:rsid w:val="0050341C"/>
    <w:rsid w:val="005034DE"/>
    <w:rsid w:val="00503AB5"/>
    <w:rsid w:val="005041D3"/>
    <w:rsid w:val="005041E5"/>
    <w:rsid w:val="00504486"/>
    <w:rsid w:val="005045B2"/>
    <w:rsid w:val="0050483E"/>
    <w:rsid w:val="00504AB0"/>
    <w:rsid w:val="005050A0"/>
    <w:rsid w:val="00505134"/>
    <w:rsid w:val="0050544D"/>
    <w:rsid w:val="00505533"/>
    <w:rsid w:val="005057F2"/>
    <w:rsid w:val="00505B34"/>
    <w:rsid w:val="00505F20"/>
    <w:rsid w:val="00505FE4"/>
    <w:rsid w:val="00506A30"/>
    <w:rsid w:val="00506DE4"/>
    <w:rsid w:val="005070E2"/>
    <w:rsid w:val="00507507"/>
    <w:rsid w:val="0050774B"/>
    <w:rsid w:val="00507859"/>
    <w:rsid w:val="00507B02"/>
    <w:rsid w:val="00507BC0"/>
    <w:rsid w:val="00507C65"/>
    <w:rsid w:val="00507F6C"/>
    <w:rsid w:val="0050A155"/>
    <w:rsid w:val="0050C066"/>
    <w:rsid w:val="005106F9"/>
    <w:rsid w:val="0051086C"/>
    <w:rsid w:val="00510998"/>
    <w:rsid w:val="0051099C"/>
    <w:rsid w:val="00510A33"/>
    <w:rsid w:val="00510BCA"/>
    <w:rsid w:val="00510C5E"/>
    <w:rsid w:val="00510E7B"/>
    <w:rsid w:val="00510E95"/>
    <w:rsid w:val="005110D6"/>
    <w:rsid w:val="00511156"/>
    <w:rsid w:val="00511162"/>
    <w:rsid w:val="00511512"/>
    <w:rsid w:val="00511646"/>
    <w:rsid w:val="00511717"/>
    <w:rsid w:val="0051176E"/>
    <w:rsid w:val="005117B3"/>
    <w:rsid w:val="00511863"/>
    <w:rsid w:val="00511995"/>
    <w:rsid w:val="005119BB"/>
    <w:rsid w:val="00511C32"/>
    <w:rsid w:val="0051223F"/>
    <w:rsid w:val="005123C2"/>
    <w:rsid w:val="0051256B"/>
    <w:rsid w:val="00512585"/>
    <w:rsid w:val="00512621"/>
    <w:rsid w:val="00512B8B"/>
    <w:rsid w:val="00512DD2"/>
    <w:rsid w:val="00512F2B"/>
    <w:rsid w:val="005135E0"/>
    <w:rsid w:val="00513862"/>
    <w:rsid w:val="00513A43"/>
    <w:rsid w:val="00513BC8"/>
    <w:rsid w:val="00513EF3"/>
    <w:rsid w:val="00513FF6"/>
    <w:rsid w:val="005140A6"/>
    <w:rsid w:val="00514335"/>
    <w:rsid w:val="0051448F"/>
    <w:rsid w:val="00514552"/>
    <w:rsid w:val="005149B9"/>
    <w:rsid w:val="00514A35"/>
    <w:rsid w:val="00514B93"/>
    <w:rsid w:val="00515339"/>
    <w:rsid w:val="00515A34"/>
    <w:rsid w:val="00515BA7"/>
    <w:rsid w:val="00515C4C"/>
    <w:rsid w:val="00516138"/>
    <w:rsid w:val="00516198"/>
    <w:rsid w:val="00516334"/>
    <w:rsid w:val="005163D2"/>
    <w:rsid w:val="005165FE"/>
    <w:rsid w:val="00516633"/>
    <w:rsid w:val="00516692"/>
    <w:rsid w:val="00516A83"/>
    <w:rsid w:val="00516B72"/>
    <w:rsid w:val="00516C54"/>
    <w:rsid w:val="00516DE0"/>
    <w:rsid w:val="00517015"/>
    <w:rsid w:val="0051717F"/>
    <w:rsid w:val="005173E1"/>
    <w:rsid w:val="00517691"/>
    <w:rsid w:val="0051782A"/>
    <w:rsid w:val="005178AC"/>
    <w:rsid w:val="005178DD"/>
    <w:rsid w:val="005179F9"/>
    <w:rsid w:val="00517B33"/>
    <w:rsid w:val="00517CF1"/>
    <w:rsid w:val="00517DA1"/>
    <w:rsid w:val="005202F3"/>
    <w:rsid w:val="0052044B"/>
    <w:rsid w:val="00520AF1"/>
    <w:rsid w:val="00520BD3"/>
    <w:rsid w:val="00520E1B"/>
    <w:rsid w:val="005211EB"/>
    <w:rsid w:val="0052173E"/>
    <w:rsid w:val="00521831"/>
    <w:rsid w:val="00521AD4"/>
    <w:rsid w:val="00521EB6"/>
    <w:rsid w:val="00521F84"/>
    <w:rsid w:val="005221C4"/>
    <w:rsid w:val="0052232F"/>
    <w:rsid w:val="005223D2"/>
    <w:rsid w:val="005225D7"/>
    <w:rsid w:val="00522749"/>
    <w:rsid w:val="0052285B"/>
    <w:rsid w:val="00522B0D"/>
    <w:rsid w:val="00522C3B"/>
    <w:rsid w:val="00522D36"/>
    <w:rsid w:val="00522E93"/>
    <w:rsid w:val="00523395"/>
    <w:rsid w:val="00523530"/>
    <w:rsid w:val="00523610"/>
    <w:rsid w:val="00523900"/>
    <w:rsid w:val="00523979"/>
    <w:rsid w:val="00523A2B"/>
    <w:rsid w:val="00523D22"/>
    <w:rsid w:val="00523F0A"/>
    <w:rsid w:val="00524350"/>
    <w:rsid w:val="00524379"/>
    <w:rsid w:val="0052478C"/>
    <w:rsid w:val="00524800"/>
    <w:rsid w:val="00524E72"/>
    <w:rsid w:val="00524FC1"/>
    <w:rsid w:val="00524FCB"/>
    <w:rsid w:val="005250BA"/>
    <w:rsid w:val="005251D9"/>
    <w:rsid w:val="0052525C"/>
    <w:rsid w:val="00525363"/>
    <w:rsid w:val="00525549"/>
    <w:rsid w:val="0052564A"/>
    <w:rsid w:val="00525777"/>
    <w:rsid w:val="00525813"/>
    <w:rsid w:val="00525B35"/>
    <w:rsid w:val="00525C71"/>
    <w:rsid w:val="00526033"/>
    <w:rsid w:val="005260AB"/>
    <w:rsid w:val="00526425"/>
    <w:rsid w:val="0052642B"/>
    <w:rsid w:val="00526660"/>
    <w:rsid w:val="0052676D"/>
    <w:rsid w:val="00526795"/>
    <w:rsid w:val="00526BFC"/>
    <w:rsid w:val="00526CB0"/>
    <w:rsid w:val="00526F8E"/>
    <w:rsid w:val="0052704D"/>
    <w:rsid w:val="005271AC"/>
    <w:rsid w:val="00527512"/>
    <w:rsid w:val="005278F5"/>
    <w:rsid w:val="00527E04"/>
    <w:rsid w:val="00530275"/>
    <w:rsid w:val="00530348"/>
    <w:rsid w:val="005306E7"/>
    <w:rsid w:val="00530D3E"/>
    <w:rsid w:val="00531435"/>
    <w:rsid w:val="00531453"/>
    <w:rsid w:val="005314B0"/>
    <w:rsid w:val="00531514"/>
    <w:rsid w:val="00531A40"/>
    <w:rsid w:val="00531BBD"/>
    <w:rsid w:val="00531D1F"/>
    <w:rsid w:val="00531E07"/>
    <w:rsid w:val="005321DC"/>
    <w:rsid w:val="00532292"/>
    <w:rsid w:val="005322F3"/>
    <w:rsid w:val="00532321"/>
    <w:rsid w:val="005324B5"/>
    <w:rsid w:val="00532955"/>
    <w:rsid w:val="005329AC"/>
    <w:rsid w:val="00532A0B"/>
    <w:rsid w:val="00532FF6"/>
    <w:rsid w:val="0053313F"/>
    <w:rsid w:val="0053324A"/>
    <w:rsid w:val="005334E5"/>
    <w:rsid w:val="00533B30"/>
    <w:rsid w:val="00533C17"/>
    <w:rsid w:val="00533CA8"/>
    <w:rsid w:val="00533DA2"/>
    <w:rsid w:val="00533FC1"/>
    <w:rsid w:val="005342A2"/>
    <w:rsid w:val="00534416"/>
    <w:rsid w:val="00534564"/>
    <w:rsid w:val="00534790"/>
    <w:rsid w:val="0053501F"/>
    <w:rsid w:val="00535697"/>
    <w:rsid w:val="005358E8"/>
    <w:rsid w:val="00535F23"/>
    <w:rsid w:val="0053608E"/>
    <w:rsid w:val="00536093"/>
    <w:rsid w:val="005360B3"/>
    <w:rsid w:val="005364AA"/>
    <w:rsid w:val="00536814"/>
    <w:rsid w:val="00536821"/>
    <w:rsid w:val="005370F3"/>
    <w:rsid w:val="00537137"/>
    <w:rsid w:val="00537590"/>
    <w:rsid w:val="00537955"/>
    <w:rsid w:val="00540002"/>
    <w:rsid w:val="005401E1"/>
    <w:rsid w:val="0054081F"/>
    <w:rsid w:val="00540A18"/>
    <w:rsid w:val="00540B64"/>
    <w:rsid w:val="0054111C"/>
    <w:rsid w:val="00541431"/>
    <w:rsid w:val="0054196D"/>
    <w:rsid w:val="00541B49"/>
    <w:rsid w:val="00541FBB"/>
    <w:rsid w:val="00541FCD"/>
    <w:rsid w:val="00542105"/>
    <w:rsid w:val="00542451"/>
    <w:rsid w:val="00542C3E"/>
    <w:rsid w:val="00542D35"/>
    <w:rsid w:val="00542D56"/>
    <w:rsid w:val="0054303F"/>
    <w:rsid w:val="00543116"/>
    <w:rsid w:val="0054328E"/>
    <w:rsid w:val="0054349B"/>
    <w:rsid w:val="00543929"/>
    <w:rsid w:val="00543D8F"/>
    <w:rsid w:val="0054400F"/>
    <w:rsid w:val="00544182"/>
    <w:rsid w:val="00544218"/>
    <w:rsid w:val="00544604"/>
    <w:rsid w:val="005447CF"/>
    <w:rsid w:val="00544E22"/>
    <w:rsid w:val="00544E8F"/>
    <w:rsid w:val="005450CE"/>
    <w:rsid w:val="00545642"/>
    <w:rsid w:val="00545662"/>
    <w:rsid w:val="0054566D"/>
    <w:rsid w:val="005458DC"/>
    <w:rsid w:val="0054597F"/>
    <w:rsid w:val="00545B81"/>
    <w:rsid w:val="00545CD1"/>
    <w:rsid w:val="00545CEC"/>
    <w:rsid w:val="00546087"/>
    <w:rsid w:val="00546162"/>
    <w:rsid w:val="00546302"/>
    <w:rsid w:val="0054643C"/>
    <w:rsid w:val="00546603"/>
    <w:rsid w:val="005470D3"/>
    <w:rsid w:val="00547170"/>
    <w:rsid w:val="00547372"/>
    <w:rsid w:val="0054738C"/>
    <w:rsid w:val="0054750E"/>
    <w:rsid w:val="00547680"/>
    <w:rsid w:val="00547781"/>
    <w:rsid w:val="00547784"/>
    <w:rsid w:val="005479D8"/>
    <w:rsid w:val="00547A78"/>
    <w:rsid w:val="00547C2D"/>
    <w:rsid w:val="00547D4C"/>
    <w:rsid w:val="00547E49"/>
    <w:rsid w:val="00547E6E"/>
    <w:rsid w:val="00547F02"/>
    <w:rsid w:val="005507EF"/>
    <w:rsid w:val="005509F9"/>
    <w:rsid w:val="00550AA4"/>
    <w:rsid w:val="00550AFD"/>
    <w:rsid w:val="00550CE2"/>
    <w:rsid w:val="00550F13"/>
    <w:rsid w:val="005510AB"/>
    <w:rsid w:val="00551601"/>
    <w:rsid w:val="00551801"/>
    <w:rsid w:val="005525E0"/>
    <w:rsid w:val="005525FA"/>
    <w:rsid w:val="00552D7A"/>
    <w:rsid w:val="0055333B"/>
    <w:rsid w:val="00553559"/>
    <w:rsid w:val="005535A0"/>
    <w:rsid w:val="00553846"/>
    <w:rsid w:val="00553D1A"/>
    <w:rsid w:val="00553ED2"/>
    <w:rsid w:val="00554203"/>
    <w:rsid w:val="0055475A"/>
    <w:rsid w:val="005548EC"/>
    <w:rsid w:val="0055497C"/>
    <w:rsid w:val="00554D83"/>
    <w:rsid w:val="00554E5D"/>
    <w:rsid w:val="005551CF"/>
    <w:rsid w:val="005555BC"/>
    <w:rsid w:val="005556BC"/>
    <w:rsid w:val="00555724"/>
    <w:rsid w:val="0055572C"/>
    <w:rsid w:val="0055572F"/>
    <w:rsid w:val="00555CC7"/>
    <w:rsid w:val="00555D8F"/>
    <w:rsid w:val="00556023"/>
    <w:rsid w:val="005561F2"/>
    <w:rsid w:val="0055651E"/>
    <w:rsid w:val="0055658F"/>
    <w:rsid w:val="005566EF"/>
    <w:rsid w:val="00556A3F"/>
    <w:rsid w:val="00556BCA"/>
    <w:rsid w:val="00556C13"/>
    <w:rsid w:val="00556FAC"/>
    <w:rsid w:val="00557320"/>
    <w:rsid w:val="00557452"/>
    <w:rsid w:val="00557BEA"/>
    <w:rsid w:val="00557C6E"/>
    <w:rsid w:val="0056002B"/>
    <w:rsid w:val="00560110"/>
    <w:rsid w:val="0056036A"/>
    <w:rsid w:val="00560712"/>
    <w:rsid w:val="005607B3"/>
    <w:rsid w:val="0056097C"/>
    <w:rsid w:val="00560AA2"/>
    <w:rsid w:val="00560C05"/>
    <w:rsid w:val="00560DD8"/>
    <w:rsid w:val="005610A9"/>
    <w:rsid w:val="0056135D"/>
    <w:rsid w:val="0056197B"/>
    <w:rsid w:val="005619B2"/>
    <w:rsid w:val="00561FED"/>
    <w:rsid w:val="00562000"/>
    <w:rsid w:val="005620BE"/>
    <w:rsid w:val="00562145"/>
    <w:rsid w:val="005622B3"/>
    <w:rsid w:val="00562782"/>
    <w:rsid w:val="005627DA"/>
    <w:rsid w:val="00562801"/>
    <w:rsid w:val="00562846"/>
    <w:rsid w:val="0056298C"/>
    <w:rsid w:val="00562A11"/>
    <w:rsid w:val="00562D9F"/>
    <w:rsid w:val="00562F32"/>
    <w:rsid w:val="00563010"/>
    <w:rsid w:val="005631A4"/>
    <w:rsid w:val="00563542"/>
    <w:rsid w:val="005635F7"/>
    <w:rsid w:val="005636F5"/>
    <w:rsid w:val="0056379B"/>
    <w:rsid w:val="005638D4"/>
    <w:rsid w:val="00563C27"/>
    <w:rsid w:val="00563CA5"/>
    <w:rsid w:val="00563DBE"/>
    <w:rsid w:val="0056404B"/>
    <w:rsid w:val="005640A1"/>
    <w:rsid w:val="005640CC"/>
    <w:rsid w:val="005643B2"/>
    <w:rsid w:val="005643BD"/>
    <w:rsid w:val="005644F6"/>
    <w:rsid w:val="00564658"/>
    <w:rsid w:val="00564862"/>
    <w:rsid w:val="005649D2"/>
    <w:rsid w:val="00564DAF"/>
    <w:rsid w:val="00564DD5"/>
    <w:rsid w:val="00564FE1"/>
    <w:rsid w:val="00565129"/>
    <w:rsid w:val="005651FD"/>
    <w:rsid w:val="00565859"/>
    <w:rsid w:val="00565C14"/>
    <w:rsid w:val="00565F57"/>
    <w:rsid w:val="00565F73"/>
    <w:rsid w:val="005663CA"/>
    <w:rsid w:val="0056653B"/>
    <w:rsid w:val="00566D7C"/>
    <w:rsid w:val="005670CA"/>
    <w:rsid w:val="005670E6"/>
    <w:rsid w:val="00567264"/>
    <w:rsid w:val="005674AA"/>
    <w:rsid w:val="00567519"/>
    <w:rsid w:val="00567540"/>
    <w:rsid w:val="005675D4"/>
    <w:rsid w:val="005676C2"/>
    <w:rsid w:val="00567BBF"/>
    <w:rsid w:val="00567BCA"/>
    <w:rsid w:val="005703AA"/>
    <w:rsid w:val="005704C6"/>
    <w:rsid w:val="00570593"/>
    <w:rsid w:val="0057072B"/>
    <w:rsid w:val="00570A3B"/>
    <w:rsid w:val="00570C9C"/>
    <w:rsid w:val="00570D5E"/>
    <w:rsid w:val="005712E7"/>
    <w:rsid w:val="0057133E"/>
    <w:rsid w:val="00571380"/>
    <w:rsid w:val="0057167E"/>
    <w:rsid w:val="005716C7"/>
    <w:rsid w:val="00571992"/>
    <w:rsid w:val="00571B0D"/>
    <w:rsid w:val="00571FD7"/>
    <w:rsid w:val="00572099"/>
    <w:rsid w:val="005723C7"/>
    <w:rsid w:val="00572662"/>
    <w:rsid w:val="005726AF"/>
    <w:rsid w:val="00572AAE"/>
    <w:rsid w:val="00572AD6"/>
    <w:rsid w:val="00572C17"/>
    <w:rsid w:val="00572E2B"/>
    <w:rsid w:val="00572E98"/>
    <w:rsid w:val="00572F95"/>
    <w:rsid w:val="00573018"/>
    <w:rsid w:val="00573074"/>
    <w:rsid w:val="00573397"/>
    <w:rsid w:val="005733F2"/>
    <w:rsid w:val="00573A17"/>
    <w:rsid w:val="00573A88"/>
    <w:rsid w:val="00573B50"/>
    <w:rsid w:val="00573B5B"/>
    <w:rsid w:val="00573CF5"/>
    <w:rsid w:val="00574256"/>
    <w:rsid w:val="0057442A"/>
    <w:rsid w:val="00574474"/>
    <w:rsid w:val="0057448E"/>
    <w:rsid w:val="00574571"/>
    <w:rsid w:val="0057472A"/>
    <w:rsid w:val="005747B0"/>
    <w:rsid w:val="00574A7D"/>
    <w:rsid w:val="00574FF5"/>
    <w:rsid w:val="00575277"/>
    <w:rsid w:val="0057532C"/>
    <w:rsid w:val="00575476"/>
    <w:rsid w:val="00575E1E"/>
    <w:rsid w:val="00576371"/>
    <w:rsid w:val="005763C1"/>
    <w:rsid w:val="00576DD5"/>
    <w:rsid w:val="00576E1B"/>
    <w:rsid w:val="00577029"/>
    <w:rsid w:val="0057711B"/>
    <w:rsid w:val="00577171"/>
    <w:rsid w:val="00577338"/>
    <w:rsid w:val="0057733A"/>
    <w:rsid w:val="005773D5"/>
    <w:rsid w:val="00577669"/>
    <w:rsid w:val="0057787B"/>
    <w:rsid w:val="0058000C"/>
    <w:rsid w:val="00580182"/>
    <w:rsid w:val="00580377"/>
    <w:rsid w:val="0058067C"/>
    <w:rsid w:val="005807DE"/>
    <w:rsid w:val="005807F0"/>
    <w:rsid w:val="005808F5"/>
    <w:rsid w:val="0058092C"/>
    <w:rsid w:val="00580947"/>
    <w:rsid w:val="00580ABE"/>
    <w:rsid w:val="00580BD8"/>
    <w:rsid w:val="00580E97"/>
    <w:rsid w:val="0058102D"/>
    <w:rsid w:val="005816F8"/>
    <w:rsid w:val="00581703"/>
    <w:rsid w:val="005818B3"/>
    <w:rsid w:val="00581DB2"/>
    <w:rsid w:val="00581DD4"/>
    <w:rsid w:val="005825BD"/>
    <w:rsid w:val="00582CC1"/>
    <w:rsid w:val="00582F8F"/>
    <w:rsid w:val="00582FBD"/>
    <w:rsid w:val="00583731"/>
    <w:rsid w:val="00583AF6"/>
    <w:rsid w:val="00583E40"/>
    <w:rsid w:val="00583FDD"/>
    <w:rsid w:val="0058420E"/>
    <w:rsid w:val="005845BD"/>
    <w:rsid w:val="00584966"/>
    <w:rsid w:val="00584D03"/>
    <w:rsid w:val="00584D22"/>
    <w:rsid w:val="00584E3D"/>
    <w:rsid w:val="0058517C"/>
    <w:rsid w:val="00585340"/>
    <w:rsid w:val="00585419"/>
    <w:rsid w:val="00585442"/>
    <w:rsid w:val="00585449"/>
    <w:rsid w:val="005857B5"/>
    <w:rsid w:val="00585BC0"/>
    <w:rsid w:val="00585BE5"/>
    <w:rsid w:val="00585FB6"/>
    <w:rsid w:val="00586537"/>
    <w:rsid w:val="0058680E"/>
    <w:rsid w:val="00586AD9"/>
    <w:rsid w:val="00586B35"/>
    <w:rsid w:val="0058709E"/>
    <w:rsid w:val="00587278"/>
    <w:rsid w:val="0058729A"/>
    <w:rsid w:val="005873EB"/>
    <w:rsid w:val="0058740F"/>
    <w:rsid w:val="00587579"/>
    <w:rsid w:val="005875C1"/>
    <w:rsid w:val="00587899"/>
    <w:rsid w:val="00587A43"/>
    <w:rsid w:val="00587B4D"/>
    <w:rsid w:val="00587B9E"/>
    <w:rsid w:val="00587BE5"/>
    <w:rsid w:val="0058D956"/>
    <w:rsid w:val="005900B8"/>
    <w:rsid w:val="00590166"/>
    <w:rsid w:val="005901AD"/>
    <w:rsid w:val="005901EC"/>
    <w:rsid w:val="005901F3"/>
    <w:rsid w:val="005903C5"/>
    <w:rsid w:val="0059040E"/>
    <w:rsid w:val="005904B8"/>
    <w:rsid w:val="005905B4"/>
    <w:rsid w:val="0059062E"/>
    <w:rsid w:val="005907A3"/>
    <w:rsid w:val="00590A66"/>
    <w:rsid w:val="00590F3C"/>
    <w:rsid w:val="00590FEE"/>
    <w:rsid w:val="0059117A"/>
    <w:rsid w:val="0059128B"/>
    <w:rsid w:val="00591662"/>
    <w:rsid w:val="00591CD9"/>
    <w:rsid w:val="00592140"/>
    <w:rsid w:val="005921EA"/>
    <w:rsid w:val="00592676"/>
    <w:rsid w:val="00592683"/>
    <w:rsid w:val="00592B74"/>
    <w:rsid w:val="00592B9E"/>
    <w:rsid w:val="00592E1C"/>
    <w:rsid w:val="00593336"/>
    <w:rsid w:val="00593478"/>
    <w:rsid w:val="005934B4"/>
    <w:rsid w:val="0059353B"/>
    <w:rsid w:val="00593858"/>
    <w:rsid w:val="005939FE"/>
    <w:rsid w:val="00593A67"/>
    <w:rsid w:val="00593A93"/>
    <w:rsid w:val="0059414E"/>
    <w:rsid w:val="0059418B"/>
    <w:rsid w:val="005946B8"/>
    <w:rsid w:val="00594792"/>
    <w:rsid w:val="00594AC1"/>
    <w:rsid w:val="00594BDB"/>
    <w:rsid w:val="00594C3E"/>
    <w:rsid w:val="00594D8E"/>
    <w:rsid w:val="00594EFD"/>
    <w:rsid w:val="005953FD"/>
    <w:rsid w:val="005956A6"/>
    <w:rsid w:val="005957EF"/>
    <w:rsid w:val="00595AB2"/>
    <w:rsid w:val="00595B3F"/>
    <w:rsid w:val="00595EEA"/>
    <w:rsid w:val="005963DB"/>
    <w:rsid w:val="00596891"/>
    <w:rsid w:val="00596BB1"/>
    <w:rsid w:val="00596C13"/>
    <w:rsid w:val="00596CC2"/>
    <w:rsid w:val="00596D5F"/>
    <w:rsid w:val="00596D6F"/>
    <w:rsid w:val="00596E44"/>
    <w:rsid w:val="00597917"/>
    <w:rsid w:val="00597ABD"/>
    <w:rsid w:val="00597DE3"/>
    <w:rsid w:val="00597E6B"/>
    <w:rsid w:val="00597E7A"/>
    <w:rsid w:val="00597F87"/>
    <w:rsid w:val="005A0615"/>
    <w:rsid w:val="005A0A35"/>
    <w:rsid w:val="005A0F60"/>
    <w:rsid w:val="005A1329"/>
    <w:rsid w:val="005A1A66"/>
    <w:rsid w:val="005A1D41"/>
    <w:rsid w:val="005A1FE4"/>
    <w:rsid w:val="005A2182"/>
    <w:rsid w:val="005A2712"/>
    <w:rsid w:val="005A27C8"/>
    <w:rsid w:val="005A2AF0"/>
    <w:rsid w:val="005A2CC6"/>
    <w:rsid w:val="005A2F3E"/>
    <w:rsid w:val="005A31A9"/>
    <w:rsid w:val="005A32E8"/>
    <w:rsid w:val="005A34D4"/>
    <w:rsid w:val="005A3AFD"/>
    <w:rsid w:val="005A3BB3"/>
    <w:rsid w:val="005A3D13"/>
    <w:rsid w:val="005A3D31"/>
    <w:rsid w:val="005A3F24"/>
    <w:rsid w:val="005A446C"/>
    <w:rsid w:val="005A4503"/>
    <w:rsid w:val="005A45AD"/>
    <w:rsid w:val="005A47B8"/>
    <w:rsid w:val="005A4939"/>
    <w:rsid w:val="005A50D0"/>
    <w:rsid w:val="005A5436"/>
    <w:rsid w:val="005A55AB"/>
    <w:rsid w:val="005A5895"/>
    <w:rsid w:val="005A59D5"/>
    <w:rsid w:val="005A5BFC"/>
    <w:rsid w:val="005A5CB9"/>
    <w:rsid w:val="005A5EC0"/>
    <w:rsid w:val="005A5F0F"/>
    <w:rsid w:val="005A67CA"/>
    <w:rsid w:val="005A6998"/>
    <w:rsid w:val="005A6B62"/>
    <w:rsid w:val="005A6B89"/>
    <w:rsid w:val="005A704D"/>
    <w:rsid w:val="005A726A"/>
    <w:rsid w:val="005A7466"/>
    <w:rsid w:val="005A75FD"/>
    <w:rsid w:val="005A7825"/>
    <w:rsid w:val="005A7CA0"/>
    <w:rsid w:val="005A7E47"/>
    <w:rsid w:val="005B00C3"/>
    <w:rsid w:val="005B0378"/>
    <w:rsid w:val="005B0833"/>
    <w:rsid w:val="005B0FEE"/>
    <w:rsid w:val="005B1128"/>
    <w:rsid w:val="005B1162"/>
    <w:rsid w:val="005B184F"/>
    <w:rsid w:val="005B18CC"/>
    <w:rsid w:val="005B1B2D"/>
    <w:rsid w:val="005B1B88"/>
    <w:rsid w:val="005B22C0"/>
    <w:rsid w:val="005B23B0"/>
    <w:rsid w:val="005B23E7"/>
    <w:rsid w:val="005B24F7"/>
    <w:rsid w:val="005B27E4"/>
    <w:rsid w:val="005B27F6"/>
    <w:rsid w:val="005B29AB"/>
    <w:rsid w:val="005B2CCE"/>
    <w:rsid w:val="005B3385"/>
    <w:rsid w:val="005B34CD"/>
    <w:rsid w:val="005B36BA"/>
    <w:rsid w:val="005B3E84"/>
    <w:rsid w:val="005B404F"/>
    <w:rsid w:val="005B43DC"/>
    <w:rsid w:val="005B44E4"/>
    <w:rsid w:val="005B4549"/>
    <w:rsid w:val="005B49C0"/>
    <w:rsid w:val="005B4C00"/>
    <w:rsid w:val="005B4ECF"/>
    <w:rsid w:val="005B5274"/>
    <w:rsid w:val="005B5288"/>
    <w:rsid w:val="005B5334"/>
    <w:rsid w:val="005B5B74"/>
    <w:rsid w:val="005B5D31"/>
    <w:rsid w:val="005B5D4A"/>
    <w:rsid w:val="005B607A"/>
    <w:rsid w:val="005B6121"/>
    <w:rsid w:val="005B6313"/>
    <w:rsid w:val="005B63F4"/>
    <w:rsid w:val="005B644A"/>
    <w:rsid w:val="005B6755"/>
    <w:rsid w:val="005B7185"/>
    <w:rsid w:val="005B720C"/>
    <w:rsid w:val="005B77E0"/>
    <w:rsid w:val="005C016B"/>
    <w:rsid w:val="005C0209"/>
    <w:rsid w:val="005C03A7"/>
    <w:rsid w:val="005C03F1"/>
    <w:rsid w:val="005C057A"/>
    <w:rsid w:val="005C062B"/>
    <w:rsid w:val="005C0A66"/>
    <w:rsid w:val="005C0C96"/>
    <w:rsid w:val="005C11C1"/>
    <w:rsid w:val="005C11C5"/>
    <w:rsid w:val="005C1223"/>
    <w:rsid w:val="005C14A7"/>
    <w:rsid w:val="005C181A"/>
    <w:rsid w:val="005C1E69"/>
    <w:rsid w:val="005C20E2"/>
    <w:rsid w:val="005C2253"/>
    <w:rsid w:val="005C22A8"/>
    <w:rsid w:val="005C2338"/>
    <w:rsid w:val="005C2403"/>
    <w:rsid w:val="005C271D"/>
    <w:rsid w:val="005C2886"/>
    <w:rsid w:val="005C2894"/>
    <w:rsid w:val="005C2E03"/>
    <w:rsid w:val="005C33FA"/>
    <w:rsid w:val="005C3789"/>
    <w:rsid w:val="005C3CD8"/>
    <w:rsid w:val="005C3D03"/>
    <w:rsid w:val="005C3FEC"/>
    <w:rsid w:val="005C3FFF"/>
    <w:rsid w:val="005C4008"/>
    <w:rsid w:val="005C4274"/>
    <w:rsid w:val="005C4355"/>
    <w:rsid w:val="005C4425"/>
    <w:rsid w:val="005C4527"/>
    <w:rsid w:val="005C4789"/>
    <w:rsid w:val="005C4BC0"/>
    <w:rsid w:val="005C4C43"/>
    <w:rsid w:val="005C4E59"/>
    <w:rsid w:val="005C5032"/>
    <w:rsid w:val="005C587F"/>
    <w:rsid w:val="005C5AA0"/>
    <w:rsid w:val="005C5B60"/>
    <w:rsid w:val="005C5E29"/>
    <w:rsid w:val="005C5FE2"/>
    <w:rsid w:val="005C62C8"/>
    <w:rsid w:val="005C6371"/>
    <w:rsid w:val="005C63D5"/>
    <w:rsid w:val="005C676F"/>
    <w:rsid w:val="005C680B"/>
    <w:rsid w:val="005C690F"/>
    <w:rsid w:val="005C69AA"/>
    <w:rsid w:val="005C6A83"/>
    <w:rsid w:val="005C6D09"/>
    <w:rsid w:val="005C6D7F"/>
    <w:rsid w:val="005C71B6"/>
    <w:rsid w:val="005C796A"/>
    <w:rsid w:val="005C7D91"/>
    <w:rsid w:val="005D0140"/>
    <w:rsid w:val="005D09F8"/>
    <w:rsid w:val="005D0CA3"/>
    <w:rsid w:val="005D0F65"/>
    <w:rsid w:val="005D151D"/>
    <w:rsid w:val="005D15C7"/>
    <w:rsid w:val="005D177A"/>
    <w:rsid w:val="005D17AD"/>
    <w:rsid w:val="005D1E12"/>
    <w:rsid w:val="005D1E59"/>
    <w:rsid w:val="005D1F34"/>
    <w:rsid w:val="005D21E1"/>
    <w:rsid w:val="005D2281"/>
    <w:rsid w:val="005D2339"/>
    <w:rsid w:val="005D2676"/>
    <w:rsid w:val="005D27B7"/>
    <w:rsid w:val="005D2921"/>
    <w:rsid w:val="005D2B8F"/>
    <w:rsid w:val="005D2BD9"/>
    <w:rsid w:val="005D2F2A"/>
    <w:rsid w:val="005D30C1"/>
    <w:rsid w:val="005D3153"/>
    <w:rsid w:val="005D3270"/>
    <w:rsid w:val="005D3294"/>
    <w:rsid w:val="005D34B4"/>
    <w:rsid w:val="005D34BF"/>
    <w:rsid w:val="005D3AE1"/>
    <w:rsid w:val="005D3F27"/>
    <w:rsid w:val="005D41AE"/>
    <w:rsid w:val="005D4275"/>
    <w:rsid w:val="005D42AE"/>
    <w:rsid w:val="005D480C"/>
    <w:rsid w:val="005D49FE"/>
    <w:rsid w:val="005D4A5A"/>
    <w:rsid w:val="005D4D6D"/>
    <w:rsid w:val="005D5106"/>
    <w:rsid w:val="005D516B"/>
    <w:rsid w:val="005D51A1"/>
    <w:rsid w:val="005D5B4B"/>
    <w:rsid w:val="005D5C3F"/>
    <w:rsid w:val="005D5CEE"/>
    <w:rsid w:val="005D5E61"/>
    <w:rsid w:val="005D5F15"/>
    <w:rsid w:val="005D6231"/>
    <w:rsid w:val="005D6581"/>
    <w:rsid w:val="005D65B9"/>
    <w:rsid w:val="005D6E10"/>
    <w:rsid w:val="005D707C"/>
    <w:rsid w:val="005D74B9"/>
    <w:rsid w:val="005D75E5"/>
    <w:rsid w:val="005D7657"/>
    <w:rsid w:val="005D7A3A"/>
    <w:rsid w:val="005D7F3E"/>
    <w:rsid w:val="005D7F52"/>
    <w:rsid w:val="005E01BE"/>
    <w:rsid w:val="005E0838"/>
    <w:rsid w:val="005E0A73"/>
    <w:rsid w:val="005E0E1D"/>
    <w:rsid w:val="005E11A8"/>
    <w:rsid w:val="005E13F6"/>
    <w:rsid w:val="005E171D"/>
    <w:rsid w:val="005E18C7"/>
    <w:rsid w:val="005E1B33"/>
    <w:rsid w:val="005E1E8E"/>
    <w:rsid w:val="005E1ECF"/>
    <w:rsid w:val="005E1F63"/>
    <w:rsid w:val="005E20B6"/>
    <w:rsid w:val="005E2614"/>
    <w:rsid w:val="005E2748"/>
    <w:rsid w:val="005E2E23"/>
    <w:rsid w:val="005E31FF"/>
    <w:rsid w:val="005E325A"/>
    <w:rsid w:val="005E33FA"/>
    <w:rsid w:val="005E346F"/>
    <w:rsid w:val="005E35AD"/>
    <w:rsid w:val="005E3743"/>
    <w:rsid w:val="005E3C04"/>
    <w:rsid w:val="005E3C49"/>
    <w:rsid w:val="005E3F05"/>
    <w:rsid w:val="005E417B"/>
    <w:rsid w:val="005E41BB"/>
    <w:rsid w:val="005E450E"/>
    <w:rsid w:val="005E4A7D"/>
    <w:rsid w:val="005E5099"/>
    <w:rsid w:val="005E50C5"/>
    <w:rsid w:val="005E5194"/>
    <w:rsid w:val="005E5317"/>
    <w:rsid w:val="005E54F7"/>
    <w:rsid w:val="005E57C0"/>
    <w:rsid w:val="005E5A6E"/>
    <w:rsid w:val="005E5AC8"/>
    <w:rsid w:val="005E5D51"/>
    <w:rsid w:val="005E5E44"/>
    <w:rsid w:val="005E5F29"/>
    <w:rsid w:val="005E6796"/>
    <w:rsid w:val="005E6864"/>
    <w:rsid w:val="005E6A0D"/>
    <w:rsid w:val="005E7088"/>
    <w:rsid w:val="005E71E5"/>
    <w:rsid w:val="005E73E2"/>
    <w:rsid w:val="005E74CC"/>
    <w:rsid w:val="005E7CB6"/>
    <w:rsid w:val="005E7DED"/>
    <w:rsid w:val="005E7F28"/>
    <w:rsid w:val="005F00EE"/>
    <w:rsid w:val="005F077C"/>
    <w:rsid w:val="005F0B75"/>
    <w:rsid w:val="005F0CA9"/>
    <w:rsid w:val="005F0D19"/>
    <w:rsid w:val="005F0D8F"/>
    <w:rsid w:val="005F0EDB"/>
    <w:rsid w:val="005F0FDE"/>
    <w:rsid w:val="005F125C"/>
    <w:rsid w:val="005F130A"/>
    <w:rsid w:val="005F17EF"/>
    <w:rsid w:val="005F186B"/>
    <w:rsid w:val="005F19DF"/>
    <w:rsid w:val="005F1B69"/>
    <w:rsid w:val="005F1E65"/>
    <w:rsid w:val="005F1FC7"/>
    <w:rsid w:val="005F2182"/>
    <w:rsid w:val="005F2266"/>
    <w:rsid w:val="005F2331"/>
    <w:rsid w:val="005F264C"/>
    <w:rsid w:val="005F26B4"/>
    <w:rsid w:val="005F2754"/>
    <w:rsid w:val="005F27F3"/>
    <w:rsid w:val="005F28BE"/>
    <w:rsid w:val="005F2AC7"/>
    <w:rsid w:val="005F2EBA"/>
    <w:rsid w:val="005F3061"/>
    <w:rsid w:val="005F328D"/>
    <w:rsid w:val="005F346E"/>
    <w:rsid w:val="005F348E"/>
    <w:rsid w:val="005F34D6"/>
    <w:rsid w:val="005F3A6E"/>
    <w:rsid w:val="005F3CF9"/>
    <w:rsid w:val="005F3F0C"/>
    <w:rsid w:val="005F4420"/>
    <w:rsid w:val="005F45DD"/>
    <w:rsid w:val="005F461F"/>
    <w:rsid w:val="005F4BF0"/>
    <w:rsid w:val="005F4DFA"/>
    <w:rsid w:val="005F4E6B"/>
    <w:rsid w:val="005F5062"/>
    <w:rsid w:val="005F575C"/>
    <w:rsid w:val="005F5933"/>
    <w:rsid w:val="005F5C32"/>
    <w:rsid w:val="005F5E0E"/>
    <w:rsid w:val="005F5FCA"/>
    <w:rsid w:val="005F640B"/>
    <w:rsid w:val="005F657B"/>
    <w:rsid w:val="005F669E"/>
    <w:rsid w:val="005F67A7"/>
    <w:rsid w:val="005F6859"/>
    <w:rsid w:val="005F6981"/>
    <w:rsid w:val="005F6B5F"/>
    <w:rsid w:val="005F6CF2"/>
    <w:rsid w:val="005F7272"/>
    <w:rsid w:val="005F72B7"/>
    <w:rsid w:val="005F73DF"/>
    <w:rsid w:val="005F742F"/>
    <w:rsid w:val="005F77D0"/>
    <w:rsid w:val="005F7AD1"/>
    <w:rsid w:val="005F7EF8"/>
    <w:rsid w:val="005F838E"/>
    <w:rsid w:val="00600065"/>
    <w:rsid w:val="00600162"/>
    <w:rsid w:val="00600C8F"/>
    <w:rsid w:val="00600F4A"/>
    <w:rsid w:val="00601161"/>
    <w:rsid w:val="00601275"/>
    <w:rsid w:val="006012BD"/>
    <w:rsid w:val="006016E7"/>
    <w:rsid w:val="006016F3"/>
    <w:rsid w:val="00601C54"/>
    <w:rsid w:val="00601C9F"/>
    <w:rsid w:val="00601CC2"/>
    <w:rsid w:val="00601EA6"/>
    <w:rsid w:val="00602033"/>
    <w:rsid w:val="006024D3"/>
    <w:rsid w:val="00602749"/>
    <w:rsid w:val="006029F3"/>
    <w:rsid w:val="00602A89"/>
    <w:rsid w:val="00602B23"/>
    <w:rsid w:val="00602BC4"/>
    <w:rsid w:val="00602F36"/>
    <w:rsid w:val="00603355"/>
    <w:rsid w:val="0060348E"/>
    <w:rsid w:val="006036EA"/>
    <w:rsid w:val="006038A5"/>
    <w:rsid w:val="00603A07"/>
    <w:rsid w:val="00603DDF"/>
    <w:rsid w:val="00604229"/>
    <w:rsid w:val="00604475"/>
    <w:rsid w:val="00604520"/>
    <w:rsid w:val="0060458B"/>
    <w:rsid w:val="00604685"/>
    <w:rsid w:val="00604700"/>
    <w:rsid w:val="00604946"/>
    <w:rsid w:val="00604A5C"/>
    <w:rsid w:val="00604BD1"/>
    <w:rsid w:val="00604ECD"/>
    <w:rsid w:val="00605244"/>
    <w:rsid w:val="00605698"/>
    <w:rsid w:val="00605776"/>
    <w:rsid w:val="006059D0"/>
    <w:rsid w:val="00605B7B"/>
    <w:rsid w:val="00605BCA"/>
    <w:rsid w:val="006063DD"/>
    <w:rsid w:val="0060640D"/>
    <w:rsid w:val="006065E0"/>
    <w:rsid w:val="00606655"/>
    <w:rsid w:val="00606776"/>
    <w:rsid w:val="006068A8"/>
    <w:rsid w:val="00606928"/>
    <w:rsid w:val="00606F9E"/>
    <w:rsid w:val="006070D2"/>
    <w:rsid w:val="006070F5"/>
    <w:rsid w:val="0060711F"/>
    <w:rsid w:val="0060742A"/>
    <w:rsid w:val="006077A1"/>
    <w:rsid w:val="006078A7"/>
    <w:rsid w:val="00607948"/>
    <w:rsid w:val="00607B79"/>
    <w:rsid w:val="0061008A"/>
    <w:rsid w:val="0061085B"/>
    <w:rsid w:val="00610B23"/>
    <w:rsid w:val="00610E2B"/>
    <w:rsid w:val="006110A3"/>
    <w:rsid w:val="00611228"/>
    <w:rsid w:val="00611263"/>
    <w:rsid w:val="0061140A"/>
    <w:rsid w:val="00611659"/>
    <w:rsid w:val="00611B56"/>
    <w:rsid w:val="00611FC8"/>
    <w:rsid w:val="00612093"/>
    <w:rsid w:val="0061213B"/>
    <w:rsid w:val="0061221A"/>
    <w:rsid w:val="00612456"/>
    <w:rsid w:val="0061257D"/>
    <w:rsid w:val="006127BC"/>
    <w:rsid w:val="00612CD1"/>
    <w:rsid w:val="006131F2"/>
    <w:rsid w:val="0061333E"/>
    <w:rsid w:val="00613742"/>
    <w:rsid w:val="00613A80"/>
    <w:rsid w:val="00613BD8"/>
    <w:rsid w:val="00613E45"/>
    <w:rsid w:val="00613EE1"/>
    <w:rsid w:val="00613F41"/>
    <w:rsid w:val="00614036"/>
    <w:rsid w:val="00614151"/>
    <w:rsid w:val="0061435C"/>
    <w:rsid w:val="0061478B"/>
    <w:rsid w:val="00614A08"/>
    <w:rsid w:val="00615206"/>
    <w:rsid w:val="0061571F"/>
    <w:rsid w:val="00615B90"/>
    <w:rsid w:val="00615EB1"/>
    <w:rsid w:val="00615EB8"/>
    <w:rsid w:val="00615ECF"/>
    <w:rsid w:val="0061630F"/>
    <w:rsid w:val="006165B2"/>
    <w:rsid w:val="00616966"/>
    <w:rsid w:val="0061698D"/>
    <w:rsid w:val="00616A21"/>
    <w:rsid w:val="00616A89"/>
    <w:rsid w:val="00616AE8"/>
    <w:rsid w:val="00616D40"/>
    <w:rsid w:val="00616DF2"/>
    <w:rsid w:val="00617354"/>
    <w:rsid w:val="006173A1"/>
    <w:rsid w:val="00617546"/>
    <w:rsid w:val="006176A1"/>
    <w:rsid w:val="006176CD"/>
    <w:rsid w:val="00617750"/>
    <w:rsid w:val="006177A5"/>
    <w:rsid w:val="00617AA7"/>
    <w:rsid w:val="00617B22"/>
    <w:rsid w:val="00617B99"/>
    <w:rsid w:val="00617C1B"/>
    <w:rsid w:val="00617C7F"/>
    <w:rsid w:val="006200B8"/>
    <w:rsid w:val="00620248"/>
    <w:rsid w:val="0062039A"/>
    <w:rsid w:val="0062075E"/>
    <w:rsid w:val="006207D7"/>
    <w:rsid w:val="006207E9"/>
    <w:rsid w:val="00620D85"/>
    <w:rsid w:val="00620DEC"/>
    <w:rsid w:val="00620E2D"/>
    <w:rsid w:val="00621252"/>
    <w:rsid w:val="006214CF"/>
    <w:rsid w:val="006215A2"/>
    <w:rsid w:val="00621AF1"/>
    <w:rsid w:val="00621B88"/>
    <w:rsid w:val="00621C12"/>
    <w:rsid w:val="00621FB4"/>
    <w:rsid w:val="0062211F"/>
    <w:rsid w:val="0062219A"/>
    <w:rsid w:val="006222AF"/>
    <w:rsid w:val="00622333"/>
    <w:rsid w:val="0062268D"/>
    <w:rsid w:val="00622798"/>
    <w:rsid w:val="00622EDE"/>
    <w:rsid w:val="006230B0"/>
    <w:rsid w:val="00623BD1"/>
    <w:rsid w:val="00623D89"/>
    <w:rsid w:val="00623DBB"/>
    <w:rsid w:val="00623F88"/>
    <w:rsid w:val="00623FBC"/>
    <w:rsid w:val="0062410A"/>
    <w:rsid w:val="00624BA5"/>
    <w:rsid w:val="00624C82"/>
    <w:rsid w:val="00624FED"/>
    <w:rsid w:val="00625603"/>
    <w:rsid w:val="006257A8"/>
    <w:rsid w:val="00625CCF"/>
    <w:rsid w:val="00625CED"/>
    <w:rsid w:val="00625E23"/>
    <w:rsid w:val="0062606F"/>
    <w:rsid w:val="00626102"/>
    <w:rsid w:val="00626237"/>
    <w:rsid w:val="00626683"/>
    <w:rsid w:val="00626BBF"/>
    <w:rsid w:val="00626DE0"/>
    <w:rsid w:val="006270AA"/>
    <w:rsid w:val="006270D2"/>
    <w:rsid w:val="006271C1"/>
    <w:rsid w:val="00627239"/>
    <w:rsid w:val="0062739C"/>
    <w:rsid w:val="006275B0"/>
    <w:rsid w:val="0062784A"/>
    <w:rsid w:val="00627B09"/>
    <w:rsid w:val="00627B5D"/>
    <w:rsid w:val="00627F29"/>
    <w:rsid w:val="00627F40"/>
    <w:rsid w:val="00627F89"/>
    <w:rsid w:val="00630D08"/>
    <w:rsid w:val="00630D37"/>
    <w:rsid w:val="00630DEC"/>
    <w:rsid w:val="00630EC0"/>
    <w:rsid w:val="00630F3D"/>
    <w:rsid w:val="006310A9"/>
    <w:rsid w:val="00631132"/>
    <w:rsid w:val="006317C0"/>
    <w:rsid w:val="00631833"/>
    <w:rsid w:val="006318A2"/>
    <w:rsid w:val="006318DD"/>
    <w:rsid w:val="00631B96"/>
    <w:rsid w:val="00631C6B"/>
    <w:rsid w:val="00631F12"/>
    <w:rsid w:val="006322D3"/>
    <w:rsid w:val="0063257B"/>
    <w:rsid w:val="006325D1"/>
    <w:rsid w:val="006327F4"/>
    <w:rsid w:val="00632ACD"/>
    <w:rsid w:val="00632BE0"/>
    <w:rsid w:val="0063311E"/>
    <w:rsid w:val="00633174"/>
    <w:rsid w:val="006333A4"/>
    <w:rsid w:val="0063399D"/>
    <w:rsid w:val="00633B54"/>
    <w:rsid w:val="00633C7D"/>
    <w:rsid w:val="00633DD8"/>
    <w:rsid w:val="00633FB4"/>
    <w:rsid w:val="00634646"/>
    <w:rsid w:val="006347DD"/>
    <w:rsid w:val="006352F8"/>
    <w:rsid w:val="0063553A"/>
    <w:rsid w:val="0063564D"/>
    <w:rsid w:val="0063595A"/>
    <w:rsid w:val="00635985"/>
    <w:rsid w:val="00635FB2"/>
    <w:rsid w:val="0063608A"/>
    <w:rsid w:val="006361B2"/>
    <w:rsid w:val="00636606"/>
    <w:rsid w:val="006376B8"/>
    <w:rsid w:val="00637762"/>
    <w:rsid w:val="0063792A"/>
    <w:rsid w:val="00637CE3"/>
    <w:rsid w:val="00637E7A"/>
    <w:rsid w:val="006399E5"/>
    <w:rsid w:val="00640575"/>
    <w:rsid w:val="00640808"/>
    <w:rsid w:val="006408F0"/>
    <w:rsid w:val="00640A8C"/>
    <w:rsid w:val="00640C42"/>
    <w:rsid w:val="00640DD5"/>
    <w:rsid w:val="00640EC9"/>
    <w:rsid w:val="00640FF8"/>
    <w:rsid w:val="0064102B"/>
    <w:rsid w:val="0064175B"/>
    <w:rsid w:val="00641A41"/>
    <w:rsid w:val="00641D37"/>
    <w:rsid w:val="00641D42"/>
    <w:rsid w:val="006425EB"/>
    <w:rsid w:val="0064273E"/>
    <w:rsid w:val="00642886"/>
    <w:rsid w:val="00642A37"/>
    <w:rsid w:val="00642A38"/>
    <w:rsid w:val="00642A44"/>
    <w:rsid w:val="00642AEF"/>
    <w:rsid w:val="00642D92"/>
    <w:rsid w:val="00642D94"/>
    <w:rsid w:val="00642D95"/>
    <w:rsid w:val="00642E2A"/>
    <w:rsid w:val="00642FB6"/>
    <w:rsid w:val="0064315F"/>
    <w:rsid w:val="0064318E"/>
    <w:rsid w:val="006431B9"/>
    <w:rsid w:val="00643948"/>
    <w:rsid w:val="00643B4F"/>
    <w:rsid w:val="00643BB5"/>
    <w:rsid w:val="00643CC4"/>
    <w:rsid w:val="00643FDC"/>
    <w:rsid w:val="00644039"/>
    <w:rsid w:val="006440CD"/>
    <w:rsid w:val="006442E6"/>
    <w:rsid w:val="006443AC"/>
    <w:rsid w:val="00644508"/>
    <w:rsid w:val="00644808"/>
    <w:rsid w:val="006449FF"/>
    <w:rsid w:val="00644A1C"/>
    <w:rsid w:val="00644ACA"/>
    <w:rsid w:val="00644C7E"/>
    <w:rsid w:val="00644DAD"/>
    <w:rsid w:val="006450A4"/>
    <w:rsid w:val="006451FE"/>
    <w:rsid w:val="0064526F"/>
    <w:rsid w:val="006459DF"/>
    <w:rsid w:val="00645AFF"/>
    <w:rsid w:val="00645DCD"/>
    <w:rsid w:val="00645DD5"/>
    <w:rsid w:val="00645F01"/>
    <w:rsid w:val="00646078"/>
    <w:rsid w:val="00646184"/>
    <w:rsid w:val="00646751"/>
    <w:rsid w:val="006467B7"/>
    <w:rsid w:val="00646854"/>
    <w:rsid w:val="00646B9E"/>
    <w:rsid w:val="00646CFA"/>
    <w:rsid w:val="00646DEF"/>
    <w:rsid w:val="00646E01"/>
    <w:rsid w:val="00647211"/>
    <w:rsid w:val="006472E0"/>
    <w:rsid w:val="0064759B"/>
    <w:rsid w:val="0064778E"/>
    <w:rsid w:val="00647A2A"/>
    <w:rsid w:val="00650013"/>
    <w:rsid w:val="00650358"/>
    <w:rsid w:val="006503D7"/>
    <w:rsid w:val="006507DD"/>
    <w:rsid w:val="00650802"/>
    <w:rsid w:val="0065111C"/>
    <w:rsid w:val="00651165"/>
    <w:rsid w:val="00651352"/>
    <w:rsid w:val="006513B1"/>
    <w:rsid w:val="006513BC"/>
    <w:rsid w:val="00651891"/>
    <w:rsid w:val="00651AFA"/>
    <w:rsid w:val="00651F9C"/>
    <w:rsid w:val="0065228A"/>
    <w:rsid w:val="0065234E"/>
    <w:rsid w:val="0065287E"/>
    <w:rsid w:val="0065292F"/>
    <w:rsid w:val="00652C8E"/>
    <w:rsid w:val="00652E39"/>
    <w:rsid w:val="006530BF"/>
    <w:rsid w:val="0065325B"/>
    <w:rsid w:val="00653535"/>
    <w:rsid w:val="0065353C"/>
    <w:rsid w:val="00653930"/>
    <w:rsid w:val="00653E35"/>
    <w:rsid w:val="006541FC"/>
    <w:rsid w:val="00654318"/>
    <w:rsid w:val="006546FA"/>
    <w:rsid w:val="00654841"/>
    <w:rsid w:val="00654908"/>
    <w:rsid w:val="0065494B"/>
    <w:rsid w:val="0065499D"/>
    <w:rsid w:val="00654AC5"/>
    <w:rsid w:val="00654B55"/>
    <w:rsid w:val="00654CC6"/>
    <w:rsid w:val="00655021"/>
    <w:rsid w:val="00655149"/>
    <w:rsid w:val="00655202"/>
    <w:rsid w:val="006552A5"/>
    <w:rsid w:val="00655460"/>
    <w:rsid w:val="00655592"/>
    <w:rsid w:val="00655E38"/>
    <w:rsid w:val="0065600D"/>
    <w:rsid w:val="006560D1"/>
    <w:rsid w:val="006562B2"/>
    <w:rsid w:val="00656608"/>
    <w:rsid w:val="0065675C"/>
    <w:rsid w:val="0065693D"/>
    <w:rsid w:val="00657034"/>
    <w:rsid w:val="006570A0"/>
    <w:rsid w:val="00657337"/>
    <w:rsid w:val="00657422"/>
    <w:rsid w:val="006575E2"/>
    <w:rsid w:val="006576D1"/>
    <w:rsid w:val="00657991"/>
    <w:rsid w:val="00660121"/>
    <w:rsid w:val="00660223"/>
    <w:rsid w:val="006603B3"/>
    <w:rsid w:val="006605F2"/>
    <w:rsid w:val="00660826"/>
    <w:rsid w:val="00660D9C"/>
    <w:rsid w:val="00661996"/>
    <w:rsid w:val="00661B21"/>
    <w:rsid w:val="00661BC4"/>
    <w:rsid w:val="00661C91"/>
    <w:rsid w:val="00661DDC"/>
    <w:rsid w:val="006621C6"/>
    <w:rsid w:val="00662684"/>
    <w:rsid w:val="0066283B"/>
    <w:rsid w:val="00662898"/>
    <w:rsid w:val="00662B53"/>
    <w:rsid w:val="00662C17"/>
    <w:rsid w:val="00662CAF"/>
    <w:rsid w:val="00662EDF"/>
    <w:rsid w:val="00663084"/>
    <w:rsid w:val="00663113"/>
    <w:rsid w:val="00663135"/>
    <w:rsid w:val="00663205"/>
    <w:rsid w:val="0066326D"/>
    <w:rsid w:val="00663371"/>
    <w:rsid w:val="00663383"/>
    <w:rsid w:val="0066338C"/>
    <w:rsid w:val="00663594"/>
    <w:rsid w:val="006637AE"/>
    <w:rsid w:val="006638E8"/>
    <w:rsid w:val="00663A23"/>
    <w:rsid w:val="00663B74"/>
    <w:rsid w:val="00663E0E"/>
    <w:rsid w:val="006640D0"/>
    <w:rsid w:val="00664A67"/>
    <w:rsid w:val="00664ABF"/>
    <w:rsid w:val="00664F0E"/>
    <w:rsid w:val="006650B1"/>
    <w:rsid w:val="0066512F"/>
    <w:rsid w:val="006652B1"/>
    <w:rsid w:val="006653B9"/>
    <w:rsid w:val="006657E9"/>
    <w:rsid w:val="00665D17"/>
    <w:rsid w:val="006660F8"/>
    <w:rsid w:val="006663BB"/>
    <w:rsid w:val="00666778"/>
    <w:rsid w:val="0066679E"/>
    <w:rsid w:val="00666AD4"/>
    <w:rsid w:val="00666B6E"/>
    <w:rsid w:val="006670B5"/>
    <w:rsid w:val="006670DC"/>
    <w:rsid w:val="00667125"/>
    <w:rsid w:val="00667150"/>
    <w:rsid w:val="0066798F"/>
    <w:rsid w:val="00667C1B"/>
    <w:rsid w:val="00667CB8"/>
    <w:rsid w:val="00667D9B"/>
    <w:rsid w:val="0066A96C"/>
    <w:rsid w:val="0067021A"/>
    <w:rsid w:val="00670381"/>
    <w:rsid w:val="006706EE"/>
    <w:rsid w:val="00670CFE"/>
    <w:rsid w:val="00671195"/>
    <w:rsid w:val="0067174D"/>
    <w:rsid w:val="00671873"/>
    <w:rsid w:val="00671A84"/>
    <w:rsid w:val="00671C6D"/>
    <w:rsid w:val="00671EE4"/>
    <w:rsid w:val="0067216E"/>
    <w:rsid w:val="00672382"/>
    <w:rsid w:val="0067265B"/>
    <w:rsid w:val="00672754"/>
    <w:rsid w:val="00672A76"/>
    <w:rsid w:val="00672CE0"/>
    <w:rsid w:val="00672DA5"/>
    <w:rsid w:val="006737BB"/>
    <w:rsid w:val="0067396A"/>
    <w:rsid w:val="00673973"/>
    <w:rsid w:val="00673A3B"/>
    <w:rsid w:val="00673B13"/>
    <w:rsid w:val="00673FC2"/>
    <w:rsid w:val="00674176"/>
    <w:rsid w:val="006743B0"/>
    <w:rsid w:val="006743E1"/>
    <w:rsid w:val="0067475F"/>
    <w:rsid w:val="00674B6F"/>
    <w:rsid w:val="00675012"/>
    <w:rsid w:val="00675816"/>
    <w:rsid w:val="00675C26"/>
    <w:rsid w:val="00675C54"/>
    <w:rsid w:val="00675D0B"/>
    <w:rsid w:val="00675FC5"/>
    <w:rsid w:val="006760AC"/>
    <w:rsid w:val="0067645D"/>
    <w:rsid w:val="006764F0"/>
    <w:rsid w:val="00676635"/>
    <w:rsid w:val="006766B2"/>
    <w:rsid w:val="006766CA"/>
    <w:rsid w:val="0067670D"/>
    <w:rsid w:val="0067676F"/>
    <w:rsid w:val="00676790"/>
    <w:rsid w:val="006768C9"/>
    <w:rsid w:val="00676A77"/>
    <w:rsid w:val="00676F07"/>
    <w:rsid w:val="006772CD"/>
    <w:rsid w:val="0067746F"/>
    <w:rsid w:val="00677637"/>
    <w:rsid w:val="00677835"/>
    <w:rsid w:val="006779A3"/>
    <w:rsid w:val="00677A38"/>
    <w:rsid w:val="00677D41"/>
    <w:rsid w:val="00677F3E"/>
    <w:rsid w:val="0067B07E"/>
    <w:rsid w:val="0068022B"/>
    <w:rsid w:val="00680388"/>
    <w:rsid w:val="006806EC"/>
    <w:rsid w:val="00680A5D"/>
    <w:rsid w:val="00680AB8"/>
    <w:rsid w:val="00680E60"/>
    <w:rsid w:val="006815F4"/>
    <w:rsid w:val="00681763"/>
    <w:rsid w:val="006817BE"/>
    <w:rsid w:val="0068188A"/>
    <w:rsid w:val="00681935"/>
    <w:rsid w:val="00681A75"/>
    <w:rsid w:val="006824AD"/>
    <w:rsid w:val="00682516"/>
    <w:rsid w:val="00682A37"/>
    <w:rsid w:val="0068303B"/>
    <w:rsid w:val="00683072"/>
    <w:rsid w:val="00683B47"/>
    <w:rsid w:val="00683D3A"/>
    <w:rsid w:val="00683FF7"/>
    <w:rsid w:val="006840D9"/>
    <w:rsid w:val="00684387"/>
    <w:rsid w:val="00684E39"/>
    <w:rsid w:val="0068541A"/>
    <w:rsid w:val="00685444"/>
    <w:rsid w:val="00685484"/>
    <w:rsid w:val="00685504"/>
    <w:rsid w:val="006855DB"/>
    <w:rsid w:val="006858D8"/>
    <w:rsid w:val="0068592B"/>
    <w:rsid w:val="00685956"/>
    <w:rsid w:val="00685ABA"/>
    <w:rsid w:val="00685EB8"/>
    <w:rsid w:val="0068604D"/>
    <w:rsid w:val="0068621D"/>
    <w:rsid w:val="006862EB"/>
    <w:rsid w:val="006863C3"/>
    <w:rsid w:val="00686801"/>
    <w:rsid w:val="00686B27"/>
    <w:rsid w:val="00686BCD"/>
    <w:rsid w:val="00686D84"/>
    <w:rsid w:val="0068739F"/>
    <w:rsid w:val="0068796A"/>
    <w:rsid w:val="00687A2A"/>
    <w:rsid w:val="00687EF4"/>
    <w:rsid w:val="00687F18"/>
    <w:rsid w:val="006903C1"/>
    <w:rsid w:val="006903CC"/>
    <w:rsid w:val="00690B7C"/>
    <w:rsid w:val="00690BCC"/>
    <w:rsid w:val="00690F5B"/>
    <w:rsid w:val="00691076"/>
    <w:rsid w:val="00691095"/>
    <w:rsid w:val="006910DA"/>
    <w:rsid w:val="0069128D"/>
    <w:rsid w:val="00691BFF"/>
    <w:rsid w:val="00691D67"/>
    <w:rsid w:val="00691DB7"/>
    <w:rsid w:val="0069223D"/>
    <w:rsid w:val="0069226B"/>
    <w:rsid w:val="0069263B"/>
    <w:rsid w:val="00692799"/>
    <w:rsid w:val="006928F6"/>
    <w:rsid w:val="006929DA"/>
    <w:rsid w:val="00692BB6"/>
    <w:rsid w:val="0069318D"/>
    <w:rsid w:val="006937F8"/>
    <w:rsid w:val="00693A2E"/>
    <w:rsid w:val="00693ADA"/>
    <w:rsid w:val="00693E4D"/>
    <w:rsid w:val="00693EA9"/>
    <w:rsid w:val="00693F75"/>
    <w:rsid w:val="006945FE"/>
    <w:rsid w:val="00694745"/>
    <w:rsid w:val="0069491C"/>
    <w:rsid w:val="00694C15"/>
    <w:rsid w:val="006950BE"/>
    <w:rsid w:val="0069529C"/>
    <w:rsid w:val="006953CC"/>
    <w:rsid w:val="0069549F"/>
    <w:rsid w:val="00695730"/>
    <w:rsid w:val="00695757"/>
    <w:rsid w:val="006957CE"/>
    <w:rsid w:val="00695821"/>
    <w:rsid w:val="00695A2C"/>
    <w:rsid w:val="00695B8F"/>
    <w:rsid w:val="00695CC8"/>
    <w:rsid w:val="00695DAA"/>
    <w:rsid w:val="00696410"/>
    <w:rsid w:val="006964AA"/>
    <w:rsid w:val="006968FC"/>
    <w:rsid w:val="00696B1A"/>
    <w:rsid w:val="00696EEC"/>
    <w:rsid w:val="00696F8D"/>
    <w:rsid w:val="00697099"/>
    <w:rsid w:val="00697333"/>
    <w:rsid w:val="0069756E"/>
    <w:rsid w:val="006975F1"/>
    <w:rsid w:val="00697B19"/>
    <w:rsid w:val="00697C9E"/>
    <w:rsid w:val="00697FF0"/>
    <w:rsid w:val="0069E319"/>
    <w:rsid w:val="006A0099"/>
    <w:rsid w:val="006A01FE"/>
    <w:rsid w:val="006A0B48"/>
    <w:rsid w:val="006A0D76"/>
    <w:rsid w:val="006A0D8E"/>
    <w:rsid w:val="006A1008"/>
    <w:rsid w:val="006A14DF"/>
    <w:rsid w:val="006A16E1"/>
    <w:rsid w:val="006A1A8A"/>
    <w:rsid w:val="006A1CCB"/>
    <w:rsid w:val="006A1E60"/>
    <w:rsid w:val="006A2069"/>
    <w:rsid w:val="006A2360"/>
    <w:rsid w:val="006A23FE"/>
    <w:rsid w:val="006A259A"/>
    <w:rsid w:val="006A27E4"/>
    <w:rsid w:val="006A2ACA"/>
    <w:rsid w:val="006A2AEA"/>
    <w:rsid w:val="006A2BF8"/>
    <w:rsid w:val="006A2C5C"/>
    <w:rsid w:val="006A2D77"/>
    <w:rsid w:val="006A2F0E"/>
    <w:rsid w:val="006A2F91"/>
    <w:rsid w:val="006A339C"/>
    <w:rsid w:val="006A35DD"/>
    <w:rsid w:val="006A3743"/>
    <w:rsid w:val="006A376B"/>
    <w:rsid w:val="006A37CC"/>
    <w:rsid w:val="006A3884"/>
    <w:rsid w:val="006A38D8"/>
    <w:rsid w:val="006A3D04"/>
    <w:rsid w:val="006A3E27"/>
    <w:rsid w:val="006A4063"/>
    <w:rsid w:val="006A407E"/>
    <w:rsid w:val="006A414C"/>
    <w:rsid w:val="006A4227"/>
    <w:rsid w:val="006A431C"/>
    <w:rsid w:val="006A497E"/>
    <w:rsid w:val="006A4E5D"/>
    <w:rsid w:val="006A5230"/>
    <w:rsid w:val="006A5412"/>
    <w:rsid w:val="006A5FA9"/>
    <w:rsid w:val="006A615B"/>
    <w:rsid w:val="006A61D2"/>
    <w:rsid w:val="006A63E8"/>
    <w:rsid w:val="006A6652"/>
    <w:rsid w:val="006A67E8"/>
    <w:rsid w:val="006A6A1A"/>
    <w:rsid w:val="006A6F7B"/>
    <w:rsid w:val="006A7217"/>
    <w:rsid w:val="006A7481"/>
    <w:rsid w:val="006A7782"/>
    <w:rsid w:val="006A77EC"/>
    <w:rsid w:val="006A7802"/>
    <w:rsid w:val="006A7D4C"/>
    <w:rsid w:val="006B0829"/>
    <w:rsid w:val="006B0AB0"/>
    <w:rsid w:val="006B0BD9"/>
    <w:rsid w:val="006B0EA7"/>
    <w:rsid w:val="006B0F58"/>
    <w:rsid w:val="006B109F"/>
    <w:rsid w:val="006B14BA"/>
    <w:rsid w:val="006B16D7"/>
    <w:rsid w:val="006B1714"/>
    <w:rsid w:val="006B1B81"/>
    <w:rsid w:val="006B1D3D"/>
    <w:rsid w:val="006B1EFD"/>
    <w:rsid w:val="006B220B"/>
    <w:rsid w:val="006B2391"/>
    <w:rsid w:val="006B23A9"/>
    <w:rsid w:val="006B2497"/>
    <w:rsid w:val="006B255F"/>
    <w:rsid w:val="006B25AF"/>
    <w:rsid w:val="006B2F29"/>
    <w:rsid w:val="006B2F87"/>
    <w:rsid w:val="006B3168"/>
    <w:rsid w:val="006B323A"/>
    <w:rsid w:val="006B3305"/>
    <w:rsid w:val="006B3375"/>
    <w:rsid w:val="006B3488"/>
    <w:rsid w:val="006B3617"/>
    <w:rsid w:val="006B37FB"/>
    <w:rsid w:val="006B3B34"/>
    <w:rsid w:val="006B4136"/>
    <w:rsid w:val="006B41EF"/>
    <w:rsid w:val="006B492F"/>
    <w:rsid w:val="006B4AD7"/>
    <w:rsid w:val="006B501F"/>
    <w:rsid w:val="006B5431"/>
    <w:rsid w:val="006B56AD"/>
    <w:rsid w:val="006B57ED"/>
    <w:rsid w:val="006B5ADF"/>
    <w:rsid w:val="006B5D44"/>
    <w:rsid w:val="006B5EAE"/>
    <w:rsid w:val="006B5F20"/>
    <w:rsid w:val="006B63EB"/>
    <w:rsid w:val="006B6495"/>
    <w:rsid w:val="006B66DD"/>
    <w:rsid w:val="006B677C"/>
    <w:rsid w:val="006B68D2"/>
    <w:rsid w:val="006B6A2A"/>
    <w:rsid w:val="006B6CB6"/>
    <w:rsid w:val="006B6FAE"/>
    <w:rsid w:val="006B778F"/>
    <w:rsid w:val="006B7924"/>
    <w:rsid w:val="006B7CDB"/>
    <w:rsid w:val="006B7E5B"/>
    <w:rsid w:val="006C0230"/>
    <w:rsid w:val="006C0AC2"/>
    <w:rsid w:val="006C0B25"/>
    <w:rsid w:val="006C111C"/>
    <w:rsid w:val="006C1269"/>
    <w:rsid w:val="006C1889"/>
    <w:rsid w:val="006C1DD1"/>
    <w:rsid w:val="006C20E2"/>
    <w:rsid w:val="006C255E"/>
    <w:rsid w:val="006C25F3"/>
    <w:rsid w:val="006C26DC"/>
    <w:rsid w:val="006C292C"/>
    <w:rsid w:val="006C2A89"/>
    <w:rsid w:val="006C313C"/>
    <w:rsid w:val="006C3686"/>
    <w:rsid w:val="006C39BF"/>
    <w:rsid w:val="006C4125"/>
    <w:rsid w:val="006C414B"/>
    <w:rsid w:val="006C43D0"/>
    <w:rsid w:val="006C461C"/>
    <w:rsid w:val="006C48A5"/>
    <w:rsid w:val="006C49A1"/>
    <w:rsid w:val="006C4CE1"/>
    <w:rsid w:val="006C4CFD"/>
    <w:rsid w:val="006C4EA7"/>
    <w:rsid w:val="006C51CC"/>
    <w:rsid w:val="006C5413"/>
    <w:rsid w:val="006C554B"/>
    <w:rsid w:val="006C5871"/>
    <w:rsid w:val="006C59C2"/>
    <w:rsid w:val="006C5A8C"/>
    <w:rsid w:val="006C5BC4"/>
    <w:rsid w:val="006C5C3B"/>
    <w:rsid w:val="006C63E3"/>
    <w:rsid w:val="006C6456"/>
    <w:rsid w:val="006C6543"/>
    <w:rsid w:val="006C68E3"/>
    <w:rsid w:val="006C6CEC"/>
    <w:rsid w:val="006C7005"/>
    <w:rsid w:val="006C7124"/>
    <w:rsid w:val="006C74BF"/>
    <w:rsid w:val="006C7A90"/>
    <w:rsid w:val="006C7C47"/>
    <w:rsid w:val="006D00B0"/>
    <w:rsid w:val="006D0115"/>
    <w:rsid w:val="006D0298"/>
    <w:rsid w:val="006D02DE"/>
    <w:rsid w:val="006D0571"/>
    <w:rsid w:val="006D078D"/>
    <w:rsid w:val="006D0895"/>
    <w:rsid w:val="006D0E09"/>
    <w:rsid w:val="006D0F8F"/>
    <w:rsid w:val="006D1050"/>
    <w:rsid w:val="006D1568"/>
    <w:rsid w:val="006D17FB"/>
    <w:rsid w:val="006D1A4A"/>
    <w:rsid w:val="006D1CF3"/>
    <w:rsid w:val="006D1DC1"/>
    <w:rsid w:val="006D2154"/>
    <w:rsid w:val="006D21E8"/>
    <w:rsid w:val="006D23A8"/>
    <w:rsid w:val="006D24A1"/>
    <w:rsid w:val="006D2ABC"/>
    <w:rsid w:val="006D2BD8"/>
    <w:rsid w:val="006D2F20"/>
    <w:rsid w:val="006D30AC"/>
    <w:rsid w:val="006D31D6"/>
    <w:rsid w:val="006D34E8"/>
    <w:rsid w:val="006D380D"/>
    <w:rsid w:val="006D3841"/>
    <w:rsid w:val="006D39F9"/>
    <w:rsid w:val="006D3F45"/>
    <w:rsid w:val="006D4078"/>
    <w:rsid w:val="006D41DB"/>
    <w:rsid w:val="006D42D8"/>
    <w:rsid w:val="006D46EF"/>
    <w:rsid w:val="006D47D0"/>
    <w:rsid w:val="006D47E2"/>
    <w:rsid w:val="006D4B97"/>
    <w:rsid w:val="006D5062"/>
    <w:rsid w:val="006D50CD"/>
    <w:rsid w:val="006D52BA"/>
    <w:rsid w:val="006D52C4"/>
    <w:rsid w:val="006D53DC"/>
    <w:rsid w:val="006D550A"/>
    <w:rsid w:val="006D581A"/>
    <w:rsid w:val="006D5B20"/>
    <w:rsid w:val="006D6338"/>
    <w:rsid w:val="006D636E"/>
    <w:rsid w:val="006D658A"/>
    <w:rsid w:val="006D6638"/>
    <w:rsid w:val="006D6B68"/>
    <w:rsid w:val="006D6B71"/>
    <w:rsid w:val="006D6BA5"/>
    <w:rsid w:val="006D6C12"/>
    <w:rsid w:val="006D6C8D"/>
    <w:rsid w:val="006D6D5D"/>
    <w:rsid w:val="006D6F2E"/>
    <w:rsid w:val="006D7032"/>
    <w:rsid w:val="006D70BB"/>
    <w:rsid w:val="006D712D"/>
    <w:rsid w:val="006D715A"/>
    <w:rsid w:val="006D7327"/>
    <w:rsid w:val="006D7594"/>
    <w:rsid w:val="006D77C4"/>
    <w:rsid w:val="006D7CD5"/>
    <w:rsid w:val="006E043D"/>
    <w:rsid w:val="006E07F6"/>
    <w:rsid w:val="006E091D"/>
    <w:rsid w:val="006E09CF"/>
    <w:rsid w:val="006E107C"/>
    <w:rsid w:val="006E1123"/>
    <w:rsid w:val="006E117B"/>
    <w:rsid w:val="006E1266"/>
    <w:rsid w:val="006E146B"/>
    <w:rsid w:val="006E179B"/>
    <w:rsid w:val="006E18E4"/>
    <w:rsid w:val="006E193A"/>
    <w:rsid w:val="006E19F1"/>
    <w:rsid w:val="006E1B68"/>
    <w:rsid w:val="006E1EB6"/>
    <w:rsid w:val="006E20A3"/>
    <w:rsid w:val="006E2182"/>
    <w:rsid w:val="006E22D6"/>
    <w:rsid w:val="006E2485"/>
    <w:rsid w:val="006E25D9"/>
    <w:rsid w:val="006E26CB"/>
    <w:rsid w:val="006E2895"/>
    <w:rsid w:val="006E2A93"/>
    <w:rsid w:val="006E2B2B"/>
    <w:rsid w:val="006E2DDC"/>
    <w:rsid w:val="006E2E98"/>
    <w:rsid w:val="006E311C"/>
    <w:rsid w:val="006E33CF"/>
    <w:rsid w:val="006E356F"/>
    <w:rsid w:val="006E36D9"/>
    <w:rsid w:val="006E3ECA"/>
    <w:rsid w:val="006E4099"/>
    <w:rsid w:val="006E4167"/>
    <w:rsid w:val="006E4276"/>
    <w:rsid w:val="006E44A8"/>
    <w:rsid w:val="006E450D"/>
    <w:rsid w:val="006E4524"/>
    <w:rsid w:val="006E45FC"/>
    <w:rsid w:val="006E48E1"/>
    <w:rsid w:val="006E49B7"/>
    <w:rsid w:val="006E4A67"/>
    <w:rsid w:val="006E5164"/>
    <w:rsid w:val="006E54D3"/>
    <w:rsid w:val="006E55B7"/>
    <w:rsid w:val="006E55F7"/>
    <w:rsid w:val="006E5737"/>
    <w:rsid w:val="006E5ACA"/>
    <w:rsid w:val="006E5E03"/>
    <w:rsid w:val="006E5EA5"/>
    <w:rsid w:val="006E6356"/>
    <w:rsid w:val="006E6488"/>
    <w:rsid w:val="006E67B6"/>
    <w:rsid w:val="006E6E16"/>
    <w:rsid w:val="006E7D0E"/>
    <w:rsid w:val="006E7FF2"/>
    <w:rsid w:val="006F0267"/>
    <w:rsid w:val="006F0304"/>
    <w:rsid w:val="006F0527"/>
    <w:rsid w:val="006F0730"/>
    <w:rsid w:val="006F0C2E"/>
    <w:rsid w:val="006F0C62"/>
    <w:rsid w:val="006F120B"/>
    <w:rsid w:val="006F139B"/>
    <w:rsid w:val="006F14F9"/>
    <w:rsid w:val="006F16D2"/>
    <w:rsid w:val="006F18DF"/>
    <w:rsid w:val="006F1C65"/>
    <w:rsid w:val="006F1D56"/>
    <w:rsid w:val="006F1F45"/>
    <w:rsid w:val="006F24BE"/>
    <w:rsid w:val="006F2560"/>
    <w:rsid w:val="006F2623"/>
    <w:rsid w:val="006F26D1"/>
    <w:rsid w:val="006F27D2"/>
    <w:rsid w:val="006F2923"/>
    <w:rsid w:val="006F2A73"/>
    <w:rsid w:val="006F2B23"/>
    <w:rsid w:val="006F3207"/>
    <w:rsid w:val="006F3255"/>
    <w:rsid w:val="006F3367"/>
    <w:rsid w:val="006F34E5"/>
    <w:rsid w:val="006F4282"/>
    <w:rsid w:val="006F4318"/>
    <w:rsid w:val="006F4477"/>
    <w:rsid w:val="006F457C"/>
    <w:rsid w:val="006F48C3"/>
    <w:rsid w:val="006F4C2F"/>
    <w:rsid w:val="006F4C90"/>
    <w:rsid w:val="006F4DC6"/>
    <w:rsid w:val="006F4FDE"/>
    <w:rsid w:val="006F531B"/>
    <w:rsid w:val="006F53AC"/>
    <w:rsid w:val="006F540B"/>
    <w:rsid w:val="006F54C7"/>
    <w:rsid w:val="006F57BE"/>
    <w:rsid w:val="006F5C78"/>
    <w:rsid w:val="006F62DC"/>
    <w:rsid w:val="006F6795"/>
    <w:rsid w:val="006F6850"/>
    <w:rsid w:val="006F6866"/>
    <w:rsid w:val="006F6993"/>
    <w:rsid w:val="006F6A83"/>
    <w:rsid w:val="006F70B0"/>
    <w:rsid w:val="006F742F"/>
    <w:rsid w:val="006F74B3"/>
    <w:rsid w:val="006F781C"/>
    <w:rsid w:val="006F7BFA"/>
    <w:rsid w:val="006F7CBF"/>
    <w:rsid w:val="00700255"/>
    <w:rsid w:val="007008FA"/>
    <w:rsid w:val="00700A52"/>
    <w:rsid w:val="00700E3F"/>
    <w:rsid w:val="00701396"/>
    <w:rsid w:val="00701520"/>
    <w:rsid w:val="00701543"/>
    <w:rsid w:val="0070195B"/>
    <w:rsid w:val="00701CFC"/>
    <w:rsid w:val="007020A9"/>
    <w:rsid w:val="007022E1"/>
    <w:rsid w:val="00702458"/>
    <w:rsid w:val="007027C8"/>
    <w:rsid w:val="0070289F"/>
    <w:rsid w:val="00702AE4"/>
    <w:rsid w:val="00702CC0"/>
    <w:rsid w:val="00702D3C"/>
    <w:rsid w:val="00702D66"/>
    <w:rsid w:val="00702D9B"/>
    <w:rsid w:val="00702EA2"/>
    <w:rsid w:val="00702F8E"/>
    <w:rsid w:val="007030D5"/>
    <w:rsid w:val="0070327D"/>
    <w:rsid w:val="0070330A"/>
    <w:rsid w:val="00703A00"/>
    <w:rsid w:val="00703B3A"/>
    <w:rsid w:val="00703C0C"/>
    <w:rsid w:val="00703C31"/>
    <w:rsid w:val="00703FC0"/>
    <w:rsid w:val="007043FF"/>
    <w:rsid w:val="00704443"/>
    <w:rsid w:val="007045CF"/>
    <w:rsid w:val="0070464E"/>
    <w:rsid w:val="00704C98"/>
    <w:rsid w:val="00704E18"/>
    <w:rsid w:val="007054F5"/>
    <w:rsid w:val="00705855"/>
    <w:rsid w:val="00705A37"/>
    <w:rsid w:val="00705A8E"/>
    <w:rsid w:val="00705B22"/>
    <w:rsid w:val="00705C51"/>
    <w:rsid w:val="0070613C"/>
    <w:rsid w:val="0070616A"/>
    <w:rsid w:val="0070659E"/>
    <w:rsid w:val="0070660A"/>
    <w:rsid w:val="00706BAF"/>
    <w:rsid w:val="007070DF"/>
    <w:rsid w:val="007073E2"/>
    <w:rsid w:val="007074A1"/>
    <w:rsid w:val="007076B2"/>
    <w:rsid w:val="0070774E"/>
    <w:rsid w:val="007077E1"/>
    <w:rsid w:val="00710318"/>
    <w:rsid w:val="00710433"/>
    <w:rsid w:val="00710560"/>
    <w:rsid w:val="00710601"/>
    <w:rsid w:val="00711921"/>
    <w:rsid w:val="00711926"/>
    <w:rsid w:val="00711D37"/>
    <w:rsid w:val="00712256"/>
    <w:rsid w:val="0071227C"/>
    <w:rsid w:val="00712428"/>
    <w:rsid w:val="00712892"/>
    <w:rsid w:val="007133D1"/>
    <w:rsid w:val="00713463"/>
    <w:rsid w:val="007134E0"/>
    <w:rsid w:val="00713816"/>
    <w:rsid w:val="00713999"/>
    <w:rsid w:val="00713EE4"/>
    <w:rsid w:val="00713EF2"/>
    <w:rsid w:val="00713FB1"/>
    <w:rsid w:val="00713FF5"/>
    <w:rsid w:val="00714068"/>
    <w:rsid w:val="00714745"/>
    <w:rsid w:val="00714AA3"/>
    <w:rsid w:val="00714B5A"/>
    <w:rsid w:val="00714BC7"/>
    <w:rsid w:val="00714DCB"/>
    <w:rsid w:val="00714E17"/>
    <w:rsid w:val="00714FE0"/>
    <w:rsid w:val="0071512D"/>
    <w:rsid w:val="00715280"/>
    <w:rsid w:val="007152F4"/>
    <w:rsid w:val="00715A58"/>
    <w:rsid w:val="00715B84"/>
    <w:rsid w:val="00715CCB"/>
    <w:rsid w:val="00715D02"/>
    <w:rsid w:val="00715F83"/>
    <w:rsid w:val="00716089"/>
    <w:rsid w:val="007160ED"/>
    <w:rsid w:val="007163BF"/>
    <w:rsid w:val="0071680D"/>
    <w:rsid w:val="00716C03"/>
    <w:rsid w:val="0071720E"/>
    <w:rsid w:val="00717237"/>
    <w:rsid w:val="0071738A"/>
    <w:rsid w:val="007173D1"/>
    <w:rsid w:val="007175DE"/>
    <w:rsid w:val="007179E8"/>
    <w:rsid w:val="00717A76"/>
    <w:rsid w:val="00717C95"/>
    <w:rsid w:val="00717CC9"/>
    <w:rsid w:val="00717F2E"/>
    <w:rsid w:val="00720230"/>
    <w:rsid w:val="007204D6"/>
    <w:rsid w:val="007208B9"/>
    <w:rsid w:val="007208F7"/>
    <w:rsid w:val="00720926"/>
    <w:rsid w:val="00720C56"/>
    <w:rsid w:val="00721192"/>
    <w:rsid w:val="00721E6C"/>
    <w:rsid w:val="00721ED0"/>
    <w:rsid w:val="00722102"/>
    <w:rsid w:val="00722234"/>
    <w:rsid w:val="0072239B"/>
    <w:rsid w:val="0072249E"/>
    <w:rsid w:val="00722773"/>
    <w:rsid w:val="007228E8"/>
    <w:rsid w:val="00722997"/>
    <w:rsid w:val="00722BF0"/>
    <w:rsid w:val="00722C5A"/>
    <w:rsid w:val="00722C82"/>
    <w:rsid w:val="00722F17"/>
    <w:rsid w:val="0072341D"/>
    <w:rsid w:val="007234FB"/>
    <w:rsid w:val="007237AF"/>
    <w:rsid w:val="00723E1B"/>
    <w:rsid w:val="007240D8"/>
    <w:rsid w:val="007245A0"/>
    <w:rsid w:val="00724933"/>
    <w:rsid w:val="00724FAA"/>
    <w:rsid w:val="007251CD"/>
    <w:rsid w:val="0072536D"/>
    <w:rsid w:val="00725483"/>
    <w:rsid w:val="00725513"/>
    <w:rsid w:val="007258E9"/>
    <w:rsid w:val="00725B56"/>
    <w:rsid w:val="00725BC4"/>
    <w:rsid w:val="00725C48"/>
    <w:rsid w:val="00725E03"/>
    <w:rsid w:val="0072669D"/>
    <w:rsid w:val="00726AD2"/>
    <w:rsid w:val="00726DE5"/>
    <w:rsid w:val="00726DF5"/>
    <w:rsid w:val="00727038"/>
    <w:rsid w:val="007272AA"/>
    <w:rsid w:val="0072742E"/>
    <w:rsid w:val="007276B0"/>
    <w:rsid w:val="00727780"/>
    <w:rsid w:val="007277D2"/>
    <w:rsid w:val="00727B84"/>
    <w:rsid w:val="00727BCB"/>
    <w:rsid w:val="00727D20"/>
    <w:rsid w:val="00727DB1"/>
    <w:rsid w:val="00727F69"/>
    <w:rsid w:val="007301EC"/>
    <w:rsid w:val="007302A3"/>
    <w:rsid w:val="007303FD"/>
    <w:rsid w:val="00730588"/>
    <w:rsid w:val="00730618"/>
    <w:rsid w:val="007306FC"/>
    <w:rsid w:val="007308D2"/>
    <w:rsid w:val="00730A8E"/>
    <w:rsid w:val="00730C9D"/>
    <w:rsid w:val="00730D7F"/>
    <w:rsid w:val="00730DDD"/>
    <w:rsid w:val="00730E32"/>
    <w:rsid w:val="0073148D"/>
    <w:rsid w:val="00731796"/>
    <w:rsid w:val="0073198C"/>
    <w:rsid w:val="00731AA2"/>
    <w:rsid w:val="00731C38"/>
    <w:rsid w:val="00731C3C"/>
    <w:rsid w:val="00731CD9"/>
    <w:rsid w:val="00731E43"/>
    <w:rsid w:val="007320BA"/>
    <w:rsid w:val="00732207"/>
    <w:rsid w:val="0073239D"/>
    <w:rsid w:val="0073240E"/>
    <w:rsid w:val="00732454"/>
    <w:rsid w:val="00732549"/>
    <w:rsid w:val="00732613"/>
    <w:rsid w:val="00732E30"/>
    <w:rsid w:val="00732F8F"/>
    <w:rsid w:val="00732FC6"/>
    <w:rsid w:val="0073313F"/>
    <w:rsid w:val="00733347"/>
    <w:rsid w:val="00733474"/>
    <w:rsid w:val="0073376F"/>
    <w:rsid w:val="007337A7"/>
    <w:rsid w:val="00733B1A"/>
    <w:rsid w:val="00733E27"/>
    <w:rsid w:val="00733F79"/>
    <w:rsid w:val="00733FBA"/>
    <w:rsid w:val="007340D5"/>
    <w:rsid w:val="00734534"/>
    <w:rsid w:val="00734B02"/>
    <w:rsid w:val="00734CE7"/>
    <w:rsid w:val="0073515B"/>
    <w:rsid w:val="00735483"/>
    <w:rsid w:val="007357FA"/>
    <w:rsid w:val="00735E1C"/>
    <w:rsid w:val="00736135"/>
    <w:rsid w:val="0073615D"/>
    <w:rsid w:val="00736222"/>
    <w:rsid w:val="00736632"/>
    <w:rsid w:val="0073669F"/>
    <w:rsid w:val="007369DF"/>
    <w:rsid w:val="00736B06"/>
    <w:rsid w:val="00736DE4"/>
    <w:rsid w:val="00736F7E"/>
    <w:rsid w:val="00737470"/>
    <w:rsid w:val="007374C8"/>
    <w:rsid w:val="0073762F"/>
    <w:rsid w:val="00737B79"/>
    <w:rsid w:val="00737C3B"/>
    <w:rsid w:val="00737C8F"/>
    <w:rsid w:val="00737D2B"/>
    <w:rsid w:val="00737E0B"/>
    <w:rsid w:val="00737F9F"/>
    <w:rsid w:val="00740197"/>
    <w:rsid w:val="0074056C"/>
    <w:rsid w:val="007405B7"/>
    <w:rsid w:val="00740841"/>
    <w:rsid w:val="00740CCA"/>
    <w:rsid w:val="00740D4D"/>
    <w:rsid w:val="00741092"/>
    <w:rsid w:val="007411B1"/>
    <w:rsid w:val="007411F0"/>
    <w:rsid w:val="0074178E"/>
    <w:rsid w:val="00741D14"/>
    <w:rsid w:val="00741DFB"/>
    <w:rsid w:val="00742006"/>
    <w:rsid w:val="007422D1"/>
    <w:rsid w:val="00742861"/>
    <w:rsid w:val="00742955"/>
    <w:rsid w:val="00742B8C"/>
    <w:rsid w:val="00742BE1"/>
    <w:rsid w:val="00742D93"/>
    <w:rsid w:val="00742E79"/>
    <w:rsid w:val="00742FEB"/>
    <w:rsid w:val="00743371"/>
    <w:rsid w:val="00743509"/>
    <w:rsid w:val="00743678"/>
    <w:rsid w:val="007436CE"/>
    <w:rsid w:val="00743B6F"/>
    <w:rsid w:val="0074454A"/>
    <w:rsid w:val="007445DD"/>
    <w:rsid w:val="00744647"/>
    <w:rsid w:val="007446CE"/>
    <w:rsid w:val="00744836"/>
    <w:rsid w:val="00744AAA"/>
    <w:rsid w:val="00744ED6"/>
    <w:rsid w:val="007454E8"/>
    <w:rsid w:val="00745675"/>
    <w:rsid w:val="007456D7"/>
    <w:rsid w:val="00745926"/>
    <w:rsid w:val="00745C53"/>
    <w:rsid w:val="007461B8"/>
    <w:rsid w:val="007461E2"/>
    <w:rsid w:val="00746341"/>
    <w:rsid w:val="00746471"/>
    <w:rsid w:val="007465F0"/>
    <w:rsid w:val="0074684C"/>
    <w:rsid w:val="00747045"/>
    <w:rsid w:val="00747292"/>
    <w:rsid w:val="00747542"/>
    <w:rsid w:val="00747C06"/>
    <w:rsid w:val="00747E56"/>
    <w:rsid w:val="00750283"/>
    <w:rsid w:val="00750655"/>
    <w:rsid w:val="00750728"/>
    <w:rsid w:val="007508E4"/>
    <w:rsid w:val="00750DE1"/>
    <w:rsid w:val="00750F43"/>
    <w:rsid w:val="00751536"/>
    <w:rsid w:val="00751570"/>
    <w:rsid w:val="00751875"/>
    <w:rsid w:val="007518CE"/>
    <w:rsid w:val="007519FB"/>
    <w:rsid w:val="00751A6F"/>
    <w:rsid w:val="00751B8B"/>
    <w:rsid w:val="00751BD4"/>
    <w:rsid w:val="00751F5E"/>
    <w:rsid w:val="00752016"/>
    <w:rsid w:val="00752057"/>
    <w:rsid w:val="00752062"/>
    <w:rsid w:val="00752D13"/>
    <w:rsid w:val="00752F8D"/>
    <w:rsid w:val="007531DB"/>
    <w:rsid w:val="00753286"/>
    <w:rsid w:val="0075372D"/>
    <w:rsid w:val="00754162"/>
    <w:rsid w:val="007541DA"/>
    <w:rsid w:val="00754679"/>
    <w:rsid w:val="00754855"/>
    <w:rsid w:val="00754ACE"/>
    <w:rsid w:val="00754B0C"/>
    <w:rsid w:val="00754ED0"/>
    <w:rsid w:val="00754EDE"/>
    <w:rsid w:val="00755006"/>
    <w:rsid w:val="007550E5"/>
    <w:rsid w:val="00755264"/>
    <w:rsid w:val="007554D8"/>
    <w:rsid w:val="00755642"/>
    <w:rsid w:val="007558D7"/>
    <w:rsid w:val="007561D8"/>
    <w:rsid w:val="0075661D"/>
    <w:rsid w:val="00756911"/>
    <w:rsid w:val="00756A53"/>
    <w:rsid w:val="00756A6E"/>
    <w:rsid w:val="00756ABF"/>
    <w:rsid w:val="00756DC5"/>
    <w:rsid w:val="007570B0"/>
    <w:rsid w:val="0075711C"/>
    <w:rsid w:val="00757363"/>
    <w:rsid w:val="0075757E"/>
    <w:rsid w:val="007577EB"/>
    <w:rsid w:val="007578E0"/>
    <w:rsid w:val="007579D3"/>
    <w:rsid w:val="00757E47"/>
    <w:rsid w:val="00760307"/>
    <w:rsid w:val="0076069D"/>
    <w:rsid w:val="00760AAA"/>
    <w:rsid w:val="0076107A"/>
    <w:rsid w:val="007610A3"/>
    <w:rsid w:val="0076124E"/>
    <w:rsid w:val="007613C8"/>
    <w:rsid w:val="00761432"/>
    <w:rsid w:val="007616BC"/>
    <w:rsid w:val="0076180E"/>
    <w:rsid w:val="00761815"/>
    <w:rsid w:val="0076196A"/>
    <w:rsid w:val="00761BA7"/>
    <w:rsid w:val="00761C51"/>
    <w:rsid w:val="00761D77"/>
    <w:rsid w:val="0076222C"/>
    <w:rsid w:val="00762275"/>
    <w:rsid w:val="007622F0"/>
    <w:rsid w:val="00762426"/>
    <w:rsid w:val="00762B37"/>
    <w:rsid w:val="00763014"/>
    <w:rsid w:val="00763057"/>
    <w:rsid w:val="007633A3"/>
    <w:rsid w:val="00763563"/>
    <w:rsid w:val="00763698"/>
    <w:rsid w:val="0076381A"/>
    <w:rsid w:val="007639A3"/>
    <w:rsid w:val="00763C4E"/>
    <w:rsid w:val="00763D84"/>
    <w:rsid w:val="00763FC1"/>
    <w:rsid w:val="00763FCF"/>
    <w:rsid w:val="00764100"/>
    <w:rsid w:val="00764644"/>
    <w:rsid w:val="00764724"/>
    <w:rsid w:val="00764BE4"/>
    <w:rsid w:val="00764F01"/>
    <w:rsid w:val="0076514D"/>
    <w:rsid w:val="00765600"/>
    <w:rsid w:val="007656C1"/>
    <w:rsid w:val="0076580A"/>
    <w:rsid w:val="00765AEB"/>
    <w:rsid w:val="00765B44"/>
    <w:rsid w:val="00765C28"/>
    <w:rsid w:val="007662D8"/>
    <w:rsid w:val="007665B2"/>
    <w:rsid w:val="007666A4"/>
    <w:rsid w:val="0076689C"/>
    <w:rsid w:val="00766B7E"/>
    <w:rsid w:val="00766D19"/>
    <w:rsid w:val="00766D77"/>
    <w:rsid w:val="00766DC0"/>
    <w:rsid w:val="00766E98"/>
    <w:rsid w:val="007675AB"/>
    <w:rsid w:val="007676A0"/>
    <w:rsid w:val="00767846"/>
    <w:rsid w:val="00767AA0"/>
    <w:rsid w:val="00767B67"/>
    <w:rsid w:val="00767CA4"/>
    <w:rsid w:val="00767EBA"/>
    <w:rsid w:val="0076A4F0"/>
    <w:rsid w:val="0076FE43"/>
    <w:rsid w:val="00770475"/>
    <w:rsid w:val="00770FF5"/>
    <w:rsid w:val="00771206"/>
    <w:rsid w:val="007712E7"/>
    <w:rsid w:val="0077176A"/>
    <w:rsid w:val="00771A46"/>
    <w:rsid w:val="00771B6E"/>
    <w:rsid w:val="00771C61"/>
    <w:rsid w:val="00771FE6"/>
    <w:rsid w:val="00772117"/>
    <w:rsid w:val="00772542"/>
    <w:rsid w:val="00772822"/>
    <w:rsid w:val="00772DDF"/>
    <w:rsid w:val="00773163"/>
    <w:rsid w:val="0077326C"/>
    <w:rsid w:val="00773457"/>
    <w:rsid w:val="00773523"/>
    <w:rsid w:val="007736EA"/>
    <w:rsid w:val="00773776"/>
    <w:rsid w:val="00773813"/>
    <w:rsid w:val="007739CC"/>
    <w:rsid w:val="00773A44"/>
    <w:rsid w:val="00773B2B"/>
    <w:rsid w:val="00773CB8"/>
    <w:rsid w:val="00773E57"/>
    <w:rsid w:val="00774418"/>
    <w:rsid w:val="00774689"/>
    <w:rsid w:val="00774EAB"/>
    <w:rsid w:val="00774FA6"/>
    <w:rsid w:val="00774FDE"/>
    <w:rsid w:val="00775388"/>
    <w:rsid w:val="007756F8"/>
    <w:rsid w:val="00775AE6"/>
    <w:rsid w:val="00775B1D"/>
    <w:rsid w:val="00775C13"/>
    <w:rsid w:val="00775C28"/>
    <w:rsid w:val="00775CC3"/>
    <w:rsid w:val="00775CD1"/>
    <w:rsid w:val="00775E0E"/>
    <w:rsid w:val="00775E67"/>
    <w:rsid w:val="0077626D"/>
    <w:rsid w:val="007764CB"/>
    <w:rsid w:val="007768D4"/>
    <w:rsid w:val="00776A84"/>
    <w:rsid w:val="00777137"/>
    <w:rsid w:val="00777257"/>
    <w:rsid w:val="007778F9"/>
    <w:rsid w:val="00777A2A"/>
    <w:rsid w:val="00777A4B"/>
    <w:rsid w:val="00777B4E"/>
    <w:rsid w:val="0078005B"/>
    <w:rsid w:val="00780146"/>
    <w:rsid w:val="00780277"/>
    <w:rsid w:val="0078064A"/>
    <w:rsid w:val="00780860"/>
    <w:rsid w:val="007808A9"/>
    <w:rsid w:val="00780CAA"/>
    <w:rsid w:val="0078102D"/>
    <w:rsid w:val="00781539"/>
    <w:rsid w:val="00781762"/>
    <w:rsid w:val="007818DD"/>
    <w:rsid w:val="007819AF"/>
    <w:rsid w:val="00781AF5"/>
    <w:rsid w:val="00781C19"/>
    <w:rsid w:val="00781D6C"/>
    <w:rsid w:val="00781F81"/>
    <w:rsid w:val="007821CA"/>
    <w:rsid w:val="00782CD2"/>
    <w:rsid w:val="00782E33"/>
    <w:rsid w:val="00782F6B"/>
    <w:rsid w:val="007834C8"/>
    <w:rsid w:val="00783663"/>
    <w:rsid w:val="0078371C"/>
    <w:rsid w:val="0078376F"/>
    <w:rsid w:val="007837A8"/>
    <w:rsid w:val="00783A4A"/>
    <w:rsid w:val="00783DC9"/>
    <w:rsid w:val="00783E5C"/>
    <w:rsid w:val="00784653"/>
    <w:rsid w:val="00784667"/>
    <w:rsid w:val="0078494E"/>
    <w:rsid w:val="007850A2"/>
    <w:rsid w:val="007852E5"/>
    <w:rsid w:val="00785381"/>
    <w:rsid w:val="007853A8"/>
    <w:rsid w:val="007854E7"/>
    <w:rsid w:val="00785828"/>
    <w:rsid w:val="007858D6"/>
    <w:rsid w:val="007858FC"/>
    <w:rsid w:val="00785C96"/>
    <w:rsid w:val="00785D2A"/>
    <w:rsid w:val="00785F4D"/>
    <w:rsid w:val="00786257"/>
    <w:rsid w:val="007862B4"/>
    <w:rsid w:val="00786427"/>
    <w:rsid w:val="00786902"/>
    <w:rsid w:val="00786AA9"/>
    <w:rsid w:val="00786C98"/>
    <w:rsid w:val="00786EBF"/>
    <w:rsid w:val="007877A4"/>
    <w:rsid w:val="007878C8"/>
    <w:rsid w:val="00787928"/>
    <w:rsid w:val="0078797B"/>
    <w:rsid w:val="00787B9F"/>
    <w:rsid w:val="00787CBD"/>
    <w:rsid w:val="00787D17"/>
    <w:rsid w:val="00790037"/>
    <w:rsid w:val="007903C1"/>
    <w:rsid w:val="007903F7"/>
    <w:rsid w:val="0079068F"/>
    <w:rsid w:val="007907AE"/>
    <w:rsid w:val="00790CD4"/>
    <w:rsid w:val="00790CEA"/>
    <w:rsid w:val="007910D0"/>
    <w:rsid w:val="007914EC"/>
    <w:rsid w:val="00791658"/>
    <w:rsid w:val="0079175E"/>
    <w:rsid w:val="00791B6E"/>
    <w:rsid w:val="00792071"/>
    <w:rsid w:val="00792181"/>
    <w:rsid w:val="007926D1"/>
    <w:rsid w:val="007927BF"/>
    <w:rsid w:val="0079299C"/>
    <w:rsid w:val="00792A5B"/>
    <w:rsid w:val="00793836"/>
    <w:rsid w:val="00793A19"/>
    <w:rsid w:val="00793B91"/>
    <w:rsid w:val="00793DD7"/>
    <w:rsid w:val="00794061"/>
    <w:rsid w:val="0079420C"/>
    <w:rsid w:val="00794307"/>
    <w:rsid w:val="007943F9"/>
    <w:rsid w:val="007944F1"/>
    <w:rsid w:val="00794521"/>
    <w:rsid w:val="007946C0"/>
    <w:rsid w:val="00794740"/>
    <w:rsid w:val="007948BC"/>
    <w:rsid w:val="00794A50"/>
    <w:rsid w:val="00794AA2"/>
    <w:rsid w:val="00794AFE"/>
    <w:rsid w:val="00794CE7"/>
    <w:rsid w:val="00794F22"/>
    <w:rsid w:val="00795334"/>
    <w:rsid w:val="007954DC"/>
    <w:rsid w:val="00795574"/>
    <w:rsid w:val="00795636"/>
    <w:rsid w:val="00795BE4"/>
    <w:rsid w:val="00795F0F"/>
    <w:rsid w:val="00795F32"/>
    <w:rsid w:val="0079604B"/>
    <w:rsid w:val="00796223"/>
    <w:rsid w:val="00796421"/>
    <w:rsid w:val="007964AE"/>
    <w:rsid w:val="007964C2"/>
    <w:rsid w:val="00796852"/>
    <w:rsid w:val="0079687B"/>
    <w:rsid w:val="00796A2D"/>
    <w:rsid w:val="00796A37"/>
    <w:rsid w:val="00796DC4"/>
    <w:rsid w:val="00796E49"/>
    <w:rsid w:val="00796E79"/>
    <w:rsid w:val="00796F74"/>
    <w:rsid w:val="007973E6"/>
    <w:rsid w:val="0079742F"/>
    <w:rsid w:val="00797451"/>
    <w:rsid w:val="00797763"/>
    <w:rsid w:val="00797BDC"/>
    <w:rsid w:val="00797F70"/>
    <w:rsid w:val="007A0186"/>
    <w:rsid w:val="007A08AB"/>
    <w:rsid w:val="007A0A01"/>
    <w:rsid w:val="007A0EBE"/>
    <w:rsid w:val="007A13B7"/>
    <w:rsid w:val="007A15A0"/>
    <w:rsid w:val="007A1731"/>
    <w:rsid w:val="007A1DCE"/>
    <w:rsid w:val="007A1E9A"/>
    <w:rsid w:val="007A1EEB"/>
    <w:rsid w:val="007A2347"/>
    <w:rsid w:val="007A29D4"/>
    <w:rsid w:val="007A2ACA"/>
    <w:rsid w:val="007A2BB6"/>
    <w:rsid w:val="007A3010"/>
    <w:rsid w:val="007A3166"/>
    <w:rsid w:val="007A31D6"/>
    <w:rsid w:val="007A3323"/>
    <w:rsid w:val="007A38A4"/>
    <w:rsid w:val="007A392D"/>
    <w:rsid w:val="007A3CBA"/>
    <w:rsid w:val="007A3E88"/>
    <w:rsid w:val="007A3FC2"/>
    <w:rsid w:val="007A4606"/>
    <w:rsid w:val="007A49EA"/>
    <w:rsid w:val="007A4C78"/>
    <w:rsid w:val="007A4DC6"/>
    <w:rsid w:val="007A4E8F"/>
    <w:rsid w:val="007A5097"/>
    <w:rsid w:val="007A50A8"/>
    <w:rsid w:val="007A5114"/>
    <w:rsid w:val="007A519E"/>
    <w:rsid w:val="007A53FE"/>
    <w:rsid w:val="007A5599"/>
    <w:rsid w:val="007A5E1E"/>
    <w:rsid w:val="007A5E96"/>
    <w:rsid w:val="007A612E"/>
    <w:rsid w:val="007A62AA"/>
    <w:rsid w:val="007A6440"/>
    <w:rsid w:val="007A6460"/>
    <w:rsid w:val="007A654B"/>
    <w:rsid w:val="007A68A8"/>
    <w:rsid w:val="007A6A30"/>
    <w:rsid w:val="007A6CE2"/>
    <w:rsid w:val="007A6DFB"/>
    <w:rsid w:val="007A6EDB"/>
    <w:rsid w:val="007A6FF2"/>
    <w:rsid w:val="007A73EC"/>
    <w:rsid w:val="007A7495"/>
    <w:rsid w:val="007A779D"/>
    <w:rsid w:val="007A7854"/>
    <w:rsid w:val="007A78E2"/>
    <w:rsid w:val="007A7912"/>
    <w:rsid w:val="007A7CC9"/>
    <w:rsid w:val="007A7F25"/>
    <w:rsid w:val="007A7F69"/>
    <w:rsid w:val="007A7FDA"/>
    <w:rsid w:val="007B020C"/>
    <w:rsid w:val="007B0256"/>
    <w:rsid w:val="007B0355"/>
    <w:rsid w:val="007B0494"/>
    <w:rsid w:val="007B0662"/>
    <w:rsid w:val="007B0DDE"/>
    <w:rsid w:val="007B0DEE"/>
    <w:rsid w:val="007B1428"/>
    <w:rsid w:val="007B15E5"/>
    <w:rsid w:val="007B17ED"/>
    <w:rsid w:val="007B1843"/>
    <w:rsid w:val="007B1B0F"/>
    <w:rsid w:val="007B1C8B"/>
    <w:rsid w:val="007B1D5E"/>
    <w:rsid w:val="007B1D63"/>
    <w:rsid w:val="007B1E44"/>
    <w:rsid w:val="007B1F0C"/>
    <w:rsid w:val="007B1FC3"/>
    <w:rsid w:val="007B226E"/>
    <w:rsid w:val="007B26FA"/>
    <w:rsid w:val="007B278F"/>
    <w:rsid w:val="007B27D6"/>
    <w:rsid w:val="007B2988"/>
    <w:rsid w:val="007B2D34"/>
    <w:rsid w:val="007B3045"/>
    <w:rsid w:val="007B3072"/>
    <w:rsid w:val="007B30A0"/>
    <w:rsid w:val="007B30E9"/>
    <w:rsid w:val="007B30F0"/>
    <w:rsid w:val="007B3300"/>
    <w:rsid w:val="007B39CD"/>
    <w:rsid w:val="007B3D60"/>
    <w:rsid w:val="007B3E87"/>
    <w:rsid w:val="007B4149"/>
    <w:rsid w:val="007B43C9"/>
    <w:rsid w:val="007B45A0"/>
    <w:rsid w:val="007B466B"/>
    <w:rsid w:val="007B47EC"/>
    <w:rsid w:val="007B4C93"/>
    <w:rsid w:val="007B5199"/>
    <w:rsid w:val="007B521A"/>
    <w:rsid w:val="007B523A"/>
    <w:rsid w:val="007B536E"/>
    <w:rsid w:val="007B5912"/>
    <w:rsid w:val="007B5FA6"/>
    <w:rsid w:val="007B6293"/>
    <w:rsid w:val="007B65F5"/>
    <w:rsid w:val="007B66CE"/>
    <w:rsid w:val="007B6700"/>
    <w:rsid w:val="007B6814"/>
    <w:rsid w:val="007B69D0"/>
    <w:rsid w:val="007B6E27"/>
    <w:rsid w:val="007B6EFE"/>
    <w:rsid w:val="007B71C6"/>
    <w:rsid w:val="007B7276"/>
    <w:rsid w:val="007B727D"/>
    <w:rsid w:val="007B7497"/>
    <w:rsid w:val="007B75A2"/>
    <w:rsid w:val="007B75C4"/>
    <w:rsid w:val="007B764D"/>
    <w:rsid w:val="007B7721"/>
    <w:rsid w:val="007B7908"/>
    <w:rsid w:val="007B7BE5"/>
    <w:rsid w:val="007B7D8D"/>
    <w:rsid w:val="007C01D1"/>
    <w:rsid w:val="007C0495"/>
    <w:rsid w:val="007C061F"/>
    <w:rsid w:val="007C077A"/>
    <w:rsid w:val="007C08B4"/>
    <w:rsid w:val="007C08DE"/>
    <w:rsid w:val="007C090B"/>
    <w:rsid w:val="007C105E"/>
    <w:rsid w:val="007C1363"/>
    <w:rsid w:val="007C1507"/>
    <w:rsid w:val="007C1601"/>
    <w:rsid w:val="007C1BA5"/>
    <w:rsid w:val="007C1D08"/>
    <w:rsid w:val="007C22B4"/>
    <w:rsid w:val="007C2327"/>
    <w:rsid w:val="007C2709"/>
    <w:rsid w:val="007C27F6"/>
    <w:rsid w:val="007C34BC"/>
    <w:rsid w:val="007C3564"/>
    <w:rsid w:val="007C368E"/>
    <w:rsid w:val="007C3A73"/>
    <w:rsid w:val="007C3D7C"/>
    <w:rsid w:val="007C406F"/>
    <w:rsid w:val="007C4128"/>
    <w:rsid w:val="007C4535"/>
    <w:rsid w:val="007C4539"/>
    <w:rsid w:val="007C48D8"/>
    <w:rsid w:val="007C4B75"/>
    <w:rsid w:val="007C4D19"/>
    <w:rsid w:val="007C5037"/>
    <w:rsid w:val="007C513B"/>
    <w:rsid w:val="007C54DA"/>
    <w:rsid w:val="007C55DF"/>
    <w:rsid w:val="007C5716"/>
    <w:rsid w:val="007C5739"/>
    <w:rsid w:val="007C5B95"/>
    <w:rsid w:val="007C5E15"/>
    <w:rsid w:val="007C61E6"/>
    <w:rsid w:val="007C6517"/>
    <w:rsid w:val="007C6584"/>
    <w:rsid w:val="007C68FA"/>
    <w:rsid w:val="007C690C"/>
    <w:rsid w:val="007C6ACE"/>
    <w:rsid w:val="007C6E3F"/>
    <w:rsid w:val="007C6FE5"/>
    <w:rsid w:val="007C71C4"/>
    <w:rsid w:val="007C723F"/>
    <w:rsid w:val="007C743B"/>
    <w:rsid w:val="007C74FD"/>
    <w:rsid w:val="007C770F"/>
    <w:rsid w:val="007C7A42"/>
    <w:rsid w:val="007C7E14"/>
    <w:rsid w:val="007C7F09"/>
    <w:rsid w:val="007D0222"/>
    <w:rsid w:val="007D036D"/>
    <w:rsid w:val="007D04D1"/>
    <w:rsid w:val="007D05D5"/>
    <w:rsid w:val="007D06E5"/>
    <w:rsid w:val="007D08B9"/>
    <w:rsid w:val="007D0E12"/>
    <w:rsid w:val="007D0E74"/>
    <w:rsid w:val="007D0F80"/>
    <w:rsid w:val="007D1118"/>
    <w:rsid w:val="007D1203"/>
    <w:rsid w:val="007D133D"/>
    <w:rsid w:val="007D13EB"/>
    <w:rsid w:val="007D13F6"/>
    <w:rsid w:val="007D1667"/>
    <w:rsid w:val="007D173B"/>
    <w:rsid w:val="007D17A1"/>
    <w:rsid w:val="007D1EC8"/>
    <w:rsid w:val="007D216E"/>
    <w:rsid w:val="007D21E7"/>
    <w:rsid w:val="007D2401"/>
    <w:rsid w:val="007D2724"/>
    <w:rsid w:val="007D277A"/>
    <w:rsid w:val="007D283C"/>
    <w:rsid w:val="007D2BEF"/>
    <w:rsid w:val="007D2D23"/>
    <w:rsid w:val="007D3032"/>
    <w:rsid w:val="007D315B"/>
    <w:rsid w:val="007D34AA"/>
    <w:rsid w:val="007D3D8C"/>
    <w:rsid w:val="007D4003"/>
    <w:rsid w:val="007D42A4"/>
    <w:rsid w:val="007D44BF"/>
    <w:rsid w:val="007D4520"/>
    <w:rsid w:val="007D4793"/>
    <w:rsid w:val="007D4E6B"/>
    <w:rsid w:val="007D50D8"/>
    <w:rsid w:val="007D50F2"/>
    <w:rsid w:val="007D52FB"/>
    <w:rsid w:val="007D5464"/>
    <w:rsid w:val="007D547F"/>
    <w:rsid w:val="007D577E"/>
    <w:rsid w:val="007D5B02"/>
    <w:rsid w:val="007D5C4E"/>
    <w:rsid w:val="007D5D5D"/>
    <w:rsid w:val="007D5D6E"/>
    <w:rsid w:val="007D6108"/>
    <w:rsid w:val="007D6309"/>
    <w:rsid w:val="007D64A1"/>
    <w:rsid w:val="007D6581"/>
    <w:rsid w:val="007D6651"/>
    <w:rsid w:val="007D66F1"/>
    <w:rsid w:val="007D69BF"/>
    <w:rsid w:val="007D6DBC"/>
    <w:rsid w:val="007D715E"/>
    <w:rsid w:val="007D7658"/>
    <w:rsid w:val="007D79FA"/>
    <w:rsid w:val="007D7A9E"/>
    <w:rsid w:val="007D7C46"/>
    <w:rsid w:val="007D7D5F"/>
    <w:rsid w:val="007D7EBB"/>
    <w:rsid w:val="007D7F8B"/>
    <w:rsid w:val="007E028B"/>
    <w:rsid w:val="007E09A3"/>
    <w:rsid w:val="007E0B94"/>
    <w:rsid w:val="007E0C81"/>
    <w:rsid w:val="007E0D49"/>
    <w:rsid w:val="007E0DC2"/>
    <w:rsid w:val="007E11C0"/>
    <w:rsid w:val="007E15BE"/>
    <w:rsid w:val="007E1657"/>
    <w:rsid w:val="007E187F"/>
    <w:rsid w:val="007E1B60"/>
    <w:rsid w:val="007E1B65"/>
    <w:rsid w:val="007E1C5B"/>
    <w:rsid w:val="007E209C"/>
    <w:rsid w:val="007E20D3"/>
    <w:rsid w:val="007E2169"/>
    <w:rsid w:val="007E23A6"/>
    <w:rsid w:val="007E2598"/>
    <w:rsid w:val="007E25D3"/>
    <w:rsid w:val="007E25F5"/>
    <w:rsid w:val="007E27A6"/>
    <w:rsid w:val="007E2813"/>
    <w:rsid w:val="007E285E"/>
    <w:rsid w:val="007E29CA"/>
    <w:rsid w:val="007E2BD2"/>
    <w:rsid w:val="007E2CBE"/>
    <w:rsid w:val="007E3067"/>
    <w:rsid w:val="007E34DE"/>
    <w:rsid w:val="007E3661"/>
    <w:rsid w:val="007E37E3"/>
    <w:rsid w:val="007E3BF7"/>
    <w:rsid w:val="007E43EA"/>
    <w:rsid w:val="007E4595"/>
    <w:rsid w:val="007E4600"/>
    <w:rsid w:val="007E47FA"/>
    <w:rsid w:val="007E49A5"/>
    <w:rsid w:val="007E4B59"/>
    <w:rsid w:val="007E4CE6"/>
    <w:rsid w:val="007E4DC8"/>
    <w:rsid w:val="007E508D"/>
    <w:rsid w:val="007E50AA"/>
    <w:rsid w:val="007E50CC"/>
    <w:rsid w:val="007E51F1"/>
    <w:rsid w:val="007E52A6"/>
    <w:rsid w:val="007E534F"/>
    <w:rsid w:val="007E56EF"/>
    <w:rsid w:val="007E5740"/>
    <w:rsid w:val="007E5847"/>
    <w:rsid w:val="007E5931"/>
    <w:rsid w:val="007E5B65"/>
    <w:rsid w:val="007E5C19"/>
    <w:rsid w:val="007E5C59"/>
    <w:rsid w:val="007E5EE4"/>
    <w:rsid w:val="007E603C"/>
    <w:rsid w:val="007E6067"/>
    <w:rsid w:val="007E6312"/>
    <w:rsid w:val="007E6342"/>
    <w:rsid w:val="007E6473"/>
    <w:rsid w:val="007E6685"/>
    <w:rsid w:val="007E6C87"/>
    <w:rsid w:val="007E6CF8"/>
    <w:rsid w:val="007E6F22"/>
    <w:rsid w:val="007E6F93"/>
    <w:rsid w:val="007E73D2"/>
    <w:rsid w:val="007E786E"/>
    <w:rsid w:val="007E7AA0"/>
    <w:rsid w:val="007E7C40"/>
    <w:rsid w:val="007E7E79"/>
    <w:rsid w:val="007F0170"/>
    <w:rsid w:val="007F059C"/>
    <w:rsid w:val="007F0611"/>
    <w:rsid w:val="007F066A"/>
    <w:rsid w:val="007F066F"/>
    <w:rsid w:val="007F06CC"/>
    <w:rsid w:val="007F0C2E"/>
    <w:rsid w:val="007F0E0E"/>
    <w:rsid w:val="007F13CE"/>
    <w:rsid w:val="007F1419"/>
    <w:rsid w:val="007F16D1"/>
    <w:rsid w:val="007F1868"/>
    <w:rsid w:val="007F1B3D"/>
    <w:rsid w:val="007F1C8F"/>
    <w:rsid w:val="007F2208"/>
    <w:rsid w:val="007F2362"/>
    <w:rsid w:val="007F2799"/>
    <w:rsid w:val="007F2A81"/>
    <w:rsid w:val="007F2B6B"/>
    <w:rsid w:val="007F2BD6"/>
    <w:rsid w:val="007F2F25"/>
    <w:rsid w:val="007F3434"/>
    <w:rsid w:val="007F34A8"/>
    <w:rsid w:val="007F3618"/>
    <w:rsid w:val="007F37C8"/>
    <w:rsid w:val="007F3AE0"/>
    <w:rsid w:val="007F3BB6"/>
    <w:rsid w:val="007F3CD6"/>
    <w:rsid w:val="007F4032"/>
    <w:rsid w:val="007F41FA"/>
    <w:rsid w:val="007F4229"/>
    <w:rsid w:val="007F4487"/>
    <w:rsid w:val="007F44D8"/>
    <w:rsid w:val="007F4518"/>
    <w:rsid w:val="007F46CC"/>
    <w:rsid w:val="007F4721"/>
    <w:rsid w:val="007F49C0"/>
    <w:rsid w:val="007F4DED"/>
    <w:rsid w:val="007F4EB9"/>
    <w:rsid w:val="007F5307"/>
    <w:rsid w:val="007F5715"/>
    <w:rsid w:val="007F5AA2"/>
    <w:rsid w:val="007F5ACD"/>
    <w:rsid w:val="007F678D"/>
    <w:rsid w:val="007F6BE6"/>
    <w:rsid w:val="007F6E63"/>
    <w:rsid w:val="007F704D"/>
    <w:rsid w:val="007F706D"/>
    <w:rsid w:val="007F72E3"/>
    <w:rsid w:val="007F7446"/>
    <w:rsid w:val="007F7704"/>
    <w:rsid w:val="007F78C0"/>
    <w:rsid w:val="007F7900"/>
    <w:rsid w:val="007F7AF9"/>
    <w:rsid w:val="007F7BB1"/>
    <w:rsid w:val="007F7D54"/>
    <w:rsid w:val="007F7E3C"/>
    <w:rsid w:val="008000B6"/>
    <w:rsid w:val="008006D4"/>
    <w:rsid w:val="00800904"/>
    <w:rsid w:val="00800A3E"/>
    <w:rsid w:val="00800A88"/>
    <w:rsid w:val="00800BD5"/>
    <w:rsid w:val="00800DF8"/>
    <w:rsid w:val="008010C7"/>
    <w:rsid w:val="008010EA"/>
    <w:rsid w:val="0080114C"/>
    <w:rsid w:val="00801678"/>
    <w:rsid w:val="0080171A"/>
    <w:rsid w:val="0080192B"/>
    <w:rsid w:val="00801B22"/>
    <w:rsid w:val="008020BD"/>
    <w:rsid w:val="008023E4"/>
    <w:rsid w:val="0080240E"/>
    <w:rsid w:val="0080248A"/>
    <w:rsid w:val="008024A1"/>
    <w:rsid w:val="008024ED"/>
    <w:rsid w:val="008026F1"/>
    <w:rsid w:val="008027DA"/>
    <w:rsid w:val="00802874"/>
    <w:rsid w:val="00802C5D"/>
    <w:rsid w:val="00802D14"/>
    <w:rsid w:val="00802D2E"/>
    <w:rsid w:val="00802E3C"/>
    <w:rsid w:val="008034DD"/>
    <w:rsid w:val="00803510"/>
    <w:rsid w:val="00803938"/>
    <w:rsid w:val="00803996"/>
    <w:rsid w:val="008039BB"/>
    <w:rsid w:val="008039EB"/>
    <w:rsid w:val="00803BDA"/>
    <w:rsid w:val="00803DCF"/>
    <w:rsid w:val="00803F2A"/>
    <w:rsid w:val="00804017"/>
    <w:rsid w:val="00804030"/>
    <w:rsid w:val="008043EE"/>
    <w:rsid w:val="00804601"/>
    <w:rsid w:val="008047A1"/>
    <w:rsid w:val="0080492F"/>
    <w:rsid w:val="008049B1"/>
    <w:rsid w:val="00804E99"/>
    <w:rsid w:val="00804F58"/>
    <w:rsid w:val="00804FCB"/>
    <w:rsid w:val="00805378"/>
    <w:rsid w:val="00805554"/>
    <w:rsid w:val="008055E4"/>
    <w:rsid w:val="0080569C"/>
    <w:rsid w:val="0080577A"/>
    <w:rsid w:val="00805EA9"/>
    <w:rsid w:val="008062CF"/>
    <w:rsid w:val="00806666"/>
    <w:rsid w:val="0080699E"/>
    <w:rsid w:val="00806CA5"/>
    <w:rsid w:val="00806D0B"/>
    <w:rsid w:val="00806D0D"/>
    <w:rsid w:val="00806D24"/>
    <w:rsid w:val="0080705B"/>
    <w:rsid w:val="00807149"/>
    <w:rsid w:val="00807324"/>
    <w:rsid w:val="008073B1"/>
    <w:rsid w:val="00807ACB"/>
    <w:rsid w:val="0081007C"/>
    <w:rsid w:val="008100D1"/>
    <w:rsid w:val="00810134"/>
    <w:rsid w:val="008102B1"/>
    <w:rsid w:val="00810470"/>
    <w:rsid w:val="00810523"/>
    <w:rsid w:val="008105CC"/>
    <w:rsid w:val="00810650"/>
    <w:rsid w:val="008107B6"/>
    <w:rsid w:val="008107CD"/>
    <w:rsid w:val="00810A5F"/>
    <w:rsid w:val="00810FA5"/>
    <w:rsid w:val="008110A0"/>
    <w:rsid w:val="008113DF"/>
    <w:rsid w:val="00811A62"/>
    <w:rsid w:val="00811EB3"/>
    <w:rsid w:val="00811FB4"/>
    <w:rsid w:val="00811FEE"/>
    <w:rsid w:val="00812118"/>
    <w:rsid w:val="0081257D"/>
    <w:rsid w:val="00812991"/>
    <w:rsid w:val="008131AA"/>
    <w:rsid w:val="0081344F"/>
    <w:rsid w:val="008138C2"/>
    <w:rsid w:val="00813936"/>
    <w:rsid w:val="00813B18"/>
    <w:rsid w:val="00813B3A"/>
    <w:rsid w:val="00813C6E"/>
    <w:rsid w:val="00813D36"/>
    <w:rsid w:val="00814014"/>
    <w:rsid w:val="0081408F"/>
    <w:rsid w:val="008147BA"/>
    <w:rsid w:val="00814BE6"/>
    <w:rsid w:val="00814E83"/>
    <w:rsid w:val="00814E87"/>
    <w:rsid w:val="008154DB"/>
    <w:rsid w:val="0081570D"/>
    <w:rsid w:val="00815771"/>
    <w:rsid w:val="008158FF"/>
    <w:rsid w:val="00815BB3"/>
    <w:rsid w:val="00815DE6"/>
    <w:rsid w:val="00815E15"/>
    <w:rsid w:val="00815E8A"/>
    <w:rsid w:val="008164B1"/>
    <w:rsid w:val="00816AB5"/>
    <w:rsid w:val="00816B42"/>
    <w:rsid w:val="00816C94"/>
    <w:rsid w:val="00816E63"/>
    <w:rsid w:val="0081725C"/>
    <w:rsid w:val="00817288"/>
    <w:rsid w:val="008173EB"/>
    <w:rsid w:val="008176B3"/>
    <w:rsid w:val="008176D5"/>
    <w:rsid w:val="008177A4"/>
    <w:rsid w:val="00817F97"/>
    <w:rsid w:val="0082055B"/>
    <w:rsid w:val="008205CB"/>
    <w:rsid w:val="00820782"/>
    <w:rsid w:val="00820861"/>
    <w:rsid w:val="00820986"/>
    <w:rsid w:val="008209C7"/>
    <w:rsid w:val="008216AD"/>
    <w:rsid w:val="008217C9"/>
    <w:rsid w:val="0082191B"/>
    <w:rsid w:val="00821A5D"/>
    <w:rsid w:val="00821F80"/>
    <w:rsid w:val="00822085"/>
    <w:rsid w:val="008220AA"/>
    <w:rsid w:val="00822177"/>
    <w:rsid w:val="00822831"/>
    <w:rsid w:val="008229B3"/>
    <w:rsid w:val="00822CBB"/>
    <w:rsid w:val="00822CC5"/>
    <w:rsid w:val="00823435"/>
    <w:rsid w:val="0082351D"/>
    <w:rsid w:val="008235CA"/>
    <w:rsid w:val="008236AB"/>
    <w:rsid w:val="008236C5"/>
    <w:rsid w:val="008238BF"/>
    <w:rsid w:val="00823B2B"/>
    <w:rsid w:val="00823BF0"/>
    <w:rsid w:val="00823BFA"/>
    <w:rsid w:val="00823D17"/>
    <w:rsid w:val="00823D84"/>
    <w:rsid w:val="00824063"/>
    <w:rsid w:val="0082412E"/>
    <w:rsid w:val="00824A0F"/>
    <w:rsid w:val="00824C02"/>
    <w:rsid w:val="00824CDC"/>
    <w:rsid w:val="00824D72"/>
    <w:rsid w:val="00824F19"/>
    <w:rsid w:val="008250E7"/>
    <w:rsid w:val="00825286"/>
    <w:rsid w:val="008256C4"/>
    <w:rsid w:val="008256E8"/>
    <w:rsid w:val="00825754"/>
    <w:rsid w:val="008258EA"/>
    <w:rsid w:val="00825956"/>
    <w:rsid w:val="00825C69"/>
    <w:rsid w:val="00825CAD"/>
    <w:rsid w:val="00825CE0"/>
    <w:rsid w:val="00825D7C"/>
    <w:rsid w:val="00825DFA"/>
    <w:rsid w:val="008260FB"/>
    <w:rsid w:val="00826109"/>
    <w:rsid w:val="008263C6"/>
    <w:rsid w:val="008264B0"/>
    <w:rsid w:val="0082651F"/>
    <w:rsid w:val="00826642"/>
    <w:rsid w:val="0082664C"/>
    <w:rsid w:val="008268F5"/>
    <w:rsid w:val="00826A21"/>
    <w:rsid w:val="00826B19"/>
    <w:rsid w:val="00826D1B"/>
    <w:rsid w:val="00826EF1"/>
    <w:rsid w:val="008271E7"/>
    <w:rsid w:val="008272C7"/>
    <w:rsid w:val="008273FE"/>
    <w:rsid w:val="00827495"/>
    <w:rsid w:val="008275F9"/>
    <w:rsid w:val="00827AC3"/>
    <w:rsid w:val="00827C4B"/>
    <w:rsid w:val="00827DE3"/>
    <w:rsid w:val="00827F12"/>
    <w:rsid w:val="0082A5BF"/>
    <w:rsid w:val="00830389"/>
    <w:rsid w:val="008303F3"/>
    <w:rsid w:val="00830766"/>
    <w:rsid w:val="00830C83"/>
    <w:rsid w:val="00830C9D"/>
    <w:rsid w:val="00831233"/>
    <w:rsid w:val="0083129C"/>
    <w:rsid w:val="008312B2"/>
    <w:rsid w:val="00831301"/>
    <w:rsid w:val="008313DE"/>
    <w:rsid w:val="00831A91"/>
    <w:rsid w:val="00831C83"/>
    <w:rsid w:val="00832026"/>
    <w:rsid w:val="008321CB"/>
    <w:rsid w:val="00832692"/>
    <w:rsid w:val="008326D7"/>
    <w:rsid w:val="008327CE"/>
    <w:rsid w:val="00832A5E"/>
    <w:rsid w:val="00832C92"/>
    <w:rsid w:val="00832D1C"/>
    <w:rsid w:val="00832E55"/>
    <w:rsid w:val="00832F7B"/>
    <w:rsid w:val="008330A5"/>
    <w:rsid w:val="0083311A"/>
    <w:rsid w:val="0083320C"/>
    <w:rsid w:val="00833218"/>
    <w:rsid w:val="008332C5"/>
    <w:rsid w:val="00833B18"/>
    <w:rsid w:val="00833DC4"/>
    <w:rsid w:val="00833E7F"/>
    <w:rsid w:val="0083410F"/>
    <w:rsid w:val="008345CB"/>
    <w:rsid w:val="0083467B"/>
    <w:rsid w:val="00834744"/>
    <w:rsid w:val="00834B7D"/>
    <w:rsid w:val="00834C3E"/>
    <w:rsid w:val="00834D78"/>
    <w:rsid w:val="00834E3F"/>
    <w:rsid w:val="00834EC4"/>
    <w:rsid w:val="00834FA0"/>
    <w:rsid w:val="00834FAE"/>
    <w:rsid w:val="00835061"/>
    <w:rsid w:val="00835392"/>
    <w:rsid w:val="00835469"/>
    <w:rsid w:val="00835510"/>
    <w:rsid w:val="00835B90"/>
    <w:rsid w:val="00835CD9"/>
    <w:rsid w:val="00835D38"/>
    <w:rsid w:val="00835FE8"/>
    <w:rsid w:val="0083653D"/>
    <w:rsid w:val="008365BA"/>
    <w:rsid w:val="00836639"/>
    <w:rsid w:val="0083679D"/>
    <w:rsid w:val="008367EA"/>
    <w:rsid w:val="008368F4"/>
    <w:rsid w:val="00836A62"/>
    <w:rsid w:val="00836B97"/>
    <w:rsid w:val="00836BE4"/>
    <w:rsid w:val="0083722B"/>
    <w:rsid w:val="008372BE"/>
    <w:rsid w:val="008373A8"/>
    <w:rsid w:val="008376AB"/>
    <w:rsid w:val="008376AC"/>
    <w:rsid w:val="008378B0"/>
    <w:rsid w:val="008378DE"/>
    <w:rsid w:val="00837C50"/>
    <w:rsid w:val="00837EA0"/>
    <w:rsid w:val="00837FE4"/>
    <w:rsid w:val="008401D1"/>
    <w:rsid w:val="0084037D"/>
    <w:rsid w:val="00840423"/>
    <w:rsid w:val="00840591"/>
    <w:rsid w:val="008406B4"/>
    <w:rsid w:val="008408C3"/>
    <w:rsid w:val="008409FC"/>
    <w:rsid w:val="00840AF0"/>
    <w:rsid w:val="00840BF5"/>
    <w:rsid w:val="00841035"/>
    <w:rsid w:val="0084105B"/>
    <w:rsid w:val="008411D7"/>
    <w:rsid w:val="008411FA"/>
    <w:rsid w:val="00841396"/>
    <w:rsid w:val="00841747"/>
    <w:rsid w:val="008417F8"/>
    <w:rsid w:val="0084190D"/>
    <w:rsid w:val="00841AA6"/>
    <w:rsid w:val="00841B59"/>
    <w:rsid w:val="00841C40"/>
    <w:rsid w:val="00841CC5"/>
    <w:rsid w:val="008425DA"/>
    <w:rsid w:val="0084278C"/>
    <w:rsid w:val="008427AF"/>
    <w:rsid w:val="00842862"/>
    <w:rsid w:val="00842882"/>
    <w:rsid w:val="00842887"/>
    <w:rsid w:val="00842985"/>
    <w:rsid w:val="00842DF9"/>
    <w:rsid w:val="00843189"/>
    <w:rsid w:val="008432A6"/>
    <w:rsid w:val="00843444"/>
    <w:rsid w:val="00843557"/>
    <w:rsid w:val="00843735"/>
    <w:rsid w:val="00843B31"/>
    <w:rsid w:val="00843BD7"/>
    <w:rsid w:val="00843D7B"/>
    <w:rsid w:val="00844015"/>
    <w:rsid w:val="0084437E"/>
    <w:rsid w:val="008443EA"/>
    <w:rsid w:val="0084442A"/>
    <w:rsid w:val="00844883"/>
    <w:rsid w:val="008448B4"/>
    <w:rsid w:val="008449C1"/>
    <w:rsid w:val="00844A38"/>
    <w:rsid w:val="00844BD1"/>
    <w:rsid w:val="00844BE3"/>
    <w:rsid w:val="00844FA2"/>
    <w:rsid w:val="008450D1"/>
    <w:rsid w:val="0084518D"/>
    <w:rsid w:val="00845AFA"/>
    <w:rsid w:val="00845BB6"/>
    <w:rsid w:val="00845BD5"/>
    <w:rsid w:val="00845C04"/>
    <w:rsid w:val="00845F90"/>
    <w:rsid w:val="0084614F"/>
    <w:rsid w:val="008462E9"/>
    <w:rsid w:val="008467B7"/>
    <w:rsid w:val="008468B0"/>
    <w:rsid w:val="008469BC"/>
    <w:rsid w:val="00846CCE"/>
    <w:rsid w:val="00846E4B"/>
    <w:rsid w:val="00846F71"/>
    <w:rsid w:val="00846FF3"/>
    <w:rsid w:val="00847301"/>
    <w:rsid w:val="00847363"/>
    <w:rsid w:val="00847496"/>
    <w:rsid w:val="0084766C"/>
    <w:rsid w:val="008476C6"/>
    <w:rsid w:val="008478F1"/>
    <w:rsid w:val="00847BE4"/>
    <w:rsid w:val="00847C57"/>
    <w:rsid w:val="00847CFC"/>
    <w:rsid w:val="0085006B"/>
    <w:rsid w:val="008501BE"/>
    <w:rsid w:val="0085033D"/>
    <w:rsid w:val="008503AC"/>
    <w:rsid w:val="008505C5"/>
    <w:rsid w:val="008506E3"/>
    <w:rsid w:val="00850BE3"/>
    <w:rsid w:val="00850C42"/>
    <w:rsid w:val="00850CEB"/>
    <w:rsid w:val="008510D5"/>
    <w:rsid w:val="008515CC"/>
    <w:rsid w:val="00851B65"/>
    <w:rsid w:val="00851D7D"/>
    <w:rsid w:val="008521F3"/>
    <w:rsid w:val="00852269"/>
    <w:rsid w:val="0085296B"/>
    <w:rsid w:val="00852DDE"/>
    <w:rsid w:val="00853394"/>
    <w:rsid w:val="008535A7"/>
    <w:rsid w:val="00853684"/>
    <w:rsid w:val="00853885"/>
    <w:rsid w:val="00853F2B"/>
    <w:rsid w:val="00854E55"/>
    <w:rsid w:val="0085503D"/>
    <w:rsid w:val="00855337"/>
    <w:rsid w:val="0085550B"/>
    <w:rsid w:val="0085593F"/>
    <w:rsid w:val="008559E3"/>
    <w:rsid w:val="008559F3"/>
    <w:rsid w:val="00855A35"/>
    <w:rsid w:val="00855AD2"/>
    <w:rsid w:val="00855B17"/>
    <w:rsid w:val="00855BAE"/>
    <w:rsid w:val="00855DB3"/>
    <w:rsid w:val="00855F51"/>
    <w:rsid w:val="0085631B"/>
    <w:rsid w:val="0085650C"/>
    <w:rsid w:val="00856792"/>
    <w:rsid w:val="008567BF"/>
    <w:rsid w:val="00856887"/>
    <w:rsid w:val="00856A09"/>
    <w:rsid w:val="00856CA3"/>
    <w:rsid w:val="00856F0A"/>
    <w:rsid w:val="0085728F"/>
    <w:rsid w:val="0085737C"/>
    <w:rsid w:val="008576CB"/>
    <w:rsid w:val="0085799F"/>
    <w:rsid w:val="00857A88"/>
    <w:rsid w:val="00857F92"/>
    <w:rsid w:val="00857FDA"/>
    <w:rsid w:val="00860035"/>
    <w:rsid w:val="0086026D"/>
    <w:rsid w:val="00860579"/>
    <w:rsid w:val="008606EF"/>
    <w:rsid w:val="00860B72"/>
    <w:rsid w:val="00860D46"/>
    <w:rsid w:val="008610B1"/>
    <w:rsid w:val="008612E2"/>
    <w:rsid w:val="0086133D"/>
    <w:rsid w:val="008619B6"/>
    <w:rsid w:val="00861BFB"/>
    <w:rsid w:val="00861F82"/>
    <w:rsid w:val="008621B0"/>
    <w:rsid w:val="00862235"/>
    <w:rsid w:val="008622BA"/>
    <w:rsid w:val="0086238D"/>
    <w:rsid w:val="00862511"/>
    <w:rsid w:val="0086274C"/>
    <w:rsid w:val="008629B5"/>
    <w:rsid w:val="00862A26"/>
    <w:rsid w:val="00862D35"/>
    <w:rsid w:val="00862D51"/>
    <w:rsid w:val="00862DC1"/>
    <w:rsid w:val="00862E9A"/>
    <w:rsid w:val="00862F4E"/>
    <w:rsid w:val="00863217"/>
    <w:rsid w:val="00863252"/>
    <w:rsid w:val="00863414"/>
    <w:rsid w:val="00863501"/>
    <w:rsid w:val="00863537"/>
    <w:rsid w:val="00863814"/>
    <w:rsid w:val="00863A60"/>
    <w:rsid w:val="00863B01"/>
    <w:rsid w:val="00863CD3"/>
    <w:rsid w:val="00863D49"/>
    <w:rsid w:val="008640EC"/>
    <w:rsid w:val="008641CC"/>
    <w:rsid w:val="008642EA"/>
    <w:rsid w:val="00864316"/>
    <w:rsid w:val="00864478"/>
    <w:rsid w:val="008644F3"/>
    <w:rsid w:val="008649D1"/>
    <w:rsid w:val="00864A94"/>
    <w:rsid w:val="00864BB7"/>
    <w:rsid w:val="00864BE2"/>
    <w:rsid w:val="00864C49"/>
    <w:rsid w:val="00864D22"/>
    <w:rsid w:val="00864DDC"/>
    <w:rsid w:val="00864EC1"/>
    <w:rsid w:val="00865329"/>
    <w:rsid w:val="00865538"/>
    <w:rsid w:val="0086580B"/>
    <w:rsid w:val="00865BC1"/>
    <w:rsid w:val="00865C74"/>
    <w:rsid w:val="00865D77"/>
    <w:rsid w:val="00865E97"/>
    <w:rsid w:val="0086600D"/>
    <w:rsid w:val="00866029"/>
    <w:rsid w:val="0086609C"/>
    <w:rsid w:val="008661D7"/>
    <w:rsid w:val="00866360"/>
    <w:rsid w:val="00866498"/>
    <w:rsid w:val="008666E3"/>
    <w:rsid w:val="008668CF"/>
    <w:rsid w:val="00866A29"/>
    <w:rsid w:val="00866FF7"/>
    <w:rsid w:val="008670B5"/>
    <w:rsid w:val="00867309"/>
    <w:rsid w:val="008676E9"/>
    <w:rsid w:val="00867818"/>
    <w:rsid w:val="00867BD3"/>
    <w:rsid w:val="00867E43"/>
    <w:rsid w:val="00870153"/>
    <w:rsid w:val="008703A4"/>
    <w:rsid w:val="008705AC"/>
    <w:rsid w:val="0087073C"/>
    <w:rsid w:val="0087073E"/>
    <w:rsid w:val="00870A67"/>
    <w:rsid w:val="00870F33"/>
    <w:rsid w:val="00871156"/>
    <w:rsid w:val="008714DF"/>
    <w:rsid w:val="008715F3"/>
    <w:rsid w:val="0087164B"/>
    <w:rsid w:val="00871664"/>
    <w:rsid w:val="00871B21"/>
    <w:rsid w:val="00871BC3"/>
    <w:rsid w:val="00872623"/>
    <w:rsid w:val="00872B8D"/>
    <w:rsid w:val="00872CA5"/>
    <w:rsid w:val="00872F3B"/>
    <w:rsid w:val="00872F52"/>
    <w:rsid w:val="0087301D"/>
    <w:rsid w:val="008733A6"/>
    <w:rsid w:val="00873508"/>
    <w:rsid w:val="008735C5"/>
    <w:rsid w:val="00873742"/>
    <w:rsid w:val="008739EB"/>
    <w:rsid w:val="00873B8C"/>
    <w:rsid w:val="00873CCB"/>
    <w:rsid w:val="008742EB"/>
    <w:rsid w:val="0087431C"/>
    <w:rsid w:val="008745BA"/>
    <w:rsid w:val="00874961"/>
    <w:rsid w:val="0087496A"/>
    <w:rsid w:val="00874BD7"/>
    <w:rsid w:val="00874CB8"/>
    <w:rsid w:val="00874EDF"/>
    <w:rsid w:val="00874F22"/>
    <w:rsid w:val="008750B8"/>
    <w:rsid w:val="0087516D"/>
    <w:rsid w:val="0087528C"/>
    <w:rsid w:val="008752A6"/>
    <w:rsid w:val="0087535A"/>
    <w:rsid w:val="00875521"/>
    <w:rsid w:val="0087552E"/>
    <w:rsid w:val="00875648"/>
    <w:rsid w:val="008757EA"/>
    <w:rsid w:val="00875F22"/>
    <w:rsid w:val="00875F6A"/>
    <w:rsid w:val="00875FD0"/>
    <w:rsid w:val="0087652C"/>
    <w:rsid w:val="008768EA"/>
    <w:rsid w:val="00876948"/>
    <w:rsid w:val="00876A82"/>
    <w:rsid w:val="00876CAF"/>
    <w:rsid w:val="00876EB4"/>
    <w:rsid w:val="0087713D"/>
    <w:rsid w:val="008774FC"/>
    <w:rsid w:val="00877591"/>
    <w:rsid w:val="00877673"/>
    <w:rsid w:val="00877711"/>
    <w:rsid w:val="00877C46"/>
    <w:rsid w:val="00877D56"/>
    <w:rsid w:val="00880146"/>
    <w:rsid w:val="00880925"/>
    <w:rsid w:val="008809D3"/>
    <w:rsid w:val="00880D41"/>
    <w:rsid w:val="00880DAB"/>
    <w:rsid w:val="00880E39"/>
    <w:rsid w:val="0088125E"/>
    <w:rsid w:val="008812B1"/>
    <w:rsid w:val="008814D4"/>
    <w:rsid w:val="00881546"/>
    <w:rsid w:val="008816E6"/>
    <w:rsid w:val="00881D1C"/>
    <w:rsid w:val="00881F1A"/>
    <w:rsid w:val="008822A8"/>
    <w:rsid w:val="00882393"/>
    <w:rsid w:val="0088242A"/>
    <w:rsid w:val="00882778"/>
    <w:rsid w:val="0088290A"/>
    <w:rsid w:val="00882BF5"/>
    <w:rsid w:val="00882D1A"/>
    <w:rsid w:val="00882EED"/>
    <w:rsid w:val="0088300D"/>
    <w:rsid w:val="008830AC"/>
    <w:rsid w:val="008830C2"/>
    <w:rsid w:val="0088358F"/>
    <w:rsid w:val="00883627"/>
    <w:rsid w:val="00883771"/>
    <w:rsid w:val="008838DA"/>
    <w:rsid w:val="00883A40"/>
    <w:rsid w:val="00883C3C"/>
    <w:rsid w:val="00883F83"/>
    <w:rsid w:val="008840FB"/>
    <w:rsid w:val="008844FC"/>
    <w:rsid w:val="0088456C"/>
    <w:rsid w:val="00884BED"/>
    <w:rsid w:val="00884CE4"/>
    <w:rsid w:val="00885172"/>
    <w:rsid w:val="008853A6"/>
    <w:rsid w:val="008853AA"/>
    <w:rsid w:val="00885420"/>
    <w:rsid w:val="008856F2"/>
    <w:rsid w:val="0088595C"/>
    <w:rsid w:val="00885D0A"/>
    <w:rsid w:val="00886118"/>
    <w:rsid w:val="008861B3"/>
    <w:rsid w:val="008861DD"/>
    <w:rsid w:val="00886394"/>
    <w:rsid w:val="00886424"/>
    <w:rsid w:val="00886656"/>
    <w:rsid w:val="00886731"/>
    <w:rsid w:val="00886A5A"/>
    <w:rsid w:val="00886F55"/>
    <w:rsid w:val="0088706D"/>
    <w:rsid w:val="0088712E"/>
    <w:rsid w:val="00887137"/>
    <w:rsid w:val="00887669"/>
    <w:rsid w:val="00887C32"/>
    <w:rsid w:val="00887C5F"/>
    <w:rsid w:val="00887D9E"/>
    <w:rsid w:val="00887E63"/>
    <w:rsid w:val="00887EBB"/>
    <w:rsid w:val="00887F1E"/>
    <w:rsid w:val="00887FBD"/>
    <w:rsid w:val="00887FEC"/>
    <w:rsid w:val="00890055"/>
    <w:rsid w:val="0089041F"/>
    <w:rsid w:val="00890A6B"/>
    <w:rsid w:val="00890C59"/>
    <w:rsid w:val="00890E25"/>
    <w:rsid w:val="00890EEE"/>
    <w:rsid w:val="0089123A"/>
    <w:rsid w:val="008917C6"/>
    <w:rsid w:val="00891A44"/>
    <w:rsid w:val="00891B2F"/>
    <w:rsid w:val="00891B35"/>
    <w:rsid w:val="00891B74"/>
    <w:rsid w:val="00891D2C"/>
    <w:rsid w:val="008925EE"/>
    <w:rsid w:val="00892741"/>
    <w:rsid w:val="008928DE"/>
    <w:rsid w:val="008929B8"/>
    <w:rsid w:val="00892D4B"/>
    <w:rsid w:val="00892FA8"/>
    <w:rsid w:val="0089316E"/>
    <w:rsid w:val="008932A4"/>
    <w:rsid w:val="008933D7"/>
    <w:rsid w:val="00893DE5"/>
    <w:rsid w:val="00894061"/>
    <w:rsid w:val="008946CE"/>
    <w:rsid w:val="00894965"/>
    <w:rsid w:val="008949DE"/>
    <w:rsid w:val="00894AF8"/>
    <w:rsid w:val="008954B2"/>
    <w:rsid w:val="00895553"/>
    <w:rsid w:val="00895615"/>
    <w:rsid w:val="00895884"/>
    <w:rsid w:val="008958CB"/>
    <w:rsid w:val="00895953"/>
    <w:rsid w:val="00895AD9"/>
    <w:rsid w:val="00895B6A"/>
    <w:rsid w:val="00895BCA"/>
    <w:rsid w:val="00895DEA"/>
    <w:rsid w:val="00895F8B"/>
    <w:rsid w:val="00895F96"/>
    <w:rsid w:val="00896247"/>
    <w:rsid w:val="0089626E"/>
    <w:rsid w:val="0089675F"/>
    <w:rsid w:val="00896AF4"/>
    <w:rsid w:val="00896CEA"/>
    <w:rsid w:val="00897328"/>
    <w:rsid w:val="00897537"/>
    <w:rsid w:val="008979FA"/>
    <w:rsid w:val="00897F01"/>
    <w:rsid w:val="008A0443"/>
    <w:rsid w:val="008A0573"/>
    <w:rsid w:val="008A0D45"/>
    <w:rsid w:val="008A1155"/>
    <w:rsid w:val="008A142D"/>
    <w:rsid w:val="008A1544"/>
    <w:rsid w:val="008A189F"/>
    <w:rsid w:val="008A1E12"/>
    <w:rsid w:val="008A1E35"/>
    <w:rsid w:val="008A1F59"/>
    <w:rsid w:val="008A2449"/>
    <w:rsid w:val="008A24C7"/>
    <w:rsid w:val="008A2B1C"/>
    <w:rsid w:val="008A33E9"/>
    <w:rsid w:val="008A3858"/>
    <w:rsid w:val="008A3AC0"/>
    <w:rsid w:val="008A4848"/>
    <w:rsid w:val="008A4A6B"/>
    <w:rsid w:val="008A4AF5"/>
    <w:rsid w:val="008A4B5F"/>
    <w:rsid w:val="008A4C11"/>
    <w:rsid w:val="008A4C13"/>
    <w:rsid w:val="008A4CF6"/>
    <w:rsid w:val="008A4D0B"/>
    <w:rsid w:val="008A584A"/>
    <w:rsid w:val="008A5A69"/>
    <w:rsid w:val="008A5C33"/>
    <w:rsid w:val="008A5C7C"/>
    <w:rsid w:val="008A5FCD"/>
    <w:rsid w:val="008A61F7"/>
    <w:rsid w:val="008A6582"/>
    <w:rsid w:val="008A6AEC"/>
    <w:rsid w:val="008A6AF3"/>
    <w:rsid w:val="008A6B67"/>
    <w:rsid w:val="008A6C31"/>
    <w:rsid w:val="008A6D30"/>
    <w:rsid w:val="008A6D69"/>
    <w:rsid w:val="008A6E03"/>
    <w:rsid w:val="008A6E1E"/>
    <w:rsid w:val="008A6E61"/>
    <w:rsid w:val="008A6EC8"/>
    <w:rsid w:val="008A7031"/>
    <w:rsid w:val="008A70EB"/>
    <w:rsid w:val="008A71A2"/>
    <w:rsid w:val="008A7D1B"/>
    <w:rsid w:val="008B04D0"/>
    <w:rsid w:val="008B0596"/>
    <w:rsid w:val="008B06E9"/>
    <w:rsid w:val="008B084D"/>
    <w:rsid w:val="008B085D"/>
    <w:rsid w:val="008B0915"/>
    <w:rsid w:val="008B092F"/>
    <w:rsid w:val="008B0A2F"/>
    <w:rsid w:val="008B0B91"/>
    <w:rsid w:val="008B0E03"/>
    <w:rsid w:val="008B10B4"/>
    <w:rsid w:val="008B110F"/>
    <w:rsid w:val="008B118D"/>
    <w:rsid w:val="008B11FA"/>
    <w:rsid w:val="008B1229"/>
    <w:rsid w:val="008B1309"/>
    <w:rsid w:val="008B1EAA"/>
    <w:rsid w:val="008B3323"/>
    <w:rsid w:val="008B3378"/>
    <w:rsid w:val="008B33BE"/>
    <w:rsid w:val="008B341F"/>
    <w:rsid w:val="008B3462"/>
    <w:rsid w:val="008B34F8"/>
    <w:rsid w:val="008B358E"/>
    <w:rsid w:val="008B3A08"/>
    <w:rsid w:val="008B3AFB"/>
    <w:rsid w:val="008B3B83"/>
    <w:rsid w:val="008B3BB8"/>
    <w:rsid w:val="008B3BBC"/>
    <w:rsid w:val="008B3C60"/>
    <w:rsid w:val="008B3D41"/>
    <w:rsid w:val="008B42B2"/>
    <w:rsid w:val="008B433F"/>
    <w:rsid w:val="008B43F4"/>
    <w:rsid w:val="008B4418"/>
    <w:rsid w:val="008B4480"/>
    <w:rsid w:val="008B458F"/>
    <w:rsid w:val="008B4596"/>
    <w:rsid w:val="008B45D0"/>
    <w:rsid w:val="008B476E"/>
    <w:rsid w:val="008B4B30"/>
    <w:rsid w:val="008B4B5E"/>
    <w:rsid w:val="008B50E2"/>
    <w:rsid w:val="008B562F"/>
    <w:rsid w:val="008B5946"/>
    <w:rsid w:val="008B5B6D"/>
    <w:rsid w:val="008B5BDA"/>
    <w:rsid w:val="008B5D22"/>
    <w:rsid w:val="008B5D49"/>
    <w:rsid w:val="008B5E4F"/>
    <w:rsid w:val="008B647B"/>
    <w:rsid w:val="008B64DD"/>
    <w:rsid w:val="008B65F9"/>
    <w:rsid w:val="008B66C2"/>
    <w:rsid w:val="008B6A43"/>
    <w:rsid w:val="008B7189"/>
    <w:rsid w:val="008B722A"/>
    <w:rsid w:val="008B7839"/>
    <w:rsid w:val="008B7A8D"/>
    <w:rsid w:val="008B7E2B"/>
    <w:rsid w:val="008B7FB0"/>
    <w:rsid w:val="008C00B9"/>
    <w:rsid w:val="008C08D8"/>
    <w:rsid w:val="008C112E"/>
    <w:rsid w:val="008C11B9"/>
    <w:rsid w:val="008C1367"/>
    <w:rsid w:val="008C1A92"/>
    <w:rsid w:val="008C1E2A"/>
    <w:rsid w:val="008C20D4"/>
    <w:rsid w:val="008C2132"/>
    <w:rsid w:val="008C22C7"/>
    <w:rsid w:val="008C23C3"/>
    <w:rsid w:val="008C248A"/>
    <w:rsid w:val="008C298B"/>
    <w:rsid w:val="008C2B0B"/>
    <w:rsid w:val="008C2B8B"/>
    <w:rsid w:val="008C2E68"/>
    <w:rsid w:val="008C31A6"/>
    <w:rsid w:val="008C337E"/>
    <w:rsid w:val="008C33A8"/>
    <w:rsid w:val="008C34DA"/>
    <w:rsid w:val="008C3742"/>
    <w:rsid w:val="008C38AA"/>
    <w:rsid w:val="008C3A50"/>
    <w:rsid w:val="008C3AC2"/>
    <w:rsid w:val="008C3B13"/>
    <w:rsid w:val="008C3B20"/>
    <w:rsid w:val="008C3BA2"/>
    <w:rsid w:val="008C3BBC"/>
    <w:rsid w:val="008C3C8E"/>
    <w:rsid w:val="008C3D45"/>
    <w:rsid w:val="008C3D5B"/>
    <w:rsid w:val="008C3F3E"/>
    <w:rsid w:val="008C43B2"/>
    <w:rsid w:val="008C4623"/>
    <w:rsid w:val="008C4826"/>
    <w:rsid w:val="008C4A52"/>
    <w:rsid w:val="008C4C5A"/>
    <w:rsid w:val="008C4DFD"/>
    <w:rsid w:val="008C4E6C"/>
    <w:rsid w:val="008C4F81"/>
    <w:rsid w:val="008C50C9"/>
    <w:rsid w:val="008C5474"/>
    <w:rsid w:val="008C562E"/>
    <w:rsid w:val="008C59A9"/>
    <w:rsid w:val="008C59E4"/>
    <w:rsid w:val="008C5DC1"/>
    <w:rsid w:val="008C5FAA"/>
    <w:rsid w:val="008C653D"/>
    <w:rsid w:val="008C6730"/>
    <w:rsid w:val="008C68AA"/>
    <w:rsid w:val="008C6B86"/>
    <w:rsid w:val="008C6DC2"/>
    <w:rsid w:val="008C6E4A"/>
    <w:rsid w:val="008C6EC0"/>
    <w:rsid w:val="008C7087"/>
    <w:rsid w:val="008C7122"/>
    <w:rsid w:val="008C720B"/>
    <w:rsid w:val="008C76A6"/>
    <w:rsid w:val="008C78F0"/>
    <w:rsid w:val="008C7A71"/>
    <w:rsid w:val="008C7A9A"/>
    <w:rsid w:val="008C7B09"/>
    <w:rsid w:val="008C7DA0"/>
    <w:rsid w:val="008C7DC3"/>
    <w:rsid w:val="008C7F34"/>
    <w:rsid w:val="008D04B4"/>
    <w:rsid w:val="008D04BC"/>
    <w:rsid w:val="008D0609"/>
    <w:rsid w:val="008D060D"/>
    <w:rsid w:val="008D0846"/>
    <w:rsid w:val="008D0C3E"/>
    <w:rsid w:val="008D0ED0"/>
    <w:rsid w:val="008D13F2"/>
    <w:rsid w:val="008D14FA"/>
    <w:rsid w:val="008D15E8"/>
    <w:rsid w:val="008D1695"/>
    <w:rsid w:val="008D187B"/>
    <w:rsid w:val="008D196A"/>
    <w:rsid w:val="008D1CCF"/>
    <w:rsid w:val="008D1D24"/>
    <w:rsid w:val="008D1EF1"/>
    <w:rsid w:val="008D1F88"/>
    <w:rsid w:val="008D21CB"/>
    <w:rsid w:val="008D2AD8"/>
    <w:rsid w:val="008D2B5B"/>
    <w:rsid w:val="008D2B74"/>
    <w:rsid w:val="008D2C13"/>
    <w:rsid w:val="008D2DB5"/>
    <w:rsid w:val="008D2ED3"/>
    <w:rsid w:val="008D30C4"/>
    <w:rsid w:val="008D3235"/>
    <w:rsid w:val="008D33CA"/>
    <w:rsid w:val="008D372C"/>
    <w:rsid w:val="008D3870"/>
    <w:rsid w:val="008D3DAA"/>
    <w:rsid w:val="008D4134"/>
    <w:rsid w:val="008D42C3"/>
    <w:rsid w:val="008D4327"/>
    <w:rsid w:val="008D48DE"/>
    <w:rsid w:val="008D4978"/>
    <w:rsid w:val="008D4B54"/>
    <w:rsid w:val="008D4B7E"/>
    <w:rsid w:val="008D4E80"/>
    <w:rsid w:val="008D4E9E"/>
    <w:rsid w:val="008D51F9"/>
    <w:rsid w:val="008D5201"/>
    <w:rsid w:val="008D5633"/>
    <w:rsid w:val="008D581B"/>
    <w:rsid w:val="008D5A37"/>
    <w:rsid w:val="008D5C45"/>
    <w:rsid w:val="008D5D93"/>
    <w:rsid w:val="008D64CF"/>
    <w:rsid w:val="008D6536"/>
    <w:rsid w:val="008D659F"/>
    <w:rsid w:val="008D6670"/>
    <w:rsid w:val="008D67A9"/>
    <w:rsid w:val="008D6ACE"/>
    <w:rsid w:val="008D6CC4"/>
    <w:rsid w:val="008D6E58"/>
    <w:rsid w:val="008D6F17"/>
    <w:rsid w:val="008D7380"/>
    <w:rsid w:val="008D7385"/>
    <w:rsid w:val="008D7810"/>
    <w:rsid w:val="008D7959"/>
    <w:rsid w:val="008D7D75"/>
    <w:rsid w:val="008E021C"/>
    <w:rsid w:val="008E0AB6"/>
    <w:rsid w:val="008E0BB1"/>
    <w:rsid w:val="008E1109"/>
    <w:rsid w:val="008E12A0"/>
    <w:rsid w:val="008E13E4"/>
    <w:rsid w:val="008E142B"/>
    <w:rsid w:val="008E14C8"/>
    <w:rsid w:val="008E1627"/>
    <w:rsid w:val="008E1A03"/>
    <w:rsid w:val="008E1BB6"/>
    <w:rsid w:val="008E1E00"/>
    <w:rsid w:val="008E1F1C"/>
    <w:rsid w:val="008E1FBE"/>
    <w:rsid w:val="008E2085"/>
    <w:rsid w:val="008E23EE"/>
    <w:rsid w:val="008E2628"/>
    <w:rsid w:val="008E291B"/>
    <w:rsid w:val="008E2DEE"/>
    <w:rsid w:val="008E2E07"/>
    <w:rsid w:val="008E3513"/>
    <w:rsid w:val="008E3573"/>
    <w:rsid w:val="008E35F8"/>
    <w:rsid w:val="008E37E2"/>
    <w:rsid w:val="008E3924"/>
    <w:rsid w:val="008E3B10"/>
    <w:rsid w:val="008E3BCA"/>
    <w:rsid w:val="008E3DE9"/>
    <w:rsid w:val="008E405C"/>
    <w:rsid w:val="008E415B"/>
    <w:rsid w:val="008E42F5"/>
    <w:rsid w:val="008E44A0"/>
    <w:rsid w:val="008E4679"/>
    <w:rsid w:val="008E475A"/>
    <w:rsid w:val="008E4949"/>
    <w:rsid w:val="008E4A2F"/>
    <w:rsid w:val="008E4A8E"/>
    <w:rsid w:val="008E4DF5"/>
    <w:rsid w:val="008E4E0C"/>
    <w:rsid w:val="008E5238"/>
    <w:rsid w:val="008E533C"/>
    <w:rsid w:val="008E5686"/>
    <w:rsid w:val="008E5692"/>
    <w:rsid w:val="008E5841"/>
    <w:rsid w:val="008E5EDB"/>
    <w:rsid w:val="008E5F23"/>
    <w:rsid w:val="008E61C3"/>
    <w:rsid w:val="008E6537"/>
    <w:rsid w:val="008E6999"/>
    <w:rsid w:val="008E69A1"/>
    <w:rsid w:val="008E7184"/>
    <w:rsid w:val="008E75E2"/>
    <w:rsid w:val="008E79DD"/>
    <w:rsid w:val="008E79F6"/>
    <w:rsid w:val="008E7E4F"/>
    <w:rsid w:val="008E7E7F"/>
    <w:rsid w:val="008E7ED4"/>
    <w:rsid w:val="008F0B79"/>
    <w:rsid w:val="008F0CFB"/>
    <w:rsid w:val="008F0D04"/>
    <w:rsid w:val="008F0EAF"/>
    <w:rsid w:val="008F1283"/>
    <w:rsid w:val="008F146F"/>
    <w:rsid w:val="008F168C"/>
    <w:rsid w:val="008F1938"/>
    <w:rsid w:val="008F1969"/>
    <w:rsid w:val="008F19EA"/>
    <w:rsid w:val="008F19EC"/>
    <w:rsid w:val="008F1B16"/>
    <w:rsid w:val="008F1BC6"/>
    <w:rsid w:val="008F2067"/>
    <w:rsid w:val="008F210B"/>
    <w:rsid w:val="008F21E3"/>
    <w:rsid w:val="008F252C"/>
    <w:rsid w:val="008F2848"/>
    <w:rsid w:val="008F29C5"/>
    <w:rsid w:val="008F29C9"/>
    <w:rsid w:val="008F2F56"/>
    <w:rsid w:val="008F338C"/>
    <w:rsid w:val="008F3441"/>
    <w:rsid w:val="008F3917"/>
    <w:rsid w:val="008F3929"/>
    <w:rsid w:val="008F3BCA"/>
    <w:rsid w:val="008F3EB3"/>
    <w:rsid w:val="008F3F2F"/>
    <w:rsid w:val="008F401A"/>
    <w:rsid w:val="008F42F8"/>
    <w:rsid w:val="008F4378"/>
    <w:rsid w:val="008F46C8"/>
    <w:rsid w:val="008F4900"/>
    <w:rsid w:val="008F4C81"/>
    <w:rsid w:val="008F4FF3"/>
    <w:rsid w:val="008F534E"/>
    <w:rsid w:val="008F5547"/>
    <w:rsid w:val="008F5C16"/>
    <w:rsid w:val="008F5F2C"/>
    <w:rsid w:val="008F63FF"/>
    <w:rsid w:val="008F64F6"/>
    <w:rsid w:val="008F6545"/>
    <w:rsid w:val="008F65B3"/>
    <w:rsid w:val="008F65FB"/>
    <w:rsid w:val="008F662A"/>
    <w:rsid w:val="008F687C"/>
    <w:rsid w:val="008F69BB"/>
    <w:rsid w:val="008F6C1F"/>
    <w:rsid w:val="008F6C66"/>
    <w:rsid w:val="008F6C74"/>
    <w:rsid w:val="008F6D40"/>
    <w:rsid w:val="008F6DF8"/>
    <w:rsid w:val="008F7181"/>
    <w:rsid w:val="008F72D7"/>
    <w:rsid w:val="008F74A7"/>
    <w:rsid w:val="008F7918"/>
    <w:rsid w:val="008F7B43"/>
    <w:rsid w:val="008F7C7E"/>
    <w:rsid w:val="0090028B"/>
    <w:rsid w:val="009005EC"/>
    <w:rsid w:val="00900958"/>
    <w:rsid w:val="009009DC"/>
    <w:rsid w:val="00900A62"/>
    <w:rsid w:val="00901371"/>
    <w:rsid w:val="009013D2"/>
    <w:rsid w:val="00901571"/>
    <w:rsid w:val="009020F7"/>
    <w:rsid w:val="009023AC"/>
    <w:rsid w:val="009025BA"/>
    <w:rsid w:val="00903138"/>
    <w:rsid w:val="0090320D"/>
    <w:rsid w:val="00903215"/>
    <w:rsid w:val="0090331F"/>
    <w:rsid w:val="0090380A"/>
    <w:rsid w:val="009043F5"/>
    <w:rsid w:val="0090472B"/>
    <w:rsid w:val="00904C0A"/>
    <w:rsid w:val="00904D5F"/>
    <w:rsid w:val="00904DD0"/>
    <w:rsid w:val="00904F4A"/>
    <w:rsid w:val="00905055"/>
    <w:rsid w:val="00905746"/>
    <w:rsid w:val="0090590F"/>
    <w:rsid w:val="009061DD"/>
    <w:rsid w:val="00906CCB"/>
    <w:rsid w:val="00906D89"/>
    <w:rsid w:val="00906F18"/>
    <w:rsid w:val="00907168"/>
    <w:rsid w:val="009072EB"/>
    <w:rsid w:val="00907A5B"/>
    <w:rsid w:val="00907AAC"/>
    <w:rsid w:val="00907B79"/>
    <w:rsid w:val="00907E0D"/>
    <w:rsid w:val="00907ECD"/>
    <w:rsid w:val="009100FB"/>
    <w:rsid w:val="00910378"/>
    <w:rsid w:val="0091048F"/>
    <w:rsid w:val="009106AB"/>
    <w:rsid w:val="009106CB"/>
    <w:rsid w:val="009107ED"/>
    <w:rsid w:val="0091088C"/>
    <w:rsid w:val="009108F6"/>
    <w:rsid w:val="00910BEE"/>
    <w:rsid w:val="009116BF"/>
    <w:rsid w:val="00911879"/>
    <w:rsid w:val="00911C37"/>
    <w:rsid w:val="009120C2"/>
    <w:rsid w:val="0091269B"/>
    <w:rsid w:val="00912740"/>
    <w:rsid w:val="00912784"/>
    <w:rsid w:val="009127B9"/>
    <w:rsid w:val="00912945"/>
    <w:rsid w:val="00913039"/>
    <w:rsid w:val="00913135"/>
    <w:rsid w:val="009131C1"/>
    <w:rsid w:val="00913317"/>
    <w:rsid w:val="0091332D"/>
    <w:rsid w:val="00913452"/>
    <w:rsid w:val="009138BF"/>
    <w:rsid w:val="00913947"/>
    <w:rsid w:val="00913AF9"/>
    <w:rsid w:val="00914416"/>
    <w:rsid w:val="00914806"/>
    <w:rsid w:val="0091486A"/>
    <w:rsid w:val="00914CA3"/>
    <w:rsid w:val="00914DCF"/>
    <w:rsid w:val="00914E64"/>
    <w:rsid w:val="00914E78"/>
    <w:rsid w:val="00914F89"/>
    <w:rsid w:val="009150E0"/>
    <w:rsid w:val="00915148"/>
    <w:rsid w:val="009152CC"/>
    <w:rsid w:val="0091541A"/>
    <w:rsid w:val="009159E1"/>
    <w:rsid w:val="00915B7B"/>
    <w:rsid w:val="00915CA5"/>
    <w:rsid w:val="00915FD2"/>
    <w:rsid w:val="00916140"/>
    <w:rsid w:val="00916A2D"/>
    <w:rsid w:val="00916E68"/>
    <w:rsid w:val="0091726B"/>
    <w:rsid w:val="009173FC"/>
    <w:rsid w:val="009174E5"/>
    <w:rsid w:val="009175C6"/>
    <w:rsid w:val="00917B61"/>
    <w:rsid w:val="00917BE1"/>
    <w:rsid w:val="00917DFD"/>
    <w:rsid w:val="00917F67"/>
    <w:rsid w:val="00920633"/>
    <w:rsid w:val="0092071D"/>
    <w:rsid w:val="009207D6"/>
    <w:rsid w:val="00920AA9"/>
    <w:rsid w:val="00920C17"/>
    <w:rsid w:val="00920CEB"/>
    <w:rsid w:val="009210CF"/>
    <w:rsid w:val="009211EF"/>
    <w:rsid w:val="009218A1"/>
    <w:rsid w:val="00921CA7"/>
    <w:rsid w:val="00921CDE"/>
    <w:rsid w:val="00921D4F"/>
    <w:rsid w:val="00921E0E"/>
    <w:rsid w:val="00921EA7"/>
    <w:rsid w:val="00921F05"/>
    <w:rsid w:val="009221E2"/>
    <w:rsid w:val="009228DC"/>
    <w:rsid w:val="00922EA6"/>
    <w:rsid w:val="009232E4"/>
    <w:rsid w:val="009233EB"/>
    <w:rsid w:val="009236C1"/>
    <w:rsid w:val="0092398B"/>
    <w:rsid w:val="00923F9D"/>
    <w:rsid w:val="00924022"/>
    <w:rsid w:val="009240AA"/>
    <w:rsid w:val="009240F3"/>
    <w:rsid w:val="00924108"/>
    <w:rsid w:val="009241DE"/>
    <w:rsid w:val="009243FA"/>
    <w:rsid w:val="00924810"/>
    <w:rsid w:val="00924A20"/>
    <w:rsid w:val="00924A87"/>
    <w:rsid w:val="00924D97"/>
    <w:rsid w:val="009250B4"/>
    <w:rsid w:val="00925472"/>
    <w:rsid w:val="00925513"/>
    <w:rsid w:val="0092561B"/>
    <w:rsid w:val="009256EB"/>
    <w:rsid w:val="00925857"/>
    <w:rsid w:val="00925C0D"/>
    <w:rsid w:val="00925DD5"/>
    <w:rsid w:val="00925E9E"/>
    <w:rsid w:val="009260B2"/>
    <w:rsid w:val="00926278"/>
    <w:rsid w:val="00926D83"/>
    <w:rsid w:val="00926D97"/>
    <w:rsid w:val="009270C7"/>
    <w:rsid w:val="009271CF"/>
    <w:rsid w:val="00927471"/>
    <w:rsid w:val="009274E5"/>
    <w:rsid w:val="009275DF"/>
    <w:rsid w:val="00927F42"/>
    <w:rsid w:val="00930269"/>
    <w:rsid w:val="009303D1"/>
    <w:rsid w:val="009305C7"/>
    <w:rsid w:val="009306BA"/>
    <w:rsid w:val="00930AE2"/>
    <w:rsid w:val="00931472"/>
    <w:rsid w:val="009317BF"/>
    <w:rsid w:val="00931856"/>
    <w:rsid w:val="009319BC"/>
    <w:rsid w:val="00931A0E"/>
    <w:rsid w:val="00931AF2"/>
    <w:rsid w:val="00931ECB"/>
    <w:rsid w:val="00932116"/>
    <w:rsid w:val="00932407"/>
    <w:rsid w:val="00932492"/>
    <w:rsid w:val="0093250E"/>
    <w:rsid w:val="00932942"/>
    <w:rsid w:val="00932A1A"/>
    <w:rsid w:val="00932A9C"/>
    <w:rsid w:val="00932CDD"/>
    <w:rsid w:val="00932D9A"/>
    <w:rsid w:val="00933020"/>
    <w:rsid w:val="00933346"/>
    <w:rsid w:val="009333AC"/>
    <w:rsid w:val="00933889"/>
    <w:rsid w:val="00933BE6"/>
    <w:rsid w:val="00933FB1"/>
    <w:rsid w:val="00934003"/>
    <w:rsid w:val="00934724"/>
    <w:rsid w:val="00934865"/>
    <w:rsid w:val="009348A3"/>
    <w:rsid w:val="009348FA"/>
    <w:rsid w:val="00934AAD"/>
    <w:rsid w:val="00935000"/>
    <w:rsid w:val="00935337"/>
    <w:rsid w:val="0093547B"/>
    <w:rsid w:val="0093582D"/>
    <w:rsid w:val="00935D3D"/>
    <w:rsid w:val="00935F5A"/>
    <w:rsid w:val="00936276"/>
    <w:rsid w:val="009364CF"/>
    <w:rsid w:val="0093679E"/>
    <w:rsid w:val="00936CD6"/>
    <w:rsid w:val="00936D2B"/>
    <w:rsid w:val="00936F12"/>
    <w:rsid w:val="00936FFD"/>
    <w:rsid w:val="009375C0"/>
    <w:rsid w:val="00937687"/>
    <w:rsid w:val="00937736"/>
    <w:rsid w:val="0093798F"/>
    <w:rsid w:val="009379EA"/>
    <w:rsid w:val="00937C70"/>
    <w:rsid w:val="00937D53"/>
    <w:rsid w:val="00937E68"/>
    <w:rsid w:val="00937F5C"/>
    <w:rsid w:val="0094003E"/>
    <w:rsid w:val="009400B5"/>
    <w:rsid w:val="0094045C"/>
    <w:rsid w:val="00940832"/>
    <w:rsid w:val="009408E9"/>
    <w:rsid w:val="00940B13"/>
    <w:rsid w:val="00940B64"/>
    <w:rsid w:val="00940CAF"/>
    <w:rsid w:val="009411E3"/>
    <w:rsid w:val="0094124B"/>
    <w:rsid w:val="009414D3"/>
    <w:rsid w:val="00941703"/>
    <w:rsid w:val="009417E3"/>
    <w:rsid w:val="00941954"/>
    <w:rsid w:val="00941B13"/>
    <w:rsid w:val="00941BCE"/>
    <w:rsid w:val="009420FC"/>
    <w:rsid w:val="0094258B"/>
    <w:rsid w:val="0094261F"/>
    <w:rsid w:val="0094280A"/>
    <w:rsid w:val="00942B3E"/>
    <w:rsid w:val="00942CA0"/>
    <w:rsid w:val="00942CFC"/>
    <w:rsid w:val="00942DC5"/>
    <w:rsid w:val="00942DCF"/>
    <w:rsid w:val="009434A2"/>
    <w:rsid w:val="00943602"/>
    <w:rsid w:val="009437EE"/>
    <w:rsid w:val="00943A61"/>
    <w:rsid w:val="00943C45"/>
    <w:rsid w:val="00943CBF"/>
    <w:rsid w:val="00943EFB"/>
    <w:rsid w:val="00944523"/>
    <w:rsid w:val="00944D02"/>
    <w:rsid w:val="009450F8"/>
    <w:rsid w:val="009452E1"/>
    <w:rsid w:val="00945C0D"/>
    <w:rsid w:val="00946065"/>
    <w:rsid w:val="00946497"/>
    <w:rsid w:val="0094649D"/>
    <w:rsid w:val="00946717"/>
    <w:rsid w:val="009469E9"/>
    <w:rsid w:val="009470CD"/>
    <w:rsid w:val="009475F7"/>
    <w:rsid w:val="009475F8"/>
    <w:rsid w:val="00947660"/>
    <w:rsid w:val="009476DA"/>
    <w:rsid w:val="009477FC"/>
    <w:rsid w:val="00947857"/>
    <w:rsid w:val="009479B0"/>
    <w:rsid w:val="00947E0F"/>
    <w:rsid w:val="009500A5"/>
    <w:rsid w:val="00950149"/>
    <w:rsid w:val="009501D9"/>
    <w:rsid w:val="00950417"/>
    <w:rsid w:val="00950784"/>
    <w:rsid w:val="00950819"/>
    <w:rsid w:val="009508F2"/>
    <w:rsid w:val="00950BE4"/>
    <w:rsid w:val="00951B58"/>
    <w:rsid w:val="00951E0A"/>
    <w:rsid w:val="00951ECF"/>
    <w:rsid w:val="00951FB6"/>
    <w:rsid w:val="009520CE"/>
    <w:rsid w:val="00952341"/>
    <w:rsid w:val="0095237E"/>
    <w:rsid w:val="009523EF"/>
    <w:rsid w:val="009526C6"/>
    <w:rsid w:val="00952879"/>
    <w:rsid w:val="009528FE"/>
    <w:rsid w:val="00952E0F"/>
    <w:rsid w:val="0095335B"/>
    <w:rsid w:val="00953470"/>
    <w:rsid w:val="0095360A"/>
    <w:rsid w:val="00953635"/>
    <w:rsid w:val="00953967"/>
    <w:rsid w:val="0095398F"/>
    <w:rsid w:val="00953B53"/>
    <w:rsid w:val="00953BD3"/>
    <w:rsid w:val="009542A7"/>
    <w:rsid w:val="00954367"/>
    <w:rsid w:val="00954935"/>
    <w:rsid w:val="00954A21"/>
    <w:rsid w:val="00954BB7"/>
    <w:rsid w:val="009550F7"/>
    <w:rsid w:val="009553D7"/>
    <w:rsid w:val="00955A7F"/>
    <w:rsid w:val="00955CAD"/>
    <w:rsid w:val="00955E35"/>
    <w:rsid w:val="00956072"/>
    <w:rsid w:val="009561C4"/>
    <w:rsid w:val="0095691E"/>
    <w:rsid w:val="00956F4E"/>
    <w:rsid w:val="00956F5D"/>
    <w:rsid w:val="009570B6"/>
    <w:rsid w:val="00957109"/>
    <w:rsid w:val="0095751B"/>
    <w:rsid w:val="00957595"/>
    <w:rsid w:val="00957B78"/>
    <w:rsid w:val="00957CD6"/>
    <w:rsid w:val="00957DBB"/>
    <w:rsid w:val="0096013A"/>
    <w:rsid w:val="0096041F"/>
    <w:rsid w:val="009604AA"/>
    <w:rsid w:val="0096054C"/>
    <w:rsid w:val="00960B13"/>
    <w:rsid w:val="00960E12"/>
    <w:rsid w:val="00960F18"/>
    <w:rsid w:val="00960F6F"/>
    <w:rsid w:val="00961610"/>
    <w:rsid w:val="0096231A"/>
    <w:rsid w:val="009627A0"/>
    <w:rsid w:val="009627F4"/>
    <w:rsid w:val="00962C16"/>
    <w:rsid w:val="00962D68"/>
    <w:rsid w:val="00962D95"/>
    <w:rsid w:val="009630E2"/>
    <w:rsid w:val="00963249"/>
    <w:rsid w:val="00963411"/>
    <w:rsid w:val="00963436"/>
    <w:rsid w:val="00963551"/>
    <w:rsid w:val="00963B08"/>
    <w:rsid w:val="00963CA7"/>
    <w:rsid w:val="00963E39"/>
    <w:rsid w:val="00964262"/>
    <w:rsid w:val="00964281"/>
    <w:rsid w:val="0096455A"/>
    <w:rsid w:val="00964915"/>
    <w:rsid w:val="00964AF2"/>
    <w:rsid w:val="00964C76"/>
    <w:rsid w:val="00964D4C"/>
    <w:rsid w:val="009652D4"/>
    <w:rsid w:val="0096535F"/>
    <w:rsid w:val="0096565A"/>
    <w:rsid w:val="00965B1B"/>
    <w:rsid w:val="00965C8A"/>
    <w:rsid w:val="00966111"/>
    <w:rsid w:val="0096616F"/>
    <w:rsid w:val="009666A3"/>
    <w:rsid w:val="0096683C"/>
    <w:rsid w:val="00966957"/>
    <w:rsid w:val="00966AAA"/>
    <w:rsid w:val="00966CC1"/>
    <w:rsid w:val="00966EC1"/>
    <w:rsid w:val="00966F87"/>
    <w:rsid w:val="00967079"/>
    <w:rsid w:val="009675BA"/>
    <w:rsid w:val="0096799F"/>
    <w:rsid w:val="00967FF4"/>
    <w:rsid w:val="0097005D"/>
    <w:rsid w:val="00970169"/>
    <w:rsid w:val="00970313"/>
    <w:rsid w:val="009704E1"/>
    <w:rsid w:val="00970536"/>
    <w:rsid w:val="009708AA"/>
    <w:rsid w:val="009708B4"/>
    <w:rsid w:val="00970913"/>
    <w:rsid w:val="00970B7A"/>
    <w:rsid w:val="00970B8D"/>
    <w:rsid w:val="009711A1"/>
    <w:rsid w:val="00971350"/>
    <w:rsid w:val="00971644"/>
    <w:rsid w:val="00971990"/>
    <w:rsid w:val="00971B35"/>
    <w:rsid w:val="00971CA5"/>
    <w:rsid w:val="00971DBA"/>
    <w:rsid w:val="0097229C"/>
    <w:rsid w:val="00972775"/>
    <w:rsid w:val="009728DE"/>
    <w:rsid w:val="00972ABC"/>
    <w:rsid w:val="00972B0D"/>
    <w:rsid w:val="00972C4A"/>
    <w:rsid w:val="00972D18"/>
    <w:rsid w:val="00972E5A"/>
    <w:rsid w:val="00973349"/>
    <w:rsid w:val="0097352A"/>
    <w:rsid w:val="00973629"/>
    <w:rsid w:val="00973709"/>
    <w:rsid w:val="00973771"/>
    <w:rsid w:val="00973809"/>
    <w:rsid w:val="009739C8"/>
    <w:rsid w:val="00973B1B"/>
    <w:rsid w:val="00973C04"/>
    <w:rsid w:val="00973C05"/>
    <w:rsid w:val="00973C20"/>
    <w:rsid w:val="009743E1"/>
    <w:rsid w:val="0097461A"/>
    <w:rsid w:val="00974675"/>
    <w:rsid w:val="009747B4"/>
    <w:rsid w:val="00974D4B"/>
    <w:rsid w:val="00974EA7"/>
    <w:rsid w:val="00974F26"/>
    <w:rsid w:val="0097507D"/>
    <w:rsid w:val="00975223"/>
    <w:rsid w:val="0097534F"/>
    <w:rsid w:val="00975746"/>
    <w:rsid w:val="0097614C"/>
    <w:rsid w:val="009761DC"/>
    <w:rsid w:val="009762F8"/>
    <w:rsid w:val="0097659A"/>
    <w:rsid w:val="009765D0"/>
    <w:rsid w:val="0097686F"/>
    <w:rsid w:val="009769C4"/>
    <w:rsid w:val="00976B80"/>
    <w:rsid w:val="00976E5C"/>
    <w:rsid w:val="00976F1B"/>
    <w:rsid w:val="00976F2A"/>
    <w:rsid w:val="0097703F"/>
    <w:rsid w:val="0097713F"/>
    <w:rsid w:val="0097739D"/>
    <w:rsid w:val="009775D1"/>
    <w:rsid w:val="009776F7"/>
    <w:rsid w:val="009777F9"/>
    <w:rsid w:val="0098035D"/>
    <w:rsid w:val="00980406"/>
    <w:rsid w:val="009805E3"/>
    <w:rsid w:val="0098083E"/>
    <w:rsid w:val="00980A57"/>
    <w:rsid w:val="0098117A"/>
    <w:rsid w:val="009815F3"/>
    <w:rsid w:val="00981715"/>
    <w:rsid w:val="009817BA"/>
    <w:rsid w:val="009819B9"/>
    <w:rsid w:val="00982157"/>
    <w:rsid w:val="009825BC"/>
    <w:rsid w:val="00982626"/>
    <w:rsid w:val="00982739"/>
    <w:rsid w:val="00982AB4"/>
    <w:rsid w:val="00982B77"/>
    <w:rsid w:val="00982D0C"/>
    <w:rsid w:val="00982D10"/>
    <w:rsid w:val="00982DB2"/>
    <w:rsid w:val="00982F11"/>
    <w:rsid w:val="00983042"/>
    <w:rsid w:val="00983152"/>
    <w:rsid w:val="00983194"/>
    <w:rsid w:val="009831F7"/>
    <w:rsid w:val="00983631"/>
    <w:rsid w:val="009838CD"/>
    <w:rsid w:val="00983C9E"/>
    <w:rsid w:val="00983F4D"/>
    <w:rsid w:val="009840C6"/>
    <w:rsid w:val="00984200"/>
    <w:rsid w:val="00984981"/>
    <w:rsid w:val="00984D2D"/>
    <w:rsid w:val="00984DC9"/>
    <w:rsid w:val="00984E74"/>
    <w:rsid w:val="0098596C"/>
    <w:rsid w:val="00985B30"/>
    <w:rsid w:val="00985BA6"/>
    <w:rsid w:val="00986118"/>
    <w:rsid w:val="0098634F"/>
    <w:rsid w:val="00986754"/>
    <w:rsid w:val="0098679C"/>
    <w:rsid w:val="009867F3"/>
    <w:rsid w:val="0098685D"/>
    <w:rsid w:val="00986D8E"/>
    <w:rsid w:val="00986EF6"/>
    <w:rsid w:val="0098716E"/>
    <w:rsid w:val="0098721C"/>
    <w:rsid w:val="009872ED"/>
    <w:rsid w:val="0098740B"/>
    <w:rsid w:val="009875A5"/>
    <w:rsid w:val="0098783E"/>
    <w:rsid w:val="00987C5F"/>
    <w:rsid w:val="00987D14"/>
    <w:rsid w:val="00987E2D"/>
    <w:rsid w:val="00987F25"/>
    <w:rsid w:val="00987FBA"/>
    <w:rsid w:val="00987FC9"/>
    <w:rsid w:val="00990090"/>
    <w:rsid w:val="009903B6"/>
    <w:rsid w:val="009904F1"/>
    <w:rsid w:val="009908A2"/>
    <w:rsid w:val="00990A30"/>
    <w:rsid w:val="00990A7F"/>
    <w:rsid w:val="009913A9"/>
    <w:rsid w:val="009914F3"/>
    <w:rsid w:val="00991824"/>
    <w:rsid w:val="00991A2A"/>
    <w:rsid w:val="00991C76"/>
    <w:rsid w:val="00991E9B"/>
    <w:rsid w:val="00991F56"/>
    <w:rsid w:val="00991FE2"/>
    <w:rsid w:val="0099243F"/>
    <w:rsid w:val="0099266B"/>
    <w:rsid w:val="009926FE"/>
    <w:rsid w:val="0099270A"/>
    <w:rsid w:val="00992738"/>
    <w:rsid w:val="00992950"/>
    <w:rsid w:val="00992A34"/>
    <w:rsid w:val="00992FFF"/>
    <w:rsid w:val="00993025"/>
    <w:rsid w:val="0099305C"/>
    <w:rsid w:val="009930E2"/>
    <w:rsid w:val="009931FB"/>
    <w:rsid w:val="0099364C"/>
    <w:rsid w:val="00993868"/>
    <w:rsid w:val="009939BA"/>
    <w:rsid w:val="00993B80"/>
    <w:rsid w:val="009941A8"/>
    <w:rsid w:val="00994265"/>
    <w:rsid w:val="00994383"/>
    <w:rsid w:val="0099469A"/>
    <w:rsid w:val="009946C5"/>
    <w:rsid w:val="00994756"/>
    <w:rsid w:val="009949A0"/>
    <w:rsid w:val="00994C82"/>
    <w:rsid w:val="00994D9B"/>
    <w:rsid w:val="00994E80"/>
    <w:rsid w:val="00994FC9"/>
    <w:rsid w:val="0099512D"/>
    <w:rsid w:val="009956C2"/>
    <w:rsid w:val="0099594D"/>
    <w:rsid w:val="00995C0B"/>
    <w:rsid w:val="00995C43"/>
    <w:rsid w:val="00995C47"/>
    <w:rsid w:val="00995F57"/>
    <w:rsid w:val="00996161"/>
    <w:rsid w:val="0099630F"/>
    <w:rsid w:val="00996720"/>
    <w:rsid w:val="0099675E"/>
    <w:rsid w:val="00996786"/>
    <w:rsid w:val="0099680D"/>
    <w:rsid w:val="0099687A"/>
    <w:rsid w:val="0099688A"/>
    <w:rsid w:val="00996933"/>
    <w:rsid w:val="00996953"/>
    <w:rsid w:val="00996CBF"/>
    <w:rsid w:val="00996EA8"/>
    <w:rsid w:val="0099712D"/>
    <w:rsid w:val="00997229"/>
    <w:rsid w:val="009972C9"/>
    <w:rsid w:val="009976C1"/>
    <w:rsid w:val="00997B7E"/>
    <w:rsid w:val="00997C74"/>
    <w:rsid w:val="00997D3E"/>
    <w:rsid w:val="009A0294"/>
    <w:rsid w:val="009A039A"/>
    <w:rsid w:val="009A0470"/>
    <w:rsid w:val="009A0E15"/>
    <w:rsid w:val="009A1095"/>
    <w:rsid w:val="009A115D"/>
    <w:rsid w:val="009A1418"/>
    <w:rsid w:val="009A1442"/>
    <w:rsid w:val="009A14CC"/>
    <w:rsid w:val="009A158D"/>
    <w:rsid w:val="009A15C2"/>
    <w:rsid w:val="009A1A3E"/>
    <w:rsid w:val="009A1B3F"/>
    <w:rsid w:val="009A1C9E"/>
    <w:rsid w:val="009A1CE9"/>
    <w:rsid w:val="009A1F60"/>
    <w:rsid w:val="009A2012"/>
    <w:rsid w:val="009A24A6"/>
    <w:rsid w:val="009A2652"/>
    <w:rsid w:val="009A2679"/>
    <w:rsid w:val="009A27CE"/>
    <w:rsid w:val="009A2889"/>
    <w:rsid w:val="009A29A3"/>
    <w:rsid w:val="009A2A81"/>
    <w:rsid w:val="009A2B1D"/>
    <w:rsid w:val="009A2CA9"/>
    <w:rsid w:val="009A2D7D"/>
    <w:rsid w:val="009A2D94"/>
    <w:rsid w:val="009A30BE"/>
    <w:rsid w:val="009A337D"/>
    <w:rsid w:val="009A382E"/>
    <w:rsid w:val="009A384E"/>
    <w:rsid w:val="009A3A00"/>
    <w:rsid w:val="009A3BB1"/>
    <w:rsid w:val="009A3D31"/>
    <w:rsid w:val="009A3DF5"/>
    <w:rsid w:val="009A3DF8"/>
    <w:rsid w:val="009A3E78"/>
    <w:rsid w:val="009A444F"/>
    <w:rsid w:val="009A4590"/>
    <w:rsid w:val="009A46E4"/>
    <w:rsid w:val="009A47DB"/>
    <w:rsid w:val="009A47EF"/>
    <w:rsid w:val="009A4A34"/>
    <w:rsid w:val="009A4B2B"/>
    <w:rsid w:val="009A4B88"/>
    <w:rsid w:val="009A4CF2"/>
    <w:rsid w:val="009A4D58"/>
    <w:rsid w:val="009A4E5B"/>
    <w:rsid w:val="009A5115"/>
    <w:rsid w:val="009A5704"/>
    <w:rsid w:val="009A603A"/>
    <w:rsid w:val="009A6107"/>
    <w:rsid w:val="009A6130"/>
    <w:rsid w:val="009A675E"/>
    <w:rsid w:val="009A67CE"/>
    <w:rsid w:val="009A6C1C"/>
    <w:rsid w:val="009A6D85"/>
    <w:rsid w:val="009A70F8"/>
    <w:rsid w:val="009A717C"/>
    <w:rsid w:val="009A727B"/>
    <w:rsid w:val="009A73A0"/>
    <w:rsid w:val="009A74EC"/>
    <w:rsid w:val="009A7655"/>
    <w:rsid w:val="009A7CBD"/>
    <w:rsid w:val="009B039F"/>
    <w:rsid w:val="009B0651"/>
    <w:rsid w:val="009B0986"/>
    <w:rsid w:val="009B0A0C"/>
    <w:rsid w:val="009B0BE1"/>
    <w:rsid w:val="009B0CC8"/>
    <w:rsid w:val="009B0D08"/>
    <w:rsid w:val="009B0DF5"/>
    <w:rsid w:val="009B103F"/>
    <w:rsid w:val="009B1280"/>
    <w:rsid w:val="009B16A5"/>
    <w:rsid w:val="009B1718"/>
    <w:rsid w:val="009B17EE"/>
    <w:rsid w:val="009B1A2A"/>
    <w:rsid w:val="009B1C4B"/>
    <w:rsid w:val="009B1C83"/>
    <w:rsid w:val="009B2086"/>
    <w:rsid w:val="009B26CD"/>
    <w:rsid w:val="009B2C3D"/>
    <w:rsid w:val="009B2E0C"/>
    <w:rsid w:val="009B2F10"/>
    <w:rsid w:val="009B31A1"/>
    <w:rsid w:val="009B33CA"/>
    <w:rsid w:val="009B35ED"/>
    <w:rsid w:val="009B377A"/>
    <w:rsid w:val="009B3972"/>
    <w:rsid w:val="009B3A11"/>
    <w:rsid w:val="009B3AD4"/>
    <w:rsid w:val="009B40A7"/>
    <w:rsid w:val="009B41EF"/>
    <w:rsid w:val="009B43A4"/>
    <w:rsid w:val="009B43BE"/>
    <w:rsid w:val="009B449E"/>
    <w:rsid w:val="009B45AE"/>
    <w:rsid w:val="009B4863"/>
    <w:rsid w:val="009B4907"/>
    <w:rsid w:val="009B491C"/>
    <w:rsid w:val="009B4D77"/>
    <w:rsid w:val="009B4F70"/>
    <w:rsid w:val="009B5077"/>
    <w:rsid w:val="009B52D6"/>
    <w:rsid w:val="009B5440"/>
    <w:rsid w:val="009B54B9"/>
    <w:rsid w:val="009B552A"/>
    <w:rsid w:val="009B57BB"/>
    <w:rsid w:val="009B5BAE"/>
    <w:rsid w:val="009B5C5A"/>
    <w:rsid w:val="009B5CC6"/>
    <w:rsid w:val="009B6014"/>
    <w:rsid w:val="009B65F9"/>
    <w:rsid w:val="009B693B"/>
    <w:rsid w:val="009B6C01"/>
    <w:rsid w:val="009B6CF1"/>
    <w:rsid w:val="009B6D12"/>
    <w:rsid w:val="009B70B6"/>
    <w:rsid w:val="009B70E6"/>
    <w:rsid w:val="009B70F6"/>
    <w:rsid w:val="009B7476"/>
    <w:rsid w:val="009B755A"/>
    <w:rsid w:val="009B755C"/>
    <w:rsid w:val="009B7753"/>
    <w:rsid w:val="009B7AA2"/>
    <w:rsid w:val="009B7C6E"/>
    <w:rsid w:val="009B7D07"/>
    <w:rsid w:val="009B7E84"/>
    <w:rsid w:val="009C0003"/>
    <w:rsid w:val="009C011C"/>
    <w:rsid w:val="009C0135"/>
    <w:rsid w:val="009C0181"/>
    <w:rsid w:val="009C0343"/>
    <w:rsid w:val="009C0470"/>
    <w:rsid w:val="009C09A3"/>
    <w:rsid w:val="009C0B3F"/>
    <w:rsid w:val="009C0BBC"/>
    <w:rsid w:val="009C0DB9"/>
    <w:rsid w:val="009C0E9B"/>
    <w:rsid w:val="009C104C"/>
    <w:rsid w:val="009C1067"/>
    <w:rsid w:val="009C11C1"/>
    <w:rsid w:val="009C1451"/>
    <w:rsid w:val="009C18C0"/>
    <w:rsid w:val="009C1AD0"/>
    <w:rsid w:val="009C1C94"/>
    <w:rsid w:val="009C228E"/>
    <w:rsid w:val="009C23C1"/>
    <w:rsid w:val="009C24CC"/>
    <w:rsid w:val="009C24D8"/>
    <w:rsid w:val="009C263A"/>
    <w:rsid w:val="009C2B11"/>
    <w:rsid w:val="009C2BFE"/>
    <w:rsid w:val="009C2DB5"/>
    <w:rsid w:val="009C2E3C"/>
    <w:rsid w:val="009C2F03"/>
    <w:rsid w:val="009C2FFD"/>
    <w:rsid w:val="009C3011"/>
    <w:rsid w:val="009C3089"/>
    <w:rsid w:val="009C3166"/>
    <w:rsid w:val="009C3517"/>
    <w:rsid w:val="009C3532"/>
    <w:rsid w:val="009C3C03"/>
    <w:rsid w:val="009C42AE"/>
    <w:rsid w:val="009C432A"/>
    <w:rsid w:val="009C441C"/>
    <w:rsid w:val="009C4433"/>
    <w:rsid w:val="009C44F9"/>
    <w:rsid w:val="009C4592"/>
    <w:rsid w:val="009C46BC"/>
    <w:rsid w:val="009C4728"/>
    <w:rsid w:val="009C4775"/>
    <w:rsid w:val="009C4B0E"/>
    <w:rsid w:val="009C4C96"/>
    <w:rsid w:val="009C4D0C"/>
    <w:rsid w:val="009C4E07"/>
    <w:rsid w:val="009C4E91"/>
    <w:rsid w:val="009C5009"/>
    <w:rsid w:val="009C5378"/>
    <w:rsid w:val="009C56C7"/>
    <w:rsid w:val="009C576F"/>
    <w:rsid w:val="009C5B0E"/>
    <w:rsid w:val="009C5CF3"/>
    <w:rsid w:val="009C611F"/>
    <w:rsid w:val="009C63A7"/>
    <w:rsid w:val="009C65E9"/>
    <w:rsid w:val="009C66D8"/>
    <w:rsid w:val="009C68C6"/>
    <w:rsid w:val="009C6A23"/>
    <w:rsid w:val="009C6ACD"/>
    <w:rsid w:val="009C6D0B"/>
    <w:rsid w:val="009C6DDD"/>
    <w:rsid w:val="009C6F3D"/>
    <w:rsid w:val="009C7052"/>
    <w:rsid w:val="009C773F"/>
    <w:rsid w:val="009C77C4"/>
    <w:rsid w:val="009C7E30"/>
    <w:rsid w:val="009C7EBD"/>
    <w:rsid w:val="009C7F01"/>
    <w:rsid w:val="009D00E0"/>
    <w:rsid w:val="009D0202"/>
    <w:rsid w:val="009D0AD9"/>
    <w:rsid w:val="009D0E7B"/>
    <w:rsid w:val="009D0FD1"/>
    <w:rsid w:val="009D1059"/>
    <w:rsid w:val="009D120F"/>
    <w:rsid w:val="009D1346"/>
    <w:rsid w:val="009D1A3B"/>
    <w:rsid w:val="009D1A6B"/>
    <w:rsid w:val="009D1B10"/>
    <w:rsid w:val="009D1D80"/>
    <w:rsid w:val="009D1F62"/>
    <w:rsid w:val="009D1F84"/>
    <w:rsid w:val="009D1FA5"/>
    <w:rsid w:val="009D24AA"/>
    <w:rsid w:val="009D26BA"/>
    <w:rsid w:val="009D2741"/>
    <w:rsid w:val="009D2942"/>
    <w:rsid w:val="009D2AD9"/>
    <w:rsid w:val="009D2C28"/>
    <w:rsid w:val="009D2CA6"/>
    <w:rsid w:val="009D3016"/>
    <w:rsid w:val="009D30AC"/>
    <w:rsid w:val="009D3572"/>
    <w:rsid w:val="009D3656"/>
    <w:rsid w:val="009D3E30"/>
    <w:rsid w:val="009D3F35"/>
    <w:rsid w:val="009D42D5"/>
    <w:rsid w:val="009D4398"/>
    <w:rsid w:val="009D4616"/>
    <w:rsid w:val="009D481C"/>
    <w:rsid w:val="009D4822"/>
    <w:rsid w:val="009D48FF"/>
    <w:rsid w:val="009D4B78"/>
    <w:rsid w:val="009D4F0C"/>
    <w:rsid w:val="009D508B"/>
    <w:rsid w:val="009D50A4"/>
    <w:rsid w:val="009D578E"/>
    <w:rsid w:val="009D59DD"/>
    <w:rsid w:val="009D5B8E"/>
    <w:rsid w:val="009D5DA7"/>
    <w:rsid w:val="009D5F67"/>
    <w:rsid w:val="009D605C"/>
    <w:rsid w:val="009D61C0"/>
    <w:rsid w:val="009D65F8"/>
    <w:rsid w:val="009D6678"/>
    <w:rsid w:val="009D7016"/>
    <w:rsid w:val="009D7092"/>
    <w:rsid w:val="009D733C"/>
    <w:rsid w:val="009D7349"/>
    <w:rsid w:val="009D7591"/>
    <w:rsid w:val="009D765F"/>
    <w:rsid w:val="009D7A00"/>
    <w:rsid w:val="009E0010"/>
    <w:rsid w:val="009E001F"/>
    <w:rsid w:val="009E044F"/>
    <w:rsid w:val="009E0503"/>
    <w:rsid w:val="009E0C5D"/>
    <w:rsid w:val="009E0E96"/>
    <w:rsid w:val="009E0F3C"/>
    <w:rsid w:val="009E0FBC"/>
    <w:rsid w:val="009E1052"/>
    <w:rsid w:val="009E1148"/>
    <w:rsid w:val="009E1451"/>
    <w:rsid w:val="009E16B3"/>
    <w:rsid w:val="009E16F3"/>
    <w:rsid w:val="009E173D"/>
    <w:rsid w:val="009E1B1B"/>
    <w:rsid w:val="009E1B59"/>
    <w:rsid w:val="009E1B71"/>
    <w:rsid w:val="009E1EEA"/>
    <w:rsid w:val="009E23FD"/>
    <w:rsid w:val="009E265A"/>
    <w:rsid w:val="009E2ADD"/>
    <w:rsid w:val="009E2C9A"/>
    <w:rsid w:val="009E2CD5"/>
    <w:rsid w:val="009E2D81"/>
    <w:rsid w:val="009E2EC9"/>
    <w:rsid w:val="009E3153"/>
    <w:rsid w:val="009E349C"/>
    <w:rsid w:val="009E3547"/>
    <w:rsid w:val="009E3733"/>
    <w:rsid w:val="009E3A9F"/>
    <w:rsid w:val="009E3B4A"/>
    <w:rsid w:val="009E3E7B"/>
    <w:rsid w:val="009E426D"/>
    <w:rsid w:val="009E43C2"/>
    <w:rsid w:val="009E47C7"/>
    <w:rsid w:val="009E4928"/>
    <w:rsid w:val="009E496A"/>
    <w:rsid w:val="009E4A94"/>
    <w:rsid w:val="009E4C05"/>
    <w:rsid w:val="009E4C33"/>
    <w:rsid w:val="009E52C4"/>
    <w:rsid w:val="009E52FE"/>
    <w:rsid w:val="009E5400"/>
    <w:rsid w:val="009E57FF"/>
    <w:rsid w:val="009E602A"/>
    <w:rsid w:val="009E6094"/>
    <w:rsid w:val="009E63BF"/>
    <w:rsid w:val="009E649C"/>
    <w:rsid w:val="009E6A34"/>
    <w:rsid w:val="009E6B54"/>
    <w:rsid w:val="009E6C53"/>
    <w:rsid w:val="009E6FBE"/>
    <w:rsid w:val="009E716A"/>
    <w:rsid w:val="009E775D"/>
    <w:rsid w:val="009E7ADF"/>
    <w:rsid w:val="009F04E8"/>
    <w:rsid w:val="009F06DF"/>
    <w:rsid w:val="009F0807"/>
    <w:rsid w:val="009F0D60"/>
    <w:rsid w:val="009F0E0D"/>
    <w:rsid w:val="009F0E3F"/>
    <w:rsid w:val="009F1328"/>
    <w:rsid w:val="009F1438"/>
    <w:rsid w:val="009F160B"/>
    <w:rsid w:val="009F18CE"/>
    <w:rsid w:val="009F222D"/>
    <w:rsid w:val="009F26F3"/>
    <w:rsid w:val="009F2A43"/>
    <w:rsid w:val="009F2EFE"/>
    <w:rsid w:val="009F2FE3"/>
    <w:rsid w:val="009F35B9"/>
    <w:rsid w:val="009F36B5"/>
    <w:rsid w:val="009F37B2"/>
    <w:rsid w:val="009F3B82"/>
    <w:rsid w:val="009F3C63"/>
    <w:rsid w:val="009F3C95"/>
    <w:rsid w:val="009F4471"/>
    <w:rsid w:val="009F4603"/>
    <w:rsid w:val="009F460F"/>
    <w:rsid w:val="009F4629"/>
    <w:rsid w:val="009F491C"/>
    <w:rsid w:val="009F4922"/>
    <w:rsid w:val="009F4B50"/>
    <w:rsid w:val="009F4DAC"/>
    <w:rsid w:val="009F5209"/>
    <w:rsid w:val="009F5345"/>
    <w:rsid w:val="009F5625"/>
    <w:rsid w:val="009F5704"/>
    <w:rsid w:val="009F5B3F"/>
    <w:rsid w:val="009F5CF0"/>
    <w:rsid w:val="009F5DB0"/>
    <w:rsid w:val="009F6031"/>
    <w:rsid w:val="009F61F6"/>
    <w:rsid w:val="009F620F"/>
    <w:rsid w:val="009F63BA"/>
    <w:rsid w:val="009F6549"/>
    <w:rsid w:val="009F67CB"/>
    <w:rsid w:val="009F682C"/>
    <w:rsid w:val="009F6CAF"/>
    <w:rsid w:val="009F73E4"/>
    <w:rsid w:val="009F744A"/>
    <w:rsid w:val="009F750E"/>
    <w:rsid w:val="009F7A29"/>
    <w:rsid w:val="009F7C4D"/>
    <w:rsid w:val="009F7D9C"/>
    <w:rsid w:val="009F7E16"/>
    <w:rsid w:val="00A00129"/>
    <w:rsid w:val="00A004A1"/>
    <w:rsid w:val="00A00523"/>
    <w:rsid w:val="00A00A47"/>
    <w:rsid w:val="00A00AAE"/>
    <w:rsid w:val="00A00C8E"/>
    <w:rsid w:val="00A00EE2"/>
    <w:rsid w:val="00A011BA"/>
    <w:rsid w:val="00A012A2"/>
    <w:rsid w:val="00A01368"/>
    <w:rsid w:val="00A01514"/>
    <w:rsid w:val="00A0181C"/>
    <w:rsid w:val="00A0189C"/>
    <w:rsid w:val="00A018B8"/>
    <w:rsid w:val="00A01CFE"/>
    <w:rsid w:val="00A0248D"/>
    <w:rsid w:val="00A025DA"/>
    <w:rsid w:val="00A0273D"/>
    <w:rsid w:val="00A02B46"/>
    <w:rsid w:val="00A02BCF"/>
    <w:rsid w:val="00A02C82"/>
    <w:rsid w:val="00A02D6C"/>
    <w:rsid w:val="00A032D4"/>
    <w:rsid w:val="00A037BA"/>
    <w:rsid w:val="00A0418C"/>
    <w:rsid w:val="00A0431C"/>
    <w:rsid w:val="00A0431F"/>
    <w:rsid w:val="00A0445C"/>
    <w:rsid w:val="00A04612"/>
    <w:rsid w:val="00A04677"/>
    <w:rsid w:val="00A04680"/>
    <w:rsid w:val="00A046D3"/>
    <w:rsid w:val="00A046EF"/>
    <w:rsid w:val="00A04B65"/>
    <w:rsid w:val="00A04D2B"/>
    <w:rsid w:val="00A04EA0"/>
    <w:rsid w:val="00A050EB"/>
    <w:rsid w:val="00A05205"/>
    <w:rsid w:val="00A05353"/>
    <w:rsid w:val="00A05378"/>
    <w:rsid w:val="00A0540A"/>
    <w:rsid w:val="00A054DE"/>
    <w:rsid w:val="00A055BC"/>
    <w:rsid w:val="00A05B7F"/>
    <w:rsid w:val="00A05D05"/>
    <w:rsid w:val="00A05EC1"/>
    <w:rsid w:val="00A05EC3"/>
    <w:rsid w:val="00A05F1F"/>
    <w:rsid w:val="00A06265"/>
    <w:rsid w:val="00A0654E"/>
    <w:rsid w:val="00A06BB6"/>
    <w:rsid w:val="00A06D8E"/>
    <w:rsid w:val="00A06EA0"/>
    <w:rsid w:val="00A071E1"/>
    <w:rsid w:val="00A07343"/>
    <w:rsid w:val="00A075CC"/>
    <w:rsid w:val="00A07675"/>
    <w:rsid w:val="00A07A7E"/>
    <w:rsid w:val="00A07BF0"/>
    <w:rsid w:val="00A100BB"/>
    <w:rsid w:val="00A1027B"/>
    <w:rsid w:val="00A103AF"/>
    <w:rsid w:val="00A1062E"/>
    <w:rsid w:val="00A109F7"/>
    <w:rsid w:val="00A110A5"/>
    <w:rsid w:val="00A11361"/>
    <w:rsid w:val="00A1190D"/>
    <w:rsid w:val="00A119B4"/>
    <w:rsid w:val="00A11A91"/>
    <w:rsid w:val="00A11B81"/>
    <w:rsid w:val="00A11EFD"/>
    <w:rsid w:val="00A11F21"/>
    <w:rsid w:val="00A125F6"/>
    <w:rsid w:val="00A13155"/>
    <w:rsid w:val="00A131A2"/>
    <w:rsid w:val="00A13499"/>
    <w:rsid w:val="00A1395E"/>
    <w:rsid w:val="00A13CCA"/>
    <w:rsid w:val="00A13E34"/>
    <w:rsid w:val="00A13EB5"/>
    <w:rsid w:val="00A13FD1"/>
    <w:rsid w:val="00A14390"/>
    <w:rsid w:val="00A14B7D"/>
    <w:rsid w:val="00A14D90"/>
    <w:rsid w:val="00A14E6A"/>
    <w:rsid w:val="00A151D3"/>
    <w:rsid w:val="00A15359"/>
    <w:rsid w:val="00A15478"/>
    <w:rsid w:val="00A155A8"/>
    <w:rsid w:val="00A15721"/>
    <w:rsid w:val="00A15820"/>
    <w:rsid w:val="00A15D2F"/>
    <w:rsid w:val="00A1615E"/>
    <w:rsid w:val="00A16327"/>
    <w:rsid w:val="00A16328"/>
    <w:rsid w:val="00A16403"/>
    <w:rsid w:val="00A16691"/>
    <w:rsid w:val="00A1677F"/>
    <w:rsid w:val="00A168A2"/>
    <w:rsid w:val="00A16A3F"/>
    <w:rsid w:val="00A16BDE"/>
    <w:rsid w:val="00A170A2"/>
    <w:rsid w:val="00A170C2"/>
    <w:rsid w:val="00A17299"/>
    <w:rsid w:val="00A172C6"/>
    <w:rsid w:val="00A17425"/>
    <w:rsid w:val="00A1744F"/>
    <w:rsid w:val="00A17809"/>
    <w:rsid w:val="00A17956"/>
    <w:rsid w:val="00A17988"/>
    <w:rsid w:val="00A179F3"/>
    <w:rsid w:val="00A17AB8"/>
    <w:rsid w:val="00A17DDB"/>
    <w:rsid w:val="00A17F83"/>
    <w:rsid w:val="00A20029"/>
    <w:rsid w:val="00A200D6"/>
    <w:rsid w:val="00A20353"/>
    <w:rsid w:val="00A203DE"/>
    <w:rsid w:val="00A2051A"/>
    <w:rsid w:val="00A206E8"/>
    <w:rsid w:val="00A20F04"/>
    <w:rsid w:val="00A212D8"/>
    <w:rsid w:val="00A212FD"/>
    <w:rsid w:val="00A213C8"/>
    <w:rsid w:val="00A2168B"/>
    <w:rsid w:val="00A22028"/>
    <w:rsid w:val="00A2202A"/>
    <w:rsid w:val="00A2229D"/>
    <w:rsid w:val="00A2277E"/>
    <w:rsid w:val="00A22A6A"/>
    <w:rsid w:val="00A23098"/>
    <w:rsid w:val="00A2318F"/>
    <w:rsid w:val="00A23978"/>
    <w:rsid w:val="00A23A3E"/>
    <w:rsid w:val="00A23BE4"/>
    <w:rsid w:val="00A23F0E"/>
    <w:rsid w:val="00A24194"/>
    <w:rsid w:val="00A24432"/>
    <w:rsid w:val="00A2449B"/>
    <w:rsid w:val="00A246B9"/>
    <w:rsid w:val="00A246D0"/>
    <w:rsid w:val="00A2470B"/>
    <w:rsid w:val="00A248A7"/>
    <w:rsid w:val="00A249F7"/>
    <w:rsid w:val="00A24B05"/>
    <w:rsid w:val="00A24C16"/>
    <w:rsid w:val="00A24DAE"/>
    <w:rsid w:val="00A24EE7"/>
    <w:rsid w:val="00A2503C"/>
    <w:rsid w:val="00A25053"/>
    <w:rsid w:val="00A25225"/>
    <w:rsid w:val="00A2526F"/>
    <w:rsid w:val="00A25305"/>
    <w:rsid w:val="00A2541D"/>
    <w:rsid w:val="00A254E6"/>
    <w:rsid w:val="00A2555F"/>
    <w:rsid w:val="00A25641"/>
    <w:rsid w:val="00A25969"/>
    <w:rsid w:val="00A25C4A"/>
    <w:rsid w:val="00A25E7E"/>
    <w:rsid w:val="00A264C9"/>
    <w:rsid w:val="00A26980"/>
    <w:rsid w:val="00A26B5B"/>
    <w:rsid w:val="00A26DCA"/>
    <w:rsid w:val="00A27153"/>
    <w:rsid w:val="00A2720F"/>
    <w:rsid w:val="00A27303"/>
    <w:rsid w:val="00A27584"/>
    <w:rsid w:val="00A277E3"/>
    <w:rsid w:val="00A27DAD"/>
    <w:rsid w:val="00A27EC4"/>
    <w:rsid w:val="00A27F0F"/>
    <w:rsid w:val="00A302CF"/>
    <w:rsid w:val="00A305D6"/>
    <w:rsid w:val="00A306E9"/>
    <w:rsid w:val="00A30772"/>
    <w:rsid w:val="00A30B16"/>
    <w:rsid w:val="00A30B49"/>
    <w:rsid w:val="00A30F54"/>
    <w:rsid w:val="00A313C6"/>
    <w:rsid w:val="00A3160C"/>
    <w:rsid w:val="00A31864"/>
    <w:rsid w:val="00A31920"/>
    <w:rsid w:val="00A31939"/>
    <w:rsid w:val="00A31C59"/>
    <w:rsid w:val="00A31E7D"/>
    <w:rsid w:val="00A31FDB"/>
    <w:rsid w:val="00A32219"/>
    <w:rsid w:val="00A327DA"/>
    <w:rsid w:val="00A32906"/>
    <w:rsid w:val="00A329EA"/>
    <w:rsid w:val="00A32D49"/>
    <w:rsid w:val="00A32E0F"/>
    <w:rsid w:val="00A32F78"/>
    <w:rsid w:val="00A33079"/>
    <w:rsid w:val="00A332B0"/>
    <w:rsid w:val="00A3369E"/>
    <w:rsid w:val="00A33800"/>
    <w:rsid w:val="00A33DE5"/>
    <w:rsid w:val="00A33E14"/>
    <w:rsid w:val="00A342D9"/>
    <w:rsid w:val="00A34394"/>
    <w:rsid w:val="00A3443D"/>
    <w:rsid w:val="00A34577"/>
    <w:rsid w:val="00A3469B"/>
    <w:rsid w:val="00A34AED"/>
    <w:rsid w:val="00A34CC1"/>
    <w:rsid w:val="00A35044"/>
    <w:rsid w:val="00A351C3"/>
    <w:rsid w:val="00A35834"/>
    <w:rsid w:val="00A358F9"/>
    <w:rsid w:val="00A35CEC"/>
    <w:rsid w:val="00A3623F"/>
    <w:rsid w:val="00A3636D"/>
    <w:rsid w:val="00A36C09"/>
    <w:rsid w:val="00A36C63"/>
    <w:rsid w:val="00A36D4E"/>
    <w:rsid w:val="00A36E78"/>
    <w:rsid w:val="00A36FE1"/>
    <w:rsid w:val="00A3789A"/>
    <w:rsid w:val="00A37E48"/>
    <w:rsid w:val="00A4077F"/>
    <w:rsid w:val="00A40964"/>
    <w:rsid w:val="00A40B4E"/>
    <w:rsid w:val="00A40C6E"/>
    <w:rsid w:val="00A40D6B"/>
    <w:rsid w:val="00A41170"/>
    <w:rsid w:val="00A416AB"/>
    <w:rsid w:val="00A417EB"/>
    <w:rsid w:val="00A41904"/>
    <w:rsid w:val="00A41A6A"/>
    <w:rsid w:val="00A41E02"/>
    <w:rsid w:val="00A41FE9"/>
    <w:rsid w:val="00A424DA"/>
    <w:rsid w:val="00A42C53"/>
    <w:rsid w:val="00A4307A"/>
    <w:rsid w:val="00A43688"/>
    <w:rsid w:val="00A43DFC"/>
    <w:rsid w:val="00A44240"/>
    <w:rsid w:val="00A44256"/>
    <w:rsid w:val="00A442ED"/>
    <w:rsid w:val="00A4433B"/>
    <w:rsid w:val="00A4444C"/>
    <w:rsid w:val="00A4474B"/>
    <w:rsid w:val="00A449CA"/>
    <w:rsid w:val="00A45451"/>
    <w:rsid w:val="00A45845"/>
    <w:rsid w:val="00A460A7"/>
    <w:rsid w:val="00A46102"/>
    <w:rsid w:val="00A4636F"/>
    <w:rsid w:val="00A463D3"/>
    <w:rsid w:val="00A46526"/>
    <w:rsid w:val="00A46723"/>
    <w:rsid w:val="00A46F80"/>
    <w:rsid w:val="00A46F81"/>
    <w:rsid w:val="00A472E8"/>
    <w:rsid w:val="00A474BA"/>
    <w:rsid w:val="00A47842"/>
    <w:rsid w:val="00A47C3C"/>
    <w:rsid w:val="00A5063D"/>
    <w:rsid w:val="00A50778"/>
    <w:rsid w:val="00A508CB"/>
    <w:rsid w:val="00A50A72"/>
    <w:rsid w:val="00A50E03"/>
    <w:rsid w:val="00A50E06"/>
    <w:rsid w:val="00A50E19"/>
    <w:rsid w:val="00A50E51"/>
    <w:rsid w:val="00A50ECF"/>
    <w:rsid w:val="00A51754"/>
    <w:rsid w:val="00A518A9"/>
    <w:rsid w:val="00A51D59"/>
    <w:rsid w:val="00A51E62"/>
    <w:rsid w:val="00A51FA7"/>
    <w:rsid w:val="00A5233D"/>
    <w:rsid w:val="00A524F7"/>
    <w:rsid w:val="00A52561"/>
    <w:rsid w:val="00A526A9"/>
    <w:rsid w:val="00A526BD"/>
    <w:rsid w:val="00A5282C"/>
    <w:rsid w:val="00A5290B"/>
    <w:rsid w:val="00A52B6B"/>
    <w:rsid w:val="00A52C07"/>
    <w:rsid w:val="00A5316F"/>
    <w:rsid w:val="00A533A7"/>
    <w:rsid w:val="00A53410"/>
    <w:rsid w:val="00A534B8"/>
    <w:rsid w:val="00A536BA"/>
    <w:rsid w:val="00A53A43"/>
    <w:rsid w:val="00A53ADF"/>
    <w:rsid w:val="00A53B1E"/>
    <w:rsid w:val="00A53EC3"/>
    <w:rsid w:val="00A54063"/>
    <w:rsid w:val="00A5409F"/>
    <w:rsid w:val="00A5419F"/>
    <w:rsid w:val="00A541EE"/>
    <w:rsid w:val="00A543F3"/>
    <w:rsid w:val="00A54FC2"/>
    <w:rsid w:val="00A55539"/>
    <w:rsid w:val="00A55675"/>
    <w:rsid w:val="00A556E9"/>
    <w:rsid w:val="00A557B3"/>
    <w:rsid w:val="00A557DD"/>
    <w:rsid w:val="00A55908"/>
    <w:rsid w:val="00A55A00"/>
    <w:rsid w:val="00A55F02"/>
    <w:rsid w:val="00A55F57"/>
    <w:rsid w:val="00A56462"/>
    <w:rsid w:val="00A56B1F"/>
    <w:rsid w:val="00A56E90"/>
    <w:rsid w:val="00A56EED"/>
    <w:rsid w:val="00A57152"/>
    <w:rsid w:val="00A5723A"/>
    <w:rsid w:val="00A57327"/>
    <w:rsid w:val="00A57460"/>
    <w:rsid w:val="00A5746A"/>
    <w:rsid w:val="00A57A3B"/>
    <w:rsid w:val="00A57B8E"/>
    <w:rsid w:val="00A57BB1"/>
    <w:rsid w:val="00A60078"/>
    <w:rsid w:val="00A604EA"/>
    <w:rsid w:val="00A6058A"/>
    <w:rsid w:val="00A60693"/>
    <w:rsid w:val="00A6076B"/>
    <w:rsid w:val="00A60788"/>
    <w:rsid w:val="00A607CB"/>
    <w:rsid w:val="00A60927"/>
    <w:rsid w:val="00A60B6F"/>
    <w:rsid w:val="00A60CDF"/>
    <w:rsid w:val="00A60EEA"/>
    <w:rsid w:val="00A60EF1"/>
    <w:rsid w:val="00A613DE"/>
    <w:rsid w:val="00A613F5"/>
    <w:rsid w:val="00A615A9"/>
    <w:rsid w:val="00A61898"/>
    <w:rsid w:val="00A61A1E"/>
    <w:rsid w:val="00A620AA"/>
    <w:rsid w:val="00A620B2"/>
    <w:rsid w:val="00A62252"/>
    <w:rsid w:val="00A62749"/>
    <w:rsid w:val="00A6278E"/>
    <w:rsid w:val="00A62948"/>
    <w:rsid w:val="00A629E7"/>
    <w:rsid w:val="00A62C34"/>
    <w:rsid w:val="00A62CD7"/>
    <w:rsid w:val="00A62D5A"/>
    <w:rsid w:val="00A63054"/>
    <w:rsid w:val="00A633B9"/>
    <w:rsid w:val="00A6391A"/>
    <w:rsid w:val="00A63BAB"/>
    <w:rsid w:val="00A63CAC"/>
    <w:rsid w:val="00A64052"/>
    <w:rsid w:val="00A64068"/>
    <w:rsid w:val="00A643BC"/>
    <w:rsid w:val="00A6449E"/>
    <w:rsid w:val="00A64528"/>
    <w:rsid w:val="00A6458A"/>
    <w:rsid w:val="00A64801"/>
    <w:rsid w:val="00A649DE"/>
    <w:rsid w:val="00A64C09"/>
    <w:rsid w:val="00A64FBB"/>
    <w:rsid w:val="00A651D6"/>
    <w:rsid w:val="00A65828"/>
    <w:rsid w:val="00A659E8"/>
    <w:rsid w:val="00A65D47"/>
    <w:rsid w:val="00A65DF3"/>
    <w:rsid w:val="00A65FFF"/>
    <w:rsid w:val="00A661A3"/>
    <w:rsid w:val="00A664F6"/>
    <w:rsid w:val="00A6650E"/>
    <w:rsid w:val="00A6658D"/>
    <w:rsid w:val="00A6658E"/>
    <w:rsid w:val="00A66CFA"/>
    <w:rsid w:val="00A6702E"/>
    <w:rsid w:val="00A670C0"/>
    <w:rsid w:val="00A67430"/>
    <w:rsid w:val="00A67665"/>
    <w:rsid w:val="00A679B6"/>
    <w:rsid w:val="00A67A8F"/>
    <w:rsid w:val="00A67BF9"/>
    <w:rsid w:val="00A67CBB"/>
    <w:rsid w:val="00A67D4A"/>
    <w:rsid w:val="00A67D58"/>
    <w:rsid w:val="00A67DA6"/>
    <w:rsid w:val="00A67EE2"/>
    <w:rsid w:val="00A70062"/>
    <w:rsid w:val="00A701F4"/>
    <w:rsid w:val="00A70517"/>
    <w:rsid w:val="00A708A7"/>
    <w:rsid w:val="00A70C06"/>
    <w:rsid w:val="00A70CD7"/>
    <w:rsid w:val="00A70F0A"/>
    <w:rsid w:val="00A71147"/>
    <w:rsid w:val="00A71362"/>
    <w:rsid w:val="00A71384"/>
    <w:rsid w:val="00A7147B"/>
    <w:rsid w:val="00A71629"/>
    <w:rsid w:val="00A71800"/>
    <w:rsid w:val="00A71A30"/>
    <w:rsid w:val="00A71A8F"/>
    <w:rsid w:val="00A71ABA"/>
    <w:rsid w:val="00A71F36"/>
    <w:rsid w:val="00A72156"/>
    <w:rsid w:val="00A72178"/>
    <w:rsid w:val="00A72232"/>
    <w:rsid w:val="00A72343"/>
    <w:rsid w:val="00A72488"/>
    <w:rsid w:val="00A72583"/>
    <w:rsid w:val="00A72713"/>
    <w:rsid w:val="00A7274D"/>
    <w:rsid w:val="00A72774"/>
    <w:rsid w:val="00A72808"/>
    <w:rsid w:val="00A72C60"/>
    <w:rsid w:val="00A72D2C"/>
    <w:rsid w:val="00A730CF"/>
    <w:rsid w:val="00A73377"/>
    <w:rsid w:val="00A73775"/>
    <w:rsid w:val="00A73CDC"/>
    <w:rsid w:val="00A73ED6"/>
    <w:rsid w:val="00A73FB9"/>
    <w:rsid w:val="00A74314"/>
    <w:rsid w:val="00A747EB"/>
    <w:rsid w:val="00A7495C"/>
    <w:rsid w:val="00A74E2E"/>
    <w:rsid w:val="00A74E95"/>
    <w:rsid w:val="00A74EA1"/>
    <w:rsid w:val="00A74F4F"/>
    <w:rsid w:val="00A74F91"/>
    <w:rsid w:val="00A74FF6"/>
    <w:rsid w:val="00A751E1"/>
    <w:rsid w:val="00A7525E"/>
    <w:rsid w:val="00A7541B"/>
    <w:rsid w:val="00A75422"/>
    <w:rsid w:val="00A754DD"/>
    <w:rsid w:val="00A75533"/>
    <w:rsid w:val="00A7566F"/>
    <w:rsid w:val="00A75927"/>
    <w:rsid w:val="00A7597C"/>
    <w:rsid w:val="00A75C8A"/>
    <w:rsid w:val="00A75DCA"/>
    <w:rsid w:val="00A75E19"/>
    <w:rsid w:val="00A75F08"/>
    <w:rsid w:val="00A75FAE"/>
    <w:rsid w:val="00A76123"/>
    <w:rsid w:val="00A76276"/>
    <w:rsid w:val="00A76609"/>
    <w:rsid w:val="00A7685C"/>
    <w:rsid w:val="00A768D5"/>
    <w:rsid w:val="00A76CA7"/>
    <w:rsid w:val="00A76EBB"/>
    <w:rsid w:val="00A7721A"/>
    <w:rsid w:val="00A775DA"/>
    <w:rsid w:val="00A77676"/>
    <w:rsid w:val="00A776CD"/>
    <w:rsid w:val="00A77B85"/>
    <w:rsid w:val="00A77B8E"/>
    <w:rsid w:val="00A77C45"/>
    <w:rsid w:val="00A80262"/>
    <w:rsid w:val="00A8029A"/>
    <w:rsid w:val="00A804B3"/>
    <w:rsid w:val="00A805A3"/>
    <w:rsid w:val="00A8088F"/>
    <w:rsid w:val="00A808FE"/>
    <w:rsid w:val="00A80A2A"/>
    <w:rsid w:val="00A80B07"/>
    <w:rsid w:val="00A80C1A"/>
    <w:rsid w:val="00A810A0"/>
    <w:rsid w:val="00A81143"/>
    <w:rsid w:val="00A81319"/>
    <w:rsid w:val="00A81361"/>
    <w:rsid w:val="00A815DC"/>
    <w:rsid w:val="00A81843"/>
    <w:rsid w:val="00A8190D"/>
    <w:rsid w:val="00A819FF"/>
    <w:rsid w:val="00A81F34"/>
    <w:rsid w:val="00A82175"/>
    <w:rsid w:val="00A82483"/>
    <w:rsid w:val="00A824E8"/>
    <w:rsid w:val="00A826AD"/>
    <w:rsid w:val="00A82AF2"/>
    <w:rsid w:val="00A82BDD"/>
    <w:rsid w:val="00A830C2"/>
    <w:rsid w:val="00A83CE3"/>
    <w:rsid w:val="00A83D3E"/>
    <w:rsid w:val="00A843AB"/>
    <w:rsid w:val="00A84826"/>
    <w:rsid w:val="00A84A2E"/>
    <w:rsid w:val="00A84AF3"/>
    <w:rsid w:val="00A84B75"/>
    <w:rsid w:val="00A84D62"/>
    <w:rsid w:val="00A8508D"/>
    <w:rsid w:val="00A852B4"/>
    <w:rsid w:val="00A853B5"/>
    <w:rsid w:val="00A85554"/>
    <w:rsid w:val="00A856A3"/>
    <w:rsid w:val="00A85785"/>
    <w:rsid w:val="00A85857"/>
    <w:rsid w:val="00A85A8F"/>
    <w:rsid w:val="00A85AAA"/>
    <w:rsid w:val="00A85BCB"/>
    <w:rsid w:val="00A85BCF"/>
    <w:rsid w:val="00A85CF4"/>
    <w:rsid w:val="00A85F14"/>
    <w:rsid w:val="00A86026"/>
    <w:rsid w:val="00A86082"/>
    <w:rsid w:val="00A8611E"/>
    <w:rsid w:val="00A864DD"/>
    <w:rsid w:val="00A8669E"/>
    <w:rsid w:val="00A86920"/>
    <w:rsid w:val="00A8697E"/>
    <w:rsid w:val="00A86D5E"/>
    <w:rsid w:val="00A8784C"/>
    <w:rsid w:val="00A87BAA"/>
    <w:rsid w:val="00A87F87"/>
    <w:rsid w:val="00A9008D"/>
    <w:rsid w:val="00A9061B"/>
    <w:rsid w:val="00A90F16"/>
    <w:rsid w:val="00A915A7"/>
    <w:rsid w:val="00A9168F"/>
    <w:rsid w:val="00A91A03"/>
    <w:rsid w:val="00A91E86"/>
    <w:rsid w:val="00A91FF5"/>
    <w:rsid w:val="00A922C7"/>
    <w:rsid w:val="00A9250F"/>
    <w:rsid w:val="00A92529"/>
    <w:rsid w:val="00A92579"/>
    <w:rsid w:val="00A92EC3"/>
    <w:rsid w:val="00A93AE0"/>
    <w:rsid w:val="00A93C20"/>
    <w:rsid w:val="00A940B8"/>
    <w:rsid w:val="00A941BA"/>
    <w:rsid w:val="00A943CF"/>
    <w:rsid w:val="00A94645"/>
    <w:rsid w:val="00A94C80"/>
    <w:rsid w:val="00A94E48"/>
    <w:rsid w:val="00A94F84"/>
    <w:rsid w:val="00A956A3"/>
    <w:rsid w:val="00A95C38"/>
    <w:rsid w:val="00A9615D"/>
    <w:rsid w:val="00A966C2"/>
    <w:rsid w:val="00A96C63"/>
    <w:rsid w:val="00A96DF0"/>
    <w:rsid w:val="00A96E28"/>
    <w:rsid w:val="00A96F02"/>
    <w:rsid w:val="00A96F79"/>
    <w:rsid w:val="00A97250"/>
    <w:rsid w:val="00A973D0"/>
    <w:rsid w:val="00A974B9"/>
    <w:rsid w:val="00A977DA"/>
    <w:rsid w:val="00A97864"/>
    <w:rsid w:val="00A97B63"/>
    <w:rsid w:val="00A97DCC"/>
    <w:rsid w:val="00AA02D4"/>
    <w:rsid w:val="00AA0568"/>
    <w:rsid w:val="00AA07A0"/>
    <w:rsid w:val="00AA0ABC"/>
    <w:rsid w:val="00AA1033"/>
    <w:rsid w:val="00AA1572"/>
    <w:rsid w:val="00AA1675"/>
    <w:rsid w:val="00AA1978"/>
    <w:rsid w:val="00AA1A0B"/>
    <w:rsid w:val="00AA1B8B"/>
    <w:rsid w:val="00AA1C6F"/>
    <w:rsid w:val="00AA2240"/>
    <w:rsid w:val="00AA24FB"/>
    <w:rsid w:val="00AA2F6C"/>
    <w:rsid w:val="00AA305D"/>
    <w:rsid w:val="00AA31A8"/>
    <w:rsid w:val="00AA32C4"/>
    <w:rsid w:val="00AA3955"/>
    <w:rsid w:val="00AA3A0A"/>
    <w:rsid w:val="00AA3B1B"/>
    <w:rsid w:val="00AA3EAE"/>
    <w:rsid w:val="00AA416A"/>
    <w:rsid w:val="00AA423A"/>
    <w:rsid w:val="00AA4376"/>
    <w:rsid w:val="00AA44F0"/>
    <w:rsid w:val="00AA4783"/>
    <w:rsid w:val="00AA4D71"/>
    <w:rsid w:val="00AA53BC"/>
    <w:rsid w:val="00AA57AD"/>
    <w:rsid w:val="00AA5D93"/>
    <w:rsid w:val="00AA61C0"/>
    <w:rsid w:val="00AA70CA"/>
    <w:rsid w:val="00AA70F9"/>
    <w:rsid w:val="00AA7974"/>
    <w:rsid w:val="00AA79D1"/>
    <w:rsid w:val="00AA7D3D"/>
    <w:rsid w:val="00AA7E5B"/>
    <w:rsid w:val="00AA7E88"/>
    <w:rsid w:val="00AA7F06"/>
    <w:rsid w:val="00AB002A"/>
    <w:rsid w:val="00AB0032"/>
    <w:rsid w:val="00AB0524"/>
    <w:rsid w:val="00AB0751"/>
    <w:rsid w:val="00AB079D"/>
    <w:rsid w:val="00AB099B"/>
    <w:rsid w:val="00AB0ADF"/>
    <w:rsid w:val="00AB0B3F"/>
    <w:rsid w:val="00AB0CC1"/>
    <w:rsid w:val="00AB0D9A"/>
    <w:rsid w:val="00AB0F66"/>
    <w:rsid w:val="00AB156F"/>
    <w:rsid w:val="00AB169E"/>
    <w:rsid w:val="00AB1820"/>
    <w:rsid w:val="00AB1842"/>
    <w:rsid w:val="00AB1B8F"/>
    <w:rsid w:val="00AB1FE9"/>
    <w:rsid w:val="00AB2007"/>
    <w:rsid w:val="00AB22D7"/>
    <w:rsid w:val="00AB2518"/>
    <w:rsid w:val="00AB267C"/>
    <w:rsid w:val="00AB26B4"/>
    <w:rsid w:val="00AB280A"/>
    <w:rsid w:val="00AB2DE8"/>
    <w:rsid w:val="00AB303E"/>
    <w:rsid w:val="00AB3336"/>
    <w:rsid w:val="00AB3510"/>
    <w:rsid w:val="00AB36C3"/>
    <w:rsid w:val="00AB388D"/>
    <w:rsid w:val="00AB3931"/>
    <w:rsid w:val="00AB3C05"/>
    <w:rsid w:val="00AB3C09"/>
    <w:rsid w:val="00AB3C67"/>
    <w:rsid w:val="00AB3D3D"/>
    <w:rsid w:val="00AB4137"/>
    <w:rsid w:val="00AB4560"/>
    <w:rsid w:val="00AB4723"/>
    <w:rsid w:val="00AB4E26"/>
    <w:rsid w:val="00AB4F99"/>
    <w:rsid w:val="00AB4FB3"/>
    <w:rsid w:val="00AB50E2"/>
    <w:rsid w:val="00AB52C7"/>
    <w:rsid w:val="00AB5342"/>
    <w:rsid w:val="00AB55A3"/>
    <w:rsid w:val="00AB5B11"/>
    <w:rsid w:val="00AB645D"/>
    <w:rsid w:val="00AB6474"/>
    <w:rsid w:val="00AB6C28"/>
    <w:rsid w:val="00AB6D7E"/>
    <w:rsid w:val="00AB6FBF"/>
    <w:rsid w:val="00AB7929"/>
    <w:rsid w:val="00AB7C44"/>
    <w:rsid w:val="00AB7D2F"/>
    <w:rsid w:val="00AB7F1B"/>
    <w:rsid w:val="00AB7FD2"/>
    <w:rsid w:val="00AC08EB"/>
    <w:rsid w:val="00AC0B94"/>
    <w:rsid w:val="00AC0BF3"/>
    <w:rsid w:val="00AC0CB1"/>
    <w:rsid w:val="00AC0EC3"/>
    <w:rsid w:val="00AC129B"/>
    <w:rsid w:val="00AC1595"/>
    <w:rsid w:val="00AC16B7"/>
    <w:rsid w:val="00AC16C2"/>
    <w:rsid w:val="00AC1751"/>
    <w:rsid w:val="00AC181B"/>
    <w:rsid w:val="00AC2415"/>
    <w:rsid w:val="00AC257C"/>
    <w:rsid w:val="00AC27D2"/>
    <w:rsid w:val="00AC2836"/>
    <w:rsid w:val="00AC2ABE"/>
    <w:rsid w:val="00AC2B6A"/>
    <w:rsid w:val="00AC2D80"/>
    <w:rsid w:val="00AC3734"/>
    <w:rsid w:val="00AC3A8A"/>
    <w:rsid w:val="00AC3B13"/>
    <w:rsid w:val="00AC4113"/>
    <w:rsid w:val="00AC46F3"/>
    <w:rsid w:val="00AC4A9A"/>
    <w:rsid w:val="00AC51DA"/>
    <w:rsid w:val="00AC55BA"/>
    <w:rsid w:val="00AC5722"/>
    <w:rsid w:val="00AC57F1"/>
    <w:rsid w:val="00AC5862"/>
    <w:rsid w:val="00AC5909"/>
    <w:rsid w:val="00AC5A0F"/>
    <w:rsid w:val="00AC5BCC"/>
    <w:rsid w:val="00AC5D0B"/>
    <w:rsid w:val="00AC5DA4"/>
    <w:rsid w:val="00AC5DC6"/>
    <w:rsid w:val="00AC6312"/>
    <w:rsid w:val="00AC67F7"/>
    <w:rsid w:val="00AC6BFD"/>
    <w:rsid w:val="00AC6E9A"/>
    <w:rsid w:val="00AC71F8"/>
    <w:rsid w:val="00AC750D"/>
    <w:rsid w:val="00AC7808"/>
    <w:rsid w:val="00AC7B7A"/>
    <w:rsid w:val="00AD0332"/>
    <w:rsid w:val="00AD03F5"/>
    <w:rsid w:val="00AD052F"/>
    <w:rsid w:val="00AD0B4F"/>
    <w:rsid w:val="00AD10E8"/>
    <w:rsid w:val="00AD10F3"/>
    <w:rsid w:val="00AD11D4"/>
    <w:rsid w:val="00AD11D5"/>
    <w:rsid w:val="00AD1253"/>
    <w:rsid w:val="00AD1273"/>
    <w:rsid w:val="00AD145A"/>
    <w:rsid w:val="00AD1909"/>
    <w:rsid w:val="00AD1A61"/>
    <w:rsid w:val="00AD1B80"/>
    <w:rsid w:val="00AD1BC7"/>
    <w:rsid w:val="00AD1E86"/>
    <w:rsid w:val="00AD1FEF"/>
    <w:rsid w:val="00AD20AC"/>
    <w:rsid w:val="00AD2497"/>
    <w:rsid w:val="00AD2556"/>
    <w:rsid w:val="00AD2AD7"/>
    <w:rsid w:val="00AD2B70"/>
    <w:rsid w:val="00AD2F0F"/>
    <w:rsid w:val="00AD3013"/>
    <w:rsid w:val="00AD362C"/>
    <w:rsid w:val="00AD3927"/>
    <w:rsid w:val="00AD3D15"/>
    <w:rsid w:val="00AD3E9C"/>
    <w:rsid w:val="00AD3F91"/>
    <w:rsid w:val="00AD3FED"/>
    <w:rsid w:val="00AD4059"/>
    <w:rsid w:val="00AD41A6"/>
    <w:rsid w:val="00AD43D7"/>
    <w:rsid w:val="00AD4576"/>
    <w:rsid w:val="00AD4813"/>
    <w:rsid w:val="00AD537B"/>
    <w:rsid w:val="00AD53BD"/>
    <w:rsid w:val="00AD547B"/>
    <w:rsid w:val="00AD5698"/>
    <w:rsid w:val="00AD59AB"/>
    <w:rsid w:val="00AD5B13"/>
    <w:rsid w:val="00AD5C38"/>
    <w:rsid w:val="00AD5C7A"/>
    <w:rsid w:val="00AD5E61"/>
    <w:rsid w:val="00AD6149"/>
    <w:rsid w:val="00AD62F5"/>
    <w:rsid w:val="00AD6329"/>
    <w:rsid w:val="00AD6433"/>
    <w:rsid w:val="00AD65C2"/>
    <w:rsid w:val="00AD65FB"/>
    <w:rsid w:val="00AD6771"/>
    <w:rsid w:val="00AD6D80"/>
    <w:rsid w:val="00AD74D9"/>
    <w:rsid w:val="00AD775B"/>
    <w:rsid w:val="00AD7AC7"/>
    <w:rsid w:val="00AD7B33"/>
    <w:rsid w:val="00AD7F39"/>
    <w:rsid w:val="00AD7F7F"/>
    <w:rsid w:val="00AD7F9E"/>
    <w:rsid w:val="00AE04E8"/>
    <w:rsid w:val="00AE082B"/>
    <w:rsid w:val="00AE0A0A"/>
    <w:rsid w:val="00AE0B52"/>
    <w:rsid w:val="00AE0CAC"/>
    <w:rsid w:val="00AE0F31"/>
    <w:rsid w:val="00AE1032"/>
    <w:rsid w:val="00AE13C1"/>
    <w:rsid w:val="00AE1666"/>
    <w:rsid w:val="00AE188A"/>
    <w:rsid w:val="00AE1ADC"/>
    <w:rsid w:val="00AE1CFF"/>
    <w:rsid w:val="00AE1E0C"/>
    <w:rsid w:val="00AE2121"/>
    <w:rsid w:val="00AE2377"/>
    <w:rsid w:val="00AE248E"/>
    <w:rsid w:val="00AE3492"/>
    <w:rsid w:val="00AE3669"/>
    <w:rsid w:val="00AE383E"/>
    <w:rsid w:val="00AE3866"/>
    <w:rsid w:val="00AE38B3"/>
    <w:rsid w:val="00AE3932"/>
    <w:rsid w:val="00AE3B86"/>
    <w:rsid w:val="00AE3F1D"/>
    <w:rsid w:val="00AE3F34"/>
    <w:rsid w:val="00AE4009"/>
    <w:rsid w:val="00AE423E"/>
    <w:rsid w:val="00AE46A0"/>
    <w:rsid w:val="00AE4882"/>
    <w:rsid w:val="00AE4B87"/>
    <w:rsid w:val="00AE4C85"/>
    <w:rsid w:val="00AE4DE8"/>
    <w:rsid w:val="00AE4F6B"/>
    <w:rsid w:val="00AE50E9"/>
    <w:rsid w:val="00AE5236"/>
    <w:rsid w:val="00AE5532"/>
    <w:rsid w:val="00AE5576"/>
    <w:rsid w:val="00AE56F9"/>
    <w:rsid w:val="00AE574E"/>
    <w:rsid w:val="00AE5D29"/>
    <w:rsid w:val="00AE5E28"/>
    <w:rsid w:val="00AE6186"/>
    <w:rsid w:val="00AE66F4"/>
    <w:rsid w:val="00AE794F"/>
    <w:rsid w:val="00AE7A0D"/>
    <w:rsid w:val="00AE7FC4"/>
    <w:rsid w:val="00AF01F0"/>
    <w:rsid w:val="00AF07A4"/>
    <w:rsid w:val="00AF07DE"/>
    <w:rsid w:val="00AF08F6"/>
    <w:rsid w:val="00AF095A"/>
    <w:rsid w:val="00AF0CDE"/>
    <w:rsid w:val="00AF0ED3"/>
    <w:rsid w:val="00AF0F0D"/>
    <w:rsid w:val="00AF1041"/>
    <w:rsid w:val="00AF10B4"/>
    <w:rsid w:val="00AF1346"/>
    <w:rsid w:val="00AF1358"/>
    <w:rsid w:val="00AF16FD"/>
    <w:rsid w:val="00AF1BA0"/>
    <w:rsid w:val="00AF1C97"/>
    <w:rsid w:val="00AF206D"/>
    <w:rsid w:val="00AF23DB"/>
    <w:rsid w:val="00AF2440"/>
    <w:rsid w:val="00AF2992"/>
    <w:rsid w:val="00AF2C44"/>
    <w:rsid w:val="00AF2DD2"/>
    <w:rsid w:val="00AF3050"/>
    <w:rsid w:val="00AF30ED"/>
    <w:rsid w:val="00AF319C"/>
    <w:rsid w:val="00AF31DF"/>
    <w:rsid w:val="00AF3865"/>
    <w:rsid w:val="00AF386F"/>
    <w:rsid w:val="00AF39E9"/>
    <w:rsid w:val="00AF40B4"/>
    <w:rsid w:val="00AF412B"/>
    <w:rsid w:val="00AF4321"/>
    <w:rsid w:val="00AF4584"/>
    <w:rsid w:val="00AF49F7"/>
    <w:rsid w:val="00AF4B18"/>
    <w:rsid w:val="00AF4BF0"/>
    <w:rsid w:val="00AF4C14"/>
    <w:rsid w:val="00AF4C76"/>
    <w:rsid w:val="00AF4D6E"/>
    <w:rsid w:val="00AF4F70"/>
    <w:rsid w:val="00AF5101"/>
    <w:rsid w:val="00AF51C1"/>
    <w:rsid w:val="00AF52AF"/>
    <w:rsid w:val="00AF559B"/>
    <w:rsid w:val="00AF564A"/>
    <w:rsid w:val="00AF5827"/>
    <w:rsid w:val="00AF59CB"/>
    <w:rsid w:val="00AF5B7D"/>
    <w:rsid w:val="00AF6184"/>
    <w:rsid w:val="00AF630B"/>
    <w:rsid w:val="00AF6545"/>
    <w:rsid w:val="00AF666E"/>
    <w:rsid w:val="00AF66E9"/>
    <w:rsid w:val="00AF67CF"/>
    <w:rsid w:val="00AF68A4"/>
    <w:rsid w:val="00AF6A85"/>
    <w:rsid w:val="00AF73F8"/>
    <w:rsid w:val="00AF78C8"/>
    <w:rsid w:val="00B000ED"/>
    <w:rsid w:val="00B00491"/>
    <w:rsid w:val="00B004B9"/>
    <w:rsid w:val="00B005F7"/>
    <w:rsid w:val="00B0077D"/>
    <w:rsid w:val="00B0089A"/>
    <w:rsid w:val="00B00F5E"/>
    <w:rsid w:val="00B01375"/>
    <w:rsid w:val="00B014FE"/>
    <w:rsid w:val="00B0153A"/>
    <w:rsid w:val="00B01605"/>
    <w:rsid w:val="00B0181D"/>
    <w:rsid w:val="00B019A7"/>
    <w:rsid w:val="00B01B30"/>
    <w:rsid w:val="00B01EBC"/>
    <w:rsid w:val="00B01FE9"/>
    <w:rsid w:val="00B022AB"/>
    <w:rsid w:val="00B022F7"/>
    <w:rsid w:val="00B02633"/>
    <w:rsid w:val="00B0287C"/>
    <w:rsid w:val="00B02946"/>
    <w:rsid w:val="00B02A8D"/>
    <w:rsid w:val="00B02AB0"/>
    <w:rsid w:val="00B02CCB"/>
    <w:rsid w:val="00B032E2"/>
    <w:rsid w:val="00B0361A"/>
    <w:rsid w:val="00B037AB"/>
    <w:rsid w:val="00B03946"/>
    <w:rsid w:val="00B03A40"/>
    <w:rsid w:val="00B03A82"/>
    <w:rsid w:val="00B03AB4"/>
    <w:rsid w:val="00B0445F"/>
    <w:rsid w:val="00B04677"/>
    <w:rsid w:val="00B04683"/>
    <w:rsid w:val="00B04B45"/>
    <w:rsid w:val="00B04F2C"/>
    <w:rsid w:val="00B04F52"/>
    <w:rsid w:val="00B04F86"/>
    <w:rsid w:val="00B0539C"/>
    <w:rsid w:val="00B054EF"/>
    <w:rsid w:val="00B0561B"/>
    <w:rsid w:val="00B05690"/>
    <w:rsid w:val="00B05FF9"/>
    <w:rsid w:val="00B060C3"/>
    <w:rsid w:val="00B068D7"/>
    <w:rsid w:val="00B069F9"/>
    <w:rsid w:val="00B06B32"/>
    <w:rsid w:val="00B06D7D"/>
    <w:rsid w:val="00B06DA9"/>
    <w:rsid w:val="00B06DC5"/>
    <w:rsid w:val="00B07062"/>
    <w:rsid w:val="00B072C2"/>
    <w:rsid w:val="00B07560"/>
    <w:rsid w:val="00B07715"/>
    <w:rsid w:val="00B07BFC"/>
    <w:rsid w:val="00B07E5D"/>
    <w:rsid w:val="00B07E66"/>
    <w:rsid w:val="00B07EC9"/>
    <w:rsid w:val="00B10025"/>
    <w:rsid w:val="00B103BA"/>
    <w:rsid w:val="00B104F8"/>
    <w:rsid w:val="00B1059B"/>
    <w:rsid w:val="00B105AB"/>
    <w:rsid w:val="00B10626"/>
    <w:rsid w:val="00B1069C"/>
    <w:rsid w:val="00B10C94"/>
    <w:rsid w:val="00B10E4C"/>
    <w:rsid w:val="00B10FAE"/>
    <w:rsid w:val="00B11349"/>
    <w:rsid w:val="00B11795"/>
    <w:rsid w:val="00B11939"/>
    <w:rsid w:val="00B11B54"/>
    <w:rsid w:val="00B11D51"/>
    <w:rsid w:val="00B120FB"/>
    <w:rsid w:val="00B12239"/>
    <w:rsid w:val="00B1257D"/>
    <w:rsid w:val="00B12865"/>
    <w:rsid w:val="00B12921"/>
    <w:rsid w:val="00B1294D"/>
    <w:rsid w:val="00B129BD"/>
    <w:rsid w:val="00B12C01"/>
    <w:rsid w:val="00B12E49"/>
    <w:rsid w:val="00B12EC4"/>
    <w:rsid w:val="00B12F32"/>
    <w:rsid w:val="00B12F8F"/>
    <w:rsid w:val="00B13035"/>
    <w:rsid w:val="00B1335F"/>
    <w:rsid w:val="00B1345A"/>
    <w:rsid w:val="00B1394A"/>
    <w:rsid w:val="00B13BEC"/>
    <w:rsid w:val="00B13D69"/>
    <w:rsid w:val="00B1451C"/>
    <w:rsid w:val="00B14628"/>
    <w:rsid w:val="00B146A4"/>
    <w:rsid w:val="00B146E4"/>
    <w:rsid w:val="00B14AEC"/>
    <w:rsid w:val="00B14E34"/>
    <w:rsid w:val="00B1501D"/>
    <w:rsid w:val="00B155AB"/>
    <w:rsid w:val="00B15628"/>
    <w:rsid w:val="00B157C6"/>
    <w:rsid w:val="00B15A10"/>
    <w:rsid w:val="00B15AE9"/>
    <w:rsid w:val="00B15B7A"/>
    <w:rsid w:val="00B15D94"/>
    <w:rsid w:val="00B16054"/>
    <w:rsid w:val="00B16068"/>
    <w:rsid w:val="00B16096"/>
    <w:rsid w:val="00B16984"/>
    <w:rsid w:val="00B16BC2"/>
    <w:rsid w:val="00B16C7D"/>
    <w:rsid w:val="00B16D9B"/>
    <w:rsid w:val="00B17566"/>
    <w:rsid w:val="00B175F0"/>
    <w:rsid w:val="00B176AF"/>
    <w:rsid w:val="00B17768"/>
    <w:rsid w:val="00B17913"/>
    <w:rsid w:val="00B202B2"/>
    <w:rsid w:val="00B2036D"/>
    <w:rsid w:val="00B204B3"/>
    <w:rsid w:val="00B205BB"/>
    <w:rsid w:val="00B20600"/>
    <w:rsid w:val="00B20928"/>
    <w:rsid w:val="00B20CAA"/>
    <w:rsid w:val="00B20FAF"/>
    <w:rsid w:val="00B2107E"/>
    <w:rsid w:val="00B2108A"/>
    <w:rsid w:val="00B2147D"/>
    <w:rsid w:val="00B2172C"/>
    <w:rsid w:val="00B217A4"/>
    <w:rsid w:val="00B219B1"/>
    <w:rsid w:val="00B21AFF"/>
    <w:rsid w:val="00B21F6D"/>
    <w:rsid w:val="00B2207B"/>
    <w:rsid w:val="00B221F6"/>
    <w:rsid w:val="00B22560"/>
    <w:rsid w:val="00B226AF"/>
    <w:rsid w:val="00B226F4"/>
    <w:rsid w:val="00B228DE"/>
    <w:rsid w:val="00B22AD2"/>
    <w:rsid w:val="00B22D0E"/>
    <w:rsid w:val="00B22E71"/>
    <w:rsid w:val="00B23433"/>
    <w:rsid w:val="00B23535"/>
    <w:rsid w:val="00B235A9"/>
    <w:rsid w:val="00B236C2"/>
    <w:rsid w:val="00B237DF"/>
    <w:rsid w:val="00B23A40"/>
    <w:rsid w:val="00B23C4A"/>
    <w:rsid w:val="00B23EE0"/>
    <w:rsid w:val="00B23F37"/>
    <w:rsid w:val="00B2410A"/>
    <w:rsid w:val="00B24470"/>
    <w:rsid w:val="00B244F2"/>
    <w:rsid w:val="00B246A9"/>
    <w:rsid w:val="00B248F3"/>
    <w:rsid w:val="00B24904"/>
    <w:rsid w:val="00B24A6F"/>
    <w:rsid w:val="00B24B86"/>
    <w:rsid w:val="00B24D5A"/>
    <w:rsid w:val="00B24EC0"/>
    <w:rsid w:val="00B24F9C"/>
    <w:rsid w:val="00B250BF"/>
    <w:rsid w:val="00B251AD"/>
    <w:rsid w:val="00B252BC"/>
    <w:rsid w:val="00B253BE"/>
    <w:rsid w:val="00B25481"/>
    <w:rsid w:val="00B256F4"/>
    <w:rsid w:val="00B25910"/>
    <w:rsid w:val="00B25BE0"/>
    <w:rsid w:val="00B25EC2"/>
    <w:rsid w:val="00B25F00"/>
    <w:rsid w:val="00B25F99"/>
    <w:rsid w:val="00B2602E"/>
    <w:rsid w:val="00B26516"/>
    <w:rsid w:val="00B266AB"/>
    <w:rsid w:val="00B26BFD"/>
    <w:rsid w:val="00B26C50"/>
    <w:rsid w:val="00B26CBA"/>
    <w:rsid w:val="00B26DB9"/>
    <w:rsid w:val="00B26E7D"/>
    <w:rsid w:val="00B26E9F"/>
    <w:rsid w:val="00B26FEE"/>
    <w:rsid w:val="00B27109"/>
    <w:rsid w:val="00B273DE"/>
    <w:rsid w:val="00B27A44"/>
    <w:rsid w:val="00B27A70"/>
    <w:rsid w:val="00B27AC1"/>
    <w:rsid w:val="00B27CCE"/>
    <w:rsid w:val="00B27E79"/>
    <w:rsid w:val="00B30351"/>
    <w:rsid w:val="00B3036E"/>
    <w:rsid w:val="00B30720"/>
    <w:rsid w:val="00B309E9"/>
    <w:rsid w:val="00B30B91"/>
    <w:rsid w:val="00B30D85"/>
    <w:rsid w:val="00B30F6D"/>
    <w:rsid w:val="00B3111A"/>
    <w:rsid w:val="00B31203"/>
    <w:rsid w:val="00B312FE"/>
    <w:rsid w:val="00B31594"/>
    <w:rsid w:val="00B31B11"/>
    <w:rsid w:val="00B31E21"/>
    <w:rsid w:val="00B31FBC"/>
    <w:rsid w:val="00B3256B"/>
    <w:rsid w:val="00B325FE"/>
    <w:rsid w:val="00B32724"/>
    <w:rsid w:val="00B32897"/>
    <w:rsid w:val="00B32DA5"/>
    <w:rsid w:val="00B32E7E"/>
    <w:rsid w:val="00B33032"/>
    <w:rsid w:val="00B33069"/>
    <w:rsid w:val="00B334D2"/>
    <w:rsid w:val="00B33667"/>
    <w:rsid w:val="00B3366B"/>
    <w:rsid w:val="00B33939"/>
    <w:rsid w:val="00B33BC9"/>
    <w:rsid w:val="00B33D88"/>
    <w:rsid w:val="00B33E69"/>
    <w:rsid w:val="00B34312"/>
    <w:rsid w:val="00B34335"/>
    <w:rsid w:val="00B3439D"/>
    <w:rsid w:val="00B344D9"/>
    <w:rsid w:val="00B34CCF"/>
    <w:rsid w:val="00B34E97"/>
    <w:rsid w:val="00B35458"/>
    <w:rsid w:val="00B3587F"/>
    <w:rsid w:val="00B35914"/>
    <w:rsid w:val="00B359BB"/>
    <w:rsid w:val="00B35AB3"/>
    <w:rsid w:val="00B35B3A"/>
    <w:rsid w:val="00B35BE4"/>
    <w:rsid w:val="00B35D57"/>
    <w:rsid w:val="00B361E9"/>
    <w:rsid w:val="00B364F4"/>
    <w:rsid w:val="00B371C4"/>
    <w:rsid w:val="00B3751D"/>
    <w:rsid w:val="00B375F1"/>
    <w:rsid w:val="00B376F7"/>
    <w:rsid w:val="00B3789A"/>
    <w:rsid w:val="00B37B41"/>
    <w:rsid w:val="00B37BA8"/>
    <w:rsid w:val="00B37F14"/>
    <w:rsid w:val="00B37F40"/>
    <w:rsid w:val="00B401B0"/>
    <w:rsid w:val="00B40954"/>
    <w:rsid w:val="00B4097B"/>
    <w:rsid w:val="00B40AD9"/>
    <w:rsid w:val="00B40BB6"/>
    <w:rsid w:val="00B40E4A"/>
    <w:rsid w:val="00B40EC7"/>
    <w:rsid w:val="00B41191"/>
    <w:rsid w:val="00B411AF"/>
    <w:rsid w:val="00B416CC"/>
    <w:rsid w:val="00B416D6"/>
    <w:rsid w:val="00B4177E"/>
    <w:rsid w:val="00B4188A"/>
    <w:rsid w:val="00B41A80"/>
    <w:rsid w:val="00B41D8B"/>
    <w:rsid w:val="00B4258C"/>
    <w:rsid w:val="00B425BC"/>
    <w:rsid w:val="00B42A9A"/>
    <w:rsid w:val="00B42AFD"/>
    <w:rsid w:val="00B42B1E"/>
    <w:rsid w:val="00B42BFE"/>
    <w:rsid w:val="00B42CA9"/>
    <w:rsid w:val="00B42E8E"/>
    <w:rsid w:val="00B42FCB"/>
    <w:rsid w:val="00B43147"/>
    <w:rsid w:val="00B4332F"/>
    <w:rsid w:val="00B4371D"/>
    <w:rsid w:val="00B4398C"/>
    <w:rsid w:val="00B43C59"/>
    <w:rsid w:val="00B43D39"/>
    <w:rsid w:val="00B442E5"/>
    <w:rsid w:val="00B443D7"/>
    <w:rsid w:val="00B444B2"/>
    <w:rsid w:val="00B4495E"/>
    <w:rsid w:val="00B44CE1"/>
    <w:rsid w:val="00B44E45"/>
    <w:rsid w:val="00B4502C"/>
    <w:rsid w:val="00B4512D"/>
    <w:rsid w:val="00B45204"/>
    <w:rsid w:val="00B458ED"/>
    <w:rsid w:val="00B46033"/>
    <w:rsid w:val="00B46117"/>
    <w:rsid w:val="00B4617C"/>
    <w:rsid w:val="00B461D5"/>
    <w:rsid w:val="00B462A6"/>
    <w:rsid w:val="00B468E2"/>
    <w:rsid w:val="00B46903"/>
    <w:rsid w:val="00B46BEA"/>
    <w:rsid w:val="00B46D01"/>
    <w:rsid w:val="00B46E30"/>
    <w:rsid w:val="00B46E71"/>
    <w:rsid w:val="00B46F67"/>
    <w:rsid w:val="00B4738C"/>
    <w:rsid w:val="00B476DF"/>
    <w:rsid w:val="00B47761"/>
    <w:rsid w:val="00B47964"/>
    <w:rsid w:val="00B47A5C"/>
    <w:rsid w:val="00B47D7F"/>
    <w:rsid w:val="00B5010B"/>
    <w:rsid w:val="00B501AB"/>
    <w:rsid w:val="00B50394"/>
    <w:rsid w:val="00B504B7"/>
    <w:rsid w:val="00B504CB"/>
    <w:rsid w:val="00B508D4"/>
    <w:rsid w:val="00B50E35"/>
    <w:rsid w:val="00B50E4D"/>
    <w:rsid w:val="00B50E4E"/>
    <w:rsid w:val="00B5117A"/>
    <w:rsid w:val="00B51406"/>
    <w:rsid w:val="00B5152C"/>
    <w:rsid w:val="00B515A2"/>
    <w:rsid w:val="00B519FE"/>
    <w:rsid w:val="00B51CA4"/>
    <w:rsid w:val="00B51E2A"/>
    <w:rsid w:val="00B51FF8"/>
    <w:rsid w:val="00B521C5"/>
    <w:rsid w:val="00B521DD"/>
    <w:rsid w:val="00B5247F"/>
    <w:rsid w:val="00B52596"/>
    <w:rsid w:val="00B52693"/>
    <w:rsid w:val="00B5277E"/>
    <w:rsid w:val="00B53466"/>
    <w:rsid w:val="00B53BB6"/>
    <w:rsid w:val="00B53FCE"/>
    <w:rsid w:val="00B5404D"/>
    <w:rsid w:val="00B5410F"/>
    <w:rsid w:val="00B54B0B"/>
    <w:rsid w:val="00B54BF8"/>
    <w:rsid w:val="00B54CA4"/>
    <w:rsid w:val="00B54D6B"/>
    <w:rsid w:val="00B54E4B"/>
    <w:rsid w:val="00B54F0E"/>
    <w:rsid w:val="00B552F7"/>
    <w:rsid w:val="00B554AA"/>
    <w:rsid w:val="00B555C7"/>
    <w:rsid w:val="00B557FF"/>
    <w:rsid w:val="00B55886"/>
    <w:rsid w:val="00B559A0"/>
    <w:rsid w:val="00B560CF"/>
    <w:rsid w:val="00B562E0"/>
    <w:rsid w:val="00B564FE"/>
    <w:rsid w:val="00B56585"/>
    <w:rsid w:val="00B569B5"/>
    <w:rsid w:val="00B56B53"/>
    <w:rsid w:val="00B56CC4"/>
    <w:rsid w:val="00B56D77"/>
    <w:rsid w:val="00B56ED0"/>
    <w:rsid w:val="00B57129"/>
    <w:rsid w:val="00B578B5"/>
    <w:rsid w:val="00B578F2"/>
    <w:rsid w:val="00B57DB5"/>
    <w:rsid w:val="00B60140"/>
    <w:rsid w:val="00B6038D"/>
    <w:rsid w:val="00B603AC"/>
    <w:rsid w:val="00B60742"/>
    <w:rsid w:val="00B607C3"/>
    <w:rsid w:val="00B608C3"/>
    <w:rsid w:val="00B60A12"/>
    <w:rsid w:val="00B60BE2"/>
    <w:rsid w:val="00B60CF3"/>
    <w:rsid w:val="00B60FBB"/>
    <w:rsid w:val="00B6117D"/>
    <w:rsid w:val="00B612B0"/>
    <w:rsid w:val="00B6145D"/>
    <w:rsid w:val="00B616E3"/>
    <w:rsid w:val="00B619F4"/>
    <w:rsid w:val="00B61B91"/>
    <w:rsid w:val="00B61C83"/>
    <w:rsid w:val="00B623A7"/>
    <w:rsid w:val="00B623D5"/>
    <w:rsid w:val="00B62578"/>
    <w:rsid w:val="00B62BED"/>
    <w:rsid w:val="00B62C84"/>
    <w:rsid w:val="00B62E05"/>
    <w:rsid w:val="00B62F74"/>
    <w:rsid w:val="00B63373"/>
    <w:rsid w:val="00B633E8"/>
    <w:rsid w:val="00B635D7"/>
    <w:rsid w:val="00B63802"/>
    <w:rsid w:val="00B63931"/>
    <w:rsid w:val="00B639B1"/>
    <w:rsid w:val="00B63C39"/>
    <w:rsid w:val="00B63CAF"/>
    <w:rsid w:val="00B63F02"/>
    <w:rsid w:val="00B640D0"/>
    <w:rsid w:val="00B64584"/>
    <w:rsid w:val="00B647DE"/>
    <w:rsid w:val="00B64ED8"/>
    <w:rsid w:val="00B65230"/>
    <w:rsid w:val="00B65452"/>
    <w:rsid w:val="00B658F2"/>
    <w:rsid w:val="00B658F9"/>
    <w:rsid w:val="00B6596F"/>
    <w:rsid w:val="00B65C9D"/>
    <w:rsid w:val="00B65E19"/>
    <w:rsid w:val="00B65EAD"/>
    <w:rsid w:val="00B65FDB"/>
    <w:rsid w:val="00B660BE"/>
    <w:rsid w:val="00B661A4"/>
    <w:rsid w:val="00B66250"/>
    <w:rsid w:val="00B66513"/>
    <w:rsid w:val="00B66826"/>
    <w:rsid w:val="00B6687A"/>
    <w:rsid w:val="00B66AE4"/>
    <w:rsid w:val="00B66F3C"/>
    <w:rsid w:val="00B67470"/>
    <w:rsid w:val="00B67781"/>
    <w:rsid w:val="00B679CB"/>
    <w:rsid w:val="00B67AE2"/>
    <w:rsid w:val="00B67D71"/>
    <w:rsid w:val="00B67DF9"/>
    <w:rsid w:val="00B6BA49"/>
    <w:rsid w:val="00B7008B"/>
    <w:rsid w:val="00B70091"/>
    <w:rsid w:val="00B70418"/>
    <w:rsid w:val="00B7078B"/>
    <w:rsid w:val="00B70B86"/>
    <w:rsid w:val="00B70D98"/>
    <w:rsid w:val="00B70FDB"/>
    <w:rsid w:val="00B71041"/>
    <w:rsid w:val="00B71182"/>
    <w:rsid w:val="00B711CE"/>
    <w:rsid w:val="00B715C9"/>
    <w:rsid w:val="00B7163F"/>
    <w:rsid w:val="00B716A5"/>
    <w:rsid w:val="00B716CF"/>
    <w:rsid w:val="00B71A6C"/>
    <w:rsid w:val="00B71CD1"/>
    <w:rsid w:val="00B71D73"/>
    <w:rsid w:val="00B71E1A"/>
    <w:rsid w:val="00B720F9"/>
    <w:rsid w:val="00B72397"/>
    <w:rsid w:val="00B7269E"/>
    <w:rsid w:val="00B726D1"/>
    <w:rsid w:val="00B727E2"/>
    <w:rsid w:val="00B728F7"/>
    <w:rsid w:val="00B72931"/>
    <w:rsid w:val="00B72E04"/>
    <w:rsid w:val="00B73090"/>
    <w:rsid w:val="00B7309A"/>
    <w:rsid w:val="00B73397"/>
    <w:rsid w:val="00B735EC"/>
    <w:rsid w:val="00B73971"/>
    <w:rsid w:val="00B73AF3"/>
    <w:rsid w:val="00B73B4E"/>
    <w:rsid w:val="00B73C5E"/>
    <w:rsid w:val="00B73C9D"/>
    <w:rsid w:val="00B73DAA"/>
    <w:rsid w:val="00B73DE1"/>
    <w:rsid w:val="00B73F9A"/>
    <w:rsid w:val="00B73FF1"/>
    <w:rsid w:val="00B74071"/>
    <w:rsid w:val="00B74072"/>
    <w:rsid w:val="00B745E6"/>
    <w:rsid w:val="00B74638"/>
    <w:rsid w:val="00B748DA"/>
    <w:rsid w:val="00B749D5"/>
    <w:rsid w:val="00B74C6E"/>
    <w:rsid w:val="00B74F69"/>
    <w:rsid w:val="00B750D2"/>
    <w:rsid w:val="00B751C8"/>
    <w:rsid w:val="00B751CB"/>
    <w:rsid w:val="00B75451"/>
    <w:rsid w:val="00B7547F"/>
    <w:rsid w:val="00B75B8E"/>
    <w:rsid w:val="00B75CE5"/>
    <w:rsid w:val="00B75ED1"/>
    <w:rsid w:val="00B76233"/>
    <w:rsid w:val="00B76304"/>
    <w:rsid w:val="00B76445"/>
    <w:rsid w:val="00B76515"/>
    <w:rsid w:val="00B76623"/>
    <w:rsid w:val="00B767B1"/>
    <w:rsid w:val="00B768EA"/>
    <w:rsid w:val="00B76C3A"/>
    <w:rsid w:val="00B76C9D"/>
    <w:rsid w:val="00B76C9F"/>
    <w:rsid w:val="00B77205"/>
    <w:rsid w:val="00B774FC"/>
    <w:rsid w:val="00B7776F"/>
    <w:rsid w:val="00B777E0"/>
    <w:rsid w:val="00B778D9"/>
    <w:rsid w:val="00B77A06"/>
    <w:rsid w:val="00B77E7C"/>
    <w:rsid w:val="00B80039"/>
    <w:rsid w:val="00B800AB"/>
    <w:rsid w:val="00B80145"/>
    <w:rsid w:val="00B8044E"/>
    <w:rsid w:val="00B80477"/>
    <w:rsid w:val="00B804CE"/>
    <w:rsid w:val="00B80914"/>
    <w:rsid w:val="00B80A50"/>
    <w:rsid w:val="00B80AAD"/>
    <w:rsid w:val="00B80B96"/>
    <w:rsid w:val="00B80CA7"/>
    <w:rsid w:val="00B80D57"/>
    <w:rsid w:val="00B80EB6"/>
    <w:rsid w:val="00B8155D"/>
    <w:rsid w:val="00B815B9"/>
    <w:rsid w:val="00B81BCB"/>
    <w:rsid w:val="00B81C56"/>
    <w:rsid w:val="00B81F8F"/>
    <w:rsid w:val="00B82275"/>
    <w:rsid w:val="00B826B4"/>
    <w:rsid w:val="00B8287D"/>
    <w:rsid w:val="00B82A4C"/>
    <w:rsid w:val="00B82E91"/>
    <w:rsid w:val="00B831D4"/>
    <w:rsid w:val="00B8324B"/>
    <w:rsid w:val="00B8328A"/>
    <w:rsid w:val="00B83810"/>
    <w:rsid w:val="00B839DD"/>
    <w:rsid w:val="00B83D34"/>
    <w:rsid w:val="00B8489C"/>
    <w:rsid w:val="00B848CB"/>
    <w:rsid w:val="00B84AB4"/>
    <w:rsid w:val="00B84AE9"/>
    <w:rsid w:val="00B84C80"/>
    <w:rsid w:val="00B84CE0"/>
    <w:rsid w:val="00B84E3F"/>
    <w:rsid w:val="00B84E92"/>
    <w:rsid w:val="00B84F08"/>
    <w:rsid w:val="00B8547E"/>
    <w:rsid w:val="00B85703"/>
    <w:rsid w:val="00B85AF3"/>
    <w:rsid w:val="00B85CF5"/>
    <w:rsid w:val="00B85DEA"/>
    <w:rsid w:val="00B860BC"/>
    <w:rsid w:val="00B8631A"/>
    <w:rsid w:val="00B863EE"/>
    <w:rsid w:val="00B86450"/>
    <w:rsid w:val="00B865E7"/>
    <w:rsid w:val="00B866DA"/>
    <w:rsid w:val="00B86A56"/>
    <w:rsid w:val="00B86B91"/>
    <w:rsid w:val="00B86BBA"/>
    <w:rsid w:val="00B86C3C"/>
    <w:rsid w:val="00B86C7C"/>
    <w:rsid w:val="00B872DA"/>
    <w:rsid w:val="00B8733C"/>
    <w:rsid w:val="00B876B2"/>
    <w:rsid w:val="00B879DE"/>
    <w:rsid w:val="00B87ACD"/>
    <w:rsid w:val="00B87C20"/>
    <w:rsid w:val="00B9002F"/>
    <w:rsid w:val="00B90227"/>
    <w:rsid w:val="00B9036C"/>
    <w:rsid w:val="00B9074E"/>
    <w:rsid w:val="00B90930"/>
    <w:rsid w:val="00B90FA1"/>
    <w:rsid w:val="00B915E1"/>
    <w:rsid w:val="00B916AC"/>
    <w:rsid w:val="00B91B84"/>
    <w:rsid w:val="00B91F70"/>
    <w:rsid w:val="00B92067"/>
    <w:rsid w:val="00B92694"/>
    <w:rsid w:val="00B92BCF"/>
    <w:rsid w:val="00B92E71"/>
    <w:rsid w:val="00B92F0E"/>
    <w:rsid w:val="00B9306A"/>
    <w:rsid w:val="00B930C8"/>
    <w:rsid w:val="00B93304"/>
    <w:rsid w:val="00B933F1"/>
    <w:rsid w:val="00B93538"/>
    <w:rsid w:val="00B935AE"/>
    <w:rsid w:val="00B93741"/>
    <w:rsid w:val="00B93783"/>
    <w:rsid w:val="00B93A33"/>
    <w:rsid w:val="00B93F32"/>
    <w:rsid w:val="00B94186"/>
    <w:rsid w:val="00B94571"/>
    <w:rsid w:val="00B94761"/>
    <w:rsid w:val="00B9486A"/>
    <w:rsid w:val="00B949D0"/>
    <w:rsid w:val="00B94A92"/>
    <w:rsid w:val="00B94E8B"/>
    <w:rsid w:val="00B94F0D"/>
    <w:rsid w:val="00B9543B"/>
    <w:rsid w:val="00B9547C"/>
    <w:rsid w:val="00B9557F"/>
    <w:rsid w:val="00B956EC"/>
    <w:rsid w:val="00B9578A"/>
    <w:rsid w:val="00B9583F"/>
    <w:rsid w:val="00B95D1B"/>
    <w:rsid w:val="00B95DA4"/>
    <w:rsid w:val="00B95EA5"/>
    <w:rsid w:val="00B961C7"/>
    <w:rsid w:val="00B963E4"/>
    <w:rsid w:val="00B96511"/>
    <w:rsid w:val="00B9659D"/>
    <w:rsid w:val="00B967D3"/>
    <w:rsid w:val="00B96C1E"/>
    <w:rsid w:val="00B96D4B"/>
    <w:rsid w:val="00B97041"/>
    <w:rsid w:val="00B971F0"/>
    <w:rsid w:val="00B974E7"/>
    <w:rsid w:val="00B9769A"/>
    <w:rsid w:val="00B97740"/>
    <w:rsid w:val="00B97AA3"/>
    <w:rsid w:val="00B97BBF"/>
    <w:rsid w:val="00B97E19"/>
    <w:rsid w:val="00BA0391"/>
    <w:rsid w:val="00BA0615"/>
    <w:rsid w:val="00BA0652"/>
    <w:rsid w:val="00BA06C3"/>
    <w:rsid w:val="00BA0ABE"/>
    <w:rsid w:val="00BA0BC4"/>
    <w:rsid w:val="00BA0C2D"/>
    <w:rsid w:val="00BA1165"/>
    <w:rsid w:val="00BA174E"/>
    <w:rsid w:val="00BA181F"/>
    <w:rsid w:val="00BA197A"/>
    <w:rsid w:val="00BA1C64"/>
    <w:rsid w:val="00BA22C8"/>
    <w:rsid w:val="00BA2414"/>
    <w:rsid w:val="00BA2461"/>
    <w:rsid w:val="00BA25C6"/>
    <w:rsid w:val="00BA2657"/>
    <w:rsid w:val="00BA28DD"/>
    <w:rsid w:val="00BA2A19"/>
    <w:rsid w:val="00BA2C44"/>
    <w:rsid w:val="00BA2F34"/>
    <w:rsid w:val="00BA330A"/>
    <w:rsid w:val="00BA33E4"/>
    <w:rsid w:val="00BA35C1"/>
    <w:rsid w:val="00BA3641"/>
    <w:rsid w:val="00BA3B6B"/>
    <w:rsid w:val="00BA3C03"/>
    <w:rsid w:val="00BA3C1C"/>
    <w:rsid w:val="00BA3CD7"/>
    <w:rsid w:val="00BA3CE7"/>
    <w:rsid w:val="00BA3D08"/>
    <w:rsid w:val="00BA3DD3"/>
    <w:rsid w:val="00BA3EB2"/>
    <w:rsid w:val="00BA3F80"/>
    <w:rsid w:val="00BA4035"/>
    <w:rsid w:val="00BA431B"/>
    <w:rsid w:val="00BA435A"/>
    <w:rsid w:val="00BA43B9"/>
    <w:rsid w:val="00BA43E2"/>
    <w:rsid w:val="00BA4553"/>
    <w:rsid w:val="00BA4790"/>
    <w:rsid w:val="00BA4CB1"/>
    <w:rsid w:val="00BA4D44"/>
    <w:rsid w:val="00BA4E79"/>
    <w:rsid w:val="00BA5567"/>
    <w:rsid w:val="00BA5CDC"/>
    <w:rsid w:val="00BA5D4D"/>
    <w:rsid w:val="00BA5E11"/>
    <w:rsid w:val="00BA61EE"/>
    <w:rsid w:val="00BA6254"/>
    <w:rsid w:val="00BA62D7"/>
    <w:rsid w:val="00BA64E4"/>
    <w:rsid w:val="00BA678A"/>
    <w:rsid w:val="00BA6B74"/>
    <w:rsid w:val="00BA6BA3"/>
    <w:rsid w:val="00BA6C36"/>
    <w:rsid w:val="00BA6E3D"/>
    <w:rsid w:val="00BA712C"/>
    <w:rsid w:val="00BA7230"/>
    <w:rsid w:val="00BA7616"/>
    <w:rsid w:val="00BA76A3"/>
    <w:rsid w:val="00BA79D3"/>
    <w:rsid w:val="00BA7AAB"/>
    <w:rsid w:val="00BA7E8B"/>
    <w:rsid w:val="00BA7ED7"/>
    <w:rsid w:val="00BA7F71"/>
    <w:rsid w:val="00BB0072"/>
    <w:rsid w:val="00BB056C"/>
    <w:rsid w:val="00BB0906"/>
    <w:rsid w:val="00BB0AF6"/>
    <w:rsid w:val="00BB0BD6"/>
    <w:rsid w:val="00BB1141"/>
    <w:rsid w:val="00BB15CB"/>
    <w:rsid w:val="00BB17F3"/>
    <w:rsid w:val="00BB1A70"/>
    <w:rsid w:val="00BB1DAF"/>
    <w:rsid w:val="00BB1FDA"/>
    <w:rsid w:val="00BB2171"/>
    <w:rsid w:val="00BB2A63"/>
    <w:rsid w:val="00BB2AD1"/>
    <w:rsid w:val="00BB2AE4"/>
    <w:rsid w:val="00BB2DA6"/>
    <w:rsid w:val="00BB2DEA"/>
    <w:rsid w:val="00BB31FD"/>
    <w:rsid w:val="00BB322A"/>
    <w:rsid w:val="00BB3299"/>
    <w:rsid w:val="00BB3453"/>
    <w:rsid w:val="00BB367B"/>
    <w:rsid w:val="00BB3986"/>
    <w:rsid w:val="00BB398C"/>
    <w:rsid w:val="00BB3DC0"/>
    <w:rsid w:val="00BB3ED0"/>
    <w:rsid w:val="00BB3F50"/>
    <w:rsid w:val="00BB41E9"/>
    <w:rsid w:val="00BB456A"/>
    <w:rsid w:val="00BB4622"/>
    <w:rsid w:val="00BB469B"/>
    <w:rsid w:val="00BB47B2"/>
    <w:rsid w:val="00BB48FE"/>
    <w:rsid w:val="00BB491B"/>
    <w:rsid w:val="00BB4AE9"/>
    <w:rsid w:val="00BB4C94"/>
    <w:rsid w:val="00BB4E28"/>
    <w:rsid w:val="00BB4E30"/>
    <w:rsid w:val="00BB4F26"/>
    <w:rsid w:val="00BB52DB"/>
    <w:rsid w:val="00BB5425"/>
    <w:rsid w:val="00BB58A0"/>
    <w:rsid w:val="00BB58F1"/>
    <w:rsid w:val="00BB5C32"/>
    <w:rsid w:val="00BB5F87"/>
    <w:rsid w:val="00BB6029"/>
    <w:rsid w:val="00BB6182"/>
    <w:rsid w:val="00BB62BC"/>
    <w:rsid w:val="00BB62C1"/>
    <w:rsid w:val="00BB68E9"/>
    <w:rsid w:val="00BB6993"/>
    <w:rsid w:val="00BB6E10"/>
    <w:rsid w:val="00BB6EA7"/>
    <w:rsid w:val="00BB706A"/>
    <w:rsid w:val="00BB75EB"/>
    <w:rsid w:val="00BB7723"/>
    <w:rsid w:val="00BB7B51"/>
    <w:rsid w:val="00BB7D12"/>
    <w:rsid w:val="00BB7E7B"/>
    <w:rsid w:val="00BB7F39"/>
    <w:rsid w:val="00BC02DD"/>
    <w:rsid w:val="00BC03CD"/>
    <w:rsid w:val="00BC0909"/>
    <w:rsid w:val="00BC0AF9"/>
    <w:rsid w:val="00BC0F98"/>
    <w:rsid w:val="00BC1513"/>
    <w:rsid w:val="00BC1745"/>
    <w:rsid w:val="00BC1B43"/>
    <w:rsid w:val="00BC1BF0"/>
    <w:rsid w:val="00BC1E78"/>
    <w:rsid w:val="00BC1EA1"/>
    <w:rsid w:val="00BC1FAA"/>
    <w:rsid w:val="00BC2051"/>
    <w:rsid w:val="00BC2184"/>
    <w:rsid w:val="00BC2477"/>
    <w:rsid w:val="00BC258E"/>
    <w:rsid w:val="00BC2979"/>
    <w:rsid w:val="00BC2EF8"/>
    <w:rsid w:val="00BC30C2"/>
    <w:rsid w:val="00BC32D7"/>
    <w:rsid w:val="00BC343B"/>
    <w:rsid w:val="00BC3653"/>
    <w:rsid w:val="00BC36C6"/>
    <w:rsid w:val="00BC374E"/>
    <w:rsid w:val="00BC3C0F"/>
    <w:rsid w:val="00BC3E0A"/>
    <w:rsid w:val="00BC3E16"/>
    <w:rsid w:val="00BC3E89"/>
    <w:rsid w:val="00BC40AA"/>
    <w:rsid w:val="00BC4694"/>
    <w:rsid w:val="00BC46E3"/>
    <w:rsid w:val="00BC49A3"/>
    <w:rsid w:val="00BC4B05"/>
    <w:rsid w:val="00BC4D10"/>
    <w:rsid w:val="00BC4E1F"/>
    <w:rsid w:val="00BC52B5"/>
    <w:rsid w:val="00BC52CA"/>
    <w:rsid w:val="00BC5612"/>
    <w:rsid w:val="00BC568A"/>
    <w:rsid w:val="00BC56B5"/>
    <w:rsid w:val="00BC5847"/>
    <w:rsid w:val="00BC58B5"/>
    <w:rsid w:val="00BC5FCD"/>
    <w:rsid w:val="00BC658B"/>
    <w:rsid w:val="00BC6741"/>
    <w:rsid w:val="00BC6AEB"/>
    <w:rsid w:val="00BC6E36"/>
    <w:rsid w:val="00BC6E40"/>
    <w:rsid w:val="00BC75CD"/>
    <w:rsid w:val="00BC75E5"/>
    <w:rsid w:val="00BC7747"/>
    <w:rsid w:val="00BC7C6F"/>
    <w:rsid w:val="00BC7DD5"/>
    <w:rsid w:val="00BC7ED6"/>
    <w:rsid w:val="00BD000F"/>
    <w:rsid w:val="00BD06F7"/>
    <w:rsid w:val="00BD0831"/>
    <w:rsid w:val="00BD087F"/>
    <w:rsid w:val="00BD0884"/>
    <w:rsid w:val="00BD0A78"/>
    <w:rsid w:val="00BD0A81"/>
    <w:rsid w:val="00BD0AC0"/>
    <w:rsid w:val="00BD0BA7"/>
    <w:rsid w:val="00BD0EE9"/>
    <w:rsid w:val="00BD1512"/>
    <w:rsid w:val="00BD1562"/>
    <w:rsid w:val="00BD16F6"/>
    <w:rsid w:val="00BD17CB"/>
    <w:rsid w:val="00BD1804"/>
    <w:rsid w:val="00BD1864"/>
    <w:rsid w:val="00BD1C68"/>
    <w:rsid w:val="00BD1DC0"/>
    <w:rsid w:val="00BD1FC0"/>
    <w:rsid w:val="00BD289C"/>
    <w:rsid w:val="00BD2B5A"/>
    <w:rsid w:val="00BD2BEF"/>
    <w:rsid w:val="00BD300F"/>
    <w:rsid w:val="00BD30CC"/>
    <w:rsid w:val="00BD3188"/>
    <w:rsid w:val="00BD31E3"/>
    <w:rsid w:val="00BD4363"/>
    <w:rsid w:val="00BD4428"/>
    <w:rsid w:val="00BD511F"/>
    <w:rsid w:val="00BD56AB"/>
    <w:rsid w:val="00BD5B03"/>
    <w:rsid w:val="00BD5E57"/>
    <w:rsid w:val="00BD625C"/>
    <w:rsid w:val="00BD688E"/>
    <w:rsid w:val="00BD689A"/>
    <w:rsid w:val="00BD7019"/>
    <w:rsid w:val="00BD7B7F"/>
    <w:rsid w:val="00BD7BF7"/>
    <w:rsid w:val="00BD7F5D"/>
    <w:rsid w:val="00BE027B"/>
    <w:rsid w:val="00BE0843"/>
    <w:rsid w:val="00BE0955"/>
    <w:rsid w:val="00BE0D2A"/>
    <w:rsid w:val="00BE0DC1"/>
    <w:rsid w:val="00BE109C"/>
    <w:rsid w:val="00BE10A8"/>
    <w:rsid w:val="00BE1291"/>
    <w:rsid w:val="00BE134F"/>
    <w:rsid w:val="00BE1558"/>
    <w:rsid w:val="00BE1635"/>
    <w:rsid w:val="00BE1647"/>
    <w:rsid w:val="00BE2030"/>
    <w:rsid w:val="00BE28DC"/>
    <w:rsid w:val="00BE2F7D"/>
    <w:rsid w:val="00BE340F"/>
    <w:rsid w:val="00BE35ED"/>
    <w:rsid w:val="00BE36AD"/>
    <w:rsid w:val="00BE3854"/>
    <w:rsid w:val="00BE3AA2"/>
    <w:rsid w:val="00BE3EC3"/>
    <w:rsid w:val="00BE4396"/>
    <w:rsid w:val="00BE4712"/>
    <w:rsid w:val="00BE4901"/>
    <w:rsid w:val="00BE493C"/>
    <w:rsid w:val="00BE4D67"/>
    <w:rsid w:val="00BE5317"/>
    <w:rsid w:val="00BE55C4"/>
    <w:rsid w:val="00BE5770"/>
    <w:rsid w:val="00BE590B"/>
    <w:rsid w:val="00BE5D0E"/>
    <w:rsid w:val="00BE5E3A"/>
    <w:rsid w:val="00BE5F73"/>
    <w:rsid w:val="00BE6158"/>
    <w:rsid w:val="00BE6495"/>
    <w:rsid w:val="00BE659E"/>
    <w:rsid w:val="00BE6633"/>
    <w:rsid w:val="00BE678E"/>
    <w:rsid w:val="00BE6896"/>
    <w:rsid w:val="00BE6BB5"/>
    <w:rsid w:val="00BE6C7B"/>
    <w:rsid w:val="00BE6D54"/>
    <w:rsid w:val="00BE7089"/>
    <w:rsid w:val="00BE70E3"/>
    <w:rsid w:val="00BE76E2"/>
    <w:rsid w:val="00BE7BA8"/>
    <w:rsid w:val="00BF012D"/>
    <w:rsid w:val="00BF0781"/>
    <w:rsid w:val="00BF09CD"/>
    <w:rsid w:val="00BF0CB5"/>
    <w:rsid w:val="00BF0D08"/>
    <w:rsid w:val="00BF0F0C"/>
    <w:rsid w:val="00BF1310"/>
    <w:rsid w:val="00BF1573"/>
    <w:rsid w:val="00BF18B4"/>
    <w:rsid w:val="00BF1B07"/>
    <w:rsid w:val="00BF259A"/>
    <w:rsid w:val="00BF279D"/>
    <w:rsid w:val="00BF32B3"/>
    <w:rsid w:val="00BF33CD"/>
    <w:rsid w:val="00BF349B"/>
    <w:rsid w:val="00BF354D"/>
    <w:rsid w:val="00BF35D4"/>
    <w:rsid w:val="00BF35FF"/>
    <w:rsid w:val="00BF3704"/>
    <w:rsid w:val="00BF3768"/>
    <w:rsid w:val="00BF37FC"/>
    <w:rsid w:val="00BF3EBF"/>
    <w:rsid w:val="00BF4363"/>
    <w:rsid w:val="00BF4540"/>
    <w:rsid w:val="00BF4633"/>
    <w:rsid w:val="00BF4797"/>
    <w:rsid w:val="00BF47A1"/>
    <w:rsid w:val="00BF4AD7"/>
    <w:rsid w:val="00BF4B6D"/>
    <w:rsid w:val="00BF5256"/>
    <w:rsid w:val="00BF579F"/>
    <w:rsid w:val="00BF58C5"/>
    <w:rsid w:val="00BF5BB4"/>
    <w:rsid w:val="00BF6370"/>
    <w:rsid w:val="00BF63AA"/>
    <w:rsid w:val="00BF6689"/>
    <w:rsid w:val="00BF6B2D"/>
    <w:rsid w:val="00BF6C8F"/>
    <w:rsid w:val="00BF6D9E"/>
    <w:rsid w:val="00BF6E28"/>
    <w:rsid w:val="00BF704A"/>
    <w:rsid w:val="00BF713C"/>
    <w:rsid w:val="00BF715D"/>
    <w:rsid w:val="00BF732E"/>
    <w:rsid w:val="00BF7FF8"/>
    <w:rsid w:val="00C000F6"/>
    <w:rsid w:val="00C0010C"/>
    <w:rsid w:val="00C0015A"/>
    <w:rsid w:val="00C0015C"/>
    <w:rsid w:val="00C002CD"/>
    <w:rsid w:val="00C00317"/>
    <w:rsid w:val="00C00663"/>
    <w:rsid w:val="00C0095A"/>
    <w:rsid w:val="00C0099B"/>
    <w:rsid w:val="00C00D32"/>
    <w:rsid w:val="00C00FA5"/>
    <w:rsid w:val="00C0156E"/>
    <w:rsid w:val="00C0162A"/>
    <w:rsid w:val="00C016FF"/>
    <w:rsid w:val="00C01F29"/>
    <w:rsid w:val="00C0206E"/>
    <w:rsid w:val="00C02211"/>
    <w:rsid w:val="00C02344"/>
    <w:rsid w:val="00C023AD"/>
    <w:rsid w:val="00C0259F"/>
    <w:rsid w:val="00C026DA"/>
    <w:rsid w:val="00C02A80"/>
    <w:rsid w:val="00C02A86"/>
    <w:rsid w:val="00C02EC8"/>
    <w:rsid w:val="00C0326C"/>
    <w:rsid w:val="00C03481"/>
    <w:rsid w:val="00C034AB"/>
    <w:rsid w:val="00C03531"/>
    <w:rsid w:val="00C035AE"/>
    <w:rsid w:val="00C04364"/>
    <w:rsid w:val="00C0443B"/>
    <w:rsid w:val="00C047C3"/>
    <w:rsid w:val="00C04820"/>
    <w:rsid w:val="00C048A0"/>
    <w:rsid w:val="00C048FD"/>
    <w:rsid w:val="00C04923"/>
    <w:rsid w:val="00C04C92"/>
    <w:rsid w:val="00C04CD7"/>
    <w:rsid w:val="00C04EBE"/>
    <w:rsid w:val="00C0509B"/>
    <w:rsid w:val="00C050C8"/>
    <w:rsid w:val="00C0517E"/>
    <w:rsid w:val="00C05187"/>
    <w:rsid w:val="00C05267"/>
    <w:rsid w:val="00C052A7"/>
    <w:rsid w:val="00C0541B"/>
    <w:rsid w:val="00C0564B"/>
    <w:rsid w:val="00C05898"/>
    <w:rsid w:val="00C058A7"/>
    <w:rsid w:val="00C05C25"/>
    <w:rsid w:val="00C05E75"/>
    <w:rsid w:val="00C06018"/>
    <w:rsid w:val="00C06048"/>
    <w:rsid w:val="00C06135"/>
    <w:rsid w:val="00C063EE"/>
    <w:rsid w:val="00C06674"/>
    <w:rsid w:val="00C067EC"/>
    <w:rsid w:val="00C0688A"/>
    <w:rsid w:val="00C06956"/>
    <w:rsid w:val="00C0695C"/>
    <w:rsid w:val="00C06D07"/>
    <w:rsid w:val="00C06E26"/>
    <w:rsid w:val="00C07159"/>
    <w:rsid w:val="00C0718F"/>
    <w:rsid w:val="00C073B7"/>
    <w:rsid w:val="00C07634"/>
    <w:rsid w:val="00C078CA"/>
    <w:rsid w:val="00C078EA"/>
    <w:rsid w:val="00C07961"/>
    <w:rsid w:val="00C079D8"/>
    <w:rsid w:val="00C07A27"/>
    <w:rsid w:val="00C07AF1"/>
    <w:rsid w:val="00C07BAD"/>
    <w:rsid w:val="00C07BDB"/>
    <w:rsid w:val="00C07FA2"/>
    <w:rsid w:val="00C101AD"/>
    <w:rsid w:val="00C10490"/>
    <w:rsid w:val="00C107AF"/>
    <w:rsid w:val="00C109B5"/>
    <w:rsid w:val="00C10C01"/>
    <w:rsid w:val="00C10C45"/>
    <w:rsid w:val="00C11360"/>
    <w:rsid w:val="00C117A0"/>
    <w:rsid w:val="00C11813"/>
    <w:rsid w:val="00C118AE"/>
    <w:rsid w:val="00C11917"/>
    <w:rsid w:val="00C11B3D"/>
    <w:rsid w:val="00C11F93"/>
    <w:rsid w:val="00C12000"/>
    <w:rsid w:val="00C120B9"/>
    <w:rsid w:val="00C12821"/>
    <w:rsid w:val="00C129B1"/>
    <w:rsid w:val="00C12A61"/>
    <w:rsid w:val="00C12B40"/>
    <w:rsid w:val="00C12BAA"/>
    <w:rsid w:val="00C12DE7"/>
    <w:rsid w:val="00C12EBC"/>
    <w:rsid w:val="00C13201"/>
    <w:rsid w:val="00C1321A"/>
    <w:rsid w:val="00C13385"/>
    <w:rsid w:val="00C13807"/>
    <w:rsid w:val="00C13883"/>
    <w:rsid w:val="00C138B3"/>
    <w:rsid w:val="00C139B0"/>
    <w:rsid w:val="00C13A1C"/>
    <w:rsid w:val="00C13BD9"/>
    <w:rsid w:val="00C1410A"/>
    <w:rsid w:val="00C148BB"/>
    <w:rsid w:val="00C14942"/>
    <w:rsid w:val="00C14A04"/>
    <w:rsid w:val="00C14AEB"/>
    <w:rsid w:val="00C14B97"/>
    <w:rsid w:val="00C14BAB"/>
    <w:rsid w:val="00C14FF2"/>
    <w:rsid w:val="00C150CD"/>
    <w:rsid w:val="00C15540"/>
    <w:rsid w:val="00C15679"/>
    <w:rsid w:val="00C15788"/>
    <w:rsid w:val="00C157D1"/>
    <w:rsid w:val="00C158DB"/>
    <w:rsid w:val="00C15F7F"/>
    <w:rsid w:val="00C16442"/>
    <w:rsid w:val="00C16557"/>
    <w:rsid w:val="00C16728"/>
    <w:rsid w:val="00C167F6"/>
    <w:rsid w:val="00C16823"/>
    <w:rsid w:val="00C169E2"/>
    <w:rsid w:val="00C16CD1"/>
    <w:rsid w:val="00C16E79"/>
    <w:rsid w:val="00C1721C"/>
    <w:rsid w:val="00C1741F"/>
    <w:rsid w:val="00C176D9"/>
    <w:rsid w:val="00C1780E"/>
    <w:rsid w:val="00C17DD6"/>
    <w:rsid w:val="00C17F81"/>
    <w:rsid w:val="00C17FF2"/>
    <w:rsid w:val="00C2006D"/>
    <w:rsid w:val="00C201A7"/>
    <w:rsid w:val="00C20235"/>
    <w:rsid w:val="00C202E2"/>
    <w:rsid w:val="00C20621"/>
    <w:rsid w:val="00C2082D"/>
    <w:rsid w:val="00C20A20"/>
    <w:rsid w:val="00C20AD1"/>
    <w:rsid w:val="00C20CDA"/>
    <w:rsid w:val="00C21291"/>
    <w:rsid w:val="00C2177C"/>
    <w:rsid w:val="00C21892"/>
    <w:rsid w:val="00C218B8"/>
    <w:rsid w:val="00C21A05"/>
    <w:rsid w:val="00C21D92"/>
    <w:rsid w:val="00C21E79"/>
    <w:rsid w:val="00C2218A"/>
    <w:rsid w:val="00C22301"/>
    <w:rsid w:val="00C223CB"/>
    <w:rsid w:val="00C224A5"/>
    <w:rsid w:val="00C22533"/>
    <w:rsid w:val="00C22681"/>
    <w:rsid w:val="00C23144"/>
    <w:rsid w:val="00C23413"/>
    <w:rsid w:val="00C23621"/>
    <w:rsid w:val="00C238E7"/>
    <w:rsid w:val="00C23A07"/>
    <w:rsid w:val="00C23B6B"/>
    <w:rsid w:val="00C23CA6"/>
    <w:rsid w:val="00C23F20"/>
    <w:rsid w:val="00C23F7D"/>
    <w:rsid w:val="00C2436D"/>
    <w:rsid w:val="00C24686"/>
    <w:rsid w:val="00C247F9"/>
    <w:rsid w:val="00C24D89"/>
    <w:rsid w:val="00C24F14"/>
    <w:rsid w:val="00C258BC"/>
    <w:rsid w:val="00C25995"/>
    <w:rsid w:val="00C25ADD"/>
    <w:rsid w:val="00C25C62"/>
    <w:rsid w:val="00C25CC1"/>
    <w:rsid w:val="00C25D80"/>
    <w:rsid w:val="00C264A6"/>
    <w:rsid w:val="00C264B9"/>
    <w:rsid w:val="00C2693C"/>
    <w:rsid w:val="00C26AA0"/>
    <w:rsid w:val="00C26BF5"/>
    <w:rsid w:val="00C26D61"/>
    <w:rsid w:val="00C26DFB"/>
    <w:rsid w:val="00C26E08"/>
    <w:rsid w:val="00C27467"/>
    <w:rsid w:val="00C2749B"/>
    <w:rsid w:val="00C275A0"/>
    <w:rsid w:val="00C27980"/>
    <w:rsid w:val="00C27BA2"/>
    <w:rsid w:val="00C27BD2"/>
    <w:rsid w:val="00C27EEF"/>
    <w:rsid w:val="00C307E5"/>
    <w:rsid w:val="00C30825"/>
    <w:rsid w:val="00C30DA9"/>
    <w:rsid w:val="00C30E0B"/>
    <w:rsid w:val="00C30E4D"/>
    <w:rsid w:val="00C3117F"/>
    <w:rsid w:val="00C313FE"/>
    <w:rsid w:val="00C317B7"/>
    <w:rsid w:val="00C3192A"/>
    <w:rsid w:val="00C31A0B"/>
    <w:rsid w:val="00C31D31"/>
    <w:rsid w:val="00C31FB4"/>
    <w:rsid w:val="00C31FDA"/>
    <w:rsid w:val="00C31FFB"/>
    <w:rsid w:val="00C32116"/>
    <w:rsid w:val="00C3236D"/>
    <w:rsid w:val="00C32461"/>
    <w:rsid w:val="00C327F5"/>
    <w:rsid w:val="00C32A35"/>
    <w:rsid w:val="00C33339"/>
    <w:rsid w:val="00C3354F"/>
    <w:rsid w:val="00C33B15"/>
    <w:rsid w:val="00C33C2D"/>
    <w:rsid w:val="00C33C74"/>
    <w:rsid w:val="00C3414C"/>
    <w:rsid w:val="00C343F2"/>
    <w:rsid w:val="00C34430"/>
    <w:rsid w:val="00C344AD"/>
    <w:rsid w:val="00C34AD9"/>
    <w:rsid w:val="00C355D7"/>
    <w:rsid w:val="00C3582A"/>
    <w:rsid w:val="00C359AA"/>
    <w:rsid w:val="00C35D0A"/>
    <w:rsid w:val="00C35D7A"/>
    <w:rsid w:val="00C35FF7"/>
    <w:rsid w:val="00C36033"/>
    <w:rsid w:val="00C360B8"/>
    <w:rsid w:val="00C365F2"/>
    <w:rsid w:val="00C369B6"/>
    <w:rsid w:val="00C36A9A"/>
    <w:rsid w:val="00C36E51"/>
    <w:rsid w:val="00C36F08"/>
    <w:rsid w:val="00C37234"/>
    <w:rsid w:val="00C37357"/>
    <w:rsid w:val="00C3778D"/>
    <w:rsid w:val="00C377B0"/>
    <w:rsid w:val="00C377DA"/>
    <w:rsid w:val="00C37D4F"/>
    <w:rsid w:val="00C402F0"/>
    <w:rsid w:val="00C4044D"/>
    <w:rsid w:val="00C40487"/>
    <w:rsid w:val="00C409C7"/>
    <w:rsid w:val="00C40A03"/>
    <w:rsid w:val="00C40D11"/>
    <w:rsid w:val="00C41018"/>
    <w:rsid w:val="00C414A3"/>
    <w:rsid w:val="00C4193F"/>
    <w:rsid w:val="00C41BAA"/>
    <w:rsid w:val="00C41C38"/>
    <w:rsid w:val="00C41E0E"/>
    <w:rsid w:val="00C420EE"/>
    <w:rsid w:val="00C42109"/>
    <w:rsid w:val="00C422D7"/>
    <w:rsid w:val="00C42543"/>
    <w:rsid w:val="00C42600"/>
    <w:rsid w:val="00C428B1"/>
    <w:rsid w:val="00C4299C"/>
    <w:rsid w:val="00C42AE3"/>
    <w:rsid w:val="00C42B56"/>
    <w:rsid w:val="00C42B91"/>
    <w:rsid w:val="00C42D75"/>
    <w:rsid w:val="00C42F2A"/>
    <w:rsid w:val="00C42F54"/>
    <w:rsid w:val="00C42F8C"/>
    <w:rsid w:val="00C43060"/>
    <w:rsid w:val="00C435A5"/>
    <w:rsid w:val="00C436AB"/>
    <w:rsid w:val="00C43B6A"/>
    <w:rsid w:val="00C43D2C"/>
    <w:rsid w:val="00C444AC"/>
    <w:rsid w:val="00C444D6"/>
    <w:rsid w:val="00C44EE2"/>
    <w:rsid w:val="00C44FBE"/>
    <w:rsid w:val="00C45059"/>
    <w:rsid w:val="00C4517F"/>
    <w:rsid w:val="00C4546F"/>
    <w:rsid w:val="00C454D7"/>
    <w:rsid w:val="00C45768"/>
    <w:rsid w:val="00C4587E"/>
    <w:rsid w:val="00C45A55"/>
    <w:rsid w:val="00C45D6F"/>
    <w:rsid w:val="00C45FD2"/>
    <w:rsid w:val="00C463B9"/>
    <w:rsid w:val="00C46447"/>
    <w:rsid w:val="00C46711"/>
    <w:rsid w:val="00C46A4D"/>
    <w:rsid w:val="00C46C71"/>
    <w:rsid w:val="00C46E4F"/>
    <w:rsid w:val="00C46F13"/>
    <w:rsid w:val="00C47289"/>
    <w:rsid w:val="00C47372"/>
    <w:rsid w:val="00C47520"/>
    <w:rsid w:val="00C476A0"/>
    <w:rsid w:val="00C47CB5"/>
    <w:rsid w:val="00C47D50"/>
    <w:rsid w:val="00C500A6"/>
    <w:rsid w:val="00C5036C"/>
    <w:rsid w:val="00C504EA"/>
    <w:rsid w:val="00C5061A"/>
    <w:rsid w:val="00C508A8"/>
    <w:rsid w:val="00C50E1D"/>
    <w:rsid w:val="00C50FDA"/>
    <w:rsid w:val="00C5124E"/>
    <w:rsid w:val="00C51437"/>
    <w:rsid w:val="00C51517"/>
    <w:rsid w:val="00C51848"/>
    <w:rsid w:val="00C51916"/>
    <w:rsid w:val="00C51A4C"/>
    <w:rsid w:val="00C51C2C"/>
    <w:rsid w:val="00C51CE7"/>
    <w:rsid w:val="00C51DF4"/>
    <w:rsid w:val="00C51EB8"/>
    <w:rsid w:val="00C5207B"/>
    <w:rsid w:val="00C5231D"/>
    <w:rsid w:val="00C5232E"/>
    <w:rsid w:val="00C523D2"/>
    <w:rsid w:val="00C52733"/>
    <w:rsid w:val="00C527A8"/>
    <w:rsid w:val="00C52806"/>
    <w:rsid w:val="00C52840"/>
    <w:rsid w:val="00C5285D"/>
    <w:rsid w:val="00C52D57"/>
    <w:rsid w:val="00C53398"/>
    <w:rsid w:val="00C53613"/>
    <w:rsid w:val="00C53648"/>
    <w:rsid w:val="00C537A4"/>
    <w:rsid w:val="00C537C7"/>
    <w:rsid w:val="00C53B7E"/>
    <w:rsid w:val="00C53CC4"/>
    <w:rsid w:val="00C53D65"/>
    <w:rsid w:val="00C53D6D"/>
    <w:rsid w:val="00C54036"/>
    <w:rsid w:val="00C544D1"/>
    <w:rsid w:val="00C54504"/>
    <w:rsid w:val="00C5468B"/>
    <w:rsid w:val="00C54704"/>
    <w:rsid w:val="00C54BDB"/>
    <w:rsid w:val="00C54CE5"/>
    <w:rsid w:val="00C55165"/>
    <w:rsid w:val="00C55770"/>
    <w:rsid w:val="00C55A28"/>
    <w:rsid w:val="00C55B21"/>
    <w:rsid w:val="00C55E57"/>
    <w:rsid w:val="00C560C5"/>
    <w:rsid w:val="00C56177"/>
    <w:rsid w:val="00C56240"/>
    <w:rsid w:val="00C5649B"/>
    <w:rsid w:val="00C56628"/>
    <w:rsid w:val="00C56751"/>
    <w:rsid w:val="00C567CE"/>
    <w:rsid w:val="00C567F1"/>
    <w:rsid w:val="00C56899"/>
    <w:rsid w:val="00C568B1"/>
    <w:rsid w:val="00C57055"/>
    <w:rsid w:val="00C571AC"/>
    <w:rsid w:val="00C57BC8"/>
    <w:rsid w:val="00C57D75"/>
    <w:rsid w:val="00C57E85"/>
    <w:rsid w:val="00C6039E"/>
    <w:rsid w:val="00C605B9"/>
    <w:rsid w:val="00C60EAF"/>
    <w:rsid w:val="00C613E0"/>
    <w:rsid w:val="00C61783"/>
    <w:rsid w:val="00C61883"/>
    <w:rsid w:val="00C619BC"/>
    <w:rsid w:val="00C61AE8"/>
    <w:rsid w:val="00C61C9F"/>
    <w:rsid w:val="00C61DE3"/>
    <w:rsid w:val="00C61F1C"/>
    <w:rsid w:val="00C6202F"/>
    <w:rsid w:val="00C62075"/>
    <w:rsid w:val="00C6232B"/>
    <w:rsid w:val="00C62A72"/>
    <w:rsid w:val="00C62A85"/>
    <w:rsid w:val="00C62B29"/>
    <w:rsid w:val="00C62B7A"/>
    <w:rsid w:val="00C62D04"/>
    <w:rsid w:val="00C62EB8"/>
    <w:rsid w:val="00C63901"/>
    <w:rsid w:val="00C63E05"/>
    <w:rsid w:val="00C63EE8"/>
    <w:rsid w:val="00C641F0"/>
    <w:rsid w:val="00C6428C"/>
    <w:rsid w:val="00C64421"/>
    <w:rsid w:val="00C64671"/>
    <w:rsid w:val="00C64898"/>
    <w:rsid w:val="00C652C2"/>
    <w:rsid w:val="00C65334"/>
    <w:rsid w:val="00C655DB"/>
    <w:rsid w:val="00C65658"/>
    <w:rsid w:val="00C658E6"/>
    <w:rsid w:val="00C65A7B"/>
    <w:rsid w:val="00C65C9F"/>
    <w:rsid w:val="00C65F9D"/>
    <w:rsid w:val="00C6603F"/>
    <w:rsid w:val="00C660D2"/>
    <w:rsid w:val="00C6645E"/>
    <w:rsid w:val="00C664FC"/>
    <w:rsid w:val="00C66A4A"/>
    <w:rsid w:val="00C66FA5"/>
    <w:rsid w:val="00C67542"/>
    <w:rsid w:val="00C67545"/>
    <w:rsid w:val="00C67C83"/>
    <w:rsid w:val="00C67CE1"/>
    <w:rsid w:val="00C67DA3"/>
    <w:rsid w:val="00C7046C"/>
    <w:rsid w:val="00C70470"/>
    <w:rsid w:val="00C704EA"/>
    <w:rsid w:val="00C7072F"/>
    <w:rsid w:val="00C70734"/>
    <w:rsid w:val="00C7076B"/>
    <w:rsid w:val="00C70790"/>
    <w:rsid w:val="00C70AA3"/>
    <w:rsid w:val="00C70AFA"/>
    <w:rsid w:val="00C70B5E"/>
    <w:rsid w:val="00C70B7B"/>
    <w:rsid w:val="00C70C44"/>
    <w:rsid w:val="00C70D10"/>
    <w:rsid w:val="00C7178C"/>
    <w:rsid w:val="00C717A0"/>
    <w:rsid w:val="00C71835"/>
    <w:rsid w:val="00C718D2"/>
    <w:rsid w:val="00C71B94"/>
    <w:rsid w:val="00C71B9E"/>
    <w:rsid w:val="00C71E50"/>
    <w:rsid w:val="00C71F35"/>
    <w:rsid w:val="00C7214A"/>
    <w:rsid w:val="00C7215F"/>
    <w:rsid w:val="00C72178"/>
    <w:rsid w:val="00C72298"/>
    <w:rsid w:val="00C72A21"/>
    <w:rsid w:val="00C72DF6"/>
    <w:rsid w:val="00C72E38"/>
    <w:rsid w:val="00C72FCF"/>
    <w:rsid w:val="00C735C6"/>
    <w:rsid w:val="00C735E3"/>
    <w:rsid w:val="00C7365A"/>
    <w:rsid w:val="00C73C73"/>
    <w:rsid w:val="00C73E31"/>
    <w:rsid w:val="00C73E92"/>
    <w:rsid w:val="00C7412E"/>
    <w:rsid w:val="00C74312"/>
    <w:rsid w:val="00C74753"/>
    <w:rsid w:val="00C74A43"/>
    <w:rsid w:val="00C74C7C"/>
    <w:rsid w:val="00C752E4"/>
    <w:rsid w:val="00C752EA"/>
    <w:rsid w:val="00C7547F"/>
    <w:rsid w:val="00C75641"/>
    <w:rsid w:val="00C75777"/>
    <w:rsid w:val="00C7582F"/>
    <w:rsid w:val="00C75896"/>
    <w:rsid w:val="00C7595B"/>
    <w:rsid w:val="00C759AC"/>
    <w:rsid w:val="00C75C85"/>
    <w:rsid w:val="00C75CA5"/>
    <w:rsid w:val="00C75CED"/>
    <w:rsid w:val="00C75E28"/>
    <w:rsid w:val="00C764D8"/>
    <w:rsid w:val="00C764F7"/>
    <w:rsid w:val="00C76892"/>
    <w:rsid w:val="00C76B23"/>
    <w:rsid w:val="00C76D68"/>
    <w:rsid w:val="00C76FCF"/>
    <w:rsid w:val="00C7706C"/>
    <w:rsid w:val="00C7719E"/>
    <w:rsid w:val="00C772A2"/>
    <w:rsid w:val="00C774B2"/>
    <w:rsid w:val="00C77519"/>
    <w:rsid w:val="00C77966"/>
    <w:rsid w:val="00C77EA3"/>
    <w:rsid w:val="00C801BA"/>
    <w:rsid w:val="00C80369"/>
    <w:rsid w:val="00C80517"/>
    <w:rsid w:val="00C805F9"/>
    <w:rsid w:val="00C80714"/>
    <w:rsid w:val="00C80AEB"/>
    <w:rsid w:val="00C80CD3"/>
    <w:rsid w:val="00C80E48"/>
    <w:rsid w:val="00C810C3"/>
    <w:rsid w:val="00C812D6"/>
    <w:rsid w:val="00C8168A"/>
    <w:rsid w:val="00C81690"/>
    <w:rsid w:val="00C81859"/>
    <w:rsid w:val="00C81D35"/>
    <w:rsid w:val="00C81FED"/>
    <w:rsid w:val="00C8208E"/>
    <w:rsid w:val="00C820E3"/>
    <w:rsid w:val="00C824BB"/>
    <w:rsid w:val="00C826AA"/>
    <w:rsid w:val="00C82B88"/>
    <w:rsid w:val="00C82C8F"/>
    <w:rsid w:val="00C82D3C"/>
    <w:rsid w:val="00C8310A"/>
    <w:rsid w:val="00C8343B"/>
    <w:rsid w:val="00C835E0"/>
    <w:rsid w:val="00C836E1"/>
    <w:rsid w:val="00C83AEB"/>
    <w:rsid w:val="00C83CA9"/>
    <w:rsid w:val="00C83CE2"/>
    <w:rsid w:val="00C83DD9"/>
    <w:rsid w:val="00C83F4A"/>
    <w:rsid w:val="00C843E0"/>
    <w:rsid w:val="00C846F0"/>
    <w:rsid w:val="00C8473F"/>
    <w:rsid w:val="00C8488F"/>
    <w:rsid w:val="00C84A76"/>
    <w:rsid w:val="00C84B61"/>
    <w:rsid w:val="00C84C12"/>
    <w:rsid w:val="00C84EE1"/>
    <w:rsid w:val="00C85059"/>
    <w:rsid w:val="00C8505B"/>
    <w:rsid w:val="00C85085"/>
    <w:rsid w:val="00C8520A"/>
    <w:rsid w:val="00C854A8"/>
    <w:rsid w:val="00C85589"/>
    <w:rsid w:val="00C855D1"/>
    <w:rsid w:val="00C85793"/>
    <w:rsid w:val="00C85C1B"/>
    <w:rsid w:val="00C85C5D"/>
    <w:rsid w:val="00C86009"/>
    <w:rsid w:val="00C8602D"/>
    <w:rsid w:val="00C86150"/>
    <w:rsid w:val="00C863A4"/>
    <w:rsid w:val="00C86780"/>
    <w:rsid w:val="00C86A53"/>
    <w:rsid w:val="00C86C0D"/>
    <w:rsid w:val="00C86ECD"/>
    <w:rsid w:val="00C86FA1"/>
    <w:rsid w:val="00C87049"/>
    <w:rsid w:val="00C87191"/>
    <w:rsid w:val="00C87335"/>
    <w:rsid w:val="00C87585"/>
    <w:rsid w:val="00C877B6"/>
    <w:rsid w:val="00C877BD"/>
    <w:rsid w:val="00C8789A"/>
    <w:rsid w:val="00C879FB"/>
    <w:rsid w:val="00C87C96"/>
    <w:rsid w:val="00C87CA9"/>
    <w:rsid w:val="00C87CDE"/>
    <w:rsid w:val="00C87DBA"/>
    <w:rsid w:val="00C900F7"/>
    <w:rsid w:val="00C9025F"/>
    <w:rsid w:val="00C90573"/>
    <w:rsid w:val="00C90A56"/>
    <w:rsid w:val="00C90D95"/>
    <w:rsid w:val="00C910D4"/>
    <w:rsid w:val="00C9121B"/>
    <w:rsid w:val="00C915E8"/>
    <w:rsid w:val="00C91E05"/>
    <w:rsid w:val="00C91EE3"/>
    <w:rsid w:val="00C92487"/>
    <w:rsid w:val="00C929ED"/>
    <w:rsid w:val="00C92A6B"/>
    <w:rsid w:val="00C92DD1"/>
    <w:rsid w:val="00C931D3"/>
    <w:rsid w:val="00C93216"/>
    <w:rsid w:val="00C93237"/>
    <w:rsid w:val="00C9333B"/>
    <w:rsid w:val="00C93344"/>
    <w:rsid w:val="00C934AD"/>
    <w:rsid w:val="00C93562"/>
    <w:rsid w:val="00C9380E"/>
    <w:rsid w:val="00C93AE4"/>
    <w:rsid w:val="00C93AED"/>
    <w:rsid w:val="00C93F42"/>
    <w:rsid w:val="00C94108"/>
    <w:rsid w:val="00C94AC3"/>
    <w:rsid w:val="00C95132"/>
    <w:rsid w:val="00C95160"/>
    <w:rsid w:val="00C95592"/>
    <w:rsid w:val="00C9586B"/>
    <w:rsid w:val="00C958A1"/>
    <w:rsid w:val="00C95A82"/>
    <w:rsid w:val="00C95A83"/>
    <w:rsid w:val="00C95B06"/>
    <w:rsid w:val="00C95BC9"/>
    <w:rsid w:val="00C95D06"/>
    <w:rsid w:val="00C95D4E"/>
    <w:rsid w:val="00C96019"/>
    <w:rsid w:val="00C9630E"/>
    <w:rsid w:val="00C963A4"/>
    <w:rsid w:val="00C9651A"/>
    <w:rsid w:val="00C965EE"/>
    <w:rsid w:val="00C96611"/>
    <w:rsid w:val="00C967E3"/>
    <w:rsid w:val="00C9689A"/>
    <w:rsid w:val="00C96BAA"/>
    <w:rsid w:val="00C96C33"/>
    <w:rsid w:val="00C97176"/>
    <w:rsid w:val="00C971DB"/>
    <w:rsid w:val="00C9730D"/>
    <w:rsid w:val="00C9731A"/>
    <w:rsid w:val="00C97396"/>
    <w:rsid w:val="00C9739C"/>
    <w:rsid w:val="00C973F2"/>
    <w:rsid w:val="00C975BB"/>
    <w:rsid w:val="00C975E8"/>
    <w:rsid w:val="00C97AF4"/>
    <w:rsid w:val="00C97E2B"/>
    <w:rsid w:val="00CA0226"/>
    <w:rsid w:val="00CA05ED"/>
    <w:rsid w:val="00CA06B2"/>
    <w:rsid w:val="00CA07EA"/>
    <w:rsid w:val="00CA0987"/>
    <w:rsid w:val="00CA0C53"/>
    <w:rsid w:val="00CA0CC9"/>
    <w:rsid w:val="00CA102F"/>
    <w:rsid w:val="00CA10F0"/>
    <w:rsid w:val="00CA1322"/>
    <w:rsid w:val="00CA1539"/>
    <w:rsid w:val="00CA1852"/>
    <w:rsid w:val="00CA1CD4"/>
    <w:rsid w:val="00CA215D"/>
    <w:rsid w:val="00CA2A4F"/>
    <w:rsid w:val="00CA2B78"/>
    <w:rsid w:val="00CA3601"/>
    <w:rsid w:val="00CA3807"/>
    <w:rsid w:val="00CA3B15"/>
    <w:rsid w:val="00CA3C43"/>
    <w:rsid w:val="00CA3CDF"/>
    <w:rsid w:val="00CA404A"/>
    <w:rsid w:val="00CA411F"/>
    <w:rsid w:val="00CA4515"/>
    <w:rsid w:val="00CA4C9D"/>
    <w:rsid w:val="00CA4D26"/>
    <w:rsid w:val="00CA4DC9"/>
    <w:rsid w:val="00CA4F5D"/>
    <w:rsid w:val="00CA5028"/>
    <w:rsid w:val="00CA50F3"/>
    <w:rsid w:val="00CA5329"/>
    <w:rsid w:val="00CA5648"/>
    <w:rsid w:val="00CA5AE8"/>
    <w:rsid w:val="00CA5BDA"/>
    <w:rsid w:val="00CA61A1"/>
    <w:rsid w:val="00CA6241"/>
    <w:rsid w:val="00CA64F1"/>
    <w:rsid w:val="00CA68CD"/>
    <w:rsid w:val="00CA6967"/>
    <w:rsid w:val="00CA6B9E"/>
    <w:rsid w:val="00CA6C91"/>
    <w:rsid w:val="00CA6CFE"/>
    <w:rsid w:val="00CA6E2B"/>
    <w:rsid w:val="00CA708C"/>
    <w:rsid w:val="00CA7550"/>
    <w:rsid w:val="00CA759B"/>
    <w:rsid w:val="00CA75E5"/>
    <w:rsid w:val="00CA798D"/>
    <w:rsid w:val="00CA7BD7"/>
    <w:rsid w:val="00CA7EA3"/>
    <w:rsid w:val="00CA7EDB"/>
    <w:rsid w:val="00CA7EF0"/>
    <w:rsid w:val="00CB007A"/>
    <w:rsid w:val="00CB00DD"/>
    <w:rsid w:val="00CB0140"/>
    <w:rsid w:val="00CB01AD"/>
    <w:rsid w:val="00CB0666"/>
    <w:rsid w:val="00CB09B4"/>
    <w:rsid w:val="00CB0EAA"/>
    <w:rsid w:val="00CB0F47"/>
    <w:rsid w:val="00CB116A"/>
    <w:rsid w:val="00CB1205"/>
    <w:rsid w:val="00CB1487"/>
    <w:rsid w:val="00CB185F"/>
    <w:rsid w:val="00CB1B49"/>
    <w:rsid w:val="00CB1BD1"/>
    <w:rsid w:val="00CB1C02"/>
    <w:rsid w:val="00CB1DBE"/>
    <w:rsid w:val="00CB20F0"/>
    <w:rsid w:val="00CB2145"/>
    <w:rsid w:val="00CB24D7"/>
    <w:rsid w:val="00CB25ED"/>
    <w:rsid w:val="00CB26CC"/>
    <w:rsid w:val="00CB2D6B"/>
    <w:rsid w:val="00CB2EF8"/>
    <w:rsid w:val="00CB321F"/>
    <w:rsid w:val="00CB35F8"/>
    <w:rsid w:val="00CB361C"/>
    <w:rsid w:val="00CB3B40"/>
    <w:rsid w:val="00CB3B84"/>
    <w:rsid w:val="00CB433F"/>
    <w:rsid w:val="00CB45B5"/>
    <w:rsid w:val="00CB4AB9"/>
    <w:rsid w:val="00CB4ADD"/>
    <w:rsid w:val="00CB4B23"/>
    <w:rsid w:val="00CB4FED"/>
    <w:rsid w:val="00CB553F"/>
    <w:rsid w:val="00CB55DA"/>
    <w:rsid w:val="00CB579F"/>
    <w:rsid w:val="00CB589F"/>
    <w:rsid w:val="00CB5B1C"/>
    <w:rsid w:val="00CB5DD2"/>
    <w:rsid w:val="00CB5E43"/>
    <w:rsid w:val="00CB61FC"/>
    <w:rsid w:val="00CB6226"/>
    <w:rsid w:val="00CB624F"/>
    <w:rsid w:val="00CB6374"/>
    <w:rsid w:val="00CB63A3"/>
    <w:rsid w:val="00CB64D6"/>
    <w:rsid w:val="00CB656D"/>
    <w:rsid w:val="00CB66B0"/>
    <w:rsid w:val="00CB681C"/>
    <w:rsid w:val="00CB6B9E"/>
    <w:rsid w:val="00CB6EF3"/>
    <w:rsid w:val="00CB6F1E"/>
    <w:rsid w:val="00CB6FE0"/>
    <w:rsid w:val="00CB704B"/>
    <w:rsid w:val="00CB7258"/>
    <w:rsid w:val="00CB72FC"/>
    <w:rsid w:val="00CB733C"/>
    <w:rsid w:val="00CB7395"/>
    <w:rsid w:val="00CB749C"/>
    <w:rsid w:val="00CB74CA"/>
    <w:rsid w:val="00CB75E8"/>
    <w:rsid w:val="00CB776B"/>
    <w:rsid w:val="00CB7B02"/>
    <w:rsid w:val="00CB7C03"/>
    <w:rsid w:val="00CB7F47"/>
    <w:rsid w:val="00CC01E9"/>
    <w:rsid w:val="00CC02B9"/>
    <w:rsid w:val="00CC0413"/>
    <w:rsid w:val="00CC057D"/>
    <w:rsid w:val="00CC067F"/>
    <w:rsid w:val="00CC07AC"/>
    <w:rsid w:val="00CC07CC"/>
    <w:rsid w:val="00CC11AB"/>
    <w:rsid w:val="00CC1720"/>
    <w:rsid w:val="00CC191C"/>
    <w:rsid w:val="00CC1A6E"/>
    <w:rsid w:val="00CC1C27"/>
    <w:rsid w:val="00CC1C6A"/>
    <w:rsid w:val="00CC21A7"/>
    <w:rsid w:val="00CC22FC"/>
    <w:rsid w:val="00CC233C"/>
    <w:rsid w:val="00CC264E"/>
    <w:rsid w:val="00CC2797"/>
    <w:rsid w:val="00CC29FF"/>
    <w:rsid w:val="00CC2A4C"/>
    <w:rsid w:val="00CC2C0A"/>
    <w:rsid w:val="00CC30DC"/>
    <w:rsid w:val="00CC3338"/>
    <w:rsid w:val="00CC33EF"/>
    <w:rsid w:val="00CC3665"/>
    <w:rsid w:val="00CC3737"/>
    <w:rsid w:val="00CC3919"/>
    <w:rsid w:val="00CC395C"/>
    <w:rsid w:val="00CC3A29"/>
    <w:rsid w:val="00CC3B75"/>
    <w:rsid w:val="00CC3BB1"/>
    <w:rsid w:val="00CC3CE7"/>
    <w:rsid w:val="00CC422D"/>
    <w:rsid w:val="00CC433D"/>
    <w:rsid w:val="00CC445D"/>
    <w:rsid w:val="00CC4A11"/>
    <w:rsid w:val="00CC4A3C"/>
    <w:rsid w:val="00CC4A9E"/>
    <w:rsid w:val="00CC4CD9"/>
    <w:rsid w:val="00CC4D35"/>
    <w:rsid w:val="00CC4EC2"/>
    <w:rsid w:val="00CC5140"/>
    <w:rsid w:val="00CC51F1"/>
    <w:rsid w:val="00CC5216"/>
    <w:rsid w:val="00CC5285"/>
    <w:rsid w:val="00CC5817"/>
    <w:rsid w:val="00CC5AA9"/>
    <w:rsid w:val="00CC5BF4"/>
    <w:rsid w:val="00CC5EB4"/>
    <w:rsid w:val="00CC5F92"/>
    <w:rsid w:val="00CC6233"/>
    <w:rsid w:val="00CC6637"/>
    <w:rsid w:val="00CC6838"/>
    <w:rsid w:val="00CC73DB"/>
    <w:rsid w:val="00CC7440"/>
    <w:rsid w:val="00CC75EE"/>
    <w:rsid w:val="00CC75F4"/>
    <w:rsid w:val="00CC763A"/>
    <w:rsid w:val="00CC76D9"/>
    <w:rsid w:val="00CC773C"/>
    <w:rsid w:val="00CC7C27"/>
    <w:rsid w:val="00CC7C6E"/>
    <w:rsid w:val="00CC7FA7"/>
    <w:rsid w:val="00CD07A2"/>
    <w:rsid w:val="00CD08A1"/>
    <w:rsid w:val="00CD08D9"/>
    <w:rsid w:val="00CD0AAF"/>
    <w:rsid w:val="00CD0DBB"/>
    <w:rsid w:val="00CD0DD8"/>
    <w:rsid w:val="00CD0DE3"/>
    <w:rsid w:val="00CD1C13"/>
    <w:rsid w:val="00CD1DE5"/>
    <w:rsid w:val="00CD1DF2"/>
    <w:rsid w:val="00CD1E3D"/>
    <w:rsid w:val="00CD1F0E"/>
    <w:rsid w:val="00CD1FE3"/>
    <w:rsid w:val="00CD20DD"/>
    <w:rsid w:val="00CD2950"/>
    <w:rsid w:val="00CD2BE9"/>
    <w:rsid w:val="00CD3129"/>
    <w:rsid w:val="00CD316B"/>
    <w:rsid w:val="00CD317A"/>
    <w:rsid w:val="00CD31BB"/>
    <w:rsid w:val="00CD32AD"/>
    <w:rsid w:val="00CD33A5"/>
    <w:rsid w:val="00CD34BD"/>
    <w:rsid w:val="00CD36F3"/>
    <w:rsid w:val="00CD37E4"/>
    <w:rsid w:val="00CD3D6B"/>
    <w:rsid w:val="00CD3E60"/>
    <w:rsid w:val="00CD464E"/>
    <w:rsid w:val="00CD4738"/>
    <w:rsid w:val="00CD4DCB"/>
    <w:rsid w:val="00CD530A"/>
    <w:rsid w:val="00CD59AC"/>
    <w:rsid w:val="00CD5A56"/>
    <w:rsid w:val="00CD5C73"/>
    <w:rsid w:val="00CD6114"/>
    <w:rsid w:val="00CD6723"/>
    <w:rsid w:val="00CD689C"/>
    <w:rsid w:val="00CD6AA0"/>
    <w:rsid w:val="00CD6DDD"/>
    <w:rsid w:val="00CD6E07"/>
    <w:rsid w:val="00CD6E5B"/>
    <w:rsid w:val="00CD6EF5"/>
    <w:rsid w:val="00CD6FEF"/>
    <w:rsid w:val="00CD7165"/>
    <w:rsid w:val="00CD7179"/>
    <w:rsid w:val="00CD726D"/>
    <w:rsid w:val="00CD73F7"/>
    <w:rsid w:val="00CD77F0"/>
    <w:rsid w:val="00CD7D11"/>
    <w:rsid w:val="00CD7D51"/>
    <w:rsid w:val="00CD7DDA"/>
    <w:rsid w:val="00CE0117"/>
    <w:rsid w:val="00CE0315"/>
    <w:rsid w:val="00CE03FB"/>
    <w:rsid w:val="00CE043E"/>
    <w:rsid w:val="00CE04D3"/>
    <w:rsid w:val="00CE05CD"/>
    <w:rsid w:val="00CE064D"/>
    <w:rsid w:val="00CE08FF"/>
    <w:rsid w:val="00CE0EB2"/>
    <w:rsid w:val="00CE1132"/>
    <w:rsid w:val="00CE12D3"/>
    <w:rsid w:val="00CE176F"/>
    <w:rsid w:val="00CE1790"/>
    <w:rsid w:val="00CE19ED"/>
    <w:rsid w:val="00CE1D7E"/>
    <w:rsid w:val="00CE1E38"/>
    <w:rsid w:val="00CE1E69"/>
    <w:rsid w:val="00CE1EAB"/>
    <w:rsid w:val="00CE214C"/>
    <w:rsid w:val="00CE21D4"/>
    <w:rsid w:val="00CE2377"/>
    <w:rsid w:val="00CE2461"/>
    <w:rsid w:val="00CE24FA"/>
    <w:rsid w:val="00CE252D"/>
    <w:rsid w:val="00CE2833"/>
    <w:rsid w:val="00CE2D22"/>
    <w:rsid w:val="00CE31DC"/>
    <w:rsid w:val="00CE38FA"/>
    <w:rsid w:val="00CE39A7"/>
    <w:rsid w:val="00CE3A3A"/>
    <w:rsid w:val="00CE3BF4"/>
    <w:rsid w:val="00CE3E2B"/>
    <w:rsid w:val="00CE3EF6"/>
    <w:rsid w:val="00CE41D7"/>
    <w:rsid w:val="00CE421D"/>
    <w:rsid w:val="00CE44D9"/>
    <w:rsid w:val="00CE4509"/>
    <w:rsid w:val="00CE458C"/>
    <w:rsid w:val="00CE48A9"/>
    <w:rsid w:val="00CE4B41"/>
    <w:rsid w:val="00CE4B99"/>
    <w:rsid w:val="00CE4EA7"/>
    <w:rsid w:val="00CE4F2D"/>
    <w:rsid w:val="00CE5373"/>
    <w:rsid w:val="00CE5386"/>
    <w:rsid w:val="00CE569C"/>
    <w:rsid w:val="00CE5720"/>
    <w:rsid w:val="00CE57B3"/>
    <w:rsid w:val="00CE5917"/>
    <w:rsid w:val="00CE5951"/>
    <w:rsid w:val="00CE5A05"/>
    <w:rsid w:val="00CE5BD2"/>
    <w:rsid w:val="00CE5C93"/>
    <w:rsid w:val="00CE5DC8"/>
    <w:rsid w:val="00CE5DFF"/>
    <w:rsid w:val="00CE60A5"/>
    <w:rsid w:val="00CE63F9"/>
    <w:rsid w:val="00CE6461"/>
    <w:rsid w:val="00CE6540"/>
    <w:rsid w:val="00CE68A7"/>
    <w:rsid w:val="00CE69D6"/>
    <w:rsid w:val="00CE6A55"/>
    <w:rsid w:val="00CE6C83"/>
    <w:rsid w:val="00CE6E81"/>
    <w:rsid w:val="00CE7710"/>
    <w:rsid w:val="00CE78F3"/>
    <w:rsid w:val="00CE7D87"/>
    <w:rsid w:val="00CE7E1D"/>
    <w:rsid w:val="00CE7E53"/>
    <w:rsid w:val="00CE7E9F"/>
    <w:rsid w:val="00CE7FEA"/>
    <w:rsid w:val="00CF000F"/>
    <w:rsid w:val="00CF02FF"/>
    <w:rsid w:val="00CF0336"/>
    <w:rsid w:val="00CF04FA"/>
    <w:rsid w:val="00CF050B"/>
    <w:rsid w:val="00CF06DE"/>
    <w:rsid w:val="00CF0890"/>
    <w:rsid w:val="00CF0EE3"/>
    <w:rsid w:val="00CF14C3"/>
    <w:rsid w:val="00CF14EF"/>
    <w:rsid w:val="00CF1539"/>
    <w:rsid w:val="00CF155D"/>
    <w:rsid w:val="00CF1587"/>
    <w:rsid w:val="00CF15AE"/>
    <w:rsid w:val="00CF16F6"/>
    <w:rsid w:val="00CF1A77"/>
    <w:rsid w:val="00CF1CB8"/>
    <w:rsid w:val="00CF21BF"/>
    <w:rsid w:val="00CF21F4"/>
    <w:rsid w:val="00CF2A56"/>
    <w:rsid w:val="00CF2B8C"/>
    <w:rsid w:val="00CF2D2F"/>
    <w:rsid w:val="00CF2D7D"/>
    <w:rsid w:val="00CF2E74"/>
    <w:rsid w:val="00CF2EE6"/>
    <w:rsid w:val="00CF2F3E"/>
    <w:rsid w:val="00CF32E9"/>
    <w:rsid w:val="00CF337C"/>
    <w:rsid w:val="00CF34C9"/>
    <w:rsid w:val="00CF363D"/>
    <w:rsid w:val="00CF375E"/>
    <w:rsid w:val="00CF3AC3"/>
    <w:rsid w:val="00CF3F1C"/>
    <w:rsid w:val="00CF49CB"/>
    <w:rsid w:val="00CF4CEF"/>
    <w:rsid w:val="00CF51A8"/>
    <w:rsid w:val="00CF52CB"/>
    <w:rsid w:val="00CF55AD"/>
    <w:rsid w:val="00CF56E2"/>
    <w:rsid w:val="00CF593E"/>
    <w:rsid w:val="00CF5B49"/>
    <w:rsid w:val="00CF5FAF"/>
    <w:rsid w:val="00CF61CE"/>
    <w:rsid w:val="00CF6620"/>
    <w:rsid w:val="00CF67D9"/>
    <w:rsid w:val="00CF68DE"/>
    <w:rsid w:val="00CF6BDC"/>
    <w:rsid w:val="00CF6BF9"/>
    <w:rsid w:val="00CF6E3F"/>
    <w:rsid w:val="00CF6F11"/>
    <w:rsid w:val="00CF6FBB"/>
    <w:rsid w:val="00CF72F4"/>
    <w:rsid w:val="00CF72F7"/>
    <w:rsid w:val="00CF735A"/>
    <w:rsid w:val="00CF73E9"/>
    <w:rsid w:val="00CF748B"/>
    <w:rsid w:val="00CF76E4"/>
    <w:rsid w:val="00CF77BC"/>
    <w:rsid w:val="00CF798D"/>
    <w:rsid w:val="00CF7BCE"/>
    <w:rsid w:val="00CF7D46"/>
    <w:rsid w:val="00CF7E73"/>
    <w:rsid w:val="00D00118"/>
    <w:rsid w:val="00D0024E"/>
    <w:rsid w:val="00D00253"/>
    <w:rsid w:val="00D00905"/>
    <w:rsid w:val="00D00937"/>
    <w:rsid w:val="00D00967"/>
    <w:rsid w:val="00D01561"/>
    <w:rsid w:val="00D01A27"/>
    <w:rsid w:val="00D01A28"/>
    <w:rsid w:val="00D01A44"/>
    <w:rsid w:val="00D01D75"/>
    <w:rsid w:val="00D01E4B"/>
    <w:rsid w:val="00D01EB2"/>
    <w:rsid w:val="00D01EE7"/>
    <w:rsid w:val="00D01F67"/>
    <w:rsid w:val="00D024C5"/>
    <w:rsid w:val="00D02755"/>
    <w:rsid w:val="00D02ADB"/>
    <w:rsid w:val="00D02D16"/>
    <w:rsid w:val="00D02EDE"/>
    <w:rsid w:val="00D02F33"/>
    <w:rsid w:val="00D030E5"/>
    <w:rsid w:val="00D03A23"/>
    <w:rsid w:val="00D03DD0"/>
    <w:rsid w:val="00D03E22"/>
    <w:rsid w:val="00D03FFE"/>
    <w:rsid w:val="00D040B8"/>
    <w:rsid w:val="00D040D8"/>
    <w:rsid w:val="00D04301"/>
    <w:rsid w:val="00D046E6"/>
    <w:rsid w:val="00D04B8E"/>
    <w:rsid w:val="00D04B8F"/>
    <w:rsid w:val="00D04DB1"/>
    <w:rsid w:val="00D04E43"/>
    <w:rsid w:val="00D05243"/>
    <w:rsid w:val="00D0526A"/>
    <w:rsid w:val="00D052C7"/>
    <w:rsid w:val="00D0536E"/>
    <w:rsid w:val="00D05634"/>
    <w:rsid w:val="00D056D8"/>
    <w:rsid w:val="00D0579E"/>
    <w:rsid w:val="00D057D8"/>
    <w:rsid w:val="00D05E82"/>
    <w:rsid w:val="00D061CD"/>
    <w:rsid w:val="00D061CF"/>
    <w:rsid w:val="00D06210"/>
    <w:rsid w:val="00D062E9"/>
    <w:rsid w:val="00D06357"/>
    <w:rsid w:val="00D0646F"/>
    <w:rsid w:val="00D066AB"/>
    <w:rsid w:val="00D066B4"/>
    <w:rsid w:val="00D068B0"/>
    <w:rsid w:val="00D06C66"/>
    <w:rsid w:val="00D06ED9"/>
    <w:rsid w:val="00D06F75"/>
    <w:rsid w:val="00D06FEF"/>
    <w:rsid w:val="00D072AE"/>
    <w:rsid w:val="00D07434"/>
    <w:rsid w:val="00D0747F"/>
    <w:rsid w:val="00D0794F"/>
    <w:rsid w:val="00D07D27"/>
    <w:rsid w:val="00D07F57"/>
    <w:rsid w:val="00D10432"/>
    <w:rsid w:val="00D105CC"/>
    <w:rsid w:val="00D10638"/>
    <w:rsid w:val="00D10702"/>
    <w:rsid w:val="00D10792"/>
    <w:rsid w:val="00D1093E"/>
    <w:rsid w:val="00D10B15"/>
    <w:rsid w:val="00D10BCF"/>
    <w:rsid w:val="00D10CEE"/>
    <w:rsid w:val="00D10E25"/>
    <w:rsid w:val="00D111A6"/>
    <w:rsid w:val="00D112D8"/>
    <w:rsid w:val="00D113B5"/>
    <w:rsid w:val="00D113C0"/>
    <w:rsid w:val="00D1164F"/>
    <w:rsid w:val="00D11718"/>
    <w:rsid w:val="00D1195B"/>
    <w:rsid w:val="00D11EA1"/>
    <w:rsid w:val="00D11FC9"/>
    <w:rsid w:val="00D127C1"/>
    <w:rsid w:val="00D12CEE"/>
    <w:rsid w:val="00D12F7D"/>
    <w:rsid w:val="00D132F7"/>
    <w:rsid w:val="00D1340D"/>
    <w:rsid w:val="00D135CC"/>
    <w:rsid w:val="00D13641"/>
    <w:rsid w:val="00D1368F"/>
    <w:rsid w:val="00D136E3"/>
    <w:rsid w:val="00D136FE"/>
    <w:rsid w:val="00D13783"/>
    <w:rsid w:val="00D13844"/>
    <w:rsid w:val="00D13AD0"/>
    <w:rsid w:val="00D13C2F"/>
    <w:rsid w:val="00D13DA9"/>
    <w:rsid w:val="00D14052"/>
    <w:rsid w:val="00D14057"/>
    <w:rsid w:val="00D14294"/>
    <w:rsid w:val="00D14469"/>
    <w:rsid w:val="00D144B9"/>
    <w:rsid w:val="00D145F2"/>
    <w:rsid w:val="00D1488E"/>
    <w:rsid w:val="00D1490C"/>
    <w:rsid w:val="00D149A7"/>
    <w:rsid w:val="00D14B38"/>
    <w:rsid w:val="00D14DB6"/>
    <w:rsid w:val="00D150DE"/>
    <w:rsid w:val="00D15128"/>
    <w:rsid w:val="00D15418"/>
    <w:rsid w:val="00D1577F"/>
    <w:rsid w:val="00D15A4C"/>
    <w:rsid w:val="00D15A52"/>
    <w:rsid w:val="00D15D1C"/>
    <w:rsid w:val="00D15E61"/>
    <w:rsid w:val="00D15F91"/>
    <w:rsid w:val="00D15FAD"/>
    <w:rsid w:val="00D161C1"/>
    <w:rsid w:val="00D161E1"/>
    <w:rsid w:val="00D1677F"/>
    <w:rsid w:val="00D16930"/>
    <w:rsid w:val="00D16C8E"/>
    <w:rsid w:val="00D16E4E"/>
    <w:rsid w:val="00D16EF3"/>
    <w:rsid w:val="00D1714B"/>
    <w:rsid w:val="00D17223"/>
    <w:rsid w:val="00D175E4"/>
    <w:rsid w:val="00D178C7"/>
    <w:rsid w:val="00D182DA"/>
    <w:rsid w:val="00D20190"/>
    <w:rsid w:val="00D205F2"/>
    <w:rsid w:val="00D20759"/>
    <w:rsid w:val="00D207AE"/>
    <w:rsid w:val="00D207F6"/>
    <w:rsid w:val="00D20B20"/>
    <w:rsid w:val="00D20C88"/>
    <w:rsid w:val="00D20E94"/>
    <w:rsid w:val="00D20F34"/>
    <w:rsid w:val="00D2112D"/>
    <w:rsid w:val="00D2119C"/>
    <w:rsid w:val="00D2134E"/>
    <w:rsid w:val="00D21527"/>
    <w:rsid w:val="00D2178D"/>
    <w:rsid w:val="00D217F6"/>
    <w:rsid w:val="00D21B41"/>
    <w:rsid w:val="00D21C65"/>
    <w:rsid w:val="00D21CA4"/>
    <w:rsid w:val="00D21EBC"/>
    <w:rsid w:val="00D22011"/>
    <w:rsid w:val="00D220F4"/>
    <w:rsid w:val="00D2225F"/>
    <w:rsid w:val="00D22C7A"/>
    <w:rsid w:val="00D2305B"/>
    <w:rsid w:val="00D230C7"/>
    <w:rsid w:val="00D23170"/>
    <w:rsid w:val="00D2319F"/>
    <w:rsid w:val="00D23947"/>
    <w:rsid w:val="00D23AB3"/>
    <w:rsid w:val="00D23E9A"/>
    <w:rsid w:val="00D2425B"/>
    <w:rsid w:val="00D24435"/>
    <w:rsid w:val="00D247B2"/>
    <w:rsid w:val="00D24A71"/>
    <w:rsid w:val="00D24E01"/>
    <w:rsid w:val="00D24E25"/>
    <w:rsid w:val="00D24FDA"/>
    <w:rsid w:val="00D250AC"/>
    <w:rsid w:val="00D251B9"/>
    <w:rsid w:val="00D2544D"/>
    <w:rsid w:val="00D25472"/>
    <w:rsid w:val="00D25690"/>
    <w:rsid w:val="00D25AAD"/>
    <w:rsid w:val="00D25B0D"/>
    <w:rsid w:val="00D25C21"/>
    <w:rsid w:val="00D25CB8"/>
    <w:rsid w:val="00D25D05"/>
    <w:rsid w:val="00D25D4A"/>
    <w:rsid w:val="00D25E68"/>
    <w:rsid w:val="00D25EFF"/>
    <w:rsid w:val="00D2629D"/>
    <w:rsid w:val="00D2637B"/>
    <w:rsid w:val="00D26636"/>
    <w:rsid w:val="00D26664"/>
    <w:rsid w:val="00D2687E"/>
    <w:rsid w:val="00D2689F"/>
    <w:rsid w:val="00D26D4C"/>
    <w:rsid w:val="00D26F75"/>
    <w:rsid w:val="00D271A8"/>
    <w:rsid w:val="00D27385"/>
    <w:rsid w:val="00D275BA"/>
    <w:rsid w:val="00D2761E"/>
    <w:rsid w:val="00D27660"/>
    <w:rsid w:val="00D2776A"/>
    <w:rsid w:val="00D277FA"/>
    <w:rsid w:val="00D279B1"/>
    <w:rsid w:val="00D279BF"/>
    <w:rsid w:val="00D27B66"/>
    <w:rsid w:val="00D27CFE"/>
    <w:rsid w:val="00D27D46"/>
    <w:rsid w:val="00D30138"/>
    <w:rsid w:val="00D301B3"/>
    <w:rsid w:val="00D30669"/>
    <w:rsid w:val="00D306DF"/>
    <w:rsid w:val="00D30A0E"/>
    <w:rsid w:val="00D30C66"/>
    <w:rsid w:val="00D30EE8"/>
    <w:rsid w:val="00D30FDA"/>
    <w:rsid w:val="00D3100C"/>
    <w:rsid w:val="00D31AF9"/>
    <w:rsid w:val="00D31BEB"/>
    <w:rsid w:val="00D31E35"/>
    <w:rsid w:val="00D31ECF"/>
    <w:rsid w:val="00D3209A"/>
    <w:rsid w:val="00D32500"/>
    <w:rsid w:val="00D3283C"/>
    <w:rsid w:val="00D32861"/>
    <w:rsid w:val="00D3293D"/>
    <w:rsid w:val="00D32990"/>
    <w:rsid w:val="00D32B61"/>
    <w:rsid w:val="00D32BFF"/>
    <w:rsid w:val="00D32C01"/>
    <w:rsid w:val="00D32CDE"/>
    <w:rsid w:val="00D32DA3"/>
    <w:rsid w:val="00D32F07"/>
    <w:rsid w:val="00D32FB9"/>
    <w:rsid w:val="00D3313E"/>
    <w:rsid w:val="00D335EF"/>
    <w:rsid w:val="00D33BF6"/>
    <w:rsid w:val="00D34096"/>
    <w:rsid w:val="00D34126"/>
    <w:rsid w:val="00D342E1"/>
    <w:rsid w:val="00D34396"/>
    <w:rsid w:val="00D343DE"/>
    <w:rsid w:val="00D34547"/>
    <w:rsid w:val="00D34AB4"/>
    <w:rsid w:val="00D34AEA"/>
    <w:rsid w:val="00D34BFA"/>
    <w:rsid w:val="00D34FAE"/>
    <w:rsid w:val="00D350BB"/>
    <w:rsid w:val="00D3559A"/>
    <w:rsid w:val="00D35788"/>
    <w:rsid w:val="00D35A2C"/>
    <w:rsid w:val="00D35E09"/>
    <w:rsid w:val="00D35F5F"/>
    <w:rsid w:val="00D35F90"/>
    <w:rsid w:val="00D3613C"/>
    <w:rsid w:val="00D361EC"/>
    <w:rsid w:val="00D364F4"/>
    <w:rsid w:val="00D3660E"/>
    <w:rsid w:val="00D366C4"/>
    <w:rsid w:val="00D3683A"/>
    <w:rsid w:val="00D36AB9"/>
    <w:rsid w:val="00D36B8B"/>
    <w:rsid w:val="00D36C78"/>
    <w:rsid w:val="00D37497"/>
    <w:rsid w:val="00D37567"/>
    <w:rsid w:val="00D375E0"/>
    <w:rsid w:val="00D3779F"/>
    <w:rsid w:val="00D37A1E"/>
    <w:rsid w:val="00D37C86"/>
    <w:rsid w:val="00D37DE3"/>
    <w:rsid w:val="00D4023B"/>
    <w:rsid w:val="00D403B4"/>
    <w:rsid w:val="00D404FF"/>
    <w:rsid w:val="00D405B6"/>
    <w:rsid w:val="00D40814"/>
    <w:rsid w:val="00D40979"/>
    <w:rsid w:val="00D40992"/>
    <w:rsid w:val="00D40E02"/>
    <w:rsid w:val="00D410BE"/>
    <w:rsid w:val="00D410C5"/>
    <w:rsid w:val="00D4163C"/>
    <w:rsid w:val="00D4197E"/>
    <w:rsid w:val="00D41ACE"/>
    <w:rsid w:val="00D41F3D"/>
    <w:rsid w:val="00D424AB"/>
    <w:rsid w:val="00D42591"/>
    <w:rsid w:val="00D4294B"/>
    <w:rsid w:val="00D42E8D"/>
    <w:rsid w:val="00D42F8D"/>
    <w:rsid w:val="00D430E0"/>
    <w:rsid w:val="00D4314B"/>
    <w:rsid w:val="00D432A2"/>
    <w:rsid w:val="00D43521"/>
    <w:rsid w:val="00D436DF"/>
    <w:rsid w:val="00D437C6"/>
    <w:rsid w:val="00D43AA5"/>
    <w:rsid w:val="00D43BB9"/>
    <w:rsid w:val="00D43FBD"/>
    <w:rsid w:val="00D441EA"/>
    <w:rsid w:val="00D44600"/>
    <w:rsid w:val="00D448CC"/>
    <w:rsid w:val="00D44930"/>
    <w:rsid w:val="00D45347"/>
    <w:rsid w:val="00D456EE"/>
    <w:rsid w:val="00D45978"/>
    <w:rsid w:val="00D45B4B"/>
    <w:rsid w:val="00D45C1F"/>
    <w:rsid w:val="00D45C40"/>
    <w:rsid w:val="00D45DDF"/>
    <w:rsid w:val="00D46061"/>
    <w:rsid w:val="00D4606F"/>
    <w:rsid w:val="00D4614A"/>
    <w:rsid w:val="00D463F8"/>
    <w:rsid w:val="00D46AAA"/>
    <w:rsid w:val="00D473C7"/>
    <w:rsid w:val="00D47DC3"/>
    <w:rsid w:val="00D47E4E"/>
    <w:rsid w:val="00D47FD4"/>
    <w:rsid w:val="00D50170"/>
    <w:rsid w:val="00D5026A"/>
    <w:rsid w:val="00D50593"/>
    <w:rsid w:val="00D507E2"/>
    <w:rsid w:val="00D50B2C"/>
    <w:rsid w:val="00D512DB"/>
    <w:rsid w:val="00D5149D"/>
    <w:rsid w:val="00D5162A"/>
    <w:rsid w:val="00D516C5"/>
    <w:rsid w:val="00D51707"/>
    <w:rsid w:val="00D51A55"/>
    <w:rsid w:val="00D51B51"/>
    <w:rsid w:val="00D51DD3"/>
    <w:rsid w:val="00D520A8"/>
    <w:rsid w:val="00D52432"/>
    <w:rsid w:val="00D52446"/>
    <w:rsid w:val="00D529B6"/>
    <w:rsid w:val="00D52AA3"/>
    <w:rsid w:val="00D52BDD"/>
    <w:rsid w:val="00D52CB7"/>
    <w:rsid w:val="00D52CD1"/>
    <w:rsid w:val="00D53023"/>
    <w:rsid w:val="00D534B3"/>
    <w:rsid w:val="00D53529"/>
    <w:rsid w:val="00D535E7"/>
    <w:rsid w:val="00D53622"/>
    <w:rsid w:val="00D53727"/>
    <w:rsid w:val="00D53832"/>
    <w:rsid w:val="00D538C5"/>
    <w:rsid w:val="00D53A62"/>
    <w:rsid w:val="00D53C7F"/>
    <w:rsid w:val="00D53E7F"/>
    <w:rsid w:val="00D53EB9"/>
    <w:rsid w:val="00D5461E"/>
    <w:rsid w:val="00D54904"/>
    <w:rsid w:val="00D54A71"/>
    <w:rsid w:val="00D54AB6"/>
    <w:rsid w:val="00D54B13"/>
    <w:rsid w:val="00D54DEB"/>
    <w:rsid w:val="00D550DA"/>
    <w:rsid w:val="00D55217"/>
    <w:rsid w:val="00D55408"/>
    <w:rsid w:val="00D5558C"/>
    <w:rsid w:val="00D55A03"/>
    <w:rsid w:val="00D55BE9"/>
    <w:rsid w:val="00D55DB5"/>
    <w:rsid w:val="00D55F76"/>
    <w:rsid w:val="00D5608B"/>
    <w:rsid w:val="00D561FE"/>
    <w:rsid w:val="00D563A1"/>
    <w:rsid w:val="00D5647C"/>
    <w:rsid w:val="00D56838"/>
    <w:rsid w:val="00D56DDF"/>
    <w:rsid w:val="00D56FEB"/>
    <w:rsid w:val="00D57241"/>
    <w:rsid w:val="00D57249"/>
    <w:rsid w:val="00D572EC"/>
    <w:rsid w:val="00D57598"/>
    <w:rsid w:val="00D575E3"/>
    <w:rsid w:val="00D57887"/>
    <w:rsid w:val="00D57AC8"/>
    <w:rsid w:val="00D57B55"/>
    <w:rsid w:val="00D57BE3"/>
    <w:rsid w:val="00D57F69"/>
    <w:rsid w:val="00D60164"/>
    <w:rsid w:val="00D60396"/>
    <w:rsid w:val="00D603A2"/>
    <w:rsid w:val="00D603B8"/>
    <w:rsid w:val="00D603FC"/>
    <w:rsid w:val="00D6049F"/>
    <w:rsid w:val="00D60649"/>
    <w:rsid w:val="00D608FD"/>
    <w:rsid w:val="00D60BCB"/>
    <w:rsid w:val="00D61176"/>
    <w:rsid w:val="00D61288"/>
    <w:rsid w:val="00D61374"/>
    <w:rsid w:val="00D61541"/>
    <w:rsid w:val="00D61652"/>
    <w:rsid w:val="00D61941"/>
    <w:rsid w:val="00D61CE0"/>
    <w:rsid w:val="00D61CFB"/>
    <w:rsid w:val="00D61DE5"/>
    <w:rsid w:val="00D61EDE"/>
    <w:rsid w:val="00D61F14"/>
    <w:rsid w:val="00D61F6C"/>
    <w:rsid w:val="00D622BE"/>
    <w:rsid w:val="00D622E5"/>
    <w:rsid w:val="00D626FA"/>
    <w:rsid w:val="00D62C8E"/>
    <w:rsid w:val="00D62E27"/>
    <w:rsid w:val="00D62F4C"/>
    <w:rsid w:val="00D637D2"/>
    <w:rsid w:val="00D638D0"/>
    <w:rsid w:val="00D6402F"/>
    <w:rsid w:val="00D640A2"/>
    <w:rsid w:val="00D643A5"/>
    <w:rsid w:val="00D64401"/>
    <w:rsid w:val="00D645DA"/>
    <w:rsid w:val="00D64608"/>
    <w:rsid w:val="00D64991"/>
    <w:rsid w:val="00D64B1B"/>
    <w:rsid w:val="00D64CFC"/>
    <w:rsid w:val="00D64F40"/>
    <w:rsid w:val="00D650E1"/>
    <w:rsid w:val="00D65131"/>
    <w:rsid w:val="00D651E4"/>
    <w:rsid w:val="00D65765"/>
    <w:rsid w:val="00D65831"/>
    <w:rsid w:val="00D65968"/>
    <w:rsid w:val="00D65D5B"/>
    <w:rsid w:val="00D65D6F"/>
    <w:rsid w:val="00D65EFD"/>
    <w:rsid w:val="00D65FEA"/>
    <w:rsid w:val="00D6617B"/>
    <w:rsid w:val="00D66449"/>
    <w:rsid w:val="00D666A9"/>
    <w:rsid w:val="00D666B9"/>
    <w:rsid w:val="00D66A49"/>
    <w:rsid w:val="00D66A55"/>
    <w:rsid w:val="00D66BDA"/>
    <w:rsid w:val="00D670FF"/>
    <w:rsid w:val="00D67171"/>
    <w:rsid w:val="00D67386"/>
    <w:rsid w:val="00D67651"/>
    <w:rsid w:val="00D678DB"/>
    <w:rsid w:val="00D67B4D"/>
    <w:rsid w:val="00D67BA3"/>
    <w:rsid w:val="00D67DE2"/>
    <w:rsid w:val="00D70187"/>
    <w:rsid w:val="00D70225"/>
    <w:rsid w:val="00D70415"/>
    <w:rsid w:val="00D70E06"/>
    <w:rsid w:val="00D70E2E"/>
    <w:rsid w:val="00D71215"/>
    <w:rsid w:val="00D7155E"/>
    <w:rsid w:val="00D71620"/>
    <w:rsid w:val="00D71AE8"/>
    <w:rsid w:val="00D71B12"/>
    <w:rsid w:val="00D71EAD"/>
    <w:rsid w:val="00D72257"/>
    <w:rsid w:val="00D72552"/>
    <w:rsid w:val="00D72E89"/>
    <w:rsid w:val="00D730EF"/>
    <w:rsid w:val="00D73201"/>
    <w:rsid w:val="00D733D0"/>
    <w:rsid w:val="00D73626"/>
    <w:rsid w:val="00D737AD"/>
    <w:rsid w:val="00D738C4"/>
    <w:rsid w:val="00D73D3F"/>
    <w:rsid w:val="00D73DBD"/>
    <w:rsid w:val="00D73DFC"/>
    <w:rsid w:val="00D74010"/>
    <w:rsid w:val="00D7403A"/>
    <w:rsid w:val="00D74066"/>
    <w:rsid w:val="00D740F1"/>
    <w:rsid w:val="00D74550"/>
    <w:rsid w:val="00D7458D"/>
    <w:rsid w:val="00D74963"/>
    <w:rsid w:val="00D74A26"/>
    <w:rsid w:val="00D74D5F"/>
    <w:rsid w:val="00D75469"/>
    <w:rsid w:val="00D75510"/>
    <w:rsid w:val="00D756EF"/>
    <w:rsid w:val="00D7585A"/>
    <w:rsid w:val="00D75971"/>
    <w:rsid w:val="00D75E02"/>
    <w:rsid w:val="00D760EF"/>
    <w:rsid w:val="00D76178"/>
    <w:rsid w:val="00D761EF"/>
    <w:rsid w:val="00D764E0"/>
    <w:rsid w:val="00D76555"/>
    <w:rsid w:val="00D767A3"/>
    <w:rsid w:val="00D7683D"/>
    <w:rsid w:val="00D76976"/>
    <w:rsid w:val="00D76B2C"/>
    <w:rsid w:val="00D76D99"/>
    <w:rsid w:val="00D773AF"/>
    <w:rsid w:val="00D77F2E"/>
    <w:rsid w:val="00D80151"/>
    <w:rsid w:val="00D80270"/>
    <w:rsid w:val="00D80347"/>
    <w:rsid w:val="00D804A8"/>
    <w:rsid w:val="00D808CE"/>
    <w:rsid w:val="00D80B85"/>
    <w:rsid w:val="00D80E9E"/>
    <w:rsid w:val="00D81199"/>
    <w:rsid w:val="00D811B2"/>
    <w:rsid w:val="00D81487"/>
    <w:rsid w:val="00D81614"/>
    <w:rsid w:val="00D81686"/>
    <w:rsid w:val="00D816D2"/>
    <w:rsid w:val="00D81A45"/>
    <w:rsid w:val="00D81B63"/>
    <w:rsid w:val="00D81F43"/>
    <w:rsid w:val="00D820D3"/>
    <w:rsid w:val="00D82274"/>
    <w:rsid w:val="00D82325"/>
    <w:rsid w:val="00D82371"/>
    <w:rsid w:val="00D824DE"/>
    <w:rsid w:val="00D82646"/>
    <w:rsid w:val="00D826FE"/>
    <w:rsid w:val="00D8285C"/>
    <w:rsid w:val="00D8291C"/>
    <w:rsid w:val="00D82AC0"/>
    <w:rsid w:val="00D8306E"/>
    <w:rsid w:val="00D8322E"/>
    <w:rsid w:val="00D833C1"/>
    <w:rsid w:val="00D835DB"/>
    <w:rsid w:val="00D836AF"/>
    <w:rsid w:val="00D839D8"/>
    <w:rsid w:val="00D83AFC"/>
    <w:rsid w:val="00D83BEC"/>
    <w:rsid w:val="00D83E7F"/>
    <w:rsid w:val="00D84015"/>
    <w:rsid w:val="00D8440A"/>
    <w:rsid w:val="00D846C8"/>
    <w:rsid w:val="00D8475E"/>
    <w:rsid w:val="00D847D1"/>
    <w:rsid w:val="00D8492A"/>
    <w:rsid w:val="00D8494E"/>
    <w:rsid w:val="00D84964"/>
    <w:rsid w:val="00D84A8F"/>
    <w:rsid w:val="00D84B80"/>
    <w:rsid w:val="00D84FE5"/>
    <w:rsid w:val="00D850C1"/>
    <w:rsid w:val="00D85550"/>
    <w:rsid w:val="00D8569A"/>
    <w:rsid w:val="00D85BCD"/>
    <w:rsid w:val="00D86924"/>
    <w:rsid w:val="00D86E9F"/>
    <w:rsid w:val="00D87149"/>
    <w:rsid w:val="00D8740C"/>
    <w:rsid w:val="00D87971"/>
    <w:rsid w:val="00D87FB9"/>
    <w:rsid w:val="00D90068"/>
    <w:rsid w:val="00D90090"/>
    <w:rsid w:val="00D908D8"/>
    <w:rsid w:val="00D90AE2"/>
    <w:rsid w:val="00D90BAB"/>
    <w:rsid w:val="00D90CBA"/>
    <w:rsid w:val="00D91238"/>
    <w:rsid w:val="00D918CD"/>
    <w:rsid w:val="00D918CE"/>
    <w:rsid w:val="00D91A65"/>
    <w:rsid w:val="00D91B20"/>
    <w:rsid w:val="00D91C90"/>
    <w:rsid w:val="00D91CE7"/>
    <w:rsid w:val="00D92115"/>
    <w:rsid w:val="00D92146"/>
    <w:rsid w:val="00D9236E"/>
    <w:rsid w:val="00D92485"/>
    <w:rsid w:val="00D92610"/>
    <w:rsid w:val="00D926EF"/>
    <w:rsid w:val="00D92977"/>
    <w:rsid w:val="00D92996"/>
    <w:rsid w:val="00D92E4B"/>
    <w:rsid w:val="00D92E6D"/>
    <w:rsid w:val="00D92FB6"/>
    <w:rsid w:val="00D930B2"/>
    <w:rsid w:val="00D93536"/>
    <w:rsid w:val="00D936E5"/>
    <w:rsid w:val="00D938F5"/>
    <w:rsid w:val="00D93A62"/>
    <w:rsid w:val="00D93B97"/>
    <w:rsid w:val="00D94113"/>
    <w:rsid w:val="00D94194"/>
    <w:rsid w:val="00D941AD"/>
    <w:rsid w:val="00D9429A"/>
    <w:rsid w:val="00D943F5"/>
    <w:rsid w:val="00D946B8"/>
    <w:rsid w:val="00D94860"/>
    <w:rsid w:val="00D95174"/>
    <w:rsid w:val="00D9533D"/>
    <w:rsid w:val="00D95546"/>
    <w:rsid w:val="00D95AD9"/>
    <w:rsid w:val="00D95BCD"/>
    <w:rsid w:val="00D960C7"/>
    <w:rsid w:val="00D9622B"/>
    <w:rsid w:val="00D962C7"/>
    <w:rsid w:val="00D96BFF"/>
    <w:rsid w:val="00D96D5E"/>
    <w:rsid w:val="00D96F79"/>
    <w:rsid w:val="00D97509"/>
    <w:rsid w:val="00D97655"/>
    <w:rsid w:val="00D97B94"/>
    <w:rsid w:val="00D97BFB"/>
    <w:rsid w:val="00DA007E"/>
    <w:rsid w:val="00DA00B4"/>
    <w:rsid w:val="00DA03F9"/>
    <w:rsid w:val="00DA045E"/>
    <w:rsid w:val="00DA06A8"/>
    <w:rsid w:val="00DA0B31"/>
    <w:rsid w:val="00DA0C38"/>
    <w:rsid w:val="00DA0FBC"/>
    <w:rsid w:val="00DA105D"/>
    <w:rsid w:val="00DA1217"/>
    <w:rsid w:val="00DA1284"/>
    <w:rsid w:val="00DA1294"/>
    <w:rsid w:val="00DA12A9"/>
    <w:rsid w:val="00DA1560"/>
    <w:rsid w:val="00DA15CC"/>
    <w:rsid w:val="00DA1647"/>
    <w:rsid w:val="00DA1689"/>
    <w:rsid w:val="00DA18E8"/>
    <w:rsid w:val="00DA1BDD"/>
    <w:rsid w:val="00DA1E2B"/>
    <w:rsid w:val="00DA1E50"/>
    <w:rsid w:val="00DA1F2C"/>
    <w:rsid w:val="00DA2257"/>
    <w:rsid w:val="00DA23DE"/>
    <w:rsid w:val="00DA2A1E"/>
    <w:rsid w:val="00DA2ABC"/>
    <w:rsid w:val="00DA2C98"/>
    <w:rsid w:val="00DA2E77"/>
    <w:rsid w:val="00DA2EF0"/>
    <w:rsid w:val="00DA2F18"/>
    <w:rsid w:val="00DA335D"/>
    <w:rsid w:val="00DA3EF2"/>
    <w:rsid w:val="00DA44D4"/>
    <w:rsid w:val="00DA4551"/>
    <w:rsid w:val="00DA4611"/>
    <w:rsid w:val="00DA4773"/>
    <w:rsid w:val="00DA4ACB"/>
    <w:rsid w:val="00DA4DEE"/>
    <w:rsid w:val="00DA4F8E"/>
    <w:rsid w:val="00DA5237"/>
    <w:rsid w:val="00DA527E"/>
    <w:rsid w:val="00DA54D2"/>
    <w:rsid w:val="00DA5530"/>
    <w:rsid w:val="00DA56D5"/>
    <w:rsid w:val="00DA59D3"/>
    <w:rsid w:val="00DA5AE4"/>
    <w:rsid w:val="00DA5C0D"/>
    <w:rsid w:val="00DA5D4B"/>
    <w:rsid w:val="00DA5E7A"/>
    <w:rsid w:val="00DA63FF"/>
    <w:rsid w:val="00DA654B"/>
    <w:rsid w:val="00DA6966"/>
    <w:rsid w:val="00DA734F"/>
    <w:rsid w:val="00DA74EA"/>
    <w:rsid w:val="00DA7821"/>
    <w:rsid w:val="00DA792B"/>
    <w:rsid w:val="00DA79C8"/>
    <w:rsid w:val="00DA7B15"/>
    <w:rsid w:val="00DA7D28"/>
    <w:rsid w:val="00DB005E"/>
    <w:rsid w:val="00DB0076"/>
    <w:rsid w:val="00DB0292"/>
    <w:rsid w:val="00DB0AC4"/>
    <w:rsid w:val="00DB1254"/>
    <w:rsid w:val="00DB15F3"/>
    <w:rsid w:val="00DB19D2"/>
    <w:rsid w:val="00DB1A24"/>
    <w:rsid w:val="00DB1C18"/>
    <w:rsid w:val="00DB1C46"/>
    <w:rsid w:val="00DB1E4D"/>
    <w:rsid w:val="00DB1E62"/>
    <w:rsid w:val="00DB2073"/>
    <w:rsid w:val="00DB22C1"/>
    <w:rsid w:val="00DB2779"/>
    <w:rsid w:val="00DB291E"/>
    <w:rsid w:val="00DB2A78"/>
    <w:rsid w:val="00DB2AEC"/>
    <w:rsid w:val="00DB2D04"/>
    <w:rsid w:val="00DB30CD"/>
    <w:rsid w:val="00DB32ED"/>
    <w:rsid w:val="00DB343C"/>
    <w:rsid w:val="00DB3803"/>
    <w:rsid w:val="00DB3A67"/>
    <w:rsid w:val="00DB3BEB"/>
    <w:rsid w:val="00DB3E0E"/>
    <w:rsid w:val="00DB3ECA"/>
    <w:rsid w:val="00DB409E"/>
    <w:rsid w:val="00DB40B4"/>
    <w:rsid w:val="00DB4503"/>
    <w:rsid w:val="00DB4505"/>
    <w:rsid w:val="00DB46A6"/>
    <w:rsid w:val="00DB4A80"/>
    <w:rsid w:val="00DB4C7E"/>
    <w:rsid w:val="00DB5176"/>
    <w:rsid w:val="00DB5910"/>
    <w:rsid w:val="00DB5A87"/>
    <w:rsid w:val="00DB5E7C"/>
    <w:rsid w:val="00DB60A2"/>
    <w:rsid w:val="00DB652E"/>
    <w:rsid w:val="00DB6AF7"/>
    <w:rsid w:val="00DB6E2D"/>
    <w:rsid w:val="00DB7107"/>
    <w:rsid w:val="00DB73AF"/>
    <w:rsid w:val="00DB7447"/>
    <w:rsid w:val="00DB75DE"/>
    <w:rsid w:val="00DB7A08"/>
    <w:rsid w:val="00DB7B87"/>
    <w:rsid w:val="00DB7C6E"/>
    <w:rsid w:val="00DB7DB2"/>
    <w:rsid w:val="00DB7E5F"/>
    <w:rsid w:val="00DBF2A9"/>
    <w:rsid w:val="00DC002B"/>
    <w:rsid w:val="00DC0298"/>
    <w:rsid w:val="00DC02BE"/>
    <w:rsid w:val="00DC02D7"/>
    <w:rsid w:val="00DC0592"/>
    <w:rsid w:val="00DC06FA"/>
    <w:rsid w:val="00DC0CEA"/>
    <w:rsid w:val="00DC1110"/>
    <w:rsid w:val="00DC1935"/>
    <w:rsid w:val="00DC1A64"/>
    <w:rsid w:val="00DC1B7E"/>
    <w:rsid w:val="00DC1D26"/>
    <w:rsid w:val="00DC1E2E"/>
    <w:rsid w:val="00DC2075"/>
    <w:rsid w:val="00DC20B3"/>
    <w:rsid w:val="00DC2340"/>
    <w:rsid w:val="00DC25D7"/>
    <w:rsid w:val="00DC25F5"/>
    <w:rsid w:val="00DC2A83"/>
    <w:rsid w:val="00DC2D96"/>
    <w:rsid w:val="00DC2D9E"/>
    <w:rsid w:val="00DC3098"/>
    <w:rsid w:val="00DC30B9"/>
    <w:rsid w:val="00DC33DB"/>
    <w:rsid w:val="00DC3515"/>
    <w:rsid w:val="00DC3525"/>
    <w:rsid w:val="00DC35A6"/>
    <w:rsid w:val="00DC35D1"/>
    <w:rsid w:val="00DC3815"/>
    <w:rsid w:val="00DC38FB"/>
    <w:rsid w:val="00DC39AD"/>
    <w:rsid w:val="00DC3C0B"/>
    <w:rsid w:val="00DC3C4D"/>
    <w:rsid w:val="00DC3D6B"/>
    <w:rsid w:val="00DC3E5B"/>
    <w:rsid w:val="00DC3EB0"/>
    <w:rsid w:val="00DC41FE"/>
    <w:rsid w:val="00DC4D08"/>
    <w:rsid w:val="00DC4EB1"/>
    <w:rsid w:val="00DC53F1"/>
    <w:rsid w:val="00DC58FD"/>
    <w:rsid w:val="00DC5A3A"/>
    <w:rsid w:val="00DC5C97"/>
    <w:rsid w:val="00DC5D69"/>
    <w:rsid w:val="00DC5D6E"/>
    <w:rsid w:val="00DC5EBC"/>
    <w:rsid w:val="00DC61EE"/>
    <w:rsid w:val="00DC6635"/>
    <w:rsid w:val="00DC682F"/>
    <w:rsid w:val="00DC6E92"/>
    <w:rsid w:val="00DC6F2A"/>
    <w:rsid w:val="00DC70C2"/>
    <w:rsid w:val="00DC7179"/>
    <w:rsid w:val="00DC7183"/>
    <w:rsid w:val="00DC74E1"/>
    <w:rsid w:val="00DC7564"/>
    <w:rsid w:val="00DC75BF"/>
    <w:rsid w:val="00DC79C4"/>
    <w:rsid w:val="00DC7A23"/>
    <w:rsid w:val="00DC7B91"/>
    <w:rsid w:val="00DC7C85"/>
    <w:rsid w:val="00DC7CEC"/>
    <w:rsid w:val="00DC7F9A"/>
    <w:rsid w:val="00DD0153"/>
    <w:rsid w:val="00DD0640"/>
    <w:rsid w:val="00DD0D4D"/>
    <w:rsid w:val="00DD0E48"/>
    <w:rsid w:val="00DD0FD4"/>
    <w:rsid w:val="00DD104E"/>
    <w:rsid w:val="00DD19DD"/>
    <w:rsid w:val="00DD1B52"/>
    <w:rsid w:val="00DD2376"/>
    <w:rsid w:val="00DD245B"/>
    <w:rsid w:val="00DD29FD"/>
    <w:rsid w:val="00DD2B00"/>
    <w:rsid w:val="00DD2DEC"/>
    <w:rsid w:val="00DD2DFF"/>
    <w:rsid w:val="00DD2F4E"/>
    <w:rsid w:val="00DD31B5"/>
    <w:rsid w:val="00DD330D"/>
    <w:rsid w:val="00DD332F"/>
    <w:rsid w:val="00DD364E"/>
    <w:rsid w:val="00DD3907"/>
    <w:rsid w:val="00DD3AE7"/>
    <w:rsid w:val="00DD3D4C"/>
    <w:rsid w:val="00DD3EA6"/>
    <w:rsid w:val="00DD4381"/>
    <w:rsid w:val="00DD43AB"/>
    <w:rsid w:val="00DD45BB"/>
    <w:rsid w:val="00DD4611"/>
    <w:rsid w:val="00DD47ED"/>
    <w:rsid w:val="00DD49FF"/>
    <w:rsid w:val="00DD505C"/>
    <w:rsid w:val="00DD5090"/>
    <w:rsid w:val="00DD56AB"/>
    <w:rsid w:val="00DD5753"/>
    <w:rsid w:val="00DD57B0"/>
    <w:rsid w:val="00DD5B7B"/>
    <w:rsid w:val="00DD5C3E"/>
    <w:rsid w:val="00DD60A8"/>
    <w:rsid w:val="00DD60B1"/>
    <w:rsid w:val="00DD62BA"/>
    <w:rsid w:val="00DD67F0"/>
    <w:rsid w:val="00DD6975"/>
    <w:rsid w:val="00DD69DA"/>
    <w:rsid w:val="00DD6BAC"/>
    <w:rsid w:val="00DD6BB1"/>
    <w:rsid w:val="00DD6BC7"/>
    <w:rsid w:val="00DD6C3C"/>
    <w:rsid w:val="00DD6D86"/>
    <w:rsid w:val="00DD70B1"/>
    <w:rsid w:val="00DD728F"/>
    <w:rsid w:val="00DD75BD"/>
    <w:rsid w:val="00DD7A72"/>
    <w:rsid w:val="00DD7AC4"/>
    <w:rsid w:val="00DD7CFE"/>
    <w:rsid w:val="00DD7E14"/>
    <w:rsid w:val="00DD7E6F"/>
    <w:rsid w:val="00DE03CD"/>
    <w:rsid w:val="00DE078C"/>
    <w:rsid w:val="00DE07A5"/>
    <w:rsid w:val="00DE0D01"/>
    <w:rsid w:val="00DE0E2E"/>
    <w:rsid w:val="00DE0F46"/>
    <w:rsid w:val="00DE12C6"/>
    <w:rsid w:val="00DE13CF"/>
    <w:rsid w:val="00DE18C3"/>
    <w:rsid w:val="00DE19C6"/>
    <w:rsid w:val="00DE1A57"/>
    <w:rsid w:val="00DE1BF6"/>
    <w:rsid w:val="00DE2884"/>
    <w:rsid w:val="00DE2C54"/>
    <w:rsid w:val="00DE2CE3"/>
    <w:rsid w:val="00DE2D07"/>
    <w:rsid w:val="00DE320F"/>
    <w:rsid w:val="00DE36F0"/>
    <w:rsid w:val="00DE37BA"/>
    <w:rsid w:val="00DE3D27"/>
    <w:rsid w:val="00DE3E8D"/>
    <w:rsid w:val="00DE3F1B"/>
    <w:rsid w:val="00DE436B"/>
    <w:rsid w:val="00DE43FE"/>
    <w:rsid w:val="00DE44A0"/>
    <w:rsid w:val="00DE46CE"/>
    <w:rsid w:val="00DE49D9"/>
    <w:rsid w:val="00DE4B24"/>
    <w:rsid w:val="00DE4B90"/>
    <w:rsid w:val="00DE4BFA"/>
    <w:rsid w:val="00DE51C0"/>
    <w:rsid w:val="00DE52D9"/>
    <w:rsid w:val="00DE536C"/>
    <w:rsid w:val="00DE54AB"/>
    <w:rsid w:val="00DE5830"/>
    <w:rsid w:val="00DE5987"/>
    <w:rsid w:val="00DE5B04"/>
    <w:rsid w:val="00DE5BD2"/>
    <w:rsid w:val="00DE5E73"/>
    <w:rsid w:val="00DE5EF5"/>
    <w:rsid w:val="00DE63B9"/>
    <w:rsid w:val="00DE63F6"/>
    <w:rsid w:val="00DE6424"/>
    <w:rsid w:val="00DE653D"/>
    <w:rsid w:val="00DE688F"/>
    <w:rsid w:val="00DE6986"/>
    <w:rsid w:val="00DE6AF7"/>
    <w:rsid w:val="00DE6B82"/>
    <w:rsid w:val="00DE6ED5"/>
    <w:rsid w:val="00DE6FAC"/>
    <w:rsid w:val="00DE7114"/>
    <w:rsid w:val="00DE73A0"/>
    <w:rsid w:val="00DE7600"/>
    <w:rsid w:val="00DE7765"/>
    <w:rsid w:val="00DE77E7"/>
    <w:rsid w:val="00DE7B1F"/>
    <w:rsid w:val="00DE7BF1"/>
    <w:rsid w:val="00DF00B5"/>
    <w:rsid w:val="00DF0A4F"/>
    <w:rsid w:val="00DF0D36"/>
    <w:rsid w:val="00DF0FAA"/>
    <w:rsid w:val="00DF1051"/>
    <w:rsid w:val="00DF105A"/>
    <w:rsid w:val="00DF11AA"/>
    <w:rsid w:val="00DF15DC"/>
    <w:rsid w:val="00DF1AFF"/>
    <w:rsid w:val="00DF1D5D"/>
    <w:rsid w:val="00DF220F"/>
    <w:rsid w:val="00DF24C0"/>
    <w:rsid w:val="00DF27FF"/>
    <w:rsid w:val="00DF28D6"/>
    <w:rsid w:val="00DF2924"/>
    <w:rsid w:val="00DF295B"/>
    <w:rsid w:val="00DF2CF6"/>
    <w:rsid w:val="00DF2E3A"/>
    <w:rsid w:val="00DF333E"/>
    <w:rsid w:val="00DF363A"/>
    <w:rsid w:val="00DF366B"/>
    <w:rsid w:val="00DF36C8"/>
    <w:rsid w:val="00DF3794"/>
    <w:rsid w:val="00DF3AD5"/>
    <w:rsid w:val="00DF3E82"/>
    <w:rsid w:val="00DF3E86"/>
    <w:rsid w:val="00DF40C7"/>
    <w:rsid w:val="00DF42BE"/>
    <w:rsid w:val="00DF4327"/>
    <w:rsid w:val="00DF4557"/>
    <w:rsid w:val="00DF4826"/>
    <w:rsid w:val="00DF4BB6"/>
    <w:rsid w:val="00DF4D08"/>
    <w:rsid w:val="00DF4E26"/>
    <w:rsid w:val="00DF526F"/>
    <w:rsid w:val="00DF52CC"/>
    <w:rsid w:val="00DF538A"/>
    <w:rsid w:val="00DF596B"/>
    <w:rsid w:val="00DF5A8C"/>
    <w:rsid w:val="00DF6260"/>
    <w:rsid w:val="00DF6328"/>
    <w:rsid w:val="00DF634B"/>
    <w:rsid w:val="00DF63BC"/>
    <w:rsid w:val="00DF63D6"/>
    <w:rsid w:val="00DF6566"/>
    <w:rsid w:val="00DF65A3"/>
    <w:rsid w:val="00DF6638"/>
    <w:rsid w:val="00DF67E9"/>
    <w:rsid w:val="00DF69CC"/>
    <w:rsid w:val="00DF6AD0"/>
    <w:rsid w:val="00DF6BE9"/>
    <w:rsid w:val="00DF6E26"/>
    <w:rsid w:val="00DF6EBE"/>
    <w:rsid w:val="00DF70BA"/>
    <w:rsid w:val="00DF76BB"/>
    <w:rsid w:val="00DF7A1A"/>
    <w:rsid w:val="00DF7EFF"/>
    <w:rsid w:val="00DF7F8D"/>
    <w:rsid w:val="00E00229"/>
    <w:rsid w:val="00E002A1"/>
    <w:rsid w:val="00E003B3"/>
    <w:rsid w:val="00E004D5"/>
    <w:rsid w:val="00E00AF7"/>
    <w:rsid w:val="00E00CAA"/>
    <w:rsid w:val="00E00DED"/>
    <w:rsid w:val="00E00FBD"/>
    <w:rsid w:val="00E0120B"/>
    <w:rsid w:val="00E013AF"/>
    <w:rsid w:val="00E01489"/>
    <w:rsid w:val="00E016C0"/>
    <w:rsid w:val="00E016F8"/>
    <w:rsid w:val="00E01887"/>
    <w:rsid w:val="00E01929"/>
    <w:rsid w:val="00E01CE4"/>
    <w:rsid w:val="00E01EB6"/>
    <w:rsid w:val="00E020C1"/>
    <w:rsid w:val="00E02244"/>
    <w:rsid w:val="00E02294"/>
    <w:rsid w:val="00E022F1"/>
    <w:rsid w:val="00E02537"/>
    <w:rsid w:val="00E02954"/>
    <w:rsid w:val="00E02A61"/>
    <w:rsid w:val="00E02F33"/>
    <w:rsid w:val="00E03423"/>
    <w:rsid w:val="00E03456"/>
    <w:rsid w:val="00E03859"/>
    <w:rsid w:val="00E03958"/>
    <w:rsid w:val="00E03AFE"/>
    <w:rsid w:val="00E03C65"/>
    <w:rsid w:val="00E03DD5"/>
    <w:rsid w:val="00E0403C"/>
    <w:rsid w:val="00E0406B"/>
    <w:rsid w:val="00E0411B"/>
    <w:rsid w:val="00E0466E"/>
    <w:rsid w:val="00E0477D"/>
    <w:rsid w:val="00E0490B"/>
    <w:rsid w:val="00E04D6A"/>
    <w:rsid w:val="00E04DAF"/>
    <w:rsid w:val="00E04E1D"/>
    <w:rsid w:val="00E053CB"/>
    <w:rsid w:val="00E05483"/>
    <w:rsid w:val="00E05F45"/>
    <w:rsid w:val="00E0660D"/>
    <w:rsid w:val="00E0671C"/>
    <w:rsid w:val="00E06A25"/>
    <w:rsid w:val="00E06B79"/>
    <w:rsid w:val="00E06D15"/>
    <w:rsid w:val="00E07320"/>
    <w:rsid w:val="00E07613"/>
    <w:rsid w:val="00E0787F"/>
    <w:rsid w:val="00E07E6F"/>
    <w:rsid w:val="00E07F22"/>
    <w:rsid w:val="00E1033F"/>
    <w:rsid w:val="00E10424"/>
    <w:rsid w:val="00E105BA"/>
    <w:rsid w:val="00E10602"/>
    <w:rsid w:val="00E10B8A"/>
    <w:rsid w:val="00E10BE8"/>
    <w:rsid w:val="00E112C7"/>
    <w:rsid w:val="00E1161C"/>
    <w:rsid w:val="00E116BF"/>
    <w:rsid w:val="00E11851"/>
    <w:rsid w:val="00E11B6C"/>
    <w:rsid w:val="00E11C84"/>
    <w:rsid w:val="00E11D9F"/>
    <w:rsid w:val="00E11F35"/>
    <w:rsid w:val="00E11F95"/>
    <w:rsid w:val="00E12412"/>
    <w:rsid w:val="00E1249F"/>
    <w:rsid w:val="00E12598"/>
    <w:rsid w:val="00E12C53"/>
    <w:rsid w:val="00E12E46"/>
    <w:rsid w:val="00E12E5F"/>
    <w:rsid w:val="00E12F8C"/>
    <w:rsid w:val="00E1306B"/>
    <w:rsid w:val="00E132FD"/>
    <w:rsid w:val="00E13320"/>
    <w:rsid w:val="00E1349A"/>
    <w:rsid w:val="00E134A8"/>
    <w:rsid w:val="00E136CC"/>
    <w:rsid w:val="00E1383B"/>
    <w:rsid w:val="00E13869"/>
    <w:rsid w:val="00E13E51"/>
    <w:rsid w:val="00E13F71"/>
    <w:rsid w:val="00E146F0"/>
    <w:rsid w:val="00E14A3E"/>
    <w:rsid w:val="00E14BC4"/>
    <w:rsid w:val="00E14F62"/>
    <w:rsid w:val="00E14F91"/>
    <w:rsid w:val="00E1515A"/>
    <w:rsid w:val="00E153CF"/>
    <w:rsid w:val="00E15921"/>
    <w:rsid w:val="00E15C88"/>
    <w:rsid w:val="00E1603A"/>
    <w:rsid w:val="00E16459"/>
    <w:rsid w:val="00E16767"/>
    <w:rsid w:val="00E16D7F"/>
    <w:rsid w:val="00E174CC"/>
    <w:rsid w:val="00E176B8"/>
    <w:rsid w:val="00E17754"/>
    <w:rsid w:val="00E177EA"/>
    <w:rsid w:val="00E17D16"/>
    <w:rsid w:val="00E17D9C"/>
    <w:rsid w:val="00E200D0"/>
    <w:rsid w:val="00E20288"/>
    <w:rsid w:val="00E20423"/>
    <w:rsid w:val="00E2045C"/>
    <w:rsid w:val="00E205FA"/>
    <w:rsid w:val="00E20AE9"/>
    <w:rsid w:val="00E20B4C"/>
    <w:rsid w:val="00E20B6E"/>
    <w:rsid w:val="00E20B7A"/>
    <w:rsid w:val="00E20CD7"/>
    <w:rsid w:val="00E212CF"/>
    <w:rsid w:val="00E215A5"/>
    <w:rsid w:val="00E21C2F"/>
    <w:rsid w:val="00E21D63"/>
    <w:rsid w:val="00E21EDF"/>
    <w:rsid w:val="00E2205A"/>
    <w:rsid w:val="00E2216E"/>
    <w:rsid w:val="00E22357"/>
    <w:rsid w:val="00E2236A"/>
    <w:rsid w:val="00E22607"/>
    <w:rsid w:val="00E2297F"/>
    <w:rsid w:val="00E22ED9"/>
    <w:rsid w:val="00E2307F"/>
    <w:rsid w:val="00E231D4"/>
    <w:rsid w:val="00E2335F"/>
    <w:rsid w:val="00E2340D"/>
    <w:rsid w:val="00E23738"/>
    <w:rsid w:val="00E23874"/>
    <w:rsid w:val="00E23975"/>
    <w:rsid w:val="00E23999"/>
    <w:rsid w:val="00E23CE3"/>
    <w:rsid w:val="00E23D91"/>
    <w:rsid w:val="00E23DAF"/>
    <w:rsid w:val="00E24160"/>
    <w:rsid w:val="00E24302"/>
    <w:rsid w:val="00E248CB"/>
    <w:rsid w:val="00E24949"/>
    <w:rsid w:val="00E24977"/>
    <w:rsid w:val="00E24AEF"/>
    <w:rsid w:val="00E24BC9"/>
    <w:rsid w:val="00E24F50"/>
    <w:rsid w:val="00E2514A"/>
    <w:rsid w:val="00E2524D"/>
    <w:rsid w:val="00E2528E"/>
    <w:rsid w:val="00E25349"/>
    <w:rsid w:val="00E25380"/>
    <w:rsid w:val="00E25453"/>
    <w:rsid w:val="00E254F8"/>
    <w:rsid w:val="00E25562"/>
    <w:rsid w:val="00E25DC7"/>
    <w:rsid w:val="00E25FBD"/>
    <w:rsid w:val="00E26065"/>
    <w:rsid w:val="00E262F6"/>
    <w:rsid w:val="00E26393"/>
    <w:rsid w:val="00E265EF"/>
    <w:rsid w:val="00E26611"/>
    <w:rsid w:val="00E268D0"/>
    <w:rsid w:val="00E26A4E"/>
    <w:rsid w:val="00E26E10"/>
    <w:rsid w:val="00E26E8C"/>
    <w:rsid w:val="00E26F89"/>
    <w:rsid w:val="00E2711C"/>
    <w:rsid w:val="00E27401"/>
    <w:rsid w:val="00E275A9"/>
    <w:rsid w:val="00E27903"/>
    <w:rsid w:val="00E27E6A"/>
    <w:rsid w:val="00E30018"/>
    <w:rsid w:val="00E308E0"/>
    <w:rsid w:val="00E30BB5"/>
    <w:rsid w:val="00E30C6E"/>
    <w:rsid w:val="00E30D08"/>
    <w:rsid w:val="00E30D8D"/>
    <w:rsid w:val="00E30EB4"/>
    <w:rsid w:val="00E31073"/>
    <w:rsid w:val="00E310D9"/>
    <w:rsid w:val="00E31200"/>
    <w:rsid w:val="00E31512"/>
    <w:rsid w:val="00E31CAB"/>
    <w:rsid w:val="00E31CC4"/>
    <w:rsid w:val="00E31DF0"/>
    <w:rsid w:val="00E3221A"/>
    <w:rsid w:val="00E32310"/>
    <w:rsid w:val="00E32A47"/>
    <w:rsid w:val="00E32A6E"/>
    <w:rsid w:val="00E32AEF"/>
    <w:rsid w:val="00E32D3B"/>
    <w:rsid w:val="00E32DFC"/>
    <w:rsid w:val="00E32F83"/>
    <w:rsid w:val="00E33323"/>
    <w:rsid w:val="00E333B6"/>
    <w:rsid w:val="00E33502"/>
    <w:rsid w:val="00E3356D"/>
    <w:rsid w:val="00E33C85"/>
    <w:rsid w:val="00E33ED0"/>
    <w:rsid w:val="00E347C5"/>
    <w:rsid w:val="00E347D7"/>
    <w:rsid w:val="00E34847"/>
    <w:rsid w:val="00E34E8D"/>
    <w:rsid w:val="00E35044"/>
    <w:rsid w:val="00E351D0"/>
    <w:rsid w:val="00E351D1"/>
    <w:rsid w:val="00E3564B"/>
    <w:rsid w:val="00E3574E"/>
    <w:rsid w:val="00E35828"/>
    <w:rsid w:val="00E35882"/>
    <w:rsid w:val="00E358F3"/>
    <w:rsid w:val="00E35AFF"/>
    <w:rsid w:val="00E35C4B"/>
    <w:rsid w:val="00E35C68"/>
    <w:rsid w:val="00E35EEE"/>
    <w:rsid w:val="00E35F95"/>
    <w:rsid w:val="00E36211"/>
    <w:rsid w:val="00E364B6"/>
    <w:rsid w:val="00E36C92"/>
    <w:rsid w:val="00E3710A"/>
    <w:rsid w:val="00E374AB"/>
    <w:rsid w:val="00E3763D"/>
    <w:rsid w:val="00E377CE"/>
    <w:rsid w:val="00E379F2"/>
    <w:rsid w:val="00E37A90"/>
    <w:rsid w:val="00E37BDB"/>
    <w:rsid w:val="00E37C63"/>
    <w:rsid w:val="00E4049B"/>
    <w:rsid w:val="00E4052D"/>
    <w:rsid w:val="00E40616"/>
    <w:rsid w:val="00E40908"/>
    <w:rsid w:val="00E4090B"/>
    <w:rsid w:val="00E40B70"/>
    <w:rsid w:val="00E40CA6"/>
    <w:rsid w:val="00E40D39"/>
    <w:rsid w:val="00E4106D"/>
    <w:rsid w:val="00E410B3"/>
    <w:rsid w:val="00E41294"/>
    <w:rsid w:val="00E41456"/>
    <w:rsid w:val="00E415D4"/>
    <w:rsid w:val="00E416FB"/>
    <w:rsid w:val="00E41708"/>
    <w:rsid w:val="00E4180C"/>
    <w:rsid w:val="00E41833"/>
    <w:rsid w:val="00E41DDB"/>
    <w:rsid w:val="00E41F53"/>
    <w:rsid w:val="00E41F5E"/>
    <w:rsid w:val="00E42143"/>
    <w:rsid w:val="00E421DC"/>
    <w:rsid w:val="00E4220D"/>
    <w:rsid w:val="00E422B2"/>
    <w:rsid w:val="00E424C2"/>
    <w:rsid w:val="00E425CF"/>
    <w:rsid w:val="00E4272D"/>
    <w:rsid w:val="00E427C2"/>
    <w:rsid w:val="00E42982"/>
    <w:rsid w:val="00E42CF3"/>
    <w:rsid w:val="00E43525"/>
    <w:rsid w:val="00E43932"/>
    <w:rsid w:val="00E43AFC"/>
    <w:rsid w:val="00E43B8C"/>
    <w:rsid w:val="00E43DD5"/>
    <w:rsid w:val="00E43F27"/>
    <w:rsid w:val="00E43FB4"/>
    <w:rsid w:val="00E43FCE"/>
    <w:rsid w:val="00E44423"/>
    <w:rsid w:val="00E447DA"/>
    <w:rsid w:val="00E448DB"/>
    <w:rsid w:val="00E44F35"/>
    <w:rsid w:val="00E4528A"/>
    <w:rsid w:val="00E453F5"/>
    <w:rsid w:val="00E4556D"/>
    <w:rsid w:val="00E45844"/>
    <w:rsid w:val="00E45A44"/>
    <w:rsid w:val="00E45FBB"/>
    <w:rsid w:val="00E462B8"/>
    <w:rsid w:val="00E4640C"/>
    <w:rsid w:val="00E468AC"/>
    <w:rsid w:val="00E46A8A"/>
    <w:rsid w:val="00E46BF6"/>
    <w:rsid w:val="00E46C12"/>
    <w:rsid w:val="00E46C8F"/>
    <w:rsid w:val="00E46DB8"/>
    <w:rsid w:val="00E4712A"/>
    <w:rsid w:val="00E47462"/>
    <w:rsid w:val="00E475AF"/>
    <w:rsid w:val="00E4766A"/>
    <w:rsid w:val="00E47A58"/>
    <w:rsid w:val="00E47FF5"/>
    <w:rsid w:val="00E503E3"/>
    <w:rsid w:val="00E5058E"/>
    <w:rsid w:val="00E508A3"/>
    <w:rsid w:val="00E5097C"/>
    <w:rsid w:val="00E50C44"/>
    <w:rsid w:val="00E50C90"/>
    <w:rsid w:val="00E50CC6"/>
    <w:rsid w:val="00E50D66"/>
    <w:rsid w:val="00E511D6"/>
    <w:rsid w:val="00E51733"/>
    <w:rsid w:val="00E51776"/>
    <w:rsid w:val="00E518A5"/>
    <w:rsid w:val="00E51DE6"/>
    <w:rsid w:val="00E51DEE"/>
    <w:rsid w:val="00E5212E"/>
    <w:rsid w:val="00E52238"/>
    <w:rsid w:val="00E5241C"/>
    <w:rsid w:val="00E52561"/>
    <w:rsid w:val="00E52AE2"/>
    <w:rsid w:val="00E52B94"/>
    <w:rsid w:val="00E52DBB"/>
    <w:rsid w:val="00E5349E"/>
    <w:rsid w:val="00E53641"/>
    <w:rsid w:val="00E537E6"/>
    <w:rsid w:val="00E53F25"/>
    <w:rsid w:val="00E54273"/>
    <w:rsid w:val="00E5435E"/>
    <w:rsid w:val="00E54500"/>
    <w:rsid w:val="00E546CF"/>
    <w:rsid w:val="00E54723"/>
    <w:rsid w:val="00E54C39"/>
    <w:rsid w:val="00E54D19"/>
    <w:rsid w:val="00E54EA5"/>
    <w:rsid w:val="00E551F8"/>
    <w:rsid w:val="00E55321"/>
    <w:rsid w:val="00E55404"/>
    <w:rsid w:val="00E55439"/>
    <w:rsid w:val="00E554A7"/>
    <w:rsid w:val="00E55696"/>
    <w:rsid w:val="00E5588D"/>
    <w:rsid w:val="00E55981"/>
    <w:rsid w:val="00E55AEC"/>
    <w:rsid w:val="00E55B9F"/>
    <w:rsid w:val="00E55D18"/>
    <w:rsid w:val="00E55D3B"/>
    <w:rsid w:val="00E55DED"/>
    <w:rsid w:val="00E56264"/>
    <w:rsid w:val="00E566F8"/>
    <w:rsid w:val="00E567B9"/>
    <w:rsid w:val="00E56AC4"/>
    <w:rsid w:val="00E56F56"/>
    <w:rsid w:val="00E5739B"/>
    <w:rsid w:val="00E574E6"/>
    <w:rsid w:val="00E57A7F"/>
    <w:rsid w:val="00E57C8E"/>
    <w:rsid w:val="00E57D3E"/>
    <w:rsid w:val="00E57FF0"/>
    <w:rsid w:val="00E600CA"/>
    <w:rsid w:val="00E600E6"/>
    <w:rsid w:val="00E604B6"/>
    <w:rsid w:val="00E60844"/>
    <w:rsid w:val="00E60DD3"/>
    <w:rsid w:val="00E60E1D"/>
    <w:rsid w:val="00E61069"/>
    <w:rsid w:val="00E610DE"/>
    <w:rsid w:val="00E61225"/>
    <w:rsid w:val="00E6187E"/>
    <w:rsid w:val="00E618B1"/>
    <w:rsid w:val="00E61994"/>
    <w:rsid w:val="00E61A49"/>
    <w:rsid w:val="00E61CC2"/>
    <w:rsid w:val="00E61DA2"/>
    <w:rsid w:val="00E6219D"/>
    <w:rsid w:val="00E62272"/>
    <w:rsid w:val="00E622D6"/>
    <w:rsid w:val="00E62AF5"/>
    <w:rsid w:val="00E62DCB"/>
    <w:rsid w:val="00E62FA0"/>
    <w:rsid w:val="00E63088"/>
    <w:rsid w:val="00E631C9"/>
    <w:rsid w:val="00E63584"/>
    <w:rsid w:val="00E63861"/>
    <w:rsid w:val="00E63C35"/>
    <w:rsid w:val="00E64710"/>
    <w:rsid w:val="00E648AE"/>
    <w:rsid w:val="00E64A4E"/>
    <w:rsid w:val="00E64BE3"/>
    <w:rsid w:val="00E64F1D"/>
    <w:rsid w:val="00E6505E"/>
    <w:rsid w:val="00E651B6"/>
    <w:rsid w:val="00E65405"/>
    <w:rsid w:val="00E65500"/>
    <w:rsid w:val="00E65C98"/>
    <w:rsid w:val="00E65F49"/>
    <w:rsid w:val="00E65F4A"/>
    <w:rsid w:val="00E660F6"/>
    <w:rsid w:val="00E66880"/>
    <w:rsid w:val="00E66CA0"/>
    <w:rsid w:val="00E66E84"/>
    <w:rsid w:val="00E673D0"/>
    <w:rsid w:val="00E673FF"/>
    <w:rsid w:val="00E674F2"/>
    <w:rsid w:val="00E677E5"/>
    <w:rsid w:val="00E67A78"/>
    <w:rsid w:val="00E67B93"/>
    <w:rsid w:val="00E67D4F"/>
    <w:rsid w:val="00E67EA1"/>
    <w:rsid w:val="00E67EF9"/>
    <w:rsid w:val="00E70025"/>
    <w:rsid w:val="00E702A5"/>
    <w:rsid w:val="00E70A7D"/>
    <w:rsid w:val="00E70D70"/>
    <w:rsid w:val="00E70F25"/>
    <w:rsid w:val="00E70F59"/>
    <w:rsid w:val="00E70FEC"/>
    <w:rsid w:val="00E7110F"/>
    <w:rsid w:val="00E716A4"/>
    <w:rsid w:val="00E71711"/>
    <w:rsid w:val="00E71AE3"/>
    <w:rsid w:val="00E71C76"/>
    <w:rsid w:val="00E71F4A"/>
    <w:rsid w:val="00E726AF"/>
    <w:rsid w:val="00E72842"/>
    <w:rsid w:val="00E72C32"/>
    <w:rsid w:val="00E72DA5"/>
    <w:rsid w:val="00E73122"/>
    <w:rsid w:val="00E73187"/>
    <w:rsid w:val="00E732E1"/>
    <w:rsid w:val="00E737B6"/>
    <w:rsid w:val="00E737E2"/>
    <w:rsid w:val="00E7385A"/>
    <w:rsid w:val="00E73890"/>
    <w:rsid w:val="00E739E1"/>
    <w:rsid w:val="00E73B1A"/>
    <w:rsid w:val="00E73CD5"/>
    <w:rsid w:val="00E73D01"/>
    <w:rsid w:val="00E73D4F"/>
    <w:rsid w:val="00E73FA7"/>
    <w:rsid w:val="00E740C5"/>
    <w:rsid w:val="00E7442A"/>
    <w:rsid w:val="00E74692"/>
    <w:rsid w:val="00E74801"/>
    <w:rsid w:val="00E74AE2"/>
    <w:rsid w:val="00E74ED7"/>
    <w:rsid w:val="00E74F1C"/>
    <w:rsid w:val="00E7512E"/>
    <w:rsid w:val="00E75157"/>
    <w:rsid w:val="00E752DB"/>
    <w:rsid w:val="00E75490"/>
    <w:rsid w:val="00E7565D"/>
    <w:rsid w:val="00E75A41"/>
    <w:rsid w:val="00E75AFF"/>
    <w:rsid w:val="00E76204"/>
    <w:rsid w:val="00E7679C"/>
    <w:rsid w:val="00E7683C"/>
    <w:rsid w:val="00E768D8"/>
    <w:rsid w:val="00E769CC"/>
    <w:rsid w:val="00E771C1"/>
    <w:rsid w:val="00E77359"/>
    <w:rsid w:val="00E774B1"/>
    <w:rsid w:val="00E778F7"/>
    <w:rsid w:val="00E7792D"/>
    <w:rsid w:val="00E77CE8"/>
    <w:rsid w:val="00E77E89"/>
    <w:rsid w:val="00E800B9"/>
    <w:rsid w:val="00E80DE7"/>
    <w:rsid w:val="00E80FA4"/>
    <w:rsid w:val="00E811CE"/>
    <w:rsid w:val="00E81315"/>
    <w:rsid w:val="00E814F6"/>
    <w:rsid w:val="00E8168E"/>
    <w:rsid w:val="00E8175F"/>
    <w:rsid w:val="00E8182B"/>
    <w:rsid w:val="00E8195C"/>
    <w:rsid w:val="00E819F2"/>
    <w:rsid w:val="00E81A40"/>
    <w:rsid w:val="00E81C28"/>
    <w:rsid w:val="00E81EB5"/>
    <w:rsid w:val="00E82754"/>
    <w:rsid w:val="00E8280F"/>
    <w:rsid w:val="00E8281E"/>
    <w:rsid w:val="00E82879"/>
    <w:rsid w:val="00E82C4E"/>
    <w:rsid w:val="00E82D39"/>
    <w:rsid w:val="00E83106"/>
    <w:rsid w:val="00E83339"/>
    <w:rsid w:val="00E833DC"/>
    <w:rsid w:val="00E83454"/>
    <w:rsid w:val="00E8348A"/>
    <w:rsid w:val="00E83562"/>
    <w:rsid w:val="00E836F5"/>
    <w:rsid w:val="00E837A9"/>
    <w:rsid w:val="00E83A79"/>
    <w:rsid w:val="00E83CEB"/>
    <w:rsid w:val="00E84228"/>
    <w:rsid w:val="00E843D3"/>
    <w:rsid w:val="00E84E78"/>
    <w:rsid w:val="00E85037"/>
    <w:rsid w:val="00E8512C"/>
    <w:rsid w:val="00E851DC"/>
    <w:rsid w:val="00E85527"/>
    <w:rsid w:val="00E85562"/>
    <w:rsid w:val="00E85A53"/>
    <w:rsid w:val="00E85C50"/>
    <w:rsid w:val="00E85D5C"/>
    <w:rsid w:val="00E8609F"/>
    <w:rsid w:val="00E86670"/>
    <w:rsid w:val="00E8669E"/>
    <w:rsid w:val="00E86927"/>
    <w:rsid w:val="00E86AFF"/>
    <w:rsid w:val="00E86B3F"/>
    <w:rsid w:val="00E86B9B"/>
    <w:rsid w:val="00E86C26"/>
    <w:rsid w:val="00E86C4E"/>
    <w:rsid w:val="00E86E98"/>
    <w:rsid w:val="00E8736D"/>
    <w:rsid w:val="00E87723"/>
    <w:rsid w:val="00E8782F"/>
    <w:rsid w:val="00E878F4"/>
    <w:rsid w:val="00E879D1"/>
    <w:rsid w:val="00E87E08"/>
    <w:rsid w:val="00E87F0C"/>
    <w:rsid w:val="00E87FFE"/>
    <w:rsid w:val="00E90084"/>
    <w:rsid w:val="00E900DE"/>
    <w:rsid w:val="00E900E7"/>
    <w:rsid w:val="00E90490"/>
    <w:rsid w:val="00E9092C"/>
    <w:rsid w:val="00E90A1B"/>
    <w:rsid w:val="00E90A70"/>
    <w:rsid w:val="00E90F32"/>
    <w:rsid w:val="00E913D1"/>
    <w:rsid w:val="00E91486"/>
    <w:rsid w:val="00E91574"/>
    <w:rsid w:val="00E91710"/>
    <w:rsid w:val="00E91775"/>
    <w:rsid w:val="00E91BF9"/>
    <w:rsid w:val="00E91F38"/>
    <w:rsid w:val="00E9266A"/>
    <w:rsid w:val="00E9299E"/>
    <w:rsid w:val="00E92A47"/>
    <w:rsid w:val="00E92BCD"/>
    <w:rsid w:val="00E9301C"/>
    <w:rsid w:val="00E9329E"/>
    <w:rsid w:val="00E936F2"/>
    <w:rsid w:val="00E939AD"/>
    <w:rsid w:val="00E93A6F"/>
    <w:rsid w:val="00E93C49"/>
    <w:rsid w:val="00E93DA9"/>
    <w:rsid w:val="00E93ED6"/>
    <w:rsid w:val="00E93FC5"/>
    <w:rsid w:val="00E94086"/>
    <w:rsid w:val="00E94710"/>
    <w:rsid w:val="00E9477E"/>
    <w:rsid w:val="00E94C77"/>
    <w:rsid w:val="00E94F17"/>
    <w:rsid w:val="00E952C4"/>
    <w:rsid w:val="00E95486"/>
    <w:rsid w:val="00E95866"/>
    <w:rsid w:val="00E9595B"/>
    <w:rsid w:val="00E959A8"/>
    <w:rsid w:val="00E95A54"/>
    <w:rsid w:val="00E95C75"/>
    <w:rsid w:val="00E96313"/>
    <w:rsid w:val="00E9633C"/>
    <w:rsid w:val="00E96389"/>
    <w:rsid w:val="00E9682F"/>
    <w:rsid w:val="00E96BE7"/>
    <w:rsid w:val="00E96D26"/>
    <w:rsid w:val="00E97493"/>
    <w:rsid w:val="00E97601"/>
    <w:rsid w:val="00E97614"/>
    <w:rsid w:val="00E9762F"/>
    <w:rsid w:val="00E976AF"/>
    <w:rsid w:val="00E97751"/>
    <w:rsid w:val="00E979B5"/>
    <w:rsid w:val="00E97A14"/>
    <w:rsid w:val="00E97C71"/>
    <w:rsid w:val="00E97CF1"/>
    <w:rsid w:val="00E97E34"/>
    <w:rsid w:val="00EA009F"/>
    <w:rsid w:val="00EA021F"/>
    <w:rsid w:val="00EA0406"/>
    <w:rsid w:val="00EA04B9"/>
    <w:rsid w:val="00EA08A5"/>
    <w:rsid w:val="00EA08E4"/>
    <w:rsid w:val="00EA0A08"/>
    <w:rsid w:val="00EA1204"/>
    <w:rsid w:val="00EA13C9"/>
    <w:rsid w:val="00EA1436"/>
    <w:rsid w:val="00EA196C"/>
    <w:rsid w:val="00EA1BCD"/>
    <w:rsid w:val="00EA1C82"/>
    <w:rsid w:val="00EA1DB3"/>
    <w:rsid w:val="00EA1EB8"/>
    <w:rsid w:val="00EA20CE"/>
    <w:rsid w:val="00EA2257"/>
    <w:rsid w:val="00EA22A5"/>
    <w:rsid w:val="00EA24E2"/>
    <w:rsid w:val="00EA2D2E"/>
    <w:rsid w:val="00EA2FB1"/>
    <w:rsid w:val="00EA33F2"/>
    <w:rsid w:val="00EA351E"/>
    <w:rsid w:val="00EA39C7"/>
    <w:rsid w:val="00EA3B0D"/>
    <w:rsid w:val="00EA3CD6"/>
    <w:rsid w:val="00EA3F5B"/>
    <w:rsid w:val="00EA46B6"/>
    <w:rsid w:val="00EA46BB"/>
    <w:rsid w:val="00EA4918"/>
    <w:rsid w:val="00EA4973"/>
    <w:rsid w:val="00EA4A4C"/>
    <w:rsid w:val="00EA4D11"/>
    <w:rsid w:val="00EA4DEA"/>
    <w:rsid w:val="00EA5073"/>
    <w:rsid w:val="00EA51B7"/>
    <w:rsid w:val="00EA51E7"/>
    <w:rsid w:val="00EA52BF"/>
    <w:rsid w:val="00EA533F"/>
    <w:rsid w:val="00EA551A"/>
    <w:rsid w:val="00EA5801"/>
    <w:rsid w:val="00EA596F"/>
    <w:rsid w:val="00EA5C0B"/>
    <w:rsid w:val="00EA5D91"/>
    <w:rsid w:val="00EA5FF2"/>
    <w:rsid w:val="00EA609C"/>
    <w:rsid w:val="00EA6380"/>
    <w:rsid w:val="00EA63D3"/>
    <w:rsid w:val="00EA68A0"/>
    <w:rsid w:val="00EA6BE0"/>
    <w:rsid w:val="00EA6D56"/>
    <w:rsid w:val="00EA71BF"/>
    <w:rsid w:val="00EA7224"/>
    <w:rsid w:val="00EA723D"/>
    <w:rsid w:val="00EA738B"/>
    <w:rsid w:val="00EB063A"/>
    <w:rsid w:val="00EB0668"/>
    <w:rsid w:val="00EB06A4"/>
    <w:rsid w:val="00EB0816"/>
    <w:rsid w:val="00EB0C25"/>
    <w:rsid w:val="00EB0C3A"/>
    <w:rsid w:val="00EB0C9F"/>
    <w:rsid w:val="00EB0EF4"/>
    <w:rsid w:val="00EB0F85"/>
    <w:rsid w:val="00EB161F"/>
    <w:rsid w:val="00EB1803"/>
    <w:rsid w:val="00EB1C45"/>
    <w:rsid w:val="00EB1F85"/>
    <w:rsid w:val="00EB2284"/>
    <w:rsid w:val="00EB23E5"/>
    <w:rsid w:val="00EB275B"/>
    <w:rsid w:val="00EB2771"/>
    <w:rsid w:val="00EB285D"/>
    <w:rsid w:val="00EB29A9"/>
    <w:rsid w:val="00EB2DD4"/>
    <w:rsid w:val="00EB30F7"/>
    <w:rsid w:val="00EB3116"/>
    <w:rsid w:val="00EB33B9"/>
    <w:rsid w:val="00EB36E2"/>
    <w:rsid w:val="00EB3C94"/>
    <w:rsid w:val="00EB3E66"/>
    <w:rsid w:val="00EB4753"/>
    <w:rsid w:val="00EB51E5"/>
    <w:rsid w:val="00EB52EE"/>
    <w:rsid w:val="00EB5AA1"/>
    <w:rsid w:val="00EB5ACE"/>
    <w:rsid w:val="00EB5E51"/>
    <w:rsid w:val="00EB5EFE"/>
    <w:rsid w:val="00EB6358"/>
    <w:rsid w:val="00EB6377"/>
    <w:rsid w:val="00EB6525"/>
    <w:rsid w:val="00EB659D"/>
    <w:rsid w:val="00EB671F"/>
    <w:rsid w:val="00EB67A8"/>
    <w:rsid w:val="00EB6823"/>
    <w:rsid w:val="00EB6906"/>
    <w:rsid w:val="00EB6AC8"/>
    <w:rsid w:val="00EB6B3B"/>
    <w:rsid w:val="00EB6B73"/>
    <w:rsid w:val="00EB6EA4"/>
    <w:rsid w:val="00EB7187"/>
    <w:rsid w:val="00EB73CC"/>
    <w:rsid w:val="00EB7847"/>
    <w:rsid w:val="00EB7910"/>
    <w:rsid w:val="00EC023C"/>
    <w:rsid w:val="00EC0378"/>
    <w:rsid w:val="00EC0436"/>
    <w:rsid w:val="00EC0710"/>
    <w:rsid w:val="00EC07C1"/>
    <w:rsid w:val="00EC07ED"/>
    <w:rsid w:val="00EC0B11"/>
    <w:rsid w:val="00EC0BE4"/>
    <w:rsid w:val="00EC0C1A"/>
    <w:rsid w:val="00EC0CC9"/>
    <w:rsid w:val="00EC1293"/>
    <w:rsid w:val="00EC1368"/>
    <w:rsid w:val="00EC14DD"/>
    <w:rsid w:val="00EC19F9"/>
    <w:rsid w:val="00EC1A11"/>
    <w:rsid w:val="00EC1B92"/>
    <w:rsid w:val="00EC1EFA"/>
    <w:rsid w:val="00EC1F69"/>
    <w:rsid w:val="00EC24F5"/>
    <w:rsid w:val="00EC26DA"/>
    <w:rsid w:val="00EC27B9"/>
    <w:rsid w:val="00EC2969"/>
    <w:rsid w:val="00EC298E"/>
    <w:rsid w:val="00EC2C8E"/>
    <w:rsid w:val="00EC2D95"/>
    <w:rsid w:val="00EC2E5A"/>
    <w:rsid w:val="00EC2F5E"/>
    <w:rsid w:val="00EC3337"/>
    <w:rsid w:val="00EC339F"/>
    <w:rsid w:val="00EC3646"/>
    <w:rsid w:val="00EC3816"/>
    <w:rsid w:val="00EC38E9"/>
    <w:rsid w:val="00EC3CAE"/>
    <w:rsid w:val="00EC4547"/>
    <w:rsid w:val="00EC45AC"/>
    <w:rsid w:val="00EC4604"/>
    <w:rsid w:val="00EC487C"/>
    <w:rsid w:val="00EC4952"/>
    <w:rsid w:val="00EC496B"/>
    <w:rsid w:val="00EC4A57"/>
    <w:rsid w:val="00EC4F16"/>
    <w:rsid w:val="00EC5219"/>
    <w:rsid w:val="00EC593F"/>
    <w:rsid w:val="00EC59A8"/>
    <w:rsid w:val="00EC5AC6"/>
    <w:rsid w:val="00EC5EF7"/>
    <w:rsid w:val="00EC6934"/>
    <w:rsid w:val="00EC6A57"/>
    <w:rsid w:val="00EC6A5C"/>
    <w:rsid w:val="00EC6CA4"/>
    <w:rsid w:val="00EC71F1"/>
    <w:rsid w:val="00EC725F"/>
    <w:rsid w:val="00EC74F6"/>
    <w:rsid w:val="00EC7542"/>
    <w:rsid w:val="00EC77F9"/>
    <w:rsid w:val="00EC7D40"/>
    <w:rsid w:val="00ED028E"/>
    <w:rsid w:val="00ED0364"/>
    <w:rsid w:val="00ED091D"/>
    <w:rsid w:val="00ED0A7B"/>
    <w:rsid w:val="00ED0AF8"/>
    <w:rsid w:val="00ED0DC1"/>
    <w:rsid w:val="00ED0DD8"/>
    <w:rsid w:val="00ED0E9D"/>
    <w:rsid w:val="00ED124A"/>
    <w:rsid w:val="00ED15DC"/>
    <w:rsid w:val="00ED17D8"/>
    <w:rsid w:val="00ED18A9"/>
    <w:rsid w:val="00ED199C"/>
    <w:rsid w:val="00ED1A5E"/>
    <w:rsid w:val="00ED1A9A"/>
    <w:rsid w:val="00ED1C02"/>
    <w:rsid w:val="00ED243C"/>
    <w:rsid w:val="00ED253C"/>
    <w:rsid w:val="00ED26D9"/>
    <w:rsid w:val="00ED2BA6"/>
    <w:rsid w:val="00ED2D63"/>
    <w:rsid w:val="00ED2D93"/>
    <w:rsid w:val="00ED2DB1"/>
    <w:rsid w:val="00ED304C"/>
    <w:rsid w:val="00ED3105"/>
    <w:rsid w:val="00ED3386"/>
    <w:rsid w:val="00ED34C6"/>
    <w:rsid w:val="00ED35CF"/>
    <w:rsid w:val="00ED35FE"/>
    <w:rsid w:val="00ED37BA"/>
    <w:rsid w:val="00ED3925"/>
    <w:rsid w:val="00ED40AA"/>
    <w:rsid w:val="00ED4109"/>
    <w:rsid w:val="00ED4135"/>
    <w:rsid w:val="00ED4136"/>
    <w:rsid w:val="00ED41C2"/>
    <w:rsid w:val="00ED474E"/>
    <w:rsid w:val="00ED4D7E"/>
    <w:rsid w:val="00ED4F23"/>
    <w:rsid w:val="00ED557E"/>
    <w:rsid w:val="00ED56C8"/>
    <w:rsid w:val="00ED58AF"/>
    <w:rsid w:val="00ED5964"/>
    <w:rsid w:val="00ED5D52"/>
    <w:rsid w:val="00ED5D78"/>
    <w:rsid w:val="00ED5F9F"/>
    <w:rsid w:val="00ED6121"/>
    <w:rsid w:val="00ED651C"/>
    <w:rsid w:val="00ED6EF3"/>
    <w:rsid w:val="00ED7120"/>
    <w:rsid w:val="00ED7544"/>
    <w:rsid w:val="00ED7802"/>
    <w:rsid w:val="00ED7D4C"/>
    <w:rsid w:val="00ED7DD0"/>
    <w:rsid w:val="00ED7ED6"/>
    <w:rsid w:val="00ED7F05"/>
    <w:rsid w:val="00EDAAB9"/>
    <w:rsid w:val="00EE014D"/>
    <w:rsid w:val="00EE01A8"/>
    <w:rsid w:val="00EE04E2"/>
    <w:rsid w:val="00EE06EA"/>
    <w:rsid w:val="00EE090F"/>
    <w:rsid w:val="00EE0AC1"/>
    <w:rsid w:val="00EE0BBE"/>
    <w:rsid w:val="00EE0BDA"/>
    <w:rsid w:val="00EE0C7F"/>
    <w:rsid w:val="00EE0D83"/>
    <w:rsid w:val="00EE1146"/>
    <w:rsid w:val="00EE123E"/>
    <w:rsid w:val="00EE13CC"/>
    <w:rsid w:val="00EE164F"/>
    <w:rsid w:val="00EE1CCF"/>
    <w:rsid w:val="00EE1FCB"/>
    <w:rsid w:val="00EE2124"/>
    <w:rsid w:val="00EE21BF"/>
    <w:rsid w:val="00EE262B"/>
    <w:rsid w:val="00EE27CD"/>
    <w:rsid w:val="00EE28ED"/>
    <w:rsid w:val="00EE2956"/>
    <w:rsid w:val="00EE2AB2"/>
    <w:rsid w:val="00EE30F8"/>
    <w:rsid w:val="00EE34A5"/>
    <w:rsid w:val="00EE34DA"/>
    <w:rsid w:val="00EE3638"/>
    <w:rsid w:val="00EE37C5"/>
    <w:rsid w:val="00EE3C84"/>
    <w:rsid w:val="00EE4057"/>
    <w:rsid w:val="00EE40E6"/>
    <w:rsid w:val="00EE40FB"/>
    <w:rsid w:val="00EE4568"/>
    <w:rsid w:val="00EE4591"/>
    <w:rsid w:val="00EE4615"/>
    <w:rsid w:val="00EE469C"/>
    <w:rsid w:val="00EE48C0"/>
    <w:rsid w:val="00EE4903"/>
    <w:rsid w:val="00EE4B36"/>
    <w:rsid w:val="00EE4F06"/>
    <w:rsid w:val="00EE4FE1"/>
    <w:rsid w:val="00EE5076"/>
    <w:rsid w:val="00EE508B"/>
    <w:rsid w:val="00EE518B"/>
    <w:rsid w:val="00EE5626"/>
    <w:rsid w:val="00EE568C"/>
    <w:rsid w:val="00EE5B66"/>
    <w:rsid w:val="00EE5DCF"/>
    <w:rsid w:val="00EE5EA1"/>
    <w:rsid w:val="00EE6169"/>
    <w:rsid w:val="00EE63B4"/>
    <w:rsid w:val="00EE63EC"/>
    <w:rsid w:val="00EE655C"/>
    <w:rsid w:val="00EE65F3"/>
    <w:rsid w:val="00EE67CA"/>
    <w:rsid w:val="00EE6AF9"/>
    <w:rsid w:val="00EE6C4B"/>
    <w:rsid w:val="00EE70F0"/>
    <w:rsid w:val="00EE72C1"/>
    <w:rsid w:val="00EE777E"/>
    <w:rsid w:val="00EE7957"/>
    <w:rsid w:val="00EE7CDF"/>
    <w:rsid w:val="00EF000C"/>
    <w:rsid w:val="00EF026E"/>
    <w:rsid w:val="00EF0286"/>
    <w:rsid w:val="00EF055A"/>
    <w:rsid w:val="00EF0A6C"/>
    <w:rsid w:val="00EF0A79"/>
    <w:rsid w:val="00EF0ABD"/>
    <w:rsid w:val="00EF0BC2"/>
    <w:rsid w:val="00EF0F1B"/>
    <w:rsid w:val="00EF231B"/>
    <w:rsid w:val="00EF2941"/>
    <w:rsid w:val="00EF2953"/>
    <w:rsid w:val="00EF2A01"/>
    <w:rsid w:val="00EF2BDA"/>
    <w:rsid w:val="00EF2D04"/>
    <w:rsid w:val="00EF2DB1"/>
    <w:rsid w:val="00EF2E85"/>
    <w:rsid w:val="00EF3400"/>
    <w:rsid w:val="00EF3700"/>
    <w:rsid w:val="00EF386B"/>
    <w:rsid w:val="00EF3B11"/>
    <w:rsid w:val="00EF3E2C"/>
    <w:rsid w:val="00EF3F57"/>
    <w:rsid w:val="00EF4458"/>
    <w:rsid w:val="00EF4495"/>
    <w:rsid w:val="00EF44E7"/>
    <w:rsid w:val="00EF467B"/>
    <w:rsid w:val="00EF4B05"/>
    <w:rsid w:val="00EF4B97"/>
    <w:rsid w:val="00EF62F6"/>
    <w:rsid w:val="00EF6422"/>
    <w:rsid w:val="00EF65C3"/>
    <w:rsid w:val="00EF6BFB"/>
    <w:rsid w:val="00EF6F03"/>
    <w:rsid w:val="00EF7093"/>
    <w:rsid w:val="00EF7456"/>
    <w:rsid w:val="00EF755C"/>
    <w:rsid w:val="00EF7698"/>
    <w:rsid w:val="00EF784E"/>
    <w:rsid w:val="00F0045D"/>
    <w:rsid w:val="00F00483"/>
    <w:rsid w:val="00F00588"/>
    <w:rsid w:val="00F010E9"/>
    <w:rsid w:val="00F01177"/>
    <w:rsid w:val="00F01281"/>
    <w:rsid w:val="00F0140E"/>
    <w:rsid w:val="00F01460"/>
    <w:rsid w:val="00F0186A"/>
    <w:rsid w:val="00F019A5"/>
    <w:rsid w:val="00F01AED"/>
    <w:rsid w:val="00F01B0D"/>
    <w:rsid w:val="00F01C42"/>
    <w:rsid w:val="00F01E1B"/>
    <w:rsid w:val="00F0216D"/>
    <w:rsid w:val="00F027BE"/>
    <w:rsid w:val="00F02A17"/>
    <w:rsid w:val="00F02AD6"/>
    <w:rsid w:val="00F02CB4"/>
    <w:rsid w:val="00F02CCF"/>
    <w:rsid w:val="00F035B0"/>
    <w:rsid w:val="00F03DE4"/>
    <w:rsid w:val="00F03E5E"/>
    <w:rsid w:val="00F04408"/>
    <w:rsid w:val="00F047B9"/>
    <w:rsid w:val="00F04A91"/>
    <w:rsid w:val="00F04AB2"/>
    <w:rsid w:val="00F04AC9"/>
    <w:rsid w:val="00F04E17"/>
    <w:rsid w:val="00F05184"/>
    <w:rsid w:val="00F051BF"/>
    <w:rsid w:val="00F05200"/>
    <w:rsid w:val="00F05215"/>
    <w:rsid w:val="00F0561A"/>
    <w:rsid w:val="00F05B2F"/>
    <w:rsid w:val="00F05DFD"/>
    <w:rsid w:val="00F06183"/>
    <w:rsid w:val="00F061C4"/>
    <w:rsid w:val="00F06361"/>
    <w:rsid w:val="00F069EA"/>
    <w:rsid w:val="00F06B2E"/>
    <w:rsid w:val="00F06CD8"/>
    <w:rsid w:val="00F06FB9"/>
    <w:rsid w:val="00F07A54"/>
    <w:rsid w:val="00F07A89"/>
    <w:rsid w:val="00F07AED"/>
    <w:rsid w:val="00F07B21"/>
    <w:rsid w:val="00F07B80"/>
    <w:rsid w:val="00F07B9E"/>
    <w:rsid w:val="00F07CC8"/>
    <w:rsid w:val="00F0B989"/>
    <w:rsid w:val="00F10368"/>
    <w:rsid w:val="00F1089C"/>
    <w:rsid w:val="00F10AD3"/>
    <w:rsid w:val="00F10C08"/>
    <w:rsid w:val="00F11540"/>
    <w:rsid w:val="00F1167B"/>
    <w:rsid w:val="00F116BF"/>
    <w:rsid w:val="00F117C6"/>
    <w:rsid w:val="00F1196B"/>
    <w:rsid w:val="00F11A86"/>
    <w:rsid w:val="00F11AAF"/>
    <w:rsid w:val="00F11CF0"/>
    <w:rsid w:val="00F121B5"/>
    <w:rsid w:val="00F12528"/>
    <w:rsid w:val="00F12539"/>
    <w:rsid w:val="00F1267E"/>
    <w:rsid w:val="00F126E8"/>
    <w:rsid w:val="00F12735"/>
    <w:rsid w:val="00F12741"/>
    <w:rsid w:val="00F12807"/>
    <w:rsid w:val="00F12EAE"/>
    <w:rsid w:val="00F13308"/>
    <w:rsid w:val="00F13397"/>
    <w:rsid w:val="00F13735"/>
    <w:rsid w:val="00F13870"/>
    <w:rsid w:val="00F13A9E"/>
    <w:rsid w:val="00F13CE1"/>
    <w:rsid w:val="00F13F07"/>
    <w:rsid w:val="00F14015"/>
    <w:rsid w:val="00F1411F"/>
    <w:rsid w:val="00F14344"/>
    <w:rsid w:val="00F14971"/>
    <w:rsid w:val="00F14D7F"/>
    <w:rsid w:val="00F15245"/>
    <w:rsid w:val="00F152B4"/>
    <w:rsid w:val="00F1547C"/>
    <w:rsid w:val="00F158E2"/>
    <w:rsid w:val="00F15992"/>
    <w:rsid w:val="00F159CA"/>
    <w:rsid w:val="00F15D0C"/>
    <w:rsid w:val="00F15DAD"/>
    <w:rsid w:val="00F16337"/>
    <w:rsid w:val="00F16CE5"/>
    <w:rsid w:val="00F16FDD"/>
    <w:rsid w:val="00F17015"/>
    <w:rsid w:val="00F1718E"/>
    <w:rsid w:val="00F176EF"/>
    <w:rsid w:val="00F17702"/>
    <w:rsid w:val="00F17D49"/>
    <w:rsid w:val="00F17F61"/>
    <w:rsid w:val="00F20219"/>
    <w:rsid w:val="00F202CA"/>
    <w:rsid w:val="00F202F8"/>
    <w:rsid w:val="00F20404"/>
    <w:rsid w:val="00F204AB"/>
    <w:rsid w:val="00F20790"/>
    <w:rsid w:val="00F20978"/>
    <w:rsid w:val="00F20AC8"/>
    <w:rsid w:val="00F20BBD"/>
    <w:rsid w:val="00F20E1A"/>
    <w:rsid w:val="00F211B5"/>
    <w:rsid w:val="00F21295"/>
    <w:rsid w:val="00F21501"/>
    <w:rsid w:val="00F21568"/>
    <w:rsid w:val="00F21A73"/>
    <w:rsid w:val="00F21FD9"/>
    <w:rsid w:val="00F21FDC"/>
    <w:rsid w:val="00F220AC"/>
    <w:rsid w:val="00F22133"/>
    <w:rsid w:val="00F224C1"/>
    <w:rsid w:val="00F228A8"/>
    <w:rsid w:val="00F22AEF"/>
    <w:rsid w:val="00F22CB6"/>
    <w:rsid w:val="00F22ECC"/>
    <w:rsid w:val="00F22F37"/>
    <w:rsid w:val="00F23282"/>
    <w:rsid w:val="00F232E0"/>
    <w:rsid w:val="00F238C1"/>
    <w:rsid w:val="00F23997"/>
    <w:rsid w:val="00F239E5"/>
    <w:rsid w:val="00F23E29"/>
    <w:rsid w:val="00F242DC"/>
    <w:rsid w:val="00F24440"/>
    <w:rsid w:val="00F244E3"/>
    <w:rsid w:val="00F24A8A"/>
    <w:rsid w:val="00F24A93"/>
    <w:rsid w:val="00F24AC0"/>
    <w:rsid w:val="00F24D67"/>
    <w:rsid w:val="00F25523"/>
    <w:rsid w:val="00F25580"/>
    <w:rsid w:val="00F25A6D"/>
    <w:rsid w:val="00F25B12"/>
    <w:rsid w:val="00F2686B"/>
    <w:rsid w:val="00F26EC6"/>
    <w:rsid w:val="00F26F7B"/>
    <w:rsid w:val="00F27239"/>
    <w:rsid w:val="00F27409"/>
    <w:rsid w:val="00F27CEF"/>
    <w:rsid w:val="00F27E72"/>
    <w:rsid w:val="00F3002D"/>
    <w:rsid w:val="00F3044F"/>
    <w:rsid w:val="00F30619"/>
    <w:rsid w:val="00F30658"/>
    <w:rsid w:val="00F30B4A"/>
    <w:rsid w:val="00F30BE1"/>
    <w:rsid w:val="00F30DBC"/>
    <w:rsid w:val="00F30DDC"/>
    <w:rsid w:val="00F31262"/>
    <w:rsid w:val="00F31275"/>
    <w:rsid w:val="00F313BA"/>
    <w:rsid w:val="00F3149F"/>
    <w:rsid w:val="00F314DC"/>
    <w:rsid w:val="00F3162B"/>
    <w:rsid w:val="00F317D6"/>
    <w:rsid w:val="00F31878"/>
    <w:rsid w:val="00F318C5"/>
    <w:rsid w:val="00F31B62"/>
    <w:rsid w:val="00F31E2E"/>
    <w:rsid w:val="00F32157"/>
    <w:rsid w:val="00F32167"/>
    <w:rsid w:val="00F3258C"/>
    <w:rsid w:val="00F3285C"/>
    <w:rsid w:val="00F32CFD"/>
    <w:rsid w:val="00F32D4B"/>
    <w:rsid w:val="00F32EA4"/>
    <w:rsid w:val="00F32FE9"/>
    <w:rsid w:val="00F33464"/>
    <w:rsid w:val="00F3399B"/>
    <w:rsid w:val="00F33D2F"/>
    <w:rsid w:val="00F33E18"/>
    <w:rsid w:val="00F33F9D"/>
    <w:rsid w:val="00F3423A"/>
    <w:rsid w:val="00F34256"/>
    <w:rsid w:val="00F342A5"/>
    <w:rsid w:val="00F344FE"/>
    <w:rsid w:val="00F3454B"/>
    <w:rsid w:val="00F3494E"/>
    <w:rsid w:val="00F34C0E"/>
    <w:rsid w:val="00F34D19"/>
    <w:rsid w:val="00F35013"/>
    <w:rsid w:val="00F3514E"/>
    <w:rsid w:val="00F35237"/>
    <w:rsid w:val="00F35265"/>
    <w:rsid w:val="00F3529E"/>
    <w:rsid w:val="00F35442"/>
    <w:rsid w:val="00F3548C"/>
    <w:rsid w:val="00F355C6"/>
    <w:rsid w:val="00F35986"/>
    <w:rsid w:val="00F35F86"/>
    <w:rsid w:val="00F36016"/>
    <w:rsid w:val="00F3605B"/>
    <w:rsid w:val="00F36061"/>
    <w:rsid w:val="00F362CF"/>
    <w:rsid w:val="00F36304"/>
    <w:rsid w:val="00F36591"/>
    <w:rsid w:val="00F365DF"/>
    <w:rsid w:val="00F365EC"/>
    <w:rsid w:val="00F369D6"/>
    <w:rsid w:val="00F36C5B"/>
    <w:rsid w:val="00F37000"/>
    <w:rsid w:val="00F3721C"/>
    <w:rsid w:val="00F37355"/>
    <w:rsid w:val="00F3747A"/>
    <w:rsid w:val="00F37524"/>
    <w:rsid w:val="00F377B1"/>
    <w:rsid w:val="00F3784F"/>
    <w:rsid w:val="00F37B7E"/>
    <w:rsid w:val="00F37BAA"/>
    <w:rsid w:val="00F37E48"/>
    <w:rsid w:val="00F400A2"/>
    <w:rsid w:val="00F40231"/>
    <w:rsid w:val="00F404E4"/>
    <w:rsid w:val="00F406B4"/>
    <w:rsid w:val="00F40B4B"/>
    <w:rsid w:val="00F40B80"/>
    <w:rsid w:val="00F40B96"/>
    <w:rsid w:val="00F40EC6"/>
    <w:rsid w:val="00F40FAF"/>
    <w:rsid w:val="00F41106"/>
    <w:rsid w:val="00F4112B"/>
    <w:rsid w:val="00F41144"/>
    <w:rsid w:val="00F411B4"/>
    <w:rsid w:val="00F411C0"/>
    <w:rsid w:val="00F41295"/>
    <w:rsid w:val="00F4141B"/>
    <w:rsid w:val="00F414E7"/>
    <w:rsid w:val="00F4173F"/>
    <w:rsid w:val="00F41BEB"/>
    <w:rsid w:val="00F41F85"/>
    <w:rsid w:val="00F41FE7"/>
    <w:rsid w:val="00F4207F"/>
    <w:rsid w:val="00F4209B"/>
    <w:rsid w:val="00F42168"/>
    <w:rsid w:val="00F422E8"/>
    <w:rsid w:val="00F42334"/>
    <w:rsid w:val="00F4247F"/>
    <w:rsid w:val="00F42512"/>
    <w:rsid w:val="00F42B89"/>
    <w:rsid w:val="00F42C1F"/>
    <w:rsid w:val="00F42CF4"/>
    <w:rsid w:val="00F42FA0"/>
    <w:rsid w:val="00F432ED"/>
    <w:rsid w:val="00F433FB"/>
    <w:rsid w:val="00F4359A"/>
    <w:rsid w:val="00F43C54"/>
    <w:rsid w:val="00F43C61"/>
    <w:rsid w:val="00F43E9F"/>
    <w:rsid w:val="00F441F5"/>
    <w:rsid w:val="00F44624"/>
    <w:rsid w:val="00F4462A"/>
    <w:rsid w:val="00F44856"/>
    <w:rsid w:val="00F44C3E"/>
    <w:rsid w:val="00F44CE6"/>
    <w:rsid w:val="00F45053"/>
    <w:rsid w:val="00F45687"/>
    <w:rsid w:val="00F4568A"/>
    <w:rsid w:val="00F4570F"/>
    <w:rsid w:val="00F45880"/>
    <w:rsid w:val="00F45955"/>
    <w:rsid w:val="00F45D2C"/>
    <w:rsid w:val="00F45F32"/>
    <w:rsid w:val="00F46036"/>
    <w:rsid w:val="00F46DE5"/>
    <w:rsid w:val="00F47030"/>
    <w:rsid w:val="00F47218"/>
    <w:rsid w:val="00F47227"/>
    <w:rsid w:val="00F47296"/>
    <w:rsid w:val="00F47405"/>
    <w:rsid w:val="00F4768C"/>
    <w:rsid w:val="00F4780E"/>
    <w:rsid w:val="00F47829"/>
    <w:rsid w:val="00F47986"/>
    <w:rsid w:val="00F479EE"/>
    <w:rsid w:val="00F47C70"/>
    <w:rsid w:val="00F47CBA"/>
    <w:rsid w:val="00F47D2A"/>
    <w:rsid w:val="00F47D8B"/>
    <w:rsid w:val="00F502EA"/>
    <w:rsid w:val="00F50D9D"/>
    <w:rsid w:val="00F50EA2"/>
    <w:rsid w:val="00F5156D"/>
    <w:rsid w:val="00F51594"/>
    <w:rsid w:val="00F5177D"/>
    <w:rsid w:val="00F51E36"/>
    <w:rsid w:val="00F51F7B"/>
    <w:rsid w:val="00F51FEA"/>
    <w:rsid w:val="00F52027"/>
    <w:rsid w:val="00F522E3"/>
    <w:rsid w:val="00F523FA"/>
    <w:rsid w:val="00F529B0"/>
    <w:rsid w:val="00F52BD0"/>
    <w:rsid w:val="00F52EE8"/>
    <w:rsid w:val="00F530A2"/>
    <w:rsid w:val="00F532DD"/>
    <w:rsid w:val="00F53363"/>
    <w:rsid w:val="00F533BA"/>
    <w:rsid w:val="00F538AC"/>
    <w:rsid w:val="00F53C33"/>
    <w:rsid w:val="00F53C60"/>
    <w:rsid w:val="00F53CE5"/>
    <w:rsid w:val="00F5447E"/>
    <w:rsid w:val="00F54613"/>
    <w:rsid w:val="00F546E9"/>
    <w:rsid w:val="00F546F8"/>
    <w:rsid w:val="00F547E8"/>
    <w:rsid w:val="00F54880"/>
    <w:rsid w:val="00F54890"/>
    <w:rsid w:val="00F548EE"/>
    <w:rsid w:val="00F54D89"/>
    <w:rsid w:val="00F553CA"/>
    <w:rsid w:val="00F55639"/>
    <w:rsid w:val="00F5567B"/>
    <w:rsid w:val="00F55721"/>
    <w:rsid w:val="00F55751"/>
    <w:rsid w:val="00F5582E"/>
    <w:rsid w:val="00F558EF"/>
    <w:rsid w:val="00F559D9"/>
    <w:rsid w:val="00F55AEC"/>
    <w:rsid w:val="00F55BAA"/>
    <w:rsid w:val="00F55E75"/>
    <w:rsid w:val="00F563C1"/>
    <w:rsid w:val="00F567CC"/>
    <w:rsid w:val="00F568E7"/>
    <w:rsid w:val="00F569B6"/>
    <w:rsid w:val="00F56A6A"/>
    <w:rsid w:val="00F56C2E"/>
    <w:rsid w:val="00F5703A"/>
    <w:rsid w:val="00F570B0"/>
    <w:rsid w:val="00F5716E"/>
    <w:rsid w:val="00F571BC"/>
    <w:rsid w:val="00F57339"/>
    <w:rsid w:val="00F573E3"/>
    <w:rsid w:val="00F57553"/>
    <w:rsid w:val="00F57576"/>
    <w:rsid w:val="00F575D2"/>
    <w:rsid w:val="00F57C30"/>
    <w:rsid w:val="00F60A58"/>
    <w:rsid w:val="00F60E71"/>
    <w:rsid w:val="00F60EB5"/>
    <w:rsid w:val="00F610D9"/>
    <w:rsid w:val="00F6111F"/>
    <w:rsid w:val="00F61BA9"/>
    <w:rsid w:val="00F61C80"/>
    <w:rsid w:val="00F61D7C"/>
    <w:rsid w:val="00F61E9A"/>
    <w:rsid w:val="00F61E9F"/>
    <w:rsid w:val="00F6236C"/>
    <w:rsid w:val="00F6267D"/>
    <w:rsid w:val="00F627DE"/>
    <w:rsid w:val="00F62A3B"/>
    <w:rsid w:val="00F62B76"/>
    <w:rsid w:val="00F63062"/>
    <w:rsid w:val="00F63310"/>
    <w:rsid w:val="00F634D1"/>
    <w:rsid w:val="00F63646"/>
    <w:rsid w:val="00F63770"/>
    <w:rsid w:val="00F638D3"/>
    <w:rsid w:val="00F63B33"/>
    <w:rsid w:val="00F63BBE"/>
    <w:rsid w:val="00F63E17"/>
    <w:rsid w:val="00F63F60"/>
    <w:rsid w:val="00F641A5"/>
    <w:rsid w:val="00F64387"/>
    <w:rsid w:val="00F643EC"/>
    <w:rsid w:val="00F64483"/>
    <w:rsid w:val="00F645DC"/>
    <w:rsid w:val="00F6464E"/>
    <w:rsid w:val="00F6478C"/>
    <w:rsid w:val="00F647D3"/>
    <w:rsid w:val="00F64801"/>
    <w:rsid w:val="00F6488E"/>
    <w:rsid w:val="00F64929"/>
    <w:rsid w:val="00F64EA0"/>
    <w:rsid w:val="00F64F7E"/>
    <w:rsid w:val="00F650E7"/>
    <w:rsid w:val="00F650F2"/>
    <w:rsid w:val="00F6517D"/>
    <w:rsid w:val="00F65495"/>
    <w:rsid w:val="00F65520"/>
    <w:rsid w:val="00F656F3"/>
    <w:rsid w:val="00F65CDC"/>
    <w:rsid w:val="00F660C8"/>
    <w:rsid w:val="00F66145"/>
    <w:rsid w:val="00F662EB"/>
    <w:rsid w:val="00F66685"/>
    <w:rsid w:val="00F666B6"/>
    <w:rsid w:val="00F6693D"/>
    <w:rsid w:val="00F6698B"/>
    <w:rsid w:val="00F66A5C"/>
    <w:rsid w:val="00F66C1C"/>
    <w:rsid w:val="00F66DBC"/>
    <w:rsid w:val="00F67172"/>
    <w:rsid w:val="00F6743F"/>
    <w:rsid w:val="00F67719"/>
    <w:rsid w:val="00F67BDE"/>
    <w:rsid w:val="00F67F56"/>
    <w:rsid w:val="00F70200"/>
    <w:rsid w:val="00F70291"/>
    <w:rsid w:val="00F703ED"/>
    <w:rsid w:val="00F70554"/>
    <w:rsid w:val="00F70706"/>
    <w:rsid w:val="00F70A62"/>
    <w:rsid w:val="00F70A7B"/>
    <w:rsid w:val="00F70F29"/>
    <w:rsid w:val="00F71097"/>
    <w:rsid w:val="00F7180B"/>
    <w:rsid w:val="00F71853"/>
    <w:rsid w:val="00F71881"/>
    <w:rsid w:val="00F72351"/>
    <w:rsid w:val="00F724EA"/>
    <w:rsid w:val="00F727BA"/>
    <w:rsid w:val="00F72A37"/>
    <w:rsid w:val="00F72BAE"/>
    <w:rsid w:val="00F72D2C"/>
    <w:rsid w:val="00F72D77"/>
    <w:rsid w:val="00F72DB2"/>
    <w:rsid w:val="00F72E88"/>
    <w:rsid w:val="00F72F09"/>
    <w:rsid w:val="00F72FC7"/>
    <w:rsid w:val="00F73034"/>
    <w:rsid w:val="00F7340A"/>
    <w:rsid w:val="00F73548"/>
    <w:rsid w:val="00F73920"/>
    <w:rsid w:val="00F73DBB"/>
    <w:rsid w:val="00F73E88"/>
    <w:rsid w:val="00F744E3"/>
    <w:rsid w:val="00F744F8"/>
    <w:rsid w:val="00F747DE"/>
    <w:rsid w:val="00F74E1F"/>
    <w:rsid w:val="00F75286"/>
    <w:rsid w:val="00F75675"/>
    <w:rsid w:val="00F75E6B"/>
    <w:rsid w:val="00F76030"/>
    <w:rsid w:val="00F76039"/>
    <w:rsid w:val="00F762DB"/>
    <w:rsid w:val="00F764C6"/>
    <w:rsid w:val="00F76553"/>
    <w:rsid w:val="00F766CB"/>
    <w:rsid w:val="00F768C3"/>
    <w:rsid w:val="00F76944"/>
    <w:rsid w:val="00F76D1C"/>
    <w:rsid w:val="00F76F52"/>
    <w:rsid w:val="00F76FB9"/>
    <w:rsid w:val="00F77182"/>
    <w:rsid w:val="00F7718C"/>
    <w:rsid w:val="00F772E9"/>
    <w:rsid w:val="00F773DB"/>
    <w:rsid w:val="00F776E4"/>
    <w:rsid w:val="00F778DC"/>
    <w:rsid w:val="00F77E40"/>
    <w:rsid w:val="00F77EBC"/>
    <w:rsid w:val="00F77FC3"/>
    <w:rsid w:val="00F80735"/>
    <w:rsid w:val="00F80829"/>
    <w:rsid w:val="00F80C51"/>
    <w:rsid w:val="00F80C89"/>
    <w:rsid w:val="00F80E78"/>
    <w:rsid w:val="00F81023"/>
    <w:rsid w:val="00F81045"/>
    <w:rsid w:val="00F81301"/>
    <w:rsid w:val="00F8143A"/>
    <w:rsid w:val="00F81462"/>
    <w:rsid w:val="00F8185D"/>
    <w:rsid w:val="00F81892"/>
    <w:rsid w:val="00F81980"/>
    <w:rsid w:val="00F81A0D"/>
    <w:rsid w:val="00F81A4F"/>
    <w:rsid w:val="00F81A94"/>
    <w:rsid w:val="00F81B44"/>
    <w:rsid w:val="00F81FE6"/>
    <w:rsid w:val="00F81FFD"/>
    <w:rsid w:val="00F823A8"/>
    <w:rsid w:val="00F829BA"/>
    <w:rsid w:val="00F82C5B"/>
    <w:rsid w:val="00F82CDC"/>
    <w:rsid w:val="00F82D90"/>
    <w:rsid w:val="00F82DB7"/>
    <w:rsid w:val="00F82FEF"/>
    <w:rsid w:val="00F832BA"/>
    <w:rsid w:val="00F83388"/>
    <w:rsid w:val="00F83676"/>
    <w:rsid w:val="00F83690"/>
    <w:rsid w:val="00F83B96"/>
    <w:rsid w:val="00F83C05"/>
    <w:rsid w:val="00F841DF"/>
    <w:rsid w:val="00F842AB"/>
    <w:rsid w:val="00F843F6"/>
    <w:rsid w:val="00F8484C"/>
    <w:rsid w:val="00F84985"/>
    <w:rsid w:val="00F84CE2"/>
    <w:rsid w:val="00F84D13"/>
    <w:rsid w:val="00F84F31"/>
    <w:rsid w:val="00F855C7"/>
    <w:rsid w:val="00F85629"/>
    <w:rsid w:val="00F85B36"/>
    <w:rsid w:val="00F85D7C"/>
    <w:rsid w:val="00F85F70"/>
    <w:rsid w:val="00F861E8"/>
    <w:rsid w:val="00F861ED"/>
    <w:rsid w:val="00F86336"/>
    <w:rsid w:val="00F863CF"/>
    <w:rsid w:val="00F864B9"/>
    <w:rsid w:val="00F864C0"/>
    <w:rsid w:val="00F8651D"/>
    <w:rsid w:val="00F86934"/>
    <w:rsid w:val="00F86BA1"/>
    <w:rsid w:val="00F86C40"/>
    <w:rsid w:val="00F86C8C"/>
    <w:rsid w:val="00F870DB"/>
    <w:rsid w:val="00F87122"/>
    <w:rsid w:val="00F87531"/>
    <w:rsid w:val="00F878ED"/>
    <w:rsid w:val="00F87B2B"/>
    <w:rsid w:val="00F87D8D"/>
    <w:rsid w:val="00F87DFE"/>
    <w:rsid w:val="00F87F5C"/>
    <w:rsid w:val="00F87F77"/>
    <w:rsid w:val="00F90178"/>
    <w:rsid w:val="00F90283"/>
    <w:rsid w:val="00F903CE"/>
    <w:rsid w:val="00F904D6"/>
    <w:rsid w:val="00F90851"/>
    <w:rsid w:val="00F90B55"/>
    <w:rsid w:val="00F90BDF"/>
    <w:rsid w:val="00F90DFC"/>
    <w:rsid w:val="00F91026"/>
    <w:rsid w:val="00F91243"/>
    <w:rsid w:val="00F91484"/>
    <w:rsid w:val="00F914B8"/>
    <w:rsid w:val="00F91BFB"/>
    <w:rsid w:val="00F920DA"/>
    <w:rsid w:val="00F922BE"/>
    <w:rsid w:val="00F923EB"/>
    <w:rsid w:val="00F9253F"/>
    <w:rsid w:val="00F92619"/>
    <w:rsid w:val="00F9268D"/>
    <w:rsid w:val="00F9288D"/>
    <w:rsid w:val="00F92C15"/>
    <w:rsid w:val="00F92E6C"/>
    <w:rsid w:val="00F9301B"/>
    <w:rsid w:val="00F93068"/>
    <w:rsid w:val="00F930F5"/>
    <w:rsid w:val="00F93197"/>
    <w:rsid w:val="00F931BE"/>
    <w:rsid w:val="00F93218"/>
    <w:rsid w:val="00F935ED"/>
    <w:rsid w:val="00F93676"/>
    <w:rsid w:val="00F93740"/>
    <w:rsid w:val="00F939BC"/>
    <w:rsid w:val="00F93A30"/>
    <w:rsid w:val="00F93AF9"/>
    <w:rsid w:val="00F93BF2"/>
    <w:rsid w:val="00F942C4"/>
    <w:rsid w:val="00F942F0"/>
    <w:rsid w:val="00F94819"/>
    <w:rsid w:val="00F94857"/>
    <w:rsid w:val="00F9492E"/>
    <w:rsid w:val="00F94A70"/>
    <w:rsid w:val="00F9501E"/>
    <w:rsid w:val="00F95667"/>
    <w:rsid w:val="00F95834"/>
    <w:rsid w:val="00F95C92"/>
    <w:rsid w:val="00F95E9D"/>
    <w:rsid w:val="00F95EED"/>
    <w:rsid w:val="00F95F5E"/>
    <w:rsid w:val="00F9611D"/>
    <w:rsid w:val="00F968EF"/>
    <w:rsid w:val="00F96941"/>
    <w:rsid w:val="00F96EAE"/>
    <w:rsid w:val="00F97177"/>
    <w:rsid w:val="00F97240"/>
    <w:rsid w:val="00F972A6"/>
    <w:rsid w:val="00F972F1"/>
    <w:rsid w:val="00F97BCD"/>
    <w:rsid w:val="00F97BF0"/>
    <w:rsid w:val="00F97D8D"/>
    <w:rsid w:val="00FA0240"/>
    <w:rsid w:val="00FA0573"/>
    <w:rsid w:val="00FA05FA"/>
    <w:rsid w:val="00FA0F1B"/>
    <w:rsid w:val="00FA1556"/>
    <w:rsid w:val="00FA1752"/>
    <w:rsid w:val="00FA176D"/>
    <w:rsid w:val="00FA1C8E"/>
    <w:rsid w:val="00FA1F3A"/>
    <w:rsid w:val="00FA1F7F"/>
    <w:rsid w:val="00FA2448"/>
    <w:rsid w:val="00FA26C5"/>
    <w:rsid w:val="00FA293B"/>
    <w:rsid w:val="00FA29AE"/>
    <w:rsid w:val="00FA29EC"/>
    <w:rsid w:val="00FA30A0"/>
    <w:rsid w:val="00FA3274"/>
    <w:rsid w:val="00FA32D4"/>
    <w:rsid w:val="00FA3396"/>
    <w:rsid w:val="00FA3490"/>
    <w:rsid w:val="00FA3536"/>
    <w:rsid w:val="00FA3555"/>
    <w:rsid w:val="00FA3C79"/>
    <w:rsid w:val="00FA3C89"/>
    <w:rsid w:val="00FA3E6E"/>
    <w:rsid w:val="00FA3F3E"/>
    <w:rsid w:val="00FA4062"/>
    <w:rsid w:val="00FA4100"/>
    <w:rsid w:val="00FA415D"/>
    <w:rsid w:val="00FA417A"/>
    <w:rsid w:val="00FA43A2"/>
    <w:rsid w:val="00FA4808"/>
    <w:rsid w:val="00FA4888"/>
    <w:rsid w:val="00FA4947"/>
    <w:rsid w:val="00FA54CA"/>
    <w:rsid w:val="00FA5799"/>
    <w:rsid w:val="00FA5B78"/>
    <w:rsid w:val="00FA5BB9"/>
    <w:rsid w:val="00FA6075"/>
    <w:rsid w:val="00FA618B"/>
    <w:rsid w:val="00FA61AE"/>
    <w:rsid w:val="00FA61E3"/>
    <w:rsid w:val="00FA621A"/>
    <w:rsid w:val="00FA626C"/>
    <w:rsid w:val="00FA6466"/>
    <w:rsid w:val="00FA6657"/>
    <w:rsid w:val="00FA6705"/>
    <w:rsid w:val="00FA6B51"/>
    <w:rsid w:val="00FA7299"/>
    <w:rsid w:val="00FA7543"/>
    <w:rsid w:val="00FA784E"/>
    <w:rsid w:val="00FA7A21"/>
    <w:rsid w:val="00FA7A90"/>
    <w:rsid w:val="00FA7A94"/>
    <w:rsid w:val="00FA7C21"/>
    <w:rsid w:val="00FA7FA0"/>
    <w:rsid w:val="00FB05C8"/>
    <w:rsid w:val="00FB0631"/>
    <w:rsid w:val="00FB0C36"/>
    <w:rsid w:val="00FB0C3F"/>
    <w:rsid w:val="00FB0C9B"/>
    <w:rsid w:val="00FB1EAD"/>
    <w:rsid w:val="00FB208D"/>
    <w:rsid w:val="00FB2313"/>
    <w:rsid w:val="00FB2426"/>
    <w:rsid w:val="00FB24CD"/>
    <w:rsid w:val="00FB28FF"/>
    <w:rsid w:val="00FB2ABE"/>
    <w:rsid w:val="00FB2D24"/>
    <w:rsid w:val="00FB2F5A"/>
    <w:rsid w:val="00FB31DE"/>
    <w:rsid w:val="00FB3401"/>
    <w:rsid w:val="00FB3739"/>
    <w:rsid w:val="00FB3BBC"/>
    <w:rsid w:val="00FB3E03"/>
    <w:rsid w:val="00FB40E5"/>
    <w:rsid w:val="00FB4169"/>
    <w:rsid w:val="00FB46E8"/>
    <w:rsid w:val="00FB482F"/>
    <w:rsid w:val="00FB4DF2"/>
    <w:rsid w:val="00FB4F66"/>
    <w:rsid w:val="00FB50BA"/>
    <w:rsid w:val="00FB5297"/>
    <w:rsid w:val="00FB52D7"/>
    <w:rsid w:val="00FB5B08"/>
    <w:rsid w:val="00FB5DAD"/>
    <w:rsid w:val="00FB603F"/>
    <w:rsid w:val="00FB6438"/>
    <w:rsid w:val="00FB6491"/>
    <w:rsid w:val="00FB6667"/>
    <w:rsid w:val="00FB67A7"/>
    <w:rsid w:val="00FB6A3C"/>
    <w:rsid w:val="00FB6A95"/>
    <w:rsid w:val="00FB6F40"/>
    <w:rsid w:val="00FB7036"/>
    <w:rsid w:val="00FB7322"/>
    <w:rsid w:val="00FB7516"/>
    <w:rsid w:val="00FB7687"/>
    <w:rsid w:val="00FB7CAB"/>
    <w:rsid w:val="00FB7DA6"/>
    <w:rsid w:val="00FC021A"/>
    <w:rsid w:val="00FC0333"/>
    <w:rsid w:val="00FC0539"/>
    <w:rsid w:val="00FC05B3"/>
    <w:rsid w:val="00FC09A6"/>
    <w:rsid w:val="00FC0B91"/>
    <w:rsid w:val="00FC0C4F"/>
    <w:rsid w:val="00FC109E"/>
    <w:rsid w:val="00FC12A5"/>
    <w:rsid w:val="00FC12B1"/>
    <w:rsid w:val="00FC163F"/>
    <w:rsid w:val="00FC1E23"/>
    <w:rsid w:val="00FC1F1F"/>
    <w:rsid w:val="00FC2073"/>
    <w:rsid w:val="00FC2243"/>
    <w:rsid w:val="00FC231D"/>
    <w:rsid w:val="00FC2734"/>
    <w:rsid w:val="00FC2B1F"/>
    <w:rsid w:val="00FC2DE7"/>
    <w:rsid w:val="00FC2F72"/>
    <w:rsid w:val="00FC341B"/>
    <w:rsid w:val="00FC3465"/>
    <w:rsid w:val="00FC38A4"/>
    <w:rsid w:val="00FC38C5"/>
    <w:rsid w:val="00FC414F"/>
    <w:rsid w:val="00FC4701"/>
    <w:rsid w:val="00FC4A11"/>
    <w:rsid w:val="00FC4C25"/>
    <w:rsid w:val="00FC4D92"/>
    <w:rsid w:val="00FC4F41"/>
    <w:rsid w:val="00FC5068"/>
    <w:rsid w:val="00FC506D"/>
    <w:rsid w:val="00FC507D"/>
    <w:rsid w:val="00FC51DE"/>
    <w:rsid w:val="00FC53EC"/>
    <w:rsid w:val="00FC5587"/>
    <w:rsid w:val="00FC5631"/>
    <w:rsid w:val="00FC638B"/>
    <w:rsid w:val="00FC68CD"/>
    <w:rsid w:val="00FC6B74"/>
    <w:rsid w:val="00FC717C"/>
    <w:rsid w:val="00FC761E"/>
    <w:rsid w:val="00FC7755"/>
    <w:rsid w:val="00FC7C43"/>
    <w:rsid w:val="00FC7C5F"/>
    <w:rsid w:val="00FC7DFC"/>
    <w:rsid w:val="00FC7EBF"/>
    <w:rsid w:val="00FC7FAD"/>
    <w:rsid w:val="00FD01D1"/>
    <w:rsid w:val="00FD02A1"/>
    <w:rsid w:val="00FD0614"/>
    <w:rsid w:val="00FD06F3"/>
    <w:rsid w:val="00FD0A93"/>
    <w:rsid w:val="00FD0AE2"/>
    <w:rsid w:val="00FD1024"/>
    <w:rsid w:val="00FD1361"/>
    <w:rsid w:val="00FD1375"/>
    <w:rsid w:val="00FD1422"/>
    <w:rsid w:val="00FD14B4"/>
    <w:rsid w:val="00FD14DA"/>
    <w:rsid w:val="00FD15BE"/>
    <w:rsid w:val="00FD1A54"/>
    <w:rsid w:val="00FD1BEA"/>
    <w:rsid w:val="00FD1CD5"/>
    <w:rsid w:val="00FD1DAA"/>
    <w:rsid w:val="00FD272D"/>
    <w:rsid w:val="00FD2FDE"/>
    <w:rsid w:val="00FD342A"/>
    <w:rsid w:val="00FD34C2"/>
    <w:rsid w:val="00FD35D5"/>
    <w:rsid w:val="00FD37EB"/>
    <w:rsid w:val="00FD3A95"/>
    <w:rsid w:val="00FD3B31"/>
    <w:rsid w:val="00FD3B75"/>
    <w:rsid w:val="00FD3C48"/>
    <w:rsid w:val="00FD408E"/>
    <w:rsid w:val="00FD41B0"/>
    <w:rsid w:val="00FD4AB8"/>
    <w:rsid w:val="00FD4C5E"/>
    <w:rsid w:val="00FD4E19"/>
    <w:rsid w:val="00FD4F57"/>
    <w:rsid w:val="00FD5343"/>
    <w:rsid w:val="00FD553C"/>
    <w:rsid w:val="00FD5678"/>
    <w:rsid w:val="00FD5BCD"/>
    <w:rsid w:val="00FD5C31"/>
    <w:rsid w:val="00FD5CBA"/>
    <w:rsid w:val="00FD65D6"/>
    <w:rsid w:val="00FD6602"/>
    <w:rsid w:val="00FD664A"/>
    <w:rsid w:val="00FD6B7B"/>
    <w:rsid w:val="00FD6D7A"/>
    <w:rsid w:val="00FD6DA5"/>
    <w:rsid w:val="00FD70B8"/>
    <w:rsid w:val="00FD73DC"/>
    <w:rsid w:val="00FD7938"/>
    <w:rsid w:val="00FD7A61"/>
    <w:rsid w:val="00FD7CA0"/>
    <w:rsid w:val="00FD7FF1"/>
    <w:rsid w:val="00FE01D5"/>
    <w:rsid w:val="00FE04A5"/>
    <w:rsid w:val="00FE06F2"/>
    <w:rsid w:val="00FE081B"/>
    <w:rsid w:val="00FE095C"/>
    <w:rsid w:val="00FE0BC5"/>
    <w:rsid w:val="00FE1280"/>
    <w:rsid w:val="00FE13D2"/>
    <w:rsid w:val="00FE18F3"/>
    <w:rsid w:val="00FE1B01"/>
    <w:rsid w:val="00FE1B63"/>
    <w:rsid w:val="00FE20DA"/>
    <w:rsid w:val="00FE238B"/>
    <w:rsid w:val="00FE2571"/>
    <w:rsid w:val="00FE25A3"/>
    <w:rsid w:val="00FE25FB"/>
    <w:rsid w:val="00FE2601"/>
    <w:rsid w:val="00FE2A15"/>
    <w:rsid w:val="00FE2BE9"/>
    <w:rsid w:val="00FE2FBF"/>
    <w:rsid w:val="00FE37F8"/>
    <w:rsid w:val="00FE39B4"/>
    <w:rsid w:val="00FE3CF2"/>
    <w:rsid w:val="00FE3FC9"/>
    <w:rsid w:val="00FE4387"/>
    <w:rsid w:val="00FE44B2"/>
    <w:rsid w:val="00FE4688"/>
    <w:rsid w:val="00FE4929"/>
    <w:rsid w:val="00FE4998"/>
    <w:rsid w:val="00FE4F25"/>
    <w:rsid w:val="00FE50F4"/>
    <w:rsid w:val="00FE5174"/>
    <w:rsid w:val="00FE57B6"/>
    <w:rsid w:val="00FE57E7"/>
    <w:rsid w:val="00FE5901"/>
    <w:rsid w:val="00FE590B"/>
    <w:rsid w:val="00FE5A73"/>
    <w:rsid w:val="00FE5BBB"/>
    <w:rsid w:val="00FE5C8E"/>
    <w:rsid w:val="00FE5E0D"/>
    <w:rsid w:val="00FE5E99"/>
    <w:rsid w:val="00FE5F74"/>
    <w:rsid w:val="00FE617D"/>
    <w:rsid w:val="00FE61C2"/>
    <w:rsid w:val="00FE63EA"/>
    <w:rsid w:val="00FE6558"/>
    <w:rsid w:val="00FE67A5"/>
    <w:rsid w:val="00FE6D8B"/>
    <w:rsid w:val="00FE6E11"/>
    <w:rsid w:val="00FE70AE"/>
    <w:rsid w:val="00FE7301"/>
    <w:rsid w:val="00FE74ED"/>
    <w:rsid w:val="00FE774E"/>
    <w:rsid w:val="00FF0170"/>
    <w:rsid w:val="00FF0313"/>
    <w:rsid w:val="00FF0E13"/>
    <w:rsid w:val="00FF0EE6"/>
    <w:rsid w:val="00FF10D9"/>
    <w:rsid w:val="00FF1338"/>
    <w:rsid w:val="00FF170A"/>
    <w:rsid w:val="00FF1A6E"/>
    <w:rsid w:val="00FF1B89"/>
    <w:rsid w:val="00FF1F52"/>
    <w:rsid w:val="00FF2797"/>
    <w:rsid w:val="00FF2D68"/>
    <w:rsid w:val="00FF2DDF"/>
    <w:rsid w:val="00FF3690"/>
    <w:rsid w:val="00FF36D8"/>
    <w:rsid w:val="00FF37D4"/>
    <w:rsid w:val="00FF37EE"/>
    <w:rsid w:val="00FF3F51"/>
    <w:rsid w:val="00FF3F92"/>
    <w:rsid w:val="00FF4404"/>
    <w:rsid w:val="00FF454B"/>
    <w:rsid w:val="00FF48C8"/>
    <w:rsid w:val="00FF49F1"/>
    <w:rsid w:val="00FF4ED2"/>
    <w:rsid w:val="00FF58F6"/>
    <w:rsid w:val="00FF5A05"/>
    <w:rsid w:val="00FF5D63"/>
    <w:rsid w:val="00FF5FAF"/>
    <w:rsid w:val="00FF61AE"/>
    <w:rsid w:val="00FF648E"/>
    <w:rsid w:val="00FF6891"/>
    <w:rsid w:val="00FF695C"/>
    <w:rsid w:val="00FF6A75"/>
    <w:rsid w:val="00FF71F3"/>
    <w:rsid w:val="00FF7488"/>
    <w:rsid w:val="00FF74E0"/>
    <w:rsid w:val="00FF79BB"/>
    <w:rsid w:val="00FF7C1F"/>
    <w:rsid w:val="00FF7D24"/>
    <w:rsid w:val="00FF7E9C"/>
    <w:rsid w:val="0111F4E9"/>
    <w:rsid w:val="0115BFCF"/>
    <w:rsid w:val="0117B826"/>
    <w:rsid w:val="011B22AF"/>
    <w:rsid w:val="0125878F"/>
    <w:rsid w:val="01395D42"/>
    <w:rsid w:val="013E261D"/>
    <w:rsid w:val="013F98E5"/>
    <w:rsid w:val="01420273"/>
    <w:rsid w:val="01433555"/>
    <w:rsid w:val="01553BC8"/>
    <w:rsid w:val="015BEE22"/>
    <w:rsid w:val="016051E9"/>
    <w:rsid w:val="0165716E"/>
    <w:rsid w:val="016993CE"/>
    <w:rsid w:val="016FE2C0"/>
    <w:rsid w:val="01701A9D"/>
    <w:rsid w:val="01718866"/>
    <w:rsid w:val="01741F92"/>
    <w:rsid w:val="017E21CA"/>
    <w:rsid w:val="0184BEBF"/>
    <w:rsid w:val="018A2F7B"/>
    <w:rsid w:val="01945BFC"/>
    <w:rsid w:val="01964493"/>
    <w:rsid w:val="01A61D34"/>
    <w:rsid w:val="01ADFB52"/>
    <w:rsid w:val="01B25A76"/>
    <w:rsid w:val="01B88BA1"/>
    <w:rsid w:val="01BE8774"/>
    <w:rsid w:val="01C5FF57"/>
    <w:rsid w:val="01D2B605"/>
    <w:rsid w:val="01D5A802"/>
    <w:rsid w:val="01DBE13F"/>
    <w:rsid w:val="01E31B9D"/>
    <w:rsid w:val="01E91DD0"/>
    <w:rsid w:val="01E99E43"/>
    <w:rsid w:val="01F3EDC4"/>
    <w:rsid w:val="01FFADBA"/>
    <w:rsid w:val="02007C31"/>
    <w:rsid w:val="02014A03"/>
    <w:rsid w:val="02050CD7"/>
    <w:rsid w:val="020AB920"/>
    <w:rsid w:val="020C5804"/>
    <w:rsid w:val="020EE5A2"/>
    <w:rsid w:val="020FFDCA"/>
    <w:rsid w:val="02104137"/>
    <w:rsid w:val="0214F096"/>
    <w:rsid w:val="02153805"/>
    <w:rsid w:val="0216AEA0"/>
    <w:rsid w:val="021BC83E"/>
    <w:rsid w:val="021FC059"/>
    <w:rsid w:val="02225DB9"/>
    <w:rsid w:val="0227A6E1"/>
    <w:rsid w:val="0230582B"/>
    <w:rsid w:val="0231E48F"/>
    <w:rsid w:val="0233048C"/>
    <w:rsid w:val="0233A29D"/>
    <w:rsid w:val="0243018F"/>
    <w:rsid w:val="02492692"/>
    <w:rsid w:val="0251DD66"/>
    <w:rsid w:val="0252A41B"/>
    <w:rsid w:val="02559B2A"/>
    <w:rsid w:val="0258C11E"/>
    <w:rsid w:val="025AC1B0"/>
    <w:rsid w:val="025C646A"/>
    <w:rsid w:val="025CF12B"/>
    <w:rsid w:val="0262A7C0"/>
    <w:rsid w:val="026640E3"/>
    <w:rsid w:val="026C5CBC"/>
    <w:rsid w:val="027D5D20"/>
    <w:rsid w:val="028BE400"/>
    <w:rsid w:val="0290918A"/>
    <w:rsid w:val="0292D696"/>
    <w:rsid w:val="029B57A9"/>
    <w:rsid w:val="029C8F2F"/>
    <w:rsid w:val="02A0F429"/>
    <w:rsid w:val="02A8EC8A"/>
    <w:rsid w:val="02AE7307"/>
    <w:rsid w:val="02B975FB"/>
    <w:rsid w:val="02BD9947"/>
    <w:rsid w:val="02BF02BF"/>
    <w:rsid w:val="02C0C93F"/>
    <w:rsid w:val="02DD9E46"/>
    <w:rsid w:val="02EAA5F3"/>
    <w:rsid w:val="02EDBD64"/>
    <w:rsid w:val="02F29C80"/>
    <w:rsid w:val="02F367A3"/>
    <w:rsid w:val="02F56735"/>
    <w:rsid w:val="02FDFD0E"/>
    <w:rsid w:val="03097F25"/>
    <w:rsid w:val="03177400"/>
    <w:rsid w:val="031C81E4"/>
    <w:rsid w:val="0324DCBD"/>
    <w:rsid w:val="0327BD37"/>
    <w:rsid w:val="032D3E28"/>
    <w:rsid w:val="0351A04B"/>
    <w:rsid w:val="03533D4D"/>
    <w:rsid w:val="0359E425"/>
    <w:rsid w:val="035F007E"/>
    <w:rsid w:val="0369CE1F"/>
    <w:rsid w:val="0369DE42"/>
    <w:rsid w:val="037016A2"/>
    <w:rsid w:val="03715D83"/>
    <w:rsid w:val="037536A1"/>
    <w:rsid w:val="038E20C7"/>
    <w:rsid w:val="038E8CB9"/>
    <w:rsid w:val="0398416D"/>
    <w:rsid w:val="03A2C87D"/>
    <w:rsid w:val="03A63A66"/>
    <w:rsid w:val="03A91AD4"/>
    <w:rsid w:val="03B2E1B9"/>
    <w:rsid w:val="03B6210C"/>
    <w:rsid w:val="03B8085B"/>
    <w:rsid w:val="03B99F16"/>
    <w:rsid w:val="03CA815F"/>
    <w:rsid w:val="03D2A6CA"/>
    <w:rsid w:val="03DB3A08"/>
    <w:rsid w:val="03E01D22"/>
    <w:rsid w:val="03E5A496"/>
    <w:rsid w:val="03E7C42B"/>
    <w:rsid w:val="03EB8DCD"/>
    <w:rsid w:val="03ED47A3"/>
    <w:rsid w:val="03EE9874"/>
    <w:rsid w:val="03F9BE9A"/>
    <w:rsid w:val="0405C422"/>
    <w:rsid w:val="04079C6A"/>
    <w:rsid w:val="040AEA04"/>
    <w:rsid w:val="0412B368"/>
    <w:rsid w:val="0417C3F3"/>
    <w:rsid w:val="0419BBC6"/>
    <w:rsid w:val="041CD658"/>
    <w:rsid w:val="04208673"/>
    <w:rsid w:val="0423660D"/>
    <w:rsid w:val="0424D627"/>
    <w:rsid w:val="04272939"/>
    <w:rsid w:val="04276C4F"/>
    <w:rsid w:val="0428538D"/>
    <w:rsid w:val="042BBEE2"/>
    <w:rsid w:val="043D6B2F"/>
    <w:rsid w:val="0443EB38"/>
    <w:rsid w:val="04492CCD"/>
    <w:rsid w:val="044C23CF"/>
    <w:rsid w:val="044D2C4B"/>
    <w:rsid w:val="044E1A8B"/>
    <w:rsid w:val="044E3813"/>
    <w:rsid w:val="044F4E71"/>
    <w:rsid w:val="0454247D"/>
    <w:rsid w:val="045CF281"/>
    <w:rsid w:val="045E9B81"/>
    <w:rsid w:val="04678BEF"/>
    <w:rsid w:val="04758BCA"/>
    <w:rsid w:val="047AD575"/>
    <w:rsid w:val="047C8D30"/>
    <w:rsid w:val="048222AD"/>
    <w:rsid w:val="04855099"/>
    <w:rsid w:val="04895BE6"/>
    <w:rsid w:val="0497B12B"/>
    <w:rsid w:val="049CA711"/>
    <w:rsid w:val="04AA2FAA"/>
    <w:rsid w:val="04B46083"/>
    <w:rsid w:val="04B5CF6E"/>
    <w:rsid w:val="04B5D3FE"/>
    <w:rsid w:val="04B5EDEF"/>
    <w:rsid w:val="04B99D3C"/>
    <w:rsid w:val="04C0E612"/>
    <w:rsid w:val="04C8EB09"/>
    <w:rsid w:val="04C90E89"/>
    <w:rsid w:val="04C9A8BE"/>
    <w:rsid w:val="04CC29B4"/>
    <w:rsid w:val="04D58D4A"/>
    <w:rsid w:val="04EE1417"/>
    <w:rsid w:val="04EEB644"/>
    <w:rsid w:val="04F22D28"/>
    <w:rsid w:val="0517C117"/>
    <w:rsid w:val="051BC13B"/>
    <w:rsid w:val="0521A759"/>
    <w:rsid w:val="05288549"/>
    <w:rsid w:val="052D373E"/>
    <w:rsid w:val="0530510C"/>
    <w:rsid w:val="053AB195"/>
    <w:rsid w:val="0541AAAD"/>
    <w:rsid w:val="0542599F"/>
    <w:rsid w:val="0543577E"/>
    <w:rsid w:val="0550F5DC"/>
    <w:rsid w:val="0551AFC2"/>
    <w:rsid w:val="05521D18"/>
    <w:rsid w:val="05530D96"/>
    <w:rsid w:val="056436AC"/>
    <w:rsid w:val="0567FA01"/>
    <w:rsid w:val="05730D4F"/>
    <w:rsid w:val="057577F1"/>
    <w:rsid w:val="057751CA"/>
    <w:rsid w:val="058C1D8E"/>
    <w:rsid w:val="05926272"/>
    <w:rsid w:val="059AA223"/>
    <w:rsid w:val="05A24C76"/>
    <w:rsid w:val="05AC313F"/>
    <w:rsid w:val="05B4FEFD"/>
    <w:rsid w:val="05BD944F"/>
    <w:rsid w:val="05BF225E"/>
    <w:rsid w:val="05BF5FE8"/>
    <w:rsid w:val="05DF9B52"/>
    <w:rsid w:val="05E3A165"/>
    <w:rsid w:val="05E6D186"/>
    <w:rsid w:val="05E6E88A"/>
    <w:rsid w:val="05E84DF3"/>
    <w:rsid w:val="05EF0429"/>
    <w:rsid w:val="05EFF4DE"/>
    <w:rsid w:val="05FD0C0E"/>
    <w:rsid w:val="0605F560"/>
    <w:rsid w:val="0609E617"/>
    <w:rsid w:val="061BCC36"/>
    <w:rsid w:val="062D198F"/>
    <w:rsid w:val="06302080"/>
    <w:rsid w:val="0636297F"/>
    <w:rsid w:val="063B6F12"/>
    <w:rsid w:val="063E3AC7"/>
    <w:rsid w:val="06418BD1"/>
    <w:rsid w:val="064D3237"/>
    <w:rsid w:val="064E3408"/>
    <w:rsid w:val="064FE0B1"/>
    <w:rsid w:val="0655B8B4"/>
    <w:rsid w:val="06579073"/>
    <w:rsid w:val="0661E532"/>
    <w:rsid w:val="06635A8E"/>
    <w:rsid w:val="06678C22"/>
    <w:rsid w:val="066C4136"/>
    <w:rsid w:val="0678F7B9"/>
    <w:rsid w:val="068DB91F"/>
    <w:rsid w:val="0694F50E"/>
    <w:rsid w:val="06987DC8"/>
    <w:rsid w:val="06A007EC"/>
    <w:rsid w:val="06A7A6FC"/>
    <w:rsid w:val="06ACAA09"/>
    <w:rsid w:val="06B4C61F"/>
    <w:rsid w:val="06B6AD81"/>
    <w:rsid w:val="06B86BCC"/>
    <w:rsid w:val="06B9C9D3"/>
    <w:rsid w:val="06C43AF9"/>
    <w:rsid w:val="06C9D40D"/>
    <w:rsid w:val="06D11BEE"/>
    <w:rsid w:val="06D179E7"/>
    <w:rsid w:val="06D59D94"/>
    <w:rsid w:val="06D5D816"/>
    <w:rsid w:val="06DC2A44"/>
    <w:rsid w:val="06E2C402"/>
    <w:rsid w:val="06F2625E"/>
    <w:rsid w:val="06F39642"/>
    <w:rsid w:val="070C6275"/>
    <w:rsid w:val="070CFDC7"/>
    <w:rsid w:val="0713222B"/>
    <w:rsid w:val="0719B8AD"/>
    <w:rsid w:val="071AEF66"/>
    <w:rsid w:val="071B21E1"/>
    <w:rsid w:val="071B2B75"/>
    <w:rsid w:val="071C1704"/>
    <w:rsid w:val="072571C0"/>
    <w:rsid w:val="0728B320"/>
    <w:rsid w:val="072B39FD"/>
    <w:rsid w:val="073BDE28"/>
    <w:rsid w:val="07531654"/>
    <w:rsid w:val="0759084A"/>
    <w:rsid w:val="07639193"/>
    <w:rsid w:val="0768A3C4"/>
    <w:rsid w:val="076CB1E0"/>
    <w:rsid w:val="076DD362"/>
    <w:rsid w:val="076F29AC"/>
    <w:rsid w:val="07731B87"/>
    <w:rsid w:val="077B3174"/>
    <w:rsid w:val="0787D695"/>
    <w:rsid w:val="078C0965"/>
    <w:rsid w:val="078F8FAD"/>
    <w:rsid w:val="07930319"/>
    <w:rsid w:val="0793402A"/>
    <w:rsid w:val="079490AB"/>
    <w:rsid w:val="079887B6"/>
    <w:rsid w:val="079BDEFE"/>
    <w:rsid w:val="079CC5FC"/>
    <w:rsid w:val="079F4B8B"/>
    <w:rsid w:val="07A13E48"/>
    <w:rsid w:val="07A3FBE8"/>
    <w:rsid w:val="07A65EA9"/>
    <w:rsid w:val="07B05B37"/>
    <w:rsid w:val="07B2FC39"/>
    <w:rsid w:val="07B97ACC"/>
    <w:rsid w:val="07C0F88B"/>
    <w:rsid w:val="07C224D7"/>
    <w:rsid w:val="07D0071A"/>
    <w:rsid w:val="07D30469"/>
    <w:rsid w:val="07D36C44"/>
    <w:rsid w:val="07D6043E"/>
    <w:rsid w:val="07D81158"/>
    <w:rsid w:val="07D860B8"/>
    <w:rsid w:val="07DE3283"/>
    <w:rsid w:val="07E43125"/>
    <w:rsid w:val="07ED7030"/>
    <w:rsid w:val="07EDFAC6"/>
    <w:rsid w:val="07F2164D"/>
    <w:rsid w:val="07F7298B"/>
    <w:rsid w:val="07F79AC9"/>
    <w:rsid w:val="08002D48"/>
    <w:rsid w:val="08047889"/>
    <w:rsid w:val="080678D4"/>
    <w:rsid w:val="08118B30"/>
    <w:rsid w:val="0818EF4E"/>
    <w:rsid w:val="081BA4AA"/>
    <w:rsid w:val="08275321"/>
    <w:rsid w:val="0827BAD0"/>
    <w:rsid w:val="082B78A2"/>
    <w:rsid w:val="082F2BCB"/>
    <w:rsid w:val="083E69EB"/>
    <w:rsid w:val="0841F3BB"/>
    <w:rsid w:val="084D6411"/>
    <w:rsid w:val="08551821"/>
    <w:rsid w:val="085980C7"/>
    <w:rsid w:val="085C5E9A"/>
    <w:rsid w:val="08688989"/>
    <w:rsid w:val="086A2050"/>
    <w:rsid w:val="0870B74C"/>
    <w:rsid w:val="0873740F"/>
    <w:rsid w:val="0879224B"/>
    <w:rsid w:val="087D909A"/>
    <w:rsid w:val="088404EB"/>
    <w:rsid w:val="08847CBE"/>
    <w:rsid w:val="0884D256"/>
    <w:rsid w:val="088D7616"/>
    <w:rsid w:val="088E1F43"/>
    <w:rsid w:val="0891B3EE"/>
    <w:rsid w:val="0894B8E0"/>
    <w:rsid w:val="08A15173"/>
    <w:rsid w:val="08A89A1E"/>
    <w:rsid w:val="08B36041"/>
    <w:rsid w:val="08B5D1B8"/>
    <w:rsid w:val="08B5E772"/>
    <w:rsid w:val="08BE51CB"/>
    <w:rsid w:val="08C8BD7D"/>
    <w:rsid w:val="08D022B8"/>
    <w:rsid w:val="08D32F71"/>
    <w:rsid w:val="08D46E90"/>
    <w:rsid w:val="08D4B0CA"/>
    <w:rsid w:val="08D50CDB"/>
    <w:rsid w:val="08E8CB2C"/>
    <w:rsid w:val="08EFAE38"/>
    <w:rsid w:val="08F51411"/>
    <w:rsid w:val="08F5F7E4"/>
    <w:rsid w:val="08F6EA16"/>
    <w:rsid w:val="0901E712"/>
    <w:rsid w:val="090C0B08"/>
    <w:rsid w:val="090F6F9F"/>
    <w:rsid w:val="09113DBB"/>
    <w:rsid w:val="0913CD49"/>
    <w:rsid w:val="09185C83"/>
    <w:rsid w:val="091E24A5"/>
    <w:rsid w:val="091E890F"/>
    <w:rsid w:val="0920AD84"/>
    <w:rsid w:val="092B7A1E"/>
    <w:rsid w:val="093483A4"/>
    <w:rsid w:val="093D8BC2"/>
    <w:rsid w:val="093E35B1"/>
    <w:rsid w:val="094505F0"/>
    <w:rsid w:val="0952DF76"/>
    <w:rsid w:val="0963EA6B"/>
    <w:rsid w:val="096797C2"/>
    <w:rsid w:val="096B6717"/>
    <w:rsid w:val="096C6796"/>
    <w:rsid w:val="0976C2E8"/>
    <w:rsid w:val="0981CCA2"/>
    <w:rsid w:val="09840404"/>
    <w:rsid w:val="098FB4DC"/>
    <w:rsid w:val="099017E6"/>
    <w:rsid w:val="0995BC09"/>
    <w:rsid w:val="099AD104"/>
    <w:rsid w:val="09A2CDAD"/>
    <w:rsid w:val="09A5FAFD"/>
    <w:rsid w:val="09AE39DD"/>
    <w:rsid w:val="09BAFE89"/>
    <w:rsid w:val="09C05A43"/>
    <w:rsid w:val="09C49E9A"/>
    <w:rsid w:val="09C60ECD"/>
    <w:rsid w:val="09C624C1"/>
    <w:rsid w:val="09CE2757"/>
    <w:rsid w:val="09CF717B"/>
    <w:rsid w:val="09D0C88E"/>
    <w:rsid w:val="09DDF23B"/>
    <w:rsid w:val="09E372F6"/>
    <w:rsid w:val="09E54597"/>
    <w:rsid w:val="09F2D652"/>
    <w:rsid w:val="09F4BBA5"/>
    <w:rsid w:val="09FCC123"/>
    <w:rsid w:val="09FE80A6"/>
    <w:rsid w:val="0A09ECC0"/>
    <w:rsid w:val="0A0CD323"/>
    <w:rsid w:val="0A0FB2CE"/>
    <w:rsid w:val="0A10305D"/>
    <w:rsid w:val="0A1185A6"/>
    <w:rsid w:val="0A1925A4"/>
    <w:rsid w:val="0A1D5513"/>
    <w:rsid w:val="0A1F3165"/>
    <w:rsid w:val="0A21235A"/>
    <w:rsid w:val="0A220577"/>
    <w:rsid w:val="0A3301F2"/>
    <w:rsid w:val="0A35F40A"/>
    <w:rsid w:val="0A3D59A7"/>
    <w:rsid w:val="0A3DB697"/>
    <w:rsid w:val="0A43A066"/>
    <w:rsid w:val="0A4C354E"/>
    <w:rsid w:val="0A5EEF96"/>
    <w:rsid w:val="0A61B4A8"/>
    <w:rsid w:val="0A635147"/>
    <w:rsid w:val="0A65D395"/>
    <w:rsid w:val="0A6AA6B3"/>
    <w:rsid w:val="0A72E7DD"/>
    <w:rsid w:val="0A7AF720"/>
    <w:rsid w:val="0A7F8E54"/>
    <w:rsid w:val="0A8676B6"/>
    <w:rsid w:val="0A86B6EA"/>
    <w:rsid w:val="0A9029FD"/>
    <w:rsid w:val="0A95F70C"/>
    <w:rsid w:val="0A96984E"/>
    <w:rsid w:val="0AA0DBE7"/>
    <w:rsid w:val="0AA3A9EC"/>
    <w:rsid w:val="0AAB6B94"/>
    <w:rsid w:val="0AAC510C"/>
    <w:rsid w:val="0ABC0FC3"/>
    <w:rsid w:val="0ABCE0B7"/>
    <w:rsid w:val="0ABFA927"/>
    <w:rsid w:val="0AC1DB04"/>
    <w:rsid w:val="0AC41170"/>
    <w:rsid w:val="0AC5EE19"/>
    <w:rsid w:val="0AC656C4"/>
    <w:rsid w:val="0ACF4446"/>
    <w:rsid w:val="0AD0028C"/>
    <w:rsid w:val="0AD15F1F"/>
    <w:rsid w:val="0ADB14F6"/>
    <w:rsid w:val="0ADEE6E3"/>
    <w:rsid w:val="0AE1E1AC"/>
    <w:rsid w:val="0AEAF4CF"/>
    <w:rsid w:val="0AEEEC65"/>
    <w:rsid w:val="0AF1B18B"/>
    <w:rsid w:val="0AFE4002"/>
    <w:rsid w:val="0B001B52"/>
    <w:rsid w:val="0B057449"/>
    <w:rsid w:val="0B0D81B7"/>
    <w:rsid w:val="0B124FBE"/>
    <w:rsid w:val="0B182296"/>
    <w:rsid w:val="0B18A38B"/>
    <w:rsid w:val="0B1FFD08"/>
    <w:rsid w:val="0B277362"/>
    <w:rsid w:val="0B3B07F3"/>
    <w:rsid w:val="0B3D8F5A"/>
    <w:rsid w:val="0B471077"/>
    <w:rsid w:val="0B5B6150"/>
    <w:rsid w:val="0B5BDE2D"/>
    <w:rsid w:val="0B5D3640"/>
    <w:rsid w:val="0B609AE7"/>
    <w:rsid w:val="0B61D334"/>
    <w:rsid w:val="0B65813A"/>
    <w:rsid w:val="0B6663DD"/>
    <w:rsid w:val="0B6C78D9"/>
    <w:rsid w:val="0B70338F"/>
    <w:rsid w:val="0B71E5BC"/>
    <w:rsid w:val="0B7A825A"/>
    <w:rsid w:val="0B7D8962"/>
    <w:rsid w:val="0B80AB88"/>
    <w:rsid w:val="0B91F304"/>
    <w:rsid w:val="0BA3C99F"/>
    <w:rsid w:val="0BA4A49C"/>
    <w:rsid w:val="0BABC838"/>
    <w:rsid w:val="0BAC18B9"/>
    <w:rsid w:val="0BAFB474"/>
    <w:rsid w:val="0BC178A1"/>
    <w:rsid w:val="0BC4F49C"/>
    <w:rsid w:val="0BD11754"/>
    <w:rsid w:val="0BD3DAEE"/>
    <w:rsid w:val="0BD76CC7"/>
    <w:rsid w:val="0BD810A0"/>
    <w:rsid w:val="0BD97037"/>
    <w:rsid w:val="0BDC7B94"/>
    <w:rsid w:val="0BDDFCBF"/>
    <w:rsid w:val="0BDFE5B7"/>
    <w:rsid w:val="0BE4B975"/>
    <w:rsid w:val="0BECA6FB"/>
    <w:rsid w:val="0BF4F66E"/>
    <w:rsid w:val="0C005B2D"/>
    <w:rsid w:val="0C02C5AD"/>
    <w:rsid w:val="0C0A726E"/>
    <w:rsid w:val="0C0B048C"/>
    <w:rsid w:val="0C106714"/>
    <w:rsid w:val="0C14FFCA"/>
    <w:rsid w:val="0C1A7FF2"/>
    <w:rsid w:val="0C22F1CE"/>
    <w:rsid w:val="0C243CCF"/>
    <w:rsid w:val="0C26B268"/>
    <w:rsid w:val="0C30F246"/>
    <w:rsid w:val="0C36F861"/>
    <w:rsid w:val="0C37392A"/>
    <w:rsid w:val="0C3FBF0F"/>
    <w:rsid w:val="0C43F5CD"/>
    <w:rsid w:val="0C44FC0B"/>
    <w:rsid w:val="0C468BF5"/>
    <w:rsid w:val="0C4F5619"/>
    <w:rsid w:val="0C510B12"/>
    <w:rsid w:val="0C51D558"/>
    <w:rsid w:val="0C52ED68"/>
    <w:rsid w:val="0C5DA72B"/>
    <w:rsid w:val="0C5DC7B8"/>
    <w:rsid w:val="0C5FC6B8"/>
    <w:rsid w:val="0C61FD49"/>
    <w:rsid w:val="0C64A3DF"/>
    <w:rsid w:val="0C6723E8"/>
    <w:rsid w:val="0C67DD9D"/>
    <w:rsid w:val="0C6EA52D"/>
    <w:rsid w:val="0C773A21"/>
    <w:rsid w:val="0C77E176"/>
    <w:rsid w:val="0C7FC79F"/>
    <w:rsid w:val="0C806CB0"/>
    <w:rsid w:val="0C81AE42"/>
    <w:rsid w:val="0C844BB4"/>
    <w:rsid w:val="0C85A329"/>
    <w:rsid w:val="0C87F6CA"/>
    <w:rsid w:val="0C8AC90C"/>
    <w:rsid w:val="0C91D661"/>
    <w:rsid w:val="0CA0E7EA"/>
    <w:rsid w:val="0CA2A4EC"/>
    <w:rsid w:val="0CA3B252"/>
    <w:rsid w:val="0CA5BA07"/>
    <w:rsid w:val="0CB8F8D6"/>
    <w:rsid w:val="0CC3F109"/>
    <w:rsid w:val="0CC8D26E"/>
    <w:rsid w:val="0CC9060C"/>
    <w:rsid w:val="0CD6F95E"/>
    <w:rsid w:val="0CDC8C87"/>
    <w:rsid w:val="0CE3F9C7"/>
    <w:rsid w:val="0CE8A4C5"/>
    <w:rsid w:val="0CEBB938"/>
    <w:rsid w:val="0CF0443D"/>
    <w:rsid w:val="0D01519B"/>
    <w:rsid w:val="0D017AA8"/>
    <w:rsid w:val="0D09BF86"/>
    <w:rsid w:val="0D0A9FB2"/>
    <w:rsid w:val="0D0E5C5A"/>
    <w:rsid w:val="0D1345B2"/>
    <w:rsid w:val="0D134B37"/>
    <w:rsid w:val="0D136110"/>
    <w:rsid w:val="0D138C43"/>
    <w:rsid w:val="0D182A8F"/>
    <w:rsid w:val="0D18E694"/>
    <w:rsid w:val="0D18E8A9"/>
    <w:rsid w:val="0D18FD74"/>
    <w:rsid w:val="0D1CC2CD"/>
    <w:rsid w:val="0D1E7607"/>
    <w:rsid w:val="0D1FE06F"/>
    <w:rsid w:val="0D2020DE"/>
    <w:rsid w:val="0D24AB3E"/>
    <w:rsid w:val="0D273515"/>
    <w:rsid w:val="0D2E355B"/>
    <w:rsid w:val="0D383729"/>
    <w:rsid w:val="0D3AFED3"/>
    <w:rsid w:val="0D3CF9FB"/>
    <w:rsid w:val="0D49567A"/>
    <w:rsid w:val="0D4C6758"/>
    <w:rsid w:val="0D4D4D4C"/>
    <w:rsid w:val="0D52F955"/>
    <w:rsid w:val="0D56F065"/>
    <w:rsid w:val="0D60778F"/>
    <w:rsid w:val="0D60815C"/>
    <w:rsid w:val="0D62D2EE"/>
    <w:rsid w:val="0D62FF04"/>
    <w:rsid w:val="0D630296"/>
    <w:rsid w:val="0D682689"/>
    <w:rsid w:val="0D77B27B"/>
    <w:rsid w:val="0D77E471"/>
    <w:rsid w:val="0D864F05"/>
    <w:rsid w:val="0D8F7A4E"/>
    <w:rsid w:val="0D9C51CD"/>
    <w:rsid w:val="0D9C7ECC"/>
    <w:rsid w:val="0DA36DFF"/>
    <w:rsid w:val="0DA7FE00"/>
    <w:rsid w:val="0DAAFFAB"/>
    <w:rsid w:val="0DADFE7A"/>
    <w:rsid w:val="0DB08EC9"/>
    <w:rsid w:val="0DB12E2D"/>
    <w:rsid w:val="0DBAD178"/>
    <w:rsid w:val="0DC4D61C"/>
    <w:rsid w:val="0DC55FD2"/>
    <w:rsid w:val="0DC5E2CB"/>
    <w:rsid w:val="0DC5F235"/>
    <w:rsid w:val="0DC7CABF"/>
    <w:rsid w:val="0DCAF1A7"/>
    <w:rsid w:val="0DCF4DCF"/>
    <w:rsid w:val="0DD5790C"/>
    <w:rsid w:val="0DE16215"/>
    <w:rsid w:val="0DE53EF9"/>
    <w:rsid w:val="0DF28720"/>
    <w:rsid w:val="0DFC8BC6"/>
    <w:rsid w:val="0DFF3411"/>
    <w:rsid w:val="0E01E1F1"/>
    <w:rsid w:val="0E099D8E"/>
    <w:rsid w:val="0E0A3E8F"/>
    <w:rsid w:val="0E0BC58F"/>
    <w:rsid w:val="0E0F2B8C"/>
    <w:rsid w:val="0E1E39A8"/>
    <w:rsid w:val="0E1EC688"/>
    <w:rsid w:val="0E24D6DF"/>
    <w:rsid w:val="0E2532C4"/>
    <w:rsid w:val="0E348457"/>
    <w:rsid w:val="0E3FC707"/>
    <w:rsid w:val="0E5707F8"/>
    <w:rsid w:val="0E579F1A"/>
    <w:rsid w:val="0E5A91B0"/>
    <w:rsid w:val="0E5F500A"/>
    <w:rsid w:val="0E640EE5"/>
    <w:rsid w:val="0E675344"/>
    <w:rsid w:val="0E6F531F"/>
    <w:rsid w:val="0E779903"/>
    <w:rsid w:val="0E80C5E2"/>
    <w:rsid w:val="0E841879"/>
    <w:rsid w:val="0E9BB546"/>
    <w:rsid w:val="0E9FD74D"/>
    <w:rsid w:val="0EA1867D"/>
    <w:rsid w:val="0EABC960"/>
    <w:rsid w:val="0EB6594E"/>
    <w:rsid w:val="0EB89112"/>
    <w:rsid w:val="0EBA6163"/>
    <w:rsid w:val="0EBB2000"/>
    <w:rsid w:val="0EBBEE3C"/>
    <w:rsid w:val="0EC80A54"/>
    <w:rsid w:val="0EE2222C"/>
    <w:rsid w:val="0EE557B0"/>
    <w:rsid w:val="0EF815F5"/>
    <w:rsid w:val="0F0088E7"/>
    <w:rsid w:val="0F0517AC"/>
    <w:rsid w:val="0F12BDA4"/>
    <w:rsid w:val="0F168FD4"/>
    <w:rsid w:val="0F1F76DD"/>
    <w:rsid w:val="0F24CC2F"/>
    <w:rsid w:val="0F2CC57D"/>
    <w:rsid w:val="0F3936F6"/>
    <w:rsid w:val="0F405E60"/>
    <w:rsid w:val="0F41A1D1"/>
    <w:rsid w:val="0F470AB0"/>
    <w:rsid w:val="0F514780"/>
    <w:rsid w:val="0F55DB9E"/>
    <w:rsid w:val="0F56A3EE"/>
    <w:rsid w:val="0F5C684D"/>
    <w:rsid w:val="0F5D807A"/>
    <w:rsid w:val="0F60302E"/>
    <w:rsid w:val="0F7CECAA"/>
    <w:rsid w:val="0F878A4C"/>
    <w:rsid w:val="0F891B6E"/>
    <w:rsid w:val="0F8DEF32"/>
    <w:rsid w:val="0F91CA1B"/>
    <w:rsid w:val="0FAC9E68"/>
    <w:rsid w:val="0FB13E08"/>
    <w:rsid w:val="0FB21CE2"/>
    <w:rsid w:val="0FB40AB4"/>
    <w:rsid w:val="0FC1063C"/>
    <w:rsid w:val="0FC58DFF"/>
    <w:rsid w:val="0FC9DF0C"/>
    <w:rsid w:val="0FCA70FA"/>
    <w:rsid w:val="0FCB6EB3"/>
    <w:rsid w:val="0FEB0A74"/>
    <w:rsid w:val="0FEE6088"/>
    <w:rsid w:val="0FEEDCBD"/>
    <w:rsid w:val="0FF3E1AF"/>
    <w:rsid w:val="0FFC148F"/>
    <w:rsid w:val="1002BA27"/>
    <w:rsid w:val="100E9A20"/>
    <w:rsid w:val="1017C97E"/>
    <w:rsid w:val="10194FFA"/>
    <w:rsid w:val="10195A93"/>
    <w:rsid w:val="101CF8C5"/>
    <w:rsid w:val="10236FDF"/>
    <w:rsid w:val="10282F74"/>
    <w:rsid w:val="102A91BA"/>
    <w:rsid w:val="10355D56"/>
    <w:rsid w:val="103A42A8"/>
    <w:rsid w:val="1041AD31"/>
    <w:rsid w:val="1049AEA5"/>
    <w:rsid w:val="104E59DD"/>
    <w:rsid w:val="1058C982"/>
    <w:rsid w:val="10596CD8"/>
    <w:rsid w:val="105FCFF4"/>
    <w:rsid w:val="10645F72"/>
    <w:rsid w:val="1064663E"/>
    <w:rsid w:val="106967BD"/>
    <w:rsid w:val="106DBE7D"/>
    <w:rsid w:val="1078F3B6"/>
    <w:rsid w:val="107A8323"/>
    <w:rsid w:val="107F3D62"/>
    <w:rsid w:val="10820570"/>
    <w:rsid w:val="1084A60D"/>
    <w:rsid w:val="1088BC05"/>
    <w:rsid w:val="108F54AC"/>
    <w:rsid w:val="1094FAF0"/>
    <w:rsid w:val="109865BF"/>
    <w:rsid w:val="10997536"/>
    <w:rsid w:val="109A305A"/>
    <w:rsid w:val="10A5F746"/>
    <w:rsid w:val="10AB3602"/>
    <w:rsid w:val="10B82A98"/>
    <w:rsid w:val="10BA2C91"/>
    <w:rsid w:val="10BD4395"/>
    <w:rsid w:val="10C2ABD8"/>
    <w:rsid w:val="10D95105"/>
    <w:rsid w:val="10DEA677"/>
    <w:rsid w:val="10F14140"/>
    <w:rsid w:val="10F2F2D7"/>
    <w:rsid w:val="10F51879"/>
    <w:rsid w:val="10F8605F"/>
    <w:rsid w:val="10FCBA26"/>
    <w:rsid w:val="10FED5FC"/>
    <w:rsid w:val="10FFC846"/>
    <w:rsid w:val="11082A5C"/>
    <w:rsid w:val="111239A9"/>
    <w:rsid w:val="11144815"/>
    <w:rsid w:val="1114B5D1"/>
    <w:rsid w:val="11167DE3"/>
    <w:rsid w:val="112820FD"/>
    <w:rsid w:val="11301ABA"/>
    <w:rsid w:val="11304468"/>
    <w:rsid w:val="1135A13D"/>
    <w:rsid w:val="1137C777"/>
    <w:rsid w:val="114A8A9A"/>
    <w:rsid w:val="114FC5DE"/>
    <w:rsid w:val="115C56FF"/>
    <w:rsid w:val="11659378"/>
    <w:rsid w:val="116F7E1F"/>
    <w:rsid w:val="1172BCB4"/>
    <w:rsid w:val="1172D743"/>
    <w:rsid w:val="117AD1A5"/>
    <w:rsid w:val="1185CA3C"/>
    <w:rsid w:val="1188255C"/>
    <w:rsid w:val="118E1594"/>
    <w:rsid w:val="11916D7D"/>
    <w:rsid w:val="11ACA3AB"/>
    <w:rsid w:val="11AD506C"/>
    <w:rsid w:val="11B3D47D"/>
    <w:rsid w:val="11B7A46D"/>
    <w:rsid w:val="11BD67FC"/>
    <w:rsid w:val="11C0B38D"/>
    <w:rsid w:val="11C716FF"/>
    <w:rsid w:val="11CBBE56"/>
    <w:rsid w:val="11D55C7E"/>
    <w:rsid w:val="11E02A0E"/>
    <w:rsid w:val="11E1095E"/>
    <w:rsid w:val="11E8A7A8"/>
    <w:rsid w:val="11ECBA99"/>
    <w:rsid w:val="11F714F0"/>
    <w:rsid w:val="11FAAD98"/>
    <w:rsid w:val="120BAB49"/>
    <w:rsid w:val="12119290"/>
    <w:rsid w:val="1215375C"/>
    <w:rsid w:val="121A8E48"/>
    <w:rsid w:val="121DB436"/>
    <w:rsid w:val="121EA98B"/>
    <w:rsid w:val="122185C1"/>
    <w:rsid w:val="12291430"/>
    <w:rsid w:val="122D7C89"/>
    <w:rsid w:val="1230BA60"/>
    <w:rsid w:val="12371237"/>
    <w:rsid w:val="123DB2F9"/>
    <w:rsid w:val="124A2F26"/>
    <w:rsid w:val="124CB9FE"/>
    <w:rsid w:val="1255E006"/>
    <w:rsid w:val="125DB6C5"/>
    <w:rsid w:val="1262CA95"/>
    <w:rsid w:val="126DD1F5"/>
    <w:rsid w:val="12716B0F"/>
    <w:rsid w:val="127489EE"/>
    <w:rsid w:val="12755CA9"/>
    <w:rsid w:val="127F83E2"/>
    <w:rsid w:val="12813159"/>
    <w:rsid w:val="12860905"/>
    <w:rsid w:val="12868C15"/>
    <w:rsid w:val="1287710F"/>
    <w:rsid w:val="12877467"/>
    <w:rsid w:val="12878671"/>
    <w:rsid w:val="129C7243"/>
    <w:rsid w:val="129E7FCF"/>
    <w:rsid w:val="129EA185"/>
    <w:rsid w:val="12A706E3"/>
    <w:rsid w:val="12A894EB"/>
    <w:rsid w:val="12AA8FC0"/>
    <w:rsid w:val="12AAA12C"/>
    <w:rsid w:val="12AC9D60"/>
    <w:rsid w:val="12B3E4B1"/>
    <w:rsid w:val="12BB1660"/>
    <w:rsid w:val="12BB178F"/>
    <w:rsid w:val="12CC395C"/>
    <w:rsid w:val="12CE2F3C"/>
    <w:rsid w:val="12CF5316"/>
    <w:rsid w:val="12DE131D"/>
    <w:rsid w:val="12E7D497"/>
    <w:rsid w:val="12E960AC"/>
    <w:rsid w:val="12E9994D"/>
    <w:rsid w:val="12F005C2"/>
    <w:rsid w:val="12F1264C"/>
    <w:rsid w:val="12F1F2C7"/>
    <w:rsid w:val="12F3A5F0"/>
    <w:rsid w:val="12F3C9F8"/>
    <w:rsid w:val="13031DE0"/>
    <w:rsid w:val="1303674E"/>
    <w:rsid w:val="130A5A2A"/>
    <w:rsid w:val="13185876"/>
    <w:rsid w:val="131D39D1"/>
    <w:rsid w:val="1322FCC9"/>
    <w:rsid w:val="1325F585"/>
    <w:rsid w:val="13297A40"/>
    <w:rsid w:val="132C3D7A"/>
    <w:rsid w:val="132F35A1"/>
    <w:rsid w:val="13316D0B"/>
    <w:rsid w:val="1337533A"/>
    <w:rsid w:val="133C1006"/>
    <w:rsid w:val="1340DE0A"/>
    <w:rsid w:val="1340FD97"/>
    <w:rsid w:val="13418968"/>
    <w:rsid w:val="13473047"/>
    <w:rsid w:val="13490D86"/>
    <w:rsid w:val="134B70BD"/>
    <w:rsid w:val="134C40E2"/>
    <w:rsid w:val="134C9A99"/>
    <w:rsid w:val="13509930"/>
    <w:rsid w:val="13531F4C"/>
    <w:rsid w:val="13543F16"/>
    <w:rsid w:val="1359089E"/>
    <w:rsid w:val="135ACC64"/>
    <w:rsid w:val="135E8DDC"/>
    <w:rsid w:val="1361F99D"/>
    <w:rsid w:val="136C3C27"/>
    <w:rsid w:val="1370498C"/>
    <w:rsid w:val="1370EF59"/>
    <w:rsid w:val="13755127"/>
    <w:rsid w:val="13798C5E"/>
    <w:rsid w:val="137CBE6C"/>
    <w:rsid w:val="1382564B"/>
    <w:rsid w:val="1389F139"/>
    <w:rsid w:val="138AF765"/>
    <w:rsid w:val="138C28F4"/>
    <w:rsid w:val="1394D25F"/>
    <w:rsid w:val="139621CF"/>
    <w:rsid w:val="13A4942A"/>
    <w:rsid w:val="13A87289"/>
    <w:rsid w:val="13A9127C"/>
    <w:rsid w:val="13AF9EF6"/>
    <w:rsid w:val="13B04080"/>
    <w:rsid w:val="13B2DBF6"/>
    <w:rsid w:val="13BDDAF2"/>
    <w:rsid w:val="13C788C1"/>
    <w:rsid w:val="13C9D849"/>
    <w:rsid w:val="13D00681"/>
    <w:rsid w:val="13D2C8AC"/>
    <w:rsid w:val="13DA40B3"/>
    <w:rsid w:val="13E8069E"/>
    <w:rsid w:val="13E80FC8"/>
    <w:rsid w:val="13EF41D3"/>
    <w:rsid w:val="13F8A65E"/>
    <w:rsid w:val="13F92E24"/>
    <w:rsid w:val="1400017C"/>
    <w:rsid w:val="140026BD"/>
    <w:rsid w:val="1400AE53"/>
    <w:rsid w:val="1400F179"/>
    <w:rsid w:val="140242F2"/>
    <w:rsid w:val="1409FB80"/>
    <w:rsid w:val="141D10F6"/>
    <w:rsid w:val="141ECAEE"/>
    <w:rsid w:val="14345787"/>
    <w:rsid w:val="143B12A7"/>
    <w:rsid w:val="143EAA28"/>
    <w:rsid w:val="144A8CA6"/>
    <w:rsid w:val="144F3511"/>
    <w:rsid w:val="144F76FD"/>
    <w:rsid w:val="1470684B"/>
    <w:rsid w:val="147B44E9"/>
    <w:rsid w:val="147B87AD"/>
    <w:rsid w:val="1481C57E"/>
    <w:rsid w:val="148952A7"/>
    <w:rsid w:val="148FC327"/>
    <w:rsid w:val="14919C60"/>
    <w:rsid w:val="1493FC59"/>
    <w:rsid w:val="14953E91"/>
    <w:rsid w:val="149C1A39"/>
    <w:rsid w:val="149F402C"/>
    <w:rsid w:val="14A489CF"/>
    <w:rsid w:val="14A90C47"/>
    <w:rsid w:val="14AAB10A"/>
    <w:rsid w:val="14AE399F"/>
    <w:rsid w:val="14B1D73C"/>
    <w:rsid w:val="14BDB822"/>
    <w:rsid w:val="14C4A143"/>
    <w:rsid w:val="14D8295E"/>
    <w:rsid w:val="14D91C94"/>
    <w:rsid w:val="14DA3C9E"/>
    <w:rsid w:val="14DDFEA7"/>
    <w:rsid w:val="14E33E6B"/>
    <w:rsid w:val="14E403DA"/>
    <w:rsid w:val="14E970BB"/>
    <w:rsid w:val="14EF0F9B"/>
    <w:rsid w:val="14F65820"/>
    <w:rsid w:val="14FA4785"/>
    <w:rsid w:val="15037286"/>
    <w:rsid w:val="150956B3"/>
    <w:rsid w:val="150DE055"/>
    <w:rsid w:val="150DFA41"/>
    <w:rsid w:val="150F6888"/>
    <w:rsid w:val="150FDA06"/>
    <w:rsid w:val="15158D29"/>
    <w:rsid w:val="151727C8"/>
    <w:rsid w:val="15173027"/>
    <w:rsid w:val="1518EF52"/>
    <w:rsid w:val="151C0108"/>
    <w:rsid w:val="151E22FF"/>
    <w:rsid w:val="151F82B7"/>
    <w:rsid w:val="152051B7"/>
    <w:rsid w:val="15225EBD"/>
    <w:rsid w:val="152885B4"/>
    <w:rsid w:val="15303D61"/>
    <w:rsid w:val="15345CFB"/>
    <w:rsid w:val="15364E2A"/>
    <w:rsid w:val="1544B2C0"/>
    <w:rsid w:val="15455DDE"/>
    <w:rsid w:val="1548D8AD"/>
    <w:rsid w:val="154C6D30"/>
    <w:rsid w:val="154EFFD2"/>
    <w:rsid w:val="154F5740"/>
    <w:rsid w:val="1552C09B"/>
    <w:rsid w:val="15538EF2"/>
    <w:rsid w:val="15581F9A"/>
    <w:rsid w:val="15584D52"/>
    <w:rsid w:val="155D3BC2"/>
    <w:rsid w:val="155FFD59"/>
    <w:rsid w:val="1562234D"/>
    <w:rsid w:val="15811055"/>
    <w:rsid w:val="15884611"/>
    <w:rsid w:val="15959C56"/>
    <w:rsid w:val="159B3C3A"/>
    <w:rsid w:val="15A97644"/>
    <w:rsid w:val="15B7495A"/>
    <w:rsid w:val="15B7571C"/>
    <w:rsid w:val="15BF9EB1"/>
    <w:rsid w:val="15C08FC7"/>
    <w:rsid w:val="15D054B8"/>
    <w:rsid w:val="15D30F32"/>
    <w:rsid w:val="15D5424E"/>
    <w:rsid w:val="15D85CB3"/>
    <w:rsid w:val="15E0E2AD"/>
    <w:rsid w:val="15E311A1"/>
    <w:rsid w:val="15E69BD0"/>
    <w:rsid w:val="15EDA397"/>
    <w:rsid w:val="15EDB609"/>
    <w:rsid w:val="15F0653C"/>
    <w:rsid w:val="15F0CBDA"/>
    <w:rsid w:val="15F43414"/>
    <w:rsid w:val="15F43BC1"/>
    <w:rsid w:val="15F6668A"/>
    <w:rsid w:val="15F928B5"/>
    <w:rsid w:val="16064435"/>
    <w:rsid w:val="16072E3D"/>
    <w:rsid w:val="16084531"/>
    <w:rsid w:val="1608BD21"/>
    <w:rsid w:val="161868A6"/>
    <w:rsid w:val="161E142D"/>
    <w:rsid w:val="1624FB64"/>
    <w:rsid w:val="162748BA"/>
    <w:rsid w:val="16280BA3"/>
    <w:rsid w:val="162C0361"/>
    <w:rsid w:val="163A0FE6"/>
    <w:rsid w:val="1641D8C8"/>
    <w:rsid w:val="16431CD4"/>
    <w:rsid w:val="165C989C"/>
    <w:rsid w:val="165CCC84"/>
    <w:rsid w:val="165D7D10"/>
    <w:rsid w:val="16604045"/>
    <w:rsid w:val="1660A4EC"/>
    <w:rsid w:val="1663F4AC"/>
    <w:rsid w:val="166A0748"/>
    <w:rsid w:val="166F6072"/>
    <w:rsid w:val="1672E309"/>
    <w:rsid w:val="16843D01"/>
    <w:rsid w:val="169418E8"/>
    <w:rsid w:val="1698445D"/>
    <w:rsid w:val="169EF40C"/>
    <w:rsid w:val="16A5EF6F"/>
    <w:rsid w:val="16A9FECB"/>
    <w:rsid w:val="16AB7BEC"/>
    <w:rsid w:val="16AEA77B"/>
    <w:rsid w:val="16B2D616"/>
    <w:rsid w:val="16C7FB62"/>
    <w:rsid w:val="16C9D2AC"/>
    <w:rsid w:val="16CADC60"/>
    <w:rsid w:val="16CC3F87"/>
    <w:rsid w:val="16D449B3"/>
    <w:rsid w:val="16DA301D"/>
    <w:rsid w:val="16E30D76"/>
    <w:rsid w:val="16E31C95"/>
    <w:rsid w:val="16F01157"/>
    <w:rsid w:val="16F23D09"/>
    <w:rsid w:val="16F9B477"/>
    <w:rsid w:val="1703DE7D"/>
    <w:rsid w:val="17046EAE"/>
    <w:rsid w:val="170886AA"/>
    <w:rsid w:val="17163E0E"/>
    <w:rsid w:val="17166CEF"/>
    <w:rsid w:val="171ABB7A"/>
    <w:rsid w:val="171B465D"/>
    <w:rsid w:val="172E3159"/>
    <w:rsid w:val="172F59A2"/>
    <w:rsid w:val="17334F8D"/>
    <w:rsid w:val="17368B96"/>
    <w:rsid w:val="1737060E"/>
    <w:rsid w:val="173AAF80"/>
    <w:rsid w:val="173E2F99"/>
    <w:rsid w:val="17423863"/>
    <w:rsid w:val="1745ED67"/>
    <w:rsid w:val="17537E62"/>
    <w:rsid w:val="175DA78C"/>
    <w:rsid w:val="17730D78"/>
    <w:rsid w:val="177A7D64"/>
    <w:rsid w:val="177B5187"/>
    <w:rsid w:val="177BA649"/>
    <w:rsid w:val="177D717A"/>
    <w:rsid w:val="177DBF16"/>
    <w:rsid w:val="1785A561"/>
    <w:rsid w:val="1789222E"/>
    <w:rsid w:val="179604CF"/>
    <w:rsid w:val="179AA982"/>
    <w:rsid w:val="179FCE89"/>
    <w:rsid w:val="17A2E3B6"/>
    <w:rsid w:val="17A74B20"/>
    <w:rsid w:val="17A96238"/>
    <w:rsid w:val="17AB0430"/>
    <w:rsid w:val="17AD127F"/>
    <w:rsid w:val="17AF36F8"/>
    <w:rsid w:val="17AF5F02"/>
    <w:rsid w:val="17C31EC7"/>
    <w:rsid w:val="17CA451A"/>
    <w:rsid w:val="17CC6C34"/>
    <w:rsid w:val="17D08787"/>
    <w:rsid w:val="17D629BF"/>
    <w:rsid w:val="17DEEAA5"/>
    <w:rsid w:val="17E7071B"/>
    <w:rsid w:val="17EBB034"/>
    <w:rsid w:val="17F443CF"/>
    <w:rsid w:val="17FCA0CA"/>
    <w:rsid w:val="18060295"/>
    <w:rsid w:val="18140A13"/>
    <w:rsid w:val="18183CF6"/>
    <w:rsid w:val="18191CF6"/>
    <w:rsid w:val="181A46FD"/>
    <w:rsid w:val="181C717E"/>
    <w:rsid w:val="18255E0A"/>
    <w:rsid w:val="18286FC3"/>
    <w:rsid w:val="182D9CB7"/>
    <w:rsid w:val="182DFF43"/>
    <w:rsid w:val="182FE5F1"/>
    <w:rsid w:val="18350A5F"/>
    <w:rsid w:val="183904DF"/>
    <w:rsid w:val="1843BFBD"/>
    <w:rsid w:val="184A71A5"/>
    <w:rsid w:val="1862E09F"/>
    <w:rsid w:val="18649A25"/>
    <w:rsid w:val="18658114"/>
    <w:rsid w:val="18675D48"/>
    <w:rsid w:val="1868E233"/>
    <w:rsid w:val="187122E3"/>
    <w:rsid w:val="18718FE6"/>
    <w:rsid w:val="18809242"/>
    <w:rsid w:val="18827D3E"/>
    <w:rsid w:val="1886C653"/>
    <w:rsid w:val="18887828"/>
    <w:rsid w:val="18914FA6"/>
    <w:rsid w:val="1895320F"/>
    <w:rsid w:val="189FA86D"/>
    <w:rsid w:val="18A4A9CC"/>
    <w:rsid w:val="18A566B9"/>
    <w:rsid w:val="18A7847B"/>
    <w:rsid w:val="18C3456F"/>
    <w:rsid w:val="18C4DCDD"/>
    <w:rsid w:val="18CADF25"/>
    <w:rsid w:val="18CB0FE5"/>
    <w:rsid w:val="18DF40DD"/>
    <w:rsid w:val="18DF6600"/>
    <w:rsid w:val="18E2EDFE"/>
    <w:rsid w:val="18F54A89"/>
    <w:rsid w:val="18F6666A"/>
    <w:rsid w:val="18FC426D"/>
    <w:rsid w:val="1909FD14"/>
    <w:rsid w:val="190EA665"/>
    <w:rsid w:val="191E9688"/>
    <w:rsid w:val="19211DD7"/>
    <w:rsid w:val="1924614B"/>
    <w:rsid w:val="19252268"/>
    <w:rsid w:val="192C7E93"/>
    <w:rsid w:val="193438CC"/>
    <w:rsid w:val="1938669E"/>
    <w:rsid w:val="193B2FB6"/>
    <w:rsid w:val="193D26BB"/>
    <w:rsid w:val="193FB22E"/>
    <w:rsid w:val="194777B7"/>
    <w:rsid w:val="1949C7DF"/>
    <w:rsid w:val="194AFE80"/>
    <w:rsid w:val="19572079"/>
    <w:rsid w:val="195DE3E5"/>
    <w:rsid w:val="1965A2F3"/>
    <w:rsid w:val="19663E8B"/>
    <w:rsid w:val="196C8A60"/>
    <w:rsid w:val="196CFFA1"/>
    <w:rsid w:val="196DA10A"/>
    <w:rsid w:val="197DFC22"/>
    <w:rsid w:val="197E4C94"/>
    <w:rsid w:val="197FB5C4"/>
    <w:rsid w:val="19808EC2"/>
    <w:rsid w:val="19875CB8"/>
    <w:rsid w:val="19885545"/>
    <w:rsid w:val="198FDE98"/>
    <w:rsid w:val="1997C17A"/>
    <w:rsid w:val="19A6E004"/>
    <w:rsid w:val="19A8ADD5"/>
    <w:rsid w:val="19B0D845"/>
    <w:rsid w:val="19B6947C"/>
    <w:rsid w:val="19BAEF6D"/>
    <w:rsid w:val="19CF0789"/>
    <w:rsid w:val="19D3E9F1"/>
    <w:rsid w:val="19D59D12"/>
    <w:rsid w:val="19D9DD6D"/>
    <w:rsid w:val="19DE75C0"/>
    <w:rsid w:val="19DE79DA"/>
    <w:rsid w:val="19E2C24D"/>
    <w:rsid w:val="19E355BB"/>
    <w:rsid w:val="19E7C229"/>
    <w:rsid w:val="19F00E2D"/>
    <w:rsid w:val="19F0CB99"/>
    <w:rsid w:val="19F3D1A2"/>
    <w:rsid w:val="19F677B8"/>
    <w:rsid w:val="19F8864E"/>
    <w:rsid w:val="19FA0374"/>
    <w:rsid w:val="19FA2235"/>
    <w:rsid w:val="19FBE582"/>
    <w:rsid w:val="19FD43F4"/>
    <w:rsid w:val="1A00564C"/>
    <w:rsid w:val="1A11F464"/>
    <w:rsid w:val="1A19CFF0"/>
    <w:rsid w:val="1A1D24B6"/>
    <w:rsid w:val="1A200635"/>
    <w:rsid w:val="1A28686B"/>
    <w:rsid w:val="1A2F7841"/>
    <w:rsid w:val="1A380FF6"/>
    <w:rsid w:val="1A3F4805"/>
    <w:rsid w:val="1A459E85"/>
    <w:rsid w:val="1A4D7639"/>
    <w:rsid w:val="1A510B86"/>
    <w:rsid w:val="1A5EB110"/>
    <w:rsid w:val="1A668717"/>
    <w:rsid w:val="1A7C81B1"/>
    <w:rsid w:val="1A85559E"/>
    <w:rsid w:val="1A85B7BA"/>
    <w:rsid w:val="1A86FF01"/>
    <w:rsid w:val="1A890322"/>
    <w:rsid w:val="1A8BFBFC"/>
    <w:rsid w:val="1A8F6EF7"/>
    <w:rsid w:val="1A93951C"/>
    <w:rsid w:val="1A9798CB"/>
    <w:rsid w:val="1A98775D"/>
    <w:rsid w:val="1A9F6F1E"/>
    <w:rsid w:val="1AA5DABF"/>
    <w:rsid w:val="1AB18AAB"/>
    <w:rsid w:val="1AB2EE97"/>
    <w:rsid w:val="1AB8C863"/>
    <w:rsid w:val="1ABC8FCC"/>
    <w:rsid w:val="1ABDE48F"/>
    <w:rsid w:val="1AC09DB7"/>
    <w:rsid w:val="1AC83111"/>
    <w:rsid w:val="1AC96181"/>
    <w:rsid w:val="1AD70B6A"/>
    <w:rsid w:val="1AD72CE6"/>
    <w:rsid w:val="1ADD8575"/>
    <w:rsid w:val="1AE07FDE"/>
    <w:rsid w:val="1AE59AE1"/>
    <w:rsid w:val="1AE91865"/>
    <w:rsid w:val="1AECB7A2"/>
    <w:rsid w:val="1AEE19F3"/>
    <w:rsid w:val="1AF18D8A"/>
    <w:rsid w:val="1B06C17B"/>
    <w:rsid w:val="1B0C10BB"/>
    <w:rsid w:val="1B0E3E96"/>
    <w:rsid w:val="1B1F0A70"/>
    <w:rsid w:val="1B239B88"/>
    <w:rsid w:val="1B270D0B"/>
    <w:rsid w:val="1B271702"/>
    <w:rsid w:val="1B286B2F"/>
    <w:rsid w:val="1B2F68DF"/>
    <w:rsid w:val="1B3D97C1"/>
    <w:rsid w:val="1B406F9E"/>
    <w:rsid w:val="1B42DFAE"/>
    <w:rsid w:val="1B49FC60"/>
    <w:rsid w:val="1B4C876D"/>
    <w:rsid w:val="1B4D51B0"/>
    <w:rsid w:val="1B4DE3DB"/>
    <w:rsid w:val="1B4EFF4C"/>
    <w:rsid w:val="1B5A39BD"/>
    <w:rsid w:val="1B5AF57B"/>
    <w:rsid w:val="1B63D932"/>
    <w:rsid w:val="1B7069DA"/>
    <w:rsid w:val="1B71E9F5"/>
    <w:rsid w:val="1B753EC5"/>
    <w:rsid w:val="1B777967"/>
    <w:rsid w:val="1B83BE23"/>
    <w:rsid w:val="1B864614"/>
    <w:rsid w:val="1B8FE752"/>
    <w:rsid w:val="1B95D7EE"/>
    <w:rsid w:val="1B9C3DAE"/>
    <w:rsid w:val="1B9DAB66"/>
    <w:rsid w:val="1BB0764A"/>
    <w:rsid w:val="1BB09E39"/>
    <w:rsid w:val="1BB1B661"/>
    <w:rsid w:val="1BB42461"/>
    <w:rsid w:val="1BB9759C"/>
    <w:rsid w:val="1BBC6146"/>
    <w:rsid w:val="1BBFB5B9"/>
    <w:rsid w:val="1BC103E2"/>
    <w:rsid w:val="1BCC5BA4"/>
    <w:rsid w:val="1BD972E3"/>
    <w:rsid w:val="1BDBFC58"/>
    <w:rsid w:val="1BE7F350"/>
    <w:rsid w:val="1BE9B526"/>
    <w:rsid w:val="1BEC2B79"/>
    <w:rsid w:val="1BEC8BA4"/>
    <w:rsid w:val="1C008993"/>
    <w:rsid w:val="1C065F73"/>
    <w:rsid w:val="1C092504"/>
    <w:rsid w:val="1C0BA041"/>
    <w:rsid w:val="1C1A2383"/>
    <w:rsid w:val="1C1A70E1"/>
    <w:rsid w:val="1C1E823D"/>
    <w:rsid w:val="1C21A901"/>
    <w:rsid w:val="1C22C647"/>
    <w:rsid w:val="1C27262B"/>
    <w:rsid w:val="1C2D60B8"/>
    <w:rsid w:val="1C30ADE7"/>
    <w:rsid w:val="1C3C8BD3"/>
    <w:rsid w:val="1C4545D3"/>
    <w:rsid w:val="1C4604B8"/>
    <w:rsid w:val="1C5499D4"/>
    <w:rsid w:val="1C5527CA"/>
    <w:rsid w:val="1C552A18"/>
    <w:rsid w:val="1C5A9701"/>
    <w:rsid w:val="1C5CD9D6"/>
    <w:rsid w:val="1C6030AB"/>
    <w:rsid w:val="1C66F0AE"/>
    <w:rsid w:val="1C698357"/>
    <w:rsid w:val="1C703C02"/>
    <w:rsid w:val="1C739004"/>
    <w:rsid w:val="1C759D93"/>
    <w:rsid w:val="1C7ABC43"/>
    <w:rsid w:val="1C7B20AD"/>
    <w:rsid w:val="1C7EFF0A"/>
    <w:rsid w:val="1C8522A9"/>
    <w:rsid w:val="1C8527B9"/>
    <w:rsid w:val="1C8BC396"/>
    <w:rsid w:val="1C8E86E9"/>
    <w:rsid w:val="1C8FE392"/>
    <w:rsid w:val="1C94BC76"/>
    <w:rsid w:val="1CA04BAB"/>
    <w:rsid w:val="1CC6715C"/>
    <w:rsid w:val="1CCAD803"/>
    <w:rsid w:val="1CD0077B"/>
    <w:rsid w:val="1CD02B18"/>
    <w:rsid w:val="1CD74FC2"/>
    <w:rsid w:val="1CD86AE3"/>
    <w:rsid w:val="1CDCEAD4"/>
    <w:rsid w:val="1CE3936D"/>
    <w:rsid w:val="1CE43224"/>
    <w:rsid w:val="1CE441A7"/>
    <w:rsid w:val="1CEAB5A4"/>
    <w:rsid w:val="1CEC0DC2"/>
    <w:rsid w:val="1CF83F58"/>
    <w:rsid w:val="1CFA72BA"/>
    <w:rsid w:val="1D06999F"/>
    <w:rsid w:val="1D0D2AB7"/>
    <w:rsid w:val="1D202BDA"/>
    <w:rsid w:val="1D22CC52"/>
    <w:rsid w:val="1D2AE425"/>
    <w:rsid w:val="1D30DD8C"/>
    <w:rsid w:val="1D382227"/>
    <w:rsid w:val="1D514C4F"/>
    <w:rsid w:val="1D5A08AE"/>
    <w:rsid w:val="1D5BD307"/>
    <w:rsid w:val="1D683AB8"/>
    <w:rsid w:val="1D6AF751"/>
    <w:rsid w:val="1D7FAE93"/>
    <w:rsid w:val="1D88B4DE"/>
    <w:rsid w:val="1D984E00"/>
    <w:rsid w:val="1DA32D42"/>
    <w:rsid w:val="1DA586A4"/>
    <w:rsid w:val="1DA628BE"/>
    <w:rsid w:val="1DA9A895"/>
    <w:rsid w:val="1DAADB26"/>
    <w:rsid w:val="1DACFD64"/>
    <w:rsid w:val="1DB329F1"/>
    <w:rsid w:val="1DB4C96F"/>
    <w:rsid w:val="1DB7FAC0"/>
    <w:rsid w:val="1DB88CD1"/>
    <w:rsid w:val="1DBA199A"/>
    <w:rsid w:val="1DC04B47"/>
    <w:rsid w:val="1DC5C178"/>
    <w:rsid w:val="1DC8A80C"/>
    <w:rsid w:val="1DCD99A6"/>
    <w:rsid w:val="1DD4BAB4"/>
    <w:rsid w:val="1DD634E0"/>
    <w:rsid w:val="1DE1C493"/>
    <w:rsid w:val="1DEB316C"/>
    <w:rsid w:val="1DF0462E"/>
    <w:rsid w:val="1DF6A124"/>
    <w:rsid w:val="1DF7425F"/>
    <w:rsid w:val="1DFA59F1"/>
    <w:rsid w:val="1DFCECF7"/>
    <w:rsid w:val="1E029A96"/>
    <w:rsid w:val="1E05CC59"/>
    <w:rsid w:val="1E06CF3F"/>
    <w:rsid w:val="1E0CCBAB"/>
    <w:rsid w:val="1E0E8634"/>
    <w:rsid w:val="1E127A3F"/>
    <w:rsid w:val="1E128CBB"/>
    <w:rsid w:val="1E1E52AF"/>
    <w:rsid w:val="1E23176A"/>
    <w:rsid w:val="1E25F799"/>
    <w:rsid w:val="1E29AC8B"/>
    <w:rsid w:val="1E38175F"/>
    <w:rsid w:val="1E4054F3"/>
    <w:rsid w:val="1E415DB0"/>
    <w:rsid w:val="1E45A7B9"/>
    <w:rsid w:val="1E4B3B38"/>
    <w:rsid w:val="1E4F490D"/>
    <w:rsid w:val="1E57B6E8"/>
    <w:rsid w:val="1E599CD6"/>
    <w:rsid w:val="1E5F4157"/>
    <w:rsid w:val="1E62E9C0"/>
    <w:rsid w:val="1E63EAAD"/>
    <w:rsid w:val="1E808C26"/>
    <w:rsid w:val="1E843647"/>
    <w:rsid w:val="1E846232"/>
    <w:rsid w:val="1E88BB3A"/>
    <w:rsid w:val="1E96CA1F"/>
    <w:rsid w:val="1E9D28CD"/>
    <w:rsid w:val="1EA26A00"/>
    <w:rsid w:val="1EB47EF9"/>
    <w:rsid w:val="1EBD6F2B"/>
    <w:rsid w:val="1EC87CAC"/>
    <w:rsid w:val="1ECD5F54"/>
    <w:rsid w:val="1ECFAA16"/>
    <w:rsid w:val="1ED9DC7C"/>
    <w:rsid w:val="1EDBC92F"/>
    <w:rsid w:val="1EDC2C71"/>
    <w:rsid w:val="1EE675B6"/>
    <w:rsid w:val="1EE73F5D"/>
    <w:rsid w:val="1EF2642D"/>
    <w:rsid w:val="1EFBD537"/>
    <w:rsid w:val="1F013352"/>
    <w:rsid w:val="1F018B98"/>
    <w:rsid w:val="1F0D7A2C"/>
    <w:rsid w:val="1F1A1ECF"/>
    <w:rsid w:val="1F2C89C3"/>
    <w:rsid w:val="1F3A6B87"/>
    <w:rsid w:val="1F3B5D56"/>
    <w:rsid w:val="1F3CC0C5"/>
    <w:rsid w:val="1F42A6C5"/>
    <w:rsid w:val="1F42F1A5"/>
    <w:rsid w:val="1F464073"/>
    <w:rsid w:val="1F4A7FA5"/>
    <w:rsid w:val="1F4D4507"/>
    <w:rsid w:val="1F4F7AFD"/>
    <w:rsid w:val="1F57DA7C"/>
    <w:rsid w:val="1F596AEC"/>
    <w:rsid w:val="1F5ACBAB"/>
    <w:rsid w:val="1F5AFB86"/>
    <w:rsid w:val="1F60AF2F"/>
    <w:rsid w:val="1F6253ED"/>
    <w:rsid w:val="1F653B40"/>
    <w:rsid w:val="1F67B322"/>
    <w:rsid w:val="1F69D4FB"/>
    <w:rsid w:val="1F74EA3B"/>
    <w:rsid w:val="1F758C74"/>
    <w:rsid w:val="1F7D94F4"/>
    <w:rsid w:val="1F8114B5"/>
    <w:rsid w:val="1F88D957"/>
    <w:rsid w:val="1F891617"/>
    <w:rsid w:val="1F96DBFF"/>
    <w:rsid w:val="1F976019"/>
    <w:rsid w:val="1FA1B8DD"/>
    <w:rsid w:val="1FB37475"/>
    <w:rsid w:val="1FBBD0ED"/>
    <w:rsid w:val="1FBD669D"/>
    <w:rsid w:val="1FBF8F78"/>
    <w:rsid w:val="1FC4FEAD"/>
    <w:rsid w:val="1FCFF05A"/>
    <w:rsid w:val="1FD180E8"/>
    <w:rsid w:val="1FD8DA0F"/>
    <w:rsid w:val="1FD96348"/>
    <w:rsid w:val="1FDA329E"/>
    <w:rsid w:val="1FDF4CC5"/>
    <w:rsid w:val="1FE9BCDC"/>
    <w:rsid w:val="1FEE6608"/>
    <w:rsid w:val="1FFB775A"/>
    <w:rsid w:val="200278C5"/>
    <w:rsid w:val="2003D0DC"/>
    <w:rsid w:val="2009E914"/>
    <w:rsid w:val="200BB502"/>
    <w:rsid w:val="20169399"/>
    <w:rsid w:val="201B6D12"/>
    <w:rsid w:val="201DF322"/>
    <w:rsid w:val="201E381C"/>
    <w:rsid w:val="202831EB"/>
    <w:rsid w:val="2029472F"/>
    <w:rsid w:val="202F95D3"/>
    <w:rsid w:val="2031CC18"/>
    <w:rsid w:val="2031F76A"/>
    <w:rsid w:val="20373B7B"/>
    <w:rsid w:val="2038C636"/>
    <w:rsid w:val="203FFE89"/>
    <w:rsid w:val="2050E8F8"/>
    <w:rsid w:val="205BD0AE"/>
    <w:rsid w:val="205EC0AA"/>
    <w:rsid w:val="2061980C"/>
    <w:rsid w:val="206DA48E"/>
    <w:rsid w:val="2072875D"/>
    <w:rsid w:val="2072F345"/>
    <w:rsid w:val="207C2397"/>
    <w:rsid w:val="208376AA"/>
    <w:rsid w:val="208B7217"/>
    <w:rsid w:val="208C7980"/>
    <w:rsid w:val="20900EF1"/>
    <w:rsid w:val="20933F58"/>
    <w:rsid w:val="209A7964"/>
    <w:rsid w:val="209D3AD8"/>
    <w:rsid w:val="209F9633"/>
    <w:rsid w:val="20A2F3D9"/>
    <w:rsid w:val="20ACDFAE"/>
    <w:rsid w:val="20BB75D1"/>
    <w:rsid w:val="20BEC5CA"/>
    <w:rsid w:val="20C19302"/>
    <w:rsid w:val="20CAA874"/>
    <w:rsid w:val="20CB4599"/>
    <w:rsid w:val="20CFD2FF"/>
    <w:rsid w:val="20D2BBE1"/>
    <w:rsid w:val="20E1CD07"/>
    <w:rsid w:val="20E75897"/>
    <w:rsid w:val="20ED5EB4"/>
    <w:rsid w:val="20F5A7DD"/>
    <w:rsid w:val="20F85BCE"/>
    <w:rsid w:val="20F8EEDE"/>
    <w:rsid w:val="20F99F6D"/>
    <w:rsid w:val="20F9EECB"/>
    <w:rsid w:val="20FC046F"/>
    <w:rsid w:val="20FC2F05"/>
    <w:rsid w:val="20FC7F90"/>
    <w:rsid w:val="210C54E8"/>
    <w:rsid w:val="210F75DB"/>
    <w:rsid w:val="211450E3"/>
    <w:rsid w:val="2116F4B6"/>
    <w:rsid w:val="21204C2A"/>
    <w:rsid w:val="212559C5"/>
    <w:rsid w:val="2130A82D"/>
    <w:rsid w:val="2131EE97"/>
    <w:rsid w:val="2140E324"/>
    <w:rsid w:val="214C22E0"/>
    <w:rsid w:val="2154F125"/>
    <w:rsid w:val="215C8A39"/>
    <w:rsid w:val="215F2416"/>
    <w:rsid w:val="21625C9E"/>
    <w:rsid w:val="2169E24F"/>
    <w:rsid w:val="21716F31"/>
    <w:rsid w:val="217F3247"/>
    <w:rsid w:val="21821B6D"/>
    <w:rsid w:val="218520C9"/>
    <w:rsid w:val="21887991"/>
    <w:rsid w:val="2188E07E"/>
    <w:rsid w:val="219320E8"/>
    <w:rsid w:val="21943E75"/>
    <w:rsid w:val="21952E50"/>
    <w:rsid w:val="2196D8BC"/>
    <w:rsid w:val="219DA537"/>
    <w:rsid w:val="219FE06D"/>
    <w:rsid w:val="21B1DF09"/>
    <w:rsid w:val="21B51FFD"/>
    <w:rsid w:val="21B8675F"/>
    <w:rsid w:val="21BA70A5"/>
    <w:rsid w:val="21C106D5"/>
    <w:rsid w:val="21C3B35D"/>
    <w:rsid w:val="21C3FA58"/>
    <w:rsid w:val="21CFA845"/>
    <w:rsid w:val="21D56589"/>
    <w:rsid w:val="21DC3EAA"/>
    <w:rsid w:val="21F4E55B"/>
    <w:rsid w:val="21F556FA"/>
    <w:rsid w:val="21F65009"/>
    <w:rsid w:val="21FEB29F"/>
    <w:rsid w:val="220047EF"/>
    <w:rsid w:val="2205D6B3"/>
    <w:rsid w:val="2207DBF2"/>
    <w:rsid w:val="220B571B"/>
    <w:rsid w:val="2214659B"/>
    <w:rsid w:val="221E4123"/>
    <w:rsid w:val="2228C0E4"/>
    <w:rsid w:val="222C6F81"/>
    <w:rsid w:val="222DBB9D"/>
    <w:rsid w:val="223C687D"/>
    <w:rsid w:val="223EC849"/>
    <w:rsid w:val="224B4672"/>
    <w:rsid w:val="2250FE38"/>
    <w:rsid w:val="2259B858"/>
    <w:rsid w:val="225BE1BD"/>
    <w:rsid w:val="225CD967"/>
    <w:rsid w:val="226AF07E"/>
    <w:rsid w:val="226D1D05"/>
    <w:rsid w:val="2278E1B4"/>
    <w:rsid w:val="227FF7B9"/>
    <w:rsid w:val="22814C28"/>
    <w:rsid w:val="228741E1"/>
    <w:rsid w:val="22886F65"/>
    <w:rsid w:val="2288A154"/>
    <w:rsid w:val="228A1CFE"/>
    <w:rsid w:val="228FCD80"/>
    <w:rsid w:val="2296CEFF"/>
    <w:rsid w:val="22971C45"/>
    <w:rsid w:val="22A0EEDB"/>
    <w:rsid w:val="22ACB65C"/>
    <w:rsid w:val="22AEF466"/>
    <w:rsid w:val="22B09E55"/>
    <w:rsid w:val="22B1C7E0"/>
    <w:rsid w:val="22B4658F"/>
    <w:rsid w:val="22BA88D5"/>
    <w:rsid w:val="22BB01F9"/>
    <w:rsid w:val="22C4AF80"/>
    <w:rsid w:val="22D29246"/>
    <w:rsid w:val="22D3A4C6"/>
    <w:rsid w:val="22D4BB80"/>
    <w:rsid w:val="22D9A744"/>
    <w:rsid w:val="22DD9EE3"/>
    <w:rsid w:val="22EFF64A"/>
    <w:rsid w:val="22F966D5"/>
    <w:rsid w:val="23035619"/>
    <w:rsid w:val="230C40BD"/>
    <w:rsid w:val="231C547B"/>
    <w:rsid w:val="231D7784"/>
    <w:rsid w:val="231EDAB4"/>
    <w:rsid w:val="23217885"/>
    <w:rsid w:val="2323767C"/>
    <w:rsid w:val="23304AFD"/>
    <w:rsid w:val="233838D3"/>
    <w:rsid w:val="2344A90E"/>
    <w:rsid w:val="23560D9B"/>
    <w:rsid w:val="235CA12A"/>
    <w:rsid w:val="235EBC89"/>
    <w:rsid w:val="236A416C"/>
    <w:rsid w:val="237135EA"/>
    <w:rsid w:val="23753427"/>
    <w:rsid w:val="237CEA37"/>
    <w:rsid w:val="238978A9"/>
    <w:rsid w:val="2389F46F"/>
    <w:rsid w:val="238CC448"/>
    <w:rsid w:val="238D988A"/>
    <w:rsid w:val="238EB14F"/>
    <w:rsid w:val="2391039C"/>
    <w:rsid w:val="2391583E"/>
    <w:rsid w:val="23937E91"/>
    <w:rsid w:val="23963B39"/>
    <w:rsid w:val="23A2A2DD"/>
    <w:rsid w:val="23AC7E69"/>
    <w:rsid w:val="23ADC45E"/>
    <w:rsid w:val="23B1F8BB"/>
    <w:rsid w:val="23B3F1A0"/>
    <w:rsid w:val="23B65D05"/>
    <w:rsid w:val="23B69CB0"/>
    <w:rsid w:val="23C90463"/>
    <w:rsid w:val="23CF95B8"/>
    <w:rsid w:val="23D3B653"/>
    <w:rsid w:val="23E5FEB4"/>
    <w:rsid w:val="23E99DDA"/>
    <w:rsid w:val="23F6D719"/>
    <w:rsid w:val="23FD89C9"/>
    <w:rsid w:val="2401DFFA"/>
    <w:rsid w:val="24023970"/>
    <w:rsid w:val="24071C55"/>
    <w:rsid w:val="24075146"/>
    <w:rsid w:val="240BD1BF"/>
    <w:rsid w:val="240DDCAA"/>
    <w:rsid w:val="2413AB1A"/>
    <w:rsid w:val="24150BC5"/>
    <w:rsid w:val="2425E433"/>
    <w:rsid w:val="24278DF2"/>
    <w:rsid w:val="2428EB49"/>
    <w:rsid w:val="242AD3DB"/>
    <w:rsid w:val="242C9111"/>
    <w:rsid w:val="2435D18B"/>
    <w:rsid w:val="2446C2C6"/>
    <w:rsid w:val="24474D05"/>
    <w:rsid w:val="24483562"/>
    <w:rsid w:val="245258CA"/>
    <w:rsid w:val="2457802A"/>
    <w:rsid w:val="2458F39D"/>
    <w:rsid w:val="2459CCDE"/>
    <w:rsid w:val="245B2B19"/>
    <w:rsid w:val="245E8D95"/>
    <w:rsid w:val="246DD02E"/>
    <w:rsid w:val="247026B1"/>
    <w:rsid w:val="24745601"/>
    <w:rsid w:val="24763806"/>
    <w:rsid w:val="2477583F"/>
    <w:rsid w:val="247A74F1"/>
    <w:rsid w:val="247CB7A7"/>
    <w:rsid w:val="2485A406"/>
    <w:rsid w:val="24864A06"/>
    <w:rsid w:val="248870B0"/>
    <w:rsid w:val="24904A82"/>
    <w:rsid w:val="24920901"/>
    <w:rsid w:val="249C97F2"/>
    <w:rsid w:val="24A2C7CD"/>
    <w:rsid w:val="24A46486"/>
    <w:rsid w:val="24AA032A"/>
    <w:rsid w:val="24B702DA"/>
    <w:rsid w:val="24BDFCB0"/>
    <w:rsid w:val="24BE7F2C"/>
    <w:rsid w:val="24C12EDD"/>
    <w:rsid w:val="24C22428"/>
    <w:rsid w:val="24C3F1DA"/>
    <w:rsid w:val="24CEC260"/>
    <w:rsid w:val="24D12283"/>
    <w:rsid w:val="24EB324E"/>
    <w:rsid w:val="24EEA561"/>
    <w:rsid w:val="24F9D687"/>
    <w:rsid w:val="24FBB410"/>
    <w:rsid w:val="25011386"/>
    <w:rsid w:val="25043D77"/>
    <w:rsid w:val="250605A6"/>
    <w:rsid w:val="250D064B"/>
    <w:rsid w:val="250DD1C7"/>
    <w:rsid w:val="25125F48"/>
    <w:rsid w:val="251520A8"/>
    <w:rsid w:val="2516A447"/>
    <w:rsid w:val="251C348E"/>
    <w:rsid w:val="251F57E5"/>
    <w:rsid w:val="25201721"/>
    <w:rsid w:val="25250AA9"/>
    <w:rsid w:val="2525A40C"/>
    <w:rsid w:val="2529395A"/>
    <w:rsid w:val="252968EB"/>
    <w:rsid w:val="252A87BB"/>
    <w:rsid w:val="252CFF9D"/>
    <w:rsid w:val="253112BC"/>
    <w:rsid w:val="254301B7"/>
    <w:rsid w:val="254BC6DE"/>
    <w:rsid w:val="25565660"/>
    <w:rsid w:val="255C9F99"/>
    <w:rsid w:val="255CD4F2"/>
    <w:rsid w:val="25661AC3"/>
    <w:rsid w:val="25685846"/>
    <w:rsid w:val="256B3380"/>
    <w:rsid w:val="256B5929"/>
    <w:rsid w:val="2573C425"/>
    <w:rsid w:val="25748652"/>
    <w:rsid w:val="257E6DAF"/>
    <w:rsid w:val="25831AB1"/>
    <w:rsid w:val="258B7E6D"/>
    <w:rsid w:val="258F4C22"/>
    <w:rsid w:val="2598156B"/>
    <w:rsid w:val="25992289"/>
    <w:rsid w:val="259D63CE"/>
    <w:rsid w:val="259D7259"/>
    <w:rsid w:val="259DBF19"/>
    <w:rsid w:val="259F5C0C"/>
    <w:rsid w:val="25A8DFBE"/>
    <w:rsid w:val="25B4FB19"/>
    <w:rsid w:val="25BBD887"/>
    <w:rsid w:val="25CCF09B"/>
    <w:rsid w:val="25CF3CE4"/>
    <w:rsid w:val="25D51EED"/>
    <w:rsid w:val="25D5ADA0"/>
    <w:rsid w:val="25D6FC03"/>
    <w:rsid w:val="25E6F439"/>
    <w:rsid w:val="25E826C8"/>
    <w:rsid w:val="25F4E6DC"/>
    <w:rsid w:val="25F76BA0"/>
    <w:rsid w:val="25FADD6E"/>
    <w:rsid w:val="25FD7F6C"/>
    <w:rsid w:val="2607B9AA"/>
    <w:rsid w:val="260A7684"/>
    <w:rsid w:val="260C19F4"/>
    <w:rsid w:val="260E2D29"/>
    <w:rsid w:val="2614D113"/>
    <w:rsid w:val="2615CBD7"/>
    <w:rsid w:val="2617E298"/>
    <w:rsid w:val="261C5C17"/>
    <w:rsid w:val="2627682B"/>
    <w:rsid w:val="265D94B2"/>
    <w:rsid w:val="265DA282"/>
    <w:rsid w:val="26611520"/>
    <w:rsid w:val="26641223"/>
    <w:rsid w:val="2665C6E8"/>
    <w:rsid w:val="266A608E"/>
    <w:rsid w:val="267E2FCC"/>
    <w:rsid w:val="268447A1"/>
    <w:rsid w:val="268A4AD2"/>
    <w:rsid w:val="268BD6C6"/>
    <w:rsid w:val="268BF30E"/>
    <w:rsid w:val="268C90AD"/>
    <w:rsid w:val="26950A04"/>
    <w:rsid w:val="269CD6D7"/>
    <w:rsid w:val="269E30B6"/>
    <w:rsid w:val="269FB9B2"/>
    <w:rsid w:val="26A36C42"/>
    <w:rsid w:val="26A3EBEF"/>
    <w:rsid w:val="26A74196"/>
    <w:rsid w:val="26A8D6AC"/>
    <w:rsid w:val="26B28820"/>
    <w:rsid w:val="26C21EFE"/>
    <w:rsid w:val="26C4BC8E"/>
    <w:rsid w:val="26C5A251"/>
    <w:rsid w:val="26C7F0DC"/>
    <w:rsid w:val="26C853A7"/>
    <w:rsid w:val="26CB1A28"/>
    <w:rsid w:val="26D56E08"/>
    <w:rsid w:val="26DD53D2"/>
    <w:rsid w:val="26DDBEC7"/>
    <w:rsid w:val="26DFF3BB"/>
    <w:rsid w:val="26E18AF9"/>
    <w:rsid w:val="26E2119E"/>
    <w:rsid w:val="26E6DB14"/>
    <w:rsid w:val="26E81A08"/>
    <w:rsid w:val="26EAC707"/>
    <w:rsid w:val="26F00358"/>
    <w:rsid w:val="26F2E85E"/>
    <w:rsid w:val="26F381D8"/>
    <w:rsid w:val="26F58EEF"/>
    <w:rsid w:val="26F66F58"/>
    <w:rsid w:val="26F99F81"/>
    <w:rsid w:val="27016E46"/>
    <w:rsid w:val="27091E3E"/>
    <w:rsid w:val="270FD1EF"/>
    <w:rsid w:val="27122D59"/>
    <w:rsid w:val="2713E0E9"/>
    <w:rsid w:val="271CC25F"/>
    <w:rsid w:val="272161D3"/>
    <w:rsid w:val="272C526E"/>
    <w:rsid w:val="2732A041"/>
    <w:rsid w:val="2734F2EA"/>
    <w:rsid w:val="2736C1E5"/>
    <w:rsid w:val="2736EC37"/>
    <w:rsid w:val="2737BA9D"/>
    <w:rsid w:val="274BCFD5"/>
    <w:rsid w:val="274C2689"/>
    <w:rsid w:val="27513983"/>
    <w:rsid w:val="275343B6"/>
    <w:rsid w:val="2754F00B"/>
    <w:rsid w:val="27568E4B"/>
    <w:rsid w:val="275942E0"/>
    <w:rsid w:val="275FDDE6"/>
    <w:rsid w:val="27626E79"/>
    <w:rsid w:val="276322BE"/>
    <w:rsid w:val="2766251E"/>
    <w:rsid w:val="2769308E"/>
    <w:rsid w:val="276F67CD"/>
    <w:rsid w:val="2774DAE9"/>
    <w:rsid w:val="278128EF"/>
    <w:rsid w:val="278359DE"/>
    <w:rsid w:val="27893644"/>
    <w:rsid w:val="278EA7BF"/>
    <w:rsid w:val="27974E21"/>
    <w:rsid w:val="279819CC"/>
    <w:rsid w:val="279A2577"/>
    <w:rsid w:val="279EB2E3"/>
    <w:rsid w:val="27A15D14"/>
    <w:rsid w:val="27A4224C"/>
    <w:rsid w:val="27B616AD"/>
    <w:rsid w:val="27C610E2"/>
    <w:rsid w:val="27C90A9A"/>
    <w:rsid w:val="27CAD07C"/>
    <w:rsid w:val="27DB4017"/>
    <w:rsid w:val="27DBE077"/>
    <w:rsid w:val="27E4BC72"/>
    <w:rsid w:val="27E76C95"/>
    <w:rsid w:val="27F865A3"/>
    <w:rsid w:val="27FF2B93"/>
    <w:rsid w:val="280FA09D"/>
    <w:rsid w:val="281046F0"/>
    <w:rsid w:val="28136830"/>
    <w:rsid w:val="2814A9FF"/>
    <w:rsid w:val="2820DBB7"/>
    <w:rsid w:val="28217F16"/>
    <w:rsid w:val="2825A4EE"/>
    <w:rsid w:val="28260A9F"/>
    <w:rsid w:val="28287573"/>
    <w:rsid w:val="282F2826"/>
    <w:rsid w:val="28331D45"/>
    <w:rsid w:val="2833F600"/>
    <w:rsid w:val="2839504E"/>
    <w:rsid w:val="28432E01"/>
    <w:rsid w:val="28434CF8"/>
    <w:rsid w:val="284365CA"/>
    <w:rsid w:val="28438152"/>
    <w:rsid w:val="28441B28"/>
    <w:rsid w:val="28444D4A"/>
    <w:rsid w:val="2846B9D6"/>
    <w:rsid w:val="2848ED35"/>
    <w:rsid w:val="28494DA3"/>
    <w:rsid w:val="2852709A"/>
    <w:rsid w:val="285AFDD6"/>
    <w:rsid w:val="285F1F5C"/>
    <w:rsid w:val="286ACD54"/>
    <w:rsid w:val="287522D8"/>
    <w:rsid w:val="28753C64"/>
    <w:rsid w:val="287F3550"/>
    <w:rsid w:val="2882F896"/>
    <w:rsid w:val="28834D29"/>
    <w:rsid w:val="28855CC3"/>
    <w:rsid w:val="288BE338"/>
    <w:rsid w:val="288C7EF6"/>
    <w:rsid w:val="28938BE1"/>
    <w:rsid w:val="289688ED"/>
    <w:rsid w:val="289D494B"/>
    <w:rsid w:val="28A10AE2"/>
    <w:rsid w:val="28A115A7"/>
    <w:rsid w:val="28A382F4"/>
    <w:rsid w:val="28AC3B0E"/>
    <w:rsid w:val="28AF1F38"/>
    <w:rsid w:val="28B88F86"/>
    <w:rsid w:val="28BA1008"/>
    <w:rsid w:val="28BC1B14"/>
    <w:rsid w:val="28C1A49F"/>
    <w:rsid w:val="28CBC7EB"/>
    <w:rsid w:val="28CED475"/>
    <w:rsid w:val="28D27DD2"/>
    <w:rsid w:val="28E71B1F"/>
    <w:rsid w:val="28F1B763"/>
    <w:rsid w:val="28F662C5"/>
    <w:rsid w:val="28FD0DBE"/>
    <w:rsid w:val="28FE67E0"/>
    <w:rsid w:val="28FED790"/>
    <w:rsid w:val="2905957B"/>
    <w:rsid w:val="290B6D87"/>
    <w:rsid w:val="290FE75B"/>
    <w:rsid w:val="2911E324"/>
    <w:rsid w:val="29185C9F"/>
    <w:rsid w:val="292606CA"/>
    <w:rsid w:val="29324B84"/>
    <w:rsid w:val="293305AF"/>
    <w:rsid w:val="29361981"/>
    <w:rsid w:val="293D2DE1"/>
    <w:rsid w:val="293EB3B3"/>
    <w:rsid w:val="2941E12F"/>
    <w:rsid w:val="294E186D"/>
    <w:rsid w:val="294FD3AD"/>
    <w:rsid w:val="296B5A53"/>
    <w:rsid w:val="2973CE79"/>
    <w:rsid w:val="297F4319"/>
    <w:rsid w:val="2981C382"/>
    <w:rsid w:val="29953541"/>
    <w:rsid w:val="2995E91F"/>
    <w:rsid w:val="299E26B9"/>
    <w:rsid w:val="29A0EB4D"/>
    <w:rsid w:val="29A27A04"/>
    <w:rsid w:val="29A4FF22"/>
    <w:rsid w:val="29A614AC"/>
    <w:rsid w:val="29B2D88E"/>
    <w:rsid w:val="29B5F175"/>
    <w:rsid w:val="29BE0E2E"/>
    <w:rsid w:val="29C6A7DC"/>
    <w:rsid w:val="29C6F339"/>
    <w:rsid w:val="29D5C3B3"/>
    <w:rsid w:val="29D62A1C"/>
    <w:rsid w:val="29DBAED8"/>
    <w:rsid w:val="29DD8A57"/>
    <w:rsid w:val="29DD8C2D"/>
    <w:rsid w:val="29E03962"/>
    <w:rsid w:val="29E463E3"/>
    <w:rsid w:val="29EA3E15"/>
    <w:rsid w:val="29F82635"/>
    <w:rsid w:val="29F8D0D9"/>
    <w:rsid w:val="29FF11D0"/>
    <w:rsid w:val="2A07CAC0"/>
    <w:rsid w:val="2A07D195"/>
    <w:rsid w:val="2A09834C"/>
    <w:rsid w:val="2A1FB7E6"/>
    <w:rsid w:val="2A22758F"/>
    <w:rsid w:val="2A2423C7"/>
    <w:rsid w:val="2A266EE7"/>
    <w:rsid w:val="2A289CE5"/>
    <w:rsid w:val="2A33AFE2"/>
    <w:rsid w:val="2A366550"/>
    <w:rsid w:val="2A390F08"/>
    <w:rsid w:val="2A453C0F"/>
    <w:rsid w:val="2A5F65B2"/>
    <w:rsid w:val="2A6461DA"/>
    <w:rsid w:val="2A6D08B6"/>
    <w:rsid w:val="2A70C759"/>
    <w:rsid w:val="2A70EBCD"/>
    <w:rsid w:val="2A722461"/>
    <w:rsid w:val="2A75D9A5"/>
    <w:rsid w:val="2A8122CB"/>
    <w:rsid w:val="2A8C7ED0"/>
    <w:rsid w:val="2A8EB05A"/>
    <w:rsid w:val="2A8FA370"/>
    <w:rsid w:val="2A9718B2"/>
    <w:rsid w:val="2A9AF948"/>
    <w:rsid w:val="2AA7576A"/>
    <w:rsid w:val="2AAC4FA7"/>
    <w:rsid w:val="2AB045BF"/>
    <w:rsid w:val="2ABF82AD"/>
    <w:rsid w:val="2AC6CC19"/>
    <w:rsid w:val="2ACE05F7"/>
    <w:rsid w:val="2ACF13DB"/>
    <w:rsid w:val="2ACF4E47"/>
    <w:rsid w:val="2AD274C2"/>
    <w:rsid w:val="2ADFE9FD"/>
    <w:rsid w:val="2AE0322C"/>
    <w:rsid w:val="2AE49B06"/>
    <w:rsid w:val="2AE5E64C"/>
    <w:rsid w:val="2AEBE048"/>
    <w:rsid w:val="2AFCC81F"/>
    <w:rsid w:val="2B0301C9"/>
    <w:rsid w:val="2B04056F"/>
    <w:rsid w:val="2B096356"/>
    <w:rsid w:val="2B0ADE23"/>
    <w:rsid w:val="2B106443"/>
    <w:rsid w:val="2B121D84"/>
    <w:rsid w:val="2B14A3B8"/>
    <w:rsid w:val="2B17D9FA"/>
    <w:rsid w:val="2B1840DC"/>
    <w:rsid w:val="2B19BA4E"/>
    <w:rsid w:val="2B1C48C7"/>
    <w:rsid w:val="2B1D2AE8"/>
    <w:rsid w:val="2B1E41F6"/>
    <w:rsid w:val="2B1E75DF"/>
    <w:rsid w:val="2B243628"/>
    <w:rsid w:val="2B24C454"/>
    <w:rsid w:val="2B295FAB"/>
    <w:rsid w:val="2B2ED3BD"/>
    <w:rsid w:val="2B2F367B"/>
    <w:rsid w:val="2B2FE052"/>
    <w:rsid w:val="2B4784E7"/>
    <w:rsid w:val="2B526928"/>
    <w:rsid w:val="2B57B8C4"/>
    <w:rsid w:val="2B65F8E3"/>
    <w:rsid w:val="2B673BAA"/>
    <w:rsid w:val="2B6F07FD"/>
    <w:rsid w:val="2B719414"/>
    <w:rsid w:val="2B71B064"/>
    <w:rsid w:val="2B74A345"/>
    <w:rsid w:val="2B79D2A4"/>
    <w:rsid w:val="2B7CE860"/>
    <w:rsid w:val="2B7FC8B0"/>
    <w:rsid w:val="2B9AE231"/>
    <w:rsid w:val="2BA1AA44"/>
    <w:rsid w:val="2BA1F2AD"/>
    <w:rsid w:val="2BA7E693"/>
    <w:rsid w:val="2BA938EE"/>
    <w:rsid w:val="2BA9E5E2"/>
    <w:rsid w:val="2BABB2E4"/>
    <w:rsid w:val="2BBB153A"/>
    <w:rsid w:val="2BBC006A"/>
    <w:rsid w:val="2BBDCF88"/>
    <w:rsid w:val="2BBEAD16"/>
    <w:rsid w:val="2BBEE1A7"/>
    <w:rsid w:val="2BC913FE"/>
    <w:rsid w:val="2BC957AE"/>
    <w:rsid w:val="2BCA3084"/>
    <w:rsid w:val="2BCB8AE5"/>
    <w:rsid w:val="2BD27471"/>
    <w:rsid w:val="2BD28D49"/>
    <w:rsid w:val="2BD33F6F"/>
    <w:rsid w:val="2BDB3985"/>
    <w:rsid w:val="2BDC35A1"/>
    <w:rsid w:val="2BEE56CB"/>
    <w:rsid w:val="2BF77FDB"/>
    <w:rsid w:val="2C0866AB"/>
    <w:rsid w:val="2C0B0EBE"/>
    <w:rsid w:val="2C13A1B1"/>
    <w:rsid w:val="2C20025C"/>
    <w:rsid w:val="2C290C6B"/>
    <w:rsid w:val="2C2A80BB"/>
    <w:rsid w:val="2C319EBC"/>
    <w:rsid w:val="2C31C1D2"/>
    <w:rsid w:val="2C519827"/>
    <w:rsid w:val="2C51C745"/>
    <w:rsid w:val="2C5C071E"/>
    <w:rsid w:val="2C616401"/>
    <w:rsid w:val="2C62D434"/>
    <w:rsid w:val="2C65BD70"/>
    <w:rsid w:val="2C6A1EF2"/>
    <w:rsid w:val="2C6A442E"/>
    <w:rsid w:val="2C749BD2"/>
    <w:rsid w:val="2C762DE3"/>
    <w:rsid w:val="2C791604"/>
    <w:rsid w:val="2C89DF00"/>
    <w:rsid w:val="2C9607C3"/>
    <w:rsid w:val="2C9A225F"/>
    <w:rsid w:val="2CA4200A"/>
    <w:rsid w:val="2CB2AE69"/>
    <w:rsid w:val="2CC8C6C9"/>
    <w:rsid w:val="2CD2ECD9"/>
    <w:rsid w:val="2CE03117"/>
    <w:rsid w:val="2CEDB664"/>
    <w:rsid w:val="2CEF79E5"/>
    <w:rsid w:val="2CF0848C"/>
    <w:rsid w:val="2CFAB8DF"/>
    <w:rsid w:val="2CFC5EA1"/>
    <w:rsid w:val="2D130BF2"/>
    <w:rsid w:val="2D18D5AD"/>
    <w:rsid w:val="2D225E75"/>
    <w:rsid w:val="2D241D47"/>
    <w:rsid w:val="2D29D07A"/>
    <w:rsid w:val="2D2DEA50"/>
    <w:rsid w:val="2D33ABB8"/>
    <w:rsid w:val="2D34E134"/>
    <w:rsid w:val="2D3BF45C"/>
    <w:rsid w:val="2D3C6856"/>
    <w:rsid w:val="2D414A59"/>
    <w:rsid w:val="2D43FD73"/>
    <w:rsid w:val="2D52ADEA"/>
    <w:rsid w:val="2D653794"/>
    <w:rsid w:val="2D7E1411"/>
    <w:rsid w:val="2D8B68FD"/>
    <w:rsid w:val="2D8D6C15"/>
    <w:rsid w:val="2D8D92CC"/>
    <w:rsid w:val="2D8F849D"/>
    <w:rsid w:val="2D9E93C9"/>
    <w:rsid w:val="2DBB2D43"/>
    <w:rsid w:val="2DC6E3B6"/>
    <w:rsid w:val="2DDA36FD"/>
    <w:rsid w:val="2DE21281"/>
    <w:rsid w:val="2DEAB470"/>
    <w:rsid w:val="2DF03C82"/>
    <w:rsid w:val="2DFA6A1E"/>
    <w:rsid w:val="2DFD3462"/>
    <w:rsid w:val="2DFF233E"/>
    <w:rsid w:val="2E050470"/>
    <w:rsid w:val="2E057D26"/>
    <w:rsid w:val="2E05D928"/>
    <w:rsid w:val="2E0E9015"/>
    <w:rsid w:val="2E144D89"/>
    <w:rsid w:val="2E2AA121"/>
    <w:rsid w:val="2E2EF6CE"/>
    <w:rsid w:val="2E35AFF8"/>
    <w:rsid w:val="2E3617BB"/>
    <w:rsid w:val="2E41C5C8"/>
    <w:rsid w:val="2E427B5F"/>
    <w:rsid w:val="2E432291"/>
    <w:rsid w:val="2E44A1FC"/>
    <w:rsid w:val="2E44F162"/>
    <w:rsid w:val="2E4549E9"/>
    <w:rsid w:val="2E484061"/>
    <w:rsid w:val="2E4A2C41"/>
    <w:rsid w:val="2E4E3B29"/>
    <w:rsid w:val="2E574DF7"/>
    <w:rsid w:val="2E686841"/>
    <w:rsid w:val="2E6CF7E5"/>
    <w:rsid w:val="2E6F879B"/>
    <w:rsid w:val="2E79CEDC"/>
    <w:rsid w:val="2E7D2E25"/>
    <w:rsid w:val="2E894D6A"/>
    <w:rsid w:val="2E89AD03"/>
    <w:rsid w:val="2E8B07C7"/>
    <w:rsid w:val="2E8F5986"/>
    <w:rsid w:val="2EBA8E41"/>
    <w:rsid w:val="2EC11979"/>
    <w:rsid w:val="2EC244C1"/>
    <w:rsid w:val="2EC280B2"/>
    <w:rsid w:val="2EC8064F"/>
    <w:rsid w:val="2ECC2433"/>
    <w:rsid w:val="2ECE34C9"/>
    <w:rsid w:val="2ECE7C81"/>
    <w:rsid w:val="2ECF471B"/>
    <w:rsid w:val="2ED0B12B"/>
    <w:rsid w:val="2ED1EEB7"/>
    <w:rsid w:val="2ED240B3"/>
    <w:rsid w:val="2ED3D478"/>
    <w:rsid w:val="2ED56B2C"/>
    <w:rsid w:val="2ED62C0D"/>
    <w:rsid w:val="2EDC3C64"/>
    <w:rsid w:val="2EE80596"/>
    <w:rsid w:val="2EF072C5"/>
    <w:rsid w:val="2EF2BBB1"/>
    <w:rsid w:val="2F0AE031"/>
    <w:rsid w:val="2F10E0E0"/>
    <w:rsid w:val="2F18E810"/>
    <w:rsid w:val="2F1BD1AC"/>
    <w:rsid w:val="2F28BA14"/>
    <w:rsid w:val="2F29D7DF"/>
    <w:rsid w:val="2F2B9CFF"/>
    <w:rsid w:val="2F37A29E"/>
    <w:rsid w:val="2F39F675"/>
    <w:rsid w:val="2F431149"/>
    <w:rsid w:val="2F433561"/>
    <w:rsid w:val="2F5956C7"/>
    <w:rsid w:val="2F599633"/>
    <w:rsid w:val="2F6A62B9"/>
    <w:rsid w:val="2F7116BA"/>
    <w:rsid w:val="2F751431"/>
    <w:rsid w:val="2F778CD3"/>
    <w:rsid w:val="2F7A08F5"/>
    <w:rsid w:val="2F7A11AC"/>
    <w:rsid w:val="2F81DBDB"/>
    <w:rsid w:val="2F85259D"/>
    <w:rsid w:val="2F97F79E"/>
    <w:rsid w:val="2F9A972B"/>
    <w:rsid w:val="2F9DC2D7"/>
    <w:rsid w:val="2F9E5BBC"/>
    <w:rsid w:val="2FA209D0"/>
    <w:rsid w:val="2FA5DDCC"/>
    <w:rsid w:val="2FA65757"/>
    <w:rsid w:val="2FAFBD32"/>
    <w:rsid w:val="2FB2EDD8"/>
    <w:rsid w:val="2FB63E5F"/>
    <w:rsid w:val="2FB91CAA"/>
    <w:rsid w:val="2FD34A28"/>
    <w:rsid w:val="2FD6CA6C"/>
    <w:rsid w:val="2FDB2BEF"/>
    <w:rsid w:val="2FDF3147"/>
    <w:rsid w:val="2FE488A5"/>
    <w:rsid w:val="2FE78E25"/>
    <w:rsid w:val="2FE83CBB"/>
    <w:rsid w:val="2FF7C51A"/>
    <w:rsid w:val="2FFCAEBE"/>
    <w:rsid w:val="30070D20"/>
    <w:rsid w:val="300C68DA"/>
    <w:rsid w:val="300DBD95"/>
    <w:rsid w:val="300DC2BE"/>
    <w:rsid w:val="301602F0"/>
    <w:rsid w:val="301603AC"/>
    <w:rsid w:val="3018F037"/>
    <w:rsid w:val="301AF733"/>
    <w:rsid w:val="301E3D72"/>
    <w:rsid w:val="301EA4BD"/>
    <w:rsid w:val="3021DB88"/>
    <w:rsid w:val="302251B1"/>
    <w:rsid w:val="3024194C"/>
    <w:rsid w:val="303D69B6"/>
    <w:rsid w:val="303EABC1"/>
    <w:rsid w:val="30449DCA"/>
    <w:rsid w:val="304DF5B9"/>
    <w:rsid w:val="30551923"/>
    <w:rsid w:val="305F81D1"/>
    <w:rsid w:val="305F8555"/>
    <w:rsid w:val="30611BB1"/>
    <w:rsid w:val="30740918"/>
    <w:rsid w:val="307DBAF3"/>
    <w:rsid w:val="307F8FAC"/>
    <w:rsid w:val="3082371B"/>
    <w:rsid w:val="30864619"/>
    <w:rsid w:val="308C6326"/>
    <w:rsid w:val="308F2C2E"/>
    <w:rsid w:val="3091F18D"/>
    <w:rsid w:val="3093EA19"/>
    <w:rsid w:val="30984418"/>
    <w:rsid w:val="3098CE5F"/>
    <w:rsid w:val="30A38F9F"/>
    <w:rsid w:val="30B94C75"/>
    <w:rsid w:val="30C0074D"/>
    <w:rsid w:val="30C15667"/>
    <w:rsid w:val="30C26993"/>
    <w:rsid w:val="30CC8D73"/>
    <w:rsid w:val="30D920E8"/>
    <w:rsid w:val="30E24D6B"/>
    <w:rsid w:val="30E93382"/>
    <w:rsid w:val="30EC2B22"/>
    <w:rsid w:val="30EE9F4D"/>
    <w:rsid w:val="30F0639F"/>
    <w:rsid w:val="30F4BBF1"/>
    <w:rsid w:val="30F53CE2"/>
    <w:rsid w:val="30F758F6"/>
    <w:rsid w:val="30FFD67E"/>
    <w:rsid w:val="3100C2CD"/>
    <w:rsid w:val="3104D799"/>
    <w:rsid w:val="3106F1D9"/>
    <w:rsid w:val="3108FAD9"/>
    <w:rsid w:val="310B1951"/>
    <w:rsid w:val="310C317E"/>
    <w:rsid w:val="3112F231"/>
    <w:rsid w:val="31156DEE"/>
    <w:rsid w:val="311DDB9E"/>
    <w:rsid w:val="311F3B6F"/>
    <w:rsid w:val="312091C7"/>
    <w:rsid w:val="312232B0"/>
    <w:rsid w:val="31225532"/>
    <w:rsid w:val="3125BE82"/>
    <w:rsid w:val="3125DA8C"/>
    <w:rsid w:val="313368C7"/>
    <w:rsid w:val="313947E6"/>
    <w:rsid w:val="31431B3B"/>
    <w:rsid w:val="3144F35C"/>
    <w:rsid w:val="314CEF23"/>
    <w:rsid w:val="314DB8BB"/>
    <w:rsid w:val="3155CFC4"/>
    <w:rsid w:val="316178B0"/>
    <w:rsid w:val="31719AE9"/>
    <w:rsid w:val="31728856"/>
    <w:rsid w:val="3182DB7D"/>
    <w:rsid w:val="31870A47"/>
    <w:rsid w:val="3197DDA6"/>
    <w:rsid w:val="3199E2A0"/>
    <w:rsid w:val="319BC2CE"/>
    <w:rsid w:val="319E5CE4"/>
    <w:rsid w:val="31A50753"/>
    <w:rsid w:val="31A892C0"/>
    <w:rsid w:val="31A9F57F"/>
    <w:rsid w:val="31AC0F2C"/>
    <w:rsid w:val="31B14CE4"/>
    <w:rsid w:val="31B35B72"/>
    <w:rsid w:val="31B828F7"/>
    <w:rsid w:val="31BDC40E"/>
    <w:rsid w:val="31C43B40"/>
    <w:rsid w:val="31C47809"/>
    <w:rsid w:val="31C973EC"/>
    <w:rsid w:val="31D31B06"/>
    <w:rsid w:val="31D56FF7"/>
    <w:rsid w:val="31D612E9"/>
    <w:rsid w:val="31D71E9F"/>
    <w:rsid w:val="31DF37DC"/>
    <w:rsid w:val="31E1AB62"/>
    <w:rsid w:val="31E3FB11"/>
    <w:rsid w:val="31EE6665"/>
    <w:rsid w:val="31F0651E"/>
    <w:rsid w:val="31F4D376"/>
    <w:rsid w:val="31F951B5"/>
    <w:rsid w:val="31FC35C2"/>
    <w:rsid w:val="3203B8C9"/>
    <w:rsid w:val="3210C410"/>
    <w:rsid w:val="32169DC9"/>
    <w:rsid w:val="3219861B"/>
    <w:rsid w:val="321AE4C7"/>
    <w:rsid w:val="321B66AC"/>
    <w:rsid w:val="322064AA"/>
    <w:rsid w:val="32227CB6"/>
    <w:rsid w:val="322444B9"/>
    <w:rsid w:val="3228EFB4"/>
    <w:rsid w:val="322A2320"/>
    <w:rsid w:val="322BB36B"/>
    <w:rsid w:val="322EDE24"/>
    <w:rsid w:val="32349C3C"/>
    <w:rsid w:val="3235AAB7"/>
    <w:rsid w:val="323629D4"/>
    <w:rsid w:val="3236A829"/>
    <w:rsid w:val="323A22FC"/>
    <w:rsid w:val="323EEBC6"/>
    <w:rsid w:val="3243BD75"/>
    <w:rsid w:val="324A41D3"/>
    <w:rsid w:val="32577EC6"/>
    <w:rsid w:val="32678DFF"/>
    <w:rsid w:val="3269023D"/>
    <w:rsid w:val="326C2AA6"/>
    <w:rsid w:val="326DBCDD"/>
    <w:rsid w:val="32714DF4"/>
    <w:rsid w:val="3271D53A"/>
    <w:rsid w:val="327248E9"/>
    <w:rsid w:val="32767C69"/>
    <w:rsid w:val="327F932B"/>
    <w:rsid w:val="3284C4CF"/>
    <w:rsid w:val="3285B5E9"/>
    <w:rsid w:val="32980FCB"/>
    <w:rsid w:val="3299D95D"/>
    <w:rsid w:val="32AE1931"/>
    <w:rsid w:val="32AFB472"/>
    <w:rsid w:val="32B01620"/>
    <w:rsid w:val="32B241E2"/>
    <w:rsid w:val="32B6ECCA"/>
    <w:rsid w:val="32B8C9BE"/>
    <w:rsid w:val="32BACDC5"/>
    <w:rsid w:val="32BBF90D"/>
    <w:rsid w:val="32BF4E08"/>
    <w:rsid w:val="32C02891"/>
    <w:rsid w:val="32C1CDF4"/>
    <w:rsid w:val="32C7A035"/>
    <w:rsid w:val="32C8DF42"/>
    <w:rsid w:val="32CEFB3A"/>
    <w:rsid w:val="32D0A585"/>
    <w:rsid w:val="32DC6D61"/>
    <w:rsid w:val="32DD6D98"/>
    <w:rsid w:val="32E7CE42"/>
    <w:rsid w:val="32E8A3CD"/>
    <w:rsid w:val="32F11993"/>
    <w:rsid w:val="32F3D131"/>
    <w:rsid w:val="32FA8145"/>
    <w:rsid w:val="3303E4F6"/>
    <w:rsid w:val="3308C389"/>
    <w:rsid w:val="330E2D22"/>
    <w:rsid w:val="330ED548"/>
    <w:rsid w:val="330F505E"/>
    <w:rsid w:val="33124880"/>
    <w:rsid w:val="3316CA44"/>
    <w:rsid w:val="331AB0BF"/>
    <w:rsid w:val="331BF172"/>
    <w:rsid w:val="332215AC"/>
    <w:rsid w:val="332485F7"/>
    <w:rsid w:val="33296EE9"/>
    <w:rsid w:val="3333AE13"/>
    <w:rsid w:val="333499D7"/>
    <w:rsid w:val="33356824"/>
    <w:rsid w:val="333C0A8A"/>
    <w:rsid w:val="333FA42B"/>
    <w:rsid w:val="333FA471"/>
    <w:rsid w:val="3345F1BE"/>
    <w:rsid w:val="334AEFE1"/>
    <w:rsid w:val="335390E9"/>
    <w:rsid w:val="3354A2D4"/>
    <w:rsid w:val="3359AC20"/>
    <w:rsid w:val="336020DD"/>
    <w:rsid w:val="3361E334"/>
    <w:rsid w:val="3365259D"/>
    <w:rsid w:val="33674FAD"/>
    <w:rsid w:val="337677E9"/>
    <w:rsid w:val="338366BE"/>
    <w:rsid w:val="338A68B5"/>
    <w:rsid w:val="338D487F"/>
    <w:rsid w:val="338FA6DF"/>
    <w:rsid w:val="33920FA4"/>
    <w:rsid w:val="339F9620"/>
    <w:rsid w:val="33A036FA"/>
    <w:rsid w:val="33A8B689"/>
    <w:rsid w:val="33AA901E"/>
    <w:rsid w:val="33AC35BF"/>
    <w:rsid w:val="33B651C1"/>
    <w:rsid w:val="33BDC349"/>
    <w:rsid w:val="33C01C3D"/>
    <w:rsid w:val="33CE54E1"/>
    <w:rsid w:val="33D59075"/>
    <w:rsid w:val="33DEAFF5"/>
    <w:rsid w:val="33EB9A21"/>
    <w:rsid w:val="33EC2662"/>
    <w:rsid w:val="33ECE89E"/>
    <w:rsid w:val="33F4FBF4"/>
    <w:rsid w:val="33F81832"/>
    <w:rsid w:val="33FC867C"/>
    <w:rsid w:val="3400E066"/>
    <w:rsid w:val="3407ABE7"/>
    <w:rsid w:val="3419686D"/>
    <w:rsid w:val="341994C0"/>
    <w:rsid w:val="3420D444"/>
    <w:rsid w:val="3421864A"/>
    <w:rsid w:val="34237E2C"/>
    <w:rsid w:val="3429E30F"/>
    <w:rsid w:val="342A6634"/>
    <w:rsid w:val="3433792C"/>
    <w:rsid w:val="3436A49A"/>
    <w:rsid w:val="3436CD61"/>
    <w:rsid w:val="3437B299"/>
    <w:rsid w:val="3447C3DD"/>
    <w:rsid w:val="3448D1F2"/>
    <w:rsid w:val="34515F7D"/>
    <w:rsid w:val="3459F5F4"/>
    <w:rsid w:val="345A1571"/>
    <w:rsid w:val="345E1D8D"/>
    <w:rsid w:val="34645B6F"/>
    <w:rsid w:val="34646C38"/>
    <w:rsid w:val="346D63E7"/>
    <w:rsid w:val="34757DD6"/>
    <w:rsid w:val="347B3B22"/>
    <w:rsid w:val="348230F6"/>
    <w:rsid w:val="348FDB02"/>
    <w:rsid w:val="3493C71C"/>
    <w:rsid w:val="349452ED"/>
    <w:rsid w:val="349CA0A1"/>
    <w:rsid w:val="34A0A722"/>
    <w:rsid w:val="34A70101"/>
    <w:rsid w:val="34C1295E"/>
    <w:rsid w:val="34C53E63"/>
    <w:rsid w:val="34CA671A"/>
    <w:rsid w:val="34D2C5D8"/>
    <w:rsid w:val="34D53C1F"/>
    <w:rsid w:val="34D98C2E"/>
    <w:rsid w:val="34EADE66"/>
    <w:rsid w:val="34EE5802"/>
    <w:rsid w:val="34F0CEDC"/>
    <w:rsid w:val="34F304CC"/>
    <w:rsid w:val="34FEB9B2"/>
    <w:rsid w:val="3500E11D"/>
    <w:rsid w:val="35032C1E"/>
    <w:rsid w:val="35113BA6"/>
    <w:rsid w:val="35125E50"/>
    <w:rsid w:val="35131099"/>
    <w:rsid w:val="351A4E6E"/>
    <w:rsid w:val="351A5131"/>
    <w:rsid w:val="351D4982"/>
    <w:rsid w:val="351F9E6E"/>
    <w:rsid w:val="352290FC"/>
    <w:rsid w:val="3529E974"/>
    <w:rsid w:val="352E7C00"/>
    <w:rsid w:val="35305292"/>
    <w:rsid w:val="35369917"/>
    <w:rsid w:val="353CB33B"/>
    <w:rsid w:val="353EDADB"/>
    <w:rsid w:val="3541C477"/>
    <w:rsid w:val="3541CDC2"/>
    <w:rsid w:val="354A4367"/>
    <w:rsid w:val="354AE3B4"/>
    <w:rsid w:val="354D9665"/>
    <w:rsid w:val="35522BD5"/>
    <w:rsid w:val="35529594"/>
    <w:rsid w:val="356240AE"/>
    <w:rsid w:val="356BD5EC"/>
    <w:rsid w:val="356C0B77"/>
    <w:rsid w:val="356EB734"/>
    <w:rsid w:val="35766AC6"/>
    <w:rsid w:val="358EB226"/>
    <w:rsid w:val="3592930D"/>
    <w:rsid w:val="35945E3F"/>
    <w:rsid w:val="3595117E"/>
    <w:rsid w:val="359529DA"/>
    <w:rsid w:val="359646B7"/>
    <w:rsid w:val="35ACCBF2"/>
    <w:rsid w:val="35B61AEF"/>
    <w:rsid w:val="35BEBEC5"/>
    <w:rsid w:val="35CB0D34"/>
    <w:rsid w:val="35CCFD8F"/>
    <w:rsid w:val="35CD86EB"/>
    <w:rsid w:val="35D68726"/>
    <w:rsid w:val="35D708D2"/>
    <w:rsid w:val="35D8F90D"/>
    <w:rsid w:val="35E13638"/>
    <w:rsid w:val="35EB376B"/>
    <w:rsid w:val="35ECC671"/>
    <w:rsid w:val="35EDAC22"/>
    <w:rsid w:val="35F5C655"/>
    <w:rsid w:val="36182511"/>
    <w:rsid w:val="361ACCAC"/>
    <w:rsid w:val="361E7680"/>
    <w:rsid w:val="3625B563"/>
    <w:rsid w:val="3627083C"/>
    <w:rsid w:val="362A5C07"/>
    <w:rsid w:val="362B27B0"/>
    <w:rsid w:val="363D60D0"/>
    <w:rsid w:val="36442DE6"/>
    <w:rsid w:val="3646A045"/>
    <w:rsid w:val="3653773C"/>
    <w:rsid w:val="3659D20B"/>
    <w:rsid w:val="365A1311"/>
    <w:rsid w:val="36716444"/>
    <w:rsid w:val="367A5FE8"/>
    <w:rsid w:val="367E929E"/>
    <w:rsid w:val="368004F5"/>
    <w:rsid w:val="368AAB19"/>
    <w:rsid w:val="368AD4B5"/>
    <w:rsid w:val="368B63A8"/>
    <w:rsid w:val="36923E4D"/>
    <w:rsid w:val="3692E8DA"/>
    <w:rsid w:val="36A627DB"/>
    <w:rsid w:val="36ACEA6E"/>
    <w:rsid w:val="36AFB5B9"/>
    <w:rsid w:val="36B3B26D"/>
    <w:rsid w:val="36B7BEF3"/>
    <w:rsid w:val="36BB8621"/>
    <w:rsid w:val="36C2D148"/>
    <w:rsid w:val="36C45301"/>
    <w:rsid w:val="36C6190A"/>
    <w:rsid w:val="36D0F3E4"/>
    <w:rsid w:val="36D257BF"/>
    <w:rsid w:val="36DA6791"/>
    <w:rsid w:val="36E1AC54"/>
    <w:rsid w:val="36E1DEDF"/>
    <w:rsid w:val="36E61E36"/>
    <w:rsid w:val="36EA03A7"/>
    <w:rsid w:val="36F0533A"/>
    <w:rsid w:val="36F3DB8A"/>
    <w:rsid w:val="36F776F0"/>
    <w:rsid w:val="36FCE7D1"/>
    <w:rsid w:val="37000EFF"/>
    <w:rsid w:val="37050162"/>
    <w:rsid w:val="370AB636"/>
    <w:rsid w:val="370DA2BB"/>
    <w:rsid w:val="370E630E"/>
    <w:rsid w:val="37120E27"/>
    <w:rsid w:val="37145954"/>
    <w:rsid w:val="371FFD5D"/>
    <w:rsid w:val="37225B6E"/>
    <w:rsid w:val="372635E3"/>
    <w:rsid w:val="3735BA7C"/>
    <w:rsid w:val="3738E4D1"/>
    <w:rsid w:val="3742C8D2"/>
    <w:rsid w:val="37479ECC"/>
    <w:rsid w:val="374C3895"/>
    <w:rsid w:val="37535BD2"/>
    <w:rsid w:val="3756B1E1"/>
    <w:rsid w:val="375D8FD1"/>
    <w:rsid w:val="375DB0F9"/>
    <w:rsid w:val="37648E9C"/>
    <w:rsid w:val="376764E8"/>
    <w:rsid w:val="376CE4E6"/>
    <w:rsid w:val="37784BD7"/>
    <w:rsid w:val="3778E978"/>
    <w:rsid w:val="37793AD3"/>
    <w:rsid w:val="377B5D36"/>
    <w:rsid w:val="377CCEAA"/>
    <w:rsid w:val="37807CBB"/>
    <w:rsid w:val="3784D407"/>
    <w:rsid w:val="37855EBE"/>
    <w:rsid w:val="3786A3C0"/>
    <w:rsid w:val="378BEF02"/>
    <w:rsid w:val="378FE09D"/>
    <w:rsid w:val="3799950C"/>
    <w:rsid w:val="379DC175"/>
    <w:rsid w:val="379FDEBF"/>
    <w:rsid w:val="37A276F5"/>
    <w:rsid w:val="37AC57A9"/>
    <w:rsid w:val="37AD3EE6"/>
    <w:rsid w:val="37B25165"/>
    <w:rsid w:val="37BB6902"/>
    <w:rsid w:val="37BBBCC4"/>
    <w:rsid w:val="37C151F0"/>
    <w:rsid w:val="37C47F7F"/>
    <w:rsid w:val="37C48B82"/>
    <w:rsid w:val="37CAE8AC"/>
    <w:rsid w:val="37CBEFD2"/>
    <w:rsid w:val="37CE2539"/>
    <w:rsid w:val="37D25771"/>
    <w:rsid w:val="37DCE70B"/>
    <w:rsid w:val="37E0A507"/>
    <w:rsid w:val="37E84526"/>
    <w:rsid w:val="37E9CC9C"/>
    <w:rsid w:val="37F256CB"/>
    <w:rsid w:val="37F5EAFF"/>
    <w:rsid w:val="37F86E68"/>
    <w:rsid w:val="37FA7766"/>
    <w:rsid w:val="37FA7F00"/>
    <w:rsid w:val="380A0179"/>
    <w:rsid w:val="380B8BE0"/>
    <w:rsid w:val="380F52CF"/>
    <w:rsid w:val="38185601"/>
    <w:rsid w:val="3820E466"/>
    <w:rsid w:val="3824423F"/>
    <w:rsid w:val="382443A2"/>
    <w:rsid w:val="382C2393"/>
    <w:rsid w:val="38320F88"/>
    <w:rsid w:val="38379458"/>
    <w:rsid w:val="3838BD91"/>
    <w:rsid w:val="384039C0"/>
    <w:rsid w:val="3847BD1F"/>
    <w:rsid w:val="3849219B"/>
    <w:rsid w:val="3852E8B7"/>
    <w:rsid w:val="3855E020"/>
    <w:rsid w:val="385FE1CF"/>
    <w:rsid w:val="3865DECC"/>
    <w:rsid w:val="3867A052"/>
    <w:rsid w:val="3867D54F"/>
    <w:rsid w:val="386A7D84"/>
    <w:rsid w:val="3870D301"/>
    <w:rsid w:val="3872A527"/>
    <w:rsid w:val="38732D6E"/>
    <w:rsid w:val="38741EB9"/>
    <w:rsid w:val="3877AF03"/>
    <w:rsid w:val="3886E6C5"/>
    <w:rsid w:val="388CF06B"/>
    <w:rsid w:val="3890998A"/>
    <w:rsid w:val="38962F50"/>
    <w:rsid w:val="389772C0"/>
    <w:rsid w:val="3897A592"/>
    <w:rsid w:val="389A30A1"/>
    <w:rsid w:val="38A09450"/>
    <w:rsid w:val="38A1308C"/>
    <w:rsid w:val="38A24904"/>
    <w:rsid w:val="38A4DF17"/>
    <w:rsid w:val="38A8A8FA"/>
    <w:rsid w:val="38ABE121"/>
    <w:rsid w:val="38AD0316"/>
    <w:rsid w:val="38B9822E"/>
    <w:rsid w:val="38B9F6C8"/>
    <w:rsid w:val="38BCDA86"/>
    <w:rsid w:val="38C3A496"/>
    <w:rsid w:val="38C488D3"/>
    <w:rsid w:val="38D42C90"/>
    <w:rsid w:val="38DDE65A"/>
    <w:rsid w:val="38E2264F"/>
    <w:rsid w:val="38E92403"/>
    <w:rsid w:val="38FB9169"/>
    <w:rsid w:val="38FB9CDB"/>
    <w:rsid w:val="38FFFE73"/>
    <w:rsid w:val="390078FD"/>
    <w:rsid w:val="3903F527"/>
    <w:rsid w:val="3903FA74"/>
    <w:rsid w:val="39058C2E"/>
    <w:rsid w:val="390B76D3"/>
    <w:rsid w:val="390DBD0C"/>
    <w:rsid w:val="390E121C"/>
    <w:rsid w:val="39136F0A"/>
    <w:rsid w:val="391AA2E2"/>
    <w:rsid w:val="391F965F"/>
    <w:rsid w:val="3921BE01"/>
    <w:rsid w:val="39246F19"/>
    <w:rsid w:val="392A8996"/>
    <w:rsid w:val="392F55A6"/>
    <w:rsid w:val="393112F3"/>
    <w:rsid w:val="39336DB5"/>
    <w:rsid w:val="393A2F16"/>
    <w:rsid w:val="39413A0E"/>
    <w:rsid w:val="3941F94C"/>
    <w:rsid w:val="39470EFF"/>
    <w:rsid w:val="39478436"/>
    <w:rsid w:val="39482FD4"/>
    <w:rsid w:val="39524168"/>
    <w:rsid w:val="3953FBA3"/>
    <w:rsid w:val="3954E691"/>
    <w:rsid w:val="39566264"/>
    <w:rsid w:val="39571AA6"/>
    <w:rsid w:val="39589478"/>
    <w:rsid w:val="3966B90D"/>
    <w:rsid w:val="3967B311"/>
    <w:rsid w:val="396D9CDF"/>
    <w:rsid w:val="39795EC1"/>
    <w:rsid w:val="39A0F6C2"/>
    <w:rsid w:val="39A37CC5"/>
    <w:rsid w:val="39A43BCE"/>
    <w:rsid w:val="39A6EA43"/>
    <w:rsid w:val="39A72564"/>
    <w:rsid w:val="39B262FF"/>
    <w:rsid w:val="39B32D5A"/>
    <w:rsid w:val="39B8881B"/>
    <w:rsid w:val="39BB8C94"/>
    <w:rsid w:val="39C1692F"/>
    <w:rsid w:val="39C3C287"/>
    <w:rsid w:val="39DEAAE4"/>
    <w:rsid w:val="39E81500"/>
    <w:rsid w:val="39E9A680"/>
    <w:rsid w:val="39ECC9AB"/>
    <w:rsid w:val="39F0FFEB"/>
    <w:rsid w:val="39F329BA"/>
    <w:rsid w:val="3A015366"/>
    <w:rsid w:val="3A0AB9DF"/>
    <w:rsid w:val="3A1044DB"/>
    <w:rsid w:val="3A129ADA"/>
    <w:rsid w:val="3A14E3A0"/>
    <w:rsid w:val="3A194D16"/>
    <w:rsid w:val="3A1A6099"/>
    <w:rsid w:val="3A1FFE17"/>
    <w:rsid w:val="3A231FBD"/>
    <w:rsid w:val="3A251827"/>
    <w:rsid w:val="3A25FC89"/>
    <w:rsid w:val="3A27208B"/>
    <w:rsid w:val="3A3360BD"/>
    <w:rsid w:val="3A352FF4"/>
    <w:rsid w:val="3A396A93"/>
    <w:rsid w:val="3A3ECB86"/>
    <w:rsid w:val="3A4041E2"/>
    <w:rsid w:val="3A415CBC"/>
    <w:rsid w:val="3A554FCE"/>
    <w:rsid w:val="3A560D9C"/>
    <w:rsid w:val="3A5653A8"/>
    <w:rsid w:val="3A5AA3B2"/>
    <w:rsid w:val="3A6A0DC9"/>
    <w:rsid w:val="3A70849D"/>
    <w:rsid w:val="3A741181"/>
    <w:rsid w:val="3A7AB642"/>
    <w:rsid w:val="3A7B9CE8"/>
    <w:rsid w:val="3A8062B2"/>
    <w:rsid w:val="3A81240C"/>
    <w:rsid w:val="3A84CA5C"/>
    <w:rsid w:val="3A8A49F2"/>
    <w:rsid w:val="3A907110"/>
    <w:rsid w:val="3A992493"/>
    <w:rsid w:val="3A9C2F5E"/>
    <w:rsid w:val="3A9FBF69"/>
    <w:rsid w:val="3AA29784"/>
    <w:rsid w:val="3AAF0E5F"/>
    <w:rsid w:val="3AB410DE"/>
    <w:rsid w:val="3AB54C52"/>
    <w:rsid w:val="3AB6AEA1"/>
    <w:rsid w:val="3ABDA216"/>
    <w:rsid w:val="3AC28F0D"/>
    <w:rsid w:val="3AC464E2"/>
    <w:rsid w:val="3AC5ADA5"/>
    <w:rsid w:val="3AC8D248"/>
    <w:rsid w:val="3AD4DC2E"/>
    <w:rsid w:val="3ADAF6C4"/>
    <w:rsid w:val="3AE5BBB1"/>
    <w:rsid w:val="3AF13F8A"/>
    <w:rsid w:val="3AFB4478"/>
    <w:rsid w:val="3B0163BB"/>
    <w:rsid w:val="3B0EC7AE"/>
    <w:rsid w:val="3B11A5D4"/>
    <w:rsid w:val="3B1A635F"/>
    <w:rsid w:val="3B1F162B"/>
    <w:rsid w:val="3B1FB3B1"/>
    <w:rsid w:val="3B1FF204"/>
    <w:rsid w:val="3B293911"/>
    <w:rsid w:val="3B2B48F8"/>
    <w:rsid w:val="3B2D01D2"/>
    <w:rsid w:val="3B3244D1"/>
    <w:rsid w:val="3B34EF58"/>
    <w:rsid w:val="3B3A8418"/>
    <w:rsid w:val="3B3B12EF"/>
    <w:rsid w:val="3B3C2F6E"/>
    <w:rsid w:val="3B3E363F"/>
    <w:rsid w:val="3B4FB152"/>
    <w:rsid w:val="3B5C7416"/>
    <w:rsid w:val="3B5E34F2"/>
    <w:rsid w:val="3B5EAB61"/>
    <w:rsid w:val="3B60D445"/>
    <w:rsid w:val="3B64B603"/>
    <w:rsid w:val="3B652E93"/>
    <w:rsid w:val="3B662862"/>
    <w:rsid w:val="3B743E47"/>
    <w:rsid w:val="3B748258"/>
    <w:rsid w:val="3B7729B9"/>
    <w:rsid w:val="3B81F3A1"/>
    <w:rsid w:val="3B82F186"/>
    <w:rsid w:val="3B89F304"/>
    <w:rsid w:val="3B9326ED"/>
    <w:rsid w:val="3B9A79C1"/>
    <w:rsid w:val="3B9D041A"/>
    <w:rsid w:val="3BAAF818"/>
    <w:rsid w:val="3BAE1224"/>
    <w:rsid w:val="3BB576C9"/>
    <w:rsid w:val="3BCB508D"/>
    <w:rsid w:val="3BE21055"/>
    <w:rsid w:val="3BE24D87"/>
    <w:rsid w:val="3BE31520"/>
    <w:rsid w:val="3BEB286C"/>
    <w:rsid w:val="3BEBF952"/>
    <w:rsid w:val="3BF5F840"/>
    <w:rsid w:val="3BFF73DC"/>
    <w:rsid w:val="3C024617"/>
    <w:rsid w:val="3C027007"/>
    <w:rsid w:val="3C0594E9"/>
    <w:rsid w:val="3C0E29AE"/>
    <w:rsid w:val="3C11785D"/>
    <w:rsid w:val="3C1421D5"/>
    <w:rsid w:val="3C17164B"/>
    <w:rsid w:val="3C1A3A62"/>
    <w:rsid w:val="3C1CBB15"/>
    <w:rsid w:val="3C34F4F4"/>
    <w:rsid w:val="3C487724"/>
    <w:rsid w:val="3C55F196"/>
    <w:rsid w:val="3C5B3261"/>
    <w:rsid w:val="3C5C8B97"/>
    <w:rsid w:val="3C60825F"/>
    <w:rsid w:val="3C6CC834"/>
    <w:rsid w:val="3C6E1DF8"/>
    <w:rsid w:val="3C73694A"/>
    <w:rsid w:val="3C74757E"/>
    <w:rsid w:val="3C75A7FE"/>
    <w:rsid w:val="3C8451A1"/>
    <w:rsid w:val="3C886246"/>
    <w:rsid w:val="3C8AD7C9"/>
    <w:rsid w:val="3C91D990"/>
    <w:rsid w:val="3C963571"/>
    <w:rsid w:val="3CA72B2E"/>
    <w:rsid w:val="3CAC5F53"/>
    <w:rsid w:val="3CB0C454"/>
    <w:rsid w:val="3CB0E097"/>
    <w:rsid w:val="3CB18031"/>
    <w:rsid w:val="3CB37495"/>
    <w:rsid w:val="3CB74970"/>
    <w:rsid w:val="3CB8F7F5"/>
    <w:rsid w:val="3CBB4081"/>
    <w:rsid w:val="3CC54214"/>
    <w:rsid w:val="3CC69B10"/>
    <w:rsid w:val="3CCBE3CD"/>
    <w:rsid w:val="3CCE8569"/>
    <w:rsid w:val="3CD3F03B"/>
    <w:rsid w:val="3CDB5E81"/>
    <w:rsid w:val="3CDC3981"/>
    <w:rsid w:val="3CDCDC96"/>
    <w:rsid w:val="3CE22AE7"/>
    <w:rsid w:val="3CE99BF0"/>
    <w:rsid w:val="3CF0E415"/>
    <w:rsid w:val="3CF29CFD"/>
    <w:rsid w:val="3CF2BA5F"/>
    <w:rsid w:val="3CF3D0CC"/>
    <w:rsid w:val="3CF84595"/>
    <w:rsid w:val="3CF9226D"/>
    <w:rsid w:val="3CFA1E1F"/>
    <w:rsid w:val="3D006B7C"/>
    <w:rsid w:val="3D00D013"/>
    <w:rsid w:val="3D0C1B2F"/>
    <w:rsid w:val="3D113B21"/>
    <w:rsid w:val="3D133FEE"/>
    <w:rsid w:val="3D147E89"/>
    <w:rsid w:val="3D1855E5"/>
    <w:rsid w:val="3D275DCA"/>
    <w:rsid w:val="3D3C2346"/>
    <w:rsid w:val="3D480518"/>
    <w:rsid w:val="3D51833B"/>
    <w:rsid w:val="3D52106C"/>
    <w:rsid w:val="3D5870AC"/>
    <w:rsid w:val="3D62E266"/>
    <w:rsid w:val="3D77FCB4"/>
    <w:rsid w:val="3D82C8D0"/>
    <w:rsid w:val="3D853307"/>
    <w:rsid w:val="3D86473D"/>
    <w:rsid w:val="3D8FAD29"/>
    <w:rsid w:val="3D9435F2"/>
    <w:rsid w:val="3D99D19B"/>
    <w:rsid w:val="3DA090F0"/>
    <w:rsid w:val="3DA13279"/>
    <w:rsid w:val="3DB596B5"/>
    <w:rsid w:val="3DB785AD"/>
    <w:rsid w:val="3DC15437"/>
    <w:rsid w:val="3DC22A80"/>
    <w:rsid w:val="3DD01CB1"/>
    <w:rsid w:val="3DD0C555"/>
    <w:rsid w:val="3DD9473D"/>
    <w:rsid w:val="3DDC164A"/>
    <w:rsid w:val="3DDD57FE"/>
    <w:rsid w:val="3DE1B13B"/>
    <w:rsid w:val="3DE1C525"/>
    <w:rsid w:val="3DE435A6"/>
    <w:rsid w:val="3DEA44AB"/>
    <w:rsid w:val="3DEE2079"/>
    <w:rsid w:val="3DF8DB79"/>
    <w:rsid w:val="3E068465"/>
    <w:rsid w:val="3E1A063B"/>
    <w:rsid w:val="3E1A563D"/>
    <w:rsid w:val="3E203706"/>
    <w:rsid w:val="3E22E6A0"/>
    <w:rsid w:val="3E26B3EC"/>
    <w:rsid w:val="3E2937E0"/>
    <w:rsid w:val="3E2D4E73"/>
    <w:rsid w:val="3E329E16"/>
    <w:rsid w:val="3E32F558"/>
    <w:rsid w:val="3E3BBBC2"/>
    <w:rsid w:val="3E49549C"/>
    <w:rsid w:val="3E4F6A8E"/>
    <w:rsid w:val="3E5363B6"/>
    <w:rsid w:val="3E5740EE"/>
    <w:rsid w:val="3E5BF15E"/>
    <w:rsid w:val="3E60F261"/>
    <w:rsid w:val="3E662059"/>
    <w:rsid w:val="3E6C4C79"/>
    <w:rsid w:val="3E6DFFF1"/>
    <w:rsid w:val="3E729BC4"/>
    <w:rsid w:val="3E743DBD"/>
    <w:rsid w:val="3E79CD66"/>
    <w:rsid w:val="3E836BC0"/>
    <w:rsid w:val="3E89C083"/>
    <w:rsid w:val="3E8F26A0"/>
    <w:rsid w:val="3E90BB2E"/>
    <w:rsid w:val="3E9493EF"/>
    <w:rsid w:val="3E950DF8"/>
    <w:rsid w:val="3E9D87CA"/>
    <w:rsid w:val="3E9E3C34"/>
    <w:rsid w:val="3EA4E377"/>
    <w:rsid w:val="3EA5F1CF"/>
    <w:rsid w:val="3EB24594"/>
    <w:rsid w:val="3EB26377"/>
    <w:rsid w:val="3EB881DD"/>
    <w:rsid w:val="3EC16049"/>
    <w:rsid w:val="3ED2D7A8"/>
    <w:rsid w:val="3EDBED2F"/>
    <w:rsid w:val="3EE14498"/>
    <w:rsid w:val="3EE55219"/>
    <w:rsid w:val="3EE91FEC"/>
    <w:rsid w:val="3EF23EF8"/>
    <w:rsid w:val="3F0BB85C"/>
    <w:rsid w:val="3F0BF68D"/>
    <w:rsid w:val="3F132E23"/>
    <w:rsid w:val="3F238600"/>
    <w:rsid w:val="3F25D02B"/>
    <w:rsid w:val="3F26D906"/>
    <w:rsid w:val="3F445E3B"/>
    <w:rsid w:val="3F4B8BEC"/>
    <w:rsid w:val="3F4C5093"/>
    <w:rsid w:val="3F53BD13"/>
    <w:rsid w:val="3F54E98C"/>
    <w:rsid w:val="3F586587"/>
    <w:rsid w:val="3F5BE59F"/>
    <w:rsid w:val="3F6363B4"/>
    <w:rsid w:val="3F64FC07"/>
    <w:rsid w:val="3F70E0E0"/>
    <w:rsid w:val="3F7A351E"/>
    <w:rsid w:val="3F7AECBB"/>
    <w:rsid w:val="3F8F280A"/>
    <w:rsid w:val="3F8F834C"/>
    <w:rsid w:val="3F97FB35"/>
    <w:rsid w:val="3F9C393B"/>
    <w:rsid w:val="3F9EFED6"/>
    <w:rsid w:val="3FA8373F"/>
    <w:rsid w:val="3FA85CD4"/>
    <w:rsid w:val="3FA86EB3"/>
    <w:rsid w:val="3FAA386C"/>
    <w:rsid w:val="3FABFDC8"/>
    <w:rsid w:val="3FAC41A9"/>
    <w:rsid w:val="3FB40EA5"/>
    <w:rsid w:val="3FB686C5"/>
    <w:rsid w:val="3FB77E7B"/>
    <w:rsid w:val="3FC1F14F"/>
    <w:rsid w:val="3FC3641E"/>
    <w:rsid w:val="3FC5327B"/>
    <w:rsid w:val="3FC6CFCE"/>
    <w:rsid w:val="3FD89336"/>
    <w:rsid w:val="3FE1ECA3"/>
    <w:rsid w:val="3FE47E16"/>
    <w:rsid w:val="3FE4AECB"/>
    <w:rsid w:val="3FE724FC"/>
    <w:rsid w:val="3FEB7B11"/>
    <w:rsid w:val="3FFC4B5E"/>
    <w:rsid w:val="3FFCE5E7"/>
    <w:rsid w:val="3FFE1565"/>
    <w:rsid w:val="40015F7D"/>
    <w:rsid w:val="400B19B8"/>
    <w:rsid w:val="400C272E"/>
    <w:rsid w:val="401381DF"/>
    <w:rsid w:val="40162BC7"/>
    <w:rsid w:val="402B75DB"/>
    <w:rsid w:val="402C9A21"/>
    <w:rsid w:val="403FEBBA"/>
    <w:rsid w:val="4042CA15"/>
    <w:rsid w:val="40441A63"/>
    <w:rsid w:val="404E14D7"/>
    <w:rsid w:val="405230AA"/>
    <w:rsid w:val="40569E9C"/>
    <w:rsid w:val="405A18C8"/>
    <w:rsid w:val="405A2024"/>
    <w:rsid w:val="40637CF0"/>
    <w:rsid w:val="40679E40"/>
    <w:rsid w:val="4067E67A"/>
    <w:rsid w:val="406B8313"/>
    <w:rsid w:val="406D5FF7"/>
    <w:rsid w:val="406D7B51"/>
    <w:rsid w:val="40714A84"/>
    <w:rsid w:val="40746BBD"/>
    <w:rsid w:val="4091E449"/>
    <w:rsid w:val="40960DD9"/>
    <w:rsid w:val="4097086D"/>
    <w:rsid w:val="40973975"/>
    <w:rsid w:val="409995ED"/>
    <w:rsid w:val="409C4B22"/>
    <w:rsid w:val="409C5D6A"/>
    <w:rsid w:val="409C6193"/>
    <w:rsid w:val="409D2A55"/>
    <w:rsid w:val="40A1F202"/>
    <w:rsid w:val="40AA2013"/>
    <w:rsid w:val="40AD55E2"/>
    <w:rsid w:val="40BD5B93"/>
    <w:rsid w:val="40C3FDC4"/>
    <w:rsid w:val="40C91C3D"/>
    <w:rsid w:val="40CA82CE"/>
    <w:rsid w:val="40CF62E0"/>
    <w:rsid w:val="40CFFEB0"/>
    <w:rsid w:val="40D3D5BD"/>
    <w:rsid w:val="40D9E40F"/>
    <w:rsid w:val="40E5CD72"/>
    <w:rsid w:val="40F55B09"/>
    <w:rsid w:val="40F8F4F9"/>
    <w:rsid w:val="40FD27C0"/>
    <w:rsid w:val="40FF6CDB"/>
    <w:rsid w:val="4100CC68"/>
    <w:rsid w:val="4106C2DC"/>
    <w:rsid w:val="4107D6AC"/>
    <w:rsid w:val="410929B9"/>
    <w:rsid w:val="410D4E95"/>
    <w:rsid w:val="4114B513"/>
    <w:rsid w:val="4114DEC9"/>
    <w:rsid w:val="411BE847"/>
    <w:rsid w:val="412579EE"/>
    <w:rsid w:val="412B4945"/>
    <w:rsid w:val="412CBBD6"/>
    <w:rsid w:val="412E8CF5"/>
    <w:rsid w:val="41323B9C"/>
    <w:rsid w:val="41364772"/>
    <w:rsid w:val="413C1F02"/>
    <w:rsid w:val="414AC9F4"/>
    <w:rsid w:val="414E5C01"/>
    <w:rsid w:val="415252BA"/>
    <w:rsid w:val="41540B07"/>
    <w:rsid w:val="41579E0E"/>
    <w:rsid w:val="41622B65"/>
    <w:rsid w:val="4166EA08"/>
    <w:rsid w:val="416CD4FA"/>
    <w:rsid w:val="416D7C23"/>
    <w:rsid w:val="41743462"/>
    <w:rsid w:val="4177FB29"/>
    <w:rsid w:val="417DCF86"/>
    <w:rsid w:val="4181243C"/>
    <w:rsid w:val="4188B008"/>
    <w:rsid w:val="419637BE"/>
    <w:rsid w:val="4196AE51"/>
    <w:rsid w:val="419C96B1"/>
    <w:rsid w:val="41A682CD"/>
    <w:rsid w:val="41A753ED"/>
    <w:rsid w:val="41A7D755"/>
    <w:rsid w:val="41B22C3F"/>
    <w:rsid w:val="41B6583B"/>
    <w:rsid w:val="41BCFE5F"/>
    <w:rsid w:val="41BDA6D3"/>
    <w:rsid w:val="41D5B4D3"/>
    <w:rsid w:val="41D5D70D"/>
    <w:rsid w:val="41D6C8A6"/>
    <w:rsid w:val="41DC87BB"/>
    <w:rsid w:val="41DD1EA8"/>
    <w:rsid w:val="41DDA21E"/>
    <w:rsid w:val="41E6CEFC"/>
    <w:rsid w:val="41EEB03E"/>
    <w:rsid w:val="41F0FC10"/>
    <w:rsid w:val="41F63243"/>
    <w:rsid w:val="41F88CA3"/>
    <w:rsid w:val="41FE4A69"/>
    <w:rsid w:val="42081FD6"/>
    <w:rsid w:val="4208CBB1"/>
    <w:rsid w:val="420D8ED5"/>
    <w:rsid w:val="420DCB4B"/>
    <w:rsid w:val="42104765"/>
    <w:rsid w:val="42106157"/>
    <w:rsid w:val="421268D7"/>
    <w:rsid w:val="4216B564"/>
    <w:rsid w:val="42271CF1"/>
    <w:rsid w:val="422B150C"/>
    <w:rsid w:val="422D0A3C"/>
    <w:rsid w:val="42319AF5"/>
    <w:rsid w:val="4231AD0C"/>
    <w:rsid w:val="42391FA9"/>
    <w:rsid w:val="423C4793"/>
    <w:rsid w:val="423D7AE3"/>
    <w:rsid w:val="4241586B"/>
    <w:rsid w:val="4245052A"/>
    <w:rsid w:val="4248D837"/>
    <w:rsid w:val="424B564D"/>
    <w:rsid w:val="42502027"/>
    <w:rsid w:val="4253844E"/>
    <w:rsid w:val="42575C00"/>
    <w:rsid w:val="42603A29"/>
    <w:rsid w:val="42647EDA"/>
    <w:rsid w:val="42676D00"/>
    <w:rsid w:val="4273D68B"/>
    <w:rsid w:val="42794137"/>
    <w:rsid w:val="428C6449"/>
    <w:rsid w:val="428EB0A1"/>
    <w:rsid w:val="42918701"/>
    <w:rsid w:val="4293C388"/>
    <w:rsid w:val="429C8AA0"/>
    <w:rsid w:val="42A18BF1"/>
    <w:rsid w:val="42A6B046"/>
    <w:rsid w:val="42A6DB7E"/>
    <w:rsid w:val="42AE7269"/>
    <w:rsid w:val="42B7B8A8"/>
    <w:rsid w:val="42C40F2F"/>
    <w:rsid w:val="42C9F877"/>
    <w:rsid w:val="42DDD17A"/>
    <w:rsid w:val="42E30CDA"/>
    <w:rsid w:val="42EDEB1B"/>
    <w:rsid w:val="42F9F8EE"/>
    <w:rsid w:val="430FE1A6"/>
    <w:rsid w:val="4310ACBB"/>
    <w:rsid w:val="43127B3B"/>
    <w:rsid w:val="43170107"/>
    <w:rsid w:val="431E6DC5"/>
    <w:rsid w:val="43265965"/>
    <w:rsid w:val="432B55D1"/>
    <w:rsid w:val="43365009"/>
    <w:rsid w:val="4336F02A"/>
    <w:rsid w:val="4339A12F"/>
    <w:rsid w:val="433D8EB7"/>
    <w:rsid w:val="433DBB41"/>
    <w:rsid w:val="434C744E"/>
    <w:rsid w:val="4354AE31"/>
    <w:rsid w:val="435B4781"/>
    <w:rsid w:val="4361931A"/>
    <w:rsid w:val="43625EA5"/>
    <w:rsid w:val="4367886B"/>
    <w:rsid w:val="436ADE77"/>
    <w:rsid w:val="436B2E6E"/>
    <w:rsid w:val="436BC4A9"/>
    <w:rsid w:val="4373723E"/>
    <w:rsid w:val="437AEE55"/>
    <w:rsid w:val="437EEC49"/>
    <w:rsid w:val="437FE650"/>
    <w:rsid w:val="438094FF"/>
    <w:rsid w:val="4380C7D0"/>
    <w:rsid w:val="438212C7"/>
    <w:rsid w:val="438911B1"/>
    <w:rsid w:val="438E8841"/>
    <w:rsid w:val="43940E2D"/>
    <w:rsid w:val="4396560B"/>
    <w:rsid w:val="43982EE7"/>
    <w:rsid w:val="43AB104D"/>
    <w:rsid w:val="43AF5E52"/>
    <w:rsid w:val="43BB7597"/>
    <w:rsid w:val="43C40566"/>
    <w:rsid w:val="43C7A720"/>
    <w:rsid w:val="43CAD458"/>
    <w:rsid w:val="43CB0752"/>
    <w:rsid w:val="43D37AA2"/>
    <w:rsid w:val="43D3905C"/>
    <w:rsid w:val="43D735A8"/>
    <w:rsid w:val="43DE5594"/>
    <w:rsid w:val="43E6450A"/>
    <w:rsid w:val="43EDAEF3"/>
    <w:rsid w:val="43F015C1"/>
    <w:rsid w:val="43F7FEAE"/>
    <w:rsid w:val="43FB86AA"/>
    <w:rsid w:val="43FFEBB9"/>
    <w:rsid w:val="440102B8"/>
    <w:rsid w:val="441309CA"/>
    <w:rsid w:val="4415AFB2"/>
    <w:rsid w:val="44187E67"/>
    <w:rsid w:val="4419EA77"/>
    <w:rsid w:val="441AA6AE"/>
    <w:rsid w:val="442834AA"/>
    <w:rsid w:val="44283C57"/>
    <w:rsid w:val="442EF7B9"/>
    <w:rsid w:val="44301D2E"/>
    <w:rsid w:val="4432D709"/>
    <w:rsid w:val="4434EFC6"/>
    <w:rsid w:val="443A2FBC"/>
    <w:rsid w:val="443B6048"/>
    <w:rsid w:val="443C9168"/>
    <w:rsid w:val="4440B407"/>
    <w:rsid w:val="444229CE"/>
    <w:rsid w:val="44480DEF"/>
    <w:rsid w:val="444A937E"/>
    <w:rsid w:val="444B3EAE"/>
    <w:rsid w:val="444E1159"/>
    <w:rsid w:val="444E3B46"/>
    <w:rsid w:val="444F3E47"/>
    <w:rsid w:val="445295C3"/>
    <w:rsid w:val="4455F44B"/>
    <w:rsid w:val="445A7BA6"/>
    <w:rsid w:val="447207A7"/>
    <w:rsid w:val="4478D591"/>
    <w:rsid w:val="447CA0D9"/>
    <w:rsid w:val="4481D420"/>
    <w:rsid w:val="448267EB"/>
    <w:rsid w:val="44852B67"/>
    <w:rsid w:val="44912451"/>
    <w:rsid w:val="44932F51"/>
    <w:rsid w:val="449525F9"/>
    <w:rsid w:val="449A5846"/>
    <w:rsid w:val="44A02681"/>
    <w:rsid w:val="44A14A3D"/>
    <w:rsid w:val="44A7CB51"/>
    <w:rsid w:val="44A83011"/>
    <w:rsid w:val="44B462F6"/>
    <w:rsid w:val="44B72EAD"/>
    <w:rsid w:val="44CD5DD9"/>
    <w:rsid w:val="44CDA4E3"/>
    <w:rsid w:val="44E0D434"/>
    <w:rsid w:val="44E99CEA"/>
    <w:rsid w:val="44EE72BA"/>
    <w:rsid w:val="44F1D598"/>
    <w:rsid w:val="44F4E43D"/>
    <w:rsid w:val="44F74148"/>
    <w:rsid w:val="45026F12"/>
    <w:rsid w:val="45044B8C"/>
    <w:rsid w:val="4504BC10"/>
    <w:rsid w:val="4505D098"/>
    <w:rsid w:val="450B8F30"/>
    <w:rsid w:val="451C1FA9"/>
    <w:rsid w:val="45219CCC"/>
    <w:rsid w:val="452444C8"/>
    <w:rsid w:val="4526FC54"/>
    <w:rsid w:val="4529D3CC"/>
    <w:rsid w:val="452A2330"/>
    <w:rsid w:val="4535A479"/>
    <w:rsid w:val="45406C73"/>
    <w:rsid w:val="454D0A4B"/>
    <w:rsid w:val="454DA8A9"/>
    <w:rsid w:val="45523ABD"/>
    <w:rsid w:val="455957FA"/>
    <w:rsid w:val="455E1596"/>
    <w:rsid w:val="456BE572"/>
    <w:rsid w:val="456DBBFA"/>
    <w:rsid w:val="456E4108"/>
    <w:rsid w:val="45737D76"/>
    <w:rsid w:val="4575DF39"/>
    <w:rsid w:val="4577F06D"/>
    <w:rsid w:val="4585562A"/>
    <w:rsid w:val="45897D21"/>
    <w:rsid w:val="458C668F"/>
    <w:rsid w:val="45915922"/>
    <w:rsid w:val="45A40D58"/>
    <w:rsid w:val="45AEDDA5"/>
    <w:rsid w:val="45AF3CE0"/>
    <w:rsid w:val="45B62893"/>
    <w:rsid w:val="45B9D52B"/>
    <w:rsid w:val="45BB68DB"/>
    <w:rsid w:val="45C31F7E"/>
    <w:rsid w:val="45C4E61B"/>
    <w:rsid w:val="45C64871"/>
    <w:rsid w:val="45D62A5E"/>
    <w:rsid w:val="45D641CA"/>
    <w:rsid w:val="45E14320"/>
    <w:rsid w:val="45E1BBF0"/>
    <w:rsid w:val="45E2963D"/>
    <w:rsid w:val="45E82D02"/>
    <w:rsid w:val="45E9A0C7"/>
    <w:rsid w:val="45EF596A"/>
    <w:rsid w:val="45FE0C98"/>
    <w:rsid w:val="45FEBAA8"/>
    <w:rsid w:val="4606DCC5"/>
    <w:rsid w:val="460AC922"/>
    <w:rsid w:val="460C43EB"/>
    <w:rsid w:val="460C96E0"/>
    <w:rsid w:val="460FEFDB"/>
    <w:rsid w:val="46132310"/>
    <w:rsid w:val="461F28E0"/>
    <w:rsid w:val="462472B8"/>
    <w:rsid w:val="4624FA8F"/>
    <w:rsid w:val="4625D175"/>
    <w:rsid w:val="4628D502"/>
    <w:rsid w:val="46411344"/>
    <w:rsid w:val="4649BFBE"/>
    <w:rsid w:val="464B6D9E"/>
    <w:rsid w:val="4650F3A2"/>
    <w:rsid w:val="46570286"/>
    <w:rsid w:val="466164C8"/>
    <w:rsid w:val="46637F38"/>
    <w:rsid w:val="46643C25"/>
    <w:rsid w:val="466B5247"/>
    <w:rsid w:val="467BE3B8"/>
    <w:rsid w:val="467F11B6"/>
    <w:rsid w:val="468215B3"/>
    <w:rsid w:val="4682B58B"/>
    <w:rsid w:val="4685F392"/>
    <w:rsid w:val="4686C1BA"/>
    <w:rsid w:val="4687809A"/>
    <w:rsid w:val="4691DD6C"/>
    <w:rsid w:val="4691E51F"/>
    <w:rsid w:val="46AA2AE5"/>
    <w:rsid w:val="46AC287E"/>
    <w:rsid w:val="46AD8F3B"/>
    <w:rsid w:val="46B1BC47"/>
    <w:rsid w:val="46C5C361"/>
    <w:rsid w:val="46C7CD58"/>
    <w:rsid w:val="46C94081"/>
    <w:rsid w:val="46D6881F"/>
    <w:rsid w:val="46DE42D4"/>
    <w:rsid w:val="46E4BB74"/>
    <w:rsid w:val="46E92CC7"/>
    <w:rsid w:val="46EBEAE6"/>
    <w:rsid w:val="46F4B1FF"/>
    <w:rsid w:val="46FBA628"/>
    <w:rsid w:val="46FC964C"/>
    <w:rsid w:val="4703B872"/>
    <w:rsid w:val="470C5C7D"/>
    <w:rsid w:val="471DC20A"/>
    <w:rsid w:val="472040FA"/>
    <w:rsid w:val="4729B787"/>
    <w:rsid w:val="472CDCB8"/>
    <w:rsid w:val="472D2983"/>
    <w:rsid w:val="473F1878"/>
    <w:rsid w:val="474AAE06"/>
    <w:rsid w:val="474E8D00"/>
    <w:rsid w:val="474F254A"/>
    <w:rsid w:val="47540083"/>
    <w:rsid w:val="475F3F30"/>
    <w:rsid w:val="4760017C"/>
    <w:rsid w:val="476868E1"/>
    <w:rsid w:val="476877B7"/>
    <w:rsid w:val="47738EB6"/>
    <w:rsid w:val="4777F8DC"/>
    <w:rsid w:val="477CA1E1"/>
    <w:rsid w:val="477D6798"/>
    <w:rsid w:val="477DA16D"/>
    <w:rsid w:val="477EDAAD"/>
    <w:rsid w:val="4780C45C"/>
    <w:rsid w:val="47814F3D"/>
    <w:rsid w:val="4784EDF8"/>
    <w:rsid w:val="478790BD"/>
    <w:rsid w:val="478CB5A3"/>
    <w:rsid w:val="47968ABE"/>
    <w:rsid w:val="47A63969"/>
    <w:rsid w:val="47AF063B"/>
    <w:rsid w:val="47AF9290"/>
    <w:rsid w:val="47B317D9"/>
    <w:rsid w:val="47B3FEFE"/>
    <w:rsid w:val="47B9763F"/>
    <w:rsid w:val="47B9EF66"/>
    <w:rsid w:val="47BBC80C"/>
    <w:rsid w:val="47BFBAC0"/>
    <w:rsid w:val="47CB77A0"/>
    <w:rsid w:val="47CE54B9"/>
    <w:rsid w:val="47D32C8D"/>
    <w:rsid w:val="47D36A7C"/>
    <w:rsid w:val="47D886F4"/>
    <w:rsid w:val="47D8AB0B"/>
    <w:rsid w:val="47DF6C13"/>
    <w:rsid w:val="47E8AF7F"/>
    <w:rsid w:val="47E8D32B"/>
    <w:rsid w:val="47E98022"/>
    <w:rsid w:val="47F0CC72"/>
    <w:rsid w:val="47F30AD5"/>
    <w:rsid w:val="47FA6FC2"/>
    <w:rsid w:val="47FAF55E"/>
    <w:rsid w:val="4801B80E"/>
    <w:rsid w:val="48067951"/>
    <w:rsid w:val="480C7162"/>
    <w:rsid w:val="480D6287"/>
    <w:rsid w:val="480FA947"/>
    <w:rsid w:val="481356C3"/>
    <w:rsid w:val="4819D784"/>
    <w:rsid w:val="481C7A52"/>
    <w:rsid w:val="481DD19E"/>
    <w:rsid w:val="482352C2"/>
    <w:rsid w:val="482902B1"/>
    <w:rsid w:val="482C14D6"/>
    <w:rsid w:val="4831FC51"/>
    <w:rsid w:val="48404D04"/>
    <w:rsid w:val="4855090E"/>
    <w:rsid w:val="485886A9"/>
    <w:rsid w:val="485EE4D8"/>
    <w:rsid w:val="486265D0"/>
    <w:rsid w:val="48802B52"/>
    <w:rsid w:val="4880AF1B"/>
    <w:rsid w:val="488103A4"/>
    <w:rsid w:val="4883E232"/>
    <w:rsid w:val="4898381C"/>
    <w:rsid w:val="4899C477"/>
    <w:rsid w:val="489A7AD9"/>
    <w:rsid w:val="48AE8F55"/>
    <w:rsid w:val="48BEA170"/>
    <w:rsid w:val="48C8173A"/>
    <w:rsid w:val="48DA9D78"/>
    <w:rsid w:val="48DB976B"/>
    <w:rsid w:val="48E5374F"/>
    <w:rsid w:val="48E706FE"/>
    <w:rsid w:val="48ED6967"/>
    <w:rsid w:val="48F3C460"/>
    <w:rsid w:val="4903A1FE"/>
    <w:rsid w:val="4908CA21"/>
    <w:rsid w:val="490CABD1"/>
    <w:rsid w:val="49286CD0"/>
    <w:rsid w:val="49356AA2"/>
    <w:rsid w:val="49389770"/>
    <w:rsid w:val="49429FCE"/>
    <w:rsid w:val="4944F432"/>
    <w:rsid w:val="494667E3"/>
    <w:rsid w:val="494B789F"/>
    <w:rsid w:val="494D0B75"/>
    <w:rsid w:val="4956FCCD"/>
    <w:rsid w:val="49574D4D"/>
    <w:rsid w:val="4958D7F4"/>
    <w:rsid w:val="495B7468"/>
    <w:rsid w:val="4961A93B"/>
    <w:rsid w:val="49654568"/>
    <w:rsid w:val="4966E5BC"/>
    <w:rsid w:val="49673B93"/>
    <w:rsid w:val="4969F14F"/>
    <w:rsid w:val="4969F41C"/>
    <w:rsid w:val="496AF242"/>
    <w:rsid w:val="496CC9D0"/>
    <w:rsid w:val="496FC8ED"/>
    <w:rsid w:val="49706542"/>
    <w:rsid w:val="49726CC8"/>
    <w:rsid w:val="497381D8"/>
    <w:rsid w:val="497C6D26"/>
    <w:rsid w:val="4981C537"/>
    <w:rsid w:val="498333BA"/>
    <w:rsid w:val="4986EDB0"/>
    <w:rsid w:val="4990C531"/>
    <w:rsid w:val="4990D893"/>
    <w:rsid w:val="4993A740"/>
    <w:rsid w:val="4997FDDF"/>
    <w:rsid w:val="499AB32D"/>
    <w:rsid w:val="499B887B"/>
    <w:rsid w:val="499F566F"/>
    <w:rsid w:val="49A1597D"/>
    <w:rsid w:val="49A5C45E"/>
    <w:rsid w:val="49A97246"/>
    <w:rsid w:val="49AC73C1"/>
    <w:rsid w:val="49B25576"/>
    <w:rsid w:val="49B6E44E"/>
    <w:rsid w:val="49B920B2"/>
    <w:rsid w:val="49BDDE04"/>
    <w:rsid w:val="49BF87B1"/>
    <w:rsid w:val="49C2E840"/>
    <w:rsid w:val="49C6F117"/>
    <w:rsid w:val="49CCF06F"/>
    <w:rsid w:val="49CE5A10"/>
    <w:rsid w:val="49D5DA3D"/>
    <w:rsid w:val="49D87F12"/>
    <w:rsid w:val="49D948FD"/>
    <w:rsid w:val="49E32760"/>
    <w:rsid w:val="49EC562A"/>
    <w:rsid w:val="49EF8A6F"/>
    <w:rsid w:val="49F18AC0"/>
    <w:rsid w:val="49F53970"/>
    <w:rsid w:val="49FFC02B"/>
    <w:rsid w:val="4A06FB47"/>
    <w:rsid w:val="4A09AE85"/>
    <w:rsid w:val="4A11D1BB"/>
    <w:rsid w:val="4A2EB297"/>
    <w:rsid w:val="4A35D524"/>
    <w:rsid w:val="4A36756D"/>
    <w:rsid w:val="4A3790B1"/>
    <w:rsid w:val="4A39F044"/>
    <w:rsid w:val="4A42C0B4"/>
    <w:rsid w:val="4A439252"/>
    <w:rsid w:val="4A4AD942"/>
    <w:rsid w:val="4A4CCEEC"/>
    <w:rsid w:val="4A52849A"/>
    <w:rsid w:val="4A56D626"/>
    <w:rsid w:val="4A5DB916"/>
    <w:rsid w:val="4A5EE718"/>
    <w:rsid w:val="4A618FA6"/>
    <w:rsid w:val="4A62F97E"/>
    <w:rsid w:val="4A63D104"/>
    <w:rsid w:val="4A659B84"/>
    <w:rsid w:val="4A671B32"/>
    <w:rsid w:val="4A75E5E6"/>
    <w:rsid w:val="4A76BC37"/>
    <w:rsid w:val="4A814F29"/>
    <w:rsid w:val="4A8A4824"/>
    <w:rsid w:val="4A935E79"/>
    <w:rsid w:val="4A9403B7"/>
    <w:rsid w:val="4A9D4BE7"/>
    <w:rsid w:val="4AADDB76"/>
    <w:rsid w:val="4AB16E6B"/>
    <w:rsid w:val="4AB51F56"/>
    <w:rsid w:val="4ABD2D81"/>
    <w:rsid w:val="4ABD4E2E"/>
    <w:rsid w:val="4AC6920C"/>
    <w:rsid w:val="4AC78E57"/>
    <w:rsid w:val="4ACCED34"/>
    <w:rsid w:val="4AD163FC"/>
    <w:rsid w:val="4AD6075D"/>
    <w:rsid w:val="4ADCE770"/>
    <w:rsid w:val="4ADD1AFE"/>
    <w:rsid w:val="4ADFB50E"/>
    <w:rsid w:val="4ADFC1E7"/>
    <w:rsid w:val="4B0165E7"/>
    <w:rsid w:val="4B0246EA"/>
    <w:rsid w:val="4B091F6C"/>
    <w:rsid w:val="4B0B914B"/>
    <w:rsid w:val="4B18A3BB"/>
    <w:rsid w:val="4B1C9354"/>
    <w:rsid w:val="4B23A47A"/>
    <w:rsid w:val="4B26E5F3"/>
    <w:rsid w:val="4B2C3587"/>
    <w:rsid w:val="4B38359D"/>
    <w:rsid w:val="4B38A364"/>
    <w:rsid w:val="4B3958D0"/>
    <w:rsid w:val="4B40B6D9"/>
    <w:rsid w:val="4B448978"/>
    <w:rsid w:val="4B44D3FD"/>
    <w:rsid w:val="4B453BE8"/>
    <w:rsid w:val="4B4876A0"/>
    <w:rsid w:val="4B48DBFC"/>
    <w:rsid w:val="4B4F368D"/>
    <w:rsid w:val="4B6C20F0"/>
    <w:rsid w:val="4B7348D0"/>
    <w:rsid w:val="4B83F4A7"/>
    <w:rsid w:val="4B8A7351"/>
    <w:rsid w:val="4B929750"/>
    <w:rsid w:val="4B9D334D"/>
    <w:rsid w:val="4BA49C6D"/>
    <w:rsid w:val="4BAA40A7"/>
    <w:rsid w:val="4BAF7662"/>
    <w:rsid w:val="4BAFADF7"/>
    <w:rsid w:val="4BB48AC0"/>
    <w:rsid w:val="4BC29654"/>
    <w:rsid w:val="4BCE8C83"/>
    <w:rsid w:val="4BCF0A3C"/>
    <w:rsid w:val="4BD25F00"/>
    <w:rsid w:val="4BDB88CD"/>
    <w:rsid w:val="4BE47762"/>
    <w:rsid w:val="4BE90295"/>
    <w:rsid w:val="4BED426E"/>
    <w:rsid w:val="4BF2CC62"/>
    <w:rsid w:val="4BF6E8E3"/>
    <w:rsid w:val="4BF89303"/>
    <w:rsid w:val="4BFB630D"/>
    <w:rsid w:val="4C0A098A"/>
    <w:rsid w:val="4C1053F4"/>
    <w:rsid w:val="4C23C6A6"/>
    <w:rsid w:val="4C24AD25"/>
    <w:rsid w:val="4C268A5E"/>
    <w:rsid w:val="4C2A2A4D"/>
    <w:rsid w:val="4C2B45CB"/>
    <w:rsid w:val="4C2FB224"/>
    <w:rsid w:val="4C33BBDB"/>
    <w:rsid w:val="4C34AE3F"/>
    <w:rsid w:val="4C3CF022"/>
    <w:rsid w:val="4C3DA07B"/>
    <w:rsid w:val="4C41BEF8"/>
    <w:rsid w:val="4C4AE8A4"/>
    <w:rsid w:val="4C568C32"/>
    <w:rsid w:val="4C572011"/>
    <w:rsid w:val="4C5A180F"/>
    <w:rsid w:val="4C5D119D"/>
    <w:rsid w:val="4C6D34B7"/>
    <w:rsid w:val="4C6FBDAE"/>
    <w:rsid w:val="4C705CA2"/>
    <w:rsid w:val="4C71D7BE"/>
    <w:rsid w:val="4C73138A"/>
    <w:rsid w:val="4C7B3999"/>
    <w:rsid w:val="4C7FFBBD"/>
    <w:rsid w:val="4C8A7DEA"/>
    <w:rsid w:val="4C8C38C1"/>
    <w:rsid w:val="4C8CC2A2"/>
    <w:rsid w:val="4C99CEB7"/>
    <w:rsid w:val="4C9BB248"/>
    <w:rsid w:val="4CA70F28"/>
    <w:rsid w:val="4CA7474E"/>
    <w:rsid w:val="4CA8478F"/>
    <w:rsid w:val="4CB41D25"/>
    <w:rsid w:val="4CB6171F"/>
    <w:rsid w:val="4CB7E581"/>
    <w:rsid w:val="4CB83E25"/>
    <w:rsid w:val="4CBC00D4"/>
    <w:rsid w:val="4CBFE776"/>
    <w:rsid w:val="4CC05A00"/>
    <w:rsid w:val="4CCBCDC3"/>
    <w:rsid w:val="4CCF9181"/>
    <w:rsid w:val="4CD1DDC8"/>
    <w:rsid w:val="4CDE8386"/>
    <w:rsid w:val="4CE2F36F"/>
    <w:rsid w:val="4CE378B4"/>
    <w:rsid w:val="4CE6366E"/>
    <w:rsid w:val="4CEAF289"/>
    <w:rsid w:val="4CECE87B"/>
    <w:rsid w:val="4CFFF2E4"/>
    <w:rsid w:val="4D066FF2"/>
    <w:rsid w:val="4D0C1BC9"/>
    <w:rsid w:val="4D0E4B27"/>
    <w:rsid w:val="4D0FDC79"/>
    <w:rsid w:val="4D14C0C1"/>
    <w:rsid w:val="4D1852AB"/>
    <w:rsid w:val="4D19EE59"/>
    <w:rsid w:val="4D1CA6D1"/>
    <w:rsid w:val="4D1D86E6"/>
    <w:rsid w:val="4D1DAFBC"/>
    <w:rsid w:val="4D1DF267"/>
    <w:rsid w:val="4D1EC06E"/>
    <w:rsid w:val="4D2DDDDD"/>
    <w:rsid w:val="4D2E67B1"/>
    <w:rsid w:val="4D3EE189"/>
    <w:rsid w:val="4D4367F9"/>
    <w:rsid w:val="4D483FB3"/>
    <w:rsid w:val="4D488513"/>
    <w:rsid w:val="4D51BF4F"/>
    <w:rsid w:val="4D5B8D69"/>
    <w:rsid w:val="4D5EF067"/>
    <w:rsid w:val="4D620B6F"/>
    <w:rsid w:val="4D62B6BC"/>
    <w:rsid w:val="4D63EA31"/>
    <w:rsid w:val="4D67E075"/>
    <w:rsid w:val="4D6E3AC2"/>
    <w:rsid w:val="4D763460"/>
    <w:rsid w:val="4D772CBC"/>
    <w:rsid w:val="4D7B3314"/>
    <w:rsid w:val="4D803C61"/>
    <w:rsid w:val="4D805C9E"/>
    <w:rsid w:val="4D8483A8"/>
    <w:rsid w:val="4D8C9F2A"/>
    <w:rsid w:val="4D98A527"/>
    <w:rsid w:val="4D98F140"/>
    <w:rsid w:val="4D995DCE"/>
    <w:rsid w:val="4DA8C30A"/>
    <w:rsid w:val="4DAE0218"/>
    <w:rsid w:val="4DB9C659"/>
    <w:rsid w:val="4DCAA1F2"/>
    <w:rsid w:val="4DCE2236"/>
    <w:rsid w:val="4DCF4965"/>
    <w:rsid w:val="4DD38729"/>
    <w:rsid w:val="4DD3D4B2"/>
    <w:rsid w:val="4DD6C32F"/>
    <w:rsid w:val="4DD7178B"/>
    <w:rsid w:val="4DE628B7"/>
    <w:rsid w:val="4DEFD04A"/>
    <w:rsid w:val="4DF05316"/>
    <w:rsid w:val="4DF47FC2"/>
    <w:rsid w:val="4DFA6B4F"/>
    <w:rsid w:val="4E0265AB"/>
    <w:rsid w:val="4E033630"/>
    <w:rsid w:val="4E033899"/>
    <w:rsid w:val="4E05155F"/>
    <w:rsid w:val="4E054A75"/>
    <w:rsid w:val="4E091615"/>
    <w:rsid w:val="4E146093"/>
    <w:rsid w:val="4E151617"/>
    <w:rsid w:val="4E1755D0"/>
    <w:rsid w:val="4E1B0767"/>
    <w:rsid w:val="4E235994"/>
    <w:rsid w:val="4E23C221"/>
    <w:rsid w:val="4E2452E5"/>
    <w:rsid w:val="4E248BD5"/>
    <w:rsid w:val="4E2C4CEF"/>
    <w:rsid w:val="4E32978A"/>
    <w:rsid w:val="4E35DC7B"/>
    <w:rsid w:val="4E3950C5"/>
    <w:rsid w:val="4E3987F6"/>
    <w:rsid w:val="4E3F0BFD"/>
    <w:rsid w:val="4E43D665"/>
    <w:rsid w:val="4E49EB43"/>
    <w:rsid w:val="4E4A322E"/>
    <w:rsid w:val="4E4BEF46"/>
    <w:rsid w:val="4E58C820"/>
    <w:rsid w:val="4E5BE22D"/>
    <w:rsid w:val="4E5F792F"/>
    <w:rsid w:val="4E69EBA4"/>
    <w:rsid w:val="4E6E62F2"/>
    <w:rsid w:val="4E6F4CE3"/>
    <w:rsid w:val="4E73CCFF"/>
    <w:rsid w:val="4E7F97D4"/>
    <w:rsid w:val="4E82D695"/>
    <w:rsid w:val="4E8B866D"/>
    <w:rsid w:val="4E8B9C37"/>
    <w:rsid w:val="4E8DCBE9"/>
    <w:rsid w:val="4E9DF35C"/>
    <w:rsid w:val="4EA14FD7"/>
    <w:rsid w:val="4EB2754B"/>
    <w:rsid w:val="4EB325F0"/>
    <w:rsid w:val="4EB9A609"/>
    <w:rsid w:val="4EC37482"/>
    <w:rsid w:val="4EE2CE6D"/>
    <w:rsid w:val="4EE825C9"/>
    <w:rsid w:val="4EE85156"/>
    <w:rsid w:val="4EE89E9C"/>
    <w:rsid w:val="4EF0B562"/>
    <w:rsid w:val="4EF0DCA0"/>
    <w:rsid w:val="4EF185A0"/>
    <w:rsid w:val="4EF73F07"/>
    <w:rsid w:val="4EFD2FA9"/>
    <w:rsid w:val="4EFF25FE"/>
    <w:rsid w:val="4EFF266B"/>
    <w:rsid w:val="4F005207"/>
    <w:rsid w:val="4F04168C"/>
    <w:rsid w:val="4F05D31E"/>
    <w:rsid w:val="4F061386"/>
    <w:rsid w:val="4F089619"/>
    <w:rsid w:val="4F179A7C"/>
    <w:rsid w:val="4F1CC96D"/>
    <w:rsid w:val="4F2257C1"/>
    <w:rsid w:val="4F23CDED"/>
    <w:rsid w:val="4F25F5BD"/>
    <w:rsid w:val="4F27D357"/>
    <w:rsid w:val="4F2E0117"/>
    <w:rsid w:val="4F2F983F"/>
    <w:rsid w:val="4F463C5E"/>
    <w:rsid w:val="4F4A7778"/>
    <w:rsid w:val="4F4AC45A"/>
    <w:rsid w:val="4F537B0D"/>
    <w:rsid w:val="4F5ACFF0"/>
    <w:rsid w:val="4F5E5DAE"/>
    <w:rsid w:val="4F61788B"/>
    <w:rsid w:val="4F65089A"/>
    <w:rsid w:val="4F6B19C6"/>
    <w:rsid w:val="4F6B233B"/>
    <w:rsid w:val="4F6F9FFB"/>
    <w:rsid w:val="4F785CC6"/>
    <w:rsid w:val="4F845095"/>
    <w:rsid w:val="4F981589"/>
    <w:rsid w:val="4FA7AFE8"/>
    <w:rsid w:val="4FB03FAC"/>
    <w:rsid w:val="4FB05837"/>
    <w:rsid w:val="4FB2BA6E"/>
    <w:rsid w:val="4FB32631"/>
    <w:rsid w:val="4FDC594E"/>
    <w:rsid w:val="4FEA2C0C"/>
    <w:rsid w:val="4FEF1B2A"/>
    <w:rsid w:val="4FF0FE43"/>
    <w:rsid w:val="4FF6DBDD"/>
    <w:rsid w:val="4FFA19D7"/>
    <w:rsid w:val="50004757"/>
    <w:rsid w:val="500E2884"/>
    <w:rsid w:val="500F147C"/>
    <w:rsid w:val="50150E11"/>
    <w:rsid w:val="50153512"/>
    <w:rsid w:val="50168F84"/>
    <w:rsid w:val="501E3CD3"/>
    <w:rsid w:val="501F32C2"/>
    <w:rsid w:val="5028C3BC"/>
    <w:rsid w:val="50334F51"/>
    <w:rsid w:val="5035E8FF"/>
    <w:rsid w:val="50362803"/>
    <w:rsid w:val="503DDC19"/>
    <w:rsid w:val="503FB5D3"/>
    <w:rsid w:val="50437CDB"/>
    <w:rsid w:val="504F11E8"/>
    <w:rsid w:val="504F5B6C"/>
    <w:rsid w:val="50507E6E"/>
    <w:rsid w:val="5050E842"/>
    <w:rsid w:val="5051B425"/>
    <w:rsid w:val="5057C2F4"/>
    <w:rsid w:val="505E55D6"/>
    <w:rsid w:val="505E736C"/>
    <w:rsid w:val="5062AB7A"/>
    <w:rsid w:val="5063F7EF"/>
    <w:rsid w:val="506EF34E"/>
    <w:rsid w:val="506F7D77"/>
    <w:rsid w:val="508CCBAF"/>
    <w:rsid w:val="509C5CF5"/>
    <w:rsid w:val="50A01747"/>
    <w:rsid w:val="50A83EA7"/>
    <w:rsid w:val="50AC3A39"/>
    <w:rsid w:val="50B26AB9"/>
    <w:rsid w:val="50B41F29"/>
    <w:rsid w:val="50B54D0D"/>
    <w:rsid w:val="50CEA56E"/>
    <w:rsid w:val="50D0F93A"/>
    <w:rsid w:val="50E4DBE3"/>
    <w:rsid w:val="50EB2C17"/>
    <w:rsid w:val="50EEA377"/>
    <w:rsid w:val="50EEAD03"/>
    <w:rsid w:val="50F5EB07"/>
    <w:rsid w:val="50F8DB3A"/>
    <w:rsid w:val="50FFE6E3"/>
    <w:rsid w:val="510023DC"/>
    <w:rsid w:val="5100C954"/>
    <w:rsid w:val="5106A067"/>
    <w:rsid w:val="510ACF2E"/>
    <w:rsid w:val="510D3F7B"/>
    <w:rsid w:val="51115653"/>
    <w:rsid w:val="5118D231"/>
    <w:rsid w:val="511B6039"/>
    <w:rsid w:val="51210239"/>
    <w:rsid w:val="5122A642"/>
    <w:rsid w:val="5123ADC6"/>
    <w:rsid w:val="51259B2E"/>
    <w:rsid w:val="512696F2"/>
    <w:rsid w:val="5138B2D8"/>
    <w:rsid w:val="51417EC1"/>
    <w:rsid w:val="51475CFC"/>
    <w:rsid w:val="514847EF"/>
    <w:rsid w:val="5149A143"/>
    <w:rsid w:val="514E58FB"/>
    <w:rsid w:val="514EC91C"/>
    <w:rsid w:val="5158C129"/>
    <w:rsid w:val="515BFB5B"/>
    <w:rsid w:val="5166BDB4"/>
    <w:rsid w:val="516CA9C7"/>
    <w:rsid w:val="516F787B"/>
    <w:rsid w:val="51774132"/>
    <w:rsid w:val="517746B4"/>
    <w:rsid w:val="51778DEF"/>
    <w:rsid w:val="517C3B76"/>
    <w:rsid w:val="51868CCE"/>
    <w:rsid w:val="5186D62D"/>
    <w:rsid w:val="518ADE73"/>
    <w:rsid w:val="518F71F7"/>
    <w:rsid w:val="5190D788"/>
    <w:rsid w:val="519165A5"/>
    <w:rsid w:val="5196361D"/>
    <w:rsid w:val="51973A71"/>
    <w:rsid w:val="51A36837"/>
    <w:rsid w:val="51A3752E"/>
    <w:rsid w:val="51A601BD"/>
    <w:rsid w:val="51A6BC48"/>
    <w:rsid w:val="51AFE75D"/>
    <w:rsid w:val="51B2126C"/>
    <w:rsid w:val="51B7C3C8"/>
    <w:rsid w:val="51BA54A6"/>
    <w:rsid w:val="51BDEED2"/>
    <w:rsid w:val="51C30484"/>
    <w:rsid w:val="51C34D43"/>
    <w:rsid w:val="51C3A643"/>
    <w:rsid w:val="51C819A4"/>
    <w:rsid w:val="51CB0062"/>
    <w:rsid w:val="51CB0944"/>
    <w:rsid w:val="51D05292"/>
    <w:rsid w:val="51D84CB5"/>
    <w:rsid w:val="51E1E841"/>
    <w:rsid w:val="51F05A75"/>
    <w:rsid w:val="51F2CEDB"/>
    <w:rsid w:val="51F34C74"/>
    <w:rsid w:val="51F5844C"/>
    <w:rsid w:val="51F5B356"/>
    <w:rsid w:val="51F9D820"/>
    <w:rsid w:val="5202A2E9"/>
    <w:rsid w:val="52084AAD"/>
    <w:rsid w:val="521753FA"/>
    <w:rsid w:val="52196FA2"/>
    <w:rsid w:val="521A0287"/>
    <w:rsid w:val="521A515F"/>
    <w:rsid w:val="521D0944"/>
    <w:rsid w:val="521FE377"/>
    <w:rsid w:val="52247D19"/>
    <w:rsid w:val="522AA86E"/>
    <w:rsid w:val="522E7248"/>
    <w:rsid w:val="5234058B"/>
    <w:rsid w:val="52390BD4"/>
    <w:rsid w:val="523BB16F"/>
    <w:rsid w:val="5240A240"/>
    <w:rsid w:val="5241EAC0"/>
    <w:rsid w:val="5245E307"/>
    <w:rsid w:val="5248F00A"/>
    <w:rsid w:val="524F39DA"/>
    <w:rsid w:val="52569959"/>
    <w:rsid w:val="525A52CF"/>
    <w:rsid w:val="525B2106"/>
    <w:rsid w:val="5260C0A4"/>
    <w:rsid w:val="5265F34E"/>
    <w:rsid w:val="526D57B2"/>
    <w:rsid w:val="526D6739"/>
    <w:rsid w:val="527A320F"/>
    <w:rsid w:val="527BBDAF"/>
    <w:rsid w:val="5280FF46"/>
    <w:rsid w:val="5283EE62"/>
    <w:rsid w:val="5285F1D0"/>
    <w:rsid w:val="528ED5C9"/>
    <w:rsid w:val="529E05FF"/>
    <w:rsid w:val="52A079ED"/>
    <w:rsid w:val="52B3D260"/>
    <w:rsid w:val="52C01D26"/>
    <w:rsid w:val="52C26608"/>
    <w:rsid w:val="52C9B07C"/>
    <w:rsid w:val="52D104B5"/>
    <w:rsid w:val="52D725C8"/>
    <w:rsid w:val="52DAF4A5"/>
    <w:rsid w:val="52E2DDF6"/>
    <w:rsid w:val="52E4A44E"/>
    <w:rsid w:val="52EC99B7"/>
    <w:rsid w:val="52F0C09B"/>
    <w:rsid w:val="52F14C93"/>
    <w:rsid w:val="52F57E32"/>
    <w:rsid w:val="52F94606"/>
    <w:rsid w:val="52FC718A"/>
    <w:rsid w:val="52FD9346"/>
    <w:rsid w:val="5306CC5F"/>
    <w:rsid w:val="53078AF8"/>
    <w:rsid w:val="530BFB16"/>
    <w:rsid w:val="5313FFB0"/>
    <w:rsid w:val="53182A9D"/>
    <w:rsid w:val="531A3C1A"/>
    <w:rsid w:val="531D691E"/>
    <w:rsid w:val="532B4CE4"/>
    <w:rsid w:val="532BD315"/>
    <w:rsid w:val="532CE3B1"/>
    <w:rsid w:val="532F795F"/>
    <w:rsid w:val="53323A24"/>
    <w:rsid w:val="53370D2C"/>
    <w:rsid w:val="533B0F47"/>
    <w:rsid w:val="533B4635"/>
    <w:rsid w:val="5351F4AB"/>
    <w:rsid w:val="5353CA80"/>
    <w:rsid w:val="5358DF61"/>
    <w:rsid w:val="5359182B"/>
    <w:rsid w:val="535EB81B"/>
    <w:rsid w:val="5360647E"/>
    <w:rsid w:val="53631AAF"/>
    <w:rsid w:val="5379F7DA"/>
    <w:rsid w:val="537C946D"/>
    <w:rsid w:val="5380A01A"/>
    <w:rsid w:val="53827B1B"/>
    <w:rsid w:val="538482C4"/>
    <w:rsid w:val="53875CFB"/>
    <w:rsid w:val="538CA248"/>
    <w:rsid w:val="538D6A7D"/>
    <w:rsid w:val="53964B06"/>
    <w:rsid w:val="5396B9D1"/>
    <w:rsid w:val="539B285A"/>
    <w:rsid w:val="53A2AB8D"/>
    <w:rsid w:val="53A67523"/>
    <w:rsid w:val="53AD116D"/>
    <w:rsid w:val="53AE0AE1"/>
    <w:rsid w:val="53B3F6F4"/>
    <w:rsid w:val="53BC0FBF"/>
    <w:rsid w:val="53BCC5DF"/>
    <w:rsid w:val="53CB0F3D"/>
    <w:rsid w:val="53CF727B"/>
    <w:rsid w:val="53D036B9"/>
    <w:rsid w:val="53D65DB1"/>
    <w:rsid w:val="53E7A5E7"/>
    <w:rsid w:val="53F0E69E"/>
    <w:rsid w:val="53F43CCE"/>
    <w:rsid w:val="53F78995"/>
    <w:rsid w:val="53F9B371"/>
    <w:rsid w:val="54074818"/>
    <w:rsid w:val="541088BF"/>
    <w:rsid w:val="5410D46A"/>
    <w:rsid w:val="54179C9B"/>
    <w:rsid w:val="5419001B"/>
    <w:rsid w:val="542CF589"/>
    <w:rsid w:val="542EC744"/>
    <w:rsid w:val="54307BFC"/>
    <w:rsid w:val="543143A1"/>
    <w:rsid w:val="54354AC6"/>
    <w:rsid w:val="543D32A0"/>
    <w:rsid w:val="543EC60A"/>
    <w:rsid w:val="54400CAD"/>
    <w:rsid w:val="5441764B"/>
    <w:rsid w:val="54459082"/>
    <w:rsid w:val="544B25E2"/>
    <w:rsid w:val="54511863"/>
    <w:rsid w:val="54541602"/>
    <w:rsid w:val="54592251"/>
    <w:rsid w:val="545BB5E4"/>
    <w:rsid w:val="545DE559"/>
    <w:rsid w:val="546E76CE"/>
    <w:rsid w:val="54720453"/>
    <w:rsid w:val="5473EE3B"/>
    <w:rsid w:val="54772838"/>
    <w:rsid w:val="547A9B46"/>
    <w:rsid w:val="547CCCB7"/>
    <w:rsid w:val="548171B0"/>
    <w:rsid w:val="54828A4F"/>
    <w:rsid w:val="548E84DA"/>
    <w:rsid w:val="549F00B5"/>
    <w:rsid w:val="54A624A0"/>
    <w:rsid w:val="54C78E2D"/>
    <w:rsid w:val="54D49CAF"/>
    <w:rsid w:val="54D7B614"/>
    <w:rsid w:val="54D84586"/>
    <w:rsid w:val="54DABA7E"/>
    <w:rsid w:val="54E30320"/>
    <w:rsid w:val="54EAC596"/>
    <w:rsid w:val="54F7E29B"/>
    <w:rsid w:val="54FAB754"/>
    <w:rsid w:val="54FC0B86"/>
    <w:rsid w:val="55018FDA"/>
    <w:rsid w:val="5502CC8A"/>
    <w:rsid w:val="550D5D3F"/>
    <w:rsid w:val="5514D5F5"/>
    <w:rsid w:val="551766CC"/>
    <w:rsid w:val="55223097"/>
    <w:rsid w:val="5522C7E0"/>
    <w:rsid w:val="552CAC54"/>
    <w:rsid w:val="5531BFDC"/>
    <w:rsid w:val="55328C8A"/>
    <w:rsid w:val="55338317"/>
    <w:rsid w:val="553C4A7F"/>
    <w:rsid w:val="55421C5A"/>
    <w:rsid w:val="55446250"/>
    <w:rsid w:val="554E9015"/>
    <w:rsid w:val="555549D6"/>
    <w:rsid w:val="55567CA0"/>
    <w:rsid w:val="5557E020"/>
    <w:rsid w:val="555D09EA"/>
    <w:rsid w:val="555E4FB1"/>
    <w:rsid w:val="55603A5A"/>
    <w:rsid w:val="5560C915"/>
    <w:rsid w:val="5562C607"/>
    <w:rsid w:val="55676F12"/>
    <w:rsid w:val="556AD236"/>
    <w:rsid w:val="55723FFB"/>
    <w:rsid w:val="55725045"/>
    <w:rsid w:val="55728ECA"/>
    <w:rsid w:val="557C1E11"/>
    <w:rsid w:val="557C2BD1"/>
    <w:rsid w:val="5589AE4E"/>
    <w:rsid w:val="558A1300"/>
    <w:rsid w:val="558A3613"/>
    <w:rsid w:val="558CFF4F"/>
    <w:rsid w:val="558EAF3A"/>
    <w:rsid w:val="559210DF"/>
    <w:rsid w:val="55937B3F"/>
    <w:rsid w:val="559911D5"/>
    <w:rsid w:val="559CB68F"/>
    <w:rsid w:val="55A71CEA"/>
    <w:rsid w:val="55B0E7DE"/>
    <w:rsid w:val="55B1D2D1"/>
    <w:rsid w:val="55BA676A"/>
    <w:rsid w:val="55C0F3F4"/>
    <w:rsid w:val="55C35AC1"/>
    <w:rsid w:val="55C57EA9"/>
    <w:rsid w:val="55C82A95"/>
    <w:rsid w:val="55C91956"/>
    <w:rsid w:val="55D09F62"/>
    <w:rsid w:val="55D26AE5"/>
    <w:rsid w:val="55D84A40"/>
    <w:rsid w:val="55DCE20F"/>
    <w:rsid w:val="55E7A7E0"/>
    <w:rsid w:val="55E964A1"/>
    <w:rsid w:val="55E9BD01"/>
    <w:rsid w:val="55F0B688"/>
    <w:rsid w:val="55F31F2B"/>
    <w:rsid w:val="55F44A54"/>
    <w:rsid w:val="55FE3C18"/>
    <w:rsid w:val="55FFF9C0"/>
    <w:rsid w:val="5602A8CE"/>
    <w:rsid w:val="5607570D"/>
    <w:rsid w:val="56077F2D"/>
    <w:rsid w:val="560B23C6"/>
    <w:rsid w:val="560B702C"/>
    <w:rsid w:val="560CDB39"/>
    <w:rsid w:val="560D4279"/>
    <w:rsid w:val="560E9AB9"/>
    <w:rsid w:val="56177128"/>
    <w:rsid w:val="561C65E4"/>
    <w:rsid w:val="56205C5E"/>
    <w:rsid w:val="5631F9C5"/>
    <w:rsid w:val="56351B39"/>
    <w:rsid w:val="563A92DE"/>
    <w:rsid w:val="563AD5BC"/>
    <w:rsid w:val="5640C352"/>
    <w:rsid w:val="564E08D1"/>
    <w:rsid w:val="565172EE"/>
    <w:rsid w:val="565304EE"/>
    <w:rsid w:val="5663A77C"/>
    <w:rsid w:val="5674C814"/>
    <w:rsid w:val="5674C907"/>
    <w:rsid w:val="56791A3B"/>
    <w:rsid w:val="567A132E"/>
    <w:rsid w:val="567C0B77"/>
    <w:rsid w:val="56840582"/>
    <w:rsid w:val="569D826E"/>
    <w:rsid w:val="56AEF199"/>
    <w:rsid w:val="56B0BAA9"/>
    <w:rsid w:val="56B24BF8"/>
    <w:rsid w:val="56B2BCB6"/>
    <w:rsid w:val="56C0D38E"/>
    <w:rsid w:val="56C1B58B"/>
    <w:rsid w:val="56C5D2FD"/>
    <w:rsid w:val="56C7105F"/>
    <w:rsid w:val="56CAF408"/>
    <w:rsid w:val="56DBF30A"/>
    <w:rsid w:val="56E3EF58"/>
    <w:rsid w:val="56E43705"/>
    <w:rsid w:val="56F1A41A"/>
    <w:rsid w:val="56FB06D6"/>
    <w:rsid w:val="56FE9D58"/>
    <w:rsid w:val="56FEF3E1"/>
    <w:rsid w:val="57052317"/>
    <w:rsid w:val="570908F3"/>
    <w:rsid w:val="5709403F"/>
    <w:rsid w:val="5709EB93"/>
    <w:rsid w:val="570A3850"/>
    <w:rsid w:val="570F2FD0"/>
    <w:rsid w:val="57156BAC"/>
    <w:rsid w:val="571B663D"/>
    <w:rsid w:val="571CEFC2"/>
    <w:rsid w:val="57223514"/>
    <w:rsid w:val="5724B33B"/>
    <w:rsid w:val="57266DC0"/>
    <w:rsid w:val="5726D3EB"/>
    <w:rsid w:val="57379232"/>
    <w:rsid w:val="573F1F0C"/>
    <w:rsid w:val="5741F75D"/>
    <w:rsid w:val="57473A8E"/>
    <w:rsid w:val="5753D625"/>
    <w:rsid w:val="5753F148"/>
    <w:rsid w:val="575A8A33"/>
    <w:rsid w:val="576422B1"/>
    <w:rsid w:val="57675D48"/>
    <w:rsid w:val="5767AE4E"/>
    <w:rsid w:val="5773ADCC"/>
    <w:rsid w:val="577BDE45"/>
    <w:rsid w:val="577E874D"/>
    <w:rsid w:val="577FE526"/>
    <w:rsid w:val="5781F5A4"/>
    <w:rsid w:val="578AC73F"/>
    <w:rsid w:val="5790B1B4"/>
    <w:rsid w:val="57997FAF"/>
    <w:rsid w:val="579CB4B9"/>
    <w:rsid w:val="57A3D050"/>
    <w:rsid w:val="57A8AEC9"/>
    <w:rsid w:val="57AF3BD2"/>
    <w:rsid w:val="57C420FF"/>
    <w:rsid w:val="57C95AF5"/>
    <w:rsid w:val="57CCB5C1"/>
    <w:rsid w:val="57CE11EF"/>
    <w:rsid w:val="57D98275"/>
    <w:rsid w:val="57DF85EE"/>
    <w:rsid w:val="57E45E73"/>
    <w:rsid w:val="57E60692"/>
    <w:rsid w:val="57EAB8AB"/>
    <w:rsid w:val="57EB8390"/>
    <w:rsid w:val="57F00DA2"/>
    <w:rsid w:val="57F8CCF0"/>
    <w:rsid w:val="58017D03"/>
    <w:rsid w:val="580A1B2E"/>
    <w:rsid w:val="580B4A5F"/>
    <w:rsid w:val="580BA655"/>
    <w:rsid w:val="580F8188"/>
    <w:rsid w:val="58159750"/>
    <w:rsid w:val="581C7C29"/>
    <w:rsid w:val="58229582"/>
    <w:rsid w:val="582A614D"/>
    <w:rsid w:val="585953B9"/>
    <w:rsid w:val="585A048C"/>
    <w:rsid w:val="58646EA5"/>
    <w:rsid w:val="586678DB"/>
    <w:rsid w:val="5871CB80"/>
    <w:rsid w:val="5871EA0A"/>
    <w:rsid w:val="58754935"/>
    <w:rsid w:val="5876DCB9"/>
    <w:rsid w:val="5879BD1C"/>
    <w:rsid w:val="587DD3CF"/>
    <w:rsid w:val="587F85DE"/>
    <w:rsid w:val="587FE089"/>
    <w:rsid w:val="588F31D5"/>
    <w:rsid w:val="58A25C19"/>
    <w:rsid w:val="58A2EFB6"/>
    <w:rsid w:val="58ACC747"/>
    <w:rsid w:val="58B0F406"/>
    <w:rsid w:val="58B4033A"/>
    <w:rsid w:val="58C994E7"/>
    <w:rsid w:val="58CE4AD5"/>
    <w:rsid w:val="58D08CA8"/>
    <w:rsid w:val="58DF1D67"/>
    <w:rsid w:val="58E379D4"/>
    <w:rsid w:val="58E70B34"/>
    <w:rsid w:val="58E7D1C7"/>
    <w:rsid w:val="58EFD31B"/>
    <w:rsid w:val="58F18703"/>
    <w:rsid w:val="58F2766E"/>
    <w:rsid w:val="58F7EF95"/>
    <w:rsid w:val="58FDA974"/>
    <w:rsid w:val="58FF5111"/>
    <w:rsid w:val="5902D9DF"/>
    <w:rsid w:val="5905CB03"/>
    <w:rsid w:val="590B91EC"/>
    <w:rsid w:val="590FF32F"/>
    <w:rsid w:val="591056C3"/>
    <w:rsid w:val="5910D260"/>
    <w:rsid w:val="5913532C"/>
    <w:rsid w:val="59175236"/>
    <w:rsid w:val="591E3995"/>
    <w:rsid w:val="591F7704"/>
    <w:rsid w:val="592A54F7"/>
    <w:rsid w:val="5939E0B6"/>
    <w:rsid w:val="593E2C66"/>
    <w:rsid w:val="59430E3E"/>
    <w:rsid w:val="5943291E"/>
    <w:rsid w:val="594E7760"/>
    <w:rsid w:val="59560E56"/>
    <w:rsid w:val="5959363C"/>
    <w:rsid w:val="5965BF0B"/>
    <w:rsid w:val="596C0085"/>
    <w:rsid w:val="596FF8C1"/>
    <w:rsid w:val="5975BD49"/>
    <w:rsid w:val="59780133"/>
    <w:rsid w:val="59789F4E"/>
    <w:rsid w:val="597E21AF"/>
    <w:rsid w:val="597ED55A"/>
    <w:rsid w:val="59913122"/>
    <w:rsid w:val="5991D62A"/>
    <w:rsid w:val="599208C9"/>
    <w:rsid w:val="59A65B10"/>
    <w:rsid w:val="59B52B71"/>
    <w:rsid w:val="59C8E785"/>
    <w:rsid w:val="59CD4EB6"/>
    <w:rsid w:val="59D1CE57"/>
    <w:rsid w:val="59DAD92D"/>
    <w:rsid w:val="59E173D9"/>
    <w:rsid w:val="59E69819"/>
    <w:rsid w:val="59EF6E1E"/>
    <w:rsid w:val="59EFC28C"/>
    <w:rsid w:val="59EFCC43"/>
    <w:rsid w:val="59EFE2B9"/>
    <w:rsid w:val="5A004759"/>
    <w:rsid w:val="5A0F4829"/>
    <w:rsid w:val="5A23F98F"/>
    <w:rsid w:val="5A253936"/>
    <w:rsid w:val="5A30C6CB"/>
    <w:rsid w:val="5A3AE804"/>
    <w:rsid w:val="5A3D6F2F"/>
    <w:rsid w:val="5A3FBC21"/>
    <w:rsid w:val="5A427EA8"/>
    <w:rsid w:val="5A47D19D"/>
    <w:rsid w:val="5A4D75D4"/>
    <w:rsid w:val="5A50651B"/>
    <w:rsid w:val="5A5AE37A"/>
    <w:rsid w:val="5A5D770A"/>
    <w:rsid w:val="5A675BF7"/>
    <w:rsid w:val="5A88261B"/>
    <w:rsid w:val="5A91BF7B"/>
    <w:rsid w:val="5A91FA28"/>
    <w:rsid w:val="5AA37778"/>
    <w:rsid w:val="5AA3DEAE"/>
    <w:rsid w:val="5AA4296D"/>
    <w:rsid w:val="5AA6CEAF"/>
    <w:rsid w:val="5ABAC066"/>
    <w:rsid w:val="5ABC77D9"/>
    <w:rsid w:val="5ABE9CFE"/>
    <w:rsid w:val="5AC7B2C0"/>
    <w:rsid w:val="5AD5EA47"/>
    <w:rsid w:val="5AD73C9D"/>
    <w:rsid w:val="5ADA849F"/>
    <w:rsid w:val="5ADAF050"/>
    <w:rsid w:val="5ADDBC22"/>
    <w:rsid w:val="5B0C1BD0"/>
    <w:rsid w:val="5B0D935D"/>
    <w:rsid w:val="5B17FBA8"/>
    <w:rsid w:val="5B1DCD43"/>
    <w:rsid w:val="5B22DBB5"/>
    <w:rsid w:val="5B2DB7EB"/>
    <w:rsid w:val="5B311BA5"/>
    <w:rsid w:val="5B31B8AC"/>
    <w:rsid w:val="5B41B127"/>
    <w:rsid w:val="5B4364F6"/>
    <w:rsid w:val="5B454D70"/>
    <w:rsid w:val="5B4C305D"/>
    <w:rsid w:val="5B502338"/>
    <w:rsid w:val="5B504915"/>
    <w:rsid w:val="5B528954"/>
    <w:rsid w:val="5B6252B1"/>
    <w:rsid w:val="5B6BC6ED"/>
    <w:rsid w:val="5B6CBA1C"/>
    <w:rsid w:val="5B6F2BA8"/>
    <w:rsid w:val="5B72FA6D"/>
    <w:rsid w:val="5B775ACA"/>
    <w:rsid w:val="5B7EDD7F"/>
    <w:rsid w:val="5B92D6ED"/>
    <w:rsid w:val="5B950435"/>
    <w:rsid w:val="5B951815"/>
    <w:rsid w:val="5B958D51"/>
    <w:rsid w:val="5B99687D"/>
    <w:rsid w:val="5BA1B6FA"/>
    <w:rsid w:val="5BA8B3D9"/>
    <w:rsid w:val="5BAACFA5"/>
    <w:rsid w:val="5BAF2CF3"/>
    <w:rsid w:val="5BB496EA"/>
    <w:rsid w:val="5BB57203"/>
    <w:rsid w:val="5BB9EB56"/>
    <w:rsid w:val="5BC89A2D"/>
    <w:rsid w:val="5BD0736E"/>
    <w:rsid w:val="5BD08E95"/>
    <w:rsid w:val="5BD32397"/>
    <w:rsid w:val="5BD9FCDB"/>
    <w:rsid w:val="5BDA3510"/>
    <w:rsid w:val="5BEC2930"/>
    <w:rsid w:val="5BF06075"/>
    <w:rsid w:val="5BFAB9C2"/>
    <w:rsid w:val="5C0B16BA"/>
    <w:rsid w:val="5C1099DF"/>
    <w:rsid w:val="5C1283D8"/>
    <w:rsid w:val="5C1B69F7"/>
    <w:rsid w:val="5C281606"/>
    <w:rsid w:val="5C301B44"/>
    <w:rsid w:val="5C32DE0E"/>
    <w:rsid w:val="5C3E9335"/>
    <w:rsid w:val="5C422868"/>
    <w:rsid w:val="5C437873"/>
    <w:rsid w:val="5C4F08E3"/>
    <w:rsid w:val="5C556D7E"/>
    <w:rsid w:val="5C55E667"/>
    <w:rsid w:val="5C5B4A51"/>
    <w:rsid w:val="5C5EF6A8"/>
    <w:rsid w:val="5C63ECBD"/>
    <w:rsid w:val="5C68B016"/>
    <w:rsid w:val="5C750213"/>
    <w:rsid w:val="5C76C0B1"/>
    <w:rsid w:val="5C7F525D"/>
    <w:rsid w:val="5C800BEB"/>
    <w:rsid w:val="5C8364FF"/>
    <w:rsid w:val="5C937560"/>
    <w:rsid w:val="5C972DA5"/>
    <w:rsid w:val="5C9EBF24"/>
    <w:rsid w:val="5CA1D59E"/>
    <w:rsid w:val="5CA435DE"/>
    <w:rsid w:val="5CA46B93"/>
    <w:rsid w:val="5CA826B3"/>
    <w:rsid w:val="5CAE3FFA"/>
    <w:rsid w:val="5CB57311"/>
    <w:rsid w:val="5CB68176"/>
    <w:rsid w:val="5CB92F93"/>
    <w:rsid w:val="5CD49C2A"/>
    <w:rsid w:val="5CDDE38B"/>
    <w:rsid w:val="5CDE00CE"/>
    <w:rsid w:val="5CE49C21"/>
    <w:rsid w:val="5CE76946"/>
    <w:rsid w:val="5CEA43FD"/>
    <w:rsid w:val="5CF72063"/>
    <w:rsid w:val="5CFC62C3"/>
    <w:rsid w:val="5CFE9208"/>
    <w:rsid w:val="5D012DEB"/>
    <w:rsid w:val="5D05E129"/>
    <w:rsid w:val="5D079B11"/>
    <w:rsid w:val="5D0CFDAB"/>
    <w:rsid w:val="5D1204A4"/>
    <w:rsid w:val="5D13EB87"/>
    <w:rsid w:val="5D1C672C"/>
    <w:rsid w:val="5D21BF1B"/>
    <w:rsid w:val="5D2593BA"/>
    <w:rsid w:val="5D2F7F05"/>
    <w:rsid w:val="5D33D011"/>
    <w:rsid w:val="5D3E7090"/>
    <w:rsid w:val="5D3EE1E9"/>
    <w:rsid w:val="5D409C1E"/>
    <w:rsid w:val="5D422BB2"/>
    <w:rsid w:val="5D42CA93"/>
    <w:rsid w:val="5D47F2F2"/>
    <w:rsid w:val="5D52B9D7"/>
    <w:rsid w:val="5D55D377"/>
    <w:rsid w:val="5D603238"/>
    <w:rsid w:val="5D698E4D"/>
    <w:rsid w:val="5D6AE284"/>
    <w:rsid w:val="5D6D4FEE"/>
    <w:rsid w:val="5D6D8299"/>
    <w:rsid w:val="5D7BC0BF"/>
    <w:rsid w:val="5D7E262A"/>
    <w:rsid w:val="5D92ED9F"/>
    <w:rsid w:val="5D994464"/>
    <w:rsid w:val="5D9AC3BE"/>
    <w:rsid w:val="5DA1C6D5"/>
    <w:rsid w:val="5DA54D22"/>
    <w:rsid w:val="5DA9CB1D"/>
    <w:rsid w:val="5DAD7985"/>
    <w:rsid w:val="5DADEA00"/>
    <w:rsid w:val="5DAF6C9D"/>
    <w:rsid w:val="5DB3B2CA"/>
    <w:rsid w:val="5DB70B0D"/>
    <w:rsid w:val="5DC12681"/>
    <w:rsid w:val="5DC68C1B"/>
    <w:rsid w:val="5DCB4C35"/>
    <w:rsid w:val="5DD4D2A9"/>
    <w:rsid w:val="5DD75E42"/>
    <w:rsid w:val="5DD8CC73"/>
    <w:rsid w:val="5DDF62D0"/>
    <w:rsid w:val="5DE2B0E7"/>
    <w:rsid w:val="5DE5B232"/>
    <w:rsid w:val="5DEA5F17"/>
    <w:rsid w:val="5DEB1A1A"/>
    <w:rsid w:val="5DEFECC9"/>
    <w:rsid w:val="5DF607F3"/>
    <w:rsid w:val="5DF89C52"/>
    <w:rsid w:val="5DF8E02B"/>
    <w:rsid w:val="5DF99156"/>
    <w:rsid w:val="5DFC2812"/>
    <w:rsid w:val="5DFEA16F"/>
    <w:rsid w:val="5E00957A"/>
    <w:rsid w:val="5E02972D"/>
    <w:rsid w:val="5E0B2676"/>
    <w:rsid w:val="5E1BEE46"/>
    <w:rsid w:val="5E274B2F"/>
    <w:rsid w:val="5E286833"/>
    <w:rsid w:val="5E35D027"/>
    <w:rsid w:val="5E3B8EC7"/>
    <w:rsid w:val="5E417938"/>
    <w:rsid w:val="5E49D700"/>
    <w:rsid w:val="5E4E1E57"/>
    <w:rsid w:val="5E583ACD"/>
    <w:rsid w:val="5E5BA60C"/>
    <w:rsid w:val="5E6320E1"/>
    <w:rsid w:val="5E651651"/>
    <w:rsid w:val="5E6532A3"/>
    <w:rsid w:val="5E6C0758"/>
    <w:rsid w:val="5E7552DD"/>
    <w:rsid w:val="5E7F024D"/>
    <w:rsid w:val="5E91531B"/>
    <w:rsid w:val="5E996F93"/>
    <w:rsid w:val="5E9CFE4C"/>
    <w:rsid w:val="5E9E3FA1"/>
    <w:rsid w:val="5E9E4D2E"/>
    <w:rsid w:val="5EA05F62"/>
    <w:rsid w:val="5EA23770"/>
    <w:rsid w:val="5EA8EA7B"/>
    <w:rsid w:val="5EAE8C4A"/>
    <w:rsid w:val="5EB1C289"/>
    <w:rsid w:val="5EB26DCE"/>
    <w:rsid w:val="5EBAE93B"/>
    <w:rsid w:val="5EBCC151"/>
    <w:rsid w:val="5EBDC72A"/>
    <w:rsid w:val="5EC6058B"/>
    <w:rsid w:val="5EC9ABD6"/>
    <w:rsid w:val="5ED29691"/>
    <w:rsid w:val="5ED3EED1"/>
    <w:rsid w:val="5ED93CA5"/>
    <w:rsid w:val="5EDC1353"/>
    <w:rsid w:val="5EDD1393"/>
    <w:rsid w:val="5EE23E4B"/>
    <w:rsid w:val="5EE36396"/>
    <w:rsid w:val="5EE4C8A5"/>
    <w:rsid w:val="5EEC37AC"/>
    <w:rsid w:val="5EEED9E6"/>
    <w:rsid w:val="5EF4840D"/>
    <w:rsid w:val="5EFD5553"/>
    <w:rsid w:val="5F04658E"/>
    <w:rsid w:val="5F0DCE3B"/>
    <w:rsid w:val="5F1BD58D"/>
    <w:rsid w:val="5F1DEFF3"/>
    <w:rsid w:val="5F1E43B7"/>
    <w:rsid w:val="5F20F430"/>
    <w:rsid w:val="5F2D25AD"/>
    <w:rsid w:val="5F30FF46"/>
    <w:rsid w:val="5F3AFFE0"/>
    <w:rsid w:val="5F3B29E1"/>
    <w:rsid w:val="5F4936D1"/>
    <w:rsid w:val="5F5284DA"/>
    <w:rsid w:val="5F528DD0"/>
    <w:rsid w:val="5F564CB8"/>
    <w:rsid w:val="5F580F97"/>
    <w:rsid w:val="5F584268"/>
    <w:rsid w:val="5F6F8DA5"/>
    <w:rsid w:val="5F75360B"/>
    <w:rsid w:val="5F77B8C8"/>
    <w:rsid w:val="5F7EB6FC"/>
    <w:rsid w:val="5F805C58"/>
    <w:rsid w:val="5F83898E"/>
    <w:rsid w:val="5F8491AC"/>
    <w:rsid w:val="5F84CFF9"/>
    <w:rsid w:val="5F87C35E"/>
    <w:rsid w:val="5F930D3E"/>
    <w:rsid w:val="5F97657D"/>
    <w:rsid w:val="5FA622A3"/>
    <w:rsid w:val="5FABCE50"/>
    <w:rsid w:val="5FAE6173"/>
    <w:rsid w:val="5FAE8817"/>
    <w:rsid w:val="5FAFACB9"/>
    <w:rsid w:val="5FB4E9CB"/>
    <w:rsid w:val="5FB9C87A"/>
    <w:rsid w:val="5FB9ED30"/>
    <w:rsid w:val="5FC30977"/>
    <w:rsid w:val="5FC3FEC8"/>
    <w:rsid w:val="5FCC465B"/>
    <w:rsid w:val="5FCD70B0"/>
    <w:rsid w:val="5FCEC1F7"/>
    <w:rsid w:val="5FD38958"/>
    <w:rsid w:val="5FD62E54"/>
    <w:rsid w:val="5FE09A36"/>
    <w:rsid w:val="5FE547C7"/>
    <w:rsid w:val="5FF1024C"/>
    <w:rsid w:val="6003CC36"/>
    <w:rsid w:val="6003EBE7"/>
    <w:rsid w:val="60071863"/>
    <w:rsid w:val="600846E5"/>
    <w:rsid w:val="6008B618"/>
    <w:rsid w:val="600BC931"/>
    <w:rsid w:val="6011233E"/>
    <w:rsid w:val="60136C8C"/>
    <w:rsid w:val="601B05A9"/>
    <w:rsid w:val="601DA4A2"/>
    <w:rsid w:val="601F60EA"/>
    <w:rsid w:val="6021049E"/>
    <w:rsid w:val="60235F12"/>
    <w:rsid w:val="60308AA6"/>
    <w:rsid w:val="6032BA39"/>
    <w:rsid w:val="603C3060"/>
    <w:rsid w:val="603DA6F5"/>
    <w:rsid w:val="603EE026"/>
    <w:rsid w:val="603F4BCF"/>
    <w:rsid w:val="604A9016"/>
    <w:rsid w:val="604AC2CE"/>
    <w:rsid w:val="604F055D"/>
    <w:rsid w:val="605DA97B"/>
    <w:rsid w:val="607A9D81"/>
    <w:rsid w:val="607C276D"/>
    <w:rsid w:val="60829382"/>
    <w:rsid w:val="6083D08C"/>
    <w:rsid w:val="60884305"/>
    <w:rsid w:val="6089C570"/>
    <w:rsid w:val="6095408A"/>
    <w:rsid w:val="6096AA29"/>
    <w:rsid w:val="60A925C1"/>
    <w:rsid w:val="60AA1702"/>
    <w:rsid w:val="60B52CD0"/>
    <w:rsid w:val="60B60F30"/>
    <w:rsid w:val="60B8888E"/>
    <w:rsid w:val="60BADFE1"/>
    <w:rsid w:val="60BC27E0"/>
    <w:rsid w:val="60BD7864"/>
    <w:rsid w:val="60C581BD"/>
    <w:rsid w:val="60C6EC1E"/>
    <w:rsid w:val="60CA42F3"/>
    <w:rsid w:val="60CB6932"/>
    <w:rsid w:val="60D49615"/>
    <w:rsid w:val="60D58A8C"/>
    <w:rsid w:val="60DFDCEE"/>
    <w:rsid w:val="60E45FF6"/>
    <w:rsid w:val="60E6BA02"/>
    <w:rsid w:val="60ECC2CC"/>
    <w:rsid w:val="60F36EC1"/>
    <w:rsid w:val="60F68C8C"/>
    <w:rsid w:val="60F9F88C"/>
    <w:rsid w:val="60FC7C01"/>
    <w:rsid w:val="61033759"/>
    <w:rsid w:val="61162496"/>
    <w:rsid w:val="612A939A"/>
    <w:rsid w:val="613301CE"/>
    <w:rsid w:val="61373BE6"/>
    <w:rsid w:val="613950BE"/>
    <w:rsid w:val="613FEA77"/>
    <w:rsid w:val="6149997A"/>
    <w:rsid w:val="6149D5A4"/>
    <w:rsid w:val="614D2175"/>
    <w:rsid w:val="61587379"/>
    <w:rsid w:val="6163BDF6"/>
    <w:rsid w:val="616A49BB"/>
    <w:rsid w:val="616DAB6D"/>
    <w:rsid w:val="61705433"/>
    <w:rsid w:val="6177B853"/>
    <w:rsid w:val="617B54A1"/>
    <w:rsid w:val="6189B99A"/>
    <w:rsid w:val="6190BC5F"/>
    <w:rsid w:val="619346CE"/>
    <w:rsid w:val="6194519B"/>
    <w:rsid w:val="619483BD"/>
    <w:rsid w:val="619BE68C"/>
    <w:rsid w:val="61AB1D5D"/>
    <w:rsid w:val="61B518F0"/>
    <w:rsid w:val="61B83C9B"/>
    <w:rsid w:val="61BC1543"/>
    <w:rsid w:val="61C76813"/>
    <w:rsid w:val="61CACEC8"/>
    <w:rsid w:val="61D22E9F"/>
    <w:rsid w:val="61DDC750"/>
    <w:rsid w:val="61E68DE3"/>
    <w:rsid w:val="61E9D127"/>
    <w:rsid w:val="61EDF8B6"/>
    <w:rsid w:val="62006CD4"/>
    <w:rsid w:val="620814E9"/>
    <w:rsid w:val="620F1B64"/>
    <w:rsid w:val="62102ACC"/>
    <w:rsid w:val="621049D8"/>
    <w:rsid w:val="62132159"/>
    <w:rsid w:val="621B4C78"/>
    <w:rsid w:val="6222B215"/>
    <w:rsid w:val="62269DD2"/>
    <w:rsid w:val="622B55A9"/>
    <w:rsid w:val="62336CB4"/>
    <w:rsid w:val="623462DB"/>
    <w:rsid w:val="62465CE3"/>
    <w:rsid w:val="624A1A84"/>
    <w:rsid w:val="625B4236"/>
    <w:rsid w:val="625D8D56"/>
    <w:rsid w:val="625FA5B1"/>
    <w:rsid w:val="62617145"/>
    <w:rsid w:val="62621FDB"/>
    <w:rsid w:val="6264A3CB"/>
    <w:rsid w:val="6266D6B4"/>
    <w:rsid w:val="627571E8"/>
    <w:rsid w:val="6280966C"/>
    <w:rsid w:val="6289C73E"/>
    <w:rsid w:val="628DED7A"/>
    <w:rsid w:val="6296289A"/>
    <w:rsid w:val="6297D2DF"/>
    <w:rsid w:val="629A589D"/>
    <w:rsid w:val="629B0357"/>
    <w:rsid w:val="629CAC87"/>
    <w:rsid w:val="62A94087"/>
    <w:rsid w:val="62AA3AA7"/>
    <w:rsid w:val="62B71344"/>
    <w:rsid w:val="62B9976F"/>
    <w:rsid w:val="62BDC6A3"/>
    <w:rsid w:val="62BEC6C0"/>
    <w:rsid w:val="62D20586"/>
    <w:rsid w:val="62D356FE"/>
    <w:rsid w:val="62D48A9F"/>
    <w:rsid w:val="62E6E168"/>
    <w:rsid w:val="62F37BF8"/>
    <w:rsid w:val="62F4ECEA"/>
    <w:rsid w:val="6301337A"/>
    <w:rsid w:val="63034DC3"/>
    <w:rsid w:val="63053FFF"/>
    <w:rsid w:val="6308F563"/>
    <w:rsid w:val="6310FBFF"/>
    <w:rsid w:val="631FD559"/>
    <w:rsid w:val="632626E2"/>
    <w:rsid w:val="63276A5F"/>
    <w:rsid w:val="63334A52"/>
    <w:rsid w:val="6334D617"/>
    <w:rsid w:val="6336C4D2"/>
    <w:rsid w:val="6340F49C"/>
    <w:rsid w:val="63449298"/>
    <w:rsid w:val="63487268"/>
    <w:rsid w:val="63494111"/>
    <w:rsid w:val="634CF089"/>
    <w:rsid w:val="635F79B8"/>
    <w:rsid w:val="6364C406"/>
    <w:rsid w:val="6364EC8B"/>
    <w:rsid w:val="63693F58"/>
    <w:rsid w:val="636B31E1"/>
    <w:rsid w:val="6373CE9A"/>
    <w:rsid w:val="6383366F"/>
    <w:rsid w:val="63880C1C"/>
    <w:rsid w:val="638AF3C2"/>
    <w:rsid w:val="639A8C92"/>
    <w:rsid w:val="639ED5F9"/>
    <w:rsid w:val="63A12A02"/>
    <w:rsid w:val="63A2CD25"/>
    <w:rsid w:val="63A3153A"/>
    <w:rsid w:val="63A7706A"/>
    <w:rsid w:val="63AADFB2"/>
    <w:rsid w:val="63B5110B"/>
    <w:rsid w:val="63B980F7"/>
    <w:rsid w:val="63C1840E"/>
    <w:rsid w:val="63CAE654"/>
    <w:rsid w:val="63D03433"/>
    <w:rsid w:val="63D0A76E"/>
    <w:rsid w:val="63D2C61D"/>
    <w:rsid w:val="63D32800"/>
    <w:rsid w:val="63DB0094"/>
    <w:rsid w:val="63DD29BF"/>
    <w:rsid w:val="63DEC1F8"/>
    <w:rsid w:val="63E0CB0D"/>
    <w:rsid w:val="63E76C50"/>
    <w:rsid w:val="63FD6B42"/>
    <w:rsid w:val="64077A03"/>
    <w:rsid w:val="6408DCB7"/>
    <w:rsid w:val="640CDD6C"/>
    <w:rsid w:val="640E6278"/>
    <w:rsid w:val="640EB087"/>
    <w:rsid w:val="64142E5F"/>
    <w:rsid w:val="6415F904"/>
    <w:rsid w:val="64162770"/>
    <w:rsid w:val="642035EF"/>
    <w:rsid w:val="64212E45"/>
    <w:rsid w:val="6427FFE2"/>
    <w:rsid w:val="642D5BE5"/>
    <w:rsid w:val="643590E9"/>
    <w:rsid w:val="6438A5B9"/>
    <w:rsid w:val="643CE1C8"/>
    <w:rsid w:val="643D404E"/>
    <w:rsid w:val="643DA82D"/>
    <w:rsid w:val="64417B45"/>
    <w:rsid w:val="6441841B"/>
    <w:rsid w:val="6446E367"/>
    <w:rsid w:val="644C2A23"/>
    <w:rsid w:val="6451989C"/>
    <w:rsid w:val="64553C40"/>
    <w:rsid w:val="6455F72D"/>
    <w:rsid w:val="64575231"/>
    <w:rsid w:val="6457FB60"/>
    <w:rsid w:val="645F91BB"/>
    <w:rsid w:val="6463634C"/>
    <w:rsid w:val="6464822B"/>
    <w:rsid w:val="64692030"/>
    <w:rsid w:val="646E6BCE"/>
    <w:rsid w:val="646E95B9"/>
    <w:rsid w:val="6477ECEB"/>
    <w:rsid w:val="647F9D75"/>
    <w:rsid w:val="64808CD6"/>
    <w:rsid w:val="6484D594"/>
    <w:rsid w:val="64927D79"/>
    <w:rsid w:val="649DC9EB"/>
    <w:rsid w:val="649E78FA"/>
    <w:rsid w:val="64A7CDF2"/>
    <w:rsid w:val="64AF9506"/>
    <w:rsid w:val="64C10252"/>
    <w:rsid w:val="64C4FA0C"/>
    <w:rsid w:val="64C5C1EC"/>
    <w:rsid w:val="64C5EC4C"/>
    <w:rsid w:val="64C88439"/>
    <w:rsid w:val="64C8CDA5"/>
    <w:rsid w:val="64C9DE5F"/>
    <w:rsid w:val="64CBD7EF"/>
    <w:rsid w:val="64D1943F"/>
    <w:rsid w:val="64D726AD"/>
    <w:rsid w:val="64DB00DF"/>
    <w:rsid w:val="64DBA5BD"/>
    <w:rsid w:val="64E4DD1A"/>
    <w:rsid w:val="64E52409"/>
    <w:rsid w:val="64EEF497"/>
    <w:rsid w:val="6500BCEC"/>
    <w:rsid w:val="65041F5A"/>
    <w:rsid w:val="650633DC"/>
    <w:rsid w:val="6507D455"/>
    <w:rsid w:val="651292CB"/>
    <w:rsid w:val="65152C5C"/>
    <w:rsid w:val="6518BA76"/>
    <w:rsid w:val="651909BB"/>
    <w:rsid w:val="6519EF6E"/>
    <w:rsid w:val="6520DA71"/>
    <w:rsid w:val="65246B9F"/>
    <w:rsid w:val="6534FECC"/>
    <w:rsid w:val="65354496"/>
    <w:rsid w:val="65390E7F"/>
    <w:rsid w:val="6546F350"/>
    <w:rsid w:val="654CC2C2"/>
    <w:rsid w:val="655F3EA6"/>
    <w:rsid w:val="65641B85"/>
    <w:rsid w:val="65670151"/>
    <w:rsid w:val="656892E9"/>
    <w:rsid w:val="656A7683"/>
    <w:rsid w:val="656DBDE8"/>
    <w:rsid w:val="6571D376"/>
    <w:rsid w:val="65756D69"/>
    <w:rsid w:val="657680A6"/>
    <w:rsid w:val="657A5A1D"/>
    <w:rsid w:val="657BE57A"/>
    <w:rsid w:val="657C15D4"/>
    <w:rsid w:val="657D9F41"/>
    <w:rsid w:val="65848BB9"/>
    <w:rsid w:val="6586F6CF"/>
    <w:rsid w:val="658ADAF7"/>
    <w:rsid w:val="658F71B6"/>
    <w:rsid w:val="6590EC59"/>
    <w:rsid w:val="65932711"/>
    <w:rsid w:val="659B837D"/>
    <w:rsid w:val="65B7407F"/>
    <w:rsid w:val="65B8C4F2"/>
    <w:rsid w:val="65BE92D9"/>
    <w:rsid w:val="65BF7913"/>
    <w:rsid w:val="65C07A30"/>
    <w:rsid w:val="65CF6C44"/>
    <w:rsid w:val="65E14ABD"/>
    <w:rsid w:val="65EABDBD"/>
    <w:rsid w:val="65F53881"/>
    <w:rsid w:val="65F663FE"/>
    <w:rsid w:val="65F91FE4"/>
    <w:rsid w:val="65F98E38"/>
    <w:rsid w:val="65FA8339"/>
    <w:rsid w:val="65FC8E7E"/>
    <w:rsid w:val="65FCEDB7"/>
    <w:rsid w:val="66090DC6"/>
    <w:rsid w:val="660DB261"/>
    <w:rsid w:val="6615CBB5"/>
    <w:rsid w:val="661B4530"/>
    <w:rsid w:val="661B94AC"/>
    <w:rsid w:val="662173FF"/>
    <w:rsid w:val="6628543F"/>
    <w:rsid w:val="662CC695"/>
    <w:rsid w:val="66360419"/>
    <w:rsid w:val="6641D12B"/>
    <w:rsid w:val="664510EC"/>
    <w:rsid w:val="66459D22"/>
    <w:rsid w:val="6650DE4F"/>
    <w:rsid w:val="66570B2D"/>
    <w:rsid w:val="665830F6"/>
    <w:rsid w:val="666528BA"/>
    <w:rsid w:val="666C0E8E"/>
    <w:rsid w:val="66873428"/>
    <w:rsid w:val="668B9A77"/>
    <w:rsid w:val="668F60B9"/>
    <w:rsid w:val="669C8D4D"/>
    <w:rsid w:val="669D58A5"/>
    <w:rsid w:val="66A50E3D"/>
    <w:rsid w:val="66A9AD63"/>
    <w:rsid w:val="66AA0E81"/>
    <w:rsid w:val="66AC60F7"/>
    <w:rsid w:val="66AEC33D"/>
    <w:rsid w:val="66B734EB"/>
    <w:rsid w:val="66BB140E"/>
    <w:rsid w:val="66BB98CB"/>
    <w:rsid w:val="66BC1610"/>
    <w:rsid w:val="66C03637"/>
    <w:rsid w:val="66C1EF6B"/>
    <w:rsid w:val="66CB57F5"/>
    <w:rsid w:val="66D839F9"/>
    <w:rsid w:val="66DFC841"/>
    <w:rsid w:val="66E17ADA"/>
    <w:rsid w:val="66E7EDEF"/>
    <w:rsid w:val="66E8C46F"/>
    <w:rsid w:val="66EC87A6"/>
    <w:rsid w:val="66F5461C"/>
    <w:rsid w:val="66FA7946"/>
    <w:rsid w:val="67186AD3"/>
    <w:rsid w:val="671A9992"/>
    <w:rsid w:val="671CCC55"/>
    <w:rsid w:val="67226D6A"/>
    <w:rsid w:val="6722B825"/>
    <w:rsid w:val="672849A0"/>
    <w:rsid w:val="672A6153"/>
    <w:rsid w:val="6735F9DC"/>
    <w:rsid w:val="673E46E0"/>
    <w:rsid w:val="6740AC17"/>
    <w:rsid w:val="6747195E"/>
    <w:rsid w:val="674A868B"/>
    <w:rsid w:val="674FB9EE"/>
    <w:rsid w:val="6751010F"/>
    <w:rsid w:val="6755352D"/>
    <w:rsid w:val="67608EB7"/>
    <w:rsid w:val="6769D065"/>
    <w:rsid w:val="6769D6D2"/>
    <w:rsid w:val="67730790"/>
    <w:rsid w:val="677512FF"/>
    <w:rsid w:val="67766C13"/>
    <w:rsid w:val="677C9AE3"/>
    <w:rsid w:val="677E8429"/>
    <w:rsid w:val="677F9469"/>
    <w:rsid w:val="6789B4A1"/>
    <w:rsid w:val="678B4633"/>
    <w:rsid w:val="67968D70"/>
    <w:rsid w:val="67995E07"/>
    <w:rsid w:val="67A6A408"/>
    <w:rsid w:val="67AB60E8"/>
    <w:rsid w:val="67B2820A"/>
    <w:rsid w:val="67B77BF7"/>
    <w:rsid w:val="67B7B86E"/>
    <w:rsid w:val="67D21A44"/>
    <w:rsid w:val="67D4BB06"/>
    <w:rsid w:val="67D53180"/>
    <w:rsid w:val="67DCED4B"/>
    <w:rsid w:val="67DFE059"/>
    <w:rsid w:val="67E1B54C"/>
    <w:rsid w:val="67E45D02"/>
    <w:rsid w:val="67E7D378"/>
    <w:rsid w:val="67E88068"/>
    <w:rsid w:val="67FA4B41"/>
    <w:rsid w:val="67FC6BFC"/>
    <w:rsid w:val="67FDB2B9"/>
    <w:rsid w:val="6800786A"/>
    <w:rsid w:val="6805799C"/>
    <w:rsid w:val="6808C9FB"/>
    <w:rsid w:val="680B07F9"/>
    <w:rsid w:val="6810AB22"/>
    <w:rsid w:val="68156693"/>
    <w:rsid w:val="681EEEE2"/>
    <w:rsid w:val="682583FB"/>
    <w:rsid w:val="6828B12C"/>
    <w:rsid w:val="68325C28"/>
    <w:rsid w:val="68335688"/>
    <w:rsid w:val="683D8733"/>
    <w:rsid w:val="68406552"/>
    <w:rsid w:val="68435034"/>
    <w:rsid w:val="6845FD9F"/>
    <w:rsid w:val="68461461"/>
    <w:rsid w:val="684BDF92"/>
    <w:rsid w:val="684CE723"/>
    <w:rsid w:val="6857C9B8"/>
    <w:rsid w:val="6858DB1E"/>
    <w:rsid w:val="68614883"/>
    <w:rsid w:val="686266A6"/>
    <w:rsid w:val="68631A68"/>
    <w:rsid w:val="6867252C"/>
    <w:rsid w:val="686A45F5"/>
    <w:rsid w:val="6873B078"/>
    <w:rsid w:val="68775FB9"/>
    <w:rsid w:val="687DBE5C"/>
    <w:rsid w:val="687F473D"/>
    <w:rsid w:val="6880B6AF"/>
    <w:rsid w:val="688A6648"/>
    <w:rsid w:val="688A8AE8"/>
    <w:rsid w:val="688E4932"/>
    <w:rsid w:val="68920A29"/>
    <w:rsid w:val="68930838"/>
    <w:rsid w:val="6896CE98"/>
    <w:rsid w:val="689966BF"/>
    <w:rsid w:val="689B78E6"/>
    <w:rsid w:val="689F0F62"/>
    <w:rsid w:val="689F4431"/>
    <w:rsid w:val="689F6894"/>
    <w:rsid w:val="68A40F56"/>
    <w:rsid w:val="68A98F76"/>
    <w:rsid w:val="68B7C012"/>
    <w:rsid w:val="68C6FEF4"/>
    <w:rsid w:val="68CC7F59"/>
    <w:rsid w:val="68CFED92"/>
    <w:rsid w:val="68E785C3"/>
    <w:rsid w:val="68E972F9"/>
    <w:rsid w:val="68F429BF"/>
    <w:rsid w:val="68F8AAA5"/>
    <w:rsid w:val="68F92D8D"/>
    <w:rsid w:val="68FA4BB4"/>
    <w:rsid w:val="68FFDC07"/>
    <w:rsid w:val="6904634E"/>
    <w:rsid w:val="6909BC6C"/>
    <w:rsid w:val="690BEB32"/>
    <w:rsid w:val="69100207"/>
    <w:rsid w:val="6911BC5E"/>
    <w:rsid w:val="692239E7"/>
    <w:rsid w:val="6934E586"/>
    <w:rsid w:val="693A5D00"/>
    <w:rsid w:val="693A79D3"/>
    <w:rsid w:val="693B08BB"/>
    <w:rsid w:val="693FE4B3"/>
    <w:rsid w:val="694AEDD4"/>
    <w:rsid w:val="695543B9"/>
    <w:rsid w:val="6956E681"/>
    <w:rsid w:val="695E3ACA"/>
    <w:rsid w:val="6961229B"/>
    <w:rsid w:val="6961F57C"/>
    <w:rsid w:val="696C74B5"/>
    <w:rsid w:val="6989949C"/>
    <w:rsid w:val="6997309C"/>
    <w:rsid w:val="69974569"/>
    <w:rsid w:val="69A383B2"/>
    <w:rsid w:val="69A6C284"/>
    <w:rsid w:val="69A72163"/>
    <w:rsid w:val="69AEA41B"/>
    <w:rsid w:val="69B32382"/>
    <w:rsid w:val="69BB22CA"/>
    <w:rsid w:val="69BC9EFD"/>
    <w:rsid w:val="69CAE47C"/>
    <w:rsid w:val="69CE19D0"/>
    <w:rsid w:val="69CFA84D"/>
    <w:rsid w:val="69D6DEAB"/>
    <w:rsid w:val="69E04E33"/>
    <w:rsid w:val="69E1CCF1"/>
    <w:rsid w:val="69E34293"/>
    <w:rsid w:val="69E35402"/>
    <w:rsid w:val="69E7ED5F"/>
    <w:rsid w:val="69EACA77"/>
    <w:rsid w:val="69EC8C3C"/>
    <w:rsid w:val="69F80A37"/>
    <w:rsid w:val="69F85D46"/>
    <w:rsid w:val="69F8D100"/>
    <w:rsid w:val="69FCACCC"/>
    <w:rsid w:val="69FE339D"/>
    <w:rsid w:val="69FF8C42"/>
    <w:rsid w:val="6A012C80"/>
    <w:rsid w:val="6A06F18E"/>
    <w:rsid w:val="6A15DCA2"/>
    <w:rsid w:val="6A17C7F9"/>
    <w:rsid w:val="6A22D106"/>
    <w:rsid w:val="6A23147E"/>
    <w:rsid w:val="6A2FB62F"/>
    <w:rsid w:val="6A384A2B"/>
    <w:rsid w:val="6A3BC702"/>
    <w:rsid w:val="6A3D3695"/>
    <w:rsid w:val="6A416BAE"/>
    <w:rsid w:val="6A4367F7"/>
    <w:rsid w:val="6A460C6E"/>
    <w:rsid w:val="6A481F4A"/>
    <w:rsid w:val="6A4B9679"/>
    <w:rsid w:val="6A4D7265"/>
    <w:rsid w:val="6A4E288B"/>
    <w:rsid w:val="6A5D8EC6"/>
    <w:rsid w:val="6A67F402"/>
    <w:rsid w:val="6A6B023C"/>
    <w:rsid w:val="6A83676A"/>
    <w:rsid w:val="6A83A6D4"/>
    <w:rsid w:val="6A8946BC"/>
    <w:rsid w:val="6AA17127"/>
    <w:rsid w:val="6AA27975"/>
    <w:rsid w:val="6AABB841"/>
    <w:rsid w:val="6ACBDDBD"/>
    <w:rsid w:val="6ACFCC7A"/>
    <w:rsid w:val="6AD3E9B4"/>
    <w:rsid w:val="6AD96833"/>
    <w:rsid w:val="6ADB3649"/>
    <w:rsid w:val="6ADDA629"/>
    <w:rsid w:val="6AE6CCBD"/>
    <w:rsid w:val="6AED25D8"/>
    <w:rsid w:val="6AF3134F"/>
    <w:rsid w:val="6B04EB17"/>
    <w:rsid w:val="6B056565"/>
    <w:rsid w:val="6B0F8212"/>
    <w:rsid w:val="6B12A45F"/>
    <w:rsid w:val="6B16D643"/>
    <w:rsid w:val="6B179084"/>
    <w:rsid w:val="6B209094"/>
    <w:rsid w:val="6B2155B7"/>
    <w:rsid w:val="6B222860"/>
    <w:rsid w:val="6B2CEEAC"/>
    <w:rsid w:val="6B32884E"/>
    <w:rsid w:val="6B332E7D"/>
    <w:rsid w:val="6B353800"/>
    <w:rsid w:val="6B3900C2"/>
    <w:rsid w:val="6B4450A1"/>
    <w:rsid w:val="6B467DCB"/>
    <w:rsid w:val="6B4D14C7"/>
    <w:rsid w:val="6B4F47E3"/>
    <w:rsid w:val="6B507FEB"/>
    <w:rsid w:val="6B584559"/>
    <w:rsid w:val="6B5E4DA6"/>
    <w:rsid w:val="6B5FD5E3"/>
    <w:rsid w:val="6B67F01F"/>
    <w:rsid w:val="6B6A5B97"/>
    <w:rsid w:val="6B74A34D"/>
    <w:rsid w:val="6B7BA0C4"/>
    <w:rsid w:val="6B7C84BA"/>
    <w:rsid w:val="6B8192CD"/>
    <w:rsid w:val="6B96C54A"/>
    <w:rsid w:val="6BA23BE8"/>
    <w:rsid w:val="6BA5A65D"/>
    <w:rsid w:val="6BA61DCC"/>
    <w:rsid w:val="6BA9CB10"/>
    <w:rsid w:val="6BB027FD"/>
    <w:rsid w:val="6BB42537"/>
    <w:rsid w:val="6BC5D04B"/>
    <w:rsid w:val="6BCB9C69"/>
    <w:rsid w:val="6BDFA8E4"/>
    <w:rsid w:val="6BEC9010"/>
    <w:rsid w:val="6BEE84BE"/>
    <w:rsid w:val="6BF36545"/>
    <w:rsid w:val="6BFFC64A"/>
    <w:rsid w:val="6C02A07E"/>
    <w:rsid w:val="6C127CCA"/>
    <w:rsid w:val="6C1B52EA"/>
    <w:rsid w:val="6C1C5F29"/>
    <w:rsid w:val="6C1F1BC0"/>
    <w:rsid w:val="6C237689"/>
    <w:rsid w:val="6C27C670"/>
    <w:rsid w:val="6C287461"/>
    <w:rsid w:val="6C2CAB65"/>
    <w:rsid w:val="6C2E550E"/>
    <w:rsid w:val="6C30BD86"/>
    <w:rsid w:val="6C367892"/>
    <w:rsid w:val="6C445EF8"/>
    <w:rsid w:val="6C4718C4"/>
    <w:rsid w:val="6C4A4DA6"/>
    <w:rsid w:val="6C4D8BBA"/>
    <w:rsid w:val="6C50F095"/>
    <w:rsid w:val="6C53BA33"/>
    <w:rsid w:val="6C61EE91"/>
    <w:rsid w:val="6C6608D5"/>
    <w:rsid w:val="6C67AE1E"/>
    <w:rsid w:val="6C6C0A31"/>
    <w:rsid w:val="6C6C5B91"/>
    <w:rsid w:val="6C6CBE36"/>
    <w:rsid w:val="6C763F45"/>
    <w:rsid w:val="6C77480C"/>
    <w:rsid w:val="6C829777"/>
    <w:rsid w:val="6C88BA21"/>
    <w:rsid w:val="6C906D6C"/>
    <w:rsid w:val="6C9D0ADA"/>
    <w:rsid w:val="6C9FEB53"/>
    <w:rsid w:val="6CA2E2B3"/>
    <w:rsid w:val="6CA9865C"/>
    <w:rsid w:val="6CC42BAC"/>
    <w:rsid w:val="6CCB2FDC"/>
    <w:rsid w:val="6CDF6D83"/>
    <w:rsid w:val="6CE13B9F"/>
    <w:rsid w:val="6CE79030"/>
    <w:rsid w:val="6CE9B7EB"/>
    <w:rsid w:val="6CF1ADE7"/>
    <w:rsid w:val="6CF2C38C"/>
    <w:rsid w:val="6CF6EB15"/>
    <w:rsid w:val="6CFA12AD"/>
    <w:rsid w:val="6CFC71D5"/>
    <w:rsid w:val="6D0A7C7D"/>
    <w:rsid w:val="6D0F6A56"/>
    <w:rsid w:val="6D102264"/>
    <w:rsid w:val="6D141738"/>
    <w:rsid w:val="6D182154"/>
    <w:rsid w:val="6D22CF63"/>
    <w:rsid w:val="6D2475E1"/>
    <w:rsid w:val="6D2DEE79"/>
    <w:rsid w:val="6D2E4260"/>
    <w:rsid w:val="6D329DE2"/>
    <w:rsid w:val="6D34A327"/>
    <w:rsid w:val="6D36F9B5"/>
    <w:rsid w:val="6D43D079"/>
    <w:rsid w:val="6D4ACF1A"/>
    <w:rsid w:val="6D51883D"/>
    <w:rsid w:val="6D54C7DA"/>
    <w:rsid w:val="6D54DBEA"/>
    <w:rsid w:val="6D560F93"/>
    <w:rsid w:val="6D5BD317"/>
    <w:rsid w:val="6D5D9C4A"/>
    <w:rsid w:val="6D5E3BFC"/>
    <w:rsid w:val="6D657D18"/>
    <w:rsid w:val="6D6756F1"/>
    <w:rsid w:val="6D6F495A"/>
    <w:rsid w:val="6D7992BB"/>
    <w:rsid w:val="6D7A0971"/>
    <w:rsid w:val="6D7B9E3C"/>
    <w:rsid w:val="6D8173CA"/>
    <w:rsid w:val="6D8352E8"/>
    <w:rsid w:val="6D889234"/>
    <w:rsid w:val="6D90733E"/>
    <w:rsid w:val="6D93F2A0"/>
    <w:rsid w:val="6D9D167E"/>
    <w:rsid w:val="6D9EA87D"/>
    <w:rsid w:val="6DA04B94"/>
    <w:rsid w:val="6DAE244C"/>
    <w:rsid w:val="6DB1F3BA"/>
    <w:rsid w:val="6DBB2BD2"/>
    <w:rsid w:val="6DBF2BA1"/>
    <w:rsid w:val="6DC2D3FA"/>
    <w:rsid w:val="6DC399C3"/>
    <w:rsid w:val="6DC53EF2"/>
    <w:rsid w:val="6DCAF27C"/>
    <w:rsid w:val="6DCE83DD"/>
    <w:rsid w:val="6DCE8D91"/>
    <w:rsid w:val="6DD70B23"/>
    <w:rsid w:val="6DE566B7"/>
    <w:rsid w:val="6DE89C4C"/>
    <w:rsid w:val="6DF1072B"/>
    <w:rsid w:val="6DF3F915"/>
    <w:rsid w:val="6DF5896A"/>
    <w:rsid w:val="6DF86960"/>
    <w:rsid w:val="6DFBF1A8"/>
    <w:rsid w:val="6DFDB9F5"/>
    <w:rsid w:val="6E1F03EA"/>
    <w:rsid w:val="6E204926"/>
    <w:rsid w:val="6E2E2799"/>
    <w:rsid w:val="6E3802C9"/>
    <w:rsid w:val="6E3AD498"/>
    <w:rsid w:val="6E3B3105"/>
    <w:rsid w:val="6E3C3B8A"/>
    <w:rsid w:val="6E3D2C89"/>
    <w:rsid w:val="6E3E8258"/>
    <w:rsid w:val="6E4588EF"/>
    <w:rsid w:val="6E4B9F5A"/>
    <w:rsid w:val="6E519F15"/>
    <w:rsid w:val="6E538863"/>
    <w:rsid w:val="6E5409F5"/>
    <w:rsid w:val="6E57FDEA"/>
    <w:rsid w:val="6E5D8FE1"/>
    <w:rsid w:val="6E5F8EB8"/>
    <w:rsid w:val="6E627EC8"/>
    <w:rsid w:val="6E67094E"/>
    <w:rsid w:val="6E69435C"/>
    <w:rsid w:val="6E6D5B87"/>
    <w:rsid w:val="6E7177A0"/>
    <w:rsid w:val="6E756B90"/>
    <w:rsid w:val="6E758053"/>
    <w:rsid w:val="6E763904"/>
    <w:rsid w:val="6E83871B"/>
    <w:rsid w:val="6E8804A5"/>
    <w:rsid w:val="6E95C0F5"/>
    <w:rsid w:val="6E9D1FBE"/>
    <w:rsid w:val="6E9F15EA"/>
    <w:rsid w:val="6EA3C2D0"/>
    <w:rsid w:val="6EA5C7D0"/>
    <w:rsid w:val="6EA7F8B8"/>
    <w:rsid w:val="6EA96A56"/>
    <w:rsid w:val="6EAAA8A1"/>
    <w:rsid w:val="6EAB3AB7"/>
    <w:rsid w:val="6EAB4598"/>
    <w:rsid w:val="6EAECBCE"/>
    <w:rsid w:val="6EAFF312"/>
    <w:rsid w:val="6EB28A9E"/>
    <w:rsid w:val="6EB4EE46"/>
    <w:rsid w:val="6EBD03B6"/>
    <w:rsid w:val="6EBF05E3"/>
    <w:rsid w:val="6EC422C4"/>
    <w:rsid w:val="6ECD7BDE"/>
    <w:rsid w:val="6ED8778D"/>
    <w:rsid w:val="6ED88328"/>
    <w:rsid w:val="6ED98780"/>
    <w:rsid w:val="6EDAD91B"/>
    <w:rsid w:val="6EDD113A"/>
    <w:rsid w:val="6EDD5279"/>
    <w:rsid w:val="6EF0AC4B"/>
    <w:rsid w:val="6EF0DE21"/>
    <w:rsid w:val="6EFA31A1"/>
    <w:rsid w:val="6F00F2E4"/>
    <w:rsid w:val="6F0205CE"/>
    <w:rsid w:val="6F1181BD"/>
    <w:rsid w:val="6F14A1AD"/>
    <w:rsid w:val="6F23722D"/>
    <w:rsid w:val="6F2757EE"/>
    <w:rsid w:val="6F2C2BA9"/>
    <w:rsid w:val="6F300FA4"/>
    <w:rsid w:val="6F3FB00D"/>
    <w:rsid w:val="6F460676"/>
    <w:rsid w:val="6F467CC9"/>
    <w:rsid w:val="6F4CB831"/>
    <w:rsid w:val="6F4EAF55"/>
    <w:rsid w:val="6F4FE711"/>
    <w:rsid w:val="6F557F3E"/>
    <w:rsid w:val="6F56FC33"/>
    <w:rsid w:val="6F58F0A2"/>
    <w:rsid w:val="6F602034"/>
    <w:rsid w:val="6F6714A0"/>
    <w:rsid w:val="6F685E48"/>
    <w:rsid w:val="6F6D02E2"/>
    <w:rsid w:val="6F77B814"/>
    <w:rsid w:val="6F77D082"/>
    <w:rsid w:val="6F7B4680"/>
    <w:rsid w:val="6F85FCE0"/>
    <w:rsid w:val="6F8745C2"/>
    <w:rsid w:val="6F99EC2C"/>
    <w:rsid w:val="6F9BE9C3"/>
    <w:rsid w:val="6F9DA997"/>
    <w:rsid w:val="6F9F4EE0"/>
    <w:rsid w:val="6FA6DF3E"/>
    <w:rsid w:val="6FA8FACC"/>
    <w:rsid w:val="6FAB72C5"/>
    <w:rsid w:val="6FB3EDEB"/>
    <w:rsid w:val="6FB8A20A"/>
    <w:rsid w:val="6FBA20CD"/>
    <w:rsid w:val="6FC4B72C"/>
    <w:rsid w:val="6FC7DDFE"/>
    <w:rsid w:val="6FD393CF"/>
    <w:rsid w:val="6FD68C55"/>
    <w:rsid w:val="6FD9E37A"/>
    <w:rsid w:val="6FE9C559"/>
    <w:rsid w:val="6FEB63B9"/>
    <w:rsid w:val="6FEEB2BC"/>
    <w:rsid w:val="6FEF80C6"/>
    <w:rsid w:val="6FF49149"/>
    <w:rsid w:val="6FFA8A98"/>
    <w:rsid w:val="6FFC4103"/>
    <w:rsid w:val="70029844"/>
    <w:rsid w:val="700894D8"/>
    <w:rsid w:val="700BB0F1"/>
    <w:rsid w:val="7013AF8A"/>
    <w:rsid w:val="7018FB4C"/>
    <w:rsid w:val="702B2FFA"/>
    <w:rsid w:val="702BB198"/>
    <w:rsid w:val="702BC55A"/>
    <w:rsid w:val="702BCBF9"/>
    <w:rsid w:val="702F1856"/>
    <w:rsid w:val="7038E3FE"/>
    <w:rsid w:val="7041BF56"/>
    <w:rsid w:val="704CABB4"/>
    <w:rsid w:val="704EEA80"/>
    <w:rsid w:val="7053C94D"/>
    <w:rsid w:val="7053FF54"/>
    <w:rsid w:val="705AA115"/>
    <w:rsid w:val="705B6FBE"/>
    <w:rsid w:val="705B70A0"/>
    <w:rsid w:val="705BEE6A"/>
    <w:rsid w:val="705DB247"/>
    <w:rsid w:val="705EA899"/>
    <w:rsid w:val="706EBCD8"/>
    <w:rsid w:val="70763597"/>
    <w:rsid w:val="7076B993"/>
    <w:rsid w:val="707860D3"/>
    <w:rsid w:val="7079660E"/>
    <w:rsid w:val="707B235C"/>
    <w:rsid w:val="707D1560"/>
    <w:rsid w:val="70883BBE"/>
    <w:rsid w:val="708B16F0"/>
    <w:rsid w:val="708EE31D"/>
    <w:rsid w:val="70935AC8"/>
    <w:rsid w:val="7093E59A"/>
    <w:rsid w:val="7098CBEF"/>
    <w:rsid w:val="709E2C17"/>
    <w:rsid w:val="70AE00D3"/>
    <w:rsid w:val="70AEF902"/>
    <w:rsid w:val="70B9A373"/>
    <w:rsid w:val="70CF792C"/>
    <w:rsid w:val="70D74153"/>
    <w:rsid w:val="70DB2444"/>
    <w:rsid w:val="70E87FAC"/>
    <w:rsid w:val="70EABD14"/>
    <w:rsid w:val="70EAC8FC"/>
    <w:rsid w:val="70EAE536"/>
    <w:rsid w:val="70EB0747"/>
    <w:rsid w:val="70EF4617"/>
    <w:rsid w:val="70F2CC94"/>
    <w:rsid w:val="70F94DA8"/>
    <w:rsid w:val="70FEED42"/>
    <w:rsid w:val="7103E2CE"/>
    <w:rsid w:val="71045ABC"/>
    <w:rsid w:val="710555B0"/>
    <w:rsid w:val="7109311C"/>
    <w:rsid w:val="710A185E"/>
    <w:rsid w:val="710A3B0F"/>
    <w:rsid w:val="710E010A"/>
    <w:rsid w:val="711C4A0B"/>
    <w:rsid w:val="71227412"/>
    <w:rsid w:val="71285007"/>
    <w:rsid w:val="7131E53A"/>
    <w:rsid w:val="7131F674"/>
    <w:rsid w:val="71356DB2"/>
    <w:rsid w:val="714BC0E1"/>
    <w:rsid w:val="714D9235"/>
    <w:rsid w:val="714E310A"/>
    <w:rsid w:val="715A5906"/>
    <w:rsid w:val="71609225"/>
    <w:rsid w:val="7163AEBB"/>
    <w:rsid w:val="7164E777"/>
    <w:rsid w:val="71674D6B"/>
    <w:rsid w:val="716F480D"/>
    <w:rsid w:val="71786738"/>
    <w:rsid w:val="717905C0"/>
    <w:rsid w:val="717F2EFB"/>
    <w:rsid w:val="71837286"/>
    <w:rsid w:val="7192DC0F"/>
    <w:rsid w:val="7196EFB5"/>
    <w:rsid w:val="719AA5B4"/>
    <w:rsid w:val="719BAEB9"/>
    <w:rsid w:val="719F855A"/>
    <w:rsid w:val="71A8AF76"/>
    <w:rsid w:val="71ACB894"/>
    <w:rsid w:val="71BFAB05"/>
    <w:rsid w:val="71BFC35F"/>
    <w:rsid w:val="71C30694"/>
    <w:rsid w:val="71CA5F92"/>
    <w:rsid w:val="71D096BC"/>
    <w:rsid w:val="71D5AB77"/>
    <w:rsid w:val="71E23055"/>
    <w:rsid w:val="71E681C2"/>
    <w:rsid w:val="71EFA980"/>
    <w:rsid w:val="71F66953"/>
    <w:rsid w:val="71FADCD6"/>
    <w:rsid w:val="71FB5404"/>
    <w:rsid w:val="71FCE9CA"/>
    <w:rsid w:val="71FE976B"/>
    <w:rsid w:val="71FFBD64"/>
    <w:rsid w:val="7205FEB5"/>
    <w:rsid w:val="7210184F"/>
    <w:rsid w:val="72287EE3"/>
    <w:rsid w:val="722AA014"/>
    <w:rsid w:val="722B5117"/>
    <w:rsid w:val="7230618A"/>
    <w:rsid w:val="723B41AE"/>
    <w:rsid w:val="7247D78E"/>
    <w:rsid w:val="7248B934"/>
    <w:rsid w:val="724E515E"/>
    <w:rsid w:val="7253D90A"/>
    <w:rsid w:val="726053D9"/>
    <w:rsid w:val="7266D68C"/>
    <w:rsid w:val="7269E7DD"/>
    <w:rsid w:val="726BAC75"/>
    <w:rsid w:val="726C6746"/>
    <w:rsid w:val="727CC641"/>
    <w:rsid w:val="7284A40F"/>
    <w:rsid w:val="728A46D7"/>
    <w:rsid w:val="728C68C2"/>
    <w:rsid w:val="72910FB6"/>
    <w:rsid w:val="7292648A"/>
    <w:rsid w:val="7292EF8D"/>
    <w:rsid w:val="72964359"/>
    <w:rsid w:val="729D33EE"/>
    <w:rsid w:val="72A256C6"/>
    <w:rsid w:val="72A670D3"/>
    <w:rsid w:val="72AA85D3"/>
    <w:rsid w:val="72AEE5E9"/>
    <w:rsid w:val="72AF7C7E"/>
    <w:rsid w:val="72B4A5A1"/>
    <w:rsid w:val="72B85F58"/>
    <w:rsid w:val="72D200CB"/>
    <w:rsid w:val="72D2819A"/>
    <w:rsid w:val="72E0D2AC"/>
    <w:rsid w:val="72E75E6D"/>
    <w:rsid w:val="72EF4950"/>
    <w:rsid w:val="72F7F738"/>
    <w:rsid w:val="72FA2E9E"/>
    <w:rsid w:val="72FA4E41"/>
    <w:rsid w:val="7305A63A"/>
    <w:rsid w:val="7306A283"/>
    <w:rsid w:val="730EB0BD"/>
    <w:rsid w:val="730EBE96"/>
    <w:rsid w:val="73172A26"/>
    <w:rsid w:val="73188174"/>
    <w:rsid w:val="73247578"/>
    <w:rsid w:val="732B11A4"/>
    <w:rsid w:val="7335A3AF"/>
    <w:rsid w:val="733E5985"/>
    <w:rsid w:val="73421EA6"/>
    <w:rsid w:val="734A8D09"/>
    <w:rsid w:val="734C8ED3"/>
    <w:rsid w:val="734D529D"/>
    <w:rsid w:val="7354B0FC"/>
    <w:rsid w:val="73672548"/>
    <w:rsid w:val="736C3B2B"/>
    <w:rsid w:val="7377E479"/>
    <w:rsid w:val="737D8D81"/>
    <w:rsid w:val="7382A502"/>
    <w:rsid w:val="738B6036"/>
    <w:rsid w:val="73901EEE"/>
    <w:rsid w:val="73918B74"/>
    <w:rsid w:val="73969A50"/>
    <w:rsid w:val="73993F3B"/>
    <w:rsid w:val="73A6DEBA"/>
    <w:rsid w:val="73A72DE8"/>
    <w:rsid w:val="73AB4357"/>
    <w:rsid w:val="73ABE8B0"/>
    <w:rsid w:val="73B2BF73"/>
    <w:rsid w:val="73B489E5"/>
    <w:rsid w:val="73BB089D"/>
    <w:rsid w:val="73BCC520"/>
    <w:rsid w:val="73BE3DD3"/>
    <w:rsid w:val="73C2500E"/>
    <w:rsid w:val="73C3FA83"/>
    <w:rsid w:val="73DB2164"/>
    <w:rsid w:val="73DD2F71"/>
    <w:rsid w:val="73E326E0"/>
    <w:rsid w:val="73E340C0"/>
    <w:rsid w:val="73E528A1"/>
    <w:rsid w:val="73E600F0"/>
    <w:rsid w:val="73EDA44B"/>
    <w:rsid w:val="73F3BD3F"/>
    <w:rsid w:val="73F3C04B"/>
    <w:rsid w:val="73F5A9BB"/>
    <w:rsid w:val="73FAD56D"/>
    <w:rsid w:val="7405DBCC"/>
    <w:rsid w:val="74068A6D"/>
    <w:rsid w:val="740F8BFF"/>
    <w:rsid w:val="74113CE9"/>
    <w:rsid w:val="741713DB"/>
    <w:rsid w:val="741AB408"/>
    <w:rsid w:val="74212A3E"/>
    <w:rsid w:val="7421365A"/>
    <w:rsid w:val="742168F4"/>
    <w:rsid w:val="74218196"/>
    <w:rsid w:val="74261738"/>
    <w:rsid w:val="7426F9FF"/>
    <w:rsid w:val="742AF621"/>
    <w:rsid w:val="7430AEFF"/>
    <w:rsid w:val="743210AB"/>
    <w:rsid w:val="743449A2"/>
    <w:rsid w:val="74398855"/>
    <w:rsid w:val="743CB469"/>
    <w:rsid w:val="74422AA2"/>
    <w:rsid w:val="7444D6BB"/>
    <w:rsid w:val="7447C904"/>
    <w:rsid w:val="74487596"/>
    <w:rsid w:val="7448CDD2"/>
    <w:rsid w:val="744A6C33"/>
    <w:rsid w:val="7455AC68"/>
    <w:rsid w:val="7457914A"/>
    <w:rsid w:val="746E51FB"/>
    <w:rsid w:val="746FCA31"/>
    <w:rsid w:val="74744A38"/>
    <w:rsid w:val="747B3CB8"/>
    <w:rsid w:val="7481F434"/>
    <w:rsid w:val="7484A695"/>
    <w:rsid w:val="748FFC57"/>
    <w:rsid w:val="74948CBA"/>
    <w:rsid w:val="74965549"/>
    <w:rsid w:val="7498CA5F"/>
    <w:rsid w:val="749C326A"/>
    <w:rsid w:val="74A6E8CF"/>
    <w:rsid w:val="74B5AA9F"/>
    <w:rsid w:val="74B642CD"/>
    <w:rsid w:val="74C36FF1"/>
    <w:rsid w:val="74C999CB"/>
    <w:rsid w:val="74CB5A50"/>
    <w:rsid w:val="74CC93F3"/>
    <w:rsid w:val="74CFAA41"/>
    <w:rsid w:val="74D86D0F"/>
    <w:rsid w:val="74E39673"/>
    <w:rsid w:val="74E90F72"/>
    <w:rsid w:val="74ED52A5"/>
    <w:rsid w:val="74FE66DE"/>
    <w:rsid w:val="74FFC6DB"/>
    <w:rsid w:val="7503C3CC"/>
    <w:rsid w:val="7512C3B7"/>
    <w:rsid w:val="75136B0C"/>
    <w:rsid w:val="7517419C"/>
    <w:rsid w:val="751741E9"/>
    <w:rsid w:val="7528C256"/>
    <w:rsid w:val="75339E71"/>
    <w:rsid w:val="7535AB66"/>
    <w:rsid w:val="75360106"/>
    <w:rsid w:val="7537A1C7"/>
    <w:rsid w:val="7539C1EC"/>
    <w:rsid w:val="7540D36D"/>
    <w:rsid w:val="75428542"/>
    <w:rsid w:val="75447BBB"/>
    <w:rsid w:val="754525FB"/>
    <w:rsid w:val="754C3AAD"/>
    <w:rsid w:val="75555605"/>
    <w:rsid w:val="755A3AAC"/>
    <w:rsid w:val="7560C908"/>
    <w:rsid w:val="75621CF9"/>
    <w:rsid w:val="75623DF5"/>
    <w:rsid w:val="75633BB8"/>
    <w:rsid w:val="7573C6AC"/>
    <w:rsid w:val="7574A148"/>
    <w:rsid w:val="7579EECE"/>
    <w:rsid w:val="757BB399"/>
    <w:rsid w:val="758171F6"/>
    <w:rsid w:val="75894B7A"/>
    <w:rsid w:val="758BD180"/>
    <w:rsid w:val="758E18C0"/>
    <w:rsid w:val="758F4446"/>
    <w:rsid w:val="75939FBB"/>
    <w:rsid w:val="75956704"/>
    <w:rsid w:val="7599AB3B"/>
    <w:rsid w:val="759B86AB"/>
    <w:rsid w:val="759DC90B"/>
    <w:rsid w:val="75A95962"/>
    <w:rsid w:val="75C1E799"/>
    <w:rsid w:val="75C601CD"/>
    <w:rsid w:val="75C63DB7"/>
    <w:rsid w:val="75C6A7A0"/>
    <w:rsid w:val="75CB1FBA"/>
    <w:rsid w:val="75CDB1D7"/>
    <w:rsid w:val="75CDF4E3"/>
    <w:rsid w:val="75D63A55"/>
    <w:rsid w:val="75D87007"/>
    <w:rsid w:val="75DC2227"/>
    <w:rsid w:val="75E6BE7A"/>
    <w:rsid w:val="75E71839"/>
    <w:rsid w:val="75F573C4"/>
    <w:rsid w:val="75F9B5D7"/>
    <w:rsid w:val="75FB68B0"/>
    <w:rsid w:val="75FCCD33"/>
    <w:rsid w:val="7600E0C3"/>
    <w:rsid w:val="76025AAC"/>
    <w:rsid w:val="76069EDF"/>
    <w:rsid w:val="760946A4"/>
    <w:rsid w:val="76096B9A"/>
    <w:rsid w:val="7611D307"/>
    <w:rsid w:val="7616485F"/>
    <w:rsid w:val="76264D92"/>
    <w:rsid w:val="76283910"/>
    <w:rsid w:val="762FD833"/>
    <w:rsid w:val="76376357"/>
    <w:rsid w:val="7637E191"/>
    <w:rsid w:val="763FD28C"/>
    <w:rsid w:val="7644FBC1"/>
    <w:rsid w:val="764D19D0"/>
    <w:rsid w:val="765BA0C3"/>
    <w:rsid w:val="76674F26"/>
    <w:rsid w:val="7667D91A"/>
    <w:rsid w:val="76682F32"/>
    <w:rsid w:val="766FA7CE"/>
    <w:rsid w:val="76754EBD"/>
    <w:rsid w:val="76785827"/>
    <w:rsid w:val="7686812F"/>
    <w:rsid w:val="76878079"/>
    <w:rsid w:val="768BAEA0"/>
    <w:rsid w:val="768D5BC5"/>
    <w:rsid w:val="76928C42"/>
    <w:rsid w:val="769D262D"/>
    <w:rsid w:val="76A40AB2"/>
    <w:rsid w:val="76AC66F1"/>
    <w:rsid w:val="76ADB65E"/>
    <w:rsid w:val="76BA2AA1"/>
    <w:rsid w:val="76C89AC5"/>
    <w:rsid w:val="76CD4978"/>
    <w:rsid w:val="76CD75AB"/>
    <w:rsid w:val="76CE359F"/>
    <w:rsid w:val="76CF6ED2"/>
    <w:rsid w:val="76D0C408"/>
    <w:rsid w:val="76D24940"/>
    <w:rsid w:val="76E008A8"/>
    <w:rsid w:val="76E05095"/>
    <w:rsid w:val="76E2D2D4"/>
    <w:rsid w:val="76F117C4"/>
    <w:rsid w:val="76F18A02"/>
    <w:rsid w:val="76F9E4D0"/>
    <w:rsid w:val="76FC64CD"/>
    <w:rsid w:val="76FD9AD7"/>
    <w:rsid w:val="76FFCC1E"/>
    <w:rsid w:val="770371E5"/>
    <w:rsid w:val="77061180"/>
    <w:rsid w:val="77097F74"/>
    <w:rsid w:val="770A34AB"/>
    <w:rsid w:val="7712BEF9"/>
    <w:rsid w:val="7718EC39"/>
    <w:rsid w:val="772670AC"/>
    <w:rsid w:val="772A3957"/>
    <w:rsid w:val="772D7B33"/>
    <w:rsid w:val="772D8A9C"/>
    <w:rsid w:val="7730FD4E"/>
    <w:rsid w:val="77399666"/>
    <w:rsid w:val="7739B792"/>
    <w:rsid w:val="773ADDA5"/>
    <w:rsid w:val="773BC2CD"/>
    <w:rsid w:val="773C70E0"/>
    <w:rsid w:val="773CBFB8"/>
    <w:rsid w:val="774113F8"/>
    <w:rsid w:val="774F6B61"/>
    <w:rsid w:val="7754AD3B"/>
    <w:rsid w:val="7771B2CA"/>
    <w:rsid w:val="777417F7"/>
    <w:rsid w:val="7776E057"/>
    <w:rsid w:val="77779393"/>
    <w:rsid w:val="777D264E"/>
    <w:rsid w:val="77895FA2"/>
    <w:rsid w:val="7789F3D4"/>
    <w:rsid w:val="779398F4"/>
    <w:rsid w:val="7796A34B"/>
    <w:rsid w:val="7796E213"/>
    <w:rsid w:val="779A3E02"/>
    <w:rsid w:val="779CB124"/>
    <w:rsid w:val="77A6FF3B"/>
    <w:rsid w:val="77B01046"/>
    <w:rsid w:val="77B6A0B4"/>
    <w:rsid w:val="77B73C1C"/>
    <w:rsid w:val="77C4FACB"/>
    <w:rsid w:val="77CE72D3"/>
    <w:rsid w:val="77D09D8E"/>
    <w:rsid w:val="77D387B7"/>
    <w:rsid w:val="77D509DF"/>
    <w:rsid w:val="77DC2751"/>
    <w:rsid w:val="77E22976"/>
    <w:rsid w:val="77E96AA6"/>
    <w:rsid w:val="77F5406E"/>
    <w:rsid w:val="77F9835B"/>
    <w:rsid w:val="77FB545E"/>
    <w:rsid w:val="7802075E"/>
    <w:rsid w:val="7805CC8E"/>
    <w:rsid w:val="780C6EB5"/>
    <w:rsid w:val="78118D08"/>
    <w:rsid w:val="78140447"/>
    <w:rsid w:val="78154DD3"/>
    <w:rsid w:val="78158FC9"/>
    <w:rsid w:val="7815E096"/>
    <w:rsid w:val="781B84CA"/>
    <w:rsid w:val="783137A6"/>
    <w:rsid w:val="78338BB6"/>
    <w:rsid w:val="7838E336"/>
    <w:rsid w:val="783F9355"/>
    <w:rsid w:val="78430756"/>
    <w:rsid w:val="785230CA"/>
    <w:rsid w:val="7855617F"/>
    <w:rsid w:val="785BCAC4"/>
    <w:rsid w:val="786B3F33"/>
    <w:rsid w:val="78728F50"/>
    <w:rsid w:val="78732A31"/>
    <w:rsid w:val="78748F70"/>
    <w:rsid w:val="787E9CC6"/>
    <w:rsid w:val="7887B85A"/>
    <w:rsid w:val="788A7235"/>
    <w:rsid w:val="7894B4C7"/>
    <w:rsid w:val="789A6B78"/>
    <w:rsid w:val="789FBCE8"/>
    <w:rsid w:val="78A0A61C"/>
    <w:rsid w:val="78AE73BB"/>
    <w:rsid w:val="78B01D45"/>
    <w:rsid w:val="78B4321E"/>
    <w:rsid w:val="78BAB5FC"/>
    <w:rsid w:val="78BE9E6E"/>
    <w:rsid w:val="78C79347"/>
    <w:rsid w:val="78CAAC0B"/>
    <w:rsid w:val="78CF3735"/>
    <w:rsid w:val="78D07E41"/>
    <w:rsid w:val="78D569CD"/>
    <w:rsid w:val="78D6AE06"/>
    <w:rsid w:val="78D8C839"/>
    <w:rsid w:val="78EECC96"/>
    <w:rsid w:val="78F075BC"/>
    <w:rsid w:val="78F0E305"/>
    <w:rsid w:val="78F122D8"/>
    <w:rsid w:val="78F2F61B"/>
    <w:rsid w:val="78F5A791"/>
    <w:rsid w:val="78F9D2FD"/>
    <w:rsid w:val="78FCB5D7"/>
    <w:rsid w:val="78FFB581"/>
    <w:rsid w:val="7902D9AC"/>
    <w:rsid w:val="790967D8"/>
    <w:rsid w:val="790EF856"/>
    <w:rsid w:val="791010C9"/>
    <w:rsid w:val="7912423D"/>
    <w:rsid w:val="7919F9FE"/>
    <w:rsid w:val="79322A50"/>
    <w:rsid w:val="79332CE0"/>
    <w:rsid w:val="79373DF4"/>
    <w:rsid w:val="79388185"/>
    <w:rsid w:val="79397F0C"/>
    <w:rsid w:val="793BBFD5"/>
    <w:rsid w:val="794540A5"/>
    <w:rsid w:val="794606AD"/>
    <w:rsid w:val="79579436"/>
    <w:rsid w:val="7958DC30"/>
    <w:rsid w:val="7962C1DB"/>
    <w:rsid w:val="796818D1"/>
    <w:rsid w:val="79693A14"/>
    <w:rsid w:val="796ABE4B"/>
    <w:rsid w:val="796D4E68"/>
    <w:rsid w:val="797AFE1D"/>
    <w:rsid w:val="797BD40D"/>
    <w:rsid w:val="7987294C"/>
    <w:rsid w:val="798B6830"/>
    <w:rsid w:val="798D2A56"/>
    <w:rsid w:val="79904D73"/>
    <w:rsid w:val="79954F60"/>
    <w:rsid w:val="79A40F6D"/>
    <w:rsid w:val="79A74890"/>
    <w:rsid w:val="79A8DB43"/>
    <w:rsid w:val="79A95B16"/>
    <w:rsid w:val="79AD3FDA"/>
    <w:rsid w:val="79B0C237"/>
    <w:rsid w:val="79B4C082"/>
    <w:rsid w:val="79B4D861"/>
    <w:rsid w:val="79BB7244"/>
    <w:rsid w:val="79C12952"/>
    <w:rsid w:val="79C19AC5"/>
    <w:rsid w:val="79CC3363"/>
    <w:rsid w:val="79CF9578"/>
    <w:rsid w:val="79D1D71F"/>
    <w:rsid w:val="79D3FC52"/>
    <w:rsid w:val="79D84913"/>
    <w:rsid w:val="79DB9CE6"/>
    <w:rsid w:val="79DEC784"/>
    <w:rsid w:val="79F3411E"/>
    <w:rsid w:val="79F6D273"/>
    <w:rsid w:val="7A0796EF"/>
    <w:rsid w:val="7A08D89A"/>
    <w:rsid w:val="7A097E9C"/>
    <w:rsid w:val="7A0BAA35"/>
    <w:rsid w:val="7A11AEA2"/>
    <w:rsid w:val="7A130DAB"/>
    <w:rsid w:val="7A147BE6"/>
    <w:rsid w:val="7A14B3DB"/>
    <w:rsid w:val="7A18CECB"/>
    <w:rsid w:val="7A2016D2"/>
    <w:rsid w:val="7A20F356"/>
    <w:rsid w:val="7A276D10"/>
    <w:rsid w:val="7A2C8528"/>
    <w:rsid w:val="7A36E6D4"/>
    <w:rsid w:val="7A3F2A3A"/>
    <w:rsid w:val="7A45A080"/>
    <w:rsid w:val="7A460219"/>
    <w:rsid w:val="7A53A90B"/>
    <w:rsid w:val="7A5D0731"/>
    <w:rsid w:val="7A5D3315"/>
    <w:rsid w:val="7A631AAF"/>
    <w:rsid w:val="7A6A5171"/>
    <w:rsid w:val="7A6B8D9F"/>
    <w:rsid w:val="7A6FBBB2"/>
    <w:rsid w:val="7A78DCC7"/>
    <w:rsid w:val="7A79C548"/>
    <w:rsid w:val="7A94CCD7"/>
    <w:rsid w:val="7A99249B"/>
    <w:rsid w:val="7A9C8D25"/>
    <w:rsid w:val="7AAF22CD"/>
    <w:rsid w:val="7AB6984D"/>
    <w:rsid w:val="7AB8D38E"/>
    <w:rsid w:val="7ABA6C97"/>
    <w:rsid w:val="7ABC9A5B"/>
    <w:rsid w:val="7ABF8277"/>
    <w:rsid w:val="7ABFD792"/>
    <w:rsid w:val="7ACA0D03"/>
    <w:rsid w:val="7ACD54C7"/>
    <w:rsid w:val="7AD3C96B"/>
    <w:rsid w:val="7AD713DF"/>
    <w:rsid w:val="7ADCFC07"/>
    <w:rsid w:val="7AE3E899"/>
    <w:rsid w:val="7AE569DF"/>
    <w:rsid w:val="7AE90147"/>
    <w:rsid w:val="7AFDCD0B"/>
    <w:rsid w:val="7B007423"/>
    <w:rsid w:val="7B1600A1"/>
    <w:rsid w:val="7B16CE7E"/>
    <w:rsid w:val="7B1ADCF3"/>
    <w:rsid w:val="7B1C494A"/>
    <w:rsid w:val="7B1EB128"/>
    <w:rsid w:val="7B211A22"/>
    <w:rsid w:val="7B25EF05"/>
    <w:rsid w:val="7B2CE130"/>
    <w:rsid w:val="7B379E6B"/>
    <w:rsid w:val="7B3C755B"/>
    <w:rsid w:val="7B402544"/>
    <w:rsid w:val="7B440F77"/>
    <w:rsid w:val="7B4CE545"/>
    <w:rsid w:val="7B4DFEF1"/>
    <w:rsid w:val="7B561E33"/>
    <w:rsid w:val="7B5FA4BC"/>
    <w:rsid w:val="7B60BED4"/>
    <w:rsid w:val="7B651D33"/>
    <w:rsid w:val="7B665987"/>
    <w:rsid w:val="7B67AD57"/>
    <w:rsid w:val="7B681A0C"/>
    <w:rsid w:val="7B7159C5"/>
    <w:rsid w:val="7B738114"/>
    <w:rsid w:val="7B7BA976"/>
    <w:rsid w:val="7B9B068C"/>
    <w:rsid w:val="7B9B9FAD"/>
    <w:rsid w:val="7BA41183"/>
    <w:rsid w:val="7BA79E85"/>
    <w:rsid w:val="7BAE3CBD"/>
    <w:rsid w:val="7BAE8D30"/>
    <w:rsid w:val="7BAEA49C"/>
    <w:rsid w:val="7BB27DA6"/>
    <w:rsid w:val="7BB45C44"/>
    <w:rsid w:val="7BB6FA95"/>
    <w:rsid w:val="7BCE02EE"/>
    <w:rsid w:val="7BCE89B5"/>
    <w:rsid w:val="7BD298B4"/>
    <w:rsid w:val="7BD44547"/>
    <w:rsid w:val="7BE170E1"/>
    <w:rsid w:val="7BE8DAC4"/>
    <w:rsid w:val="7BE8FE01"/>
    <w:rsid w:val="7BEFBEE5"/>
    <w:rsid w:val="7BF87668"/>
    <w:rsid w:val="7BFA339C"/>
    <w:rsid w:val="7BFAD085"/>
    <w:rsid w:val="7BFC42CD"/>
    <w:rsid w:val="7BFE7CDB"/>
    <w:rsid w:val="7C09B011"/>
    <w:rsid w:val="7C1BC6A3"/>
    <w:rsid w:val="7C1DDD95"/>
    <w:rsid w:val="7C247454"/>
    <w:rsid w:val="7C2EE0DF"/>
    <w:rsid w:val="7C34D27A"/>
    <w:rsid w:val="7C3567C7"/>
    <w:rsid w:val="7C391BF6"/>
    <w:rsid w:val="7C4A517A"/>
    <w:rsid w:val="7C5049CB"/>
    <w:rsid w:val="7C50E15E"/>
    <w:rsid w:val="7C5BD90E"/>
    <w:rsid w:val="7C623AF4"/>
    <w:rsid w:val="7C6BD2DD"/>
    <w:rsid w:val="7C6E1939"/>
    <w:rsid w:val="7C701447"/>
    <w:rsid w:val="7C76F0AE"/>
    <w:rsid w:val="7C7A77E9"/>
    <w:rsid w:val="7C7EE783"/>
    <w:rsid w:val="7C89F825"/>
    <w:rsid w:val="7C939C86"/>
    <w:rsid w:val="7C946BF2"/>
    <w:rsid w:val="7CA0C39E"/>
    <w:rsid w:val="7CA36D05"/>
    <w:rsid w:val="7CAC9318"/>
    <w:rsid w:val="7CB29EDF"/>
    <w:rsid w:val="7CB6874B"/>
    <w:rsid w:val="7CBB106D"/>
    <w:rsid w:val="7CBCB2E5"/>
    <w:rsid w:val="7CC46F83"/>
    <w:rsid w:val="7CC492AE"/>
    <w:rsid w:val="7CC5BB75"/>
    <w:rsid w:val="7CC9007F"/>
    <w:rsid w:val="7CCBB776"/>
    <w:rsid w:val="7CCCC494"/>
    <w:rsid w:val="7CD15874"/>
    <w:rsid w:val="7CDDFCE3"/>
    <w:rsid w:val="7CEB41D3"/>
    <w:rsid w:val="7CEC209C"/>
    <w:rsid w:val="7CEC75D2"/>
    <w:rsid w:val="7CFAE49F"/>
    <w:rsid w:val="7D0B77BC"/>
    <w:rsid w:val="7D0FF1C9"/>
    <w:rsid w:val="7D1B6B8F"/>
    <w:rsid w:val="7D204DF1"/>
    <w:rsid w:val="7D26379D"/>
    <w:rsid w:val="7D268501"/>
    <w:rsid w:val="7D31FC3C"/>
    <w:rsid w:val="7D3A2FC4"/>
    <w:rsid w:val="7D3C7800"/>
    <w:rsid w:val="7D3CA409"/>
    <w:rsid w:val="7D40795C"/>
    <w:rsid w:val="7D40B0B8"/>
    <w:rsid w:val="7D424FA8"/>
    <w:rsid w:val="7D4531C0"/>
    <w:rsid w:val="7D531823"/>
    <w:rsid w:val="7D562BE3"/>
    <w:rsid w:val="7D5C58F3"/>
    <w:rsid w:val="7D5D6D29"/>
    <w:rsid w:val="7D657B92"/>
    <w:rsid w:val="7D682C04"/>
    <w:rsid w:val="7D6C9CB1"/>
    <w:rsid w:val="7D6DB245"/>
    <w:rsid w:val="7D6E079D"/>
    <w:rsid w:val="7D797E3C"/>
    <w:rsid w:val="7D810314"/>
    <w:rsid w:val="7D838E68"/>
    <w:rsid w:val="7D88AAAA"/>
    <w:rsid w:val="7D8AC2FB"/>
    <w:rsid w:val="7D91A09B"/>
    <w:rsid w:val="7D96E12F"/>
    <w:rsid w:val="7D9A5644"/>
    <w:rsid w:val="7D9B41F5"/>
    <w:rsid w:val="7D9BEA57"/>
    <w:rsid w:val="7D9C6463"/>
    <w:rsid w:val="7DACE89D"/>
    <w:rsid w:val="7DADAEEE"/>
    <w:rsid w:val="7DB1D309"/>
    <w:rsid w:val="7DB92E95"/>
    <w:rsid w:val="7DC9B0F3"/>
    <w:rsid w:val="7DCA69C8"/>
    <w:rsid w:val="7DCCF97E"/>
    <w:rsid w:val="7DD48C96"/>
    <w:rsid w:val="7DD98ADB"/>
    <w:rsid w:val="7DE62774"/>
    <w:rsid w:val="7DF176ED"/>
    <w:rsid w:val="7DF44AE3"/>
    <w:rsid w:val="7DFC7C1E"/>
    <w:rsid w:val="7DFC872C"/>
    <w:rsid w:val="7DFE1D46"/>
    <w:rsid w:val="7E05645F"/>
    <w:rsid w:val="7E0D0E0E"/>
    <w:rsid w:val="7E0D706F"/>
    <w:rsid w:val="7E0F17EA"/>
    <w:rsid w:val="7E1B93A0"/>
    <w:rsid w:val="7E1C3A42"/>
    <w:rsid w:val="7E307D37"/>
    <w:rsid w:val="7E3653C1"/>
    <w:rsid w:val="7E3927CD"/>
    <w:rsid w:val="7E3D6BC5"/>
    <w:rsid w:val="7E44CECB"/>
    <w:rsid w:val="7E49F5E8"/>
    <w:rsid w:val="7E4D027A"/>
    <w:rsid w:val="7E4EA5D2"/>
    <w:rsid w:val="7E50456C"/>
    <w:rsid w:val="7E504ED6"/>
    <w:rsid w:val="7E54C4A0"/>
    <w:rsid w:val="7E5DBCFD"/>
    <w:rsid w:val="7E6F6CAE"/>
    <w:rsid w:val="7E74CA65"/>
    <w:rsid w:val="7E77535D"/>
    <w:rsid w:val="7E82DA12"/>
    <w:rsid w:val="7E86C87D"/>
    <w:rsid w:val="7E86DA3F"/>
    <w:rsid w:val="7E8B058D"/>
    <w:rsid w:val="7E8B8F5A"/>
    <w:rsid w:val="7E8DCFEE"/>
    <w:rsid w:val="7E9AC4BE"/>
    <w:rsid w:val="7EA4DADB"/>
    <w:rsid w:val="7EAA0E9A"/>
    <w:rsid w:val="7EAE38A5"/>
    <w:rsid w:val="7EB0B001"/>
    <w:rsid w:val="7EBEA717"/>
    <w:rsid w:val="7EBF423D"/>
    <w:rsid w:val="7EC04FC7"/>
    <w:rsid w:val="7EC84CA8"/>
    <w:rsid w:val="7ECB3E1B"/>
    <w:rsid w:val="7ECD452F"/>
    <w:rsid w:val="7ECE2BFD"/>
    <w:rsid w:val="7EDDCE82"/>
    <w:rsid w:val="7EE5FFDA"/>
    <w:rsid w:val="7EEF0570"/>
    <w:rsid w:val="7EF41AC8"/>
    <w:rsid w:val="7EFCBDEE"/>
    <w:rsid w:val="7EFFA806"/>
    <w:rsid w:val="7F049CAF"/>
    <w:rsid w:val="7F0773F7"/>
    <w:rsid w:val="7F18B9FE"/>
    <w:rsid w:val="7F193AF9"/>
    <w:rsid w:val="7F19C8AF"/>
    <w:rsid w:val="7F1FE218"/>
    <w:rsid w:val="7F232BA7"/>
    <w:rsid w:val="7F261E2F"/>
    <w:rsid w:val="7F2F4C5E"/>
    <w:rsid w:val="7F3AC04B"/>
    <w:rsid w:val="7F3C4A9D"/>
    <w:rsid w:val="7F3EBECE"/>
    <w:rsid w:val="7F4358B2"/>
    <w:rsid w:val="7F45B357"/>
    <w:rsid w:val="7F4C9136"/>
    <w:rsid w:val="7F4D08F3"/>
    <w:rsid w:val="7F5051C6"/>
    <w:rsid w:val="7F510865"/>
    <w:rsid w:val="7F52D1EC"/>
    <w:rsid w:val="7F550575"/>
    <w:rsid w:val="7F557525"/>
    <w:rsid w:val="7F557E57"/>
    <w:rsid w:val="7F593E23"/>
    <w:rsid w:val="7F5B8D9F"/>
    <w:rsid w:val="7F5D8745"/>
    <w:rsid w:val="7F60630A"/>
    <w:rsid w:val="7F63AA17"/>
    <w:rsid w:val="7F660FAB"/>
    <w:rsid w:val="7F6A1493"/>
    <w:rsid w:val="7F6E1776"/>
    <w:rsid w:val="7F71B461"/>
    <w:rsid w:val="7F75D320"/>
    <w:rsid w:val="7F7601FF"/>
    <w:rsid w:val="7F77205B"/>
    <w:rsid w:val="7F781F60"/>
    <w:rsid w:val="7F79EF6D"/>
    <w:rsid w:val="7F7A1882"/>
    <w:rsid w:val="7F7AC4BB"/>
    <w:rsid w:val="7F7B04C5"/>
    <w:rsid w:val="7F8071AF"/>
    <w:rsid w:val="7F888FEE"/>
    <w:rsid w:val="7F8AC4D4"/>
    <w:rsid w:val="7F8C7C1C"/>
    <w:rsid w:val="7F915283"/>
    <w:rsid w:val="7F940459"/>
    <w:rsid w:val="7FA85155"/>
    <w:rsid w:val="7FAF88F5"/>
    <w:rsid w:val="7FB9A364"/>
    <w:rsid w:val="7FBD8F4C"/>
    <w:rsid w:val="7FBEE57A"/>
    <w:rsid w:val="7FC764A2"/>
    <w:rsid w:val="7FCB069F"/>
    <w:rsid w:val="7FCE43AA"/>
    <w:rsid w:val="7FD2BB9A"/>
    <w:rsid w:val="7FDA437E"/>
    <w:rsid w:val="7FDC26EC"/>
    <w:rsid w:val="7FE6CD08"/>
    <w:rsid w:val="7FE7587D"/>
    <w:rsid w:val="7FF34E57"/>
    <w:rsid w:val="7FF92E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508E68F0-3D6C-40F4-90A9-549D94B5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44A1C"/>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82BD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82BD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82BD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82BD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82BD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82BDD"/>
    <w:pPr>
      <w:keepNext/>
      <w:spacing w:after="200" w:line="240" w:lineRule="auto"/>
    </w:pPr>
    <w:rPr>
      <w:b/>
      <w:iCs/>
      <w:szCs w:val="18"/>
    </w:rPr>
  </w:style>
  <w:style w:type="table" w:customStyle="1" w:styleId="Tableheader">
    <w:name w:val="ŠTable header"/>
    <w:basedOn w:val="TableNormal"/>
    <w:uiPriority w:val="99"/>
    <w:rsid w:val="00A82BD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8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82BDD"/>
    <w:pPr>
      <w:numPr>
        <w:numId w:val="106"/>
      </w:numPr>
      <w:contextualSpacing/>
    </w:pPr>
  </w:style>
  <w:style w:type="paragraph" w:styleId="ListNumber2">
    <w:name w:val="List Number 2"/>
    <w:aliases w:val="ŠList Number 2"/>
    <w:basedOn w:val="Normal"/>
    <w:uiPriority w:val="9"/>
    <w:qFormat/>
    <w:rsid w:val="00A82BDD"/>
    <w:pPr>
      <w:numPr>
        <w:numId w:val="60"/>
      </w:numPr>
      <w:contextualSpacing/>
    </w:pPr>
  </w:style>
  <w:style w:type="paragraph" w:styleId="ListBullet">
    <w:name w:val="List Bullet"/>
    <w:aliases w:val="ŠList Bullet"/>
    <w:basedOn w:val="Normal"/>
    <w:uiPriority w:val="10"/>
    <w:qFormat/>
    <w:rsid w:val="00A82BDD"/>
    <w:pPr>
      <w:numPr>
        <w:numId w:val="61"/>
      </w:numPr>
      <w:contextualSpacing/>
    </w:pPr>
  </w:style>
  <w:style w:type="paragraph" w:styleId="ListBullet2">
    <w:name w:val="List Bullet 2"/>
    <w:aliases w:val="ŠList Bullet 2"/>
    <w:basedOn w:val="Normal"/>
    <w:uiPriority w:val="11"/>
    <w:qFormat/>
    <w:rsid w:val="00A82BDD"/>
    <w:pPr>
      <w:numPr>
        <w:numId w:val="59"/>
      </w:numPr>
      <w:contextualSpacing/>
    </w:pPr>
  </w:style>
  <w:style w:type="character" w:styleId="SubtleReference">
    <w:name w:val="Subtle Reference"/>
    <w:aliases w:val="ŠSubtle Reference"/>
    <w:uiPriority w:val="31"/>
    <w:qFormat/>
    <w:rsid w:val="00A82BDD"/>
    <w:rPr>
      <w:rFonts w:ascii="Arial" w:hAnsi="Arial"/>
      <w:sz w:val="22"/>
    </w:rPr>
  </w:style>
  <w:style w:type="paragraph" w:styleId="Quote">
    <w:name w:val="Quote"/>
    <w:aliases w:val="ŠQuote"/>
    <w:basedOn w:val="Normal"/>
    <w:next w:val="Normal"/>
    <w:link w:val="QuoteChar"/>
    <w:uiPriority w:val="29"/>
    <w:qFormat/>
    <w:rsid w:val="00A82BDD"/>
    <w:pPr>
      <w:keepNext/>
      <w:spacing w:before="200" w:after="200" w:line="240" w:lineRule="atLeast"/>
      <w:ind w:left="567" w:right="567"/>
    </w:pPr>
  </w:style>
  <w:style w:type="paragraph" w:styleId="Signature">
    <w:name w:val="Signature"/>
    <w:aliases w:val="ŠSignature"/>
    <w:basedOn w:val="Normal"/>
    <w:link w:val="SignatureChar"/>
    <w:uiPriority w:val="99"/>
    <w:rsid w:val="00A82BDD"/>
    <w:pPr>
      <w:spacing w:before="0" w:line="720" w:lineRule="atLeast"/>
    </w:pPr>
  </w:style>
  <w:style w:type="character" w:customStyle="1" w:styleId="SignatureChar">
    <w:name w:val="Signature Char"/>
    <w:aliases w:val="ŠSignature Char"/>
    <w:basedOn w:val="DefaultParagraphFont"/>
    <w:link w:val="Signature"/>
    <w:uiPriority w:val="99"/>
    <w:rsid w:val="00A82BDD"/>
    <w:rPr>
      <w:rFonts w:ascii="Arial" w:hAnsi="Arial" w:cs="Arial"/>
      <w:sz w:val="24"/>
      <w:szCs w:val="24"/>
    </w:rPr>
  </w:style>
  <w:style w:type="character" w:styleId="Strong">
    <w:name w:val="Strong"/>
    <w:aliases w:val="ŠStrong"/>
    <w:uiPriority w:val="1"/>
    <w:qFormat/>
    <w:rsid w:val="00A82BDD"/>
    <w:rPr>
      <w:b/>
    </w:rPr>
  </w:style>
  <w:style w:type="character" w:customStyle="1" w:styleId="QuoteChar">
    <w:name w:val="Quote Char"/>
    <w:aliases w:val="ŠQuote Char"/>
    <w:basedOn w:val="DefaultParagraphFont"/>
    <w:link w:val="Quote"/>
    <w:uiPriority w:val="29"/>
    <w:rsid w:val="00A82BDD"/>
    <w:rPr>
      <w:rFonts w:ascii="Arial" w:hAnsi="Arial" w:cs="Arial"/>
      <w:sz w:val="24"/>
      <w:szCs w:val="24"/>
    </w:rPr>
  </w:style>
  <w:style w:type="paragraph" w:customStyle="1" w:styleId="FeatureBox2">
    <w:name w:val="ŠFeature Box 2"/>
    <w:basedOn w:val="Normal"/>
    <w:next w:val="Normal"/>
    <w:uiPriority w:val="12"/>
    <w:qFormat/>
    <w:rsid w:val="00A82BD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82BD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82BD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82BD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82BD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82BDD"/>
    <w:rPr>
      <w:color w:val="2F5496" w:themeColor="accent1" w:themeShade="BF"/>
      <w:u w:val="single"/>
    </w:rPr>
  </w:style>
  <w:style w:type="paragraph" w:customStyle="1" w:styleId="Logo">
    <w:name w:val="ŠLogo"/>
    <w:basedOn w:val="Normal"/>
    <w:uiPriority w:val="22"/>
    <w:qFormat/>
    <w:rsid w:val="00A82BD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A82BDD"/>
    <w:pPr>
      <w:tabs>
        <w:tab w:val="right" w:leader="dot" w:pos="14570"/>
      </w:tabs>
      <w:spacing w:before="0"/>
    </w:pPr>
    <w:rPr>
      <w:b/>
      <w:noProof/>
    </w:rPr>
  </w:style>
  <w:style w:type="paragraph" w:styleId="TOC2">
    <w:name w:val="toc 2"/>
    <w:aliases w:val="ŠTOC 2"/>
    <w:basedOn w:val="TOC1"/>
    <w:next w:val="Normal"/>
    <w:uiPriority w:val="39"/>
    <w:unhideWhenUsed/>
    <w:rsid w:val="00A82BDD"/>
    <w:rPr>
      <w:b w:val="0"/>
      <w:bCs/>
    </w:rPr>
  </w:style>
  <w:style w:type="paragraph" w:styleId="TOC3">
    <w:name w:val="toc 3"/>
    <w:aliases w:val="ŠTOC 3"/>
    <w:basedOn w:val="Normal"/>
    <w:next w:val="Normal"/>
    <w:uiPriority w:val="39"/>
    <w:unhideWhenUsed/>
    <w:rsid w:val="00A82BDD"/>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A82BD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82BD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82BD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82BD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A82BDD"/>
    <w:pPr>
      <w:outlineLvl w:val="9"/>
    </w:pPr>
    <w:rPr>
      <w:sz w:val="40"/>
      <w:szCs w:val="40"/>
    </w:rPr>
  </w:style>
  <w:style w:type="paragraph" w:styleId="Footer">
    <w:name w:val="footer"/>
    <w:aliases w:val="ŠFooter"/>
    <w:basedOn w:val="Normal"/>
    <w:link w:val="FooterChar"/>
    <w:uiPriority w:val="99"/>
    <w:rsid w:val="00A82BD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82BDD"/>
    <w:rPr>
      <w:rFonts w:ascii="Arial" w:hAnsi="Arial" w:cs="Arial"/>
      <w:sz w:val="18"/>
      <w:szCs w:val="18"/>
    </w:rPr>
  </w:style>
  <w:style w:type="paragraph" w:styleId="Header">
    <w:name w:val="header"/>
    <w:aliases w:val="ŠHeader - Cover Page"/>
    <w:basedOn w:val="Normal"/>
    <w:link w:val="HeaderChar"/>
    <w:uiPriority w:val="24"/>
    <w:unhideWhenUsed/>
    <w:rsid w:val="00A82BD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A82BD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82BDD"/>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82BDD"/>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82BDD"/>
    <w:rPr>
      <w:rFonts w:ascii="Arial" w:hAnsi="Arial" w:cs="Arial"/>
      <w:color w:val="002664"/>
      <w:sz w:val="32"/>
      <w:szCs w:val="32"/>
    </w:rPr>
  </w:style>
  <w:style w:type="character" w:styleId="UnresolvedMention">
    <w:name w:val="Unresolved Mention"/>
    <w:basedOn w:val="DefaultParagraphFont"/>
    <w:uiPriority w:val="99"/>
    <w:semiHidden/>
    <w:unhideWhenUsed/>
    <w:rsid w:val="00A82BDD"/>
    <w:rPr>
      <w:color w:val="605E5C"/>
      <w:shd w:val="clear" w:color="auto" w:fill="E1DFDD"/>
    </w:rPr>
  </w:style>
  <w:style w:type="character" w:styleId="Emphasis">
    <w:name w:val="Emphasis"/>
    <w:aliases w:val="ŠLanguage or scientific"/>
    <w:uiPriority w:val="20"/>
    <w:qFormat/>
    <w:rsid w:val="00A82BDD"/>
    <w:rPr>
      <w:i/>
      <w:iCs/>
    </w:rPr>
  </w:style>
  <w:style w:type="character" w:styleId="SubtleEmphasis">
    <w:name w:val="Subtle Emphasis"/>
    <w:basedOn w:val="DefaultParagraphFont"/>
    <w:uiPriority w:val="19"/>
    <w:semiHidden/>
    <w:qFormat/>
    <w:rsid w:val="00A82BDD"/>
    <w:rPr>
      <w:i/>
      <w:iCs/>
      <w:color w:val="404040" w:themeColor="text1" w:themeTint="BF"/>
    </w:rPr>
  </w:style>
  <w:style w:type="character" w:styleId="CommentReference">
    <w:name w:val="annotation reference"/>
    <w:basedOn w:val="DefaultParagraphFont"/>
    <w:uiPriority w:val="99"/>
    <w:semiHidden/>
    <w:unhideWhenUsed/>
    <w:rsid w:val="00A82BDD"/>
    <w:rPr>
      <w:sz w:val="16"/>
      <w:szCs w:val="16"/>
    </w:rPr>
  </w:style>
  <w:style w:type="paragraph" w:styleId="CommentText">
    <w:name w:val="annotation text"/>
    <w:basedOn w:val="Normal"/>
    <w:link w:val="CommentTextChar"/>
    <w:uiPriority w:val="99"/>
    <w:unhideWhenUsed/>
    <w:rsid w:val="00A82BDD"/>
    <w:pPr>
      <w:spacing w:line="240" w:lineRule="auto"/>
    </w:pPr>
    <w:rPr>
      <w:sz w:val="20"/>
      <w:szCs w:val="20"/>
    </w:rPr>
  </w:style>
  <w:style w:type="character" w:customStyle="1" w:styleId="CommentTextChar">
    <w:name w:val="Comment Text Char"/>
    <w:basedOn w:val="DefaultParagraphFont"/>
    <w:link w:val="CommentText"/>
    <w:uiPriority w:val="99"/>
    <w:rsid w:val="00A82B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2BDD"/>
    <w:rPr>
      <w:b/>
      <w:bCs/>
    </w:rPr>
  </w:style>
  <w:style w:type="character" w:customStyle="1" w:styleId="CommentSubjectChar">
    <w:name w:val="Comment Subject Char"/>
    <w:basedOn w:val="CommentTextChar"/>
    <w:link w:val="CommentSubject"/>
    <w:uiPriority w:val="99"/>
    <w:semiHidden/>
    <w:rsid w:val="00A82BDD"/>
    <w:rPr>
      <w:rFonts w:ascii="Arial" w:hAnsi="Arial" w:cs="Arial"/>
      <w:b/>
      <w:bCs/>
      <w:sz w:val="20"/>
      <w:szCs w:val="20"/>
    </w:rPr>
  </w:style>
  <w:style w:type="paragraph" w:styleId="ListParagraph">
    <w:name w:val="List Paragraph"/>
    <w:basedOn w:val="Normal"/>
    <w:uiPriority w:val="34"/>
    <w:unhideWhenUsed/>
    <w:qFormat/>
    <w:rsid w:val="00A82BDD"/>
    <w:pPr>
      <w:ind w:left="720"/>
      <w:contextualSpacing/>
    </w:pPr>
  </w:style>
  <w:style w:type="character" w:styleId="FollowedHyperlink">
    <w:name w:val="FollowedHyperlink"/>
    <w:basedOn w:val="DefaultParagraphFont"/>
    <w:uiPriority w:val="99"/>
    <w:semiHidden/>
    <w:unhideWhenUsed/>
    <w:rsid w:val="00A82BDD"/>
    <w:rPr>
      <w:color w:val="954F72" w:themeColor="followedHyperlink"/>
      <w:u w:val="single"/>
    </w:rPr>
  </w:style>
  <w:style w:type="paragraph" w:customStyle="1" w:styleId="Featurebox2Bullets">
    <w:name w:val="ŠFeature box 2: Bullets"/>
    <w:basedOn w:val="ListBullet"/>
    <w:link w:val="Featurebox2BulletsChar"/>
    <w:uiPriority w:val="14"/>
    <w:qFormat/>
    <w:rsid w:val="00A82BD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82BDD"/>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82BD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82BDD"/>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A82BDD"/>
    <w:pPr>
      <w:spacing w:before="0"/>
    </w:pPr>
    <w:rPr>
      <w:b w:val="0"/>
      <w:color w:val="auto"/>
      <w:sz w:val="18"/>
    </w:rPr>
  </w:style>
  <w:style w:type="paragraph" w:styleId="FootnoteText">
    <w:name w:val="footnote text"/>
    <w:basedOn w:val="Normal"/>
    <w:link w:val="FootnoteTextChar"/>
    <w:uiPriority w:val="99"/>
    <w:semiHidden/>
    <w:unhideWhenUsed/>
    <w:rsid w:val="00A82B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82BDD"/>
    <w:rPr>
      <w:rFonts w:ascii="Arial" w:hAnsi="Arial" w:cs="Arial"/>
      <w:sz w:val="20"/>
      <w:szCs w:val="20"/>
    </w:rPr>
  </w:style>
  <w:style w:type="character" w:styleId="FootnoteReference">
    <w:name w:val="footnote reference"/>
    <w:basedOn w:val="DefaultParagraphFont"/>
    <w:uiPriority w:val="99"/>
    <w:semiHidden/>
    <w:unhideWhenUsed/>
    <w:rsid w:val="00A82BDD"/>
    <w:rPr>
      <w:vertAlign w:val="superscript"/>
    </w:rPr>
  </w:style>
  <w:style w:type="paragraph" w:styleId="TOC4">
    <w:name w:val="toc 4"/>
    <w:aliases w:val="ŠTOC 4"/>
    <w:basedOn w:val="Normal"/>
    <w:next w:val="Normal"/>
    <w:autoRedefine/>
    <w:uiPriority w:val="39"/>
    <w:unhideWhenUsed/>
    <w:rsid w:val="00DC7C85"/>
    <w:pPr>
      <w:spacing w:before="0"/>
      <w:ind w:left="720"/>
    </w:pPr>
  </w:style>
  <w:style w:type="paragraph" w:styleId="TOC5">
    <w:name w:val="toc 5"/>
    <w:basedOn w:val="Normal"/>
    <w:next w:val="Normal"/>
    <w:autoRedefine/>
    <w:uiPriority w:val="39"/>
    <w:unhideWhenUsed/>
    <w:rsid w:val="00EF4B05"/>
    <w:pPr>
      <w:spacing w:before="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F4B05"/>
    <w:pPr>
      <w:spacing w:before="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F4B05"/>
    <w:pPr>
      <w:spacing w:before="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F4B05"/>
    <w:pPr>
      <w:spacing w:before="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F4B05"/>
    <w:pPr>
      <w:spacing w:before="0" w:line="259" w:lineRule="auto"/>
      <w:ind w:left="1760"/>
    </w:pPr>
    <w:rPr>
      <w:rFonts w:asciiTheme="minorHAnsi" w:eastAsiaTheme="minorEastAsia" w:hAnsiTheme="minorHAnsi" w:cstheme="minorBidi"/>
      <w:sz w:val="22"/>
      <w:szCs w:val="22"/>
      <w:lang w:eastAsia="en-AU"/>
    </w:rPr>
  </w:style>
  <w:style w:type="paragraph" w:customStyle="1" w:styleId="FeatureBoxGrey">
    <w:name w:val="ŠFeature Box Grey"/>
    <w:basedOn w:val="FeatureBox2"/>
    <w:uiPriority w:val="12"/>
    <w:qFormat/>
    <w:rsid w:val="00A82BDD"/>
    <w:pPr>
      <w:pBdr>
        <w:top w:val="single" w:sz="24" w:space="10" w:color="EBEBEB"/>
        <w:left w:val="single" w:sz="24" w:space="10" w:color="EBEBEB"/>
        <w:bottom w:val="single" w:sz="24" w:space="10" w:color="EBEBEB"/>
        <w:right w:val="single" w:sz="24" w:space="10" w:color="EBEBEB"/>
      </w:pBdr>
      <w:shd w:val="clear" w:color="auto" w:fill="EBEBEB"/>
    </w:pPr>
  </w:style>
  <w:style w:type="character" w:styleId="Mention">
    <w:name w:val="Mention"/>
    <w:basedOn w:val="DefaultParagraphFont"/>
    <w:uiPriority w:val="99"/>
    <w:unhideWhenUsed/>
    <w:rsid w:val="008D3235"/>
    <w:rPr>
      <w:color w:val="2B579A"/>
      <w:shd w:val="clear" w:color="auto" w:fill="E1DFDD"/>
    </w:rPr>
  </w:style>
  <w:style w:type="table" w:styleId="PlainTable4">
    <w:name w:val="Plain Table 4"/>
    <w:basedOn w:val="TableNormal"/>
    <w:uiPriority w:val="44"/>
    <w:rsid w:val="00766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4C16"/>
    <w:pPr>
      <w:spacing w:after="0" w:line="240" w:lineRule="auto"/>
    </w:pPr>
    <w:tblPr>
      <w:tblStyleRowBandSize w:val="1"/>
      <w:tblStyleColBandSize w:val="1"/>
      <w:tblBorders>
        <w:bottom w:val="single" w:sz="4" w:space="0" w:color="auto"/>
      </w:tblBorders>
    </w:tblPr>
    <w:tblStylePr w:type="firstRow">
      <w:rPr>
        <w:b/>
        <w:bCs/>
      </w:rPr>
      <w:tblPr/>
      <w:tcPr>
        <w:tcBorders>
          <w:top w:val="nil"/>
          <w:left w:val="nil"/>
          <w:bottom w:val="nil"/>
          <w:right w:val="nil"/>
          <w:insideH w:val="nil"/>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6" w:space="0" w:color="auto"/>
          <w:bottom w:val="single" w:sz="6" w:space="0" w:color="auto"/>
        </w:tcBorders>
      </w:tcPr>
    </w:tblStylePr>
  </w:style>
  <w:style w:type="paragraph" w:styleId="Date">
    <w:name w:val="Date"/>
    <w:aliases w:val="ŠDate"/>
    <w:basedOn w:val="Normal"/>
    <w:next w:val="Normal"/>
    <w:link w:val="DateChar"/>
    <w:uiPriority w:val="99"/>
    <w:rsid w:val="00A82BDD"/>
    <w:pPr>
      <w:spacing w:before="0" w:line="720" w:lineRule="atLeast"/>
    </w:pPr>
  </w:style>
  <w:style w:type="character" w:customStyle="1" w:styleId="DateChar">
    <w:name w:val="Date Char"/>
    <w:aliases w:val="ŠDate Char"/>
    <w:basedOn w:val="DefaultParagraphFont"/>
    <w:link w:val="Date"/>
    <w:uiPriority w:val="99"/>
    <w:rsid w:val="00A82BDD"/>
    <w:rPr>
      <w:rFonts w:ascii="Arial" w:hAnsi="Arial" w:cs="Arial"/>
      <w:sz w:val="24"/>
      <w:szCs w:val="24"/>
    </w:rPr>
  </w:style>
  <w:style w:type="paragraph" w:styleId="TableofFigures">
    <w:name w:val="table of figures"/>
    <w:basedOn w:val="Normal"/>
    <w:next w:val="Normal"/>
    <w:uiPriority w:val="99"/>
    <w:unhideWhenUsed/>
    <w:rsid w:val="00A8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107313665">
      <w:bodyDiv w:val="1"/>
      <w:marLeft w:val="0"/>
      <w:marRight w:val="0"/>
      <w:marTop w:val="0"/>
      <w:marBottom w:val="0"/>
      <w:divBdr>
        <w:top w:val="none" w:sz="0" w:space="0" w:color="auto"/>
        <w:left w:val="none" w:sz="0" w:space="0" w:color="auto"/>
        <w:bottom w:val="none" w:sz="0" w:space="0" w:color="auto"/>
        <w:right w:val="none" w:sz="0" w:space="0" w:color="auto"/>
      </w:divBdr>
      <w:divsChild>
        <w:div w:id="1377586225">
          <w:marLeft w:val="547"/>
          <w:marRight w:val="0"/>
          <w:marTop w:val="0"/>
          <w:marBottom w:val="0"/>
          <w:divBdr>
            <w:top w:val="none" w:sz="0" w:space="0" w:color="auto"/>
            <w:left w:val="none" w:sz="0" w:space="0" w:color="auto"/>
            <w:bottom w:val="none" w:sz="0" w:space="0" w:color="auto"/>
            <w:right w:val="none" w:sz="0" w:space="0" w:color="auto"/>
          </w:divBdr>
        </w:div>
      </w:divsChild>
    </w:div>
    <w:div w:id="279339794">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767190799">
      <w:bodyDiv w:val="1"/>
      <w:marLeft w:val="0"/>
      <w:marRight w:val="0"/>
      <w:marTop w:val="0"/>
      <w:marBottom w:val="0"/>
      <w:divBdr>
        <w:top w:val="none" w:sz="0" w:space="0" w:color="auto"/>
        <w:left w:val="none" w:sz="0" w:space="0" w:color="auto"/>
        <w:bottom w:val="none" w:sz="0" w:space="0" w:color="auto"/>
        <w:right w:val="none" w:sz="0" w:space="0" w:color="auto"/>
      </w:divBdr>
    </w:div>
    <w:div w:id="864367218">
      <w:bodyDiv w:val="1"/>
      <w:marLeft w:val="0"/>
      <w:marRight w:val="0"/>
      <w:marTop w:val="0"/>
      <w:marBottom w:val="0"/>
      <w:divBdr>
        <w:top w:val="none" w:sz="0" w:space="0" w:color="auto"/>
        <w:left w:val="none" w:sz="0" w:space="0" w:color="auto"/>
        <w:bottom w:val="none" w:sz="0" w:space="0" w:color="auto"/>
        <w:right w:val="none" w:sz="0" w:space="0" w:color="auto"/>
      </w:divBdr>
    </w:div>
    <w:div w:id="878519176">
      <w:bodyDiv w:val="1"/>
      <w:marLeft w:val="0"/>
      <w:marRight w:val="0"/>
      <w:marTop w:val="0"/>
      <w:marBottom w:val="0"/>
      <w:divBdr>
        <w:top w:val="none" w:sz="0" w:space="0" w:color="auto"/>
        <w:left w:val="none" w:sz="0" w:space="0" w:color="auto"/>
        <w:bottom w:val="none" w:sz="0" w:space="0" w:color="auto"/>
        <w:right w:val="none" w:sz="0" w:space="0" w:color="auto"/>
      </w:divBdr>
    </w:div>
    <w:div w:id="900092287">
      <w:bodyDiv w:val="1"/>
      <w:marLeft w:val="0"/>
      <w:marRight w:val="0"/>
      <w:marTop w:val="0"/>
      <w:marBottom w:val="0"/>
      <w:divBdr>
        <w:top w:val="none" w:sz="0" w:space="0" w:color="auto"/>
        <w:left w:val="none" w:sz="0" w:space="0" w:color="auto"/>
        <w:bottom w:val="none" w:sz="0" w:space="0" w:color="auto"/>
        <w:right w:val="none" w:sz="0" w:space="0" w:color="auto"/>
      </w:divBdr>
    </w:div>
    <w:div w:id="1078553576">
      <w:bodyDiv w:val="1"/>
      <w:marLeft w:val="0"/>
      <w:marRight w:val="0"/>
      <w:marTop w:val="0"/>
      <w:marBottom w:val="0"/>
      <w:divBdr>
        <w:top w:val="none" w:sz="0" w:space="0" w:color="auto"/>
        <w:left w:val="none" w:sz="0" w:space="0" w:color="auto"/>
        <w:bottom w:val="none" w:sz="0" w:space="0" w:color="auto"/>
        <w:right w:val="none" w:sz="0" w:space="0" w:color="auto"/>
      </w:divBdr>
    </w:div>
    <w:div w:id="1135951020">
      <w:bodyDiv w:val="1"/>
      <w:marLeft w:val="0"/>
      <w:marRight w:val="0"/>
      <w:marTop w:val="0"/>
      <w:marBottom w:val="0"/>
      <w:divBdr>
        <w:top w:val="none" w:sz="0" w:space="0" w:color="auto"/>
        <w:left w:val="none" w:sz="0" w:space="0" w:color="auto"/>
        <w:bottom w:val="none" w:sz="0" w:space="0" w:color="auto"/>
        <w:right w:val="none" w:sz="0" w:space="0" w:color="auto"/>
      </w:divBdr>
    </w:div>
    <w:div w:id="1174339811">
      <w:bodyDiv w:val="1"/>
      <w:marLeft w:val="0"/>
      <w:marRight w:val="0"/>
      <w:marTop w:val="0"/>
      <w:marBottom w:val="0"/>
      <w:divBdr>
        <w:top w:val="none" w:sz="0" w:space="0" w:color="auto"/>
        <w:left w:val="none" w:sz="0" w:space="0" w:color="auto"/>
        <w:bottom w:val="none" w:sz="0" w:space="0" w:color="auto"/>
        <w:right w:val="none" w:sz="0" w:space="0" w:color="auto"/>
      </w:divBdr>
    </w:div>
    <w:div w:id="1183938403">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252661540">
      <w:bodyDiv w:val="1"/>
      <w:marLeft w:val="0"/>
      <w:marRight w:val="0"/>
      <w:marTop w:val="0"/>
      <w:marBottom w:val="0"/>
      <w:divBdr>
        <w:top w:val="none" w:sz="0" w:space="0" w:color="auto"/>
        <w:left w:val="none" w:sz="0" w:space="0" w:color="auto"/>
        <w:bottom w:val="none" w:sz="0" w:space="0" w:color="auto"/>
        <w:right w:val="none" w:sz="0" w:space="0" w:color="auto"/>
      </w:divBdr>
      <w:divsChild>
        <w:div w:id="1601643941">
          <w:marLeft w:val="547"/>
          <w:marRight w:val="0"/>
          <w:marTop w:val="0"/>
          <w:marBottom w:val="0"/>
          <w:divBdr>
            <w:top w:val="none" w:sz="0" w:space="0" w:color="auto"/>
            <w:left w:val="none" w:sz="0" w:space="0" w:color="auto"/>
            <w:bottom w:val="none" w:sz="0" w:space="0" w:color="auto"/>
            <w:right w:val="none" w:sz="0" w:space="0" w:color="auto"/>
          </w:divBdr>
        </w:div>
      </w:divsChild>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19733107">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vocabulary" TargetMode="External"/><Relationship Id="rId117" Type="http://schemas.openxmlformats.org/officeDocument/2006/relationships/hyperlink" Target="https://www.health.org.uk/newsletter-feature/power-of-storytelling" TargetMode="External"/><Relationship Id="rId21" Type="http://schemas.openxmlformats.org/officeDocument/2006/relationships/diagramData" Target="diagrams/data1.xml"/><Relationship Id="rId42" Type="http://schemas.openxmlformats.org/officeDocument/2006/relationships/hyperlink" Target="https://www.education.vic.gov.au/school/teachers/teachingresources/discipline/english/literacy/speakinglistening/Pages/teachingpracmodelling.aspx" TargetMode="External"/><Relationship Id="rId47" Type="http://schemas.openxmlformats.org/officeDocument/2006/relationships/hyperlink" Target="https://app.education.nsw.gov.au/digital-learning-selector/LearningActivity/Card/645" TargetMode="External"/><Relationship Id="rId63" Type="http://schemas.openxmlformats.org/officeDocument/2006/relationships/hyperlink" Target="https://app.education.nsw.gov.au/digital-learning-selector/LearningTool/Card/108?clearCache=bdf05c5a-5c78-77e4-e0d5-72df35ab9e79" TargetMode="External"/><Relationship Id="rId68" Type="http://schemas.openxmlformats.org/officeDocument/2006/relationships/hyperlink" Target="https://pz.harvard.edu/resources/the-4-cs" TargetMode="External"/><Relationship Id="rId84" Type="http://schemas.openxmlformats.org/officeDocument/2006/relationships/diagramQuickStyle" Target="diagrams/quickStyle5.xml"/><Relationship Id="rId89" Type="http://schemas.openxmlformats.org/officeDocument/2006/relationships/diagramLayout" Target="diagrams/layout6.xml"/><Relationship Id="rId112" Type="http://schemas.openxmlformats.org/officeDocument/2006/relationships/hyperlink" Target="https://education.nsw.gov.au/campaigns/inclusive-practice-hub/all-resources/secondary-resources/other-pdf-resources/peer-inclusion-and-group-work" TargetMode="External"/><Relationship Id="rId16" Type="http://schemas.openxmlformats.org/officeDocument/2006/relationships/hyperlink" Target="https://curriculum.nsw.edu.au/learning-areas/english/english-k-10-2022?tab=course-overview" TargetMode="External"/><Relationship Id="rId107" Type="http://schemas.openxmlformats.org/officeDocument/2006/relationships/hyperlink" Target="https://curriculum.nsw.edu.au/learning-areas/english/english-k-10-2022?tab=glossary" TargetMode="External"/><Relationship Id="rId11" Type="http://schemas.openxmlformats.org/officeDocument/2006/relationships/hyperlink" Target="https://curriculum.nsw.edu.au/learning-areas/english/english-k-10-2022?tab=course-overview" TargetMode="External"/><Relationship Id="rId32" Type="http://schemas.openxmlformats.org/officeDocument/2006/relationships/footer" Target="footer2.xml"/><Relationship Id="rId37" Type="http://schemas.openxmlformats.org/officeDocument/2006/relationships/diagramLayout" Target="diagrams/layout2.xml"/><Relationship Id="rId53" Type="http://schemas.openxmlformats.org/officeDocument/2006/relationships/diagramColors" Target="diagrams/colors3.xml"/><Relationship Id="rId58" Type="http://schemas.openxmlformats.org/officeDocument/2006/relationships/image" Target="media/image8.png"/><Relationship Id="rId74" Type="http://schemas.openxmlformats.org/officeDocument/2006/relationships/hyperlink" Target="https://www.youtube.com/watch?v=eE5Fi5e0yz0" TargetMode="External"/><Relationship Id="rId79" Type="http://schemas.openxmlformats.org/officeDocument/2006/relationships/diagramQuickStyle" Target="diagrams/quickStyle4.xml"/><Relationship Id="rId102" Type="http://schemas.openxmlformats.org/officeDocument/2006/relationships/hyperlink" Target="https://brianbilston.com/2016/03/23/refugees/" TargetMode="External"/><Relationship Id="rId123" Type="http://schemas.openxmlformats.org/officeDocument/2006/relationships/image" Target="media/image2.png"/><Relationship Id="rId5" Type="http://schemas.openxmlformats.org/officeDocument/2006/relationships/footnotes" Target="footnotes.xml"/><Relationship Id="rId90" Type="http://schemas.openxmlformats.org/officeDocument/2006/relationships/diagramQuickStyle" Target="diagrams/quickStyle6.xml"/><Relationship Id="rId95" Type="http://schemas.openxmlformats.org/officeDocument/2006/relationships/hyperlink" Target="https://educationstandards.nsw.edu.au/" TargetMode="External"/><Relationship Id="rId22" Type="http://schemas.openxmlformats.org/officeDocument/2006/relationships/diagramLayout" Target="diagrams/layout1.xml"/><Relationship Id="rId27" Type="http://schemas.openxmlformats.org/officeDocument/2006/relationships/image" Target="media/image1.png"/><Relationship Id="rId43" Type="http://schemas.openxmlformats.org/officeDocument/2006/relationships/image" Target="media/image4.jpg"/><Relationship Id="rId48" Type="http://schemas.openxmlformats.org/officeDocument/2006/relationships/hyperlink" Target="https://app.education.nsw.gov.au/digital-learning-selector/LearningActivity/Card/553" TargetMode="External"/><Relationship Id="rId64" Type="http://schemas.openxmlformats.org/officeDocument/2006/relationships/hyperlink" Target="https://app.education.nsw.gov.au/digital-learning-selector/LearningTool/Card/89?clearCache=c416e73c-756a-bec9-c842-ee27f27ec2b0" TargetMode="External"/><Relationship Id="rId69" Type="http://schemas.openxmlformats.org/officeDocument/2006/relationships/hyperlink" Target="https://pz.harvard.edu/resources/beauty-and-truth" TargetMode="External"/><Relationship Id="rId113" Type="http://schemas.openxmlformats.org/officeDocument/2006/relationships/hyperlink" Target="https://education.nsw.gov.au/teaching-and-learning/curriculum/literacy-and-numeracy/teaching-and-learning-resources/literacy/teaching-strategies/stage-5/reading/stage-5-vocabulary-in-context" TargetMode="External"/><Relationship Id="rId118" Type="http://schemas.openxmlformats.org/officeDocument/2006/relationships/footer" Target="footer5.xml"/><Relationship Id="rId80" Type="http://schemas.openxmlformats.org/officeDocument/2006/relationships/diagramColors" Target="diagrams/colors4.xml"/><Relationship Id="rId85" Type="http://schemas.openxmlformats.org/officeDocument/2006/relationships/diagramColors" Target="diagrams/colors5.xml"/><Relationship Id="rId12" Type="http://schemas.openxmlformats.org/officeDocument/2006/relationships/hyperlink" Target="https://brianbilston.com/2016/03/23/refugees/" TargetMode="External"/><Relationship Id="rId17" Type="http://schemas.openxmlformats.org/officeDocument/2006/relationships/hyperlink" Target="https://www.djilpinarts.org.au/" TargetMode="External"/><Relationship Id="rId33" Type="http://schemas.openxmlformats.org/officeDocument/2006/relationships/header" Target="header2.xml"/><Relationship Id="rId38" Type="http://schemas.openxmlformats.org/officeDocument/2006/relationships/diagramQuickStyle" Target="diagrams/quickStyle2.xml"/><Relationship Id="rId59" Type="http://schemas.openxmlformats.org/officeDocument/2006/relationships/hyperlink" Target="https://www.australiancurriculum.edu.au/resources/national-literacy-and-numeracy-learning-progressions/national-literacy-learning-progression/writing/?subElementId=50945&amp;searchNodeId=50956&amp;searchTerm=signposting" TargetMode="External"/><Relationship Id="rId103" Type="http://schemas.openxmlformats.org/officeDocument/2006/relationships/hyperlink" Target="https://www.etymonline.com/" TargetMode="External"/><Relationship Id="rId108" Type="http://schemas.openxmlformats.org/officeDocument/2006/relationships/hyperlink" Target="https://www.whitlam.org/" TargetMode="External"/><Relationship Id="rId124" Type="http://schemas.openxmlformats.org/officeDocument/2006/relationships/fontTable" Target="fontTable.xml"/><Relationship Id="rId54" Type="http://schemas.microsoft.com/office/2007/relationships/diagramDrawing" Target="diagrams/drawing3.xml"/><Relationship Id="rId70" Type="http://schemas.openxmlformats.org/officeDocument/2006/relationships/hyperlink" Target="https://pz.harvard.edu/resources/the-3-whys" TargetMode="External"/><Relationship Id="rId75" Type="http://schemas.openxmlformats.org/officeDocument/2006/relationships/hyperlink" Target="https://www.abc.net.au/education/start-set-designing/13995328" TargetMode="External"/><Relationship Id="rId91" Type="http://schemas.openxmlformats.org/officeDocument/2006/relationships/diagramColors" Target="diagrams/colors6.xml"/><Relationship Id="rId96" Type="http://schemas.openxmlformats.org/officeDocument/2006/relationships/hyperlink" Target="https://curriculum.nsw.edu.au/hom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diagramQuickStyle" Target="diagrams/quickStyle1.xml"/><Relationship Id="rId28" Type="http://schemas.openxmlformats.org/officeDocument/2006/relationships/hyperlink" Target="https://schoolsnsw.sharepoint.com/sites/Englishsecondary7-12-Englishcurriculumteam/Shared%20Documents/CR/7-10%20Programs/Stage%205%20English%20CR/Year%209%20English%20CR/Term%202%20-%20Shining%20a%20(new)%20stage%20light/State%20of%20New%20South%20Wales%20(Department%20of%20Education)%20(n.d.)%20Comprehension,%20NSW%20Department%20of%20Education%20website,%20accessed%2016%20June%202023." TargetMode="External"/><Relationship Id="rId49" Type="http://schemas.openxmlformats.org/officeDocument/2006/relationships/image" Target="media/image6.png"/><Relationship Id="rId114" Type="http://schemas.openxmlformats.org/officeDocument/2006/relationships/hyperlink" Target="https://education.nsw.gov.au/teaching-and-learning/curriculum/english/textual-concepts/intertextuality" TargetMode="External"/><Relationship Id="rId119" Type="http://schemas.openxmlformats.org/officeDocument/2006/relationships/footer" Target="footer6.xml"/><Relationship Id="rId44" Type="http://schemas.openxmlformats.org/officeDocument/2006/relationships/hyperlink" Target="https://www.australiancurriculum.edu.au/resources/national-literacy-and-numeracy-learning-progressions/version-3-of-national-literacy-and-numeracy-learning-progressions/" TargetMode="External"/><Relationship Id="rId60" Type="http://schemas.openxmlformats.org/officeDocument/2006/relationships/hyperlink" Target="https://brianbilston.com/2016/03/23/refugees/" TargetMode="External"/><Relationship Id="rId65" Type="http://schemas.openxmlformats.org/officeDocument/2006/relationships/image" Target="media/image9.png"/><Relationship Id="rId81" Type="http://schemas.microsoft.com/office/2007/relationships/diagramDrawing" Target="diagrams/drawing4.xml"/><Relationship Id="rId86" Type="http://schemas.microsoft.com/office/2007/relationships/diagramDrawing" Target="diagrams/drawing5.xml"/><Relationship Id="rId13" Type="http://schemas.openxmlformats.org/officeDocument/2006/relationships/hyperlink" Target="https://www.australiancurriculum.edu.au/resources/national-literacy-and-numeracy-learning-progressions/version-3-of-national-literacy-and-numeracy-learning-progressions/" TargetMode="External"/><Relationship Id="rId18" Type="http://schemas.openxmlformats.org/officeDocument/2006/relationships/hyperlink" Target="https://pz.harvard.edu/resources/think-pair-share" TargetMode="External"/><Relationship Id="rId39" Type="http://schemas.openxmlformats.org/officeDocument/2006/relationships/diagramColors" Target="diagrams/colors2.xml"/><Relationship Id="rId109" Type="http://schemas.openxmlformats.org/officeDocument/2006/relationships/hyperlink" Target="https://education.nsw.gov.au/teaching-and-learning/curriculum/literacy-and-numeracy/teaching-and-learning-resources/literacy/effective-reading-in-the-early-years-of-school/comprehension" TargetMode="External"/><Relationship Id="rId34" Type="http://schemas.openxmlformats.org/officeDocument/2006/relationships/footer" Target="footer3.xml"/><Relationship Id="rId50" Type="http://schemas.openxmlformats.org/officeDocument/2006/relationships/diagramData" Target="diagrams/data3.xml"/><Relationship Id="rId55" Type="http://schemas.openxmlformats.org/officeDocument/2006/relationships/hyperlink" Target="https://education.nsw.gov.au/teaching-and-learning/curriculum/literacy-and-numeracy/teaching-and-learning-resources/literacy/teaching-strategies/stage-5/reading/stage-5-vocabulary-in-context" TargetMode="External"/><Relationship Id="rId76" Type="http://schemas.openxmlformats.org/officeDocument/2006/relationships/hyperlink" Target="https://www.etymonline.com/" TargetMode="External"/><Relationship Id="rId97" Type="http://schemas.openxmlformats.org/officeDocument/2006/relationships/hyperlink" Target="https://curriculum.nsw.edu.au/learning-areas/english/english-k-10-2022" TargetMode="External"/><Relationship Id="rId104" Type="http://schemas.openxmlformats.org/officeDocument/2006/relationships/hyperlink" Target="http://www.pz.harvard.edu/thinking-routines" TargetMode="External"/><Relationship Id="rId120" Type="http://schemas.openxmlformats.org/officeDocument/2006/relationships/header" Target="header5.xml"/><Relationship Id="rId125" Type="http://schemas.openxmlformats.org/officeDocument/2006/relationships/theme" Target="theme/theme1.xml"/><Relationship Id="rId7" Type="http://schemas.openxmlformats.org/officeDocument/2006/relationships/hyperlink" Target="https://curriculum.nsw.edu.au/learning-areas/english/english-k-10-2022" TargetMode="External"/><Relationship Id="rId71" Type="http://schemas.openxmlformats.org/officeDocument/2006/relationships/hyperlink" Target="https://www.youtube.com/watch?v=nX-xshA_0m8" TargetMode="External"/><Relationship Id="rId92" Type="http://schemas.microsoft.com/office/2007/relationships/diagramDrawing" Target="diagrams/drawing6.xml"/><Relationship Id="rId2" Type="http://schemas.openxmlformats.org/officeDocument/2006/relationships/styles" Target="styles.xml"/><Relationship Id="rId29" Type="http://schemas.openxmlformats.org/officeDocument/2006/relationships/hyperlink" Target="https://vimeo.com/125383660" TargetMode="External"/><Relationship Id="rId24" Type="http://schemas.openxmlformats.org/officeDocument/2006/relationships/diagramColors" Target="diagrams/colors1.xml"/><Relationship Id="rId40" Type="http://schemas.microsoft.com/office/2007/relationships/diagramDrawing" Target="diagrams/drawing2.xml"/><Relationship Id="rId45" Type="http://schemas.openxmlformats.org/officeDocument/2006/relationships/image" Target="media/image5.png"/><Relationship Id="rId66" Type="http://schemas.openxmlformats.org/officeDocument/2006/relationships/hyperlink" Target="https://pz.harvard.edu/thinking-routines" TargetMode="External"/><Relationship Id="rId87" Type="http://schemas.openxmlformats.org/officeDocument/2006/relationships/header" Target="header4.xml"/><Relationship Id="rId110" Type="http://schemas.openxmlformats.org/officeDocument/2006/relationships/hyperlink" Target="https://app.education.nsw.gov.au/digital-learning-selector/" TargetMode="External"/><Relationship Id="rId115" Type="http://schemas.openxmlformats.org/officeDocument/2006/relationships/hyperlink" Target="https://www.education.vic.gov.au/school/teachers/teachingresources/discipline/english/literacy/Pages/default.aspx" TargetMode="External"/><Relationship Id="rId61" Type="http://schemas.openxmlformats.org/officeDocument/2006/relationships/hyperlink" Target="https://youtu.be/25bwiSikRsI" TargetMode="External"/><Relationship Id="rId82" Type="http://schemas.openxmlformats.org/officeDocument/2006/relationships/diagramData" Target="diagrams/data5.xml"/><Relationship Id="rId19" Type="http://schemas.openxmlformats.org/officeDocument/2006/relationships/hyperlink" Target="https://app.education.nsw.gov.au/digital-learning-selector/LearningActivity/Browser?cache_id=2a817" TargetMode="External"/><Relationship Id="rId14" Type="http://schemas.openxmlformats.org/officeDocument/2006/relationships/hyperlink" Target="https://curriculum.nsw.edu.au/learning-areas/english/english-k-10-2022?tab=course-overview" TargetMode="External"/><Relationship Id="rId30" Type="http://schemas.openxmlformats.org/officeDocument/2006/relationships/header" Target="header1.xml"/><Relationship Id="rId35" Type="http://schemas.openxmlformats.org/officeDocument/2006/relationships/footer" Target="footer4.xml"/><Relationship Id="rId56" Type="http://schemas.openxmlformats.org/officeDocument/2006/relationships/header" Target="header3.xml"/><Relationship Id="rId77" Type="http://schemas.openxmlformats.org/officeDocument/2006/relationships/diagramData" Target="diagrams/data4.xml"/><Relationship Id="rId100" Type="http://schemas.openxmlformats.org/officeDocument/2006/relationships/hyperlink" Target="https://www.abc.net.au/education/start-set-designing/13995328" TargetMode="External"/><Relationship Id="rId105" Type="http://schemas.openxmlformats.org/officeDocument/2006/relationships/hyperlink" Target="https://www.youtube.com/watch?v=nX-xshA_0m8" TargetMode="External"/><Relationship Id="rId8" Type="http://schemas.openxmlformats.org/officeDocument/2006/relationships/hyperlink" Target="https://www.australiancurriculum.edu.au/resources/national-literacy-and-numeracy-learning-progressions/version-3-of-national-literacy-and-numeracy-learning-progressions/" TargetMode="External"/><Relationship Id="rId51" Type="http://schemas.openxmlformats.org/officeDocument/2006/relationships/diagramLayout" Target="diagrams/layout3.xml"/><Relationship Id="rId72" Type="http://schemas.openxmlformats.org/officeDocument/2006/relationships/hyperlink" Target="https://youtu.be/nX-xshA_0m8" TargetMode="External"/><Relationship Id="rId93" Type="http://schemas.openxmlformats.org/officeDocument/2006/relationships/hyperlink" Target="https://app.education.nsw.gov.au/digital-learning-selector/" TargetMode="External"/><Relationship Id="rId98" Type="http://schemas.openxmlformats.org/officeDocument/2006/relationships/hyperlink" Target="https://www.australiancurriculum.edu.au/resources/national-literacy-and-numeracy-learning-progressions/version-3-of-national-literacy-and-numeracy-learning-progressions/" TargetMode="External"/><Relationship Id="rId121" Type="http://schemas.openxmlformats.org/officeDocument/2006/relationships/footer" Target="footer7.xml"/><Relationship Id="rId3" Type="http://schemas.openxmlformats.org/officeDocument/2006/relationships/settings" Target="settings.xml"/><Relationship Id="rId25" Type="http://schemas.microsoft.com/office/2007/relationships/diagramDrawing" Target="diagrams/drawing1.xml"/><Relationship Id="rId46" Type="http://schemas.openxmlformats.org/officeDocument/2006/relationships/hyperlink" Target="https://app.education.nsw.gov.au/digital-learning-selector/LearningActivity/Card/645" TargetMode="External"/><Relationship Id="rId67" Type="http://schemas.openxmlformats.org/officeDocument/2006/relationships/hyperlink" Target="https://pz.harvard.edu/resources/same-different-connect-engage" TargetMode="External"/><Relationship Id="rId116" Type="http://schemas.openxmlformats.org/officeDocument/2006/relationships/hyperlink" Target="https://www.youtube.com/watch?v=eE5Fi5e0yz0" TargetMode="External"/><Relationship Id="rId20" Type="http://schemas.openxmlformats.org/officeDocument/2006/relationships/hyperlink" Target="https://www.education.vic.gov.au/school/teachers/teachingresources/discipline/english/literacy/speakinglistening/Pages/teachingpracmodelling.aspx" TargetMode="External"/><Relationship Id="rId41" Type="http://schemas.openxmlformats.org/officeDocument/2006/relationships/hyperlink" Target="https://www.education.vic.gov.au/school/teachers/teachingresources/discipline/english/literacy/speakinglistening/Pages/teachingpracmodelling.aspx" TargetMode="External"/><Relationship Id="rId62" Type="http://schemas.openxmlformats.org/officeDocument/2006/relationships/hyperlink" Target="https://www.macquariedictionary.com.au/" TargetMode="External"/><Relationship Id="rId83" Type="http://schemas.openxmlformats.org/officeDocument/2006/relationships/diagramLayout" Target="diagrams/layout5.xml"/><Relationship Id="rId88" Type="http://schemas.openxmlformats.org/officeDocument/2006/relationships/diagramData" Target="diagrams/data6.xml"/><Relationship Id="rId111" Type="http://schemas.openxmlformats.org/officeDocument/2006/relationships/hyperlink" Target="https://sites.google.com/view/hsc-minimum-standard/home" TargetMode="Externa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36" Type="http://schemas.openxmlformats.org/officeDocument/2006/relationships/diagramData" Target="diagrams/data2.xml"/><Relationship Id="rId57" Type="http://schemas.openxmlformats.org/officeDocument/2006/relationships/image" Target="media/image7.png"/><Relationship Id="rId106" Type="http://schemas.openxmlformats.org/officeDocument/2006/relationships/hyperlink" Target="https://www.macquariedictionary.com.au/" TargetMode="External"/><Relationship Id="rId10" Type="http://schemas.openxmlformats.org/officeDocument/2006/relationships/hyperlink" Target="https://www.australiancurriculum.edu.au/resources/national-literacy-and-numeracy-learning-progressions/version-3-of-national-literacy-and-numeracy-learning-progressions/" TargetMode="External"/><Relationship Id="rId31" Type="http://schemas.openxmlformats.org/officeDocument/2006/relationships/footer" Target="footer1.xml"/><Relationship Id="rId52" Type="http://schemas.openxmlformats.org/officeDocument/2006/relationships/diagramQuickStyle" Target="diagrams/quickStyle3.xml"/><Relationship Id="rId73" Type="http://schemas.openxmlformats.org/officeDocument/2006/relationships/hyperlink" Target="https://youtu.be/nX-xshA_0m8" TargetMode="External"/><Relationship Id="rId78" Type="http://schemas.openxmlformats.org/officeDocument/2006/relationships/diagramLayout" Target="diagrams/layout4.xml"/><Relationship Id="rId94" Type="http://schemas.openxmlformats.org/officeDocument/2006/relationships/hyperlink" Target="https://educationstandards.nsw.edu.au/wps/portal/nesa/mini-footer/copyright" TargetMode="External"/><Relationship Id="rId99" Type="http://schemas.openxmlformats.org/officeDocument/2006/relationships/hyperlink" Target="https://www.abc.net.au/education/digibooks/dust-echoes/101734324" TargetMode="External"/><Relationship Id="rId101" Type="http://schemas.openxmlformats.org/officeDocument/2006/relationships/hyperlink" Target="https://youtu.be/25bwiSikRsI" TargetMode="External"/><Relationship Id="rId122"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curriculum.nsw.edu.au/learning-areas/english/english-k-10-2022?tab=course-overview"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8CD422-76C3-431C-B69C-B7FBA3A2AF9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959B1CCE-6A30-4086-81E3-BCAABCC32BE5}">
      <dgm:prSet phldrT="[Text]"/>
      <dgm:spPr/>
      <dgm:t>
        <a:bodyPr/>
        <a:lstStyle/>
        <a:p>
          <a:r>
            <a:rPr lang="en-AU">
              <a:solidFill>
                <a:schemeClr val="tx1"/>
              </a:solidFill>
            </a:rPr>
            <a:t>Word</a:t>
          </a:r>
        </a:p>
      </dgm:t>
    </dgm:pt>
    <dgm:pt modelId="{90876898-A329-4F1D-8634-1AFE57E5DB62}" type="parTrans" cxnId="{B6A62FC4-62BD-4DB3-B648-47B00CB231DD}">
      <dgm:prSet/>
      <dgm:spPr/>
      <dgm:t>
        <a:bodyPr/>
        <a:lstStyle/>
        <a:p>
          <a:endParaRPr lang="en-AU"/>
        </a:p>
      </dgm:t>
    </dgm:pt>
    <dgm:pt modelId="{E8995FA4-2931-4397-8D3D-E13FFC89DDD2}" type="sibTrans" cxnId="{B6A62FC4-62BD-4DB3-B648-47B00CB231DD}">
      <dgm:prSet/>
      <dgm:spPr/>
      <dgm:t>
        <a:bodyPr/>
        <a:lstStyle/>
        <a:p>
          <a:endParaRPr lang="en-AU"/>
        </a:p>
      </dgm:t>
    </dgm:pt>
    <dgm:pt modelId="{7E0A8E9B-71E9-4219-9E97-1C25309F6BB2}">
      <dgm:prSet phldrT="[Text]"/>
      <dgm:spPr/>
      <dgm:t>
        <a:bodyPr/>
        <a:lstStyle/>
        <a:p>
          <a:r>
            <a:rPr lang="en-AU">
              <a:solidFill>
                <a:schemeClr val="tx1"/>
              </a:solidFill>
            </a:rPr>
            <a:t>What is the opposite?</a:t>
          </a:r>
        </a:p>
      </dgm:t>
    </dgm:pt>
    <dgm:pt modelId="{A4FEE347-AE62-41F7-B02E-6F04A5798E29}" type="parTrans" cxnId="{12A5E4A5-076C-4663-9844-4F9F978F35E0}">
      <dgm:prSet/>
      <dgm:spPr/>
      <dgm:t>
        <a:bodyPr/>
        <a:lstStyle/>
        <a:p>
          <a:endParaRPr lang="en-AU"/>
        </a:p>
      </dgm:t>
    </dgm:pt>
    <dgm:pt modelId="{C98ECBC6-C896-4792-8228-9FB27DDAE193}" type="sibTrans" cxnId="{12A5E4A5-076C-4663-9844-4F9F978F35E0}">
      <dgm:prSet/>
      <dgm:spPr/>
      <dgm:t>
        <a:bodyPr/>
        <a:lstStyle/>
        <a:p>
          <a:endParaRPr lang="en-AU"/>
        </a:p>
      </dgm:t>
    </dgm:pt>
    <dgm:pt modelId="{A17B5E65-C34F-41E4-8473-43F7177E8D4E}">
      <dgm:prSet phldrT="[Text]"/>
      <dgm:spPr/>
      <dgm:t>
        <a:bodyPr/>
        <a:lstStyle/>
        <a:p>
          <a:r>
            <a:rPr lang="en-AU">
              <a:solidFill>
                <a:schemeClr val="tx1"/>
              </a:solidFill>
            </a:rPr>
            <a:t>What is it?</a:t>
          </a:r>
        </a:p>
      </dgm:t>
    </dgm:pt>
    <dgm:pt modelId="{CB7B4139-37B6-4C58-9635-2398D464D501}" type="parTrans" cxnId="{B99B8762-5D43-49C4-B734-0A0E37BDFB8B}">
      <dgm:prSet/>
      <dgm:spPr/>
      <dgm:t>
        <a:bodyPr/>
        <a:lstStyle/>
        <a:p>
          <a:endParaRPr lang="en-AU"/>
        </a:p>
      </dgm:t>
    </dgm:pt>
    <dgm:pt modelId="{7D0AECEE-1D9D-4B5C-A32D-959C9652345E}" type="sibTrans" cxnId="{B99B8762-5D43-49C4-B734-0A0E37BDFB8B}">
      <dgm:prSet/>
      <dgm:spPr/>
      <dgm:t>
        <a:bodyPr/>
        <a:lstStyle/>
        <a:p>
          <a:endParaRPr lang="en-AU"/>
        </a:p>
      </dgm:t>
    </dgm:pt>
    <dgm:pt modelId="{8935AD03-9D98-41A0-BF65-3811C24A9A22}">
      <dgm:prSet phldrT="[Text]"/>
      <dgm:spPr/>
      <dgm:t>
        <a:bodyPr/>
        <a:lstStyle/>
        <a:p>
          <a:r>
            <a:rPr lang="en-AU">
              <a:solidFill>
                <a:schemeClr val="tx1"/>
              </a:solidFill>
            </a:rPr>
            <a:t>What is it like?</a:t>
          </a:r>
        </a:p>
      </dgm:t>
    </dgm:pt>
    <dgm:pt modelId="{DA426CEE-37D6-4070-B213-9B43AE8A4487}" type="parTrans" cxnId="{F5D8417F-6844-497C-8261-47D3E5971E28}">
      <dgm:prSet/>
      <dgm:spPr/>
      <dgm:t>
        <a:bodyPr/>
        <a:lstStyle/>
        <a:p>
          <a:endParaRPr lang="en-AU"/>
        </a:p>
      </dgm:t>
    </dgm:pt>
    <dgm:pt modelId="{3446E667-C4CF-4B06-B09F-151051C7C675}" type="sibTrans" cxnId="{F5D8417F-6844-497C-8261-47D3E5971E28}">
      <dgm:prSet/>
      <dgm:spPr/>
      <dgm:t>
        <a:bodyPr/>
        <a:lstStyle/>
        <a:p>
          <a:endParaRPr lang="en-AU"/>
        </a:p>
      </dgm:t>
    </dgm:pt>
    <dgm:pt modelId="{92F3E8DB-B2DD-4F21-8369-D4136EBB3464}">
      <dgm:prSet phldrT="[Text]"/>
      <dgm:spPr/>
      <dgm:t>
        <a:bodyPr/>
        <a:lstStyle/>
        <a:p>
          <a:r>
            <a:rPr lang="en-AU">
              <a:solidFill>
                <a:schemeClr val="tx1"/>
              </a:solidFill>
            </a:rPr>
            <a:t>Example</a:t>
          </a:r>
        </a:p>
      </dgm:t>
    </dgm:pt>
    <dgm:pt modelId="{639F0E3B-2AED-48B5-89C3-3110CAEDDECD}" type="parTrans" cxnId="{6D3A7821-4835-49E8-9AE2-A49F47351766}">
      <dgm:prSet/>
      <dgm:spPr/>
      <dgm:t>
        <a:bodyPr/>
        <a:lstStyle/>
        <a:p>
          <a:endParaRPr lang="en-AU"/>
        </a:p>
      </dgm:t>
    </dgm:pt>
    <dgm:pt modelId="{554604E9-A9EE-4F39-8D2F-F98AB0F61ACF}" type="sibTrans" cxnId="{6D3A7821-4835-49E8-9AE2-A49F47351766}">
      <dgm:prSet/>
      <dgm:spPr/>
      <dgm:t>
        <a:bodyPr/>
        <a:lstStyle/>
        <a:p>
          <a:endParaRPr lang="en-AU"/>
        </a:p>
      </dgm:t>
    </dgm:pt>
    <dgm:pt modelId="{3B291825-CC38-4505-9107-53B8FDF3FE51}">
      <dgm:prSet phldrT="[Text]"/>
      <dgm:spPr/>
      <dgm:t>
        <a:bodyPr/>
        <a:lstStyle/>
        <a:p>
          <a:r>
            <a:rPr lang="en-AU">
              <a:solidFill>
                <a:schemeClr val="tx1"/>
              </a:solidFill>
            </a:rPr>
            <a:t>Example</a:t>
          </a:r>
        </a:p>
      </dgm:t>
    </dgm:pt>
    <dgm:pt modelId="{F067BCC4-2644-4683-AD3A-B0F4C9D8B830}" type="parTrans" cxnId="{A046D8EE-1CAB-4B5B-98C3-F4568882020A}">
      <dgm:prSet/>
      <dgm:spPr/>
      <dgm:t>
        <a:bodyPr/>
        <a:lstStyle/>
        <a:p>
          <a:endParaRPr lang="en-AU"/>
        </a:p>
      </dgm:t>
    </dgm:pt>
    <dgm:pt modelId="{6AB86B48-BCF2-4798-8846-F3F0D78E7FA5}" type="sibTrans" cxnId="{A046D8EE-1CAB-4B5B-98C3-F4568882020A}">
      <dgm:prSet/>
      <dgm:spPr/>
      <dgm:t>
        <a:bodyPr/>
        <a:lstStyle/>
        <a:p>
          <a:endParaRPr lang="en-AU"/>
        </a:p>
      </dgm:t>
    </dgm:pt>
    <dgm:pt modelId="{2D37CE22-FFE4-4D7D-AA11-B5C1CA031E16}">
      <dgm:prSet phldrT="[Text]"/>
      <dgm:spPr/>
      <dgm:t>
        <a:bodyPr/>
        <a:lstStyle/>
        <a:p>
          <a:endParaRPr lang="en-AU"/>
        </a:p>
      </dgm:t>
    </dgm:pt>
    <dgm:pt modelId="{BA7ABD7F-4F3C-483F-A461-F4FB345AD0AA}" type="parTrans" cxnId="{17F7A10B-2D1D-4344-929C-D976A8C443DC}">
      <dgm:prSet/>
      <dgm:spPr/>
      <dgm:t>
        <a:bodyPr/>
        <a:lstStyle/>
        <a:p>
          <a:endParaRPr lang="en-AU"/>
        </a:p>
      </dgm:t>
    </dgm:pt>
    <dgm:pt modelId="{3ACAEFE1-030A-4CC1-9AE2-0C4B33083359}" type="sibTrans" cxnId="{17F7A10B-2D1D-4344-929C-D976A8C443DC}">
      <dgm:prSet/>
      <dgm:spPr/>
      <dgm:t>
        <a:bodyPr/>
        <a:lstStyle/>
        <a:p>
          <a:endParaRPr lang="en-AU"/>
        </a:p>
      </dgm:t>
    </dgm:pt>
    <dgm:pt modelId="{6573C6C4-EE13-43FA-956D-08BEF11BB523}" type="pres">
      <dgm:prSet presAssocID="{948CD422-76C3-431C-B69C-B7FBA3A2AF9C}" presName="cycle" presStyleCnt="0">
        <dgm:presLayoutVars>
          <dgm:chMax val="1"/>
          <dgm:dir/>
          <dgm:animLvl val="ctr"/>
          <dgm:resizeHandles val="exact"/>
        </dgm:presLayoutVars>
      </dgm:prSet>
      <dgm:spPr/>
    </dgm:pt>
    <dgm:pt modelId="{D7AAA96B-F8BC-4CEF-9B48-84559AB6D97C}" type="pres">
      <dgm:prSet presAssocID="{959B1CCE-6A30-4086-81E3-BCAABCC32BE5}" presName="centerShape" presStyleLbl="node0" presStyleIdx="0" presStyleCnt="1"/>
      <dgm:spPr/>
    </dgm:pt>
    <dgm:pt modelId="{F9F4B932-5C1A-49FA-9E73-A6620D8B8043}" type="pres">
      <dgm:prSet presAssocID="{A4FEE347-AE62-41F7-B02E-6F04A5798E29}" presName="parTrans" presStyleLbl="bgSibTrans2D1" presStyleIdx="0" presStyleCnt="5"/>
      <dgm:spPr/>
    </dgm:pt>
    <dgm:pt modelId="{2FC97A2D-938C-4ECF-92D6-532CE1B92131}" type="pres">
      <dgm:prSet presAssocID="{7E0A8E9B-71E9-4219-9E97-1C25309F6BB2}" presName="node" presStyleLbl="node1" presStyleIdx="0" presStyleCnt="5">
        <dgm:presLayoutVars>
          <dgm:bulletEnabled val="1"/>
        </dgm:presLayoutVars>
      </dgm:prSet>
      <dgm:spPr/>
    </dgm:pt>
    <dgm:pt modelId="{16B254D1-B240-46CF-8AE8-C2A14118A963}" type="pres">
      <dgm:prSet presAssocID="{CB7B4139-37B6-4C58-9635-2398D464D501}" presName="parTrans" presStyleLbl="bgSibTrans2D1" presStyleIdx="1" presStyleCnt="5"/>
      <dgm:spPr/>
    </dgm:pt>
    <dgm:pt modelId="{5B2C7CA6-7DC9-48EC-B5FD-0E87985110C8}" type="pres">
      <dgm:prSet presAssocID="{A17B5E65-C34F-41E4-8473-43F7177E8D4E}" presName="node" presStyleLbl="node1" presStyleIdx="1" presStyleCnt="5">
        <dgm:presLayoutVars>
          <dgm:bulletEnabled val="1"/>
        </dgm:presLayoutVars>
      </dgm:prSet>
      <dgm:spPr/>
    </dgm:pt>
    <dgm:pt modelId="{B30FE082-0143-4828-A583-7B70B6F6AB2F}" type="pres">
      <dgm:prSet presAssocID="{DA426CEE-37D6-4070-B213-9B43AE8A4487}" presName="parTrans" presStyleLbl="bgSibTrans2D1" presStyleIdx="2" presStyleCnt="5"/>
      <dgm:spPr/>
    </dgm:pt>
    <dgm:pt modelId="{CABDB273-B963-455B-85C5-94CFFC4B41F4}" type="pres">
      <dgm:prSet presAssocID="{8935AD03-9D98-41A0-BF65-3811C24A9A22}" presName="node" presStyleLbl="node1" presStyleIdx="2" presStyleCnt="5">
        <dgm:presLayoutVars>
          <dgm:bulletEnabled val="1"/>
        </dgm:presLayoutVars>
      </dgm:prSet>
      <dgm:spPr/>
    </dgm:pt>
    <dgm:pt modelId="{65DF174D-21B4-467A-96A5-3CB1AE4DE6FD}" type="pres">
      <dgm:prSet presAssocID="{639F0E3B-2AED-48B5-89C3-3110CAEDDECD}" presName="parTrans" presStyleLbl="bgSibTrans2D1" presStyleIdx="3" presStyleCnt="5"/>
      <dgm:spPr/>
    </dgm:pt>
    <dgm:pt modelId="{E5098426-94AC-4D3F-9B2C-3FAB4D4920CA}" type="pres">
      <dgm:prSet presAssocID="{92F3E8DB-B2DD-4F21-8369-D4136EBB3464}" presName="node" presStyleLbl="node1" presStyleIdx="3" presStyleCnt="5" custRadScaleRad="101083" custRadScaleInc="2529">
        <dgm:presLayoutVars>
          <dgm:bulletEnabled val="1"/>
        </dgm:presLayoutVars>
      </dgm:prSet>
      <dgm:spPr/>
    </dgm:pt>
    <dgm:pt modelId="{C1E8BB81-FD51-4190-9087-7B6C7DB10BCE}" type="pres">
      <dgm:prSet presAssocID="{F067BCC4-2644-4683-AD3A-B0F4C9D8B830}" presName="parTrans" presStyleLbl="bgSibTrans2D1" presStyleIdx="4" presStyleCnt="5"/>
      <dgm:spPr/>
    </dgm:pt>
    <dgm:pt modelId="{C90834FC-EA17-4118-8100-883009C334AF}" type="pres">
      <dgm:prSet presAssocID="{3B291825-CC38-4505-9107-53B8FDF3FE51}" presName="node" presStyleLbl="node1" presStyleIdx="4" presStyleCnt="5">
        <dgm:presLayoutVars>
          <dgm:bulletEnabled val="1"/>
        </dgm:presLayoutVars>
      </dgm:prSet>
      <dgm:spPr/>
    </dgm:pt>
  </dgm:ptLst>
  <dgm:cxnLst>
    <dgm:cxn modelId="{17F7A10B-2D1D-4344-929C-D976A8C443DC}" srcId="{948CD422-76C3-431C-B69C-B7FBA3A2AF9C}" destId="{2D37CE22-FFE4-4D7D-AA11-B5C1CA031E16}" srcOrd="1" destOrd="0" parTransId="{BA7ABD7F-4F3C-483F-A461-F4FB345AD0AA}" sibTransId="{3ACAEFE1-030A-4CC1-9AE2-0C4B33083359}"/>
    <dgm:cxn modelId="{48E37A0C-AE60-42E5-A909-DF99F322A9D4}" type="presOf" srcId="{7E0A8E9B-71E9-4219-9E97-1C25309F6BB2}" destId="{2FC97A2D-938C-4ECF-92D6-532CE1B92131}" srcOrd="0" destOrd="0" presId="urn:microsoft.com/office/officeart/2005/8/layout/radial4"/>
    <dgm:cxn modelId="{10648E0D-B5BF-4078-AD33-44FA83FB8B87}" type="presOf" srcId="{A4FEE347-AE62-41F7-B02E-6F04A5798E29}" destId="{F9F4B932-5C1A-49FA-9E73-A6620D8B8043}" srcOrd="0" destOrd="0" presId="urn:microsoft.com/office/officeart/2005/8/layout/radial4"/>
    <dgm:cxn modelId="{6D3A7821-4835-49E8-9AE2-A49F47351766}" srcId="{959B1CCE-6A30-4086-81E3-BCAABCC32BE5}" destId="{92F3E8DB-B2DD-4F21-8369-D4136EBB3464}" srcOrd="3" destOrd="0" parTransId="{639F0E3B-2AED-48B5-89C3-3110CAEDDECD}" sibTransId="{554604E9-A9EE-4F39-8D2F-F98AB0F61ACF}"/>
    <dgm:cxn modelId="{4784C134-30DA-4B38-ADF7-43EF0C019F48}" type="presOf" srcId="{639F0E3B-2AED-48B5-89C3-3110CAEDDECD}" destId="{65DF174D-21B4-467A-96A5-3CB1AE4DE6FD}" srcOrd="0" destOrd="0" presId="urn:microsoft.com/office/officeart/2005/8/layout/radial4"/>
    <dgm:cxn modelId="{A4131C36-1CC6-45F0-9B9C-01FCD29DB671}" type="presOf" srcId="{959B1CCE-6A30-4086-81E3-BCAABCC32BE5}" destId="{D7AAA96B-F8BC-4CEF-9B48-84559AB6D97C}" srcOrd="0" destOrd="0" presId="urn:microsoft.com/office/officeart/2005/8/layout/radial4"/>
    <dgm:cxn modelId="{34FD1A5C-7358-46F9-9356-78E108A8A907}" type="presOf" srcId="{3B291825-CC38-4505-9107-53B8FDF3FE51}" destId="{C90834FC-EA17-4118-8100-883009C334AF}" srcOrd="0" destOrd="0" presId="urn:microsoft.com/office/officeart/2005/8/layout/radial4"/>
    <dgm:cxn modelId="{6C6E435D-A38A-4FCE-8850-70883062340E}" type="presOf" srcId="{8935AD03-9D98-41A0-BF65-3811C24A9A22}" destId="{CABDB273-B963-455B-85C5-94CFFC4B41F4}" srcOrd="0" destOrd="0" presId="urn:microsoft.com/office/officeart/2005/8/layout/radial4"/>
    <dgm:cxn modelId="{B99B8762-5D43-49C4-B734-0A0E37BDFB8B}" srcId="{959B1CCE-6A30-4086-81E3-BCAABCC32BE5}" destId="{A17B5E65-C34F-41E4-8473-43F7177E8D4E}" srcOrd="1" destOrd="0" parTransId="{CB7B4139-37B6-4C58-9635-2398D464D501}" sibTransId="{7D0AECEE-1D9D-4B5C-A32D-959C9652345E}"/>
    <dgm:cxn modelId="{F0D2E567-AF67-47AC-8818-5FFA4DDC68A1}" type="presOf" srcId="{948CD422-76C3-431C-B69C-B7FBA3A2AF9C}" destId="{6573C6C4-EE13-43FA-956D-08BEF11BB523}" srcOrd="0" destOrd="0" presId="urn:microsoft.com/office/officeart/2005/8/layout/radial4"/>
    <dgm:cxn modelId="{F7E2B26D-1CFC-4F18-9AB5-445B1BAA475F}" type="presOf" srcId="{A17B5E65-C34F-41E4-8473-43F7177E8D4E}" destId="{5B2C7CA6-7DC9-48EC-B5FD-0E87985110C8}" srcOrd="0" destOrd="0" presId="urn:microsoft.com/office/officeart/2005/8/layout/radial4"/>
    <dgm:cxn modelId="{F5D8417F-6844-497C-8261-47D3E5971E28}" srcId="{959B1CCE-6A30-4086-81E3-BCAABCC32BE5}" destId="{8935AD03-9D98-41A0-BF65-3811C24A9A22}" srcOrd="2" destOrd="0" parTransId="{DA426CEE-37D6-4070-B213-9B43AE8A4487}" sibTransId="{3446E667-C4CF-4B06-B09F-151051C7C675}"/>
    <dgm:cxn modelId="{12A5E4A5-076C-4663-9844-4F9F978F35E0}" srcId="{959B1CCE-6A30-4086-81E3-BCAABCC32BE5}" destId="{7E0A8E9B-71E9-4219-9E97-1C25309F6BB2}" srcOrd="0" destOrd="0" parTransId="{A4FEE347-AE62-41F7-B02E-6F04A5798E29}" sibTransId="{C98ECBC6-C896-4792-8228-9FB27DDAE193}"/>
    <dgm:cxn modelId="{F85F95AC-0CCB-4FD5-B823-EF55CFD59A57}" type="presOf" srcId="{92F3E8DB-B2DD-4F21-8369-D4136EBB3464}" destId="{E5098426-94AC-4D3F-9B2C-3FAB4D4920CA}" srcOrd="0" destOrd="0" presId="urn:microsoft.com/office/officeart/2005/8/layout/radial4"/>
    <dgm:cxn modelId="{16120FC0-20D0-4B82-8578-C081669DC103}" type="presOf" srcId="{DA426CEE-37D6-4070-B213-9B43AE8A4487}" destId="{B30FE082-0143-4828-A583-7B70B6F6AB2F}" srcOrd="0" destOrd="0" presId="urn:microsoft.com/office/officeart/2005/8/layout/radial4"/>
    <dgm:cxn modelId="{B6A62FC4-62BD-4DB3-B648-47B00CB231DD}" srcId="{948CD422-76C3-431C-B69C-B7FBA3A2AF9C}" destId="{959B1CCE-6A30-4086-81E3-BCAABCC32BE5}" srcOrd="0" destOrd="0" parTransId="{90876898-A329-4F1D-8634-1AFE57E5DB62}" sibTransId="{E8995FA4-2931-4397-8D3D-E13FFC89DDD2}"/>
    <dgm:cxn modelId="{898494CB-9C90-482D-8E86-14716F3B1B1E}" type="presOf" srcId="{CB7B4139-37B6-4C58-9635-2398D464D501}" destId="{16B254D1-B240-46CF-8AE8-C2A14118A963}" srcOrd="0" destOrd="0" presId="urn:microsoft.com/office/officeart/2005/8/layout/radial4"/>
    <dgm:cxn modelId="{A046D8EE-1CAB-4B5B-98C3-F4568882020A}" srcId="{959B1CCE-6A30-4086-81E3-BCAABCC32BE5}" destId="{3B291825-CC38-4505-9107-53B8FDF3FE51}" srcOrd="4" destOrd="0" parTransId="{F067BCC4-2644-4683-AD3A-B0F4C9D8B830}" sibTransId="{6AB86B48-BCF2-4798-8846-F3F0D78E7FA5}"/>
    <dgm:cxn modelId="{ADD293FF-52C6-41BF-8B65-4CBCE17CF64E}" type="presOf" srcId="{F067BCC4-2644-4683-AD3A-B0F4C9D8B830}" destId="{C1E8BB81-FD51-4190-9087-7B6C7DB10BCE}" srcOrd="0" destOrd="0" presId="urn:microsoft.com/office/officeart/2005/8/layout/radial4"/>
    <dgm:cxn modelId="{22202135-381D-443B-B40C-E79E58CFC200}" type="presParOf" srcId="{6573C6C4-EE13-43FA-956D-08BEF11BB523}" destId="{D7AAA96B-F8BC-4CEF-9B48-84559AB6D97C}" srcOrd="0" destOrd="0" presId="urn:microsoft.com/office/officeart/2005/8/layout/radial4"/>
    <dgm:cxn modelId="{16355F33-541E-4873-8CC7-BC0858A5C6F0}" type="presParOf" srcId="{6573C6C4-EE13-43FA-956D-08BEF11BB523}" destId="{F9F4B932-5C1A-49FA-9E73-A6620D8B8043}" srcOrd="1" destOrd="0" presId="urn:microsoft.com/office/officeart/2005/8/layout/radial4"/>
    <dgm:cxn modelId="{683512DD-9752-4711-B8DD-C2B429B0834E}" type="presParOf" srcId="{6573C6C4-EE13-43FA-956D-08BEF11BB523}" destId="{2FC97A2D-938C-4ECF-92D6-532CE1B92131}" srcOrd="2" destOrd="0" presId="urn:microsoft.com/office/officeart/2005/8/layout/radial4"/>
    <dgm:cxn modelId="{97A00921-A585-47DA-B042-F6B8F8CA836F}" type="presParOf" srcId="{6573C6C4-EE13-43FA-956D-08BEF11BB523}" destId="{16B254D1-B240-46CF-8AE8-C2A14118A963}" srcOrd="3" destOrd="0" presId="urn:microsoft.com/office/officeart/2005/8/layout/radial4"/>
    <dgm:cxn modelId="{F5296FFB-9EC2-4565-AB6A-CBE2222FF12C}" type="presParOf" srcId="{6573C6C4-EE13-43FA-956D-08BEF11BB523}" destId="{5B2C7CA6-7DC9-48EC-B5FD-0E87985110C8}" srcOrd="4" destOrd="0" presId="urn:microsoft.com/office/officeart/2005/8/layout/radial4"/>
    <dgm:cxn modelId="{6D70B681-D1FF-402C-9F14-0797ECD32C53}" type="presParOf" srcId="{6573C6C4-EE13-43FA-956D-08BEF11BB523}" destId="{B30FE082-0143-4828-A583-7B70B6F6AB2F}" srcOrd="5" destOrd="0" presId="urn:microsoft.com/office/officeart/2005/8/layout/radial4"/>
    <dgm:cxn modelId="{3F0DA3B3-3884-474B-844A-65FF86853768}" type="presParOf" srcId="{6573C6C4-EE13-43FA-956D-08BEF11BB523}" destId="{CABDB273-B963-455B-85C5-94CFFC4B41F4}" srcOrd="6" destOrd="0" presId="urn:microsoft.com/office/officeart/2005/8/layout/radial4"/>
    <dgm:cxn modelId="{5BEC69E6-C33E-4423-8944-84B2E0A232CA}" type="presParOf" srcId="{6573C6C4-EE13-43FA-956D-08BEF11BB523}" destId="{65DF174D-21B4-467A-96A5-3CB1AE4DE6FD}" srcOrd="7" destOrd="0" presId="urn:microsoft.com/office/officeart/2005/8/layout/radial4"/>
    <dgm:cxn modelId="{8B566530-17F4-425D-B211-6C7E6415DA9C}" type="presParOf" srcId="{6573C6C4-EE13-43FA-956D-08BEF11BB523}" destId="{E5098426-94AC-4D3F-9B2C-3FAB4D4920CA}" srcOrd="8" destOrd="0" presId="urn:microsoft.com/office/officeart/2005/8/layout/radial4"/>
    <dgm:cxn modelId="{B7AD7BB4-B505-4316-9209-79A69DDCCED7}" type="presParOf" srcId="{6573C6C4-EE13-43FA-956D-08BEF11BB523}" destId="{C1E8BB81-FD51-4190-9087-7B6C7DB10BCE}" srcOrd="9" destOrd="0" presId="urn:microsoft.com/office/officeart/2005/8/layout/radial4"/>
    <dgm:cxn modelId="{870F38B0-5B21-4EE5-BE0E-BA6D0B9A3157}" type="presParOf" srcId="{6573C6C4-EE13-43FA-956D-08BEF11BB523}" destId="{C90834FC-EA17-4118-8100-883009C334AF}" srcOrd="10"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C3D6A1-9DEA-43D0-A43D-9A5F132C8E23}" type="doc">
      <dgm:prSet loTypeId="urn:microsoft.com/office/officeart/2005/8/layout/hierarchy2" loCatId="hierarchy" qsTypeId="urn:microsoft.com/office/officeart/2005/8/quickstyle/simple1" qsCatId="simple" csTypeId="urn:microsoft.com/office/officeart/2005/8/colors/accent1_3" csCatId="accent1" phldr="1"/>
      <dgm:spPr/>
      <dgm:t>
        <a:bodyPr/>
        <a:lstStyle/>
        <a:p>
          <a:endParaRPr lang="en-AU"/>
        </a:p>
      </dgm:t>
    </dgm:pt>
    <dgm:pt modelId="{82F3BDA7-2399-4D92-A3E9-1D6889D8C182}">
      <dgm:prSet phldrT="[Text]" custT="1"/>
      <dgm:spPr/>
      <dgm:t>
        <a:bodyPr/>
        <a:lstStyle/>
        <a:p>
          <a:r>
            <a:rPr lang="en-AU" sz="2400" b="1">
              <a:solidFill>
                <a:schemeClr val="tx1"/>
              </a:solidFill>
              <a:latin typeface="Arial" panose="020B0604020202020204" pitchFamily="34" charset="0"/>
              <a:cs typeface="Arial" panose="020B0604020202020204" pitchFamily="34" charset="0"/>
            </a:rPr>
            <a:t>Purpose of storytelling</a:t>
          </a:r>
        </a:p>
      </dgm:t>
    </dgm:pt>
    <dgm:pt modelId="{D6532EA4-7264-421F-9FCA-3585D68AE9ED}" type="parTrans" cxnId="{9A3B71A0-75A7-4BA5-9809-452BD56062D8}">
      <dgm:prSet/>
      <dgm:spPr/>
      <dgm:t>
        <a:bodyPr/>
        <a:lstStyle/>
        <a:p>
          <a:endParaRPr lang="en-AU"/>
        </a:p>
      </dgm:t>
    </dgm:pt>
    <dgm:pt modelId="{CAE78846-3F76-4D93-B949-8DDF16A60232}" type="sibTrans" cxnId="{9A3B71A0-75A7-4BA5-9809-452BD56062D8}">
      <dgm:prSet/>
      <dgm:spPr/>
      <dgm:t>
        <a:bodyPr/>
        <a:lstStyle/>
        <a:p>
          <a:endParaRPr lang="en-AU"/>
        </a:p>
      </dgm:t>
    </dgm:pt>
    <dgm:pt modelId="{0CD5E59C-1475-4834-BAB1-A568CFAC8BC8}">
      <dgm:prSet phldrT="[Text]"/>
      <dgm:spPr/>
      <dgm:t>
        <a:bodyPr/>
        <a:lstStyle/>
        <a:p>
          <a:r>
            <a:rPr lang="en-AU" b="1">
              <a:solidFill>
                <a:schemeClr val="tx1"/>
              </a:solidFill>
              <a:latin typeface="Arial" panose="020B0604020202020204" pitchFamily="34" charset="0"/>
              <a:cs typeface="Arial" panose="020B0604020202020204" pitchFamily="34" charset="0"/>
            </a:rPr>
            <a:t>Identity</a:t>
          </a:r>
        </a:p>
      </dgm:t>
    </dgm:pt>
    <dgm:pt modelId="{F8974847-D41E-4C8C-B9DD-7747B3C7B3CC}" type="parTrans" cxnId="{33985CBB-4A28-4CEC-AC16-577B99EEBE8D}">
      <dgm:prSet/>
      <dgm:spPr/>
      <dgm:t>
        <a:bodyPr/>
        <a:lstStyle/>
        <a:p>
          <a:endParaRPr lang="en-AU"/>
        </a:p>
      </dgm:t>
    </dgm:pt>
    <dgm:pt modelId="{04EF0CDF-176B-4DA8-B0BF-BFBE6A8DA31E}" type="sibTrans" cxnId="{33985CBB-4A28-4CEC-AC16-577B99EEBE8D}">
      <dgm:prSet/>
      <dgm:spPr/>
      <dgm:t>
        <a:bodyPr/>
        <a:lstStyle/>
        <a:p>
          <a:endParaRPr lang="en-AU"/>
        </a:p>
      </dgm:t>
    </dgm:pt>
    <dgm:pt modelId="{40235792-3381-414A-BF6B-8DD86F4FE3CF}">
      <dgm:prSet phldrT="[Text]"/>
      <dgm:spPr/>
      <dgm:t>
        <a:bodyPr/>
        <a:lstStyle/>
        <a:p>
          <a:r>
            <a:rPr lang="en-AU" b="1">
              <a:solidFill>
                <a:schemeClr val="tx1"/>
              </a:solidFill>
              <a:latin typeface="Arial" panose="020B0604020202020204" pitchFamily="34" charset="0"/>
              <a:cs typeface="Arial" panose="020B0604020202020204" pitchFamily="34" charset="0"/>
            </a:rPr>
            <a:t>Cultural</a:t>
          </a:r>
        </a:p>
      </dgm:t>
    </dgm:pt>
    <dgm:pt modelId="{2F596608-C18D-4FB7-A842-00FEA3648FC0}" type="parTrans" cxnId="{4411CC9D-FC88-4B2B-9E87-13B15B16EE5D}">
      <dgm:prSet/>
      <dgm:spPr/>
      <dgm:t>
        <a:bodyPr/>
        <a:lstStyle/>
        <a:p>
          <a:endParaRPr lang="en-AU"/>
        </a:p>
      </dgm:t>
    </dgm:pt>
    <dgm:pt modelId="{E2B3F928-BA3D-4E16-874A-F98D9191DA6C}" type="sibTrans" cxnId="{4411CC9D-FC88-4B2B-9E87-13B15B16EE5D}">
      <dgm:prSet/>
      <dgm:spPr/>
      <dgm:t>
        <a:bodyPr/>
        <a:lstStyle/>
        <a:p>
          <a:endParaRPr lang="en-AU"/>
        </a:p>
      </dgm:t>
    </dgm:pt>
    <dgm:pt modelId="{834D6951-D2D5-4171-ACEB-9F5BC398D227}">
      <dgm:prSet phldrT="[Text]" phldr="1"/>
      <dgm:spPr/>
      <dgm:t>
        <a:bodyPr/>
        <a:lstStyle/>
        <a:p>
          <a:endParaRPr lang="en-AU" b="1">
            <a:solidFill>
              <a:schemeClr val="tx1"/>
            </a:solidFill>
            <a:latin typeface="Arial" panose="020B0604020202020204" pitchFamily="34" charset="0"/>
            <a:cs typeface="Arial" panose="020B0604020202020204" pitchFamily="34" charset="0"/>
          </a:endParaRPr>
        </a:p>
      </dgm:t>
    </dgm:pt>
    <dgm:pt modelId="{DF450BD7-3A74-424F-B670-240B424271D3}" type="parTrans" cxnId="{A12C16C5-8DAD-47D7-8C9B-515BD6540B83}">
      <dgm:prSet/>
      <dgm:spPr/>
      <dgm:t>
        <a:bodyPr/>
        <a:lstStyle/>
        <a:p>
          <a:endParaRPr lang="en-AU"/>
        </a:p>
      </dgm:t>
    </dgm:pt>
    <dgm:pt modelId="{FA4DF641-FC01-48F4-B312-A4B2D6492BCD}" type="sibTrans" cxnId="{A12C16C5-8DAD-47D7-8C9B-515BD6540B83}">
      <dgm:prSet/>
      <dgm:spPr/>
      <dgm:t>
        <a:bodyPr/>
        <a:lstStyle/>
        <a:p>
          <a:endParaRPr lang="en-AU"/>
        </a:p>
      </dgm:t>
    </dgm:pt>
    <dgm:pt modelId="{6DE34770-1E91-462E-8EFB-6F9912F9CD11}">
      <dgm:prSet phldrT="[Text]"/>
      <dgm:spPr/>
      <dgm:t>
        <a:bodyPr/>
        <a:lstStyle/>
        <a:p>
          <a:r>
            <a:rPr lang="en-AU" b="1">
              <a:solidFill>
                <a:schemeClr val="tx1"/>
              </a:solidFill>
              <a:latin typeface="Arial" panose="020B0604020202020204" pitchFamily="34" charset="0"/>
              <a:cs typeface="Arial" panose="020B0604020202020204" pitchFamily="34" charset="0"/>
            </a:rPr>
            <a:t>Connection</a:t>
          </a:r>
        </a:p>
      </dgm:t>
    </dgm:pt>
    <dgm:pt modelId="{10011C8F-9D2F-4BD4-8303-5E9200627094}" type="parTrans" cxnId="{BAFB6165-C4CA-439E-9D6E-717C18EF0C4F}">
      <dgm:prSet/>
      <dgm:spPr/>
      <dgm:t>
        <a:bodyPr/>
        <a:lstStyle/>
        <a:p>
          <a:endParaRPr lang="en-AU"/>
        </a:p>
      </dgm:t>
    </dgm:pt>
    <dgm:pt modelId="{644FB764-F045-4BE1-8528-312AD86A7D32}" type="sibTrans" cxnId="{BAFB6165-C4CA-439E-9D6E-717C18EF0C4F}">
      <dgm:prSet/>
      <dgm:spPr/>
      <dgm:t>
        <a:bodyPr/>
        <a:lstStyle/>
        <a:p>
          <a:endParaRPr lang="en-AU"/>
        </a:p>
      </dgm:t>
    </dgm:pt>
    <dgm:pt modelId="{831AF87E-239C-4B93-AF78-869050D15205}">
      <dgm:prSet phldrT="[Text]" custT="1"/>
      <dgm:spPr/>
      <dgm:t>
        <a:bodyPr/>
        <a:lstStyle/>
        <a:p>
          <a:r>
            <a:rPr lang="en-AU" sz="1800" b="1">
              <a:solidFill>
                <a:schemeClr val="tx1"/>
              </a:solidFill>
              <a:latin typeface="Arial" panose="020B0604020202020204" pitchFamily="34" charset="0"/>
              <a:cs typeface="Arial" panose="020B0604020202020204" pitchFamily="34" charset="0"/>
            </a:rPr>
            <a:t>Human need to feel part of something</a:t>
          </a:r>
        </a:p>
      </dgm:t>
    </dgm:pt>
    <dgm:pt modelId="{5855CF92-1C5A-4142-A0B1-D9D38ABABDE7}" type="parTrans" cxnId="{B6DD5714-31D6-4A42-A831-72E062613E95}">
      <dgm:prSet/>
      <dgm:spPr/>
      <dgm:t>
        <a:bodyPr/>
        <a:lstStyle/>
        <a:p>
          <a:endParaRPr lang="en-AU"/>
        </a:p>
      </dgm:t>
    </dgm:pt>
    <dgm:pt modelId="{04A8E7EE-C907-4E67-8514-CADE40212452}" type="sibTrans" cxnId="{B6DD5714-31D6-4A42-A831-72E062613E95}">
      <dgm:prSet/>
      <dgm:spPr/>
      <dgm:t>
        <a:bodyPr/>
        <a:lstStyle/>
        <a:p>
          <a:endParaRPr lang="en-AU"/>
        </a:p>
      </dgm:t>
    </dgm:pt>
    <dgm:pt modelId="{40A6C893-F9A0-4A7E-B2B6-6C983ED974F6}">
      <dgm:prSet phldrT="[Text]"/>
      <dgm:spPr/>
      <dgm:t>
        <a:bodyPr/>
        <a:lstStyle/>
        <a:p>
          <a:r>
            <a:rPr lang="en-AU" b="1">
              <a:solidFill>
                <a:schemeClr val="tx1"/>
              </a:solidFill>
              <a:latin typeface="Arial" panose="020B0604020202020204" pitchFamily="34" charset="0"/>
              <a:cs typeface="Arial" panose="020B0604020202020204" pitchFamily="34" charset="0"/>
            </a:rPr>
            <a:t>Warnings and messages</a:t>
          </a:r>
        </a:p>
      </dgm:t>
    </dgm:pt>
    <dgm:pt modelId="{C7C6F009-2C68-4275-A988-E505A0408397}" type="parTrans" cxnId="{F22FFED7-5EDF-436F-AA06-595D1B07BB58}">
      <dgm:prSet/>
      <dgm:spPr/>
      <dgm:t>
        <a:bodyPr/>
        <a:lstStyle/>
        <a:p>
          <a:endParaRPr lang="en-AU"/>
        </a:p>
      </dgm:t>
    </dgm:pt>
    <dgm:pt modelId="{45506EDC-7C5B-4599-9062-9746D712BC23}" type="sibTrans" cxnId="{F22FFED7-5EDF-436F-AA06-595D1B07BB58}">
      <dgm:prSet/>
      <dgm:spPr/>
      <dgm:t>
        <a:bodyPr/>
        <a:lstStyle/>
        <a:p>
          <a:endParaRPr lang="en-AU"/>
        </a:p>
      </dgm:t>
    </dgm:pt>
    <dgm:pt modelId="{0DE2B184-48B6-4D1B-83A5-CDA5E80F8534}">
      <dgm:prSet phldrT="[Text]"/>
      <dgm:spPr/>
      <dgm:t>
        <a:bodyPr/>
        <a:lstStyle/>
        <a:p>
          <a:r>
            <a:rPr lang="en-AU" b="1">
              <a:solidFill>
                <a:schemeClr val="tx1"/>
              </a:solidFill>
            </a:rPr>
            <a:t>[</a:t>
          </a:r>
          <a:r>
            <a:rPr lang="en-AU" b="1">
              <a:solidFill>
                <a:schemeClr val="tx1"/>
              </a:solidFill>
              <a:latin typeface="Arial" panose="020B0604020202020204" pitchFamily="34" charset="0"/>
              <a:cs typeface="Arial" panose="020B0604020202020204" pitchFamily="34" charset="0"/>
            </a:rPr>
            <a:t>Text</a:t>
          </a:r>
          <a:r>
            <a:rPr lang="en-AU" b="1">
              <a:solidFill>
                <a:schemeClr val="tx1"/>
              </a:solidFill>
            </a:rPr>
            <a:t>]</a:t>
          </a:r>
        </a:p>
      </dgm:t>
    </dgm:pt>
    <dgm:pt modelId="{66F74659-7E59-4180-A9D8-A8E0401EA915}" type="parTrans" cxnId="{102D561E-D217-4DE7-A52C-D4C57BD2D84C}">
      <dgm:prSet/>
      <dgm:spPr/>
      <dgm:t>
        <a:bodyPr/>
        <a:lstStyle/>
        <a:p>
          <a:endParaRPr lang="en-AU"/>
        </a:p>
      </dgm:t>
    </dgm:pt>
    <dgm:pt modelId="{68CAF38E-CA09-435D-A4D3-1D15E346E57B}" type="sibTrans" cxnId="{102D561E-D217-4DE7-A52C-D4C57BD2D84C}">
      <dgm:prSet/>
      <dgm:spPr/>
      <dgm:t>
        <a:bodyPr/>
        <a:lstStyle/>
        <a:p>
          <a:endParaRPr lang="en-AU"/>
        </a:p>
      </dgm:t>
    </dgm:pt>
    <dgm:pt modelId="{C9745CC9-D642-41A8-9328-A2893D245F2E}" type="pres">
      <dgm:prSet presAssocID="{69C3D6A1-9DEA-43D0-A43D-9A5F132C8E23}" presName="diagram" presStyleCnt="0">
        <dgm:presLayoutVars>
          <dgm:chPref val="1"/>
          <dgm:dir/>
          <dgm:animOne val="branch"/>
          <dgm:animLvl val="lvl"/>
          <dgm:resizeHandles val="exact"/>
        </dgm:presLayoutVars>
      </dgm:prSet>
      <dgm:spPr/>
    </dgm:pt>
    <dgm:pt modelId="{29CFB843-6F0C-41A5-BF6D-7B086914DACE}" type="pres">
      <dgm:prSet presAssocID="{82F3BDA7-2399-4D92-A3E9-1D6889D8C182}" presName="root1" presStyleCnt="0"/>
      <dgm:spPr/>
    </dgm:pt>
    <dgm:pt modelId="{0D93AEF7-26B6-438D-B0FF-53B205D86F57}" type="pres">
      <dgm:prSet presAssocID="{82F3BDA7-2399-4D92-A3E9-1D6889D8C182}" presName="LevelOneTextNode" presStyleLbl="node0" presStyleIdx="0" presStyleCnt="1" custScaleX="107262" custScaleY="129322" custLinFactX="13579" custLinFactNeighborX="100000" custLinFactNeighborY="-29501">
        <dgm:presLayoutVars>
          <dgm:chPref val="3"/>
        </dgm:presLayoutVars>
      </dgm:prSet>
      <dgm:spPr/>
    </dgm:pt>
    <dgm:pt modelId="{FF7FE850-AFA7-4734-B511-2E78273C65FD}" type="pres">
      <dgm:prSet presAssocID="{82F3BDA7-2399-4D92-A3E9-1D6889D8C182}" presName="level2hierChild" presStyleCnt="0"/>
      <dgm:spPr/>
    </dgm:pt>
    <dgm:pt modelId="{D7FB4230-7B61-4D05-BB25-5C55B1F4A846}" type="pres">
      <dgm:prSet presAssocID="{F8974847-D41E-4C8C-B9DD-7747B3C7B3CC}" presName="conn2-1" presStyleLbl="parChTrans1D2" presStyleIdx="0" presStyleCnt="3"/>
      <dgm:spPr/>
    </dgm:pt>
    <dgm:pt modelId="{E40BC552-DB2F-47FD-86C8-9C995FBF9CAF}" type="pres">
      <dgm:prSet presAssocID="{F8974847-D41E-4C8C-B9DD-7747B3C7B3CC}" presName="connTx" presStyleLbl="parChTrans1D2" presStyleIdx="0" presStyleCnt="3"/>
      <dgm:spPr/>
    </dgm:pt>
    <dgm:pt modelId="{2159D4F8-7C10-4F5E-84C8-2E4817C8D1CF}" type="pres">
      <dgm:prSet presAssocID="{0CD5E59C-1475-4834-BAB1-A568CFAC8BC8}" presName="root2" presStyleCnt="0"/>
      <dgm:spPr/>
    </dgm:pt>
    <dgm:pt modelId="{05E60BAC-1AD5-437D-909A-FD393013F003}" type="pres">
      <dgm:prSet presAssocID="{0CD5E59C-1475-4834-BAB1-A568CFAC8BC8}" presName="LevelTwoTextNode" presStyleLbl="node2" presStyleIdx="0" presStyleCnt="3" custLinFactY="-23012" custLinFactNeighborX="-91786" custLinFactNeighborY="-100000">
        <dgm:presLayoutVars>
          <dgm:chPref val="3"/>
        </dgm:presLayoutVars>
      </dgm:prSet>
      <dgm:spPr/>
    </dgm:pt>
    <dgm:pt modelId="{4805919F-4253-478F-9D2B-1A5A2B87C31F}" type="pres">
      <dgm:prSet presAssocID="{0CD5E59C-1475-4834-BAB1-A568CFAC8BC8}" presName="level3hierChild" presStyleCnt="0"/>
      <dgm:spPr/>
    </dgm:pt>
    <dgm:pt modelId="{CEB26107-BBD2-4AF1-B206-5DE1F1BC13B9}" type="pres">
      <dgm:prSet presAssocID="{2F596608-C18D-4FB7-A842-00FEA3648FC0}" presName="conn2-1" presStyleLbl="parChTrans1D3" presStyleIdx="0" presStyleCnt="4"/>
      <dgm:spPr/>
    </dgm:pt>
    <dgm:pt modelId="{4A09938A-029C-4A1F-9832-B4B7A925CFB6}" type="pres">
      <dgm:prSet presAssocID="{2F596608-C18D-4FB7-A842-00FEA3648FC0}" presName="connTx" presStyleLbl="parChTrans1D3" presStyleIdx="0" presStyleCnt="4"/>
      <dgm:spPr/>
    </dgm:pt>
    <dgm:pt modelId="{139E92CB-96BA-4AAF-A6A4-64DC857DBC59}" type="pres">
      <dgm:prSet presAssocID="{40235792-3381-414A-BF6B-8DD86F4FE3CF}" presName="root2" presStyleCnt="0"/>
      <dgm:spPr/>
    </dgm:pt>
    <dgm:pt modelId="{7AA1EE33-1CD7-4CE0-AB24-4EA73CC4CD91}" type="pres">
      <dgm:prSet presAssocID="{40235792-3381-414A-BF6B-8DD86F4FE3CF}" presName="LevelTwoTextNode" presStyleLbl="node3" presStyleIdx="0" presStyleCnt="4">
        <dgm:presLayoutVars>
          <dgm:chPref val="3"/>
        </dgm:presLayoutVars>
      </dgm:prSet>
      <dgm:spPr/>
    </dgm:pt>
    <dgm:pt modelId="{AA8A9DBD-7E99-44BE-9095-59183F99478B}" type="pres">
      <dgm:prSet presAssocID="{40235792-3381-414A-BF6B-8DD86F4FE3CF}" presName="level3hierChild" presStyleCnt="0"/>
      <dgm:spPr/>
    </dgm:pt>
    <dgm:pt modelId="{56B2D805-AFC3-4E40-B77A-E36F99232901}" type="pres">
      <dgm:prSet presAssocID="{DF450BD7-3A74-424F-B670-240B424271D3}" presName="conn2-1" presStyleLbl="parChTrans1D3" presStyleIdx="1" presStyleCnt="4"/>
      <dgm:spPr/>
    </dgm:pt>
    <dgm:pt modelId="{5270A716-80EE-4562-8A12-C705F30D1672}" type="pres">
      <dgm:prSet presAssocID="{DF450BD7-3A74-424F-B670-240B424271D3}" presName="connTx" presStyleLbl="parChTrans1D3" presStyleIdx="1" presStyleCnt="4"/>
      <dgm:spPr/>
    </dgm:pt>
    <dgm:pt modelId="{856BDD0D-3569-4458-8A0D-63898A311953}" type="pres">
      <dgm:prSet presAssocID="{834D6951-D2D5-4171-ACEB-9F5BC398D227}" presName="root2" presStyleCnt="0"/>
      <dgm:spPr/>
    </dgm:pt>
    <dgm:pt modelId="{A732FB07-BE7B-4611-8EC2-3FB515B6AD4F}" type="pres">
      <dgm:prSet presAssocID="{834D6951-D2D5-4171-ACEB-9F5BC398D227}" presName="LevelTwoTextNode" presStyleLbl="node3" presStyleIdx="1" presStyleCnt="4">
        <dgm:presLayoutVars>
          <dgm:chPref val="3"/>
        </dgm:presLayoutVars>
      </dgm:prSet>
      <dgm:spPr/>
    </dgm:pt>
    <dgm:pt modelId="{F1751427-BEBB-4DC0-B89A-90BD79DD4425}" type="pres">
      <dgm:prSet presAssocID="{834D6951-D2D5-4171-ACEB-9F5BC398D227}" presName="level3hierChild" presStyleCnt="0"/>
      <dgm:spPr/>
    </dgm:pt>
    <dgm:pt modelId="{2C15A2E1-D5E7-405D-B226-B0B4B8529D15}" type="pres">
      <dgm:prSet presAssocID="{10011C8F-9D2F-4BD4-8303-5E9200627094}" presName="conn2-1" presStyleLbl="parChTrans1D2" presStyleIdx="1" presStyleCnt="3"/>
      <dgm:spPr/>
    </dgm:pt>
    <dgm:pt modelId="{CCD45E48-9B4B-4603-A64A-CD4E764711C7}" type="pres">
      <dgm:prSet presAssocID="{10011C8F-9D2F-4BD4-8303-5E9200627094}" presName="connTx" presStyleLbl="parChTrans1D2" presStyleIdx="1" presStyleCnt="3"/>
      <dgm:spPr/>
    </dgm:pt>
    <dgm:pt modelId="{61B77377-401A-4CAB-A681-301E1C0076C8}" type="pres">
      <dgm:prSet presAssocID="{6DE34770-1E91-462E-8EFB-6F9912F9CD11}" presName="root2" presStyleCnt="0"/>
      <dgm:spPr/>
    </dgm:pt>
    <dgm:pt modelId="{803520D2-0E53-4F94-9473-5D9393FF66F7}" type="pres">
      <dgm:prSet presAssocID="{6DE34770-1E91-462E-8EFB-6F9912F9CD11}" presName="LevelTwoTextNode" presStyleLbl="node2" presStyleIdx="1" presStyleCnt="3" custLinFactY="7288" custLinFactNeighborX="34707" custLinFactNeighborY="100000">
        <dgm:presLayoutVars>
          <dgm:chPref val="3"/>
        </dgm:presLayoutVars>
      </dgm:prSet>
      <dgm:spPr/>
    </dgm:pt>
    <dgm:pt modelId="{E255B3C9-2F8A-45D5-BFF8-86A944E73D72}" type="pres">
      <dgm:prSet presAssocID="{6DE34770-1E91-462E-8EFB-6F9912F9CD11}" presName="level3hierChild" presStyleCnt="0"/>
      <dgm:spPr/>
    </dgm:pt>
    <dgm:pt modelId="{38464D17-4869-4B12-9ECA-4560482232B8}" type="pres">
      <dgm:prSet presAssocID="{5855CF92-1C5A-4142-A0B1-D9D38ABABDE7}" presName="conn2-1" presStyleLbl="parChTrans1D3" presStyleIdx="2" presStyleCnt="4"/>
      <dgm:spPr/>
    </dgm:pt>
    <dgm:pt modelId="{E9EF99A9-F513-4179-B946-685CB2B33BF9}" type="pres">
      <dgm:prSet presAssocID="{5855CF92-1C5A-4142-A0B1-D9D38ABABDE7}" presName="connTx" presStyleLbl="parChTrans1D3" presStyleIdx="2" presStyleCnt="4"/>
      <dgm:spPr/>
    </dgm:pt>
    <dgm:pt modelId="{5E8AF3B1-449F-403F-B35E-95356B207D10}" type="pres">
      <dgm:prSet presAssocID="{831AF87E-239C-4B93-AF78-869050D15205}" presName="root2" presStyleCnt="0"/>
      <dgm:spPr/>
    </dgm:pt>
    <dgm:pt modelId="{BA98EE66-25FC-4571-A44C-FD8520BF1020}" type="pres">
      <dgm:prSet presAssocID="{831AF87E-239C-4B93-AF78-869050D15205}" presName="LevelTwoTextNode" presStyleLbl="node3" presStyleIdx="2" presStyleCnt="4" custLinFactY="7037" custLinFactNeighborX="76069" custLinFactNeighborY="100000">
        <dgm:presLayoutVars>
          <dgm:chPref val="3"/>
        </dgm:presLayoutVars>
      </dgm:prSet>
      <dgm:spPr/>
    </dgm:pt>
    <dgm:pt modelId="{0DDBA714-1FA0-498F-936F-0F9ED071834E}" type="pres">
      <dgm:prSet presAssocID="{831AF87E-239C-4B93-AF78-869050D15205}" presName="level3hierChild" presStyleCnt="0"/>
      <dgm:spPr/>
    </dgm:pt>
    <dgm:pt modelId="{1BB4BAE2-1488-4B7B-8CE6-ED2CCD32520A}" type="pres">
      <dgm:prSet presAssocID="{C7C6F009-2C68-4275-A988-E505A0408397}" presName="conn2-1" presStyleLbl="parChTrans1D2" presStyleIdx="2" presStyleCnt="3"/>
      <dgm:spPr/>
    </dgm:pt>
    <dgm:pt modelId="{B6A80E17-2ECB-4492-8CFB-FC1C6C9A228E}" type="pres">
      <dgm:prSet presAssocID="{C7C6F009-2C68-4275-A988-E505A0408397}" presName="connTx" presStyleLbl="parChTrans1D2" presStyleIdx="2" presStyleCnt="3"/>
      <dgm:spPr/>
    </dgm:pt>
    <dgm:pt modelId="{86CA80BE-D86D-4E80-ACDA-28F6F53E75D8}" type="pres">
      <dgm:prSet presAssocID="{40A6C893-F9A0-4A7E-B2B6-6C983ED974F6}" presName="root2" presStyleCnt="0"/>
      <dgm:spPr/>
    </dgm:pt>
    <dgm:pt modelId="{4FA080A6-AA61-44CC-928E-719B7D4DCADA}" type="pres">
      <dgm:prSet presAssocID="{40A6C893-F9A0-4A7E-B2B6-6C983ED974F6}" presName="LevelTwoTextNode" presStyleLbl="node2" presStyleIdx="2" presStyleCnt="3" custLinFactX="-58578" custLinFactNeighborX="-100000" custLinFactNeighborY="-42621">
        <dgm:presLayoutVars>
          <dgm:chPref val="3"/>
        </dgm:presLayoutVars>
      </dgm:prSet>
      <dgm:spPr/>
    </dgm:pt>
    <dgm:pt modelId="{4E058CC7-C925-4559-9036-32173E8B18D9}" type="pres">
      <dgm:prSet presAssocID="{40A6C893-F9A0-4A7E-B2B6-6C983ED974F6}" presName="level3hierChild" presStyleCnt="0"/>
      <dgm:spPr/>
    </dgm:pt>
    <dgm:pt modelId="{10A9D32B-F3FC-4567-826B-C6E367BFA8FE}" type="pres">
      <dgm:prSet presAssocID="{66F74659-7E59-4180-A9D8-A8E0401EA915}" presName="conn2-1" presStyleLbl="parChTrans1D3" presStyleIdx="3" presStyleCnt="4"/>
      <dgm:spPr/>
    </dgm:pt>
    <dgm:pt modelId="{911FF4D0-FDEC-4513-9A9E-A2E51175106A}" type="pres">
      <dgm:prSet presAssocID="{66F74659-7E59-4180-A9D8-A8E0401EA915}" presName="connTx" presStyleLbl="parChTrans1D3" presStyleIdx="3" presStyleCnt="4"/>
      <dgm:spPr/>
    </dgm:pt>
    <dgm:pt modelId="{9F88F2F2-45C6-49F5-83E9-9D5E298729FA}" type="pres">
      <dgm:prSet presAssocID="{0DE2B184-48B6-4D1B-83A5-CDA5E80F8534}" presName="root2" presStyleCnt="0"/>
      <dgm:spPr/>
    </dgm:pt>
    <dgm:pt modelId="{D4C86911-1EDF-4842-A31C-155A72529F45}" type="pres">
      <dgm:prSet presAssocID="{0DE2B184-48B6-4D1B-83A5-CDA5E80F8534}" presName="LevelTwoTextNode" presStyleLbl="node3" presStyleIdx="3" presStyleCnt="4" custLinFactX="-100795" custLinFactY="-92351" custLinFactNeighborX="-200000" custLinFactNeighborY="-100000">
        <dgm:presLayoutVars>
          <dgm:chPref val="3"/>
        </dgm:presLayoutVars>
      </dgm:prSet>
      <dgm:spPr/>
    </dgm:pt>
    <dgm:pt modelId="{36EB83E9-6514-4AAC-990F-8798C09987DD}" type="pres">
      <dgm:prSet presAssocID="{0DE2B184-48B6-4D1B-83A5-CDA5E80F8534}" presName="level3hierChild" presStyleCnt="0"/>
      <dgm:spPr/>
    </dgm:pt>
  </dgm:ptLst>
  <dgm:cxnLst>
    <dgm:cxn modelId="{E9404D08-6958-44F0-B26F-AF5726893FDF}" type="presOf" srcId="{5855CF92-1C5A-4142-A0B1-D9D38ABABDE7}" destId="{E9EF99A9-F513-4179-B946-685CB2B33BF9}" srcOrd="1" destOrd="0" presId="urn:microsoft.com/office/officeart/2005/8/layout/hierarchy2"/>
    <dgm:cxn modelId="{178E7909-672E-47A1-9058-B537D876BC41}" type="presOf" srcId="{10011C8F-9D2F-4BD4-8303-5E9200627094}" destId="{2C15A2E1-D5E7-405D-B226-B0B4B8529D15}" srcOrd="0" destOrd="0" presId="urn:microsoft.com/office/officeart/2005/8/layout/hierarchy2"/>
    <dgm:cxn modelId="{B6DD5714-31D6-4A42-A831-72E062613E95}" srcId="{6DE34770-1E91-462E-8EFB-6F9912F9CD11}" destId="{831AF87E-239C-4B93-AF78-869050D15205}" srcOrd="0" destOrd="0" parTransId="{5855CF92-1C5A-4142-A0B1-D9D38ABABDE7}" sibTransId="{04A8E7EE-C907-4E67-8514-CADE40212452}"/>
    <dgm:cxn modelId="{80085416-BDBB-45C3-A8C8-3DA1730273B9}" type="presOf" srcId="{C7C6F009-2C68-4275-A988-E505A0408397}" destId="{B6A80E17-2ECB-4492-8CFB-FC1C6C9A228E}" srcOrd="1" destOrd="0" presId="urn:microsoft.com/office/officeart/2005/8/layout/hierarchy2"/>
    <dgm:cxn modelId="{102D561E-D217-4DE7-A52C-D4C57BD2D84C}" srcId="{40A6C893-F9A0-4A7E-B2B6-6C983ED974F6}" destId="{0DE2B184-48B6-4D1B-83A5-CDA5E80F8534}" srcOrd="0" destOrd="0" parTransId="{66F74659-7E59-4180-A9D8-A8E0401EA915}" sibTransId="{68CAF38E-CA09-435D-A4D3-1D15E346E57B}"/>
    <dgm:cxn modelId="{F0FAC11E-27FB-41F3-8667-8245E9966604}" type="presOf" srcId="{40A6C893-F9A0-4A7E-B2B6-6C983ED974F6}" destId="{4FA080A6-AA61-44CC-928E-719B7D4DCADA}" srcOrd="0" destOrd="0" presId="urn:microsoft.com/office/officeart/2005/8/layout/hierarchy2"/>
    <dgm:cxn modelId="{FD9C5D25-138A-494A-BF22-36B9589D5CDE}" type="presOf" srcId="{F8974847-D41E-4C8C-B9DD-7747B3C7B3CC}" destId="{D7FB4230-7B61-4D05-BB25-5C55B1F4A846}" srcOrd="0" destOrd="0" presId="urn:microsoft.com/office/officeart/2005/8/layout/hierarchy2"/>
    <dgm:cxn modelId="{67085829-AE0F-4E43-BE34-A7230D8C49BB}" type="presOf" srcId="{66F74659-7E59-4180-A9D8-A8E0401EA915}" destId="{911FF4D0-FDEC-4513-9A9E-A2E51175106A}" srcOrd="1" destOrd="0" presId="urn:microsoft.com/office/officeart/2005/8/layout/hierarchy2"/>
    <dgm:cxn modelId="{A36A1843-9217-427D-AEAC-3E83A0389E0F}" type="presOf" srcId="{F8974847-D41E-4C8C-B9DD-7747B3C7B3CC}" destId="{E40BC552-DB2F-47FD-86C8-9C995FBF9CAF}" srcOrd="1" destOrd="0" presId="urn:microsoft.com/office/officeart/2005/8/layout/hierarchy2"/>
    <dgm:cxn modelId="{BAFB6165-C4CA-439E-9D6E-717C18EF0C4F}" srcId="{82F3BDA7-2399-4D92-A3E9-1D6889D8C182}" destId="{6DE34770-1E91-462E-8EFB-6F9912F9CD11}" srcOrd="1" destOrd="0" parTransId="{10011C8F-9D2F-4BD4-8303-5E9200627094}" sibTransId="{644FB764-F045-4BE1-8528-312AD86A7D32}"/>
    <dgm:cxn modelId="{5A243070-C210-404E-8363-1E6DE56D3B66}" type="presOf" srcId="{831AF87E-239C-4B93-AF78-869050D15205}" destId="{BA98EE66-25FC-4571-A44C-FD8520BF1020}" srcOrd="0" destOrd="0" presId="urn:microsoft.com/office/officeart/2005/8/layout/hierarchy2"/>
    <dgm:cxn modelId="{BCE1727F-7889-43EF-9933-1A254211865F}" type="presOf" srcId="{2F596608-C18D-4FB7-A842-00FEA3648FC0}" destId="{4A09938A-029C-4A1F-9832-B4B7A925CFB6}" srcOrd="1" destOrd="0" presId="urn:microsoft.com/office/officeart/2005/8/layout/hierarchy2"/>
    <dgm:cxn modelId="{E703867F-327D-43CF-8F15-E5C648A8951E}" type="presOf" srcId="{69C3D6A1-9DEA-43D0-A43D-9A5F132C8E23}" destId="{C9745CC9-D642-41A8-9328-A2893D245F2E}" srcOrd="0" destOrd="0" presId="urn:microsoft.com/office/officeart/2005/8/layout/hierarchy2"/>
    <dgm:cxn modelId="{357B6C82-8338-40C0-88E8-8E6F5051B1EC}" type="presOf" srcId="{C7C6F009-2C68-4275-A988-E505A0408397}" destId="{1BB4BAE2-1488-4B7B-8CE6-ED2CCD32520A}" srcOrd="0" destOrd="0" presId="urn:microsoft.com/office/officeart/2005/8/layout/hierarchy2"/>
    <dgm:cxn modelId="{5C8D879B-6C63-4A44-A2E8-24728281BFC3}" type="presOf" srcId="{66F74659-7E59-4180-A9D8-A8E0401EA915}" destId="{10A9D32B-F3FC-4567-826B-C6E367BFA8FE}" srcOrd="0" destOrd="0" presId="urn:microsoft.com/office/officeart/2005/8/layout/hierarchy2"/>
    <dgm:cxn modelId="{4411CC9D-FC88-4B2B-9E87-13B15B16EE5D}" srcId="{0CD5E59C-1475-4834-BAB1-A568CFAC8BC8}" destId="{40235792-3381-414A-BF6B-8DD86F4FE3CF}" srcOrd="0" destOrd="0" parTransId="{2F596608-C18D-4FB7-A842-00FEA3648FC0}" sibTransId="{E2B3F928-BA3D-4E16-874A-F98D9191DA6C}"/>
    <dgm:cxn modelId="{9A3B71A0-75A7-4BA5-9809-452BD56062D8}" srcId="{69C3D6A1-9DEA-43D0-A43D-9A5F132C8E23}" destId="{82F3BDA7-2399-4D92-A3E9-1D6889D8C182}" srcOrd="0" destOrd="0" parTransId="{D6532EA4-7264-421F-9FCA-3585D68AE9ED}" sibTransId="{CAE78846-3F76-4D93-B949-8DDF16A60232}"/>
    <dgm:cxn modelId="{7B2A35A2-CD92-4463-BBE6-84F1933DADAB}" type="presOf" srcId="{834D6951-D2D5-4171-ACEB-9F5BC398D227}" destId="{A732FB07-BE7B-4611-8EC2-3FB515B6AD4F}" srcOrd="0" destOrd="0" presId="urn:microsoft.com/office/officeart/2005/8/layout/hierarchy2"/>
    <dgm:cxn modelId="{50DDD9A6-A9AF-42BB-99BD-FB33E5DBCA00}" type="presOf" srcId="{82F3BDA7-2399-4D92-A3E9-1D6889D8C182}" destId="{0D93AEF7-26B6-438D-B0FF-53B205D86F57}" srcOrd="0" destOrd="0" presId="urn:microsoft.com/office/officeart/2005/8/layout/hierarchy2"/>
    <dgm:cxn modelId="{902BE6B0-A834-4549-A3E0-E7BD1083ED2C}" type="presOf" srcId="{5855CF92-1C5A-4142-A0B1-D9D38ABABDE7}" destId="{38464D17-4869-4B12-9ECA-4560482232B8}" srcOrd="0" destOrd="0" presId="urn:microsoft.com/office/officeart/2005/8/layout/hierarchy2"/>
    <dgm:cxn modelId="{33985CBB-4A28-4CEC-AC16-577B99EEBE8D}" srcId="{82F3BDA7-2399-4D92-A3E9-1D6889D8C182}" destId="{0CD5E59C-1475-4834-BAB1-A568CFAC8BC8}" srcOrd="0" destOrd="0" parTransId="{F8974847-D41E-4C8C-B9DD-7747B3C7B3CC}" sibTransId="{04EF0CDF-176B-4DA8-B0BF-BFBE6A8DA31E}"/>
    <dgm:cxn modelId="{F22FFED7-5EDF-436F-AA06-595D1B07BB58}" srcId="{82F3BDA7-2399-4D92-A3E9-1D6889D8C182}" destId="{40A6C893-F9A0-4A7E-B2B6-6C983ED974F6}" srcOrd="2" destOrd="0" parTransId="{C7C6F009-2C68-4275-A988-E505A0408397}" sibTransId="{45506EDC-7C5B-4599-9062-9746D712BC23}"/>
    <dgm:cxn modelId="{9B803EC0-9965-4F0F-82D0-AC75CBEAF39D}" type="presOf" srcId="{6DE34770-1E91-462E-8EFB-6F9912F9CD11}" destId="{803520D2-0E53-4F94-9473-5D9393FF66F7}" srcOrd="0" destOrd="0" presId="urn:microsoft.com/office/officeart/2005/8/layout/hierarchy2"/>
    <dgm:cxn modelId="{6E755BC0-3D25-4DC1-A243-EDFC89176A4A}" type="presOf" srcId="{0CD5E59C-1475-4834-BAB1-A568CFAC8BC8}" destId="{05E60BAC-1AD5-437D-909A-FD393013F003}" srcOrd="0" destOrd="0" presId="urn:microsoft.com/office/officeart/2005/8/layout/hierarchy2"/>
    <dgm:cxn modelId="{A12C16C5-8DAD-47D7-8C9B-515BD6540B83}" srcId="{0CD5E59C-1475-4834-BAB1-A568CFAC8BC8}" destId="{834D6951-D2D5-4171-ACEB-9F5BC398D227}" srcOrd="1" destOrd="0" parTransId="{DF450BD7-3A74-424F-B670-240B424271D3}" sibTransId="{FA4DF641-FC01-48F4-B312-A4B2D6492BCD}"/>
    <dgm:cxn modelId="{2ED659EA-203B-4AAC-B3B1-44FCB6E7178A}" type="presOf" srcId="{0DE2B184-48B6-4D1B-83A5-CDA5E80F8534}" destId="{D4C86911-1EDF-4842-A31C-155A72529F45}" srcOrd="0" destOrd="0" presId="urn:microsoft.com/office/officeart/2005/8/layout/hierarchy2"/>
    <dgm:cxn modelId="{3029FEEB-23EB-413B-AC03-D5F46168D573}" type="presOf" srcId="{2F596608-C18D-4FB7-A842-00FEA3648FC0}" destId="{CEB26107-BBD2-4AF1-B206-5DE1F1BC13B9}" srcOrd="0" destOrd="0" presId="urn:microsoft.com/office/officeart/2005/8/layout/hierarchy2"/>
    <dgm:cxn modelId="{564C2ECC-14A7-47F3-AF02-A3D01C704B0E}" type="presOf" srcId="{40235792-3381-414A-BF6B-8DD86F4FE3CF}" destId="{7AA1EE33-1CD7-4CE0-AB24-4EA73CC4CD91}" srcOrd="0" destOrd="0" presId="urn:microsoft.com/office/officeart/2005/8/layout/hierarchy2"/>
    <dgm:cxn modelId="{DE282FCE-C507-491D-9EE2-D9E6FCE5FB83}" type="presOf" srcId="{DF450BD7-3A74-424F-B670-240B424271D3}" destId="{5270A716-80EE-4562-8A12-C705F30D1672}" srcOrd="1" destOrd="0" presId="urn:microsoft.com/office/officeart/2005/8/layout/hierarchy2"/>
    <dgm:cxn modelId="{E313CFD5-24B4-4F44-916A-C26B451C766A}" type="presOf" srcId="{10011C8F-9D2F-4BD4-8303-5E9200627094}" destId="{CCD45E48-9B4B-4603-A64A-CD4E764711C7}" srcOrd="1" destOrd="0" presId="urn:microsoft.com/office/officeart/2005/8/layout/hierarchy2"/>
    <dgm:cxn modelId="{5FC580DB-69D5-4343-BD5C-DF40261BB4BD}" type="presOf" srcId="{DF450BD7-3A74-424F-B670-240B424271D3}" destId="{56B2D805-AFC3-4E40-B77A-E36F99232901}" srcOrd="0" destOrd="0" presId="urn:microsoft.com/office/officeart/2005/8/layout/hierarchy2"/>
    <dgm:cxn modelId="{FEABA7AB-E146-4434-B979-F2CF00EC272E}" type="presParOf" srcId="{C9745CC9-D642-41A8-9328-A2893D245F2E}" destId="{29CFB843-6F0C-41A5-BF6D-7B086914DACE}" srcOrd="0" destOrd="0" presId="urn:microsoft.com/office/officeart/2005/8/layout/hierarchy2"/>
    <dgm:cxn modelId="{37B3EB77-12D5-4C53-AA31-A2F307625E31}" type="presParOf" srcId="{29CFB843-6F0C-41A5-BF6D-7B086914DACE}" destId="{0D93AEF7-26B6-438D-B0FF-53B205D86F57}" srcOrd="0" destOrd="0" presId="urn:microsoft.com/office/officeart/2005/8/layout/hierarchy2"/>
    <dgm:cxn modelId="{93540697-ACBC-4D0C-AB8B-13C38FD0D133}" type="presParOf" srcId="{29CFB843-6F0C-41A5-BF6D-7B086914DACE}" destId="{FF7FE850-AFA7-4734-B511-2E78273C65FD}" srcOrd="1" destOrd="0" presId="urn:microsoft.com/office/officeart/2005/8/layout/hierarchy2"/>
    <dgm:cxn modelId="{A05B7B33-0699-4E25-BAA1-A9FD88470403}" type="presParOf" srcId="{FF7FE850-AFA7-4734-B511-2E78273C65FD}" destId="{D7FB4230-7B61-4D05-BB25-5C55B1F4A846}" srcOrd="0" destOrd="0" presId="urn:microsoft.com/office/officeart/2005/8/layout/hierarchy2"/>
    <dgm:cxn modelId="{DDDC3998-9B8C-4C7B-AF42-B1CF7D1DD220}" type="presParOf" srcId="{D7FB4230-7B61-4D05-BB25-5C55B1F4A846}" destId="{E40BC552-DB2F-47FD-86C8-9C995FBF9CAF}" srcOrd="0" destOrd="0" presId="urn:microsoft.com/office/officeart/2005/8/layout/hierarchy2"/>
    <dgm:cxn modelId="{06975984-BC61-4853-A019-28CCE80E7542}" type="presParOf" srcId="{FF7FE850-AFA7-4734-B511-2E78273C65FD}" destId="{2159D4F8-7C10-4F5E-84C8-2E4817C8D1CF}" srcOrd="1" destOrd="0" presId="urn:microsoft.com/office/officeart/2005/8/layout/hierarchy2"/>
    <dgm:cxn modelId="{F8C1F277-C329-42B3-A075-FCA3E7223D76}" type="presParOf" srcId="{2159D4F8-7C10-4F5E-84C8-2E4817C8D1CF}" destId="{05E60BAC-1AD5-437D-909A-FD393013F003}" srcOrd="0" destOrd="0" presId="urn:microsoft.com/office/officeart/2005/8/layout/hierarchy2"/>
    <dgm:cxn modelId="{D4A5187A-FA64-4EEB-9BC9-F11072D0A112}" type="presParOf" srcId="{2159D4F8-7C10-4F5E-84C8-2E4817C8D1CF}" destId="{4805919F-4253-478F-9D2B-1A5A2B87C31F}" srcOrd="1" destOrd="0" presId="urn:microsoft.com/office/officeart/2005/8/layout/hierarchy2"/>
    <dgm:cxn modelId="{A48B3EB6-1166-434D-BF15-F374333DFD6E}" type="presParOf" srcId="{4805919F-4253-478F-9D2B-1A5A2B87C31F}" destId="{CEB26107-BBD2-4AF1-B206-5DE1F1BC13B9}" srcOrd="0" destOrd="0" presId="urn:microsoft.com/office/officeart/2005/8/layout/hierarchy2"/>
    <dgm:cxn modelId="{341336BB-31BE-49DD-B0A8-BD8EF7C67641}" type="presParOf" srcId="{CEB26107-BBD2-4AF1-B206-5DE1F1BC13B9}" destId="{4A09938A-029C-4A1F-9832-B4B7A925CFB6}" srcOrd="0" destOrd="0" presId="urn:microsoft.com/office/officeart/2005/8/layout/hierarchy2"/>
    <dgm:cxn modelId="{6D05FAD0-ACF9-46B9-B6A4-1FA4CFA9E564}" type="presParOf" srcId="{4805919F-4253-478F-9D2B-1A5A2B87C31F}" destId="{139E92CB-96BA-4AAF-A6A4-64DC857DBC59}" srcOrd="1" destOrd="0" presId="urn:microsoft.com/office/officeart/2005/8/layout/hierarchy2"/>
    <dgm:cxn modelId="{B27AEE60-7862-47FE-B11D-3F74E7892375}" type="presParOf" srcId="{139E92CB-96BA-4AAF-A6A4-64DC857DBC59}" destId="{7AA1EE33-1CD7-4CE0-AB24-4EA73CC4CD91}" srcOrd="0" destOrd="0" presId="urn:microsoft.com/office/officeart/2005/8/layout/hierarchy2"/>
    <dgm:cxn modelId="{2DBC7291-8C04-42E2-9379-67CA58AB943B}" type="presParOf" srcId="{139E92CB-96BA-4AAF-A6A4-64DC857DBC59}" destId="{AA8A9DBD-7E99-44BE-9095-59183F99478B}" srcOrd="1" destOrd="0" presId="urn:microsoft.com/office/officeart/2005/8/layout/hierarchy2"/>
    <dgm:cxn modelId="{83CCCEAA-8805-48F5-B5BE-AA319547C2CB}" type="presParOf" srcId="{4805919F-4253-478F-9D2B-1A5A2B87C31F}" destId="{56B2D805-AFC3-4E40-B77A-E36F99232901}" srcOrd="2" destOrd="0" presId="urn:microsoft.com/office/officeart/2005/8/layout/hierarchy2"/>
    <dgm:cxn modelId="{39C2E24D-6FFD-41A6-AB58-E5302E1A2120}" type="presParOf" srcId="{56B2D805-AFC3-4E40-B77A-E36F99232901}" destId="{5270A716-80EE-4562-8A12-C705F30D1672}" srcOrd="0" destOrd="0" presId="urn:microsoft.com/office/officeart/2005/8/layout/hierarchy2"/>
    <dgm:cxn modelId="{00EDDF69-2CE6-4B92-A547-98F219FF0DAB}" type="presParOf" srcId="{4805919F-4253-478F-9D2B-1A5A2B87C31F}" destId="{856BDD0D-3569-4458-8A0D-63898A311953}" srcOrd="3" destOrd="0" presId="urn:microsoft.com/office/officeart/2005/8/layout/hierarchy2"/>
    <dgm:cxn modelId="{3E141DFE-F272-40F9-85C0-43C66FBC9F03}" type="presParOf" srcId="{856BDD0D-3569-4458-8A0D-63898A311953}" destId="{A732FB07-BE7B-4611-8EC2-3FB515B6AD4F}" srcOrd="0" destOrd="0" presId="urn:microsoft.com/office/officeart/2005/8/layout/hierarchy2"/>
    <dgm:cxn modelId="{2CCA94BC-BE24-442B-A982-CAF048FA1215}" type="presParOf" srcId="{856BDD0D-3569-4458-8A0D-63898A311953}" destId="{F1751427-BEBB-4DC0-B89A-90BD79DD4425}" srcOrd="1" destOrd="0" presId="urn:microsoft.com/office/officeart/2005/8/layout/hierarchy2"/>
    <dgm:cxn modelId="{0ACF5C38-259E-405B-ACDA-ED50B95714C9}" type="presParOf" srcId="{FF7FE850-AFA7-4734-B511-2E78273C65FD}" destId="{2C15A2E1-D5E7-405D-B226-B0B4B8529D15}" srcOrd="2" destOrd="0" presId="urn:microsoft.com/office/officeart/2005/8/layout/hierarchy2"/>
    <dgm:cxn modelId="{7F92652E-66B8-4857-8B8C-C2CD7477C061}" type="presParOf" srcId="{2C15A2E1-D5E7-405D-B226-B0B4B8529D15}" destId="{CCD45E48-9B4B-4603-A64A-CD4E764711C7}" srcOrd="0" destOrd="0" presId="urn:microsoft.com/office/officeart/2005/8/layout/hierarchy2"/>
    <dgm:cxn modelId="{11954CC5-1474-4532-AEAA-CABA57FC5147}" type="presParOf" srcId="{FF7FE850-AFA7-4734-B511-2E78273C65FD}" destId="{61B77377-401A-4CAB-A681-301E1C0076C8}" srcOrd="3" destOrd="0" presId="urn:microsoft.com/office/officeart/2005/8/layout/hierarchy2"/>
    <dgm:cxn modelId="{68EB5684-80B6-4759-BC91-0BDF7D5C2162}" type="presParOf" srcId="{61B77377-401A-4CAB-A681-301E1C0076C8}" destId="{803520D2-0E53-4F94-9473-5D9393FF66F7}" srcOrd="0" destOrd="0" presId="urn:microsoft.com/office/officeart/2005/8/layout/hierarchy2"/>
    <dgm:cxn modelId="{65F5BECC-9620-4314-99DB-56024F538755}" type="presParOf" srcId="{61B77377-401A-4CAB-A681-301E1C0076C8}" destId="{E255B3C9-2F8A-45D5-BFF8-86A944E73D72}" srcOrd="1" destOrd="0" presId="urn:microsoft.com/office/officeart/2005/8/layout/hierarchy2"/>
    <dgm:cxn modelId="{96581036-7B38-4405-A4C0-359D5BC9B915}" type="presParOf" srcId="{E255B3C9-2F8A-45D5-BFF8-86A944E73D72}" destId="{38464D17-4869-4B12-9ECA-4560482232B8}" srcOrd="0" destOrd="0" presId="urn:microsoft.com/office/officeart/2005/8/layout/hierarchy2"/>
    <dgm:cxn modelId="{BD74393A-9EB4-4E5B-AAC0-CA912618A8E8}" type="presParOf" srcId="{38464D17-4869-4B12-9ECA-4560482232B8}" destId="{E9EF99A9-F513-4179-B946-685CB2B33BF9}" srcOrd="0" destOrd="0" presId="urn:microsoft.com/office/officeart/2005/8/layout/hierarchy2"/>
    <dgm:cxn modelId="{786D3DF7-CA6A-4D56-BFF6-B1084C815FC7}" type="presParOf" srcId="{E255B3C9-2F8A-45D5-BFF8-86A944E73D72}" destId="{5E8AF3B1-449F-403F-B35E-95356B207D10}" srcOrd="1" destOrd="0" presId="urn:microsoft.com/office/officeart/2005/8/layout/hierarchy2"/>
    <dgm:cxn modelId="{128F0E09-375F-48FA-8411-B1957D93DC10}" type="presParOf" srcId="{5E8AF3B1-449F-403F-B35E-95356B207D10}" destId="{BA98EE66-25FC-4571-A44C-FD8520BF1020}" srcOrd="0" destOrd="0" presId="urn:microsoft.com/office/officeart/2005/8/layout/hierarchy2"/>
    <dgm:cxn modelId="{B6BE3002-C0DC-4F58-9CD0-7F0B7B3CF507}" type="presParOf" srcId="{5E8AF3B1-449F-403F-B35E-95356B207D10}" destId="{0DDBA714-1FA0-498F-936F-0F9ED071834E}" srcOrd="1" destOrd="0" presId="urn:microsoft.com/office/officeart/2005/8/layout/hierarchy2"/>
    <dgm:cxn modelId="{F9420619-12A7-4CE8-8D09-76C53EA0DC25}" type="presParOf" srcId="{FF7FE850-AFA7-4734-B511-2E78273C65FD}" destId="{1BB4BAE2-1488-4B7B-8CE6-ED2CCD32520A}" srcOrd="4" destOrd="0" presId="urn:microsoft.com/office/officeart/2005/8/layout/hierarchy2"/>
    <dgm:cxn modelId="{91509AB9-16BF-4698-9DD3-D93B860A674A}" type="presParOf" srcId="{1BB4BAE2-1488-4B7B-8CE6-ED2CCD32520A}" destId="{B6A80E17-2ECB-4492-8CFB-FC1C6C9A228E}" srcOrd="0" destOrd="0" presId="urn:microsoft.com/office/officeart/2005/8/layout/hierarchy2"/>
    <dgm:cxn modelId="{D7649245-6752-4BF7-837C-B7C9F10D4D69}" type="presParOf" srcId="{FF7FE850-AFA7-4734-B511-2E78273C65FD}" destId="{86CA80BE-D86D-4E80-ACDA-28F6F53E75D8}" srcOrd="5" destOrd="0" presId="urn:microsoft.com/office/officeart/2005/8/layout/hierarchy2"/>
    <dgm:cxn modelId="{FF08BDC9-0EBB-414A-A5AE-7B93EA988EEA}" type="presParOf" srcId="{86CA80BE-D86D-4E80-ACDA-28F6F53E75D8}" destId="{4FA080A6-AA61-44CC-928E-719B7D4DCADA}" srcOrd="0" destOrd="0" presId="urn:microsoft.com/office/officeart/2005/8/layout/hierarchy2"/>
    <dgm:cxn modelId="{1451D21F-6AA2-42B4-A45A-2806F649474E}" type="presParOf" srcId="{86CA80BE-D86D-4E80-ACDA-28F6F53E75D8}" destId="{4E058CC7-C925-4559-9036-32173E8B18D9}" srcOrd="1" destOrd="0" presId="urn:microsoft.com/office/officeart/2005/8/layout/hierarchy2"/>
    <dgm:cxn modelId="{356A765D-7915-498A-B38A-C8D9FC4B9C86}" type="presParOf" srcId="{4E058CC7-C925-4559-9036-32173E8B18D9}" destId="{10A9D32B-F3FC-4567-826B-C6E367BFA8FE}" srcOrd="0" destOrd="0" presId="urn:microsoft.com/office/officeart/2005/8/layout/hierarchy2"/>
    <dgm:cxn modelId="{1023D20D-1239-4675-A9CB-B66AD1AD1B58}" type="presParOf" srcId="{10A9D32B-F3FC-4567-826B-C6E367BFA8FE}" destId="{911FF4D0-FDEC-4513-9A9E-A2E51175106A}" srcOrd="0" destOrd="0" presId="urn:microsoft.com/office/officeart/2005/8/layout/hierarchy2"/>
    <dgm:cxn modelId="{02A5EE35-621D-4EE5-9E93-6EFE84DFEE54}" type="presParOf" srcId="{4E058CC7-C925-4559-9036-32173E8B18D9}" destId="{9F88F2F2-45C6-49F5-83E9-9D5E298729FA}" srcOrd="1" destOrd="0" presId="urn:microsoft.com/office/officeart/2005/8/layout/hierarchy2"/>
    <dgm:cxn modelId="{01E9E11C-57B4-44F0-B6F9-59AEF2AE2772}" type="presParOf" srcId="{9F88F2F2-45C6-49F5-83E9-9D5E298729FA}" destId="{D4C86911-1EDF-4842-A31C-155A72529F45}" srcOrd="0" destOrd="0" presId="urn:microsoft.com/office/officeart/2005/8/layout/hierarchy2"/>
    <dgm:cxn modelId="{0AF3F194-FB74-4671-8376-B856D7321964}" type="presParOf" srcId="{9F88F2F2-45C6-49F5-83E9-9D5E298729FA}" destId="{36EB83E9-6514-4AAC-990F-8798C09987DD}" srcOrd="1" destOrd="0" presId="urn:microsoft.com/office/officeart/2005/8/layout/hierarchy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29BFE4-74A6-4358-B23D-0AAF50E0E9F1}"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7C62C09D-E193-494A-9125-CC47B54229F1}">
      <dgm:prSet phldrT="[Text]"/>
      <dgm: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gm:t>
    </dgm:pt>
    <dgm:pt modelId="{D60EEBAB-B21E-431D-B299-C905B7FB9EB5}" type="parTrans" cxnId="{1C97306E-B626-4E9E-91B6-376332C6230B}">
      <dgm:prSet/>
      <dgm:spPr/>
      <dgm:t>
        <a:bodyPr/>
        <a:lstStyle/>
        <a:p>
          <a:endParaRPr lang="en-AU"/>
        </a:p>
      </dgm:t>
    </dgm:pt>
    <dgm:pt modelId="{B9E9DF97-0E0D-47F8-83AC-DF6473C6567F}" type="sibTrans" cxnId="{1C97306E-B626-4E9E-91B6-376332C6230B}">
      <dgm:prSet/>
      <dgm:spPr/>
      <dgm:t>
        <a:bodyPr/>
        <a:lstStyle/>
        <a:p>
          <a:endParaRPr lang="en-AU"/>
        </a:p>
      </dgm:t>
    </dgm:pt>
    <dgm:pt modelId="{66FDD7DF-A3C3-41D5-BF24-626DECF55275}">
      <dgm:prSet phldrT="[Text]" custT="1"/>
      <dgm: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student-friendly diefinition in this space.]</a:t>
          </a:r>
        </a:p>
      </dgm:t>
    </dgm:pt>
    <dgm:pt modelId="{8258AD74-7416-42B3-A11C-03E5903CDD60}" type="parTrans" cxnId="{569B5C2B-C1DF-436A-BA3A-76D53051E78F}">
      <dgm:prSet/>
      <dgm:spPr/>
      <dgm:t>
        <a:bodyPr/>
        <a:lstStyle/>
        <a:p>
          <a:endParaRPr lang="en-AU"/>
        </a:p>
      </dgm:t>
    </dgm:pt>
    <dgm:pt modelId="{3A48DDCD-DD13-49CD-9B4E-19195B6815BC}" type="sibTrans" cxnId="{569B5C2B-C1DF-436A-BA3A-76D53051E78F}">
      <dgm:prSet/>
      <dgm:spPr/>
      <dgm:t>
        <a:bodyPr/>
        <a:lstStyle/>
        <a:p>
          <a:endParaRPr lang="en-AU"/>
        </a:p>
      </dgm:t>
    </dgm:pt>
    <dgm:pt modelId="{89CB1AD8-390A-4ACB-B9D8-BA34460BCB76}">
      <dgm:prSet phldrT="[Text]" custT="1"/>
      <dgm: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an example of the word in this space.]</a:t>
          </a:r>
        </a:p>
      </dgm:t>
    </dgm:pt>
    <dgm:pt modelId="{F05F7F2A-227F-48A5-8EC1-05CF73ABA184}" type="parTrans" cxnId="{6E421CA8-10CB-4083-BD23-6EE89DA7C70C}">
      <dgm:prSet/>
      <dgm:spPr/>
      <dgm:t>
        <a:bodyPr/>
        <a:lstStyle/>
        <a:p>
          <a:endParaRPr lang="en-AU"/>
        </a:p>
      </dgm:t>
    </dgm:pt>
    <dgm:pt modelId="{73E187CA-65C7-4A9F-B21E-F02422DD76BE}" type="sibTrans" cxnId="{6E421CA8-10CB-4083-BD23-6EE89DA7C70C}">
      <dgm:prSet/>
      <dgm:spPr/>
      <dgm:t>
        <a:bodyPr/>
        <a:lstStyle/>
        <a:p>
          <a:endParaRPr lang="en-AU"/>
        </a:p>
      </dgm:t>
    </dgm:pt>
    <dgm:pt modelId="{D7402C88-836E-4949-A689-6897758C1185}">
      <dgm:prSet phldrT="[Text]" custT="1"/>
      <dgm: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characteristics or an illustraliton of the word/concept in this space.]</a:t>
          </a:r>
        </a:p>
      </dgm:t>
    </dgm:pt>
    <dgm:pt modelId="{808028EC-349E-4BE2-BFA2-8B74FA059562}" type="parTrans" cxnId="{4AE85927-A679-4554-8614-3F80CB63DFE4}">
      <dgm:prSet/>
      <dgm:spPr/>
      <dgm:t>
        <a:bodyPr/>
        <a:lstStyle/>
        <a:p>
          <a:endParaRPr lang="en-AU"/>
        </a:p>
      </dgm:t>
    </dgm:pt>
    <dgm:pt modelId="{59F82865-EA01-4C39-9A79-B18911C696D3}" type="sibTrans" cxnId="{4AE85927-A679-4554-8614-3F80CB63DFE4}">
      <dgm:prSet/>
      <dgm:spPr/>
      <dgm:t>
        <a:bodyPr/>
        <a:lstStyle/>
        <a:p>
          <a:endParaRPr lang="en-AU"/>
        </a:p>
      </dgm:t>
    </dgm:pt>
    <dgm:pt modelId="{E894C456-8BAA-4BAA-B2BA-5B0E3FAFD27D}">
      <dgm:prSet phldrT="[Text]" custT="1"/>
      <dgm: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non-examples of the word in this space.]</a:t>
          </a:r>
        </a:p>
      </dgm:t>
    </dgm:pt>
    <dgm:pt modelId="{10240529-B595-4860-A72D-2882B1614B4B}" type="parTrans" cxnId="{88EB73B9-3CE3-4CE3-B4D1-CBB9AD8D5F99}">
      <dgm:prSet/>
      <dgm:spPr/>
      <dgm:t>
        <a:bodyPr/>
        <a:lstStyle/>
        <a:p>
          <a:endParaRPr lang="en-AU"/>
        </a:p>
      </dgm:t>
    </dgm:pt>
    <dgm:pt modelId="{66D67828-2BF5-4C28-BFC3-1BA68D575195}" type="sibTrans" cxnId="{88EB73B9-3CE3-4CE3-B4D1-CBB9AD8D5F99}">
      <dgm:prSet/>
      <dgm:spPr/>
      <dgm:t>
        <a:bodyPr/>
        <a:lstStyle/>
        <a:p>
          <a:endParaRPr lang="en-AU"/>
        </a:p>
      </dgm:t>
    </dgm:pt>
    <dgm:pt modelId="{E4E14301-648C-4059-9D53-DABA10C97FC2}" type="pres">
      <dgm:prSet presAssocID="{3929BFE4-74A6-4358-B23D-0AAF50E0E9F1}" presName="diagram" presStyleCnt="0">
        <dgm:presLayoutVars>
          <dgm:chMax val="1"/>
          <dgm:dir/>
          <dgm:animLvl val="ctr"/>
          <dgm:resizeHandles val="exact"/>
        </dgm:presLayoutVars>
      </dgm:prSet>
      <dgm:spPr/>
    </dgm:pt>
    <dgm:pt modelId="{27338FBC-D0A8-4BE2-908F-F318F987FD3B}" type="pres">
      <dgm:prSet presAssocID="{3929BFE4-74A6-4358-B23D-0AAF50E0E9F1}" presName="matrix" presStyleCnt="0"/>
      <dgm:spPr/>
    </dgm:pt>
    <dgm:pt modelId="{BF552012-2D48-44AE-924A-146A2FCC57F3}" type="pres">
      <dgm:prSet presAssocID="{3929BFE4-74A6-4358-B23D-0AAF50E0E9F1}" presName="tile1" presStyleLbl="node1" presStyleIdx="0" presStyleCnt="4"/>
      <dgm:spPr/>
    </dgm:pt>
    <dgm:pt modelId="{17ECA772-9B81-4F24-BAAE-22BED5E0F4B4}" type="pres">
      <dgm:prSet presAssocID="{3929BFE4-74A6-4358-B23D-0AAF50E0E9F1}" presName="tile1text" presStyleLbl="node1" presStyleIdx="0" presStyleCnt="4">
        <dgm:presLayoutVars>
          <dgm:chMax val="0"/>
          <dgm:chPref val="0"/>
          <dgm:bulletEnabled val="1"/>
        </dgm:presLayoutVars>
      </dgm:prSet>
      <dgm:spPr/>
    </dgm:pt>
    <dgm:pt modelId="{478C9E21-52E1-44C1-93B9-984D44C9A860}" type="pres">
      <dgm:prSet presAssocID="{3929BFE4-74A6-4358-B23D-0AAF50E0E9F1}" presName="tile2" presStyleLbl="node1" presStyleIdx="1" presStyleCnt="4"/>
      <dgm:spPr/>
    </dgm:pt>
    <dgm:pt modelId="{A0A6DB91-6AAB-4FB8-9D53-A67362E931E3}" type="pres">
      <dgm:prSet presAssocID="{3929BFE4-74A6-4358-B23D-0AAF50E0E9F1}" presName="tile2text" presStyleLbl="node1" presStyleIdx="1" presStyleCnt="4">
        <dgm:presLayoutVars>
          <dgm:chMax val="0"/>
          <dgm:chPref val="0"/>
          <dgm:bulletEnabled val="1"/>
        </dgm:presLayoutVars>
      </dgm:prSet>
      <dgm:spPr/>
    </dgm:pt>
    <dgm:pt modelId="{B74783FA-5537-4C16-8CAC-F0667CEA42F3}" type="pres">
      <dgm:prSet presAssocID="{3929BFE4-74A6-4358-B23D-0AAF50E0E9F1}" presName="tile3" presStyleLbl="node1" presStyleIdx="2" presStyleCnt="4"/>
      <dgm:spPr/>
    </dgm:pt>
    <dgm:pt modelId="{F1133E99-2D2F-464E-85F6-D52357AA9477}" type="pres">
      <dgm:prSet presAssocID="{3929BFE4-74A6-4358-B23D-0AAF50E0E9F1}" presName="tile3text" presStyleLbl="node1" presStyleIdx="2" presStyleCnt="4">
        <dgm:presLayoutVars>
          <dgm:chMax val="0"/>
          <dgm:chPref val="0"/>
          <dgm:bulletEnabled val="1"/>
        </dgm:presLayoutVars>
      </dgm:prSet>
      <dgm:spPr/>
    </dgm:pt>
    <dgm:pt modelId="{6CD3B323-DEDB-4940-A179-65890D94FB26}" type="pres">
      <dgm:prSet presAssocID="{3929BFE4-74A6-4358-B23D-0AAF50E0E9F1}" presName="tile4" presStyleLbl="node1" presStyleIdx="3" presStyleCnt="4"/>
      <dgm:spPr/>
    </dgm:pt>
    <dgm:pt modelId="{9A5B11EA-45C8-4C0A-982A-DDD901B6CB57}" type="pres">
      <dgm:prSet presAssocID="{3929BFE4-74A6-4358-B23D-0AAF50E0E9F1}" presName="tile4text" presStyleLbl="node1" presStyleIdx="3" presStyleCnt="4">
        <dgm:presLayoutVars>
          <dgm:chMax val="0"/>
          <dgm:chPref val="0"/>
          <dgm:bulletEnabled val="1"/>
        </dgm:presLayoutVars>
      </dgm:prSet>
      <dgm:spPr/>
    </dgm:pt>
    <dgm:pt modelId="{EBEAC06B-308F-4E22-811C-0246C7FE85B0}" type="pres">
      <dgm:prSet presAssocID="{3929BFE4-74A6-4358-B23D-0AAF50E0E9F1}" presName="centerTile" presStyleLbl="fgShp" presStyleIdx="0" presStyleCnt="1" custLinFactNeighborX="3145" custLinFactNeighborY="-2156">
        <dgm:presLayoutVars>
          <dgm:chMax val="0"/>
          <dgm:chPref val="0"/>
        </dgm:presLayoutVars>
      </dgm:prSet>
      <dgm:spPr/>
    </dgm:pt>
  </dgm:ptLst>
  <dgm:cxnLst>
    <dgm:cxn modelId="{335DB609-67AB-40C3-BBBB-618781FAF5D4}" type="presOf" srcId="{89CB1AD8-390A-4ACB-B9D8-BA34460BCB76}" destId="{478C9E21-52E1-44C1-93B9-984D44C9A860}" srcOrd="0" destOrd="0" presId="urn:microsoft.com/office/officeart/2005/8/layout/matrix1"/>
    <dgm:cxn modelId="{4AE85927-A679-4554-8614-3F80CB63DFE4}" srcId="{7C62C09D-E193-494A-9125-CC47B54229F1}" destId="{D7402C88-836E-4949-A689-6897758C1185}" srcOrd="2" destOrd="0" parTransId="{808028EC-349E-4BE2-BFA2-8B74FA059562}" sibTransId="{59F82865-EA01-4C39-9A79-B18911C696D3}"/>
    <dgm:cxn modelId="{569B5C2B-C1DF-436A-BA3A-76D53051E78F}" srcId="{7C62C09D-E193-494A-9125-CC47B54229F1}" destId="{66FDD7DF-A3C3-41D5-BF24-626DECF55275}" srcOrd="0" destOrd="0" parTransId="{8258AD74-7416-42B3-A11C-03E5903CDD60}" sibTransId="{3A48DDCD-DD13-49CD-9B4E-19195B6815BC}"/>
    <dgm:cxn modelId="{FC9F3F2C-292D-4B91-8CCD-EF6C7E456788}" type="presOf" srcId="{89CB1AD8-390A-4ACB-B9D8-BA34460BCB76}" destId="{A0A6DB91-6AAB-4FB8-9D53-A67362E931E3}" srcOrd="1" destOrd="0" presId="urn:microsoft.com/office/officeart/2005/8/layout/matrix1"/>
    <dgm:cxn modelId="{3B0FD65B-2C56-41F9-A018-5CE8A993683C}" type="presOf" srcId="{3929BFE4-74A6-4358-B23D-0AAF50E0E9F1}" destId="{E4E14301-648C-4059-9D53-DABA10C97FC2}" srcOrd="0" destOrd="0" presId="urn:microsoft.com/office/officeart/2005/8/layout/matrix1"/>
    <dgm:cxn modelId="{13052167-BAFC-4A39-ACB2-A7F355F59476}" type="presOf" srcId="{D7402C88-836E-4949-A689-6897758C1185}" destId="{F1133E99-2D2F-464E-85F6-D52357AA9477}" srcOrd="1" destOrd="0" presId="urn:microsoft.com/office/officeart/2005/8/layout/matrix1"/>
    <dgm:cxn modelId="{1C97306E-B626-4E9E-91B6-376332C6230B}" srcId="{3929BFE4-74A6-4358-B23D-0AAF50E0E9F1}" destId="{7C62C09D-E193-494A-9125-CC47B54229F1}" srcOrd="0" destOrd="0" parTransId="{D60EEBAB-B21E-431D-B299-C905B7FB9EB5}" sibTransId="{B9E9DF97-0E0D-47F8-83AC-DF6473C6567F}"/>
    <dgm:cxn modelId="{28ED3284-6CB3-4869-A9ED-50741E1E6366}" type="presOf" srcId="{7C62C09D-E193-494A-9125-CC47B54229F1}" destId="{EBEAC06B-308F-4E22-811C-0246C7FE85B0}" srcOrd="0" destOrd="0" presId="urn:microsoft.com/office/officeart/2005/8/layout/matrix1"/>
    <dgm:cxn modelId="{0116DE98-BA91-4260-AE60-850D25C5D310}" type="presOf" srcId="{D7402C88-836E-4949-A689-6897758C1185}" destId="{B74783FA-5537-4C16-8CAC-F0667CEA42F3}" srcOrd="0" destOrd="0" presId="urn:microsoft.com/office/officeart/2005/8/layout/matrix1"/>
    <dgm:cxn modelId="{6E421CA8-10CB-4083-BD23-6EE89DA7C70C}" srcId="{7C62C09D-E193-494A-9125-CC47B54229F1}" destId="{89CB1AD8-390A-4ACB-B9D8-BA34460BCB76}" srcOrd="1" destOrd="0" parTransId="{F05F7F2A-227F-48A5-8EC1-05CF73ABA184}" sibTransId="{73E187CA-65C7-4A9F-B21E-F02422DD76BE}"/>
    <dgm:cxn modelId="{09B3A7B0-81F3-4E45-BA0F-4638C72663C9}" type="presOf" srcId="{E894C456-8BAA-4BAA-B2BA-5B0E3FAFD27D}" destId="{9A5B11EA-45C8-4C0A-982A-DDD901B6CB57}" srcOrd="1" destOrd="0" presId="urn:microsoft.com/office/officeart/2005/8/layout/matrix1"/>
    <dgm:cxn modelId="{4CA952B9-5C34-4492-A30B-11CBCE849379}" type="presOf" srcId="{E894C456-8BAA-4BAA-B2BA-5B0E3FAFD27D}" destId="{6CD3B323-DEDB-4940-A179-65890D94FB26}" srcOrd="0" destOrd="0" presId="urn:microsoft.com/office/officeart/2005/8/layout/matrix1"/>
    <dgm:cxn modelId="{88EB73B9-3CE3-4CE3-B4D1-CBB9AD8D5F99}" srcId="{7C62C09D-E193-494A-9125-CC47B54229F1}" destId="{E894C456-8BAA-4BAA-B2BA-5B0E3FAFD27D}" srcOrd="3" destOrd="0" parTransId="{10240529-B595-4860-A72D-2882B1614B4B}" sibTransId="{66D67828-2BF5-4C28-BFC3-1BA68D575195}"/>
    <dgm:cxn modelId="{0C69A1F5-5842-4104-832C-7E87D42DA34A}" type="presOf" srcId="{66FDD7DF-A3C3-41D5-BF24-626DECF55275}" destId="{BF552012-2D48-44AE-924A-146A2FCC57F3}" srcOrd="0" destOrd="0" presId="urn:microsoft.com/office/officeart/2005/8/layout/matrix1"/>
    <dgm:cxn modelId="{29E45BF6-7C0F-4727-939F-417C28C9EAD3}" type="presOf" srcId="{66FDD7DF-A3C3-41D5-BF24-626DECF55275}" destId="{17ECA772-9B81-4F24-BAAE-22BED5E0F4B4}" srcOrd="1" destOrd="0" presId="urn:microsoft.com/office/officeart/2005/8/layout/matrix1"/>
    <dgm:cxn modelId="{527471FF-51AD-4A5B-92FA-AB389E33AB5C}" type="presParOf" srcId="{E4E14301-648C-4059-9D53-DABA10C97FC2}" destId="{27338FBC-D0A8-4BE2-908F-F318F987FD3B}" srcOrd="0" destOrd="0" presId="urn:microsoft.com/office/officeart/2005/8/layout/matrix1"/>
    <dgm:cxn modelId="{BAEA869C-DB8B-4987-818C-1C42A506A4C8}" type="presParOf" srcId="{27338FBC-D0A8-4BE2-908F-F318F987FD3B}" destId="{BF552012-2D48-44AE-924A-146A2FCC57F3}" srcOrd="0" destOrd="0" presId="urn:microsoft.com/office/officeart/2005/8/layout/matrix1"/>
    <dgm:cxn modelId="{1204A4E4-B43D-4C39-8959-AB0E203C3FB5}" type="presParOf" srcId="{27338FBC-D0A8-4BE2-908F-F318F987FD3B}" destId="{17ECA772-9B81-4F24-BAAE-22BED5E0F4B4}" srcOrd="1" destOrd="0" presId="urn:microsoft.com/office/officeart/2005/8/layout/matrix1"/>
    <dgm:cxn modelId="{BDC01A9E-616D-4B4A-B9A2-BC6CCF37DE50}" type="presParOf" srcId="{27338FBC-D0A8-4BE2-908F-F318F987FD3B}" destId="{478C9E21-52E1-44C1-93B9-984D44C9A860}" srcOrd="2" destOrd="0" presId="urn:microsoft.com/office/officeart/2005/8/layout/matrix1"/>
    <dgm:cxn modelId="{D35FA213-F98D-4E24-B06A-2AC07E2E96CF}" type="presParOf" srcId="{27338FBC-D0A8-4BE2-908F-F318F987FD3B}" destId="{A0A6DB91-6AAB-4FB8-9D53-A67362E931E3}" srcOrd="3" destOrd="0" presId="urn:microsoft.com/office/officeart/2005/8/layout/matrix1"/>
    <dgm:cxn modelId="{62B0A647-2D8C-48D9-9A04-74BC19030D61}" type="presParOf" srcId="{27338FBC-D0A8-4BE2-908F-F318F987FD3B}" destId="{B74783FA-5537-4C16-8CAC-F0667CEA42F3}" srcOrd="4" destOrd="0" presId="urn:microsoft.com/office/officeart/2005/8/layout/matrix1"/>
    <dgm:cxn modelId="{937A0BD2-2F5C-400C-8BD2-7252A4133F3B}" type="presParOf" srcId="{27338FBC-D0A8-4BE2-908F-F318F987FD3B}" destId="{F1133E99-2D2F-464E-85F6-D52357AA9477}" srcOrd="5" destOrd="0" presId="urn:microsoft.com/office/officeart/2005/8/layout/matrix1"/>
    <dgm:cxn modelId="{C5376E23-E200-42AB-B02B-77A9200977F1}" type="presParOf" srcId="{27338FBC-D0A8-4BE2-908F-F318F987FD3B}" destId="{6CD3B323-DEDB-4940-A179-65890D94FB26}" srcOrd="6" destOrd="0" presId="urn:microsoft.com/office/officeart/2005/8/layout/matrix1"/>
    <dgm:cxn modelId="{2FB46AD9-7A80-46A4-BB39-51D5C21C7957}" type="presParOf" srcId="{27338FBC-D0A8-4BE2-908F-F318F987FD3B}" destId="{9A5B11EA-45C8-4C0A-982A-DDD901B6CB57}" srcOrd="7" destOrd="0" presId="urn:microsoft.com/office/officeart/2005/8/layout/matrix1"/>
    <dgm:cxn modelId="{F6B424FF-7200-4481-B09C-1FD979F7C3EF}" type="presParOf" srcId="{E4E14301-648C-4059-9D53-DABA10C97FC2}" destId="{EBEAC06B-308F-4E22-811C-0246C7FE85B0}" srcOrd="1" destOrd="0" presId="urn:microsoft.com/office/officeart/2005/8/layout/matrix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55B1A11-0A22-4D7C-9BCF-C4647E44CBF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AU"/>
        </a:p>
      </dgm:t>
    </dgm:pt>
    <dgm:pt modelId="{C2885575-B978-4204-BEFC-06C4E89CF7D9}">
      <dgm:prSet phldrT="[Text]" custT="1"/>
      <dgm:spPr/>
      <dgm:t>
        <a:bodyPr/>
        <a:lstStyle/>
        <a:p>
          <a:r>
            <a:rPr lang="en-AU" sz="1200">
              <a:latin typeface="Arial" panose="020B0604020202020204" pitchFamily="34" charset="0"/>
              <a:cs typeface="Arial" panose="020B0604020202020204" pitchFamily="34" charset="0"/>
            </a:rPr>
            <a:t>Narrative</a:t>
          </a:r>
        </a:p>
      </dgm:t>
    </dgm:pt>
    <dgm:pt modelId="{329BBE83-B7DD-4CE7-A310-136151FB46D1}" type="parTrans" cxnId="{5D13F84F-2190-4265-A193-A0FABB9D4CA6}">
      <dgm:prSet/>
      <dgm:spPr/>
      <dgm:t>
        <a:bodyPr/>
        <a:lstStyle/>
        <a:p>
          <a:endParaRPr lang="en-AU"/>
        </a:p>
      </dgm:t>
    </dgm:pt>
    <dgm:pt modelId="{D614FE18-A16E-4917-A85C-8830F140E6E4}" type="sibTrans" cxnId="{5D13F84F-2190-4265-A193-A0FABB9D4CA6}">
      <dgm:prSet/>
      <dgm:spPr/>
      <dgm:t>
        <a:bodyPr/>
        <a:lstStyle/>
        <a:p>
          <a:endParaRPr lang="en-AU"/>
        </a:p>
      </dgm:t>
    </dgm:pt>
    <dgm:pt modelId="{95F9C6D9-3FF5-4B39-9A1F-71DF0D52F366}">
      <dgm:prSet phldrT="[Text]" custT="1"/>
      <dgm:spPr/>
      <dgm:t>
        <a:bodyPr/>
        <a:lstStyle/>
        <a:p>
          <a:r>
            <a:rPr lang="en-AU" sz="1200">
              <a:latin typeface="Arial" panose="020B0604020202020204" pitchFamily="34" charset="0"/>
              <a:cs typeface="Arial" panose="020B0604020202020204" pitchFamily="34" charset="0"/>
            </a:rPr>
            <a:t>Definition </a:t>
          </a:r>
          <a:r>
            <a:rPr lang="en-AU" sz="1200"/>
            <a:t>–</a:t>
          </a:r>
          <a:r>
            <a:rPr lang="en-AU" sz="1200">
              <a:latin typeface="Arial" panose="020B0604020202020204" pitchFamily="34" charset="0"/>
              <a:cs typeface="Arial" panose="020B0604020202020204" pitchFamily="34" charset="0"/>
            </a:rPr>
            <a:t> ‘a spoken or written account of connected events; a story’</a:t>
          </a:r>
        </a:p>
      </dgm:t>
    </dgm:pt>
    <dgm:pt modelId="{DB7A75B3-FC65-411D-A642-A2477736BC59}" type="parTrans" cxnId="{FE1B137C-A2DD-41A6-9FA4-6BC14505E3C0}">
      <dgm:prSet custT="1"/>
      <dgm:spPr/>
      <dgm:t>
        <a:bodyPr/>
        <a:lstStyle/>
        <a:p>
          <a:endParaRPr lang="en-AU" sz="1200">
            <a:latin typeface="Arial" panose="020B0604020202020204" pitchFamily="34" charset="0"/>
            <a:cs typeface="Arial" panose="020B0604020202020204" pitchFamily="34" charset="0"/>
          </a:endParaRPr>
        </a:p>
      </dgm:t>
    </dgm:pt>
    <dgm:pt modelId="{10CD581E-B9B4-4114-B36F-4F3E4C22EC5E}" type="sibTrans" cxnId="{FE1B137C-A2DD-41A6-9FA4-6BC14505E3C0}">
      <dgm:prSet/>
      <dgm:spPr/>
      <dgm:t>
        <a:bodyPr/>
        <a:lstStyle/>
        <a:p>
          <a:endParaRPr lang="en-AU"/>
        </a:p>
      </dgm:t>
    </dgm:pt>
    <dgm:pt modelId="{82456607-B602-49E2-8FBA-6D3C7D39CD4A}">
      <dgm:prSet phldrT="[Text]" custT="1"/>
      <dgm:spPr/>
      <dgm:t>
        <a:bodyPr/>
        <a:lstStyle/>
        <a:p>
          <a:r>
            <a:rPr lang="en-AU" sz="1200">
              <a:latin typeface="Arial" panose="020B0604020202020204" pitchFamily="34" charset="0"/>
              <a:cs typeface="Arial" panose="020B0604020202020204" pitchFamily="34" charset="0"/>
            </a:rPr>
            <a:t>Etymology </a:t>
          </a:r>
          <a:r>
            <a:rPr lang="en-AU" sz="1200"/>
            <a:t>–</a:t>
          </a:r>
          <a:r>
            <a:rPr lang="en-AU" sz="1200">
              <a:latin typeface="Arial" panose="020B0604020202020204" pitchFamily="34" charset="0"/>
              <a:cs typeface="Arial" panose="020B0604020202020204" pitchFamily="34" charset="0"/>
            </a:rPr>
            <a:t> from late Latin 'narrativus' meaning 'telling a story'</a:t>
          </a:r>
        </a:p>
      </dgm:t>
    </dgm:pt>
    <dgm:pt modelId="{70DCAC46-8719-46AD-BCE9-1F7605A3AC1E}" type="parTrans" cxnId="{FC39FFF1-E76D-4892-AF32-0E871CCAA6BF}">
      <dgm:prSet custT="1"/>
      <dgm:spPr/>
      <dgm:t>
        <a:bodyPr/>
        <a:lstStyle/>
        <a:p>
          <a:endParaRPr lang="en-AU" sz="1200">
            <a:latin typeface="Arial" panose="020B0604020202020204" pitchFamily="34" charset="0"/>
            <a:cs typeface="Arial" panose="020B0604020202020204" pitchFamily="34" charset="0"/>
          </a:endParaRPr>
        </a:p>
      </dgm:t>
    </dgm:pt>
    <dgm:pt modelId="{EBB5701B-6308-4CFF-A227-5DFDF72E4DBC}" type="sibTrans" cxnId="{FC39FFF1-E76D-4892-AF32-0E871CCAA6BF}">
      <dgm:prSet/>
      <dgm:spPr/>
      <dgm:t>
        <a:bodyPr/>
        <a:lstStyle/>
        <a:p>
          <a:endParaRPr lang="en-AU"/>
        </a:p>
      </dgm:t>
    </dgm:pt>
    <dgm:pt modelId="{FDBCAC1D-6CFF-4886-94F6-033D20DE653D}">
      <dgm:prSet phldrT="[Text]" custT="1"/>
      <dgm:spPr/>
      <dgm:t>
        <a:bodyPr/>
        <a:lstStyle/>
        <a:p>
          <a:r>
            <a:rPr lang="en-AU" sz="1200">
              <a:latin typeface="Arial" panose="020B0604020202020204" pitchFamily="34" charset="0"/>
              <a:cs typeface="Arial" panose="020B0604020202020204" pitchFamily="34" charset="0"/>
            </a:rPr>
            <a:t>Antonyms </a:t>
          </a:r>
          <a:r>
            <a:rPr lang="en-AU" sz="1200"/>
            <a:t>–</a:t>
          </a:r>
          <a:r>
            <a:rPr lang="en-AU" sz="1200">
              <a:latin typeface="Arial" panose="020B0604020202020204" pitchFamily="34" charset="0"/>
              <a:cs typeface="Arial" panose="020B0604020202020204" pitchFamily="34" charset="0"/>
            </a:rPr>
            <a:t> request, concept, truism, facts</a:t>
          </a:r>
        </a:p>
      </dgm:t>
      <dgm:extLst>
        <a:ext uri="{E40237B7-FDA0-4F09-8148-C483321AD2D9}">
          <dgm14:cNvPr xmlns:dgm14="http://schemas.microsoft.com/office/drawing/2010/diagram" id="0" name="" descr="This is a word web for the term narrative. The term narrative sits at the centre and there are seven bubbles around the centre, each containing information about the term"/>
        </a:ext>
      </dgm:extLst>
    </dgm:pt>
    <dgm:pt modelId="{B93D4832-583F-425B-B10C-55932BD56B82}" type="parTrans" cxnId="{4BB9340D-1C52-4379-A73F-CF252D6DDAB7}">
      <dgm:prSet custT="1"/>
      <dgm:spPr/>
      <dgm:t>
        <a:bodyPr/>
        <a:lstStyle/>
        <a:p>
          <a:endParaRPr lang="en-AU" sz="1200">
            <a:latin typeface="Arial" panose="020B0604020202020204" pitchFamily="34" charset="0"/>
            <a:cs typeface="Arial" panose="020B0604020202020204" pitchFamily="34" charset="0"/>
          </a:endParaRPr>
        </a:p>
      </dgm:t>
    </dgm:pt>
    <dgm:pt modelId="{7CB4FECF-CE3F-4E15-89DA-3914129AD433}" type="sibTrans" cxnId="{4BB9340D-1C52-4379-A73F-CF252D6DDAB7}">
      <dgm:prSet/>
      <dgm:spPr/>
      <dgm:t>
        <a:bodyPr/>
        <a:lstStyle/>
        <a:p>
          <a:endParaRPr lang="en-AU"/>
        </a:p>
      </dgm:t>
    </dgm:pt>
    <dgm:pt modelId="{EF3C75FE-7B7E-4354-8179-7F254D994824}">
      <dgm:prSet phldrT="[Text]" custT="1"/>
      <dgm:spPr/>
      <dgm:t>
        <a:bodyPr/>
        <a:lstStyle/>
        <a:p>
          <a:r>
            <a:rPr lang="en-AU" sz="1200">
              <a:latin typeface="Arial" panose="020B0604020202020204" pitchFamily="34" charset="0"/>
              <a:cs typeface="Arial" panose="020B0604020202020204" pitchFamily="34" charset="0"/>
            </a:rPr>
            <a:t>Part of speech </a:t>
          </a:r>
          <a:r>
            <a:rPr lang="en-AU" sz="1200"/>
            <a:t>–</a:t>
          </a:r>
          <a:r>
            <a:rPr lang="en-AU" sz="1200">
              <a:latin typeface="Arial" panose="020B0604020202020204" pitchFamily="34" charset="0"/>
              <a:cs typeface="Arial" panose="020B0604020202020204" pitchFamily="34" charset="0"/>
            </a:rPr>
            <a:t> noun</a:t>
          </a:r>
        </a:p>
      </dgm:t>
    </dgm:pt>
    <dgm:pt modelId="{4C0A2A23-E396-4FBD-AFE6-FDD0376760CE}" type="parTrans" cxnId="{7CF8E545-0C71-43D8-A0C3-E879081B0E4F}">
      <dgm:prSet custT="1"/>
      <dgm:spPr/>
      <dgm:t>
        <a:bodyPr/>
        <a:lstStyle/>
        <a:p>
          <a:endParaRPr lang="en-AU" sz="1200">
            <a:latin typeface="Arial" panose="020B0604020202020204" pitchFamily="34" charset="0"/>
            <a:cs typeface="Arial" panose="020B0604020202020204" pitchFamily="34" charset="0"/>
          </a:endParaRPr>
        </a:p>
      </dgm:t>
    </dgm:pt>
    <dgm:pt modelId="{4336EBA0-7E99-46A9-BB83-655F821D8C8E}" type="sibTrans" cxnId="{7CF8E545-0C71-43D8-A0C3-E879081B0E4F}">
      <dgm:prSet/>
      <dgm:spPr/>
      <dgm:t>
        <a:bodyPr/>
        <a:lstStyle/>
        <a:p>
          <a:endParaRPr lang="en-AU"/>
        </a:p>
      </dgm:t>
    </dgm:pt>
    <dgm:pt modelId="{F9DBEC37-72FA-428D-AD40-5A5535BB81AF}">
      <dgm:prSet phldrT="[Text]" custT="1"/>
      <dgm:spPr/>
      <dgm:t>
        <a:bodyPr/>
        <a:lstStyle/>
        <a:p>
          <a:r>
            <a:rPr lang="en-AU" sz="1200">
              <a:latin typeface="Arial" panose="020B0604020202020204" pitchFamily="34" charset="0"/>
              <a:cs typeface="Arial" panose="020B0604020202020204" pitchFamily="34" charset="0"/>
            </a:rPr>
            <a:t>Synonyms </a:t>
          </a:r>
          <a:r>
            <a:rPr lang="en-AU" sz="1200"/>
            <a:t>–</a:t>
          </a:r>
          <a:r>
            <a:rPr lang="en-AU" sz="1200">
              <a:latin typeface="Arial" panose="020B0604020202020204" pitchFamily="34" charset="0"/>
              <a:cs typeface="Arial" panose="020B0604020202020204" pitchFamily="34" charset="0"/>
            </a:rPr>
            <a:t> story, account, portrayal, tale</a:t>
          </a:r>
        </a:p>
      </dgm:t>
    </dgm:pt>
    <dgm:pt modelId="{BA68A4CF-0C16-4544-99CD-9FD4D82250A6}" type="parTrans" cxnId="{9B5F5B54-5083-4E99-8FF4-AEE68901FBAB}">
      <dgm:prSet custT="1"/>
      <dgm:spPr/>
      <dgm:t>
        <a:bodyPr/>
        <a:lstStyle/>
        <a:p>
          <a:endParaRPr lang="en-AU" sz="1200">
            <a:latin typeface="Arial" panose="020B0604020202020204" pitchFamily="34" charset="0"/>
            <a:cs typeface="Arial" panose="020B0604020202020204" pitchFamily="34" charset="0"/>
          </a:endParaRPr>
        </a:p>
      </dgm:t>
    </dgm:pt>
    <dgm:pt modelId="{12F1FC0F-5C31-440F-B433-830774F5AEB2}" type="sibTrans" cxnId="{9B5F5B54-5083-4E99-8FF4-AEE68901FBAB}">
      <dgm:prSet/>
      <dgm:spPr/>
      <dgm:t>
        <a:bodyPr/>
        <a:lstStyle/>
        <a:p>
          <a:endParaRPr lang="en-AU"/>
        </a:p>
      </dgm:t>
    </dgm:pt>
    <dgm:pt modelId="{CEF5EF50-F6AF-43C1-B0FC-83D678E800E5}">
      <dgm:prSet phldrT="[Text]" custT="1"/>
      <dgm:spPr/>
      <dgm:t>
        <a:bodyPr/>
        <a:lstStyle/>
        <a:p>
          <a:r>
            <a:rPr lang="en-AU" sz="1200">
              <a:latin typeface="Arial" panose="020B0604020202020204" pitchFamily="34" charset="0"/>
              <a:cs typeface="Arial" panose="020B0604020202020204" pitchFamily="34" charset="0"/>
            </a:rPr>
            <a:t>Other information </a:t>
          </a:r>
          <a:r>
            <a:rPr lang="en-AU" sz="1200"/>
            <a:t>–</a:t>
          </a:r>
          <a:r>
            <a:rPr lang="en-AU" sz="1200">
              <a:latin typeface="Arial" panose="020B0604020202020204" pitchFamily="34" charset="0"/>
              <a:cs typeface="Arial" panose="020B0604020202020204" pitchFamily="34" charset="0"/>
            </a:rPr>
            <a:t> also used as an adjective to describe an object that provides a story, like a narrative poem or narrative artwork</a:t>
          </a:r>
        </a:p>
      </dgm:t>
    </dgm:pt>
    <dgm:pt modelId="{1C5F2E3C-6D5B-4FDB-AA55-E69128255B80}" type="parTrans" cxnId="{BA2B9A3F-9CC8-47F3-B33C-9F6DABD2EECE}">
      <dgm:prSet custT="1"/>
      <dgm:spPr/>
      <dgm:t>
        <a:bodyPr/>
        <a:lstStyle/>
        <a:p>
          <a:endParaRPr lang="en-AU" sz="1200">
            <a:latin typeface="Arial" panose="020B0604020202020204" pitchFamily="34" charset="0"/>
            <a:cs typeface="Arial" panose="020B0604020202020204" pitchFamily="34" charset="0"/>
          </a:endParaRPr>
        </a:p>
      </dgm:t>
    </dgm:pt>
    <dgm:pt modelId="{0055169F-3DFC-4E42-94A8-472CDCA0549C}" type="sibTrans" cxnId="{BA2B9A3F-9CC8-47F3-B33C-9F6DABD2EECE}">
      <dgm:prSet/>
      <dgm:spPr/>
      <dgm:t>
        <a:bodyPr/>
        <a:lstStyle/>
        <a:p>
          <a:endParaRPr lang="en-AU"/>
        </a:p>
      </dgm:t>
    </dgm:pt>
    <dgm:pt modelId="{D3DA6DC0-0F09-42EE-92A7-02669B5841EC}">
      <dgm:prSet phldrT="[Text]" custT="1"/>
      <dgm:spPr/>
      <dgm:t>
        <a:bodyPr/>
        <a:lstStyle/>
        <a:p>
          <a:endParaRPr lang="en-AU" sz="1200">
            <a:latin typeface="Arial" panose="020B0604020202020204" pitchFamily="34" charset="0"/>
            <a:cs typeface="Arial" panose="020B0604020202020204" pitchFamily="34" charset="0"/>
          </a:endParaRPr>
        </a:p>
        <a:p>
          <a:r>
            <a:rPr lang="en-AU" sz="1200">
              <a:latin typeface="Arial" panose="020B0604020202020204" pitchFamily="34" charset="0"/>
              <a:cs typeface="Arial" panose="020B0604020202020204" pitchFamily="34" charset="0"/>
            </a:rPr>
            <a:t>Parts of the word -root word 'narrare' meaning 'to tell, relate, recount'.  Suffix -ive means 'tending to' or 'doing' or 'being'. E.g. tending to recount</a:t>
          </a:r>
        </a:p>
      </dgm:t>
    </dgm:pt>
    <dgm:pt modelId="{B27EAFC2-8197-4AF4-A45C-4BB6EFFBD5AC}" type="parTrans" cxnId="{2F77BE88-7E70-424B-8313-F15B08C624CA}">
      <dgm:prSet/>
      <dgm:spPr/>
      <dgm:t>
        <a:bodyPr/>
        <a:lstStyle/>
        <a:p>
          <a:endParaRPr lang="en-AU"/>
        </a:p>
      </dgm:t>
    </dgm:pt>
    <dgm:pt modelId="{B1D124DA-D0D4-4F49-930B-B8793F315AE2}" type="sibTrans" cxnId="{2F77BE88-7E70-424B-8313-F15B08C624CA}">
      <dgm:prSet/>
      <dgm:spPr/>
      <dgm:t>
        <a:bodyPr/>
        <a:lstStyle/>
        <a:p>
          <a:endParaRPr lang="en-AU"/>
        </a:p>
      </dgm:t>
    </dgm:pt>
    <dgm:pt modelId="{F447F2D5-4549-4934-88FE-86CC4E22A37B}" type="pres">
      <dgm:prSet presAssocID="{C55B1A11-0A22-4D7C-9BCF-C4647E44CBF0}" presName="cycle" presStyleCnt="0">
        <dgm:presLayoutVars>
          <dgm:chMax val="1"/>
          <dgm:dir/>
          <dgm:animLvl val="ctr"/>
          <dgm:resizeHandles val="exact"/>
        </dgm:presLayoutVars>
      </dgm:prSet>
      <dgm:spPr/>
    </dgm:pt>
    <dgm:pt modelId="{B0BF94E6-0817-4BD8-952E-161DED9BF313}" type="pres">
      <dgm:prSet presAssocID="{C2885575-B978-4204-BEFC-06C4E89CF7D9}" presName="centerShape" presStyleLbl="node0" presStyleIdx="0" presStyleCnt="1" custScaleX="84779" custScaleY="84896"/>
      <dgm:spPr/>
    </dgm:pt>
    <dgm:pt modelId="{092480B0-038B-48A2-B9F6-4D9CDABE2A0C}" type="pres">
      <dgm:prSet presAssocID="{DB7A75B3-FC65-411D-A642-A2477736BC59}" presName="Name9" presStyleLbl="parChTrans1D2" presStyleIdx="0" presStyleCnt="7"/>
      <dgm:spPr/>
    </dgm:pt>
    <dgm:pt modelId="{DC2BBEF2-6CB4-4DE9-8BB3-62E9556EBB00}" type="pres">
      <dgm:prSet presAssocID="{DB7A75B3-FC65-411D-A642-A2477736BC59}" presName="connTx" presStyleLbl="parChTrans1D2" presStyleIdx="0" presStyleCnt="7"/>
      <dgm:spPr/>
    </dgm:pt>
    <dgm:pt modelId="{B6A57AA6-D927-480D-B1B6-FF283619813B}" type="pres">
      <dgm:prSet presAssocID="{95F9C6D9-3FF5-4B39-9A1F-71DF0D52F366}" presName="node" presStyleLbl="node1" presStyleIdx="0" presStyleCnt="7" custScaleX="156563" custScaleY="118458" custRadScaleRad="93476" custRadScaleInc="-5331">
        <dgm:presLayoutVars>
          <dgm:bulletEnabled val="1"/>
        </dgm:presLayoutVars>
      </dgm:prSet>
      <dgm:spPr/>
    </dgm:pt>
    <dgm:pt modelId="{F89A34F0-A3EE-4572-A493-5A113D4D4161}" type="pres">
      <dgm:prSet presAssocID="{BA68A4CF-0C16-4544-99CD-9FD4D82250A6}" presName="Name9" presStyleLbl="parChTrans1D2" presStyleIdx="1" presStyleCnt="7"/>
      <dgm:spPr/>
    </dgm:pt>
    <dgm:pt modelId="{493B9B52-6700-405D-A460-BD965A11C637}" type="pres">
      <dgm:prSet presAssocID="{BA68A4CF-0C16-4544-99CD-9FD4D82250A6}" presName="connTx" presStyleLbl="parChTrans1D2" presStyleIdx="1" presStyleCnt="7"/>
      <dgm:spPr/>
    </dgm:pt>
    <dgm:pt modelId="{DF6E7C31-63E3-4F74-B99C-66304EA8C498}" type="pres">
      <dgm:prSet presAssocID="{F9DBEC37-72FA-428D-AD40-5A5535BB81AF}" presName="node" presStyleLbl="node1" presStyleIdx="1" presStyleCnt="7" custScaleX="121705" custScaleY="118101" custRadScaleRad="120428" custRadScaleInc="12904">
        <dgm:presLayoutVars>
          <dgm:bulletEnabled val="1"/>
        </dgm:presLayoutVars>
      </dgm:prSet>
      <dgm:spPr/>
    </dgm:pt>
    <dgm:pt modelId="{1A3A9A6C-70C7-4629-95D5-6AEA260E5B02}" type="pres">
      <dgm:prSet presAssocID="{B93D4832-583F-425B-B10C-55932BD56B82}" presName="Name9" presStyleLbl="parChTrans1D2" presStyleIdx="2" presStyleCnt="7"/>
      <dgm:spPr/>
    </dgm:pt>
    <dgm:pt modelId="{DEC2F529-1924-4F2C-B3B1-885A3E7856D2}" type="pres">
      <dgm:prSet presAssocID="{B93D4832-583F-425B-B10C-55932BD56B82}" presName="connTx" presStyleLbl="parChTrans1D2" presStyleIdx="2" presStyleCnt="7"/>
      <dgm:spPr/>
    </dgm:pt>
    <dgm:pt modelId="{C4B3857F-21F0-481B-A8FA-44589B938507}" type="pres">
      <dgm:prSet presAssocID="{FDBCAC1D-6CFF-4886-94F6-033D20DE653D}" presName="node" presStyleLbl="node1" presStyleIdx="2" presStyleCnt="7" custScaleX="121768" custScaleY="122376" custRadScaleRad="107027" custRadScaleInc="-16847">
        <dgm:presLayoutVars>
          <dgm:bulletEnabled val="1"/>
        </dgm:presLayoutVars>
      </dgm:prSet>
      <dgm:spPr/>
    </dgm:pt>
    <dgm:pt modelId="{5A35F278-9CD3-42C8-8378-0ED8323CE8B1}" type="pres">
      <dgm:prSet presAssocID="{70DCAC46-8719-46AD-BCE9-1F7605A3AC1E}" presName="Name9" presStyleLbl="parChTrans1D2" presStyleIdx="3" presStyleCnt="7"/>
      <dgm:spPr/>
    </dgm:pt>
    <dgm:pt modelId="{710D74C9-051B-47F3-B095-98B919B13CA2}" type="pres">
      <dgm:prSet presAssocID="{70DCAC46-8719-46AD-BCE9-1F7605A3AC1E}" presName="connTx" presStyleLbl="parChTrans1D2" presStyleIdx="3" presStyleCnt="7"/>
      <dgm:spPr/>
    </dgm:pt>
    <dgm:pt modelId="{9DB177BC-ACFE-4912-B96A-81001D3E04A1}" type="pres">
      <dgm:prSet presAssocID="{82456607-B602-49E2-8FBA-6D3C7D39CD4A}" presName="node" presStyleLbl="node1" presStyleIdx="3" presStyleCnt="7" custScaleX="131234" custScaleY="121817" custRadScaleRad="105710" custRadScaleInc="-22644">
        <dgm:presLayoutVars>
          <dgm:bulletEnabled val="1"/>
        </dgm:presLayoutVars>
      </dgm:prSet>
      <dgm:spPr/>
    </dgm:pt>
    <dgm:pt modelId="{583333B1-F7FB-466E-BCF0-F9627205EE6F}" type="pres">
      <dgm:prSet presAssocID="{4C0A2A23-E396-4FBD-AFE6-FDD0376760CE}" presName="Name9" presStyleLbl="parChTrans1D2" presStyleIdx="4" presStyleCnt="7"/>
      <dgm:spPr/>
    </dgm:pt>
    <dgm:pt modelId="{A3AAF10C-4B0A-4D83-9D83-5A280E439988}" type="pres">
      <dgm:prSet presAssocID="{4C0A2A23-E396-4FBD-AFE6-FDD0376760CE}" presName="connTx" presStyleLbl="parChTrans1D2" presStyleIdx="4" presStyleCnt="7"/>
      <dgm:spPr/>
    </dgm:pt>
    <dgm:pt modelId="{4E9EFC26-B0FF-4497-B808-E74BAAA31D4E}" type="pres">
      <dgm:prSet presAssocID="{EF3C75FE-7B7E-4354-8179-7F254D994824}" presName="node" presStyleLbl="node1" presStyleIdx="4" presStyleCnt="7" custScaleX="125459" custScaleY="111707" custRadScaleRad="96975" custRadScaleInc="-15566">
        <dgm:presLayoutVars>
          <dgm:bulletEnabled val="1"/>
        </dgm:presLayoutVars>
      </dgm:prSet>
      <dgm:spPr/>
    </dgm:pt>
    <dgm:pt modelId="{480B8D3C-67AA-4F78-A31F-CF5D73B8CECB}" type="pres">
      <dgm:prSet presAssocID="{B27EAFC2-8197-4AF4-A45C-4BB6EFFBD5AC}" presName="Name9" presStyleLbl="parChTrans1D2" presStyleIdx="5" presStyleCnt="7"/>
      <dgm:spPr/>
    </dgm:pt>
    <dgm:pt modelId="{AE2FF4FB-7181-481A-BD68-EE1C1F3F7E19}" type="pres">
      <dgm:prSet presAssocID="{B27EAFC2-8197-4AF4-A45C-4BB6EFFBD5AC}" presName="connTx" presStyleLbl="parChTrans1D2" presStyleIdx="5" presStyleCnt="7"/>
      <dgm:spPr/>
    </dgm:pt>
    <dgm:pt modelId="{6F524D2C-D9E0-4696-90E7-BC224651F8B5}" type="pres">
      <dgm:prSet presAssocID="{D3DA6DC0-0F09-42EE-92A7-02669B5841EC}" presName="node" presStyleLbl="node1" presStyleIdx="5" presStyleCnt="7" custScaleX="212745" custScaleY="153081" custRadScaleRad="115958" custRadScaleInc="11051">
        <dgm:presLayoutVars>
          <dgm:bulletEnabled val="1"/>
        </dgm:presLayoutVars>
      </dgm:prSet>
      <dgm:spPr/>
    </dgm:pt>
    <dgm:pt modelId="{6F0EE7C5-919D-4EFE-81A8-621B128E0F2C}" type="pres">
      <dgm:prSet presAssocID="{1C5F2E3C-6D5B-4FDB-AA55-E69128255B80}" presName="Name9" presStyleLbl="parChTrans1D2" presStyleIdx="6" presStyleCnt="7"/>
      <dgm:spPr/>
    </dgm:pt>
    <dgm:pt modelId="{C49BB947-C30E-47F4-81D0-B7C9EBD13BF6}" type="pres">
      <dgm:prSet presAssocID="{1C5F2E3C-6D5B-4FDB-AA55-E69128255B80}" presName="connTx" presStyleLbl="parChTrans1D2" presStyleIdx="6" presStyleCnt="7"/>
      <dgm:spPr/>
    </dgm:pt>
    <dgm:pt modelId="{8D91D09E-DE51-4795-8E63-B3DC222B3B6C}" type="pres">
      <dgm:prSet presAssocID="{CEF5EF50-F6AF-43C1-B0FC-83D678E800E5}" presName="node" presStyleLbl="node1" presStyleIdx="6" presStyleCnt="7" custScaleX="189679" custScaleY="139475" custRadScaleRad="147502" custRadScaleInc="-14483">
        <dgm:presLayoutVars>
          <dgm:bulletEnabled val="1"/>
        </dgm:presLayoutVars>
      </dgm:prSet>
      <dgm:spPr/>
    </dgm:pt>
  </dgm:ptLst>
  <dgm:cxnLst>
    <dgm:cxn modelId="{4BB9340D-1C52-4379-A73F-CF252D6DDAB7}" srcId="{C2885575-B978-4204-BEFC-06C4E89CF7D9}" destId="{FDBCAC1D-6CFF-4886-94F6-033D20DE653D}" srcOrd="2" destOrd="0" parTransId="{B93D4832-583F-425B-B10C-55932BD56B82}" sibTransId="{7CB4FECF-CE3F-4E15-89DA-3914129AD433}"/>
    <dgm:cxn modelId="{BA2B9A3F-9CC8-47F3-B33C-9F6DABD2EECE}" srcId="{C2885575-B978-4204-BEFC-06C4E89CF7D9}" destId="{CEF5EF50-F6AF-43C1-B0FC-83D678E800E5}" srcOrd="6" destOrd="0" parTransId="{1C5F2E3C-6D5B-4FDB-AA55-E69128255B80}" sibTransId="{0055169F-3DFC-4E42-94A8-472CDCA0549C}"/>
    <dgm:cxn modelId="{9C32615C-964F-4C23-8C2C-A103A79F29A5}" type="presOf" srcId="{70DCAC46-8719-46AD-BCE9-1F7605A3AC1E}" destId="{710D74C9-051B-47F3-B095-98B919B13CA2}" srcOrd="1" destOrd="0" presId="urn:microsoft.com/office/officeart/2005/8/layout/radial1"/>
    <dgm:cxn modelId="{B5D06943-EF8E-4948-AB6F-E7883B7CFED1}" type="presOf" srcId="{CEF5EF50-F6AF-43C1-B0FC-83D678E800E5}" destId="{8D91D09E-DE51-4795-8E63-B3DC222B3B6C}" srcOrd="0" destOrd="0" presId="urn:microsoft.com/office/officeart/2005/8/layout/radial1"/>
    <dgm:cxn modelId="{3C91B964-14C3-4A82-B9B5-AADF6F128E48}" type="presOf" srcId="{DB7A75B3-FC65-411D-A642-A2477736BC59}" destId="{DC2BBEF2-6CB4-4DE9-8BB3-62E9556EBB00}" srcOrd="1" destOrd="0" presId="urn:microsoft.com/office/officeart/2005/8/layout/radial1"/>
    <dgm:cxn modelId="{7CF8E545-0C71-43D8-A0C3-E879081B0E4F}" srcId="{C2885575-B978-4204-BEFC-06C4E89CF7D9}" destId="{EF3C75FE-7B7E-4354-8179-7F254D994824}" srcOrd="4" destOrd="0" parTransId="{4C0A2A23-E396-4FBD-AFE6-FDD0376760CE}" sibTransId="{4336EBA0-7E99-46A9-BB83-655F821D8C8E}"/>
    <dgm:cxn modelId="{99359067-2A4C-4576-8001-F4EC8444396C}" type="presOf" srcId="{70DCAC46-8719-46AD-BCE9-1F7605A3AC1E}" destId="{5A35F278-9CD3-42C8-8378-0ED8323CE8B1}" srcOrd="0" destOrd="0" presId="urn:microsoft.com/office/officeart/2005/8/layout/radial1"/>
    <dgm:cxn modelId="{081C136D-9F2A-491C-8D78-2CA2A712B8F0}" type="presOf" srcId="{DB7A75B3-FC65-411D-A642-A2477736BC59}" destId="{092480B0-038B-48A2-B9F6-4D9CDABE2A0C}" srcOrd="0" destOrd="0" presId="urn:microsoft.com/office/officeart/2005/8/layout/radial1"/>
    <dgm:cxn modelId="{905AF46F-3510-4EF5-BC6D-092BEE3D0686}" type="presOf" srcId="{B27EAFC2-8197-4AF4-A45C-4BB6EFFBD5AC}" destId="{480B8D3C-67AA-4F78-A31F-CF5D73B8CECB}" srcOrd="0" destOrd="0" presId="urn:microsoft.com/office/officeart/2005/8/layout/radial1"/>
    <dgm:cxn modelId="{5D13F84F-2190-4265-A193-A0FABB9D4CA6}" srcId="{C55B1A11-0A22-4D7C-9BCF-C4647E44CBF0}" destId="{C2885575-B978-4204-BEFC-06C4E89CF7D9}" srcOrd="0" destOrd="0" parTransId="{329BBE83-B7DD-4CE7-A310-136151FB46D1}" sibTransId="{D614FE18-A16E-4917-A85C-8830F140E6E4}"/>
    <dgm:cxn modelId="{5BBBD371-81D7-41D7-956F-8CC933D9A939}" type="presOf" srcId="{EF3C75FE-7B7E-4354-8179-7F254D994824}" destId="{4E9EFC26-B0FF-4497-B808-E74BAAA31D4E}" srcOrd="0" destOrd="0" presId="urn:microsoft.com/office/officeart/2005/8/layout/radial1"/>
    <dgm:cxn modelId="{9B5F5B54-5083-4E99-8FF4-AEE68901FBAB}" srcId="{C2885575-B978-4204-BEFC-06C4E89CF7D9}" destId="{F9DBEC37-72FA-428D-AD40-5A5535BB81AF}" srcOrd="1" destOrd="0" parTransId="{BA68A4CF-0C16-4544-99CD-9FD4D82250A6}" sibTransId="{12F1FC0F-5C31-440F-B433-830774F5AEB2}"/>
    <dgm:cxn modelId="{B9098D55-9CFE-4BDA-ABFB-B1C71643A06F}" type="presOf" srcId="{BA68A4CF-0C16-4544-99CD-9FD4D82250A6}" destId="{493B9B52-6700-405D-A460-BD965A11C637}" srcOrd="1" destOrd="0" presId="urn:microsoft.com/office/officeart/2005/8/layout/radial1"/>
    <dgm:cxn modelId="{04192876-84E7-40E3-B655-334485BF7832}" type="presOf" srcId="{D3DA6DC0-0F09-42EE-92A7-02669B5841EC}" destId="{6F524D2C-D9E0-4696-90E7-BC224651F8B5}" srcOrd="0" destOrd="0" presId="urn:microsoft.com/office/officeart/2005/8/layout/radial1"/>
    <dgm:cxn modelId="{977DDD56-48FE-40D6-89E1-D214A0EEEF20}" type="presOf" srcId="{C2885575-B978-4204-BEFC-06C4E89CF7D9}" destId="{B0BF94E6-0817-4BD8-952E-161DED9BF313}" srcOrd="0" destOrd="0" presId="urn:microsoft.com/office/officeart/2005/8/layout/radial1"/>
    <dgm:cxn modelId="{078E3C5A-310B-42B3-B38A-E5C4FB856C57}" type="presOf" srcId="{BA68A4CF-0C16-4544-99CD-9FD4D82250A6}" destId="{F89A34F0-A3EE-4572-A493-5A113D4D4161}" srcOrd="0" destOrd="0" presId="urn:microsoft.com/office/officeart/2005/8/layout/radial1"/>
    <dgm:cxn modelId="{FE1B137C-A2DD-41A6-9FA4-6BC14505E3C0}" srcId="{C2885575-B978-4204-BEFC-06C4E89CF7D9}" destId="{95F9C6D9-3FF5-4B39-9A1F-71DF0D52F366}" srcOrd="0" destOrd="0" parTransId="{DB7A75B3-FC65-411D-A642-A2477736BC59}" sibTransId="{10CD581E-B9B4-4114-B36F-4F3E4C22EC5E}"/>
    <dgm:cxn modelId="{2F77BE88-7E70-424B-8313-F15B08C624CA}" srcId="{C2885575-B978-4204-BEFC-06C4E89CF7D9}" destId="{D3DA6DC0-0F09-42EE-92A7-02669B5841EC}" srcOrd="5" destOrd="0" parTransId="{B27EAFC2-8197-4AF4-A45C-4BB6EFFBD5AC}" sibTransId="{B1D124DA-D0D4-4F49-930B-B8793F315AE2}"/>
    <dgm:cxn modelId="{D7510C95-FF73-4C08-9941-78A93DEF989A}" type="presOf" srcId="{82456607-B602-49E2-8FBA-6D3C7D39CD4A}" destId="{9DB177BC-ACFE-4912-B96A-81001D3E04A1}" srcOrd="0" destOrd="0" presId="urn:microsoft.com/office/officeart/2005/8/layout/radial1"/>
    <dgm:cxn modelId="{29897D9A-6B20-49E2-94E6-3D1496B0AFCE}" type="presOf" srcId="{B93D4832-583F-425B-B10C-55932BD56B82}" destId="{DEC2F529-1924-4F2C-B3B1-885A3E7856D2}" srcOrd="1" destOrd="0" presId="urn:microsoft.com/office/officeart/2005/8/layout/radial1"/>
    <dgm:cxn modelId="{A68707A3-9EBE-400C-9EAF-3BA6699A5737}" type="presOf" srcId="{4C0A2A23-E396-4FBD-AFE6-FDD0376760CE}" destId="{583333B1-F7FB-466E-BCF0-F9627205EE6F}" srcOrd="0" destOrd="0" presId="urn:microsoft.com/office/officeart/2005/8/layout/radial1"/>
    <dgm:cxn modelId="{0D6934A8-31AF-44A6-8EC1-827E2F5B5C4E}" type="presOf" srcId="{F9DBEC37-72FA-428D-AD40-5A5535BB81AF}" destId="{DF6E7C31-63E3-4F74-B99C-66304EA8C498}" srcOrd="0" destOrd="0" presId="urn:microsoft.com/office/officeart/2005/8/layout/radial1"/>
    <dgm:cxn modelId="{103F9AA9-6389-4DB4-8223-A69A3F1ED269}" type="presOf" srcId="{B93D4832-583F-425B-B10C-55932BD56B82}" destId="{1A3A9A6C-70C7-4629-95D5-6AEA260E5B02}" srcOrd="0" destOrd="0" presId="urn:microsoft.com/office/officeart/2005/8/layout/radial1"/>
    <dgm:cxn modelId="{B9538BB2-5FC6-4768-BBC6-A5D344CD5EAE}" type="presOf" srcId="{95F9C6D9-3FF5-4B39-9A1F-71DF0D52F366}" destId="{B6A57AA6-D927-480D-B1B6-FF283619813B}" srcOrd="0" destOrd="0" presId="urn:microsoft.com/office/officeart/2005/8/layout/radial1"/>
    <dgm:cxn modelId="{43F64FB9-9E81-40C3-B123-36FB2ADAB1FB}" type="presOf" srcId="{B27EAFC2-8197-4AF4-A45C-4BB6EFFBD5AC}" destId="{AE2FF4FB-7181-481A-BD68-EE1C1F3F7E19}" srcOrd="1" destOrd="0" presId="urn:microsoft.com/office/officeart/2005/8/layout/radial1"/>
    <dgm:cxn modelId="{2759C0EE-DA13-475C-B9BA-79801C12B6F5}" type="presOf" srcId="{4C0A2A23-E396-4FBD-AFE6-FDD0376760CE}" destId="{A3AAF10C-4B0A-4D83-9D83-5A280E439988}" srcOrd="1" destOrd="0" presId="urn:microsoft.com/office/officeart/2005/8/layout/radial1"/>
    <dgm:cxn modelId="{FC39FFF1-E76D-4892-AF32-0E871CCAA6BF}" srcId="{C2885575-B978-4204-BEFC-06C4E89CF7D9}" destId="{82456607-B602-49E2-8FBA-6D3C7D39CD4A}" srcOrd="3" destOrd="0" parTransId="{70DCAC46-8719-46AD-BCE9-1F7605A3AC1E}" sibTransId="{EBB5701B-6308-4CFF-A227-5DFDF72E4DBC}"/>
    <dgm:cxn modelId="{F50027D9-21EF-4E4C-AD32-2B72EA88CE33}" type="presOf" srcId="{1C5F2E3C-6D5B-4FDB-AA55-E69128255B80}" destId="{C49BB947-C30E-47F4-81D0-B7C9EBD13BF6}" srcOrd="1" destOrd="0" presId="urn:microsoft.com/office/officeart/2005/8/layout/radial1"/>
    <dgm:cxn modelId="{1E3077F9-C82A-4180-9061-45485166BCFC}" type="presOf" srcId="{1C5F2E3C-6D5B-4FDB-AA55-E69128255B80}" destId="{6F0EE7C5-919D-4EFE-81A8-621B128E0F2C}" srcOrd="0" destOrd="0" presId="urn:microsoft.com/office/officeart/2005/8/layout/radial1"/>
    <dgm:cxn modelId="{0522C7FC-7127-43D8-AD4F-0B9737220A15}" type="presOf" srcId="{C55B1A11-0A22-4D7C-9BCF-C4647E44CBF0}" destId="{F447F2D5-4549-4934-88FE-86CC4E22A37B}" srcOrd="0" destOrd="0" presId="urn:microsoft.com/office/officeart/2005/8/layout/radial1"/>
    <dgm:cxn modelId="{297B86FE-B566-438C-9338-2EEE75BA05C4}" type="presOf" srcId="{FDBCAC1D-6CFF-4886-94F6-033D20DE653D}" destId="{C4B3857F-21F0-481B-A8FA-44589B938507}" srcOrd="0" destOrd="0" presId="urn:microsoft.com/office/officeart/2005/8/layout/radial1"/>
    <dgm:cxn modelId="{E3B2E68D-B7CE-49CD-BC14-D566926BE713}" type="presParOf" srcId="{F447F2D5-4549-4934-88FE-86CC4E22A37B}" destId="{B0BF94E6-0817-4BD8-952E-161DED9BF313}" srcOrd="0" destOrd="0" presId="urn:microsoft.com/office/officeart/2005/8/layout/radial1"/>
    <dgm:cxn modelId="{0F43B323-B8D3-43D7-83B5-67ED868820FF}" type="presParOf" srcId="{F447F2D5-4549-4934-88FE-86CC4E22A37B}" destId="{092480B0-038B-48A2-B9F6-4D9CDABE2A0C}" srcOrd="1" destOrd="0" presId="urn:microsoft.com/office/officeart/2005/8/layout/radial1"/>
    <dgm:cxn modelId="{6E877249-7988-474D-8CED-592500B0ED71}" type="presParOf" srcId="{092480B0-038B-48A2-B9F6-4D9CDABE2A0C}" destId="{DC2BBEF2-6CB4-4DE9-8BB3-62E9556EBB00}" srcOrd="0" destOrd="0" presId="urn:microsoft.com/office/officeart/2005/8/layout/radial1"/>
    <dgm:cxn modelId="{BF7E47F9-A0F8-4457-83AE-3142D7CDADA5}" type="presParOf" srcId="{F447F2D5-4549-4934-88FE-86CC4E22A37B}" destId="{B6A57AA6-D927-480D-B1B6-FF283619813B}" srcOrd="2" destOrd="0" presId="urn:microsoft.com/office/officeart/2005/8/layout/radial1"/>
    <dgm:cxn modelId="{2E4CF596-D1D4-4881-8BFA-423581B5BC2A}" type="presParOf" srcId="{F447F2D5-4549-4934-88FE-86CC4E22A37B}" destId="{F89A34F0-A3EE-4572-A493-5A113D4D4161}" srcOrd="3" destOrd="0" presId="urn:microsoft.com/office/officeart/2005/8/layout/radial1"/>
    <dgm:cxn modelId="{380D8F28-FD09-47A5-9FA4-B4020FA20D0F}" type="presParOf" srcId="{F89A34F0-A3EE-4572-A493-5A113D4D4161}" destId="{493B9B52-6700-405D-A460-BD965A11C637}" srcOrd="0" destOrd="0" presId="urn:microsoft.com/office/officeart/2005/8/layout/radial1"/>
    <dgm:cxn modelId="{E139F079-848F-4293-8D2C-B1385F9FD82F}" type="presParOf" srcId="{F447F2D5-4549-4934-88FE-86CC4E22A37B}" destId="{DF6E7C31-63E3-4F74-B99C-66304EA8C498}" srcOrd="4" destOrd="0" presId="urn:microsoft.com/office/officeart/2005/8/layout/radial1"/>
    <dgm:cxn modelId="{1F728FFA-763E-4CF3-A68D-DC837DD01DAC}" type="presParOf" srcId="{F447F2D5-4549-4934-88FE-86CC4E22A37B}" destId="{1A3A9A6C-70C7-4629-95D5-6AEA260E5B02}" srcOrd="5" destOrd="0" presId="urn:microsoft.com/office/officeart/2005/8/layout/radial1"/>
    <dgm:cxn modelId="{32ED8243-C6AF-4C37-BDD0-F3015FCA2915}" type="presParOf" srcId="{1A3A9A6C-70C7-4629-95D5-6AEA260E5B02}" destId="{DEC2F529-1924-4F2C-B3B1-885A3E7856D2}" srcOrd="0" destOrd="0" presId="urn:microsoft.com/office/officeart/2005/8/layout/radial1"/>
    <dgm:cxn modelId="{60E7AA0E-7DE0-42C1-A377-E045367DDEC2}" type="presParOf" srcId="{F447F2D5-4549-4934-88FE-86CC4E22A37B}" destId="{C4B3857F-21F0-481B-A8FA-44589B938507}" srcOrd="6" destOrd="0" presId="urn:microsoft.com/office/officeart/2005/8/layout/radial1"/>
    <dgm:cxn modelId="{EED31B53-DB95-416E-83C4-B8C35031C8F7}" type="presParOf" srcId="{F447F2D5-4549-4934-88FE-86CC4E22A37B}" destId="{5A35F278-9CD3-42C8-8378-0ED8323CE8B1}" srcOrd="7" destOrd="0" presId="urn:microsoft.com/office/officeart/2005/8/layout/radial1"/>
    <dgm:cxn modelId="{4F9C9081-942E-47DB-8451-CC9F6863806C}" type="presParOf" srcId="{5A35F278-9CD3-42C8-8378-0ED8323CE8B1}" destId="{710D74C9-051B-47F3-B095-98B919B13CA2}" srcOrd="0" destOrd="0" presId="urn:microsoft.com/office/officeart/2005/8/layout/radial1"/>
    <dgm:cxn modelId="{E229D5A8-38AA-4E05-B202-572E8A7FCDAE}" type="presParOf" srcId="{F447F2D5-4549-4934-88FE-86CC4E22A37B}" destId="{9DB177BC-ACFE-4912-B96A-81001D3E04A1}" srcOrd="8" destOrd="0" presId="urn:microsoft.com/office/officeart/2005/8/layout/radial1"/>
    <dgm:cxn modelId="{0D830EDD-CD73-44D7-BFF4-B9B7D1F8926F}" type="presParOf" srcId="{F447F2D5-4549-4934-88FE-86CC4E22A37B}" destId="{583333B1-F7FB-466E-BCF0-F9627205EE6F}" srcOrd="9" destOrd="0" presId="urn:microsoft.com/office/officeart/2005/8/layout/radial1"/>
    <dgm:cxn modelId="{3A150163-A041-4862-958E-4DC51436B92F}" type="presParOf" srcId="{583333B1-F7FB-466E-BCF0-F9627205EE6F}" destId="{A3AAF10C-4B0A-4D83-9D83-5A280E439988}" srcOrd="0" destOrd="0" presId="urn:microsoft.com/office/officeart/2005/8/layout/radial1"/>
    <dgm:cxn modelId="{73915669-D060-4242-BE52-2078123A204D}" type="presParOf" srcId="{F447F2D5-4549-4934-88FE-86CC4E22A37B}" destId="{4E9EFC26-B0FF-4497-B808-E74BAAA31D4E}" srcOrd="10" destOrd="0" presId="urn:microsoft.com/office/officeart/2005/8/layout/radial1"/>
    <dgm:cxn modelId="{3A0BD3E1-C1DC-4F38-907C-FDD8D1918D40}" type="presParOf" srcId="{F447F2D5-4549-4934-88FE-86CC4E22A37B}" destId="{480B8D3C-67AA-4F78-A31F-CF5D73B8CECB}" srcOrd="11" destOrd="0" presId="urn:microsoft.com/office/officeart/2005/8/layout/radial1"/>
    <dgm:cxn modelId="{0E86278E-CCA4-4086-96F6-060D33C07FD6}" type="presParOf" srcId="{480B8D3C-67AA-4F78-A31F-CF5D73B8CECB}" destId="{AE2FF4FB-7181-481A-BD68-EE1C1F3F7E19}" srcOrd="0" destOrd="0" presId="urn:microsoft.com/office/officeart/2005/8/layout/radial1"/>
    <dgm:cxn modelId="{64428F51-B2EB-4C9F-B406-7BDAF27EBDD1}" type="presParOf" srcId="{F447F2D5-4549-4934-88FE-86CC4E22A37B}" destId="{6F524D2C-D9E0-4696-90E7-BC224651F8B5}" srcOrd="12" destOrd="0" presId="urn:microsoft.com/office/officeart/2005/8/layout/radial1"/>
    <dgm:cxn modelId="{C296FC92-616F-4B39-B6C8-8AC744B4E72D}" type="presParOf" srcId="{F447F2D5-4549-4934-88FE-86CC4E22A37B}" destId="{6F0EE7C5-919D-4EFE-81A8-621B128E0F2C}" srcOrd="13" destOrd="0" presId="urn:microsoft.com/office/officeart/2005/8/layout/radial1"/>
    <dgm:cxn modelId="{06D13AEB-D5FA-4B4E-B2E0-69E483A79739}" type="presParOf" srcId="{6F0EE7C5-919D-4EFE-81A8-621B128E0F2C}" destId="{C49BB947-C30E-47F4-81D0-B7C9EBD13BF6}" srcOrd="0" destOrd="0" presId="urn:microsoft.com/office/officeart/2005/8/layout/radial1"/>
    <dgm:cxn modelId="{E8EE137C-B608-4FA8-8196-4463FC3803BD}" type="presParOf" srcId="{F447F2D5-4549-4934-88FE-86CC4E22A37B}" destId="{8D91D09E-DE51-4795-8E63-B3DC222B3B6C}" srcOrd="14" destOrd="0" presId="urn:microsoft.com/office/officeart/2005/8/layout/radial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55B1A11-0A22-4D7C-9BCF-C4647E44CBF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AU"/>
        </a:p>
      </dgm:t>
    </dgm:pt>
    <dgm:pt modelId="{C2885575-B978-4204-BEFC-06C4E89CF7D9}">
      <dgm:prSet phldrT="[Text]" custT="1"/>
      <dgm:spPr/>
      <dgm:t>
        <a:bodyPr/>
        <a:lstStyle/>
        <a:p>
          <a:r>
            <a:rPr lang="en-AU" sz="1200">
              <a:latin typeface="Arial" panose="020B0604020202020204" pitchFamily="34" charset="0"/>
              <a:cs typeface="Arial" panose="020B0604020202020204" pitchFamily="34" charset="0"/>
            </a:rPr>
            <a:t>Set design</a:t>
          </a:r>
        </a:p>
      </dgm:t>
    </dgm:pt>
    <dgm:pt modelId="{329BBE83-B7DD-4CE7-A310-136151FB46D1}" type="parTrans" cxnId="{5D13F84F-2190-4265-A193-A0FABB9D4CA6}">
      <dgm:prSet/>
      <dgm:spPr/>
      <dgm:t>
        <a:bodyPr/>
        <a:lstStyle/>
        <a:p>
          <a:endParaRPr lang="en-AU"/>
        </a:p>
      </dgm:t>
    </dgm:pt>
    <dgm:pt modelId="{D614FE18-A16E-4917-A85C-8830F140E6E4}" type="sibTrans" cxnId="{5D13F84F-2190-4265-A193-A0FABB9D4CA6}">
      <dgm:prSet/>
      <dgm:spPr/>
      <dgm:t>
        <a:bodyPr/>
        <a:lstStyle/>
        <a:p>
          <a:endParaRPr lang="en-AU"/>
        </a:p>
      </dgm:t>
    </dgm:pt>
    <dgm:pt modelId="{95F9C6D9-3FF5-4B39-9A1F-71DF0D52F366}">
      <dgm:prSet phldrT="[Text]" custT="1"/>
      <dgm:spPr/>
      <dgm:t>
        <a:bodyPr/>
        <a:lstStyle/>
        <a:p>
          <a:r>
            <a:rPr lang="en-AU" sz="1200">
              <a:latin typeface="Arial" panose="020B0604020202020204" pitchFamily="34" charset="0"/>
              <a:cs typeface="Arial" panose="020B0604020202020204" pitchFamily="34" charset="0"/>
            </a:rPr>
            <a:t>Definition </a:t>
          </a:r>
          <a:r>
            <a:rPr lang="en-AU" sz="1200"/>
            <a:t>–</a:t>
          </a:r>
          <a:endParaRPr lang="en-AU" sz="1200">
            <a:latin typeface="Arial" panose="020B0604020202020204" pitchFamily="34" charset="0"/>
            <a:cs typeface="Arial" panose="020B0604020202020204" pitchFamily="34" charset="0"/>
          </a:endParaRPr>
        </a:p>
      </dgm:t>
    </dgm:pt>
    <dgm:pt modelId="{DB7A75B3-FC65-411D-A642-A2477736BC59}" type="parTrans" cxnId="{FE1B137C-A2DD-41A6-9FA4-6BC14505E3C0}">
      <dgm:prSet custT="1"/>
      <dgm:spPr/>
      <dgm:t>
        <a:bodyPr/>
        <a:lstStyle/>
        <a:p>
          <a:endParaRPr lang="en-AU" sz="1200">
            <a:latin typeface="Arial" panose="020B0604020202020204" pitchFamily="34" charset="0"/>
            <a:cs typeface="Arial" panose="020B0604020202020204" pitchFamily="34" charset="0"/>
          </a:endParaRPr>
        </a:p>
      </dgm:t>
    </dgm:pt>
    <dgm:pt modelId="{10CD581E-B9B4-4114-B36F-4F3E4C22EC5E}" type="sibTrans" cxnId="{FE1B137C-A2DD-41A6-9FA4-6BC14505E3C0}">
      <dgm:prSet/>
      <dgm:spPr/>
      <dgm:t>
        <a:bodyPr/>
        <a:lstStyle/>
        <a:p>
          <a:endParaRPr lang="en-AU"/>
        </a:p>
      </dgm:t>
    </dgm:pt>
    <dgm:pt modelId="{82456607-B602-49E2-8FBA-6D3C7D39CD4A}">
      <dgm:prSet phldrT="[Text]" custT="1"/>
      <dgm:spPr/>
      <dgm:t>
        <a:bodyPr/>
        <a:lstStyle/>
        <a:p>
          <a:r>
            <a:rPr lang="en-AU" sz="1200">
              <a:latin typeface="Arial" panose="020B0604020202020204" pitchFamily="34" charset="0"/>
              <a:cs typeface="Arial" panose="020B0604020202020204" pitchFamily="34" charset="0"/>
            </a:rPr>
            <a:t>Etymology </a:t>
          </a:r>
          <a:r>
            <a:rPr lang="en-AU" sz="1200"/>
            <a:t>–</a:t>
          </a:r>
          <a:r>
            <a:rPr lang="en-AU" sz="1200">
              <a:latin typeface="Arial" panose="020B0604020202020204" pitchFamily="34" charset="0"/>
              <a:cs typeface="Arial" panose="020B0604020202020204" pitchFamily="34" charset="0"/>
            </a:rPr>
            <a:t> </a:t>
          </a:r>
        </a:p>
      </dgm:t>
    </dgm:pt>
    <dgm:pt modelId="{70DCAC46-8719-46AD-BCE9-1F7605A3AC1E}" type="parTrans" cxnId="{FC39FFF1-E76D-4892-AF32-0E871CCAA6BF}">
      <dgm:prSet custT="1"/>
      <dgm:spPr/>
      <dgm:t>
        <a:bodyPr/>
        <a:lstStyle/>
        <a:p>
          <a:endParaRPr lang="en-AU" sz="1200">
            <a:latin typeface="Arial" panose="020B0604020202020204" pitchFamily="34" charset="0"/>
            <a:cs typeface="Arial" panose="020B0604020202020204" pitchFamily="34" charset="0"/>
          </a:endParaRPr>
        </a:p>
      </dgm:t>
    </dgm:pt>
    <dgm:pt modelId="{EBB5701B-6308-4CFF-A227-5DFDF72E4DBC}" type="sibTrans" cxnId="{FC39FFF1-E76D-4892-AF32-0E871CCAA6BF}">
      <dgm:prSet/>
      <dgm:spPr/>
      <dgm:t>
        <a:bodyPr/>
        <a:lstStyle/>
        <a:p>
          <a:endParaRPr lang="en-AU"/>
        </a:p>
      </dgm:t>
    </dgm:pt>
    <dgm:pt modelId="{FDBCAC1D-6CFF-4886-94F6-033D20DE653D}">
      <dgm:prSet phldrT="[Text]" custT="1"/>
      <dgm:spPr/>
      <dgm:t>
        <a:bodyPr/>
        <a:lstStyle/>
        <a:p>
          <a:r>
            <a:rPr lang="en-AU" sz="1200">
              <a:latin typeface="Arial" panose="020B0604020202020204" pitchFamily="34" charset="0"/>
              <a:cs typeface="Arial" panose="020B0604020202020204" pitchFamily="34" charset="0"/>
            </a:rPr>
            <a:t>Antonyms </a:t>
          </a:r>
          <a:r>
            <a:rPr lang="en-AU" sz="1200"/>
            <a:t>–</a:t>
          </a:r>
          <a:r>
            <a:rPr lang="en-AU" sz="1200">
              <a:latin typeface="Arial" panose="020B0604020202020204" pitchFamily="34" charset="0"/>
              <a:cs typeface="Arial" panose="020B0604020202020204" pitchFamily="34" charset="0"/>
            </a:rPr>
            <a:t> </a:t>
          </a:r>
        </a:p>
      </dgm:t>
      <dgm:extLst>
        <a:ext uri="{E40237B7-FDA0-4F09-8148-C483321AD2D9}">
          <dgm14:cNvPr xmlns:dgm14="http://schemas.microsoft.com/office/drawing/2010/diagram" id="0" name="" descr="This is a word web for the term narrative. The term narrative sits at the centre and there are seven bubbles around the centre, each containing information about the term"/>
        </a:ext>
      </dgm:extLst>
    </dgm:pt>
    <dgm:pt modelId="{B93D4832-583F-425B-B10C-55932BD56B82}" type="parTrans" cxnId="{4BB9340D-1C52-4379-A73F-CF252D6DDAB7}">
      <dgm:prSet custT="1"/>
      <dgm:spPr/>
      <dgm:t>
        <a:bodyPr/>
        <a:lstStyle/>
        <a:p>
          <a:endParaRPr lang="en-AU" sz="1200">
            <a:latin typeface="Arial" panose="020B0604020202020204" pitchFamily="34" charset="0"/>
            <a:cs typeface="Arial" panose="020B0604020202020204" pitchFamily="34" charset="0"/>
          </a:endParaRPr>
        </a:p>
      </dgm:t>
    </dgm:pt>
    <dgm:pt modelId="{7CB4FECF-CE3F-4E15-89DA-3914129AD433}" type="sibTrans" cxnId="{4BB9340D-1C52-4379-A73F-CF252D6DDAB7}">
      <dgm:prSet/>
      <dgm:spPr/>
      <dgm:t>
        <a:bodyPr/>
        <a:lstStyle/>
        <a:p>
          <a:endParaRPr lang="en-AU"/>
        </a:p>
      </dgm:t>
    </dgm:pt>
    <dgm:pt modelId="{EF3C75FE-7B7E-4354-8179-7F254D994824}">
      <dgm:prSet phldrT="[Text]" custT="1"/>
      <dgm:spPr/>
      <dgm:t>
        <a:bodyPr/>
        <a:lstStyle/>
        <a:p>
          <a:r>
            <a:rPr lang="en-AU" sz="1200">
              <a:latin typeface="Arial" panose="020B0604020202020204" pitchFamily="34" charset="0"/>
              <a:cs typeface="Arial" panose="020B0604020202020204" pitchFamily="34" charset="0"/>
            </a:rPr>
            <a:t>Part of speech </a:t>
          </a:r>
          <a:r>
            <a:rPr lang="en-AU" sz="1200"/>
            <a:t>–</a:t>
          </a:r>
          <a:endParaRPr lang="en-AU" sz="1200">
            <a:latin typeface="Arial" panose="020B0604020202020204" pitchFamily="34" charset="0"/>
            <a:cs typeface="Arial" panose="020B0604020202020204" pitchFamily="34" charset="0"/>
          </a:endParaRPr>
        </a:p>
      </dgm:t>
    </dgm:pt>
    <dgm:pt modelId="{4C0A2A23-E396-4FBD-AFE6-FDD0376760CE}" type="parTrans" cxnId="{7CF8E545-0C71-43D8-A0C3-E879081B0E4F}">
      <dgm:prSet custT="1"/>
      <dgm:spPr/>
      <dgm:t>
        <a:bodyPr/>
        <a:lstStyle/>
        <a:p>
          <a:endParaRPr lang="en-AU" sz="1200">
            <a:latin typeface="Arial" panose="020B0604020202020204" pitchFamily="34" charset="0"/>
            <a:cs typeface="Arial" panose="020B0604020202020204" pitchFamily="34" charset="0"/>
          </a:endParaRPr>
        </a:p>
      </dgm:t>
    </dgm:pt>
    <dgm:pt modelId="{4336EBA0-7E99-46A9-BB83-655F821D8C8E}" type="sibTrans" cxnId="{7CF8E545-0C71-43D8-A0C3-E879081B0E4F}">
      <dgm:prSet/>
      <dgm:spPr/>
      <dgm:t>
        <a:bodyPr/>
        <a:lstStyle/>
        <a:p>
          <a:endParaRPr lang="en-AU"/>
        </a:p>
      </dgm:t>
    </dgm:pt>
    <dgm:pt modelId="{F9DBEC37-72FA-428D-AD40-5A5535BB81AF}">
      <dgm:prSet phldrT="[Text]" custT="1"/>
      <dgm:spPr/>
      <dgm:t>
        <a:bodyPr/>
        <a:lstStyle/>
        <a:p>
          <a:r>
            <a:rPr lang="en-AU" sz="1200">
              <a:latin typeface="Arial" panose="020B0604020202020204" pitchFamily="34" charset="0"/>
              <a:cs typeface="Arial" panose="020B0604020202020204" pitchFamily="34" charset="0"/>
            </a:rPr>
            <a:t>Synonyms </a:t>
          </a:r>
          <a:r>
            <a:rPr lang="en-AU" sz="1200"/>
            <a:t>–</a:t>
          </a:r>
          <a:r>
            <a:rPr lang="en-AU" sz="1200">
              <a:latin typeface="Arial" panose="020B0604020202020204" pitchFamily="34" charset="0"/>
              <a:cs typeface="Arial" panose="020B0604020202020204" pitchFamily="34" charset="0"/>
            </a:rPr>
            <a:t> scenic design, scenography or stage design</a:t>
          </a:r>
        </a:p>
      </dgm:t>
    </dgm:pt>
    <dgm:pt modelId="{BA68A4CF-0C16-4544-99CD-9FD4D82250A6}" type="parTrans" cxnId="{9B5F5B54-5083-4E99-8FF4-AEE68901FBAB}">
      <dgm:prSet custT="1"/>
      <dgm:spPr/>
      <dgm:t>
        <a:bodyPr/>
        <a:lstStyle/>
        <a:p>
          <a:endParaRPr lang="en-AU" sz="1200">
            <a:latin typeface="Arial" panose="020B0604020202020204" pitchFamily="34" charset="0"/>
            <a:cs typeface="Arial" panose="020B0604020202020204" pitchFamily="34" charset="0"/>
          </a:endParaRPr>
        </a:p>
      </dgm:t>
    </dgm:pt>
    <dgm:pt modelId="{12F1FC0F-5C31-440F-B433-830774F5AEB2}" type="sibTrans" cxnId="{9B5F5B54-5083-4E99-8FF4-AEE68901FBAB}">
      <dgm:prSet/>
      <dgm:spPr/>
      <dgm:t>
        <a:bodyPr/>
        <a:lstStyle/>
        <a:p>
          <a:endParaRPr lang="en-AU"/>
        </a:p>
      </dgm:t>
    </dgm:pt>
    <dgm:pt modelId="{CEF5EF50-F6AF-43C1-B0FC-83D678E800E5}">
      <dgm:prSet phldrT="[Text]" custT="1"/>
      <dgm:spPr/>
      <dgm:t>
        <a:bodyPr/>
        <a:lstStyle/>
        <a:p>
          <a:r>
            <a:rPr lang="en-AU" sz="1200">
              <a:latin typeface="Arial" panose="020B0604020202020204" pitchFamily="34" charset="0"/>
              <a:cs typeface="Arial" panose="020B0604020202020204" pitchFamily="34" charset="0"/>
            </a:rPr>
            <a:t>Other information </a:t>
          </a:r>
          <a:r>
            <a:rPr lang="en-AU" sz="1200"/>
            <a:t>–</a:t>
          </a:r>
          <a:r>
            <a:rPr lang="en-AU" sz="1200">
              <a:latin typeface="Arial" panose="020B0604020202020204" pitchFamily="34" charset="0"/>
              <a:cs typeface="Arial" panose="020B0604020202020204" pitchFamily="34" charset="0"/>
            </a:rPr>
            <a:t> </a:t>
          </a:r>
        </a:p>
      </dgm:t>
    </dgm:pt>
    <dgm:pt modelId="{1C5F2E3C-6D5B-4FDB-AA55-E69128255B80}" type="parTrans" cxnId="{BA2B9A3F-9CC8-47F3-B33C-9F6DABD2EECE}">
      <dgm:prSet custT="1"/>
      <dgm:spPr/>
      <dgm:t>
        <a:bodyPr/>
        <a:lstStyle/>
        <a:p>
          <a:endParaRPr lang="en-AU" sz="1200">
            <a:latin typeface="Arial" panose="020B0604020202020204" pitchFamily="34" charset="0"/>
            <a:cs typeface="Arial" panose="020B0604020202020204" pitchFamily="34" charset="0"/>
          </a:endParaRPr>
        </a:p>
      </dgm:t>
    </dgm:pt>
    <dgm:pt modelId="{0055169F-3DFC-4E42-94A8-472CDCA0549C}" type="sibTrans" cxnId="{BA2B9A3F-9CC8-47F3-B33C-9F6DABD2EECE}">
      <dgm:prSet/>
      <dgm:spPr/>
      <dgm:t>
        <a:bodyPr/>
        <a:lstStyle/>
        <a:p>
          <a:endParaRPr lang="en-AU"/>
        </a:p>
      </dgm:t>
    </dgm:pt>
    <dgm:pt modelId="{D3DA6DC0-0F09-42EE-92A7-02669B5841EC}">
      <dgm:prSet phldrT="[Text]" custT="1"/>
      <dgm:spPr/>
      <dgm:t>
        <a:bodyPr/>
        <a:lstStyle/>
        <a:p>
          <a:r>
            <a:rPr lang="en-AU" sz="1200">
              <a:latin typeface="Arial" panose="020B0604020202020204" pitchFamily="34" charset="0"/>
              <a:cs typeface="Arial" panose="020B0604020202020204" pitchFamily="34" charset="0"/>
            </a:rPr>
            <a:t>Parts of the word - </a:t>
          </a:r>
        </a:p>
      </dgm:t>
    </dgm:pt>
    <dgm:pt modelId="{B27EAFC2-8197-4AF4-A45C-4BB6EFFBD5AC}" type="parTrans" cxnId="{2F77BE88-7E70-424B-8313-F15B08C624CA}">
      <dgm:prSet/>
      <dgm:spPr/>
      <dgm:t>
        <a:bodyPr/>
        <a:lstStyle/>
        <a:p>
          <a:endParaRPr lang="en-AU"/>
        </a:p>
      </dgm:t>
    </dgm:pt>
    <dgm:pt modelId="{B1D124DA-D0D4-4F49-930B-B8793F315AE2}" type="sibTrans" cxnId="{2F77BE88-7E70-424B-8313-F15B08C624CA}">
      <dgm:prSet/>
      <dgm:spPr/>
      <dgm:t>
        <a:bodyPr/>
        <a:lstStyle/>
        <a:p>
          <a:endParaRPr lang="en-AU"/>
        </a:p>
      </dgm:t>
    </dgm:pt>
    <dgm:pt modelId="{F447F2D5-4549-4934-88FE-86CC4E22A37B}" type="pres">
      <dgm:prSet presAssocID="{C55B1A11-0A22-4D7C-9BCF-C4647E44CBF0}" presName="cycle" presStyleCnt="0">
        <dgm:presLayoutVars>
          <dgm:chMax val="1"/>
          <dgm:dir/>
          <dgm:animLvl val="ctr"/>
          <dgm:resizeHandles val="exact"/>
        </dgm:presLayoutVars>
      </dgm:prSet>
      <dgm:spPr/>
    </dgm:pt>
    <dgm:pt modelId="{B0BF94E6-0817-4BD8-952E-161DED9BF313}" type="pres">
      <dgm:prSet presAssocID="{C2885575-B978-4204-BEFC-06C4E89CF7D9}" presName="centerShape" presStyleLbl="node0" presStyleIdx="0" presStyleCnt="1" custScaleX="84152" custScaleY="67180"/>
      <dgm:spPr/>
    </dgm:pt>
    <dgm:pt modelId="{092480B0-038B-48A2-B9F6-4D9CDABE2A0C}" type="pres">
      <dgm:prSet presAssocID="{DB7A75B3-FC65-411D-A642-A2477736BC59}" presName="Name9" presStyleLbl="parChTrans1D2" presStyleIdx="0" presStyleCnt="7"/>
      <dgm:spPr/>
    </dgm:pt>
    <dgm:pt modelId="{DC2BBEF2-6CB4-4DE9-8BB3-62E9556EBB00}" type="pres">
      <dgm:prSet presAssocID="{DB7A75B3-FC65-411D-A642-A2477736BC59}" presName="connTx" presStyleLbl="parChTrans1D2" presStyleIdx="0" presStyleCnt="7"/>
      <dgm:spPr/>
    </dgm:pt>
    <dgm:pt modelId="{B6A57AA6-D927-480D-B1B6-FF283619813B}" type="pres">
      <dgm:prSet presAssocID="{95F9C6D9-3FF5-4B39-9A1F-71DF0D52F366}" presName="node" presStyleLbl="node1" presStyleIdx="0" presStyleCnt="7" custScaleX="156563" custScaleY="118458" custRadScaleRad="93476" custRadScaleInc="-5331">
        <dgm:presLayoutVars>
          <dgm:bulletEnabled val="1"/>
        </dgm:presLayoutVars>
      </dgm:prSet>
      <dgm:spPr/>
    </dgm:pt>
    <dgm:pt modelId="{F89A34F0-A3EE-4572-A493-5A113D4D4161}" type="pres">
      <dgm:prSet presAssocID="{BA68A4CF-0C16-4544-99CD-9FD4D82250A6}" presName="Name9" presStyleLbl="parChTrans1D2" presStyleIdx="1" presStyleCnt="7"/>
      <dgm:spPr/>
    </dgm:pt>
    <dgm:pt modelId="{493B9B52-6700-405D-A460-BD965A11C637}" type="pres">
      <dgm:prSet presAssocID="{BA68A4CF-0C16-4544-99CD-9FD4D82250A6}" presName="connTx" presStyleLbl="parChTrans1D2" presStyleIdx="1" presStyleCnt="7"/>
      <dgm:spPr/>
    </dgm:pt>
    <dgm:pt modelId="{DF6E7C31-63E3-4F74-B99C-66304EA8C498}" type="pres">
      <dgm:prSet presAssocID="{F9DBEC37-72FA-428D-AD40-5A5535BB81AF}" presName="node" presStyleLbl="node1" presStyleIdx="1" presStyleCnt="7" custScaleX="121705" custScaleY="118101" custRadScaleRad="120428" custRadScaleInc="12904">
        <dgm:presLayoutVars>
          <dgm:bulletEnabled val="1"/>
        </dgm:presLayoutVars>
      </dgm:prSet>
      <dgm:spPr/>
    </dgm:pt>
    <dgm:pt modelId="{1A3A9A6C-70C7-4629-95D5-6AEA260E5B02}" type="pres">
      <dgm:prSet presAssocID="{B93D4832-583F-425B-B10C-55932BD56B82}" presName="Name9" presStyleLbl="parChTrans1D2" presStyleIdx="2" presStyleCnt="7"/>
      <dgm:spPr/>
    </dgm:pt>
    <dgm:pt modelId="{DEC2F529-1924-4F2C-B3B1-885A3E7856D2}" type="pres">
      <dgm:prSet presAssocID="{B93D4832-583F-425B-B10C-55932BD56B82}" presName="connTx" presStyleLbl="parChTrans1D2" presStyleIdx="2" presStyleCnt="7"/>
      <dgm:spPr/>
    </dgm:pt>
    <dgm:pt modelId="{C4B3857F-21F0-481B-A8FA-44589B938507}" type="pres">
      <dgm:prSet presAssocID="{FDBCAC1D-6CFF-4886-94F6-033D20DE653D}" presName="node" presStyleLbl="node1" presStyleIdx="2" presStyleCnt="7" custScaleX="121768" custScaleY="122376" custRadScaleRad="107027" custRadScaleInc="-16847">
        <dgm:presLayoutVars>
          <dgm:bulletEnabled val="1"/>
        </dgm:presLayoutVars>
      </dgm:prSet>
      <dgm:spPr/>
    </dgm:pt>
    <dgm:pt modelId="{5A35F278-9CD3-42C8-8378-0ED8323CE8B1}" type="pres">
      <dgm:prSet presAssocID="{70DCAC46-8719-46AD-BCE9-1F7605A3AC1E}" presName="Name9" presStyleLbl="parChTrans1D2" presStyleIdx="3" presStyleCnt="7"/>
      <dgm:spPr/>
    </dgm:pt>
    <dgm:pt modelId="{710D74C9-051B-47F3-B095-98B919B13CA2}" type="pres">
      <dgm:prSet presAssocID="{70DCAC46-8719-46AD-BCE9-1F7605A3AC1E}" presName="connTx" presStyleLbl="parChTrans1D2" presStyleIdx="3" presStyleCnt="7"/>
      <dgm:spPr/>
    </dgm:pt>
    <dgm:pt modelId="{9DB177BC-ACFE-4912-B96A-81001D3E04A1}" type="pres">
      <dgm:prSet presAssocID="{82456607-B602-49E2-8FBA-6D3C7D39CD4A}" presName="node" presStyleLbl="node1" presStyleIdx="3" presStyleCnt="7" custScaleX="131234" custScaleY="121817" custRadScaleRad="105710" custRadScaleInc="-22644">
        <dgm:presLayoutVars>
          <dgm:bulletEnabled val="1"/>
        </dgm:presLayoutVars>
      </dgm:prSet>
      <dgm:spPr/>
    </dgm:pt>
    <dgm:pt modelId="{583333B1-F7FB-466E-BCF0-F9627205EE6F}" type="pres">
      <dgm:prSet presAssocID="{4C0A2A23-E396-4FBD-AFE6-FDD0376760CE}" presName="Name9" presStyleLbl="parChTrans1D2" presStyleIdx="4" presStyleCnt="7"/>
      <dgm:spPr/>
    </dgm:pt>
    <dgm:pt modelId="{A3AAF10C-4B0A-4D83-9D83-5A280E439988}" type="pres">
      <dgm:prSet presAssocID="{4C0A2A23-E396-4FBD-AFE6-FDD0376760CE}" presName="connTx" presStyleLbl="parChTrans1D2" presStyleIdx="4" presStyleCnt="7"/>
      <dgm:spPr/>
    </dgm:pt>
    <dgm:pt modelId="{4E9EFC26-B0FF-4497-B808-E74BAAA31D4E}" type="pres">
      <dgm:prSet presAssocID="{EF3C75FE-7B7E-4354-8179-7F254D994824}" presName="node" presStyleLbl="node1" presStyleIdx="4" presStyleCnt="7" custScaleX="125459" custScaleY="111707" custRadScaleRad="96975" custRadScaleInc="-15566">
        <dgm:presLayoutVars>
          <dgm:bulletEnabled val="1"/>
        </dgm:presLayoutVars>
      </dgm:prSet>
      <dgm:spPr/>
    </dgm:pt>
    <dgm:pt modelId="{480B8D3C-67AA-4F78-A31F-CF5D73B8CECB}" type="pres">
      <dgm:prSet presAssocID="{B27EAFC2-8197-4AF4-A45C-4BB6EFFBD5AC}" presName="Name9" presStyleLbl="parChTrans1D2" presStyleIdx="5" presStyleCnt="7"/>
      <dgm:spPr/>
    </dgm:pt>
    <dgm:pt modelId="{AE2FF4FB-7181-481A-BD68-EE1C1F3F7E19}" type="pres">
      <dgm:prSet presAssocID="{B27EAFC2-8197-4AF4-A45C-4BB6EFFBD5AC}" presName="connTx" presStyleLbl="parChTrans1D2" presStyleIdx="5" presStyleCnt="7"/>
      <dgm:spPr/>
    </dgm:pt>
    <dgm:pt modelId="{6F524D2C-D9E0-4696-90E7-BC224651F8B5}" type="pres">
      <dgm:prSet presAssocID="{D3DA6DC0-0F09-42EE-92A7-02669B5841EC}" presName="node" presStyleLbl="node1" presStyleIdx="5" presStyleCnt="7" custScaleX="212745" custScaleY="153081" custRadScaleRad="115958" custRadScaleInc="11051">
        <dgm:presLayoutVars>
          <dgm:bulletEnabled val="1"/>
        </dgm:presLayoutVars>
      </dgm:prSet>
      <dgm:spPr/>
    </dgm:pt>
    <dgm:pt modelId="{6F0EE7C5-919D-4EFE-81A8-621B128E0F2C}" type="pres">
      <dgm:prSet presAssocID="{1C5F2E3C-6D5B-4FDB-AA55-E69128255B80}" presName="Name9" presStyleLbl="parChTrans1D2" presStyleIdx="6" presStyleCnt="7"/>
      <dgm:spPr/>
    </dgm:pt>
    <dgm:pt modelId="{C49BB947-C30E-47F4-81D0-B7C9EBD13BF6}" type="pres">
      <dgm:prSet presAssocID="{1C5F2E3C-6D5B-4FDB-AA55-E69128255B80}" presName="connTx" presStyleLbl="parChTrans1D2" presStyleIdx="6" presStyleCnt="7"/>
      <dgm:spPr/>
    </dgm:pt>
    <dgm:pt modelId="{8D91D09E-DE51-4795-8E63-B3DC222B3B6C}" type="pres">
      <dgm:prSet presAssocID="{CEF5EF50-F6AF-43C1-B0FC-83D678E800E5}" presName="node" presStyleLbl="node1" presStyleIdx="6" presStyleCnt="7" custScaleX="189679" custScaleY="139475" custRadScaleRad="147502" custRadScaleInc="-14483">
        <dgm:presLayoutVars>
          <dgm:bulletEnabled val="1"/>
        </dgm:presLayoutVars>
      </dgm:prSet>
      <dgm:spPr/>
    </dgm:pt>
  </dgm:ptLst>
  <dgm:cxnLst>
    <dgm:cxn modelId="{4BB9340D-1C52-4379-A73F-CF252D6DDAB7}" srcId="{C2885575-B978-4204-BEFC-06C4E89CF7D9}" destId="{FDBCAC1D-6CFF-4886-94F6-033D20DE653D}" srcOrd="2" destOrd="0" parTransId="{B93D4832-583F-425B-B10C-55932BD56B82}" sibTransId="{7CB4FECF-CE3F-4E15-89DA-3914129AD433}"/>
    <dgm:cxn modelId="{BA2B9A3F-9CC8-47F3-B33C-9F6DABD2EECE}" srcId="{C2885575-B978-4204-BEFC-06C4E89CF7D9}" destId="{CEF5EF50-F6AF-43C1-B0FC-83D678E800E5}" srcOrd="6" destOrd="0" parTransId="{1C5F2E3C-6D5B-4FDB-AA55-E69128255B80}" sibTransId="{0055169F-3DFC-4E42-94A8-472CDCA0549C}"/>
    <dgm:cxn modelId="{9C32615C-964F-4C23-8C2C-A103A79F29A5}" type="presOf" srcId="{70DCAC46-8719-46AD-BCE9-1F7605A3AC1E}" destId="{710D74C9-051B-47F3-B095-98B919B13CA2}" srcOrd="1" destOrd="0" presId="urn:microsoft.com/office/officeart/2005/8/layout/radial1"/>
    <dgm:cxn modelId="{B5D06943-EF8E-4948-AB6F-E7883B7CFED1}" type="presOf" srcId="{CEF5EF50-F6AF-43C1-B0FC-83D678E800E5}" destId="{8D91D09E-DE51-4795-8E63-B3DC222B3B6C}" srcOrd="0" destOrd="0" presId="urn:microsoft.com/office/officeart/2005/8/layout/radial1"/>
    <dgm:cxn modelId="{3C91B964-14C3-4A82-B9B5-AADF6F128E48}" type="presOf" srcId="{DB7A75B3-FC65-411D-A642-A2477736BC59}" destId="{DC2BBEF2-6CB4-4DE9-8BB3-62E9556EBB00}" srcOrd="1" destOrd="0" presId="urn:microsoft.com/office/officeart/2005/8/layout/radial1"/>
    <dgm:cxn modelId="{7CF8E545-0C71-43D8-A0C3-E879081B0E4F}" srcId="{C2885575-B978-4204-BEFC-06C4E89CF7D9}" destId="{EF3C75FE-7B7E-4354-8179-7F254D994824}" srcOrd="4" destOrd="0" parTransId="{4C0A2A23-E396-4FBD-AFE6-FDD0376760CE}" sibTransId="{4336EBA0-7E99-46A9-BB83-655F821D8C8E}"/>
    <dgm:cxn modelId="{99359067-2A4C-4576-8001-F4EC8444396C}" type="presOf" srcId="{70DCAC46-8719-46AD-BCE9-1F7605A3AC1E}" destId="{5A35F278-9CD3-42C8-8378-0ED8323CE8B1}" srcOrd="0" destOrd="0" presId="urn:microsoft.com/office/officeart/2005/8/layout/radial1"/>
    <dgm:cxn modelId="{081C136D-9F2A-491C-8D78-2CA2A712B8F0}" type="presOf" srcId="{DB7A75B3-FC65-411D-A642-A2477736BC59}" destId="{092480B0-038B-48A2-B9F6-4D9CDABE2A0C}" srcOrd="0" destOrd="0" presId="urn:microsoft.com/office/officeart/2005/8/layout/radial1"/>
    <dgm:cxn modelId="{905AF46F-3510-4EF5-BC6D-092BEE3D0686}" type="presOf" srcId="{B27EAFC2-8197-4AF4-A45C-4BB6EFFBD5AC}" destId="{480B8D3C-67AA-4F78-A31F-CF5D73B8CECB}" srcOrd="0" destOrd="0" presId="urn:microsoft.com/office/officeart/2005/8/layout/radial1"/>
    <dgm:cxn modelId="{5D13F84F-2190-4265-A193-A0FABB9D4CA6}" srcId="{C55B1A11-0A22-4D7C-9BCF-C4647E44CBF0}" destId="{C2885575-B978-4204-BEFC-06C4E89CF7D9}" srcOrd="0" destOrd="0" parTransId="{329BBE83-B7DD-4CE7-A310-136151FB46D1}" sibTransId="{D614FE18-A16E-4917-A85C-8830F140E6E4}"/>
    <dgm:cxn modelId="{5BBBD371-81D7-41D7-956F-8CC933D9A939}" type="presOf" srcId="{EF3C75FE-7B7E-4354-8179-7F254D994824}" destId="{4E9EFC26-B0FF-4497-B808-E74BAAA31D4E}" srcOrd="0" destOrd="0" presId="urn:microsoft.com/office/officeart/2005/8/layout/radial1"/>
    <dgm:cxn modelId="{9B5F5B54-5083-4E99-8FF4-AEE68901FBAB}" srcId="{C2885575-B978-4204-BEFC-06C4E89CF7D9}" destId="{F9DBEC37-72FA-428D-AD40-5A5535BB81AF}" srcOrd="1" destOrd="0" parTransId="{BA68A4CF-0C16-4544-99CD-9FD4D82250A6}" sibTransId="{12F1FC0F-5C31-440F-B433-830774F5AEB2}"/>
    <dgm:cxn modelId="{B9098D55-9CFE-4BDA-ABFB-B1C71643A06F}" type="presOf" srcId="{BA68A4CF-0C16-4544-99CD-9FD4D82250A6}" destId="{493B9B52-6700-405D-A460-BD965A11C637}" srcOrd="1" destOrd="0" presId="urn:microsoft.com/office/officeart/2005/8/layout/radial1"/>
    <dgm:cxn modelId="{04192876-84E7-40E3-B655-334485BF7832}" type="presOf" srcId="{D3DA6DC0-0F09-42EE-92A7-02669B5841EC}" destId="{6F524D2C-D9E0-4696-90E7-BC224651F8B5}" srcOrd="0" destOrd="0" presId="urn:microsoft.com/office/officeart/2005/8/layout/radial1"/>
    <dgm:cxn modelId="{977DDD56-48FE-40D6-89E1-D214A0EEEF20}" type="presOf" srcId="{C2885575-B978-4204-BEFC-06C4E89CF7D9}" destId="{B0BF94E6-0817-4BD8-952E-161DED9BF313}" srcOrd="0" destOrd="0" presId="urn:microsoft.com/office/officeart/2005/8/layout/radial1"/>
    <dgm:cxn modelId="{078E3C5A-310B-42B3-B38A-E5C4FB856C57}" type="presOf" srcId="{BA68A4CF-0C16-4544-99CD-9FD4D82250A6}" destId="{F89A34F0-A3EE-4572-A493-5A113D4D4161}" srcOrd="0" destOrd="0" presId="urn:microsoft.com/office/officeart/2005/8/layout/radial1"/>
    <dgm:cxn modelId="{FE1B137C-A2DD-41A6-9FA4-6BC14505E3C0}" srcId="{C2885575-B978-4204-BEFC-06C4E89CF7D9}" destId="{95F9C6D9-3FF5-4B39-9A1F-71DF0D52F366}" srcOrd="0" destOrd="0" parTransId="{DB7A75B3-FC65-411D-A642-A2477736BC59}" sibTransId="{10CD581E-B9B4-4114-B36F-4F3E4C22EC5E}"/>
    <dgm:cxn modelId="{2F77BE88-7E70-424B-8313-F15B08C624CA}" srcId="{C2885575-B978-4204-BEFC-06C4E89CF7D9}" destId="{D3DA6DC0-0F09-42EE-92A7-02669B5841EC}" srcOrd="5" destOrd="0" parTransId="{B27EAFC2-8197-4AF4-A45C-4BB6EFFBD5AC}" sibTransId="{B1D124DA-D0D4-4F49-930B-B8793F315AE2}"/>
    <dgm:cxn modelId="{D7510C95-FF73-4C08-9941-78A93DEF989A}" type="presOf" srcId="{82456607-B602-49E2-8FBA-6D3C7D39CD4A}" destId="{9DB177BC-ACFE-4912-B96A-81001D3E04A1}" srcOrd="0" destOrd="0" presId="urn:microsoft.com/office/officeart/2005/8/layout/radial1"/>
    <dgm:cxn modelId="{29897D9A-6B20-49E2-94E6-3D1496B0AFCE}" type="presOf" srcId="{B93D4832-583F-425B-B10C-55932BD56B82}" destId="{DEC2F529-1924-4F2C-B3B1-885A3E7856D2}" srcOrd="1" destOrd="0" presId="urn:microsoft.com/office/officeart/2005/8/layout/radial1"/>
    <dgm:cxn modelId="{A68707A3-9EBE-400C-9EAF-3BA6699A5737}" type="presOf" srcId="{4C0A2A23-E396-4FBD-AFE6-FDD0376760CE}" destId="{583333B1-F7FB-466E-BCF0-F9627205EE6F}" srcOrd="0" destOrd="0" presId="urn:microsoft.com/office/officeart/2005/8/layout/radial1"/>
    <dgm:cxn modelId="{0D6934A8-31AF-44A6-8EC1-827E2F5B5C4E}" type="presOf" srcId="{F9DBEC37-72FA-428D-AD40-5A5535BB81AF}" destId="{DF6E7C31-63E3-4F74-B99C-66304EA8C498}" srcOrd="0" destOrd="0" presId="urn:microsoft.com/office/officeart/2005/8/layout/radial1"/>
    <dgm:cxn modelId="{103F9AA9-6389-4DB4-8223-A69A3F1ED269}" type="presOf" srcId="{B93D4832-583F-425B-B10C-55932BD56B82}" destId="{1A3A9A6C-70C7-4629-95D5-6AEA260E5B02}" srcOrd="0" destOrd="0" presId="urn:microsoft.com/office/officeart/2005/8/layout/radial1"/>
    <dgm:cxn modelId="{B9538BB2-5FC6-4768-BBC6-A5D344CD5EAE}" type="presOf" srcId="{95F9C6D9-3FF5-4B39-9A1F-71DF0D52F366}" destId="{B6A57AA6-D927-480D-B1B6-FF283619813B}" srcOrd="0" destOrd="0" presId="urn:microsoft.com/office/officeart/2005/8/layout/radial1"/>
    <dgm:cxn modelId="{43F64FB9-9E81-40C3-B123-36FB2ADAB1FB}" type="presOf" srcId="{B27EAFC2-8197-4AF4-A45C-4BB6EFFBD5AC}" destId="{AE2FF4FB-7181-481A-BD68-EE1C1F3F7E19}" srcOrd="1" destOrd="0" presId="urn:microsoft.com/office/officeart/2005/8/layout/radial1"/>
    <dgm:cxn modelId="{2759C0EE-DA13-475C-B9BA-79801C12B6F5}" type="presOf" srcId="{4C0A2A23-E396-4FBD-AFE6-FDD0376760CE}" destId="{A3AAF10C-4B0A-4D83-9D83-5A280E439988}" srcOrd="1" destOrd="0" presId="urn:microsoft.com/office/officeart/2005/8/layout/radial1"/>
    <dgm:cxn modelId="{FC39FFF1-E76D-4892-AF32-0E871CCAA6BF}" srcId="{C2885575-B978-4204-BEFC-06C4E89CF7D9}" destId="{82456607-B602-49E2-8FBA-6D3C7D39CD4A}" srcOrd="3" destOrd="0" parTransId="{70DCAC46-8719-46AD-BCE9-1F7605A3AC1E}" sibTransId="{EBB5701B-6308-4CFF-A227-5DFDF72E4DBC}"/>
    <dgm:cxn modelId="{F50027D9-21EF-4E4C-AD32-2B72EA88CE33}" type="presOf" srcId="{1C5F2E3C-6D5B-4FDB-AA55-E69128255B80}" destId="{C49BB947-C30E-47F4-81D0-B7C9EBD13BF6}" srcOrd="1" destOrd="0" presId="urn:microsoft.com/office/officeart/2005/8/layout/radial1"/>
    <dgm:cxn modelId="{1E3077F9-C82A-4180-9061-45485166BCFC}" type="presOf" srcId="{1C5F2E3C-6D5B-4FDB-AA55-E69128255B80}" destId="{6F0EE7C5-919D-4EFE-81A8-621B128E0F2C}" srcOrd="0" destOrd="0" presId="urn:microsoft.com/office/officeart/2005/8/layout/radial1"/>
    <dgm:cxn modelId="{0522C7FC-7127-43D8-AD4F-0B9737220A15}" type="presOf" srcId="{C55B1A11-0A22-4D7C-9BCF-C4647E44CBF0}" destId="{F447F2D5-4549-4934-88FE-86CC4E22A37B}" srcOrd="0" destOrd="0" presId="urn:microsoft.com/office/officeart/2005/8/layout/radial1"/>
    <dgm:cxn modelId="{297B86FE-B566-438C-9338-2EEE75BA05C4}" type="presOf" srcId="{FDBCAC1D-6CFF-4886-94F6-033D20DE653D}" destId="{C4B3857F-21F0-481B-A8FA-44589B938507}" srcOrd="0" destOrd="0" presId="urn:microsoft.com/office/officeart/2005/8/layout/radial1"/>
    <dgm:cxn modelId="{E3B2E68D-B7CE-49CD-BC14-D566926BE713}" type="presParOf" srcId="{F447F2D5-4549-4934-88FE-86CC4E22A37B}" destId="{B0BF94E6-0817-4BD8-952E-161DED9BF313}" srcOrd="0" destOrd="0" presId="urn:microsoft.com/office/officeart/2005/8/layout/radial1"/>
    <dgm:cxn modelId="{0F43B323-B8D3-43D7-83B5-67ED868820FF}" type="presParOf" srcId="{F447F2D5-4549-4934-88FE-86CC4E22A37B}" destId="{092480B0-038B-48A2-B9F6-4D9CDABE2A0C}" srcOrd="1" destOrd="0" presId="urn:microsoft.com/office/officeart/2005/8/layout/radial1"/>
    <dgm:cxn modelId="{6E877249-7988-474D-8CED-592500B0ED71}" type="presParOf" srcId="{092480B0-038B-48A2-B9F6-4D9CDABE2A0C}" destId="{DC2BBEF2-6CB4-4DE9-8BB3-62E9556EBB00}" srcOrd="0" destOrd="0" presId="urn:microsoft.com/office/officeart/2005/8/layout/radial1"/>
    <dgm:cxn modelId="{BF7E47F9-A0F8-4457-83AE-3142D7CDADA5}" type="presParOf" srcId="{F447F2D5-4549-4934-88FE-86CC4E22A37B}" destId="{B6A57AA6-D927-480D-B1B6-FF283619813B}" srcOrd="2" destOrd="0" presId="urn:microsoft.com/office/officeart/2005/8/layout/radial1"/>
    <dgm:cxn modelId="{2E4CF596-D1D4-4881-8BFA-423581B5BC2A}" type="presParOf" srcId="{F447F2D5-4549-4934-88FE-86CC4E22A37B}" destId="{F89A34F0-A3EE-4572-A493-5A113D4D4161}" srcOrd="3" destOrd="0" presId="urn:microsoft.com/office/officeart/2005/8/layout/radial1"/>
    <dgm:cxn modelId="{380D8F28-FD09-47A5-9FA4-B4020FA20D0F}" type="presParOf" srcId="{F89A34F0-A3EE-4572-A493-5A113D4D4161}" destId="{493B9B52-6700-405D-A460-BD965A11C637}" srcOrd="0" destOrd="0" presId="urn:microsoft.com/office/officeart/2005/8/layout/radial1"/>
    <dgm:cxn modelId="{E139F079-848F-4293-8D2C-B1385F9FD82F}" type="presParOf" srcId="{F447F2D5-4549-4934-88FE-86CC4E22A37B}" destId="{DF6E7C31-63E3-4F74-B99C-66304EA8C498}" srcOrd="4" destOrd="0" presId="urn:microsoft.com/office/officeart/2005/8/layout/radial1"/>
    <dgm:cxn modelId="{1F728FFA-763E-4CF3-A68D-DC837DD01DAC}" type="presParOf" srcId="{F447F2D5-4549-4934-88FE-86CC4E22A37B}" destId="{1A3A9A6C-70C7-4629-95D5-6AEA260E5B02}" srcOrd="5" destOrd="0" presId="urn:microsoft.com/office/officeart/2005/8/layout/radial1"/>
    <dgm:cxn modelId="{32ED8243-C6AF-4C37-BDD0-F3015FCA2915}" type="presParOf" srcId="{1A3A9A6C-70C7-4629-95D5-6AEA260E5B02}" destId="{DEC2F529-1924-4F2C-B3B1-885A3E7856D2}" srcOrd="0" destOrd="0" presId="urn:microsoft.com/office/officeart/2005/8/layout/radial1"/>
    <dgm:cxn modelId="{60E7AA0E-7DE0-42C1-A377-E045367DDEC2}" type="presParOf" srcId="{F447F2D5-4549-4934-88FE-86CC4E22A37B}" destId="{C4B3857F-21F0-481B-A8FA-44589B938507}" srcOrd="6" destOrd="0" presId="urn:microsoft.com/office/officeart/2005/8/layout/radial1"/>
    <dgm:cxn modelId="{EED31B53-DB95-416E-83C4-B8C35031C8F7}" type="presParOf" srcId="{F447F2D5-4549-4934-88FE-86CC4E22A37B}" destId="{5A35F278-9CD3-42C8-8378-0ED8323CE8B1}" srcOrd="7" destOrd="0" presId="urn:microsoft.com/office/officeart/2005/8/layout/radial1"/>
    <dgm:cxn modelId="{4F9C9081-942E-47DB-8451-CC9F6863806C}" type="presParOf" srcId="{5A35F278-9CD3-42C8-8378-0ED8323CE8B1}" destId="{710D74C9-051B-47F3-B095-98B919B13CA2}" srcOrd="0" destOrd="0" presId="urn:microsoft.com/office/officeart/2005/8/layout/radial1"/>
    <dgm:cxn modelId="{E229D5A8-38AA-4E05-B202-572E8A7FCDAE}" type="presParOf" srcId="{F447F2D5-4549-4934-88FE-86CC4E22A37B}" destId="{9DB177BC-ACFE-4912-B96A-81001D3E04A1}" srcOrd="8" destOrd="0" presId="urn:microsoft.com/office/officeart/2005/8/layout/radial1"/>
    <dgm:cxn modelId="{0D830EDD-CD73-44D7-BFF4-B9B7D1F8926F}" type="presParOf" srcId="{F447F2D5-4549-4934-88FE-86CC4E22A37B}" destId="{583333B1-F7FB-466E-BCF0-F9627205EE6F}" srcOrd="9" destOrd="0" presId="urn:microsoft.com/office/officeart/2005/8/layout/radial1"/>
    <dgm:cxn modelId="{3A150163-A041-4862-958E-4DC51436B92F}" type="presParOf" srcId="{583333B1-F7FB-466E-BCF0-F9627205EE6F}" destId="{A3AAF10C-4B0A-4D83-9D83-5A280E439988}" srcOrd="0" destOrd="0" presId="urn:microsoft.com/office/officeart/2005/8/layout/radial1"/>
    <dgm:cxn modelId="{73915669-D060-4242-BE52-2078123A204D}" type="presParOf" srcId="{F447F2D5-4549-4934-88FE-86CC4E22A37B}" destId="{4E9EFC26-B0FF-4497-B808-E74BAAA31D4E}" srcOrd="10" destOrd="0" presId="urn:microsoft.com/office/officeart/2005/8/layout/radial1"/>
    <dgm:cxn modelId="{3A0BD3E1-C1DC-4F38-907C-FDD8D1918D40}" type="presParOf" srcId="{F447F2D5-4549-4934-88FE-86CC4E22A37B}" destId="{480B8D3C-67AA-4F78-A31F-CF5D73B8CECB}" srcOrd="11" destOrd="0" presId="urn:microsoft.com/office/officeart/2005/8/layout/radial1"/>
    <dgm:cxn modelId="{0E86278E-CCA4-4086-96F6-060D33C07FD6}" type="presParOf" srcId="{480B8D3C-67AA-4F78-A31F-CF5D73B8CECB}" destId="{AE2FF4FB-7181-481A-BD68-EE1C1F3F7E19}" srcOrd="0" destOrd="0" presId="urn:microsoft.com/office/officeart/2005/8/layout/radial1"/>
    <dgm:cxn modelId="{64428F51-B2EB-4C9F-B406-7BDAF27EBDD1}" type="presParOf" srcId="{F447F2D5-4549-4934-88FE-86CC4E22A37B}" destId="{6F524D2C-D9E0-4696-90E7-BC224651F8B5}" srcOrd="12" destOrd="0" presId="urn:microsoft.com/office/officeart/2005/8/layout/radial1"/>
    <dgm:cxn modelId="{C296FC92-616F-4B39-B6C8-8AC744B4E72D}" type="presParOf" srcId="{F447F2D5-4549-4934-88FE-86CC4E22A37B}" destId="{6F0EE7C5-919D-4EFE-81A8-621B128E0F2C}" srcOrd="13" destOrd="0" presId="urn:microsoft.com/office/officeart/2005/8/layout/radial1"/>
    <dgm:cxn modelId="{06D13AEB-D5FA-4B4E-B2E0-69E483A79739}" type="presParOf" srcId="{6F0EE7C5-919D-4EFE-81A8-621B128E0F2C}" destId="{C49BB947-C30E-47F4-81D0-B7C9EBD13BF6}" srcOrd="0" destOrd="0" presId="urn:microsoft.com/office/officeart/2005/8/layout/radial1"/>
    <dgm:cxn modelId="{E8EE137C-B608-4FA8-8196-4463FC3803BD}" type="presParOf" srcId="{F447F2D5-4549-4934-88FE-86CC4E22A37B}" destId="{8D91D09E-DE51-4795-8E63-B3DC222B3B6C}" srcOrd="14" destOrd="0" presId="urn:microsoft.com/office/officeart/2005/8/layout/radial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9973482-E4C7-4300-B077-0178B9472A6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2BB9CBB9-C00D-44C8-9F8F-14F44961CD8C}">
      <dgm:prSet phldrT="[Text]" custT="1"/>
      <dgm:spPr/>
      <dgm:t>
        <a:bodyPr/>
        <a:lstStyle/>
        <a:p>
          <a:r>
            <a:rPr lang="en-AU" sz="1200">
              <a:latin typeface="Arial" panose="020B0604020202020204" pitchFamily="34" charset="0"/>
              <a:cs typeface="Arial" panose="020B0604020202020204" pitchFamily="34" charset="0"/>
            </a:rPr>
            <a:t>Play</a:t>
          </a:r>
        </a:p>
      </dgm:t>
    </dgm:pt>
    <dgm:pt modelId="{30553D1A-BCF2-4D6A-B6BE-5BEC0183EDFE}" type="parTrans" cxnId="{8E0E5AAB-4D78-45F5-A2B2-F834862BF3FC}">
      <dgm:prSet/>
      <dgm:spPr/>
      <dgm:t>
        <a:bodyPr/>
        <a:lstStyle/>
        <a:p>
          <a:endParaRPr lang="en-AU"/>
        </a:p>
      </dgm:t>
    </dgm:pt>
    <dgm:pt modelId="{6298AE25-4DC1-44C3-9534-178B22D7AD19}" type="sibTrans" cxnId="{8E0E5AAB-4D78-45F5-A2B2-F834862BF3FC}">
      <dgm:prSet/>
      <dgm:spPr/>
      <dgm:t>
        <a:bodyPr/>
        <a:lstStyle/>
        <a:p>
          <a:endParaRPr lang="en-AU"/>
        </a:p>
      </dgm:t>
    </dgm:pt>
    <dgm:pt modelId="{D57C4A9A-CFC7-4E35-85F0-07AABD7967B7}">
      <dgm:prSet phldrT="[Text]" custT="1"/>
      <dgm:spPr/>
      <dgm:t>
        <a:bodyPr/>
        <a:lstStyle/>
        <a:p>
          <a:r>
            <a:rPr lang="en-AU" sz="1200">
              <a:latin typeface="Arial" panose="020B0604020202020204" pitchFamily="34" charset="0"/>
              <a:cs typeface="Arial" panose="020B0604020202020204" pitchFamily="34" charset="0"/>
            </a:rPr>
            <a:t> Idea 2</a:t>
          </a:r>
        </a:p>
      </dgm:t>
    </dgm:pt>
    <dgm:pt modelId="{0BF54B3C-3472-4E9C-8670-45DC821956A7}" type="parTrans" cxnId="{97124531-D7EB-43ED-A6D0-A23ABB146AFC}">
      <dgm:prSet/>
      <dgm:spPr/>
      <dgm:t>
        <a:bodyPr/>
        <a:lstStyle/>
        <a:p>
          <a:endParaRPr lang="en-AU"/>
        </a:p>
      </dgm:t>
    </dgm:pt>
    <dgm:pt modelId="{238AA5AC-4A6F-4838-AD8B-7A69B6771596}" type="sibTrans" cxnId="{97124531-D7EB-43ED-A6D0-A23ABB146AFC}">
      <dgm:prSet/>
      <dgm:spPr/>
      <dgm:t>
        <a:bodyPr/>
        <a:lstStyle/>
        <a:p>
          <a:endParaRPr lang="en-AU"/>
        </a:p>
      </dgm:t>
    </dgm:pt>
    <dgm:pt modelId="{7BD10B0A-E674-4A63-8605-322EDAE71944}">
      <dgm:prSet phldrT="[Text]" custT="1"/>
      <dgm:spPr/>
      <dgm:t>
        <a:bodyPr/>
        <a:lstStyle/>
        <a:p>
          <a:r>
            <a:rPr lang="en-AU" sz="1200">
              <a:latin typeface="Arial" panose="020B0604020202020204" pitchFamily="34" charset="0"/>
              <a:cs typeface="Arial" panose="020B0604020202020204" pitchFamily="34" charset="0"/>
            </a:rPr>
            <a:t> Idea 1</a:t>
          </a:r>
        </a:p>
      </dgm:t>
    </dgm:pt>
    <dgm:pt modelId="{EE91DA37-7F1D-4627-91C4-E0BB5836B77F}" type="sibTrans" cxnId="{164AD8C3-843D-4692-9276-E606F2756FF8}">
      <dgm:prSet/>
      <dgm:spPr/>
      <dgm:t>
        <a:bodyPr/>
        <a:lstStyle/>
        <a:p>
          <a:endParaRPr lang="en-AU"/>
        </a:p>
      </dgm:t>
    </dgm:pt>
    <dgm:pt modelId="{764A8F48-D5E5-4E5A-911C-B461A5EC2B2D}" type="parTrans" cxnId="{164AD8C3-843D-4692-9276-E606F2756FF8}">
      <dgm:prSet/>
      <dgm:spPr/>
      <dgm:t>
        <a:bodyPr/>
        <a:lstStyle/>
        <a:p>
          <a:endParaRPr lang="en-AU"/>
        </a:p>
      </dgm:t>
    </dgm:pt>
    <dgm:pt modelId="{1D2A1627-B436-4987-B6BE-6CFB367C93AA}" type="pres">
      <dgm:prSet presAssocID="{09973482-E4C7-4300-B077-0178B9472A64}" presName="cycle" presStyleCnt="0">
        <dgm:presLayoutVars>
          <dgm:chMax val="1"/>
          <dgm:dir/>
          <dgm:animLvl val="ctr"/>
          <dgm:resizeHandles val="exact"/>
        </dgm:presLayoutVars>
      </dgm:prSet>
      <dgm:spPr/>
    </dgm:pt>
    <dgm:pt modelId="{35A6F61A-917F-4D6F-9129-B6A7D1797F22}" type="pres">
      <dgm:prSet presAssocID="{2BB9CBB9-C00D-44C8-9F8F-14F44961CD8C}" presName="centerShape" presStyleLbl="node0" presStyleIdx="0" presStyleCnt="1" custLinFactNeighborX="-277" custLinFactNeighborY="-415"/>
      <dgm:spPr/>
    </dgm:pt>
    <dgm:pt modelId="{DBEF394C-30B4-4D8B-9A5A-E9EFF0A27CB9}" type="pres">
      <dgm:prSet presAssocID="{764A8F48-D5E5-4E5A-911C-B461A5EC2B2D}" presName="parTrans" presStyleLbl="bgSibTrans2D1" presStyleIdx="0" presStyleCnt="2"/>
      <dgm:spPr/>
    </dgm:pt>
    <dgm:pt modelId="{DAE73F1B-175D-4A7E-B450-43FA45998DDB}" type="pres">
      <dgm:prSet presAssocID="{7BD10B0A-E674-4A63-8605-322EDAE71944}" presName="node" presStyleLbl="node1" presStyleIdx="0" presStyleCnt="2" custRadScaleRad="100596" custRadScaleInc="-1034">
        <dgm:presLayoutVars>
          <dgm:bulletEnabled val="1"/>
        </dgm:presLayoutVars>
      </dgm:prSet>
      <dgm:spPr/>
    </dgm:pt>
    <dgm:pt modelId="{D8149AFD-DDC2-4555-A487-B55A886E4C54}" type="pres">
      <dgm:prSet presAssocID="{0BF54B3C-3472-4E9C-8670-45DC821956A7}" presName="parTrans" presStyleLbl="bgSibTrans2D1" presStyleIdx="1" presStyleCnt="2"/>
      <dgm:spPr/>
    </dgm:pt>
    <dgm:pt modelId="{32DFEEA4-6B51-44B7-8E45-F821AE8C4648}" type="pres">
      <dgm:prSet presAssocID="{D57C4A9A-CFC7-4E35-85F0-07AABD7967B7}" presName="node" presStyleLbl="node1" presStyleIdx="1" presStyleCnt="2">
        <dgm:presLayoutVars>
          <dgm:bulletEnabled val="1"/>
        </dgm:presLayoutVars>
      </dgm:prSet>
      <dgm:spPr/>
    </dgm:pt>
  </dgm:ptLst>
  <dgm:cxnLst>
    <dgm:cxn modelId="{0F4DFF0E-98EB-4E11-AAFE-1AAA30764A08}" type="presOf" srcId="{764A8F48-D5E5-4E5A-911C-B461A5EC2B2D}" destId="{DBEF394C-30B4-4D8B-9A5A-E9EFF0A27CB9}" srcOrd="0" destOrd="0" presId="urn:microsoft.com/office/officeart/2005/8/layout/radial4"/>
    <dgm:cxn modelId="{97124531-D7EB-43ED-A6D0-A23ABB146AFC}" srcId="{2BB9CBB9-C00D-44C8-9F8F-14F44961CD8C}" destId="{D57C4A9A-CFC7-4E35-85F0-07AABD7967B7}" srcOrd="1" destOrd="0" parTransId="{0BF54B3C-3472-4E9C-8670-45DC821956A7}" sibTransId="{238AA5AC-4A6F-4838-AD8B-7A69B6771596}"/>
    <dgm:cxn modelId="{A1C9DC7B-A73B-48E7-897E-5A4A33886007}" type="presOf" srcId="{7BD10B0A-E674-4A63-8605-322EDAE71944}" destId="{DAE73F1B-175D-4A7E-B450-43FA45998DDB}" srcOrd="0" destOrd="0" presId="urn:microsoft.com/office/officeart/2005/8/layout/radial4"/>
    <dgm:cxn modelId="{69528C87-C953-4887-81EC-EE14BB712FC5}" type="presOf" srcId="{0BF54B3C-3472-4E9C-8670-45DC821956A7}" destId="{D8149AFD-DDC2-4555-A487-B55A886E4C54}" srcOrd="0" destOrd="0" presId="urn:microsoft.com/office/officeart/2005/8/layout/radial4"/>
    <dgm:cxn modelId="{863360A6-656E-40EC-98CD-B4AE74F05F4D}" type="presOf" srcId="{2BB9CBB9-C00D-44C8-9F8F-14F44961CD8C}" destId="{35A6F61A-917F-4D6F-9129-B6A7D1797F22}" srcOrd="0" destOrd="0" presId="urn:microsoft.com/office/officeart/2005/8/layout/radial4"/>
    <dgm:cxn modelId="{8E0E5AAB-4D78-45F5-A2B2-F834862BF3FC}" srcId="{09973482-E4C7-4300-B077-0178B9472A64}" destId="{2BB9CBB9-C00D-44C8-9F8F-14F44961CD8C}" srcOrd="0" destOrd="0" parTransId="{30553D1A-BCF2-4D6A-B6BE-5BEC0183EDFE}" sibTransId="{6298AE25-4DC1-44C3-9534-178B22D7AD19}"/>
    <dgm:cxn modelId="{164AD8C3-843D-4692-9276-E606F2756FF8}" srcId="{2BB9CBB9-C00D-44C8-9F8F-14F44961CD8C}" destId="{7BD10B0A-E674-4A63-8605-322EDAE71944}" srcOrd="0" destOrd="0" parTransId="{764A8F48-D5E5-4E5A-911C-B461A5EC2B2D}" sibTransId="{EE91DA37-7F1D-4627-91C4-E0BB5836B77F}"/>
    <dgm:cxn modelId="{93C41BF9-E912-4B0B-B8A1-BB1D36511C56}" type="presOf" srcId="{D57C4A9A-CFC7-4E35-85F0-07AABD7967B7}" destId="{32DFEEA4-6B51-44B7-8E45-F821AE8C4648}" srcOrd="0" destOrd="0" presId="urn:microsoft.com/office/officeart/2005/8/layout/radial4"/>
    <dgm:cxn modelId="{442C3CFC-82A7-4A5E-952B-73DD07CB13E2}" type="presOf" srcId="{09973482-E4C7-4300-B077-0178B9472A64}" destId="{1D2A1627-B436-4987-B6BE-6CFB367C93AA}" srcOrd="0" destOrd="0" presId="urn:microsoft.com/office/officeart/2005/8/layout/radial4"/>
    <dgm:cxn modelId="{BC992298-9A3F-4AC4-A18C-45523CEEDDE3}" type="presParOf" srcId="{1D2A1627-B436-4987-B6BE-6CFB367C93AA}" destId="{35A6F61A-917F-4D6F-9129-B6A7D1797F22}" srcOrd="0" destOrd="0" presId="urn:microsoft.com/office/officeart/2005/8/layout/radial4"/>
    <dgm:cxn modelId="{E8D6DF22-365D-4950-8590-760E7001CD22}" type="presParOf" srcId="{1D2A1627-B436-4987-B6BE-6CFB367C93AA}" destId="{DBEF394C-30B4-4D8B-9A5A-E9EFF0A27CB9}" srcOrd="1" destOrd="0" presId="urn:microsoft.com/office/officeart/2005/8/layout/radial4"/>
    <dgm:cxn modelId="{F791FC5C-2EC4-4821-82BE-B19766F271E2}" type="presParOf" srcId="{1D2A1627-B436-4987-B6BE-6CFB367C93AA}" destId="{DAE73F1B-175D-4A7E-B450-43FA45998DDB}" srcOrd="2" destOrd="0" presId="urn:microsoft.com/office/officeart/2005/8/layout/radial4"/>
    <dgm:cxn modelId="{AD38E317-D843-4D2F-925A-1FD06A078A49}" type="presParOf" srcId="{1D2A1627-B436-4987-B6BE-6CFB367C93AA}" destId="{D8149AFD-DDC2-4555-A487-B55A886E4C54}" srcOrd="3" destOrd="0" presId="urn:microsoft.com/office/officeart/2005/8/layout/radial4"/>
    <dgm:cxn modelId="{16E3439D-BCC3-44BB-A024-8C6A9AA3932E}" type="presParOf" srcId="{1D2A1627-B436-4987-B6BE-6CFB367C93AA}" destId="{32DFEEA4-6B51-44B7-8E45-F821AE8C4648}" srcOrd="4" destOrd="0" presId="urn:microsoft.com/office/officeart/2005/8/layout/radial4"/>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AAA96B-F8BC-4CEF-9B48-84559AB6D97C}">
      <dsp:nvSpPr>
        <dsp:cNvPr id="0" name=""/>
        <dsp:cNvSpPr/>
      </dsp:nvSpPr>
      <dsp:spPr>
        <a:xfrm>
          <a:off x="2406284" y="1849453"/>
          <a:ext cx="1369155" cy="1369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AU" sz="3200" kern="1200">
              <a:solidFill>
                <a:schemeClr val="tx1"/>
              </a:solidFill>
            </a:rPr>
            <a:t>Word</a:t>
          </a:r>
        </a:p>
      </dsp:txBody>
      <dsp:txXfrm>
        <a:off x="2606792" y="2049961"/>
        <a:ext cx="968139" cy="968139"/>
      </dsp:txXfrm>
    </dsp:sp>
    <dsp:sp modelId="{F9F4B932-5C1A-49FA-9E73-A6620D8B8043}">
      <dsp:nvSpPr>
        <dsp:cNvPr id="0" name=""/>
        <dsp:cNvSpPr/>
      </dsp:nvSpPr>
      <dsp:spPr>
        <a:xfrm rot="10800000">
          <a:off x="1077952" y="2338926"/>
          <a:ext cx="1255274" cy="3902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C97A2D-938C-4ECF-92D6-532CE1B92131}">
      <dsp:nvSpPr>
        <dsp:cNvPr id="0" name=""/>
        <dsp:cNvSpPr/>
      </dsp:nvSpPr>
      <dsp:spPr>
        <a:xfrm>
          <a:off x="427603" y="2013751"/>
          <a:ext cx="1300697" cy="104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marL="0" lvl="0" indent="0" algn="ctr" defTabSz="933450">
            <a:lnSpc>
              <a:spcPct val="90000"/>
            </a:lnSpc>
            <a:spcBef>
              <a:spcPct val="0"/>
            </a:spcBef>
            <a:spcAft>
              <a:spcPct val="35000"/>
            </a:spcAft>
            <a:buNone/>
          </a:pPr>
          <a:r>
            <a:rPr lang="en-AU" sz="2100" kern="1200">
              <a:solidFill>
                <a:schemeClr val="tx1"/>
              </a:solidFill>
            </a:rPr>
            <a:t>What is the opposite?</a:t>
          </a:r>
        </a:p>
      </dsp:txBody>
      <dsp:txXfrm>
        <a:off x="458080" y="2044228"/>
        <a:ext cx="1239743" cy="979604"/>
      </dsp:txXfrm>
    </dsp:sp>
    <dsp:sp modelId="{16B254D1-B240-46CF-8AE8-C2A14118A963}">
      <dsp:nvSpPr>
        <dsp:cNvPr id="0" name=""/>
        <dsp:cNvSpPr/>
      </dsp:nvSpPr>
      <dsp:spPr>
        <a:xfrm rot="13500000">
          <a:off x="1483689" y="1359390"/>
          <a:ext cx="1255274" cy="3902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2C7CA6-7DC9-48EC-B5FD-0E87985110C8}">
      <dsp:nvSpPr>
        <dsp:cNvPr id="0" name=""/>
        <dsp:cNvSpPr/>
      </dsp:nvSpPr>
      <dsp:spPr>
        <a:xfrm>
          <a:off x="1017171" y="590409"/>
          <a:ext cx="1300697" cy="104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marL="0" lvl="0" indent="0" algn="ctr" defTabSz="933450">
            <a:lnSpc>
              <a:spcPct val="90000"/>
            </a:lnSpc>
            <a:spcBef>
              <a:spcPct val="0"/>
            </a:spcBef>
            <a:spcAft>
              <a:spcPct val="35000"/>
            </a:spcAft>
            <a:buNone/>
          </a:pPr>
          <a:r>
            <a:rPr lang="en-AU" sz="2100" kern="1200">
              <a:solidFill>
                <a:schemeClr val="tx1"/>
              </a:solidFill>
            </a:rPr>
            <a:t>What is it?</a:t>
          </a:r>
        </a:p>
      </dsp:txBody>
      <dsp:txXfrm>
        <a:off x="1047648" y="620886"/>
        <a:ext cx="1239743" cy="979604"/>
      </dsp:txXfrm>
    </dsp:sp>
    <dsp:sp modelId="{B30FE082-0143-4828-A583-7B70B6F6AB2F}">
      <dsp:nvSpPr>
        <dsp:cNvPr id="0" name=""/>
        <dsp:cNvSpPr/>
      </dsp:nvSpPr>
      <dsp:spPr>
        <a:xfrm rot="16200000">
          <a:off x="2463225" y="953652"/>
          <a:ext cx="1255274" cy="3902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BDB273-B963-455B-85C5-94CFFC4B41F4}">
      <dsp:nvSpPr>
        <dsp:cNvPr id="0" name=""/>
        <dsp:cNvSpPr/>
      </dsp:nvSpPr>
      <dsp:spPr>
        <a:xfrm>
          <a:off x="2440513" y="841"/>
          <a:ext cx="1300697" cy="104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marL="0" lvl="0" indent="0" algn="ctr" defTabSz="933450">
            <a:lnSpc>
              <a:spcPct val="90000"/>
            </a:lnSpc>
            <a:spcBef>
              <a:spcPct val="0"/>
            </a:spcBef>
            <a:spcAft>
              <a:spcPct val="35000"/>
            </a:spcAft>
            <a:buNone/>
          </a:pPr>
          <a:r>
            <a:rPr lang="en-AU" sz="2100" kern="1200">
              <a:solidFill>
                <a:schemeClr val="tx1"/>
              </a:solidFill>
            </a:rPr>
            <a:t>What is it like?</a:t>
          </a:r>
        </a:p>
      </dsp:txBody>
      <dsp:txXfrm>
        <a:off x="2470990" y="31318"/>
        <a:ext cx="1239743" cy="979604"/>
      </dsp:txXfrm>
    </dsp:sp>
    <dsp:sp modelId="{65DF174D-21B4-467A-96A5-3CB1AE4DE6FD}">
      <dsp:nvSpPr>
        <dsp:cNvPr id="0" name=""/>
        <dsp:cNvSpPr/>
      </dsp:nvSpPr>
      <dsp:spPr>
        <a:xfrm rot="18954626">
          <a:off x="3456161" y="1367077"/>
          <a:ext cx="1275875" cy="3902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98426-94AC-4D3F-9B2C-3FAB4D4920CA}">
      <dsp:nvSpPr>
        <dsp:cNvPr id="0" name=""/>
        <dsp:cNvSpPr/>
      </dsp:nvSpPr>
      <dsp:spPr>
        <a:xfrm>
          <a:off x="3901950" y="598037"/>
          <a:ext cx="1300697" cy="104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marL="0" lvl="0" indent="0" algn="ctr" defTabSz="933450">
            <a:lnSpc>
              <a:spcPct val="90000"/>
            </a:lnSpc>
            <a:spcBef>
              <a:spcPct val="0"/>
            </a:spcBef>
            <a:spcAft>
              <a:spcPct val="35000"/>
            </a:spcAft>
            <a:buNone/>
          </a:pPr>
          <a:r>
            <a:rPr lang="en-AU" sz="2100" kern="1200">
              <a:solidFill>
                <a:schemeClr val="tx1"/>
              </a:solidFill>
            </a:rPr>
            <a:t>Example</a:t>
          </a:r>
        </a:p>
      </dsp:txBody>
      <dsp:txXfrm>
        <a:off x="3932427" y="628514"/>
        <a:ext cx="1239743" cy="979604"/>
      </dsp:txXfrm>
    </dsp:sp>
    <dsp:sp modelId="{C1E8BB81-FD51-4190-9087-7B6C7DB10BCE}">
      <dsp:nvSpPr>
        <dsp:cNvPr id="0" name=""/>
        <dsp:cNvSpPr/>
      </dsp:nvSpPr>
      <dsp:spPr>
        <a:xfrm>
          <a:off x="3848498" y="2338926"/>
          <a:ext cx="1255274" cy="3902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0834FC-EA17-4118-8100-883009C334AF}">
      <dsp:nvSpPr>
        <dsp:cNvPr id="0" name=""/>
        <dsp:cNvSpPr/>
      </dsp:nvSpPr>
      <dsp:spPr>
        <a:xfrm>
          <a:off x="4453423" y="2013751"/>
          <a:ext cx="1300697" cy="10405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marL="0" lvl="0" indent="0" algn="ctr" defTabSz="933450">
            <a:lnSpc>
              <a:spcPct val="90000"/>
            </a:lnSpc>
            <a:spcBef>
              <a:spcPct val="0"/>
            </a:spcBef>
            <a:spcAft>
              <a:spcPct val="35000"/>
            </a:spcAft>
            <a:buNone/>
          </a:pPr>
          <a:r>
            <a:rPr lang="en-AU" sz="2100" kern="1200">
              <a:solidFill>
                <a:schemeClr val="tx1"/>
              </a:solidFill>
            </a:rPr>
            <a:t>Example</a:t>
          </a:r>
        </a:p>
      </dsp:txBody>
      <dsp:txXfrm>
        <a:off x="4483900" y="2044228"/>
        <a:ext cx="1239743" cy="979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3AEF7-26B6-438D-B0FF-53B205D86F57}">
      <dsp:nvSpPr>
        <dsp:cNvPr id="0" name=""/>
        <dsp:cNvSpPr/>
      </dsp:nvSpPr>
      <dsp:spPr>
        <a:xfrm>
          <a:off x="2344053" y="1657153"/>
          <a:ext cx="2213065" cy="1334107"/>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AU" sz="2400" b="1" kern="1200">
              <a:solidFill>
                <a:schemeClr val="tx1"/>
              </a:solidFill>
              <a:latin typeface="Arial" panose="020B0604020202020204" pitchFamily="34" charset="0"/>
              <a:cs typeface="Arial" panose="020B0604020202020204" pitchFamily="34" charset="0"/>
            </a:rPr>
            <a:t>Purpose of storytelling</a:t>
          </a:r>
        </a:p>
      </dsp:txBody>
      <dsp:txXfrm>
        <a:off x="2383128" y="1696228"/>
        <a:ext cx="2134915" cy="1255957"/>
      </dsp:txXfrm>
    </dsp:sp>
    <dsp:sp modelId="{D7FB4230-7B61-4D05-BB25-5C55B1F4A846}">
      <dsp:nvSpPr>
        <dsp:cNvPr id="0" name=""/>
        <dsp:cNvSpPr/>
      </dsp:nvSpPr>
      <dsp:spPr>
        <a:xfrm rot="12475502">
          <a:off x="920438" y="1400100"/>
          <a:ext cx="3861494" cy="39814"/>
        </a:xfrm>
        <a:custGeom>
          <a:avLst/>
          <a:gdLst/>
          <a:ahLst/>
          <a:cxnLst/>
          <a:rect l="0" t="0" r="0" b="0"/>
          <a:pathLst>
            <a:path>
              <a:moveTo>
                <a:pt x="0" y="19907"/>
              </a:moveTo>
              <a:lnTo>
                <a:pt x="3861494" y="1990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10800000">
        <a:off x="2754648" y="1323470"/>
        <a:ext cx="193074" cy="193074"/>
      </dsp:txXfrm>
    </dsp:sp>
    <dsp:sp modelId="{05E60BAC-1AD5-437D-909A-FD393013F003}">
      <dsp:nvSpPr>
        <dsp:cNvPr id="0" name=""/>
        <dsp:cNvSpPr/>
      </dsp:nvSpPr>
      <dsp:spPr>
        <a:xfrm>
          <a:off x="1145252" y="0"/>
          <a:ext cx="2063233" cy="1031616"/>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AU" sz="2300" b="1" kern="1200">
              <a:solidFill>
                <a:schemeClr val="tx1"/>
              </a:solidFill>
              <a:latin typeface="Arial" panose="020B0604020202020204" pitchFamily="34" charset="0"/>
              <a:cs typeface="Arial" panose="020B0604020202020204" pitchFamily="34" charset="0"/>
            </a:rPr>
            <a:t>Identity</a:t>
          </a:r>
        </a:p>
      </dsp:txBody>
      <dsp:txXfrm>
        <a:off x="1175467" y="30215"/>
        <a:ext cx="2002803" cy="971186"/>
      </dsp:txXfrm>
    </dsp:sp>
    <dsp:sp modelId="{CEB26107-BBD2-4AF1-B206-5DE1F1BC13B9}">
      <dsp:nvSpPr>
        <dsp:cNvPr id="0" name=""/>
        <dsp:cNvSpPr/>
      </dsp:nvSpPr>
      <dsp:spPr>
        <a:xfrm rot="46281">
          <a:off x="3208363" y="514204"/>
          <a:ext cx="2719299" cy="39814"/>
        </a:xfrm>
        <a:custGeom>
          <a:avLst/>
          <a:gdLst/>
          <a:ahLst/>
          <a:cxnLst/>
          <a:rect l="0" t="0" r="0" b="0"/>
          <a:pathLst>
            <a:path>
              <a:moveTo>
                <a:pt x="0" y="19907"/>
              </a:moveTo>
              <a:lnTo>
                <a:pt x="2719299" y="199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4500030" y="466129"/>
        <a:ext cx="135964" cy="135964"/>
      </dsp:txXfrm>
    </dsp:sp>
    <dsp:sp modelId="{7AA1EE33-1CD7-4CE0-AB24-4EA73CC4CD91}">
      <dsp:nvSpPr>
        <dsp:cNvPr id="0" name=""/>
        <dsp:cNvSpPr/>
      </dsp:nvSpPr>
      <dsp:spPr>
        <a:xfrm>
          <a:off x="5927539" y="36607"/>
          <a:ext cx="2063233" cy="10316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AU" sz="2300" b="1" kern="1200">
              <a:solidFill>
                <a:schemeClr val="tx1"/>
              </a:solidFill>
              <a:latin typeface="Arial" panose="020B0604020202020204" pitchFamily="34" charset="0"/>
              <a:cs typeface="Arial" panose="020B0604020202020204" pitchFamily="34" charset="0"/>
            </a:rPr>
            <a:t>Cultural</a:t>
          </a:r>
        </a:p>
      </dsp:txBody>
      <dsp:txXfrm>
        <a:off x="5957754" y="66822"/>
        <a:ext cx="2002803" cy="971186"/>
      </dsp:txXfrm>
    </dsp:sp>
    <dsp:sp modelId="{56B2D805-AFC3-4E40-B77A-E36F99232901}">
      <dsp:nvSpPr>
        <dsp:cNvPr id="0" name=""/>
        <dsp:cNvSpPr/>
      </dsp:nvSpPr>
      <dsp:spPr>
        <a:xfrm rot="1453027">
          <a:off x="3077300" y="1107384"/>
          <a:ext cx="2981425" cy="39814"/>
        </a:xfrm>
        <a:custGeom>
          <a:avLst/>
          <a:gdLst/>
          <a:ahLst/>
          <a:cxnLst/>
          <a:rect l="0" t="0" r="0" b="0"/>
          <a:pathLst>
            <a:path>
              <a:moveTo>
                <a:pt x="0" y="19907"/>
              </a:moveTo>
              <a:lnTo>
                <a:pt x="2981425" y="199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4493477" y="1052756"/>
        <a:ext cx="149071" cy="149071"/>
      </dsp:txXfrm>
    </dsp:sp>
    <dsp:sp modelId="{A732FB07-BE7B-4611-8EC2-3FB515B6AD4F}">
      <dsp:nvSpPr>
        <dsp:cNvPr id="0" name=""/>
        <dsp:cNvSpPr/>
      </dsp:nvSpPr>
      <dsp:spPr>
        <a:xfrm>
          <a:off x="5927539" y="1222966"/>
          <a:ext cx="2063233" cy="10316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AU" sz="2300" b="1" kern="1200">
            <a:solidFill>
              <a:schemeClr val="tx1"/>
            </a:solidFill>
            <a:latin typeface="Arial" panose="020B0604020202020204" pitchFamily="34" charset="0"/>
            <a:cs typeface="Arial" panose="020B0604020202020204" pitchFamily="34" charset="0"/>
          </a:endParaRPr>
        </a:p>
      </dsp:txBody>
      <dsp:txXfrm>
        <a:off x="5957754" y="1253181"/>
        <a:ext cx="2002803" cy="971186"/>
      </dsp:txXfrm>
    </dsp:sp>
    <dsp:sp modelId="{2C15A2E1-D5E7-405D-B226-B0B4B8529D15}">
      <dsp:nvSpPr>
        <dsp:cNvPr id="0" name=""/>
        <dsp:cNvSpPr/>
      </dsp:nvSpPr>
      <dsp:spPr>
        <a:xfrm rot="6909402">
          <a:off x="3212767" y="3158164"/>
          <a:ext cx="1886682" cy="39814"/>
        </a:xfrm>
        <a:custGeom>
          <a:avLst/>
          <a:gdLst/>
          <a:ahLst/>
          <a:cxnLst/>
          <a:rect l="0" t="0" r="0" b="0"/>
          <a:pathLst>
            <a:path>
              <a:moveTo>
                <a:pt x="0" y="19907"/>
              </a:moveTo>
              <a:lnTo>
                <a:pt x="1886682" y="1990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rot="10800000">
        <a:off x="4108941" y="3130904"/>
        <a:ext cx="94334" cy="94334"/>
      </dsp:txXfrm>
    </dsp:sp>
    <dsp:sp modelId="{803520D2-0E53-4F94-9473-5D9393FF66F7}">
      <dsp:nvSpPr>
        <dsp:cNvPr id="0" name=""/>
        <dsp:cNvSpPr/>
      </dsp:nvSpPr>
      <dsp:spPr>
        <a:xfrm>
          <a:off x="3755098" y="3516127"/>
          <a:ext cx="2063233" cy="1031616"/>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AU" sz="2300" b="1" kern="1200">
              <a:solidFill>
                <a:schemeClr val="tx1"/>
              </a:solidFill>
              <a:latin typeface="Arial" panose="020B0604020202020204" pitchFamily="34" charset="0"/>
              <a:cs typeface="Arial" panose="020B0604020202020204" pitchFamily="34" charset="0"/>
            </a:rPr>
            <a:t>Connection</a:t>
          </a:r>
        </a:p>
      </dsp:txBody>
      <dsp:txXfrm>
        <a:off x="3785313" y="3546342"/>
        <a:ext cx="2002803" cy="971186"/>
      </dsp:txXfrm>
    </dsp:sp>
    <dsp:sp modelId="{38464D17-4869-4B12-9ECA-4560482232B8}">
      <dsp:nvSpPr>
        <dsp:cNvPr id="0" name=""/>
        <dsp:cNvSpPr/>
      </dsp:nvSpPr>
      <dsp:spPr>
        <a:xfrm rot="21518989">
          <a:off x="5818317" y="4010733"/>
          <a:ext cx="109890" cy="39814"/>
        </a:xfrm>
        <a:custGeom>
          <a:avLst/>
          <a:gdLst/>
          <a:ahLst/>
          <a:cxnLst/>
          <a:rect l="0" t="0" r="0" b="0"/>
          <a:pathLst>
            <a:path>
              <a:moveTo>
                <a:pt x="0" y="19907"/>
              </a:moveTo>
              <a:lnTo>
                <a:pt x="109890" y="199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5870515" y="4027893"/>
        <a:ext cx="5494" cy="5494"/>
      </dsp:txXfrm>
    </dsp:sp>
    <dsp:sp modelId="{BA98EE66-25FC-4571-A44C-FD8520BF1020}">
      <dsp:nvSpPr>
        <dsp:cNvPr id="0" name=""/>
        <dsp:cNvSpPr/>
      </dsp:nvSpPr>
      <dsp:spPr>
        <a:xfrm>
          <a:off x="5928192" y="3513537"/>
          <a:ext cx="2063233" cy="10316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AU" sz="1800" b="1" kern="1200">
              <a:solidFill>
                <a:schemeClr val="tx1"/>
              </a:solidFill>
              <a:latin typeface="Arial" panose="020B0604020202020204" pitchFamily="34" charset="0"/>
              <a:cs typeface="Arial" panose="020B0604020202020204" pitchFamily="34" charset="0"/>
            </a:rPr>
            <a:t>Human need to feel part of something</a:t>
          </a:r>
        </a:p>
      </dsp:txBody>
      <dsp:txXfrm>
        <a:off x="5958407" y="3543752"/>
        <a:ext cx="2002803" cy="971186"/>
      </dsp:txXfrm>
    </dsp:sp>
    <dsp:sp modelId="{1BB4BAE2-1488-4B7B-8CE6-ED2CCD32520A}">
      <dsp:nvSpPr>
        <dsp:cNvPr id="0" name=""/>
        <dsp:cNvSpPr/>
      </dsp:nvSpPr>
      <dsp:spPr>
        <a:xfrm rot="9811581">
          <a:off x="-97538" y="2978100"/>
          <a:ext cx="4752195" cy="39814"/>
        </a:xfrm>
        <a:custGeom>
          <a:avLst/>
          <a:gdLst/>
          <a:ahLst/>
          <a:cxnLst/>
          <a:rect l="0" t="0" r="0" b="0"/>
          <a:pathLst>
            <a:path>
              <a:moveTo>
                <a:pt x="0" y="19907"/>
              </a:moveTo>
              <a:lnTo>
                <a:pt x="4752195" y="19907"/>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rot="10800000">
        <a:off x="2159754" y="2879203"/>
        <a:ext cx="237609" cy="237609"/>
      </dsp:txXfrm>
    </dsp:sp>
    <dsp:sp modelId="{4FA080A6-AA61-44CC-928E-719B7D4DCADA}">
      <dsp:nvSpPr>
        <dsp:cNvPr id="0" name=""/>
        <dsp:cNvSpPr/>
      </dsp:nvSpPr>
      <dsp:spPr>
        <a:xfrm>
          <a:off x="0" y="3156000"/>
          <a:ext cx="2063233" cy="1031616"/>
        </a:xfrm>
        <a:prstGeom prst="roundRect">
          <a:avLst>
            <a:gd name="adj" fmla="val 10000"/>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AU" sz="2300" b="1" kern="1200">
              <a:solidFill>
                <a:schemeClr val="tx1"/>
              </a:solidFill>
              <a:latin typeface="Arial" panose="020B0604020202020204" pitchFamily="34" charset="0"/>
              <a:cs typeface="Arial" panose="020B0604020202020204" pitchFamily="34" charset="0"/>
            </a:rPr>
            <a:t>Warnings and messages</a:t>
          </a:r>
        </a:p>
      </dsp:txBody>
      <dsp:txXfrm>
        <a:off x="30215" y="3186215"/>
        <a:ext cx="2002803" cy="971186"/>
      </dsp:txXfrm>
    </dsp:sp>
    <dsp:sp modelId="{10A9D32B-F3FC-4567-826B-C6E367BFA8FE}">
      <dsp:nvSpPr>
        <dsp:cNvPr id="0" name=""/>
        <dsp:cNvSpPr/>
      </dsp:nvSpPr>
      <dsp:spPr>
        <a:xfrm rot="13009222">
          <a:off x="-257069" y="2879581"/>
          <a:ext cx="2577371" cy="39814"/>
        </a:xfrm>
        <a:custGeom>
          <a:avLst/>
          <a:gdLst/>
          <a:ahLst/>
          <a:cxnLst/>
          <a:rect l="0" t="0" r="0" b="0"/>
          <a:pathLst>
            <a:path>
              <a:moveTo>
                <a:pt x="0" y="19907"/>
              </a:moveTo>
              <a:lnTo>
                <a:pt x="2577371" y="19907"/>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rot="10800000">
        <a:off x="967182" y="2835054"/>
        <a:ext cx="128868" cy="128868"/>
      </dsp:txXfrm>
    </dsp:sp>
    <dsp:sp modelId="{D4C86911-1EDF-4842-A31C-155A72529F45}">
      <dsp:nvSpPr>
        <dsp:cNvPr id="0" name=""/>
        <dsp:cNvSpPr/>
      </dsp:nvSpPr>
      <dsp:spPr>
        <a:xfrm>
          <a:off x="0" y="1611360"/>
          <a:ext cx="2063233" cy="1031616"/>
        </a:xfrm>
        <a:prstGeom prst="roundRect">
          <a:avLst>
            <a:gd name="adj" fmla="val 10000"/>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AU" sz="2300" b="1" kern="1200">
              <a:solidFill>
                <a:schemeClr val="tx1"/>
              </a:solidFill>
            </a:rPr>
            <a:t>[</a:t>
          </a:r>
          <a:r>
            <a:rPr lang="en-AU" sz="2300" b="1" kern="1200">
              <a:solidFill>
                <a:schemeClr val="tx1"/>
              </a:solidFill>
              <a:latin typeface="Arial" panose="020B0604020202020204" pitchFamily="34" charset="0"/>
              <a:cs typeface="Arial" panose="020B0604020202020204" pitchFamily="34" charset="0"/>
            </a:rPr>
            <a:t>Text</a:t>
          </a:r>
          <a:r>
            <a:rPr lang="en-AU" sz="2300" b="1" kern="1200">
              <a:solidFill>
                <a:schemeClr val="tx1"/>
              </a:solidFill>
            </a:rPr>
            <a:t>]</a:t>
          </a:r>
        </a:p>
      </dsp:txBody>
      <dsp:txXfrm>
        <a:off x="30215" y="1641575"/>
        <a:ext cx="2002803" cy="9711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52012-2D48-44AE-924A-146A2FCC57F3}">
      <dsp:nvSpPr>
        <dsp:cNvPr id="0" name=""/>
        <dsp:cNvSpPr/>
      </dsp:nvSpPr>
      <dsp:spPr>
        <a:xfrm rot="16200000">
          <a:off x="571500" y="-5715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student-friendly diefinition in this space.]</a:t>
          </a:r>
        </a:p>
      </dsp:txBody>
      <dsp:txXfrm rot="5400000">
        <a:off x="-1" y="58587"/>
        <a:ext cx="2743200" cy="1141564"/>
      </dsp:txXfrm>
    </dsp:sp>
    <dsp:sp modelId="{478C9E21-52E1-44C1-93B9-984D44C9A860}">
      <dsp:nvSpPr>
        <dsp:cNvPr id="0" name=""/>
        <dsp:cNvSpPr/>
      </dsp:nvSpPr>
      <dsp:spPr>
        <a:xfrm>
          <a:off x="2743200" y="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an example of the word in this space.]</a:t>
          </a:r>
        </a:p>
      </dsp:txBody>
      <dsp:txXfrm>
        <a:off x="2743200" y="0"/>
        <a:ext cx="2684614" cy="1200150"/>
      </dsp:txXfrm>
    </dsp:sp>
    <dsp:sp modelId="{B74783FA-5537-4C16-8CAC-F0667CEA42F3}">
      <dsp:nvSpPr>
        <dsp:cNvPr id="0" name=""/>
        <dsp:cNvSpPr/>
      </dsp:nvSpPr>
      <dsp:spPr>
        <a:xfrm rot="10800000">
          <a:off x="0" y="1600200"/>
          <a:ext cx="2743200" cy="1600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characteristics or an illustraliton of the word/concept in this space.]</a:t>
          </a:r>
        </a:p>
      </dsp:txBody>
      <dsp:txXfrm rot="10800000">
        <a:off x="58586" y="2000250"/>
        <a:ext cx="2684614" cy="1200150"/>
      </dsp:txXfrm>
    </dsp:sp>
    <dsp:sp modelId="{6CD3B323-DEDB-4940-A179-65890D94FB26}">
      <dsp:nvSpPr>
        <dsp:cNvPr id="0" name=""/>
        <dsp:cNvSpPr/>
      </dsp:nvSpPr>
      <dsp:spPr>
        <a:xfrm rot="5400000">
          <a:off x="3314700" y="1028700"/>
          <a:ext cx="1600200" cy="274320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 add non-examples of the word in this space.]</a:t>
          </a:r>
        </a:p>
      </dsp:txBody>
      <dsp:txXfrm rot="-5400000">
        <a:off x="2743200" y="2000250"/>
        <a:ext cx="2743200" cy="1141564"/>
      </dsp:txXfrm>
    </dsp:sp>
    <dsp:sp modelId="{EBEAC06B-308F-4E22-811C-0246C7FE85B0}">
      <dsp:nvSpPr>
        <dsp:cNvPr id="0" name=""/>
        <dsp:cNvSpPr/>
      </dsp:nvSpPr>
      <dsp:spPr>
        <a:xfrm>
          <a:off x="1972004" y="1182899"/>
          <a:ext cx="1645920" cy="800100"/>
        </a:xfrm>
        <a:prstGeom prst="roundRect">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marL="0" lvl="0" indent="0" algn="ctr" defTabSz="1511300">
            <a:lnSpc>
              <a:spcPct val="90000"/>
            </a:lnSpc>
            <a:spcBef>
              <a:spcPct val="0"/>
            </a:spcBef>
            <a:spcAft>
              <a:spcPct val="35000"/>
            </a:spcAft>
            <a:buNone/>
          </a:pPr>
          <a:r>
            <a:rPr lang="en-AU" sz="3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Word</a:t>
          </a:r>
        </a:p>
      </dsp:txBody>
      <dsp:txXfrm>
        <a:off x="2011062" y="1221957"/>
        <a:ext cx="1567804" cy="7219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BF94E6-0817-4BD8-952E-161DED9BF313}">
      <dsp:nvSpPr>
        <dsp:cNvPr id="0" name=""/>
        <dsp:cNvSpPr/>
      </dsp:nvSpPr>
      <dsp:spPr>
        <a:xfrm>
          <a:off x="2897476" y="2197815"/>
          <a:ext cx="1177097" cy="11787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Narrative</a:t>
          </a:r>
        </a:p>
      </dsp:txBody>
      <dsp:txXfrm>
        <a:off x="3069858" y="2370435"/>
        <a:ext cx="832333" cy="833481"/>
      </dsp:txXfrm>
    </dsp:sp>
    <dsp:sp modelId="{092480B0-038B-48A2-B9F6-4D9CDABE2A0C}">
      <dsp:nvSpPr>
        <dsp:cNvPr id="0" name=""/>
        <dsp:cNvSpPr/>
      </dsp:nvSpPr>
      <dsp:spPr>
        <a:xfrm rot="16117750">
          <a:off x="3197919" y="1910748"/>
          <a:ext cx="535209" cy="39416"/>
        </a:xfrm>
        <a:custGeom>
          <a:avLst/>
          <a:gdLst/>
          <a:ahLst/>
          <a:cxnLst/>
          <a:rect l="0" t="0" r="0" b="0"/>
          <a:pathLst>
            <a:path>
              <a:moveTo>
                <a:pt x="0" y="19708"/>
              </a:moveTo>
              <a:lnTo>
                <a:pt x="535209"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3452143" y="1917076"/>
        <a:ext cx="26760" cy="26760"/>
      </dsp:txXfrm>
    </dsp:sp>
    <dsp:sp modelId="{B6A57AA6-D927-480D-B1B6-FF283619813B}">
      <dsp:nvSpPr>
        <dsp:cNvPr id="0" name=""/>
        <dsp:cNvSpPr/>
      </dsp:nvSpPr>
      <dsp:spPr>
        <a:xfrm>
          <a:off x="2352562" y="18356"/>
          <a:ext cx="2173767" cy="16447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Definition </a:t>
          </a:r>
          <a:r>
            <a:rPr lang="en-AU" sz="1200" kern="1200"/>
            <a:t>–</a:t>
          </a:r>
          <a:r>
            <a:rPr lang="en-AU" sz="1200" kern="1200">
              <a:latin typeface="Arial" panose="020B0604020202020204" pitchFamily="34" charset="0"/>
              <a:cs typeface="Arial" panose="020B0604020202020204" pitchFamily="34" charset="0"/>
            </a:rPr>
            <a:t> ‘a spoken or written account of connected events; a story’</a:t>
          </a:r>
        </a:p>
      </dsp:txBody>
      <dsp:txXfrm>
        <a:off x="2670903" y="259218"/>
        <a:ext cx="1537085" cy="1162982"/>
      </dsp:txXfrm>
    </dsp:sp>
    <dsp:sp modelId="{F89A34F0-A3EE-4572-A493-5A113D4D4161}">
      <dsp:nvSpPr>
        <dsp:cNvPr id="0" name=""/>
        <dsp:cNvSpPr/>
      </dsp:nvSpPr>
      <dsp:spPr>
        <a:xfrm rot="19453693">
          <a:off x="3864552" y="2115821"/>
          <a:ext cx="1051883" cy="39416"/>
        </a:xfrm>
        <a:custGeom>
          <a:avLst/>
          <a:gdLst/>
          <a:ahLst/>
          <a:cxnLst/>
          <a:rect l="0" t="0" r="0" b="0"/>
          <a:pathLst>
            <a:path>
              <a:moveTo>
                <a:pt x="0" y="19708"/>
              </a:moveTo>
              <a:lnTo>
                <a:pt x="1051883"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4364197" y="2109232"/>
        <a:ext cx="52594" cy="52594"/>
      </dsp:txXfrm>
    </dsp:sp>
    <dsp:sp modelId="{DF6E7C31-63E3-4F74-B99C-66304EA8C498}">
      <dsp:nvSpPr>
        <dsp:cNvPr id="0" name=""/>
        <dsp:cNvSpPr/>
      </dsp:nvSpPr>
      <dsp:spPr>
        <a:xfrm>
          <a:off x="4650686" y="519468"/>
          <a:ext cx="1689788" cy="16397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Synonyms </a:t>
          </a:r>
          <a:r>
            <a:rPr lang="en-AU" sz="1200" kern="1200"/>
            <a:t>–</a:t>
          </a:r>
          <a:r>
            <a:rPr lang="en-AU" sz="1200" kern="1200">
              <a:latin typeface="Arial" panose="020B0604020202020204" pitchFamily="34" charset="0"/>
              <a:cs typeface="Arial" panose="020B0604020202020204" pitchFamily="34" charset="0"/>
            </a:rPr>
            <a:t> story, account, portrayal, tale</a:t>
          </a:r>
        </a:p>
      </dsp:txBody>
      <dsp:txXfrm>
        <a:off x="4898150" y="759604"/>
        <a:ext cx="1194860" cy="1159477"/>
      </dsp:txXfrm>
    </dsp:sp>
    <dsp:sp modelId="{1A3A9A6C-70C7-4629-95D5-6AEA260E5B02}">
      <dsp:nvSpPr>
        <dsp:cNvPr id="0" name=""/>
        <dsp:cNvSpPr/>
      </dsp:nvSpPr>
      <dsp:spPr>
        <a:xfrm rot="554594">
          <a:off x="4062905" y="2912074"/>
          <a:ext cx="623395" cy="39416"/>
        </a:xfrm>
        <a:custGeom>
          <a:avLst/>
          <a:gdLst/>
          <a:ahLst/>
          <a:cxnLst/>
          <a:rect l="0" t="0" r="0" b="0"/>
          <a:pathLst>
            <a:path>
              <a:moveTo>
                <a:pt x="0" y="19708"/>
              </a:moveTo>
              <a:lnTo>
                <a:pt x="623395"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4359018" y="2916197"/>
        <a:ext cx="31169" cy="31169"/>
      </dsp:txXfrm>
    </dsp:sp>
    <dsp:sp modelId="{C4B3857F-21F0-481B-A8FA-44589B938507}">
      <dsp:nvSpPr>
        <dsp:cNvPr id="0" name=""/>
        <dsp:cNvSpPr/>
      </dsp:nvSpPr>
      <dsp:spPr>
        <a:xfrm>
          <a:off x="4671383" y="2268096"/>
          <a:ext cx="1690663" cy="16991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Antonyms </a:t>
          </a:r>
          <a:r>
            <a:rPr lang="en-AU" sz="1200" kern="1200"/>
            <a:t>–</a:t>
          </a:r>
          <a:r>
            <a:rPr lang="en-AU" sz="1200" kern="1200">
              <a:latin typeface="Arial" panose="020B0604020202020204" pitchFamily="34" charset="0"/>
              <a:cs typeface="Arial" panose="020B0604020202020204" pitchFamily="34" charset="0"/>
            </a:rPr>
            <a:t> request, concept, truism, facts</a:t>
          </a:r>
        </a:p>
      </dsp:txBody>
      <dsp:txXfrm>
        <a:off x="4918975" y="2516924"/>
        <a:ext cx="1195479" cy="1201449"/>
      </dsp:txXfrm>
    </dsp:sp>
    <dsp:sp modelId="{5A35F278-9CD3-42C8-8378-0ED8323CE8B1}">
      <dsp:nvSpPr>
        <dsp:cNvPr id="0" name=""/>
        <dsp:cNvSpPr/>
      </dsp:nvSpPr>
      <dsp:spPr>
        <a:xfrm rot="3507778">
          <a:off x="3615183" y="3589444"/>
          <a:ext cx="750561" cy="39416"/>
        </a:xfrm>
        <a:custGeom>
          <a:avLst/>
          <a:gdLst/>
          <a:ahLst/>
          <a:cxnLst/>
          <a:rect l="0" t="0" r="0" b="0"/>
          <a:pathLst>
            <a:path>
              <a:moveTo>
                <a:pt x="0" y="19708"/>
              </a:moveTo>
              <a:lnTo>
                <a:pt x="750561"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3971700" y="3590388"/>
        <a:ext cx="37528" cy="37528"/>
      </dsp:txXfrm>
    </dsp:sp>
    <dsp:sp modelId="{9DB177BC-ACFE-4912-B96A-81001D3E04A1}">
      <dsp:nvSpPr>
        <dsp:cNvPr id="0" name=""/>
        <dsp:cNvSpPr/>
      </dsp:nvSpPr>
      <dsp:spPr>
        <a:xfrm>
          <a:off x="3726654" y="3818143"/>
          <a:ext cx="1822092" cy="1691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Etymology </a:t>
          </a:r>
          <a:r>
            <a:rPr lang="en-AU" sz="1200" kern="1200"/>
            <a:t>–</a:t>
          </a:r>
          <a:r>
            <a:rPr lang="en-AU" sz="1200" kern="1200">
              <a:latin typeface="Arial" panose="020B0604020202020204" pitchFamily="34" charset="0"/>
              <a:cs typeface="Arial" panose="020B0604020202020204" pitchFamily="34" charset="0"/>
            </a:rPr>
            <a:t> from late Latin 'narrativus' meaning 'telling a story'</a:t>
          </a:r>
        </a:p>
      </dsp:txBody>
      <dsp:txXfrm>
        <a:off x="3993493" y="4065834"/>
        <a:ext cx="1288414" cy="1195961"/>
      </dsp:txXfrm>
    </dsp:sp>
    <dsp:sp modelId="{583333B1-F7FB-466E-BCF0-F9627205EE6F}">
      <dsp:nvSpPr>
        <dsp:cNvPr id="0" name=""/>
        <dsp:cNvSpPr/>
      </dsp:nvSpPr>
      <dsp:spPr>
        <a:xfrm rot="6702696">
          <a:off x="2826968" y="3614040"/>
          <a:ext cx="643933" cy="39416"/>
        </a:xfrm>
        <a:custGeom>
          <a:avLst/>
          <a:gdLst/>
          <a:ahLst/>
          <a:cxnLst/>
          <a:rect l="0" t="0" r="0" b="0"/>
          <a:pathLst>
            <a:path>
              <a:moveTo>
                <a:pt x="0" y="19708"/>
              </a:moveTo>
              <a:lnTo>
                <a:pt x="643933"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3132836" y="3617650"/>
        <a:ext cx="32196" cy="32196"/>
      </dsp:txXfrm>
    </dsp:sp>
    <dsp:sp modelId="{4E9EFC26-B0FF-4497-B808-E74BAAA31D4E}">
      <dsp:nvSpPr>
        <dsp:cNvPr id="0" name=""/>
        <dsp:cNvSpPr/>
      </dsp:nvSpPr>
      <dsp:spPr>
        <a:xfrm>
          <a:off x="1867837" y="3888297"/>
          <a:ext cx="1741910" cy="15509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Part of speech </a:t>
          </a:r>
          <a:r>
            <a:rPr lang="en-AU" sz="1200" kern="1200"/>
            <a:t>–</a:t>
          </a:r>
          <a:r>
            <a:rPr lang="en-AU" sz="1200" kern="1200">
              <a:latin typeface="Arial" panose="020B0604020202020204" pitchFamily="34" charset="0"/>
              <a:cs typeface="Arial" panose="020B0604020202020204" pitchFamily="34" charset="0"/>
            </a:rPr>
            <a:t> noun</a:t>
          </a:r>
        </a:p>
      </dsp:txBody>
      <dsp:txXfrm>
        <a:off x="2122934" y="4115432"/>
        <a:ext cx="1231716" cy="1096703"/>
      </dsp:txXfrm>
    </dsp:sp>
    <dsp:sp modelId="{480B8D3C-67AA-4F78-A31F-CF5D73B8CECB}">
      <dsp:nvSpPr>
        <dsp:cNvPr id="0" name=""/>
        <dsp:cNvSpPr/>
      </dsp:nvSpPr>
      <dsp:spPr>
        <a:xfrm rot="10098781">
          <a:off x="2874386" y="2890302"/>
          <a:ext cx="35628" cy="39416"/>
        </a:xfrm>
        <a:custGeom>
          <a:avLst/>
          <a:gdLst/>
          <a:ahLst/>
          <a:cxnLst/>
          <a:rect l="0" t="0" r="0" b="0"/>
          <a:pathLst>
            <a:path>
              <a:moveTo>
                <a:pt x="0" y="19708"/>
              </a:moveTo>
              <a:lnTo>
                <a:pt x="35628"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10800000">
        <a:off x="2891310" y="2909120"/>
        <a:ext cx="1781" cy="1781"/>
      </dsp:txXfrm>
    </dsp:sp>
    <dsp:sp modelId="{6F524D2C-D9E0-4696-90E7-BC224651F8B5}">
      <dsp:nvSpPr>
        <dsp:cNvPr id="0" name=""/>
        <dsp:cNvSpPr/>
      </dsp:nvSpPr>
      <dsp:spPr>
        <a:xfrm>
          <a:off x="-21572" y="2144519"/>
          <a:ext cx="2953815" cy="21254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Parts of the word -root word 'narrare' meaning 'to tell, relate, recount'.  Suffix -ive means 'tending to' or 'doing' or 'being'. E.g. tending to recount</a:t>
          </a:r>
        </a:p>
      </dsp:txBody>
      <dsp:txXfrm>
        <a:off x="411004" y="2455780"/>
        <a:ext cx="2088663" cy="1502900"/>
      </dsp:txXfrm>
    </dsp:sp>
    <dsp:sp modelId="{6F0EE7C5-919D-4EFE-81A8-621B128E0F2C}">
      <dsp:nvSpPr>
        <dsp:cNvPr id="0" name=""/>
        <dsp:cNvSpPr/>
      </dsp:nvSpPr>
      <dsp:spPr>
        <a:xfrm rot="13138931">
          <a:off x="2083997" y="2062802"/>
          <a:ext cx="1062569" cy="39416"/>
        </a:xfrm>
        <a:custGeom>
          <a:avLst/>
          <a:gdLst/>
          <a:ahLst/>
          <a:cxnLst/>
          <a:rect l="0" t="0" r="0" b="0"/>
          <a:pathLst>
            <a:path>
              <a:moveTo>
                <a:pt x="0" y="19708"/>
              </a:moveTo>
              <a:lnTo>
                <a:pt x="1062569" y="19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2588718" y="2055946"/>
        <a:ext cx="53128" cy="53128"/>
      </dsp:txXfrm>
    </dsp:sp>
    <dsp:sp modelId="{8D91D09E-DE51-4795-8E63-B3DC222B3B6C}">
      <dsp:nvSpPr>
        <dsp:cNvPr id="0" name=""/>
        <dsp:cNvSpPr/>
      </dsp:nvSpPr>
      <dsp:spPr>
        <a:xfrm>
          <a:off x="0" y="63415"/>
          <a:ext cx="2633560" cy="19365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Other information </a:t>
          </a:r>
          <a:r>
            <a:rPr lang="en-AU" sz="1200" kern="1200"/>
            <a:t>–</a:t>
          </a:r>
          <a:r>
            <a:rPr lang="en-AU" sz="1200" kern="1200">
              <a:latin typeface="Arial" panose="020B0604020202020204" pitchFamily="34" charset="0"/>
              <a:cs typeface="Arial" panose="020B0604020202020204" pitchFamily="34" charset="0"/>
            </a:rPr>
            <a:t> also used as an adjective to describe an object that provides a story, like a narrative poem or narrative artwork</a:t>
          </a:r>
        </a:p>
      </dsp:txBody>
      <dsp:txXfrm>
        <a:off x="385676" y="347011"/>
        <a:ext cx="1862208" cy="13693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BF94E6-0817-4BD8-952E-161DED9BF313}">
      <dsp:nvSpPr>
        <dsp:cNvPr id="0" name=""/>
        <dsp:cNvSpPr/>
      </dsp:nvSpPr>
      <dsp:spPr>
        <a:xfrm>
          <a:off x="4484724" y="2137292"/>
          <a:ext cx="1076487" cy="8593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Set design</a:t>
          </a:r>
        </a:p>
      </dsp:txBody>
      <dsp:txXfrm>
        <a:off x="4642372" y="2263145"/>
        <a:ext cx="761191" cy="607672"/>
      </dsp:txXfrm>
    </dsp:sp>
    <dsp:sp modelId="{092480B0-038B-48A2-B9F6-4D9CDABE2A0C}">
      <dsp:nvSpPr>
        <dsp:cNvPr id="0" name=""/>
        <dsp:cNvSpPr/>
      </dsp:nvSpPr>
      <dsp:spPr>
        <a:xfrm rot="16117750">
          <a:off x="4702273" y="1822130"/>
          <a:ext cx="606322" cy="24329"/>
        </a:xfrm>
        <a:custGeom>
          <a:avLst/>
          <a:gdLst/>
          <a:ahLst/>
          <a:cxnLst/>
          <a:rect l="0" t="0" r="0" b="0"/>
          <a:pathLst>
            <a:path>
              <a:moveTo>
                <a:pt x="0" y="12164"/>
              </a:moveTo>
              <a:lnTo>
                <a:pt x="606322"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4990277" y="1819137"/>
        <a:ext cx="30316" cy="30316"/>
      </dsp:txXfrm>
    </dsp:sp>
    <dsp:sp modelId="{B6A57AA6-D927-480D-B1B6-FF283619813B}">
      <dsp:nvSpPr>
        <dsp:cNvPr id="0" name=""/>
        <dsp:cNvSpPr/>
      </dsp:nvSpPr>
      <dsp:spPr>
        <a:xfrm>
          <a:off x="3978663" y="16009"/>
          <a:ext cx="2002782" cy="15153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Definition </a:t>
          </a:r>
          <a:r>
            <a:rPr lang="en-AU" sz="1200" kern="1200"/>
            <a:t>–</a:t>
          </a:r>
          <a:endParaRPr lang="en-AU" sz="1200" kern="1200">
            <a:latin typeface="Arial" panose="020B0604020202020204" pitchFamily="34" charset="0"/>
            <a:cs typeface="Arial" panose="020B0604020202020204" pitchFamily="34" charset="0"/>
          </a:endParaRPr>
        </a:p>
      </dsp:txBody>
      <dsp:txXfrm>
        <a:off x="4271964" y="237925"/>
        <a:ext cx="1416180" cy="1071504"/>
      </dsp:txXfrm>
    </dsp:sp>
    <dsp:sp modelId="{F89A34F0-A3EE-4572-A493-5A113D4D4161}">
      <dsp:nvSpPr>
        <dsp:cNvPr id="0" name=""/>
        <dsp:cNvSpPr/>
      </dsp:nvSpPr>
      <dsp:spPr>
        <a:xfrm rot="19484805">
          <a:off x="5329951" y="1967813"/>
          <a:ext cx="1047015" cy="24329"/>
        </a:xfrm>
        <a:custGeom>
          <a:avLst/>
          <a:gdLst/>
          <a:ahLst/>
          <a:cxnLst/>
          <a:rect l="0" t="0" r="0" b="0"/>
          <a:pathLst>
            <a:path>
              <a:moveTo>
                <a:pt x="0" y="12164"/>
              </a:moveTo>
              <a:lnTo>
                <a:pt x="1047015"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5827283" y="1953802"/>
        <a:ext cx="52350" cy="52350"/>
      </dsp:txXfrm>
    </dsp:sp>
    <dsp:sp modelId="{DF6E7C31-63E3-4F74-B99C-66304EA8C498}">
      <dsp:nvSpPr>
        <dsp:cNvPr id="0" name=""/>
        <dsp:cNvSpPr/>
      </dsp:nvSpPr>
      <dsp:spPr>
        <a:xfrm>
          <a:off x="6131740" y="477689"/>
          <a:ext cx="1556872" cy="1510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Synonyms </a:t>
          </a:r>
          <a:r>
            <a:rPr lang="en-AU" sz="1200" kern="1200"/>
            <a:t>–</a:t>
          </a:r>
          <a:r>
            <a:rPr lang="en-AU" sz="1200" kern="1200">
              <a:latin typeface="Arial" panose="020B0604020202020204" pitchFamily="34" charset="0"/>
              <a:cs typeface="Arial" panose="020B0604020202020204" pitchFamily="34" charset="0"/>
            </a:rPr>
            <a:t> scenic design, scenography or stage design</a:t>
          </a:r>
        </a:p>
      </dsp:txBody>
      <dsp:txXfrm>
        <a:off x="6359739" y="698936"/>
        <a:ext cx="1100874" cy="1068275"/>
      </dsp:txXfrm>
    </dsp:sp>
    <dsp:sp modelId="{1A3A9A6C-70C7-4629-95D5-6AEA260E5B02}">
      <dsp:nvSpPr>
        <dsp:cNvPr id="0" name=""/>
        <dsp:cNvSpPr/>
      </dsp:nvSpPr>
      <dsp:spPr>
        <a:xfrm rot="511503">
          <a:off x="5547879" y="2688964"/>
          <a:ext cx="740030" cy="24329"/>
        </a:xfrm>
        <a:custGeom>
          <a:avLst/>
          <a:gdLst/>
          <a:ahLst/>
          <a:cxnLst/>
          <a:rect l="0" t="0" r="0" b="0"/>
          <a:pathLst>
            <a:path>
              <a:moveTo>
                <a:pt x="0" y="12164"/>
              </a:moveTo>
              <a:lnTo>
                <a:pt x="740030"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5899393" y="2682628"/>
        <a:ext cx="37001" cy="37001"/>
      </dsp:txXfrm>
    </dsp:sp>
    <dsp:sp modelId="{C4B3857F-21F0-481B-A8FA-44589B938507}">
      <dsp:nvSpPr>
        <dsp:cNvPr id="0" name=""/>
        <dsp:cNvSpPr/>
      </dsp:nvSpPr>
      <dsp:spPr>
        <a:xfrm>
          <a:off x="6275299" y="2088722"/>
          <a:ext cx="1557678" cy="15654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Antonyms </a:t>
          </a:r>
          <a:r>
            <a:rPr lang="en-AU" sz="1200" kern="1200"/>
            <a:t>–</a:t>
          </a:r>
          <a:r>
            <a:rPr lang="en-AU" sz="1200" kern="1200">
              <a:latin typeface="Arial" panose="020B0604020202020204" pitchFamily="34" charset="0"/>
              <a:cs typeface="Arial" panose="020B0604020202020204" pitchFamily="34" charset="0"/>
            </a:rPr>
            <a:t> </a:t>
          </a:r>
        </a:p>
      </dsp:txBody>
      <dsp:txXfrm>
        <a:off x="6503416" y="2317978"/>
        <a:ext cx="1101444" cy="1106943"/>
      </dsp:txXfrm>
    </dsp:sp>
    <dsp:sp modelId="{5A35F278-9CD3-42C8-8378-0ED8323CE8B1}">
      <dsp:nvSpPr>
        <dsp:cNvPr id="0" name=""/>
        <dsp:cNvSpPr/>
      </dsp:nvSpPr>
      <dsp:spPr>
        <a:xfrm rot="3507778">
          <a:off x="5073399" y="3273731"/>
          <a:ext cx="781520" cy="24329"/>
        </a:xfrm>
        <a:custGeom>
          <a:avLst/>
          <a:gdLst/>
          <a:ahLst/>
          <a:cxnLst/>
          <a:rect l="0" t="0" r="0" b="0"/>
          <a:pathLst>
            <a:path>
              <a:moveTo>
                <a:pt x="0" y="12164"/>
              </a:moveTo>
              <a:lnTo>
                <a:pt x="781520"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a:off x="5444621" y="3266358"/>
        <a:ext cx="39076" cy="39076"/>
      </dsp:txXfrm>
    </dsp:sp>
    <dsp:sp modelId="{9DB177BC-ACFE-4912-B96A-81001D3E04A1}">
      <dsp:nvSpPr>
        <dsp:cNvPr id="0" name=""/>
        <dsp:cNvSpPr/>
      </dsp:nvSpPr>
      <dsp:spPr>
        <a:xfrm>
          <a:off x="5244636" y="3516800"/>
          <a:ext cx="1678768" cy="15583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Etymology </a:t>
          </a:r>
          <a:r>
            <a:rPr lang="en-AU" sz="1200" kern="1200"/>
            <a:t>–</a:t>
          </a:r>
          <a:r>
            <a:rPr lang="en-AU" sz="1200" kern="1200">
              <a:latin typeface="Arial" panose="020B0604020202020204" pitchFamily="34" charset="0"/>
              <a:cs typeface="Arial" panose="020B0604020202020204" pitchFamily="34" charset="0"/>
            </a:rPr>
            <a:t> </a:t>
          </a:r>
        </a:p>
      </dsp:txBody>
      <dsp:txXfrm>
        <a:off x="5490486" y="3745008"/>
        <a:ext cx="1187068" cy="1101889"/>
      </dsp:txXfrm>
    </dsp:sp>
    <dsp:sp modelId="{583333B1-F7FB-466E-BCF0-F9627205EE6F}">
      <dsp:nvSpPr>
        <dsp:cNvPr id="0" name=""/>
        <dsp:cNvSpPr/>
      </dsp:nvSpPr>
      <dsp:spPr>
        <a:xfrm rot="6702696">
          <a:off x="4383616" y="3287328"/>
          <a:ext cx="695357" cy="24329"/>
        </a:xfrm>
        <a:custGeom>
          <a:avLst/>
          <a:gdLst/>
          <a:ahLst/>
          <a:cxnLst/>
          <a:rect l="0" t="0" r="0" b="0"/>
          <a:pathLst>
            <a:path>
              <a:moveTo>
                <a:pt x="0" y="12164"/>
              </a:moveTo>
              <a:lnTo>
                <a:pt x="695357"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4713910" y="3282109"/>
        <a:ext cx="34767" cy="34767"/>
      </dsp:txXfrm>
    </dsp:sp>
    <dsp:sp modelId="{4E9EFC26-B0FF-4497-B808-E74BAAA31D4E}">
      <dsp:nvSpPr>
        <dsp:cNvPr id="0" name=""/>
        <dsp:cNvSpPr/>
      </dsp:nvSpPr>
      <dsp:spPr>
        <a:xfrm>
          <a:off x="3532086" y="3581436"/>
          <a:ext cx="1604894" cy="14289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Part of speech </a:t>
          </a:r>
          <a:r>
            <a:rPr lang="en-AU" sz="1200" kern="1200"/>
            <a:t>–</a:t>
          </a:r>
          <a:endParaRPr lang="en-AU" sz="1200" kern="1200">
            <a:latin typeface="Arial" panose="020B0604020202020204" pitchFamily="34" charset="0"/>
            <a:cs typeface="Arial" panose="020B0604020202020204" pitchFamily="34" charset="0"/>
          </a:endParaRPr>
        </a:p>
      </dsp:txBody>
      <dsp:txXfrm>
        <a:off x="3767117" y="3790705"/>
        <a:ext cx="1134832" cy="1010438"/>
      </dsp:txXfrm>
    </dsp:sp>
    <dsp:sp modelId="{480B8D3C-67AA-4F78-A31F-CF5D73B8CECB}">
      <dsp:nvSpPr>
        <dsp:cNvPr id="0" name=""/>
        <dsp:cNvSpPr/>
      </dsp:nvSpPr>
      <dsp:spPr>
        <a:xfrm rot="10199073">
          <a:off x="4150479" y="2678030"/>
          <a:ext cx="349615" cy="24329"/>
        </a:xfrm>
        <a:custGeom>
          <a:avLst/>
          <a:gdLst/>
          <a:ahLst/>
          <a:cxnLst/>
          <a:rect l="0" t="0" r="0" b="0"/>
          <a:pathLst>
            <a:path>
              <a:moveTo>
                <a:pt x="0" y="12164"/>
              </a:moveTo>
              <a:lnTo>
                <a:pt x="349615"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10800000">
        <a:off x="4316546" y="2681455"/>
        <a:ext cx="17480" cy="17480"/>
      </dsp:txXfrm>
    </dsp:sp>
    <dsp:sp modelId="{6F524D2C-D9E0-4696-90E7-BC224651F8B5}">
      <dsp:nvSpPr>
        <dsp:cNvPr id="0" name=""/>
        <dsp:cNvSpPr/>
      </dsp:nvSpPr>
      <dsp:spPr>
        <a:xfrm>
          <a:off x="1470892" y="1974863"/>
          <a:ext cx="2721472" cy="19582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Parts of the word - </a:t>
          </a:r>
        </a:p>
      </dsp:txBody>
      <dsp:txXfrm>
        <a:off x="1869442" y="2261640"/>
        <a:ext cx="1924372" cy="1384685"/>
      </dsp:txXfrm>
    </dsp:sp>
    <dsp:sp modelId="{6F0EE7C5-919D-4EFE-81A8-621B128E0F2C}">
      <dsp:nvSpPr>
        <dsp:cNvPr id="0" name=""/>
        <dsp:cNvSpPr/>
      </dsp:nvSpPr>
      <dsp:spPr>
        <a:xfrm rot="12890834">
          <a:off x="3467695" y="1911597"/>
          <a:ext cx="1262856" cy="24329"/>
        </a:xfrm>
        <a:custGeom>
          <a:avLst/>
          <a:gdLst/>
          <a:ahLst/>
          <a:cxnLst/>
          <a:rect l="0" t="0" r="0" b="0"/>
          <a:pathLst>
            <a:path>
              <a:moveTo>
                <a:pt x="0" y="12164"/>
              </a:moveTo>
              <a:lnTo>
                <a:pt x="1262856" y="121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AU" sz="1200" kern="1200">
            <a:latin typeface="Arial" panose="020B0604020202020204" pitchFamily="34" charset="0"/>
            <a:cs typeface="Arial" panose="020B0604020202020204" pitchFamily="34" charset="0"/>
          </a:endParaRPr>
        </a:p>
      </dsp:txBody>
      <dsp:txXfrm rot="10800000">
        <a:off x="4067552" y="1892191"/>
        <a:ext cx="63142" cy="63142"/>
      </dsp:txXfrm>
    </dsp:sp>
    <dsp:sp modelId="{8D91D09E-DE51-4795-8E63-B3DC222B3B6C}">
      <dsp:nvSpPr>
        <dsp:cNvPr id="0" name=""/>
        <dsp:cNvSpPr/>
      </dsp:nvSpPr>
      <dsp:spPr>
        <a:xfrm>
          <a:off x="1486764" y="57518"/>
          <a:ext cx="2426407" cy="17841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Other information </a:t>
          </a:r>
          <a:r>
            <a:rPr lang="en-AU" sz="1200" kern="1200"/>
            <a:t>–</a:t>
          </a:r>
          <a:r>
            <a:rPr lang="en-AU" sz="1200" kern="1200">
              <a:latin typeface="Arial" panose="020B0604020202020204" pitchFamily="34" charset="0"/>
              <a:cs typeface="Arial" panose="020B0604020202020204" pitchFamily="34" charset="0"/>
            </a:rPr>
            <a:t> </a:t>
          </a:r>
        </a:p>
      </dsp:txBody>
      <dsp:txXfrm>
        <a:off x="1842103" y="318806"/>
        <a:ext cx="1715729" cy="12616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A6F61A-917F-4D6F-9129-B6A7D1797F22}">
      <dsp:nvSpPr>
        <dsp:cNvPr id="0" name=""/>
        <dsp:cNvSpPr/>
      </dsp:nvSpPr>
      <dsp:spPr>
        <a:xfrm>
          <a:off x="2090249" y="1180432"/>
          <a:ext cx="1742219" cy="174221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Play</a:t>
          </a:r>
        </a:p>
      </dsp:txBody>
      <dsp:txXfrm>
        <a:off x="2345391" y="1435574"/>
        <a:ext cx="1231935" cy="1231935"/>
      </dsp:txXfrm>
    </dsp:sp>
    <dsp:sp modelId="{DBEF394C-30B4-4D8B-9A5A-E9EFF0A27CB9}">
      <dsp:nvSpPr>
        <dsp:cNvPr id="0" name=""/>
        <dsp:cNvSpPr/>
      </dsp:nvSpPr>
      <dsp:spPr>
        <a:xfrm rot="12831155">
          <a:off x="800463" y="854139"/>
          <a:ext cx="1491806" cy="4965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E73F1B-175D-4A7E-B450-43FA45998DDB}">
      <dsp:nvSpPr>
        <dsp:cNvPr id="0" name=""/>
        <dsp:cNvSpPr/>
      </dsp:nvSpPr>
      <dsp:spPr>
        <a:xfrm>
          <a:off x="99359" y="24851"/>
          <a:ext cx="1655108" cy="1324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 Idea 1</a:t>
          </a:r>
        </a:p>
      </dsp:txBody>
      <dsp:txXfrm>
        <a:off x="138140" y="63632"/>
        <a:ext cx="1577546" cy="1246524"/>
      </dsp:txXfrm>
    </dsp:sp>
    <dsp:sp modelId="{D8149AFD-DDC2-4555-A487-B55A886E4C54}">
      <dsp:nvSpPr>
        <dsp:cNvPr id="0" name=""/>
        <dsp:cNvSpPr/>
      </dsp:nvSpPr>
      <dsp:spPr>
        <a:xfrm rot="19534303">
          <a:off x="3620555" y="837699"/>
          <a:ext cx="1499003" cy="49653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DFEEA4-6B51-44B7-8E45-F821AE8C4648}">
      <dsp:nvSpPr>
        <dsp:cNvPr id="0" name=""/>
        <dsp:cNvSpPr/>
      </dsp:nvSpPr>
      <dsp:spPr>
        <a:xfrm>
          <a:off x="4160717" y="172"/>
          <a:ext cx="1655108" cy="1324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 Idea 2</a:t>
          </a:r>
        </a:p>
      </dsp:txBody>
      <dsp:txXfrm>
        <a:off x="4199498" y="38953"/>
        <a:ext cx="1577546" cy="12465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38731</Words>
  <Characters>220767</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5 (Year 9) – resource booklet – shining a new (stage) light</dc:title>
  <dc:subject/>
  <dc:creator>NSW Department of Education</dc:creator>
  <cp:keywords/>
  <dc:description/>
  <dcterms:created xsi:type="dcterms:W3CDTF">2023-08-21T02:07:00Z</dcterms:created>
  <dcterms:modified xsi:type="dcterms:W3CDTF">2023-08-21T02:07:00Z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2023-08-21T02:07:41Z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cd88615c-818c-445f-884e-c65c4bdf62f9</vt:lpwstr>
  </property>
  <property fmtid="{D5CDD505-2E9C-101B-9397-08002B2CF9AE}" pid="8" name="MSIP_Label_b603dfd7-d93a-4381-a340-2995d8282205_ContentBits">
    <vt:lpwstr>0</vt:lpwstr>
  </property>
</Properties>
</file>