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styles.xml" ContentType="application/vnd.openxmlformats-officedocument.wordprocessingml.styl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798a3e9b5a2548b8" Type="http://schemas.microsoft.com/office/2006/relationships/ui/extensibility" Target="customUI/customUI.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264C4C65" w14:textId="77777777" w:rsidR="00D64474" w:rsidRPr="00335CFB" w:rsidRDefault="00D64474" w:rsidP="00B61C9E">
      <w:pPr>
        <w:pStyle w:val="Heading1"/>
        <w:tabs>
          <w:tab w:val="left" w:pos="720"/>
          <w:tab w:val="left" w:pos="1440"/>
          <w:tab w:val="left" w:pos="2160"/>
          <w:tab w:val="left" w:pos="2880"/>
          <w:tab w:val="left" w:pos="9460"/>
        </w:tabs>
      </w:pPr>
      <w:r>
        <w:rPr>
          <w:noProof/>
        </w:rPr>
        <w:drawing>
          <wp:anchor distT="0" distB="91440" distL="114300" distR="114300" simplePos="0" relativeHeight="251659264" behindDoc="0" locked="0" layoutInCell="1" allowOverlap="1" wp14:anchorId="75B4250F" wp14:editId="0C871D72">
            <wp:simplePos x="0" y="0"/>
            <wp:positionH relativeFrom="margin">
              <wp:posOffset>5018464</wp:posOffset>
            </wp:positionH>
            <wp:positionV relativeFrom="margin">
              <wp:posOffset>235585</wp:posOffset>
            </wp:positionV>
            <wp:extent cx="1255971" cy="514350"/>
            <wp:effectExtent l="0" t="0" r="1905" b="0"/>
            <wp:wrapSquare wrapText="bothSides"/>
            <wp:docPr id="9639" name="Picture 1" descr="RD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SW Government - Customer Service">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256400" cy="51452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5CFB">
        <w:t>Role Description</w:t>
      </w:r>
      <w:r w:rsidR="00B61C9E">
        <w:tab/>
      </w:r>
    </w:p>
    <w:p w14:paraId="581B989B" w14:textId="504648ED" w:rsidR="00D64474" w:rsidRPr="00335CFB" w:rsidRDefault="008B61FB" w:rsidP="009A741E">
      <w:pPr>
        <w:pStyle w:val="Heading1"/>
        <w:tabs>
          <w:tab w:val="right" w:pos="10206"/>
        </w:tabs>
        <w:spacing w:after="120"/>
        <w:ind w:left="720"/>
      </w:pPr>
      <w:r>
        <w:t xml:space="preserve">Director, Procurement </w:t>
      </w:r>
      <w:r w:rsidR="009A741E">
        <w:t xml:space="preserve">Operations         </w:t>
      </w:r>
      <w:r w:rsidR="009A741E">
        <w:t xml:space="preserve">and </w:t>
      </w:r>
      <w:r w:rsidR="009A741E">
        <w:t>Enablement</w:t>
      </w:r>
    </w:p>
    <w:p w14:paraId="35BA4AF3" w14:textId="77777777" w:rsidR="00076EAB" w:rsidRPr="00335CFB" w:rsidRDefault="00076EAB" w:rsidP="00076EAB"/>
    <w:tbl>
      <w:tblPr>
        <w:tblStyle w:val="PSCGreen"/>
        <w:tblW w:w="10556" w:type="dxa"/>
        <w:tblLook w:val="04A0" w:firstRow="1" w:lastRow="0" w:firstColumn="1" w:lastColumn="0" w:noHBand="0" w:noVBand="1"/>
        <w:tblCaption w:val="PSC_Role_InformationTable"/>
        <w:tblDescription w:val="PSC_Role_InformationTable"/>
      </w:tblPr>
      <w:tblGrid>
        <w:gridCol w:w="4026"/>
        <w:gridCol w:w="6530"/>
      </w:tblGrid>
      <w:tr w:rsidR="00C90657" w:rsidRPr="00335CFB" w14:paraId="44DB6519" w14:textId="77777777" w:rsidTr="005B7F69">
        <w:trPr>
          <w:cnfStyle w:val="100000000000" w:firstRow="1" w:lastRow="0" w:firstColumn="0" w:lastColumn="0" w:oddVBand="0" w:evenVBand="0" w:oddHBand="0" w:evenHBand="0" w:firstRowFirstColumn="0" w:firstRowLastColumn="0" w:lastRowFirstColumn="0" w:lastRowLastColumn="0"/>
          <w:cantSplit/>
        </w:trPr>
        <w:tc>
          <w:tcPr>
            <w:tcW w:w="4026" w:type="dxa"/>
            <w:shd w:val="clear" w:color="auto" w:fill="22272B"/>
            <w:vAlign w:val="center"/>
          </w:tcPr>
          <w:p w14:paraId="46DA218C" w14:textId="77777777" w:rsidR="00C90657" w:rsidRPr="0027205F" w:rsidRDefault="005C4C30" w:rsidP="003E0D69">
            <w:pPr>
              <w:pStyle w:val="TableTextWhite"/>
              <w:rPr>
                <w:b/>
              </w:rPr>
            </w:pPr>
            <w:r w:rsidRPr="0027205F">
              <w:rPr>
                <w:b/>
              </w:rPr>
              <w:t>Role Description Fields</w:t>
            </w:r>
          </w:p>
        </w:tc>
        <w:tc>
          <w:tcPr>
            <w:tcW w:w="6530" w:type="dxa"/>
            <w:shd w:val="clear" w:color="auto" w:fill="22272B"/>
          </w:tcPr>
          <w:p w14:paraId="3945C676" w14:textId="77777777" w:rsidR="00C90657" w:rsidRPr="0027205F" w:rsidRDefault="005C4C30" w:rsidP="003E0D69">
            <w:pPr>
              <w:pStyle w:val="TableTextWhite"/>
              <w:rPr>
                <w:b/>
              </w:rPr>
            </w:pPr>
            <w:r w:rsidRPr="0027205F">
              <w:rPr>
                <w:b/>
              </w:rPr>
              <w:t>Details</w:t>
            </w:r>
          </w:p>
        </w:tc>
      </w:tr>
      <w:tr w:rsidR="00545E70" w:rsidRPr="00335CFB" w14:paraId="08DBC897" w14:textId="77777777" w:rsidTr="00FA6202">
        <w:trPr>
          <w:cantSplit/>
        </w:trPr>
        <w:tc>
          <w:tcPr>
            <w:tcW w:w="4026" w:type="dxa"/>
            <w:shd w:val="clear" w:color="auto" w:fill="2E808E"/>
            <w:vAlign w:val="center"/>
          </w:tcPr>
          <w:p w14:paraId="2480BBB2" w14:textId="71EE6D23" w:rsidR="00545E70" w:rsidRPr="0027205F" w:rsidRDefault="00545E70" w:rsidP="003E0D69">
            <w:pPr>
              <w:pStyle w:val="TableTextWhite"/>
              <w:rPr>
                <w:b/>
              </w:rPr>
            </w:pPr>
            <w:r>
              <w:rPr>
                <w:b/>
              </w:rPr>
              <w:t>Cluster</w:t>
            </w:r>
          </w:p>
        </w:tc>
        <w:tc>
          <w:tcPr>
            <w:tcW w:w="6530" w:type="dxa"/>
            <w:shd w:val="clear" w:color="auto" w:fill="2E808E"/>
          </w:tcPr>
          <w:p w14:paraId="79AD4FD0" w14:textId="5F1652D8" w:rsidR="00545E70" w:rsidRDefault="00545E70" w:rsidP="003E0D69">
            <w:pPr>
              <w:pStyle w:val="TableTextWhite"/>
              <w:rPr>
                <w:b/>
              </w:rPr>
            </w:pPr>
            <w:r>
              <w:rPr>
                <w:b/>
              </w:rPr>
              <w:t>Education</w:t>
            </w:r>
          </w:p>
        </w:tc>
      </w:tr>
      <w:tr w:rsidR="00DA6BE6" w:rsidRPr="00335CFB" w14:paraId="6F55557C" w14:textId="77777777" w:rsidTr="00FA6202">
        <w:trPr>
          <w:cantSplit/>
        </w:trPr>
        <w:tc>
          <w:tcPr>
            <w:tcW w:w="4026" w:type="dxa"/>
            <w:shd w:val="clear" w:color="auto" w:fill="2E808E"/>
            <w:vAlign w:val="center"/>
          </w:tcPr>
          <w:p w14:paraId="2FC24DD2" w14:textId="77777777" w:rsidR="00DA6BE6" w:rsidRPr="0027205F" w:rsidRDefault="00DA6BE6" w:rsidP="003E0D69">
            <w:pPr>
              <w:pStyle w:val="TableTextWhite"/>
              <w:rPr>
                <w:b/>
              </w:rPr>
            </w:pPr>
            <w:bookmarkStart w:id="0" w:name="DeptAgency"/>
            <w:bookmarkEnd w:id="0"/>
            <w:r w:rsidRPr="0027205F">
              <w:rPr>
                <w:b/>
              </w:rPr>
              <w:t>Department/Agency</w:t>
            </w:r>
          </w:p>
        </w:tc>
        <w:tc>
          <w:tcPr>
            <w:tcW w:w="6530" w:type="dxa"/>
            <w:shd w:val="clear" w:color="auto" w:fill="2E808E"/>
          </w:tcPr>
          <w:p w14:paraId="4C302DAE" w14:textId="77777777" w:rsidR="00DA6BE6" w:rsidRPr="0027205F" w:rsidRDefault="004A3696" w:rsidP="003E0D69">
            <w:pPr>
              <w:pStyle w:val="TableTextWhite"/>
              <w:rPr>
                <w:bCs/>
              </w:rPr>
            </w:pPr>
            <w:r>
              <w:rPr>
                <w:b/>
              </w:rPr>
              <w:t>Department of Education</w:t>
            </w:r>
          </w:p>
        </w:tc>
      </w:tr>
      <w:tr w:rsidR="00DA6BE6" w:rsidRPr="00335CFB" w14:paraId="21B14BA0" w14:textId="77777777" w:rsidTr="00FA6202">
        <w:trPr>
          <w:cantSplit/>
        </w:trPr>
        <w:tc>
          <w:tcPr>
            <w:tcW w:w="4026" w:type="dxa"/>
            <w:shd w:val="clear" w:color="auto" w:fill="2E808E"/>
            <w:vAlign w:val="center"/>
          </w:tcPr>
          <w:p w14:paraId="37BD57C1" w14:textId="77777777" w:rsidR="00DA6BE6" w:rsidRPr="0027205F" w:rsidRDefault="00DA6BE6" w:rsidP="003E0D69">
            <w:pPr>
              <w:pStyle w:val="TableTextWhite"/>
              <w:rPr>
                <w:b/>
              </w:rPr>
            </w:pPr>
            <w:r w:rsidRPr="0027205F">
              <w:rPr>
                <w:b/>
              </w:rPr>
              <w:t>Division/Branch/Unit</w:t>
            </w:r>
          </w:p>
        </w:tc>
        <w:tc>
          <w:tcPr>
            <w:tcW w:w="6530" w:type="dxa"/>
            <w:shd w:val="clear" w:color="auto" w:fill="2E808E"/>
          </w:tcPr>
          <w:p w14:paraId="75DC5B8E" w14:textId="77777777" w:rsidR="00DA6BE6" w:rsidRPr="0027205F" w:rsidRDefault="004A3696" w:rsidP="003E0D69">
            <w:pPr>
              <w:pStyle w:val="TableTextWhite"/>
              <w:rPr>
                <w:bCs/>
              </w:rPr>
            </w:pPr>
            <w:r>
              <w:rPr>
                <w:b/>
              </w:rPr>
              <w:t>Operations Group/Procurement</w:t>
            </w:r>
          </w:p>
        </w:tc>
      </w:tr>
      <w:tr w:rsidR="004A3696" w:rsidRPr="00335CFB" w14:paraId="7C11E31C" w14:textId="77777777" w:rsidTr="00FA6202">
        <w:trPr>
          <w:cantSplit/>
        </w:trPr>
        <w:tc>
          <w:tcPr>
            <w:tcW w:w="4026" w:type="dxa"/>
            <w:shd w:val="clear" w:color="auto" w:fill="2E808E"/>
            <w:vAlign w:val="center"/>
          </w:tcPr>
          <w:p w14:paraId="29AF087A" w14:textId="77777777" w:rsidR="004A3696" w:rsidRPr="0027205F" w:rsidRDefault="004A3696" w:rsidP="003E0D69">
            <w:pPr>
              <w:pStyle w:val="TableTextWhite"/>
              <w:rPr>
                <w:b/>
              </w:rPr>
            </w:pPr>
            <w:r w:rsidRPr="0027205F">
              <w:rPr>
                <w:b/>
              </w:rPr>
              <w:t>Role number</w:t>
            </w:r>
          </w:p>
        </w:tc>
        <w:tc>
          <w:tcPr>
            <w:tcW w:w="6530" w:type="dxa"/>
            <w:shd w:val="clear" w:color="auto" w:fill="2E808E"/>
          </w:tcPr>
          <w:p w14:paraId="3AE4F182" w14:textId="53B1F6D4" w:rsidR="004A3696" w:rsidRPr="009A741E" w:rsidRDefault="009A741E" w:rsidP="009A741E">
            <w:pPr>
              <w:rPr>
                <w:rFonts w:ascii="Calibri" w:hAnsi="Calibri" w:cs="Calibri"/>
                <w:color w:val="000000"/>
                <w:szCs w:val="22"/>
              </w:rPr>
            </w:pPr>
            <w:r w:rsidRPr="009A741E">
              <w:rPr>
                <w:b/>
                <w:color w:val="FFFFFF"/>
                <w:sz w:val="20"/>
              </w:rPr>
              <w:t>295946</w:t>
            </w:r>
          </w:p>
        </w:tc>
      </w:tr>
      <w:tr w:rsidR="00DA6BE6" w:rsidRPr="00335CFB" w14:paraId="095350C6" w14:textId="77777777" w:rsidTr="00FA6202">
        <w:trPr>
          <w:cantSplit/>
        </w:trPr>
        <w:tc>
          <w:tcPr>
            <w:tcW w:w="4026" w:type="dxa"/>
            <w:shd w:val="clear" w:color="auto" w:fill="2E808E"/>
            <w:vAlign w:val="center"/>
          </w:tcPr>
          <w:p w14:paraId="5542B609" w14:textId="77777777" w:rsidR="00DA6BE6" w:rsidRPr="0027205F" w:rsidRDefault="00DA6BE6" w:rsidP="003E0D69">
            <w:pPr>
              <w:pStyle w:val="TableTextWhite"/>
              <w:rPr>
                <w:b/>
                <w:color w:val="000000"/>
              </w:rPr>
            </w:pPr>
            <w:r w:rsidRPr="0027205F">
              <w:rPr>
                <w:b/>
              </w:rPr>
              <w:t>Classification/Grade/Band</w:t>
            </w:r>
          </w:p>
        </w:tc>
        <w:tc>
          <w:tcPr>
            <w:tcW w:w="6530" w:type="dxa"/>
            <w:shd w:val="clear" w:color="auto" w:fill="2E808E"/>
          </w:tcPr>
          <w:p w14:paraId="7B4E63B0" w14:textId="77777777" w:rsidR="00DA6BE6" w:rsidRPr="0027205F" w:rsidRDefault="004A3696" w:rsidP="003E0D69">
            <w:pPr>
              <w:pStyle w:val="TableTextWhite"/>
              <w:rPr>
                <w:bCs/>
              </w:rPr>
            </w:pPr>
            <w:r>
              <w:rPr>
                <w:b/>
              </w:rPr>
              <w:t>Public Service Senior Executive Band 1</w:t>
            </w:r>
          </w:p>
        </w:tc>
      </w:tr>
      <w:tr w:rsidR="00545E70" w:rsidRPr="00335CFB" w14:paraId="32042482" w14:textId="77777777" w:rsidTr="00F830F6">
        <w:trPr>
          <w:cantSplit/>
        </w:trPr>
        <w:tc>
          <w:tcPr>
            <w:tcW w:w="4026" w:type="dxa"/>
            <w:shd w:val="clear" w:color="auto" w:fill="2E808E"/>
          </w:tcPr>
          <w:p w14:paraId="154A7DDA" w14:textId="7A095893" w:rsidR="00545E70" w:rsidRPr="0027205F" w:rsidRDefault="00545E70" w:rsidP="00545E70">
            <w:pPr>
              <w:pStyle w:val="TableTextWhite"/>
              <w:rPr>
                <w:b/>
              </w:rPr>
            </w:pPr>
            <w:r>
              <w:rPr>
                <w:b/>
              </w:rPr>
              <w:t>Child-related Role</w:t>
            </w:r>
          </w:p>
        </w:tc>
        <w:tc>
          <w:tcPr>
            <w:tcW w:w="6530" w:type="dxa"/>
            <w:shd w:val="clear" w:color="auto" w:fill="2E808E"/>
          </w:tcPr>
          <w:p w14:paraId="65CAD96D" w14:textId="5397E6E1" w:rsidR="00545E70" w:rsidRPr="00545E70" w:rsidRDefault="00545E70" w:rsidP="00545E70">
            <w:pPr>
              <w:pStyle w:val="TableTextWhite"/>
              <w:rPr>
                <w:b/>
              </w:rPr>
            </w:pPr>
            <w:r w:rsidRPr="00545E70">
              <w:rPr>
                <w:b/>
              </w:rPr>
              <w:t>Yes</w:t>
            </w:r>
          </w:p>
        </w:tc>
      </w:tr>
      <w:tr w:rsidR="00545E70" w:rsidRPr="00335CFB" w14:paraId="67C441D9" w14:textId="77777777" w:rsidTr="00F830F6">
        <w:trPr>
          <w:cantSplit/>
        </w:trPr>
        <w:tc>
          <w:tcPr>
            <w:tcW w:w="4026" w:type="dxa"/>
            <w:shd w:val="clear" w:color="auto" w:fill="2E808E"/>
          </w:tcPr>
          <w:p w14:paraId="5C4E7CE4" w14:textId="44C50C86" w:rsidR="00545E70" w:rsidRPr="0027205F" w:rsidRDefault="00545E70" w:rsidP="00545E70">
            <w:pPr>
              <w:pStyle w:val="TableTextWhite"/>
              <w:rPr>
                <w:b/>
              </w:rPr>
            </w:pPr>
            <w:r>
              <w:rPr>
                <w:b/>
              </w:rPr>
              <w:t>Role Location</w:t>
            </w:r>
          </w:p>
        </w:tc>
        <w:tc>
          <w:tcPr>
            <w:tcW w:w="6530" w:type="dxa"/>
            <w:shd w:val="clear" w:color="auto" w:fill="2E808E"/>
          </w:tcPr>
          <w:p w14:paraId="4A1A232D" w14:textId="481A09AD" w:rsidR="00545E70" w:rsidRPr="00545E70" w:rsidRDefault="00545E70" w:rsidP="00545E70">
            <w:pPr>
              <w:pStyle w:val="TableTextWhite"/>
              <w:rPr>
                <w:b/>
              </w:rPr>
            </w:pPr>
            <w:r w:rsidRPr="00545E70">
              <w:rPr>
                <w:b/>
              </w:rPr>
              <w:t>Sydney CBD</w:t>
            </w:r>
          </w:p>
        </w:tc>
      </w:tr>
      <w:tr w:rsidR="00545E70" w:rsidRPr="00335CFB" w14:paraId="1D6E2CA7" w14:textId="77777777" w:rsidTr="00F830F6">
        <w:trPr>
          <w:cantSplit/>
        </w:trPr>
        <w:tc>
          <w:tcPr>
            <w:tcW w:w="4026" w:type="dxa"/>
            <w:shd w:val="clear" w:color="auto" w:fill="2E808E"/>
          </w:tcPr>
          <w:p w14:paraId="5F9EE892" w14:textId="29F203BF" w:rsidR="00545E70" w:rsidRPr="0027205F" w:rsidRDefault="00545E70" w:rsidP="00545E70">
            <w:pPr>
              <w:pStyle w:val="TableTextWhite"/>
              <w:rPr>
                <w:b/>
              </w:rPr>
            </w:pPr>
            <w:r>
              <w:rPr>
                <w:b/>
              </w:rPr>
              <w:t>Kind of Employment</w:t>
            </w:r>
          </w:p>
        </w:tc>
        <w:tc>
          <w:tcPr>
            <w:tcW w:w="6530" w:type="dxa"/>
            <w:shd w:val="clear" w:color="auto" w:fill="2E808E"/>
          </w:tcPr>
          <w:p w14:paraId="6E4D1010" w14:textId="44867E51" w:rsidR="00545E70" w:rsidRPr="00545E70" w:rsidRDefault="00545E70" w:rsidP="00545E70">
            <w:pPr>
              <w:pStyle w:val="TableTextWhite"/>
              <w:rPr>
                <w:b/>
              </w:rPr>
            </w:pPr>
            <w:r w:rsidRPr="00545E70">
              <w:rPr>
                <w:b/>
              </w:rPr>
              <w:t>Ongoing</w:t>
            </w:r>
          </w:p>
        </w:tc>
      </w:tr>
      <w:tr w:rsidR="00DA6BE6" w:rsidRPr="00335CFB" w14:paraId="74608384" w14:textId="77777777" w:rsidTr="00FA6202">
        <w:trPr>
          <w:cantSplit/>
        </w:trPr>
        <w:tc>
          <w:tcPr>
            <w:tcW w:w="4026" w:type="dxa"/>
            <w:shd w:val="clear" w:color="auto" w:fill="2E808E"/>
            <w:vAlign w:val="center"/>
          </w:tcPr>
          <w:p w14:paraId="6F1F0D20" w14:textId="77777777" w:rsidR="00DA6BE6" w:rsidRPr="0027205F" w:rsidRDefault="000F1451" w:rsidP="003E0D69">
            <w:pPr>
              <w:pStyle w:val="TableTextWhite"/>
              <w:rPr>
                <w:b/>
                <w:color w:val="000000"/>
              </w:rPr>
            </w:pPr>
            <w:r w:rsidRPr="0027205F">
              <w:rPr>
                <w:b/>
              </w:rPr>
              <w:t>OSCA</w:t>
            </w:r>
            <w:r w:rsidR="00DA6BE6" w:rsidRPr="0027205F">
              <w:rPr>
                <w:b/>
              </w:rPr>
              <w:t xml:space="preserve"> Code</w:t>
            </w:r>
          </w:p>
        </w:tc>
        <w:tc>
          <w:tcPr>
            <w:tcW w:w="6530" w:type="dxa"/>
            <w:shd w:val="clear" w:color="auto" w:fill="2E808E"/>
          </w:tcPr>
          <w:p w14:paraId="15478907" w14:textId="77777777" w:rsidR="00DA6BE6" w:rsidRPr="0027205F" w:rsidRDefault="004A3696" w:rsidP="003E0D69">
            <w:pPr>
              <w:pStyle w:val="TableTextWhite"/>
              <w:rPr>
                <w:bCs/>
              </w:rPr>
            </w:pPr>
            <w:r>
              <w:rPr>
                <w:b/>
              </w:rPr>
              <w:t>121231</w:t>
            </w:r>
          </w:p>
        </w:tc>
      </w:tr>
      <w:tr w:rsidR="00DA6BE6" w:rsidRPr="00335CFB" w14:paraId="212A3863" w14:textId="77777777" w:rsidTr="00FA6202">
        <w:trPr>
          <w:cantSplit/>
        </w:trPr>
        <w:tc>
          <w:tcPr>
            <w:tcW w:w="4026" w:type="dxa"/>
            <w:shd w:val="clear" w:color="auto" w:fill="2E808E"/>
            <w:vAlign w:val="center"/>
          </w:tcPr>
          <w:p w14:paraId="35A26513" w14:textId="77777777" w:rsidR="00DA6BE6" w:rsidRPr="0027205F" w:rsidRDefault="00DA6BE6" w:rsidP="003E0D69">
            <w:pPr>
              <w:pStyle w:val="TableTextWhite"/>
              <w:rPr>
                <w:b/>
                <w:color w:val="000000"/>
              </w:rPr>
            </w:pPr>
            <w:r w:rsidRPr="0027205F">
              <w:rPr>
                <w:b/>
              </w:rPr>
              <w:t>PCAT Code</w:t>
            </w:r>
          </w:p>
        </w:tc>
        <w:tc>
          <w:tcPr>
            <w:tcW w:w="6530" w:type="dxa"/>
            <w:shd w:val="clear" w:color="auto" w:fill="2E808E"/>
          </w:tcPr>
          <w:p w14:paraId="320C6923" w14:textId="77777777" w:rsidR="00DA6BE6" w:rsidRPr="0027205F" w:rsidRDefault="004A3696" w:rsidP="003E0D69">
            <w:pPr>
              <w:pStyle w:val="TableTextWhite"/>
              <w:rPr>
                <w:bCs/>
              </w:rPr>
            </w:pPr>
            <w:r>
              <w:rPr>
                <w:b/>
              </w:rPr>
              <w:t>3333792</w:t>
            </w:r>
          </w:p>
        </w:tc>
      </w:tr>
      <w:tr w:rsidR="00DA6BE6" w:rsidRPr="00335CFB" w14:paraId="7C8FC161" w14:textId="77777777" w:rsidTr="00FA6202">
        <w:trPr>
          <w:cantSplit/>
        </w:trPr>
        <w:tc>
          <w:tcPr>
            <w:tcW w:w="4026" w:type="dxa"/>
            <w:shd w:val="clear" w:color="auto" w:fill="2E808E"/>
            <w:vAlign w:val="center"/>
          </w:tcPr>
          <w:p w14:paraId="6BC1EB2E" w14:textId="77777777" w:rsidR="00DA6BE6" w:rsidRPr="0027205F" w:rsidRDefault="00DA6BE6" w:rsidP="003E0D69">
            <w:pPr>
              <w:pStyle w:val="TableTextWhite"/>
              <w:rPr>
                <w:b/>
                <w:color w:val="000000"/>
              </w:rPr>
            </w:pPr>
            <w:r w:rsidRPr="0027205F">
              <w:rPr>
                <w:b/>
              </w:rPr>
              <w:t>Date of Approval</w:t>
            </w:r>
          </w:p>
        </w:tc>
        <w:tc>
          <w:tcPr>
            <w:tcW w:w="6530" w:type="dxa"/>
            <w:shd w:val="clear" w:color="auto" w:fill="2E808E"/>
          </w:tcPr>
          <w:p w14:paraId="09682CEA" w14:textId="77777777" w:rsidR="00DA6BE6" w:rsidRPr="0027205F" w:rsidRDefault="00490205" w:rsidP="003E0D69">
            <w:pPr>
              <w:pStyle w:val="TableTextWhite"/>
              <w:rPr>
                <w:bCs/>
              </w:rPr>
            </w:pPr>
            <w:r>
              <w:rPr>
                <w:b/>
              </w:rPr>
              <w:t>30 October 2023</w:t>
            </w:r>
          </w:p>
        </w:tc>
      </w:tr>
      <w:tr w:rsidR="004A3696" w:rsidRPr="00335CFB" w14:paraId="312A6033" w14:textId="77777777" w:rsidTr="00FA6202">
        <w:trPr>
          <w:cantSplit/>
        </w:trPr>
        <w:tc>
          <w:tcPr>
            <w:tcW w:w="4026" w:type="dxa"/>
            <w:shd w:val="clear" w:color="auto" w:fill="2E808E"/>
            <w:vAlign w:val="center"/>
          </w:tcPr>
          <w:p w14:paraId="31FAA52B" w14:textId="77777777" w:rsidR="004A3696" w:rsidRPr="0027205F" w:rsidRDefault="004A3696" w:rsidP="003E0D69">
            <w:pPr>
              <w:pStyle w:val="TableTextWhite"/>
              <w:rPr>
                <w:b/>
              </w:rPr>
            </w:pPr>
            <w:r w:rsidRPr="0027205F">
              <w:rPr>
                <w:b/>
              </w:rPr>
              <w:t>Agency Website</w:t>
            </w:r>
          </w:p>
        </w:tc>
        <w:tc>
          <w:tcPr>
            <w:tcW w:w="6530" w:type="dxa"/>
            <w:shd w:val="clear" w:color="auto" w:fill="2E808E"/>
          </w:tcPr>
          <w:p w14:paraId="779F3111" w14:textId="77777777" w:rsidR="004A3696" w:rsidRPr="0027205F" w:rsidRDefault="004A3696" w:rsidP="003E0D69">
            <w:pPr>
              <w:pStyle w:val="TableTextWhite"/>
              <w:rPr>
                <w:bCs/>
              </w:rPr>
            </w:pPr>
            <w:r>
              <w:rPr>
                <w:b/>
              </w:rPr>
              <w:t>education.nsw.gov.au</w:t>
            </w:r>
          </w:p>
        </w:tc>
      </w:tr>
    </w:tbl>
    <w:p w14:paraId="41B9444B" w14:textId="77777777" w:rsidR="00057CB3" w:rsidRPr="00335CFB" w:rsidRDefault="004A3696" w:rsidP="00FB27B0">
      <w:pPr>
        <w:pStyle w:val="Heading2"/>
      </w:pPr>
      <w:r w:rsidRPr="00335CFB">
        <w:t>Agency overview</w:t>
      </w:r>
    </w:p>
    <w:p w14:paraId="5D031492" w14:textId="77777777" w:rsidR="00545E70" w:rsidRDefault="004A3696" w:rsidP="00FB27B0">
      <w:bookmarkStart w:id="1" w:name="_Hlk30003721"/>
      <w:r>
        <w:t>At the NSW Department of Education, we educate and inspire lifelong learners – from early childhood, through schooling to vocational education and training.</w:t>
      </w:r>
      <w:r>
        <w:br/>
      </w:r>
    </w:p>
    <w:p w14:paraId="5C81D6C4" w14:textId="77777777" w:rsidR="00545E70" w:rsidRDefault="004A3696" w:rsidP="00FB27B0">
      <w:r>
        <w:t>We ensure young children get the best start in life by supporting and regulating the early childhood education and care sector. We unlock excellence and unleash the potential of two-thirds of school children in NSW. We’re proudly public and the largest education system in Australia. We nurture opportunities for every learner to develop the skills needed for their chosen career path, helping shape the industries of tomorrow.</w:t>
      </w:r>
      <w:r>
        <w:br/>
      </w:r>
    </w:p>
    <w:p w14:paraId="7B7DBAD3" w14:textId="5A391FB2" w:rsidR="00246BFC" w:rsidRPr="00335CFB" w:rsidRDefault="004A3696" w:rsidP="00FB27B0">
      <w:pPr>
        <w:rPr>
          <w:lang w:eastAsia="en-AU"/>
        </w:rPr>
      </w:pPr>
      <w:r>
        <w:t>We respect and value Aboriginal and Torres Strait Islander peoples as First Peoples of Australia.</w:t>
      </w:r>
    </w:p>
    <w:p w14:paraId="217518BB" w14:textId="77777777" w:rsidR="004A3696" w:rsidRPr="00335CFB" w:rsidRDefault="004A3696" w:rsidP="004A3696">
      <w:pPr>
        <w:pStyle w:val="Heading2"/>
      </w:pPr>
      <w:r w:rsidRPr="00335CFB">
        <w:t>Primary purpose of the role</w:t>
      </w:r>
    </w:p>
    <w:p w14:paraId="24427CF3" w14:textId="77777777" w:rsidR="004A3696" w:rsidRPr="00335CFB" w:rsidRDefault="004A3696" w:rsidP="00FB27B0">
      <w:pPr>
        <w:rPr>
          <w:bCs/>
          <w:lang w:eastAsia="en-AU"/>
        </w:rPr>
      </w:pPr>
      <w:r>
        <w:t>The role leads and develops tactical plans and initiatives to drive improvements to strategic governance throughout the procurement of construction and goods and services (including IT) by ensuring the development and implementation of procurement policy frameworks, procurement policies, governance, systems and reporting to support the objectives of the Procurement Team and the broader organisation.</w:t>
      </w:r>
    </w:p>
    <w:bookmarkEnd w:id="1"/>
    <w:p w14:paraId="25C046E7" w14:textId="77777777" w:rsidR="00057CB3" w:rsidRPr="00335CFB" w:rsidRDefault="00057CB3" w:rsidP="000C453F">
      <w:pPr>
        <w:pStyle w:val="Heading2"/>
      </w:pPr>
      <w:r w:rsidRPr="00335CFB">
        <w:t xml:space="preserve">Key </w:t>
      </w:r>
      <w:r w:rsidR="00043B92" w:rsidRPr="00335CFB">
        <w:t>a</w:t>
      </w:r>
      <w:r w:rsidRPr="00335CFB">
        <w:t>ccountabilities</w:t>
      </w:r>
    </w:p>
    <w:p w14:paraId="5C6CD07A" w14:textId="77777777" w:rsidR="008C42AC" w:rsidRDefault="00545E70" w:rsidP="00641CB8">
      <w:pPr>
        <w:pStyle w:val="ListBullet"/>
        <w:rPr>
          <w:lang w:eastAsia="en-AU"/>
        </w:rPr>
      </w:pPr>
      <w:r>
        <w:t xml:space="preserve">Lead the development and implementation of appropriate procurement policies, governance, systems and reporting, in consultation with key stakeholders, to ensure both alignment with the NSW Government’s Procurement Policy Framework and the maintenance of the Department of </w:t>
      </w:r>
      <w:r>
        <w:lastRenderedPageBreak/>
        <w:t>Education’s accreditations for both Construction and Goods &amp; Services Procurement and drives the delivery of seamless, reliable and consistent services to support the objectives of the organisation.</w:t>
      </w:r>
    </w:p>
    <w:p w14:paraId="5586B9E0" w14:textId="1A244E3C" w:rsidR="008C42AC" w:rsidRDefault="00545E70" w:rsidP="00641CB8">
      <w:pPr>
        <w:pStyle w:val="ListBullet"/>
        <w:rPr>
          <w:lang w:eastAsia="en-AU"/>
        </w:rPr>
      </w:pPr>
      <w:r>
        <w:t xml:space="preserve">Drive the ongoing development of a customer service culture across the procurement function, supported by effective policy and process frameworks and responsive customer service systems to embed best practice customer-centric </w:t>
      </w:r>
      <w:r w:rsidR="009A741E">
        <w:t>behaviours.</w:t>
      </w:r>
    </w:p>
    <w:p w14:paraId="2C95B33F" w14:textId="77777777" w:rsidR="008C42AC" w:rsidRDefault="00545E70" w:rsidP="00641CB8">
      <w:pPr>
        <w:pStyle w:val="ListBullet"/>
        <w:rPr>
          <w:lang w:eastAsia="en-AU"/>
        </w:rPr>
      </w:pPr>
      <w:r>
        <w:t>Lead the training and development component within the broader procurement function to ensure that the Department is developing its own procurement professionals as well as providing procurement training to broader departmental staff.</w:t>
      </w:r>
    </w:p>
    <w:p w14:paraId="060A4ECF" w14:textId="6046B1F0" w:rsidR="008C42AC" w:rsidRDefault="00545E70" w:rsidP="00641CB8">
      <w:pPr>
        <w:pStyle w:val="ListBullet"/>
        <w:rPr>
          <w:lang w:eastAsia="en-AU"/>
        </w:rPr>
      </w:pPr>
      <w:r>
        <w:t xml:space="preserve">Lead strategic and business planning processes, aligning division priorities and resources to support division and Department shared </w:t>
      </w:r>
      <w:r w:rsidR="009A741E">
        <w:t>objectives.</w:t>
      </w:r>
    </w:p>
    <w:p w14:paraId="547E0349" w14:textId="476463CB" w:rsidR="008C42AC" w:rsidRDefault="00545E70" w:rsidP="00641CB8">
      <w:pPr>
        <w:pStyle w:val="ListBullet"/>
        <w:rPr>
          <w:lang w:eastAsia="en-AU"/>
        </w:rPr>
      </w:pPr>
      <w:r>
        <w:t xml:space="preserve">Implement strategic plans and optimise operational performance with appropriate controls and processes across the division to ensure the Department’s commitment to school improvement and other critical priorities to reflect Government, Cluster and Department frameworks, policies and </w:t>
      </w:r>
      <w:r w:rsidR="009A741E">
        <w:t>guidelines.</w:t>
      </w:r>
    </w:p>
    <w:p w14:paraId="0150E82E" w14:textId="74E739DC" w:rsidR="008C42AC" w:rsidRDefault="00545E70" w:rsidP="00641CB8">
      <w:pPr>
        <w:pStyle w:val="ListBullet"/>
        <w:rPr>
          <w:lang w:eastAsia="en-AU"/>
        </w:rPr>
      </w:pPr>
      <w:r>
        <w:t xml:space="preserve">Drive and evaluate operational performance outcomes which contribute to the achievement of the division’s strategy and be accountable for providing detailed and reliable analysis to support strategic and dynamic decision-making processes and to identify and drive opportunities for </w:t>
      </w:r>
      <w:r w:rsidR="009A741E">
        <w:t>innovation.</w:t>
      </w:r>
    </w:p>
    <w:p w14:paraId="17E7EC54" w14:textId="77777777" w:rsidR="008C42AC" w:rsidRDefault="00545E70" w:rsidP="00641CB8">
      <w:pPr>
        <w:pStyle w:val="ListBullet"/>
        <w:rPr>
          <w:lang w:eastAsia="en-AU"/>
        </w:rPr>
      </w:pPr>
      <w:r>
        <w:t>Foster a culture which drives and encourages high performance, collaboration, agility and accountability in the delivery of educational outcomes aligned with the division’s and Department’s strategy. Model and promote a strong risk culture throughout the business unit in line with the department’s risk management and governance frameworks, including Work Health and Safety (WHS) risk management as outlined in the WHS policy.</w:t>
      </w:r>
    </w:p>
    <w:p w14:paraId="37620E29" w14:textId="77777777" w:rsidR="008C42AC" w:rsidRDefault="00545E70" w:rsidP="00641CB8">
      <w:pPr>
        <w:pStyle w:val="ListBullet"/>
        <w:rPr>
          <w:lang w:eastAsia="en-AU"/>
        </w:rPr>
      </w:pPr>
      <w:r>
        <w:t>Lead, motivate and mentor the team, monitoring performance, fostering ongoing professional development and ensure staff have the knowledge and skills to achieve their work objectives in alignment with Department values.</w:t>
      </w:r>
    </w:p>
    <w:p w14:paraId="47C6105A" w14:textId="77777777" w:rsidR="00057CB3" w:rsidRPr="00335CFB" w:rsidRDefault="00057CB3" w:rsidP="000C453F">
      <w:pPr>
        <w:pStyle w:val="Heading2"/>
      </w:pPr>
      <w:r w:rsidRPr="00335CFB">
        <w:t>Key</w:t>
      </w:r>
      <w:r w:rsidR="00E31CD3" w:rsidRPr="00335CFB">
        <w:t xml:space="preserve"> </w:t>
      </w:r>
      <w:r w:rsidR="00043B92" w:rsidRPr="00335CFB">
        <w:t>c</w:t>
      </w:r>
      <w:r w:rsidRPr="00335CFB">
        <w:t>hallenges</w:t>
      </w:r>
    </w:p>
    <w:p w14:paraId="146E1993" w14:textId="77777777" w:rsidR="008C42AC" w:rsidRDefault="00545E70" w:rsidP="00641CB8">
      <w:pPr>
        <w:pStyle w:val="ListBullet"/>
        <w:rPr>
          <w:lang w:eastAsia="en-AU"/>
        </w:rPr>
      </w:pPr>
      <w:r>
        <w:t>Ensuring delivery of consistent and high-quality, customer-centric service delivery standards across the Procurement Team to support the objectives of the Department, whilst reviewing and strengthening the procurement function into a centre of excellence for procurement.</w:t>
      </w:r>
    </w:p>
    <w:p w14:paraId="5ED7DDD0" w14:textId="77777777" w:rsidR="008C42AC" w:rsidRDefault="00545E70" w:rsidP="00641CB8">
      <w:pPr>
        <w:pStyle w:val="ListBullet"/>
        <w:rPr>
          <w:lang w:eastAsia="en-AU"/>
        </w:rPr>
      </w:pPr>
      <w:r>
        <w:t>Identifying new and innovative approaches and tools and embedding these in the culture and behaviours of the division to encourage collaboration, agile decision making and accountability.</w:t>
      </w:r>
    </w:p>
    <w:p w14:paraId="1A65645C" w14:textId="77777777" w:rsidR="008C42AC" w:rsidRDefault="00545E70" w:rsidP="00641CB8">
      <w:pPr>
        <w:pStyle w:val="ListBullet"/>
        <w:rPr>
          <w:lang w:eastAsia="en-AU"/>
        </w:rPr>
      </w:pPr>
      <w:r>
        <w:t>Anticipating and responding to challenges which may impede effective delivery against strategic objectives, including identifying mechanisms to mitigate these risks.</w:t>
      </w:r>
    </w:p>
    <w:p w14:paraId="3EC7D133" w14:textId="77777777" w:rsidR="00057CB3" w:rsidRPr="00335CFB" w:rsidRDefault="00043B92" w:rsidP="000C453F">
      <w:pPr>
        <w:pStyle w:val="Heading2"/>
      </w:pPr>
      <w:r w:rsidRPr="00335CFB">
        <w:t>Key r</w:t>
      </w:r>
      <w:r w:rsidR="00057CB3" w:rsidRPr="00335CFB">
        <w:t>elationships</w:t>
      </w:r>
    </w:p>
    <w:p w14:paraId="12B158B6" w14:textId="77777777" w:rsidR="00C34914" w:rsidRPr="00335CFB" w:rsidRDefault="00C34914" w:rsidP="00FB27B0">
      <w:pPr>
        <w:spacing w:before="360"/>
        <w:rPr>
          <w:b/>
          <w:bCs/>
        </w:rPr>
      </w:pPr>
      <w:r w:rsidRPr="00335CFB">
        <w:rPr>
          <w:b/>
          <w:bCs/>
        </w:rPr>
        <w:t>Internal</w:t>
      </w:r>
    </w:p>
    <w:tbl>
      <w:tblPr>
        <w:tblStyle w:val="PSCPurple"/>
        <w:tblpPr w:leftFromText="180" w:rightFromText="180" w:vertAnchor="text" w:tblpY="1"/>
        <w:tblOverlap w:val="never"/>
        <w:tblW w:w="10547" w:type="dxa"/>
        <w:tblBorders>
          <w:bottom w:val="single" w:sz="4" w:space="0" w:color="auto"/>
          <w:insideH w:val="single" w:sz="8" w:space="0" w:color="auto"/>
        </w:tblBorders>
        <w:tblLayout w:type="fixed"/>
        <w:tblLook w:val="04A0" w:firstRow="1" w:lastRow="0" w:firstColumn="1" w:lastColumn="0" w:noHBand="0" w:noVBand="1"/>
        <w:tblCaption w:val="PSC_Internal_Key_RelationshipsTable"/>
        <w:tblDescription w:val="PSC_Internal_Key_RelationshipsTable"/>
      </w:tblPr>
      <w:tblGrid>
        <w:gridCol w:w="3601"/>
        <w:gridCol w:w="6946"/>
      </w:tblGrid>
      <w:tr w:rsidR="00057CB3" w:rsidRPr="00335CFB" w14:paraId="00C5C1F4" w14:textId="77777777" w:rsidTr="0098109C">
        <w:trPr>
          <w:cnfStyle w:val="100000000000" w:firstRow="1" w:lastRow="0" w:firstColumn="0" w:lastColumn="0" w:oddVBand="0" w:evenVBand="0" w:oddHBand="0" w:evenHBand="0" w:firstRowFirstColumn="0" w:firstRowLastColumn="0" w:lastRowFirstColumn="0" w:lastRowLastColumn="0"/>
          <w:cantSplit/>
          <w:tblHeader/>
        </w:trPr>
        <w:tc>
          <w:tcPr>
            <w:tcW w:w="3601"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441170"/>
          </w:tcPr>
          <w:p w14:paraId="38A50706" w14:textId="77777777" w:rsidR="00057CB3" w:rsidRPr="009B7059" w:rsidRDefault="00057CB3" w:rsidP="0098109C">
            <w:pPr>
              <w:pStyle w:val="TableTextWhite0"/>
            </w:pPr>
            <w:r w:rsidRPr="009B7059">
              <w:t>Who</w:t>
            </w:r>
          </w:p>
        </w:tc>
        <w:tc>
          <w:tcPr>
            <w:tcW w:w="6946"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441170"/>
          </w:tcPr>
          <w:p w14:paraId="2E0B40E8" w14:textId="77777777" w:rsidR="00057CB3" w:rsidRPr="009B7059" w:rsidRDefault="00057CB3" w:rsidP="0098109C">
            <w:pPr>
              <w:pStyle w:val="TableTextWhite0"/>
            </w:pPr>
            <w:r w:rsidRPr="009B7059">
              <w:t>Why</w:t>
            </w:r>
          </w:p>
        </w:tc>
      </w:tr>
      <w:tr w:rsidR="0002436B" w:rsidRPr="00335CFB" w14:paraId="4D9E6027" w14:textId="77777777" w:rsidTr="0098109C">
        <w:trPr>
          <w:cantSplit/>
        </w:trPr>
        <w:tc>
          <w:tcPr>
            <w:tcW w:w="3601" w:type="dxa"/>
          </w:tcPr>
          <w:p w14:paraId="3DAE4D90" w14:textId="77777777" w:rsidR="0002436B" w:rsidRPr="008B5E43" w:rsidRDefault="00596C1A" w:rsidP="0098109C">
            <w:pPr>
              <w:pStyle w:val="TableText"/>
              <w:rPr>
                <w:sz w:val="22"/>
                <w:szCs w:val="22"/>
              </w:rPr>
            </w:pPr>
            <w:bookmarkStart w:id="2" w:name="InternalRelationships"/>
            <w:r w:rsidRPr="008B5E43">
              <w:rPr>
                <w:sz w:val="22"/>
                <w:szCs w:val="22"/>
              </w:rPr>
              <w:t>Executive Director</w:t>
            </w:r>
          </w:p>
        </w:tc>
        <w:tc>
          <w:tcPr>
            <w:tcW w:w="6946" w:type="dxa"/>
          </w:tcPr>
          <w:p w14:paraId="62E24F53" w14:textId="73396728" w:rsidR="008C42AC" w:rsidRDefault="00545E70" w:rsidP="00641CB8">
            <w:pPr>
              <w:pStyle w:val="ListBullet"/>
              <w:rPr>
                <w:lang w:eastAsia="en-AU"/>
              </w:rPr>
            </w:pPr>
            <w:r>
              <w:t>Provide high level strategic and authoritative advice and recommendations to influence and inform strategic decisions and initiatives.</w:t>
            </w:r>
          </w:p>
          <w:p w14:paraId="1F0A096F" w14:textId="4434C167" w:rsidR="008C42AC" w:rsidRDefault="00545E70" w:rsidP="00641CB8">
            <w:pPr>
              <w:pStyle w:val="ListBullet"/>
              <w:rPr>
                <w:lang w:eastAsia="en-AU"/>
              </w:rPr>
            </w:pPr>
            <w:r>
              <w:t>Escalate issues and seek advice, support and direction as required.</w:t>
            </w:r>
          </w:p>
          <w:p w14:paraId="5F18987A" w14:textId="77777777" w:rsidR="008C42AC" w:rsidRDefault="00545E70" w:rsidP="00641CB8">
            <w:pPr>
              <w:pStyle w:val="ListBullet"/>
              <w:rPr>
                <w:lang w:eastAsia="en-AU"/>
              </w:rPr>
            </w:pPr>
            <w:r>
              <w:t>Report on progress towards business objectives and discuss future directions.</w:t>
            </w:r>
          </w:p>
        </w:tc>
      </w:tr>
      <w:tr w:rsidR="0002436B" w:rsidRPr="00335CFB" w14:paraId="78C5B6B0" w14:textId="77777777" w:rsidTr="0098109C">
        <w:trPr>
          <w:cantSplit/>
        </w:trPr>
        <w:tc>
          <w:tcPr>
            <w:tcW w:w="3601" w:type="dxa"/>
          </w:tcPr>
          <w:p w14:paraId="4FDB9E38" w14:textId="77777777" w:rsidR="0002436B" w:rsidRPr="008B5E43" w:rsidRDefault="00596C1A" w:rsidP="0098109C">
            <w:pPr>
              <w:pStyle w:val="TableText"/>
              <w:rPr>
                <w:sz w:val="22"/>
                <w:szCs w:val="22"/>
              </w:rPr>
            </w:pPr>
            <w:r w:rsidRPr="008B5E43">
              <w:rPr>
                <w:sz w:val="22"/>
                <w:szCs w:val="22"/>
              </w:rPr>
              <w:t>Directors</w:t>
            </w:r>
          </w:p>
        </w:tc>
        <w:tc>
          <w:tcPr>
            <w:tcW w:w="6946" w:type="dxa"/>
          </w:tcPr>
          <w:p w14:paraId="3751B352" w14:textId="2B6399F4" w:rsidR="008C42AC" w:rsidRDefault="00545E70" w:rsidP="00641CB8">
            <w:pPr>
              <w:pStyle w:val="ListBullet"/>
              <w:rPr>
                <w:lang w:eastAsia="en-AU"/>
              </w:rPr>
            </w:pPr>
            <w:r>
              <w:t>Develop strategic relationships to collaborate and provide direction and advice to influence decisions and support initiatives to deliver on performance objectives.</w:t>
            </w:r>
          </w:p>
          <w:p w14:paraId="5459169F" w14:textId="77777777" w:rsidR="008C42AC" w:rsidRDefault="00545E70" w:rsidP="00641CB8">
            <w:pPr>
              <w:pStyle w:val="ListBullet"/>
              <w:rPr>
                <w:lang w:eastAsia="en-AU"/>
              </w:rPr>
            </w:pPr>
            <w:r>
              <w:lastRenderedPageBreak/>
              <w:t>Provide high level strategic and authoritative advice and recommendations to influence and inform strategic decisions and initiatives.</w:t>
            </w:r>
          </w:p>
        </w:tc>
      </w:tr>
      <w:tr w:rsidR="0002436B" w:rsidRPr="00335CFB" w14:paraId="2389B3D2" w14:textId="77777777" w:rsidTr="0098109C">
        <w:trPr>
          <w:cantSplit/>
        </w:trPr>
        <w:tc>
          <w:tcPr>
            <w:tcW w:w="3601" w:type="dxa"/>
          </w:tcPr>
          <w:p w14:paraId="53FE717A" w14:textId="77777777" w:rsidR="0002436B" w:rsidRPr="008B5E43" w:rsidRDefault="00596C1A" w:rsidP="0098109C">
            <w:pPr>
              <w:pStyle w:val="TableText"/>
              <w:rPr>
                <w:sz w:val="22"/>
                <w:szCs w:val="22"/>
              </w:rPr>
            </w:pPr>
            <w:r w:rsidRPr="008B5E43">
              <w:rPr>
                <w:sz w:val="22"/>
                <w:szCs w:val="22"/>
              </w:rPr>
              <w:lastRenderedPageBreak/>
              <w:t>Reporting Staff</w:t>
            </w:r>
          </w:p>
        </w:tc>
        <w:tc>
          <w:tcPr>
            <w:tcW w:w="6946" w:type="dxa"/>
          </w:tcPr>
          <w:p w14:paraId="635432C1" w14:textId="674174A5" w:rsidR="008C42AC" w:rsidRDefault="00545E70" w:rsidP="00641CB8">
            <w:pPr>
              <w:pStyle w:val="ListBullet"/>
              <w:rPr>
                <w:lang w:eastAsia="en-AU"/>
              </w:rPr>
            </w:pPr>
            <w:r>
              <w:t>Lead, direct and manage performance.</w:t>
            </w:r>
          </w:p>
          <w:p w14:paraId="302C035C" w14:textId="77777777" w:rsidR="008C42AC" w:rsidRDefault="00545E70" w:rsidP="00641CB8">
            <w:pPr>
              <w:pStyle w:val="ListBullet"/>
              <w:rPr>
                <w:lang w:eastAsia="en-AU"/>
              </w:rPr>
            </w:pPr>
            <w:r>
              <w:t>Encourage idea sharing and collaboration to develop and deliver efficient and effective service delivery and support the achievement of Division objectives.</w:t>
            </w:r>
          </w:p>
        </w:tc>
      </w:tr>
      <w:tr w:rsidR="0002436B" w:rsidRPr="00335CFB" w14:paraId="2EF8458C" w14:textId="77777777" w:rsidTr="0098109C">
        <w:trPr>
          <w:cantSplit/>
        </w:trPr>
        <w:tc>
          <w:tcPr>
            <w:tcW w:w="3601" w:type="dxa"/>
          </w:tcPr>
          <w:p w14:paraId="74C43921" w14:textId="77777777" w:rsidR="0002436B" w:rsidRPr="008B5E43" w:rsidRDefault="00596C1A" w:rsidP="0098109C">
            <w:pPr>
              <w:pStyle w:val="TableText"/>
              <w:rPr>
                <w:sz w:val="22"/>
                <w:szCs w:val="22"/>
              </w:rPr>
            </w:pPr>
            <w:r w:rsidRPr="008B5E43">
              <w:rPr>
                <w:sz w:val="22"/>
                <w:szCs w:val="22"/>
              </w:rPr>
              <w:t>Division staff</w:t>
            </w:r>
          </w:p>
        </w:tc>
        <w:tc>
          <w:tcPr>
            <w:tcW w:w="6946" w:type="dxa"/>
          </w:tcPr>
          <w:p w14:paraId="26D0AFE2" w14:textId="77777777" w:rsidR="008C42AC" w:rsidRDefault="00545E70" w:rsidP="00641CB8">
            <w:pPr>
              <w:pStyle w:val="ListBullet"/>
              <w:rPr>
                <w:lang w:eastAsia="en-AU"/>
              </w:rPr>
            </w:pPr>
            <w:r>
              <w:t>Work in collaboration to ensure the seamless planning, scoping and delivery of ongoing arrangements and fit for purpose high quality services and solutions.</w:t>
            </w:r>
          </w:p>
        </w:tc>
      </w:tr>
      <w:tr w:rsidR="0002436B" w:rsidRPr="00335CFB" w14:paraId="7093E1E2" w14:textId="77777777" w:rsidTr="0098109C">
        <w:trPr>
          <w:cantSplit/>
        </w:trPr>
        <w:tc>
          <w:tcPr>
            <w:tcW w:w="3601" w:type="dxa"/>
          </w:tcPr>
          <w:p w14:paraId="0590DA8A" w14:textId="77777777" w:rsidR="0002436B" w:rsidRPr="008B5E43" w:rsidRDefault="00596C1A" w:rsidP="0098109C">
            <w:pPr>
              <w:pStyle w:val="TableText"/>
              <w:rPr>
                <w:sz w:val="22"/>
                <w:szCs w:val="22"/>
              </w:rPr>
            </w:pPr>
            <w:r w:rsidRPr="008B5E43">
              <w:rPr>
                <w:sz w:val="22"/>
                <w:szCs w:val="22"/>
              </w:rPr>
              <w:t>Department staff</w:t>
            </w:r>
          </w:p>
        </w:tc>
        <w:tc>
          <w:tcPr>
            <w:tcW w:w="6946" w:type="dxa"/>
          </w:tcPr>
          <w:p w14:paraId="211C88F9" w14:textId="456B79E1" w:rsidR="008C42AC" w:rsidRDefault="00545E70" w:rsidP="00641CB8">
            <w:pPr>
              <w:pStyle w:val="ListBullet"/>
              <w:rPr>
                <w:lang w:eastAsia="en-AU"/>
              </w:rPr>
            </w:pPr>
            <w:r>
              <w:t>Develop and maintain effective working relationships and open channels of communication across the Department.</w:t>
            </w:r>
          </w:p>
          <w:p w14:paraId="5EBF6BB5" w14:textId="77777777" w:rsidR="008C42AC" w:rsidRDefault="00545E70" w:rsidP="00641CB8">
            <w:pPr>
              <w:pStyle w:val="ListBullet"/>
              <w:rPr>
                <w:lang w:eastAsia="en-AU"/>
              </w:rPr>
            </w:pPr>
            <w:r>
              <w:t>Consult and liaise as appropriate to develop integrated business service solutions concerning the Division.</w:t>
            </w:r>
          </w:p>
        </w:tc>
      </w:tr>
    </w:tbl>
    <w:bookmarkEnd w:id="2"/>
    <w:p w14:paraId="744D80DA" w14:textId="77777777" w:rsidR="00C34914" w:rsidRPr="00335CFB" w:rsidRDefault="00C34914" w:rsidP="00FB27B0">
      <w:pPr>
        <w:spacing w:before="360"/>
        <w:rPr>
          <w:b/>
          <w:bCs/>
        </w:rPr>
      </w:pPr>
      <w:r w:rsidRPr="00335CFB">
        <w:rPr>
          <w:b/>
          <w:bCs/>
        </w:rPr>
        <w:t>External</w:t>
      </w:r>
    </w:p>
    <w:tbl>
      <w:tblPr>
        <w:tblStyle w:val="PSCPurple"/>
        <w:tblpPr w:leftFromText="180" w:rightFromText="180" w:vertAnchor="text" w:tblpY="1"/>
        <w:tblOverlap w:val="never"/>
        <w:tblW w:w="10547" w:type="dxa"/>
        <w:tblBorders>
          <w:bottom w:val="single" w:sz="4" w:space="0" w:color="auto"/>
          <w:insideH w:val="single" w:sz="8" w:space="0" w:color="auto"/>
        </w:tblBorders>
        <w:tblLayout w:type="fixed"/>
        <w:tblLook w:val="04A0" w:firstRow="1" w:lastRow="0" w:firstColumn="1" w:lastColumn="0" w:noHBand="0" w:noVBand="1"/>
        <w:tblCaption w:val="PSC_External_Key_RelationshipsTable"/>
      </w:tblPr>
      <w:tblGrid>
        <w:gridCol w:w="3601"/>
        <w:gridCol w:w="6946"/>
      </w:tblGrid>
      <w:tr w:rsidR="00C34914" w:rsidRPr="008B5E43" w14:paraId="36A55033" w14:textId="77777777" w:rsidTr="0098109C">
        <w:trPr>
          <w:cnfStyle w:val="100000000000" w:firstRow="1" w:lastRow="0" w:firstColumn="0" w:lastColumn="0" w:oddVBand="0" w:evenVBand="0" w:oddHBand="0" w:evenHBand="0" w:firstRowFirstColumn="0" w:firstRowLastColumn="0" w:lastRowFirstColumn="0" w:lastRowLastColumn="0"/>
          <w:cantSplit/>
          <w:tblHeader/>
        </w:trPr>
        <w:tc>
          <w:tcPr>
            <w:tcW w:w="3601"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441170"/>
          </w:tcPr>
          <w:p w14:paraId="5C551ECF" w14:textId="77777777" w:rsidR="00C34914" w:rsidRPr="008B5E43" w:rsidRDefault="00C34914" w:rsidP="0098109C">
            <w:pPr>
              <w:pStyle w:val="TableTextWhite0"/>
              <w:rPr>
                <w:szCs w:val="22"/>
              </w:rPr>
            </w:pPr>
            <w:r w:rsidRPr="008B5E43">
              <w:rPr>
                <w:szCs w:val="22"/>
              </w:rPr>
              <w:t>Who</w:t>
            </w:r>
          </w:p>
        </w:tc>
        <w:tc>
          <w:tcPr>
            <w:tcW w:w="6946"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441170"/>
          </w:tcPr>
          <w:p w14:paraId="488BCF87" w14:textId="77777777" w:rsidR="00C34914" w:rsidRPr="008B5E43" w:rsidRDefault="00C34914" w:rsidP="0098109C">
            <w:pPr>
              <w:pStyle w:val="TableTextWhite0"/>
              <w:rPr>
                <w:szCs w:val="22"/>
              </w:rPr>
            </w:pPr>
            <w:r w:rsidRPr="008B5E43">
              <w:rPr>
                <w:szCs w:val="22"/>
              </w:rPr>
              <w:t>Why</w:t>
            </w:r>
          </w:p>
        </w:tc>
      </w:tr>
      <w:tr w:rsidR="00C34914" w:rsidRPr="008B5E43" w14:paraId="1AC7FE77" w14:textId="77777777" w:rsidTr="0098109C">
        <w:trPr>
          <w:cantSplit/>
        </w:trPr>
        <w:tc>
          <w:tcPr>
            <w:tcW w:w="3601" w:type="dxa"/>
          </w:tcPr>
          <w:p w14:paraId="7F028C6A" w14:textId="77777777" w:rsidR="00C34914" w:rsidRPr="008B5E43" w:rsidRDefault="00596C1A" w:rsidP="0098109C">
            <w:pPr>
              <w:pStyle w:val="TableText"/>
              <w:rPr>
                <w:sz w:val="22"/>
                <w:szCs w:val="22"/>
              </w:rPr>
            </w:pPr>
            <w:bookmarkStart w:id="3" w:name="ExternalRelationships"/>
            <w:r w:rsidRPr="008B5E43">
              <w:rPr>
                <w:sz w:val="22"/>
                <w:szCs w:val="22"/>
              </w:rPr>
              <w:t>Other NSW Government Agencies</w:t>
            </w:r>
          </w:p>
        </w:tc>
        <w:tc>
          <w:tcPr>
            <w:tcW w:w="6946" w:type="dxa"/>
          </w:tcPr>
          <w:p w14:paraId="1FD1C12F" w14:textId="77777777" w:rsidR="008C42AC" w:rsidRDefault="00545E70" w:rsidP="00641CB8">
            <w:pPr>
              <w:pStyle w:val="ListBullet"/>
              <w:rPr>
                <w:lang w:eastAsia="en-AU"/>
              </w:rPr>
            </w:pPr>
            <w:r>
              <w:t>Establish effective networks to enable performance benchmarking,</w:t>
            </w:r>
          </w:p>
          <w:p w14:paraId="4CECF985" w14:textId="7D08DCC5" w:rsidR="008C42AC" w:rsidRDefault="00545E70" w:rsidP="00641CB8">
            <w:pPr>
              <w:pStyle w:val="ListBullet"/>
              <w:rPr>
                <w:lang w:eastAsia="en-AU"/>
              </w:rPr>
            </w:pPr>
            <w:r>
              <w:t>monitor industry trends, maintain currency, and collaborate on common responses to emerging and future issues.</w:t>
            </w:r>
          </w:p>
          <w:p w14:paraId="771C7BD8" w14:textId="54740D23" w:rsidR="008C42AC" w:rsidRDefault="00545E70" w:rsidP="00545E70">
            <w:pPr>
              <w:pStyle w:val="ListBullet"/>
              <w:rPr>
                <w:lang w:eastAsia="en-AU"/>
              </w:rPr>
            </w:pPr>
            <w:r>
              <w:t>Leverage continuous improvements in planning approaches, tools or processes</w:t>
            </w:r>
          </w:p>
        </w:tc>
      </w:tr>
      <w:tr w:rsidR="00C34914" w:rsidRPr="008B5E43" w14:paraId="5E0446CC" w14:textId="77777777" w:rsidTr="0098109C">
        <w:trPr>
          <w:cantSplit/>
        </w:trPr>
        <w:tc>
          <w:tcPr>
            <w:tcW w:w="3601" w:type="dxa"/>
          </w:tcPr>
          <w:p w14:paraId="0579CB6A" w14:textId="77777777" w:rsidR="00C34914" w:rsidRPr="008B5E43" w:rsidRDefault="00596C1A" w:rsidP="0098109C">
            <w:pPr>
              <w:pStyle w:val="TableText"/>
              <w:rPr>
                <w:sz w:val="22"/>
                <w:szCs w:val="22"/>
              </w:rPr>
            </w:pPr>
            <w:r w:rsidRPr="008B5E43">
              <w:rPr>
                <w:sz w:val="22"/>
                <w:szCs w:val="22"/>
              </w:rPr>
              <w:t>Suppliers</w:t>
            </w:r>
          </w:p>
        </w:tc>
        <w:tc>
          <w:tcPr>
            <w:tcW w:w="6946" w:type="dxa"/>
          </w:tcPr>
          <w:p w14:paraId="2C7D4D1E" w14:textId="77777777" w:rsidR="008C42AC" w:rsidRDefault="00545E70" w:rsidP="00641CB8">
            <w:pPr>
              <w:pStyle w:val="ListBullet"/>
              <w:rPr>
                <w:lang w:eastAsia="en-AU"/>
              </w:rPr>
            </w:pPr>
            <w:r>
              <w:t>Establish long term key supplier relationships at CEO level and build business capability in collaborative relationship management to achieve mutual trust and respect and deliver added value for all parties.</w:t>
            </w:r>
          </w:p>
        </w:tc>
      </w:tr>
    </w:tbl>
    <w:bookmarkEnd w:id="3"/>
    <w:p w14:paraId="651CE436" w14:textId="77777777" w:rsidR="00057CB3" w:rsidRPr="00335CFB" w:rsidRDefault="0002436B" w:rsidP="000C453F">
      <w:pPr>
        <w:pStyle w:val="Heading2"/>
      </w:pPr>
      <w:r w:rsidRPr="00335CFB">
        <w:t xml:space="preserve">Role </w:t>
      </w:r>
      <w:r w:rsidR="00043B92" w:rsidRPr="00335CFB">
        <w:t>d</w:t>
      </w:r>
      <w:r w:rsidRPr="00335CFB">
        <w:t>imensions</w:t>
      </w:r>
    </w:p>
    <w:p w14:paraId="206BDF3C" w14:textId="77777777" w:rsidR="0002436B" w:rsidRPr="00335CFB" w:rsidRDefault="001D133A" w:rsidP="000C453F">
      <w:pPr>
        <w:pStyle w:val="Heading3"/>
      </w:pPr>
      <w:r w:rsidRPr="00335CFB">
        <w:t>Decision making</w:t>
      </w:r>
    </w:p>
    <w:p w14:paraId="655FBEB0" w14:textId="77777777" w:rsidR="00BD7587" w:rsidRPr="00335CFB" w:rsidRDefault="00A55204" w:rsidP="00BD7587">
      <w:pPr>
        <w:rPr>
          <w:szCs w:val="22"/>
        </w:rPr>
      </w:pPr>
      <w:bookmarkStart w:id="4" w:name="_Hlk17372642"/>
      <w:r>
        <w:t>This role is accountable for the performance of Procurement Governance and the achievement of the division’s and Department’s objectives.</w:t>
      </w:r>
    </w:p>
    <w:bookmarkEnd w:id="4"/>
    <w:p w14:paraId="25234121" w14:textId="77777777" w:rsidR="001D133A" w:rsidRPr="00335CFB" w:rsidRDefault="001D133A" w:rsidP="000C453F">
      <w:pPr>
        <w:pStyle w:val="Heading3"/>
      </w:pPr>
      <w:r w:rsidRPr="00335CFB">
        <w:t>Reporting line</w:t>
      </w:r>
    </w:p>
    <w:p w14:paraId="548644A3" w14:textId="77777777" w:rsidR="00E91D2A" w:rsidRPr="00335CFB" w:rsidRDefault="00A55204" w:rsidP="001D133A">
      <w:r>
        <w:t>Chief Procurement Officer</w:t>
      </w:r>
    </w:p>
    <w:p w14:paraId="3E03FD27" w14:textId="77777777" w:rsidR="001D133A" w:rsidRPr="00335CFB" w:rsidRDefault="001D133A" w:rsidP="000C453F">
      <w:pPr>
        <w:pStyle w:val="Heading3"/>
      </w:pPr>
      <w:r w:rsidRPr="00335CFB">
        <w:t>Direct reports</w:t>
      </w:r>
    </w:p>
    <w:p w14:paraId="3A139623" w14:textId="77777777" w:rsidR="001D133A" w:rsidRPr="00335CFB" w:rsidRDefault="00A55204" w:rsidP="001D133A">
      <w:r>
        <w:t>This role has 5 direct reports, with 15 indirect reports.</w:t>
      </w:r>
    </w:p>
    <w:p w14:paraId="1C7395CF" w14:textId="77777777" w:rsidR="001D133A" w:rsidRPr="00335CFB" w:rsidRDefault="001D133A" w:rsidP="000C453F">
      <w:pPr>
        <w:pStyle w:val="Heading3"/>
      </w:pPr>
      <w:r w:rsidRPr="00335CFB">
        <w:t>Budget/Expenditure</w:t>
      </w:r>
    </w:p>
    <w:p w14:paraId="1946D88E" w14:textId="77777777" w:rsidR="005505E4" w:rsidRPr="00335CFB" w:rsidRDefault="00A55204" w:rsidP="005505E4">
      <w:r>
        <w:t>Financial delegation up to $500,000</w:t>
      </w:r>
    </w:p>
    <w:p w14:paraId="4DEE7575" w14:textId="77777777" w:rsidR="00911D8D" w:rsidRPr="00335CFB" w:rsidRDefault="00911D8D" w:rsidP="000C453F">
      <w:pPr>
        <w:pStyle w:val="Heading2"/>
        <w:rPr>
          <w:rStyle w:val="Heading1Char"/>
          <w:b/>
          <w:bCs/>
          <w:kern w:val="0"/>
          <w:sz w:val="26"/>
          <w:szCs w:val="28"/>
        </w:rPr>
      </w:pPr>
      <w:bookmarkStart w:id="5" w:name="_Hlk40707470"/>
      <w:r w:rsidRPr="00335CFB">
        <w:rPr>
          <w:rStyle w:val="Heading1Char"/>
          <w:b/>
          <w:bCs/>
          <w:kern w:val="0"/>
          <w:sz w:val="26"/>
          <w:szCs w:val="28"/>
        </w:rPr>
        <w:t>Key knowledge and experience</w:t>
      </w:r>
    </w:p>
    <w:p w14:paraId="501CFA58" w14:textId="77777777" w:rsidR="008C42AC" w:rsidRDefault="00545E70" w:rsidP="00641CB8">
      <w:pPr>
        <w:pStyle w:val="ListBullet"/>
        <w:rPr>
          <w:lang w:eastAsia="en-AU"/>
        </w:rPr>
      </w:pPr>
      <w:r>
        <w:t>Demonstrated extensive experience at a senior level in the management of a large complex organisation.</w:t>
      </w:r>
    </w:p>
    <w:p w14:paraId="02BCF0F1" w14:textId="77777777" w:rsidR="008C42AC" w:rsidRDefault="00545E70" w:rsidP="00641CB8">
      <w:pPr>
        <w:pStyle w:val="ListBullet"/>
        <w:rPr>
          <w:lang w:eastAsia="en-AU"/>
        </w:rPr>
      </w:pPr>
      <w:r>
        <w:lastRenderedPageBreak/>
        <w:t>Knowledge of and commitment to implementing the Department’s Aboriginal Education Policy and upholding the Department’s Partnership Agreement with the NSW AECG and to ensure quality outcomes for Aboriginal people.</w:t>
      </w:r>
    </w:p>
    <w:bookmarkEnd w:id="5"/>
    <w:p w14:paraId="25740167" w14:textId="77777777" w:rsidR="001D133A" w:rsidRPr="00335CFB" w:rsidRDefault="001D133A" w:rsidP="000C453F">
      <w:pPr>
        <w:pStyle w:val="Heading2"/>
      </w:pPr>
      <w:r w:rsidRPr="00335CFB">
        <w:t>Essential requir</w:t>
      </w:r>
      <w:r w:rsidR="00E31CD3" w:rsidRPr="00335CFB">
        <w:t>e</w:t>
      </w:r>
      <w:r w:rsidRPr="00335CFB">
        <w:t>ments</w:t>
      </w:r>
    </w:p>
    <w:p w14:paraId="6E669A91" w14:textId="77777777" w:rsidR="008C42AC" w:rsidRDefault="00545E70" w:rsidP="00641CB8">
      <w:pPr>
        <w:pStyle w:val="ListBullet"/>
        <w:rPr>
          <w:lang w:eastAsia="en-AU"/>
        </w:rPr>
      </w:pPr>
      <w:r>
        <w:t>Appropriate tertiary qualifications in a relevant discipline such as education, business, management, social sciences or communications, and/or equivalent knowledge and experience.</w:t>
      </w:r>
    </w:p>
    <w:p w14:paraId="7144AED3" w14:textId="77777777" w:rsidR="008C42AC" w:rsidRDefault="00545E70" w:rsidP="00641CB8">
      <w:pPr>
        <w:pStyle w:val="ListBullet"/>
        <w:rPr>
          <w:lang w:eastAsia="en-AU"/>
        </w:rPr>
      </w:pPr>
      <w:r>
        <w:t>Hold a valid clearance to work with children (Working with Children Check).</w:t>
      </w:r>
    </w:p>
    <w:p w14:paraId="72F3C21F" w14:textId="77777777" w:rsidR="008C42AC" w:rsidRDefault="00545E70" w:rsidP="00641CB8">
      <w:pPr>
        <w:pStyle w:val="ListBullet"/>
        <w:rPr>
          <w:lang w:eastAsia="en-AU"/>
        </w:rPr>
      </w:pPr>
      <w:r>
        <w:t>Demonstrated understanding of and commitment to the value of public education.</w:t>
      </w:r>
    </w:p>
    <w:p w14:paraId="0C6B07A4" w14:textId="77777777" w:rsidR="009E0B71" w:rsidRPr="00335CFB" w:rsidRDefault="009E0B71" w:rsidP="000C453F">
      <w:pPr>
        <w:pStyle w:val="Heading2"/>
      </w:pPr>
      <w:r w:rsidRPr="00335CFB">
        <w:t>Capabilities for the role</w:t>
      </w:r>
    </w:p>
    <w:p w14:paraId="0110D31B" w14:textId="77777777" w:rsidR="000F1451" w:rsidRPr="008B5E43" w:rsidRDefault="000F1451" w:rsidP="000F1451">
      <w:pPr>
        <w:pStyle w:val="BodyText"/>
        <w:rPr>
          <w:szCs w:val="22"/>
        </w:rPr>
      </w:pPr>
      <w:r w:rsidRPr="008B5E43">
        <w:rPr>
          <w:color w:val="auto"/>
        </w:rPr>
        <w:t xml:space="preserve">The </w:t>
      </w:r>
      <w:hyperlink r:id="rId10" w:history="1">
        <w:r w:rsidRPr="008B5E43">
          <w:rPr>
            <w:rStyle w:val="Hyperlink"/>
            <w:sz w:val="22"/>
            <w:szCs w:val="22"/>
          </w:rPr>
          <w:t>NSW public sector capability framework</w:t>
        </w:r>
      </w:hyperlink>
      <w:r w:rsidRPr="008B5E43">
        <w:rPr>
          <w:szCs w:val="22"/>
        </w:rPr>
        <w:t xml:space="preserve"> </w:t>
      </w:r>
      <w:r w:rsidRPr="008B5E43">
        <w:rPr>
          <w:color w:val="auto"/>
        </w:rPr>
        <w:t>describes the capabilities (knowledge, skills and abilities) needed to perform a role. There are four main groups of capabilities: personal attributes, relationships, results and business enablers, with a fifth people management group of capabilities for roles with managerial responsibilities. These groups, combined with capabilities drawn from occupation-specific capability sets where relevant, work together to provide an understanding of the capabilities needed for the role.</w:t>
      </w:r>
    </w:p>
    <w:p w14:paraId="7D7F72F2" w14:textId="77777777" w:rsidR="000F1451" w:rsidRPr="008B5E43" w:rsidRDefault="000F1451" w:rsidP="000F1451">
      <w:pPr>
        <w:pStyle w:val="BodyText"/>
        <w:rPr>
          <w:color w:val="auto"/>
        </w:rPr>
      </w:pPr>
      <w:r w:rsidRPr="008B5E43">
        <w:rPr>
          <w:color w:val="auto"/>
        </w:rPr>
        <w:t xml:space="preserve">The capabilities are separated into </w:t>
      </w:r>
      <w:r w:rsidRPr="008B5E43">
        <w:rPr>
          <w:b/>
          <w:bCs/>
          <w:color w:val="auto"/>
        </w:rPr>
        <w:t>focus capabilities</w:t>
      </w:r>
      <w:r w:rsidRPr="008B5E43">
        <w:rPr>
          <w:color w:val="auto"/>
        </w:rPr>
        <w:t xml:space="preserve"> and </w:t>
      </w:r>
      <w:r w:rsidRPr="008B5E43">
        <w:rPr>
          <w:b/>
          <w:bCs/>
          <w:color w:val="auto"/>
        </w:rPr>
        <w:t>complementary capabilities</w:t>
      </w:r>
      <w:r w:rsidRPr="008B5E43">
        <w:rPr>
          <w:color w:val="auto"/>
        </w:rPr>
        <w:t xml:space="preserve">. </w:t>
      </w:r>
    </w:p>
    <w:p w14:paraId="1D699A57" w14:textId="77777777" w:rsidR="009E0B71" w:rsidRPr="00335CFB" w:rsidRDefault="009E0B71" w:rsidP="000C453F">
      <w:pPr>
        <w:pStyle w:val="Heading2"/>
      </w:pPr>
      <w:r w:rsidRPr="00335CFB">
        <w:t xml:space="preserve">Focus </w:t>
      </w:r>
      <w:proofErr w:type="gramStart"/>
      <w:r w:rsidRPr="00335CFB">
        <w:t>capabilities</w:t>
      </w:r>
      <w:proofErr w:type="gramEnd"/>
      <w:r w:rsidR="00AC56D6" w:rsidRPr="00335CFB">
        <w:tab/>
      </w:r>
    </w:p>
    <w:p w14:paraId="7752B453" w14:textId="77777777" w:rsidR="006631A4" w:rsidRPr="008B5E43" w:rsidRDefault="006631A4" w:rsidP="006631A4">
      <w:pPr>
        <w:pStyle w:val="BodyText"/>
        <w:rPr>
          <w:color w:val="auto"/>
        </w:rPr>
      </w:pPr>
      <w:r w:rsidRPr="008B5E43">
        <w:rPr>
          <w:i/>
          <w:iCs/>
          <w:color w:val="auto"/>
        </w:rPr>
        <w:t>Focus capabilities</w:t>
      </w:r>
      <w:r w:rsidRPr="008B5E43">
        <w:rPr>
          <w:color w:val="auto"/>
        </w:rPr>
        <w:t xml:space="preserve"> are the capabilities considered the most important for effective performance of the role. These capabilities will be assessed at recruitment. </w:t>
      </w:r>
    </w:p>
    <w:p w14:paraId="3ADCC140" w14:textId="77777777" w:rsidR="00C34914" w:rsidRPr="008B5E43" w:rsidRDefault="006631A4" w:rsidP="006631A4">
      <w:pPr>
        <w:pStyle w:val="BodyText"/>
        <w:rPr>
          <w:color w:val="auto"/>
        </w:rPr>
      </w:pPr>
      <w:r w:rsidRPr="008B5E43">
        <w:rPr>
          <w:color w:val="auto"/>
        </w:rPr>
        <w:t>The focus capabilities for this role are shown below with a brief explanation of what each capability covers and the indicators describing the types of behaviours expected at each level.</w:t>
      </w:r>
    </w:p>
    <w:p w14:paraId="41EE79B5" w14:textId="77777777" w:rsidR="006631A4" w:rsidRPr="00335CFB" w:rsidRDefault="006631A4" w:rsidP="006631A4">
      <w:pPr>
        <w:pStyle w:val="BodyText"/>
      </w:pP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PSC_FocusCapabilityFrameworkTable"/>
      </w:tblPr>
      <w:tblGrid>
        <w:gridCol w:w="1385"/>
        <w:gridCol w:w="2726"/>
        <w:gridCol w:w="4709"/>
        <w:gridCol w:w="1668"/>
      </w:tblGrid>
      <w:tr w:rsidR="000F1451" w:rsidRPr="008B5E43" w14:paraId="03CFB7A4" w14:textId="77777777" w:rsidTr="0098109C">
        <w:trPr>
          <w:cnfStyle w:val="100000000000" w:firstRow="1" w:lastRow="0" w:firstColumn="0" w:lastColumn="0" w:oddVBand="0" w:evenVBand="0" w:oddHBand="0" w:evenHBand="0" w:firstRowFirstColumn="0" w:firstRowLastColumn="0" w:lastRowFirstColumn="0" w:lastRowLastColumn="0"/>
          <w:cantSplit/>
          <w:tblHeader/>
        </w:trPr>
        <w:tc>
          <w:tcPr>
            <w:tcW w:w="1385" w:type="dxa"/>
            <w:tcBorders>
              <w:bottom w:val="single" w:sz="18" w:space="0" w:color="FFFFFF" w:themeColor="background1"/>
            </w:tcBorders>
            <w:shd w:val="clear" w:color="auto" w:fill="441170"/>
            <w:vAlign w:val="center"/>
          </w:tcPr>
          <w:p w14:paraId="74BFFD33" w14:textId="77777777" w:rsidR="000F1451" w:rsidRPr="008B5E43" w:rsidRDefault="000F1451" w:rsidP="0098109C">
            <w:pPr>
              <w:rPr>
                <w:szCs w:val="22"/>
              </w:rPr>
            </w:pPr>
            <w:bookmarkStart w:id="6" w:name="_Hlk220916407"/>
            <w:r w:rsidRPr="008B5E43">
              <w:rPr>
                <w:b/>
                <w:szCs w:val="22"/>
              </w:rPr>
              <w:t>Capability group/sets</w:t>
            </w:r>
          </w:p>
        </w:tc>
        <w:tc>
          <w:tcPr>
            <w:tcW w:w="2726" w:type="dxa"/>
            <w:tcBorders>
              <w:bottom w:val="single" w:sz="18" w:space="0" w:color="FFFFFF" w:themeColor="background1"/>
            </w:tcBorders>
            <w:shd w:val="clear" w:color="auto" w:fill="441170"/>
          </w:tcPr>
          <w:p w14:paraId="046195AD" w14:textId="77777777" w:rsidR="000F1451" w:rsidRPr="008B5E43" w:rsidRDefault="000F1451" w:rsidP="0098109C">
            <w:pPr>
              <w:rPr>
                <w:szCs w:val="22"/>
              </w:rPr>
            </w:pPr>
            <w:r w:rsidRPr="008B5E43">
              <w:rPr>
                <w:b/>
                <w:szCs w:val="22"/>
              </w:rPr>
              <w:t>Capability name</w:t>
            </w:r>
          </w:p>
        </w:tc>
        <w:tc>
          <w:tcPr>
            <w:tcW w:w="4709" w:type="dxa"/>
            <w:tcBorders>
              <w:bottom w:val="single" w:sz="18" w:space="0" w:color="FFFFFF" w:themeColor="background1"/>
            </w:tcBorders>
            <w:shd w:val="clear" w:color="auto" w:fill="441170"/>
          </w:tcPr>
          <w:p w14:paraId="2EB7C2F9" w14:textId="77777777" w:rsidR="000F1451" w:rsidRPr="008B5E43" w:rsidRDefault="000F1451" w:rsidP="0098109C">
            <w:pPr>
              <w:rPr>
                <w:szCs w:val="22"/>
              </w:rPr>
            </w:pPr>
            <w:r w:rsidRPr="008B5E43">
              <w:rPr>
                <w:b/>
                <w:szCs w:val="22"/>
              </w:rPr>
              <w:t>Behavioural indicators</w:t>
            </w:r>
          </w:p>
        </w:tc>
        <w:tc>
          <w:tcPr>
            <w:tcW w:w="1668" w:type="dxa"/>
            <w:tcBorders>
              <w:bottom w:val="single" w:sz="18" w:space="0" w:color="FFFFFF" w:themeColor="background1"/>
            </w:tcBorders>
            <w:shd w:val="clear" w:color="auto" w:fill="441170"/>
          </w:tcPr>
          <w:p w14:paraId="5ABF9BFA" w14:textId="77777777" w:rsidR="000F1451" w:rsidRPr="00E24F7D" w:rsidRDefault="000F1451" w:rsidP="0098109C">
            <w:pPr>
              <w:rPr>
                <w:b/>
                <w:bCs/>
                <w:sz w:val="20"/>
              </w:rPr>
            </w:pPr>
            <w:r w:rsidRPr="00E24F7D">
              <w:rPr>
                <w:b/>
                <w:szCs w:val="22"/>
              </w:rPr>
              <w:t>Level</w:t>
            </w:r>
          </w:p>
        </w:tc>
      </w:tr>
      <w:bookmarkEnd w:id="6"/>
      <w:tr w:rsidR="000F1451" w:rsidRPr="008B5E43" w14:paraId="648D3830" w14:textId="77777777" w:rsidTr="0098109C">
        <w:trPr>
          <w:cantSplit/>
        </w:trPr>
        <w:tc>
          <w:tcPr>
            <w:tcW w:w="1385" w:type="dxa"/>
            <w:tcBorders>
              <w:top w:val="single" w:sz="18" w:space="0" w:color="FFFFFF" w:themeColor="background1"/>
              <w:bottom w:val="single" w:sz="18" w:space="0" w:color="FFFFFF" w:themeColor="background1"/>
            </w:tcBorders>
            <w:shd w:val="clear" w:color="auto" w:fill="EBEBEB"/>
          </w:tcPr>
          <w:p w14:paraId="52C4BEAE" w14:textId="77777777" w:rsidR="000F1451" w:rsidRPr="008B5E43" w:rsidRDefault="000F1451" w:rsidP="0098109C">
            <w:pPr>
              <w:pStyle w:val="BodyText"/>
              <w:jc w:val="center"/>
              <w:rPr>
                <w:sz w:val="18"/>
                <w:szCs w:val="18"/>
              </w:rPr>
            </w:pPr>
            <w:r w:rsidRPr="008B5E43">
              <w:rPr>
                <w:noProof/>
                <w:sz w:val="18"/>
                <w:szCs w:val="18"/>
              </w:rPr>
              <w:drawing>
                <wp:inline distT="0" distB="0" distL="0" distR="0" wp14:anchorId="1CEAE8B6" wp14:editId="7AEE531F">
                  <wp:extent cx="720000" cy="720000"/>
                  <wp:effectExtent l="0" t="0" r="4445" b="4445"/>
                  <wp:docPr id="3234" name="Picture 8" descr="personal-attrib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5143" name="Picture 8" descr="Personal attributes ico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60D40A93" w14:textId="77777777" w:rsidR="000F1451" w:rsidRPr="008B5E43" w:rsidRDefault="00490205" w:rsidP="0098109C">
            <w:pPr>
              <w:pStyle w:val="Heading6"/>
              <w:keepNext/>
              <w:keepLines/>
              <w:spacing w:before="40" w:after="0"/>
              <w:jc w:val="center"/>
              <w:rPr>
                <w:noProof/>
                <w:sz w:val="18"/>
                <w:szCs w:val="18"/>
                <w:lang w:eastAsia="en-AU"/>
              </w:rPr>
            </w:pPr>
            <w:r w:rsidRPr="008B5E43">
              <w:rPr>
                <w:color w:val="441163"/>
                <w:sz w:val="18"/>
                <w:szCs w:val="18"/>
              </w:rPr>
              <w:t>Personal Attributes</w:t>
            </w:r>
          </w:p>
        </w:tc>
        <w:tc>
          <w:tcPr>
            <w:tcW w:w="2726" w:type="dxa"/>
            <w:tcBorders>
              <w:top w:val="single" w:sz="18" w:space="0" w:color="FFFFFF" w:themeColor="background1"/>
              <w:bottom w:val="single" w:sz="18" w:space="0" w:color="FFFFFF" w:themeColor="background1"/>
            </w:tcBorders>
            <w:shd w:val="clear" w:color="auto" w:fill="EBEBEB"/>
          </w:tcPr>
          <w:p w14:paraId="41A6A2C9" w14:textId="77777777" w:rsidR="000F1451" w:rsidRPr="00BB34B2" w:rsidRDefault="000F1451" w:rsidP="0098109C">
            <w:pPr>
              <w:pStyle w:val="Heading5"/>
              <w:rPr>
                <w:sz w:val="20"/>
                <w:szCs w:val="20"/>
              </w:rPr>
            </w:pPr>
            <w:r w:rsidRPr="00BB34B2">
              <w:rPr>
                <w:sz w:val="20"/>
                <w:szCs w:val="20"/>
              </w:rPr>
              <w:t>Display Resilience and Courage</w:t>
            </w:r>
          </w:p>
          <w:p w14:paraId="30BFDCC0" w14:textId="77777777" w:rsidR="000F1451" w:rsidRPr="00BB34B2" w:rsidRDefault="000F1451" w:rsidP="0098109C">
            <w:pPr>
              <w:rPr>
                <w:color w:val="000000"/>
                <w:sz w:val="20"/>
              </w:rPr>
            </w:pPr>
            <w:r w:rsidRPr="00BB34B2">
              <w:rPr>
                <w:sz w:val="20"/>
                <w:lang w:val="en-GB"/>
              </w:rPr>
              <w:t>Be open and honest, prepared to express your views, and willing to accept and commit to change</w:t>
            </w:r>
          </w:p>
        </w:tc>
        <w:tc>
          <w:tcPr>
            <w:tcW w:w="4709" w:type="dxa"/>
            <w:tcBorders>
              <w:top w:val="single" w:sz="18" w:space="0" w:color="FFFFFF" w:themeColor="background1"/>
              <w:bottom w:val="single" w:sz="18" w:space="0" w:color="FFFFFF" w:themeColor="background1"/>
            </w:tcBorders>
            <w:shd w:val="clear" w:color="auto" w:fill="EBEBEB"/>
          </w:tcPr>
          <w:p w14:paraId="4B848286" w14:textId="7EA48175" w:rsidR="000F1451" w:rsidRPr="00BB34B2" w:rsidRDefault="000F1451" w:rsidP="0098109C">
            <w:pPr>
              <w:pStyle w:val="ListBullet"/>
              <w:rPr>
                <w:sz w:val="20"/>
              </w:rPr>
            </w:pPr>
            <w:r w:rsidRPr="00BB34B2">
              <w:rPr>
                <w:sz w:val="20"/>
              </w:rPr>
              <w:t xml:space="preserve">Respond constructively when in high pressure and unpredictable </w:t>
            </w:r>
            <w:r w:rsidR="007B498B" w:rsidRPr="00BB34B2">
              <w:rPr>
                <w:sz w:val="20"/>
              </w:rPr>
              <w:t>situations.</w:t>
            </w:r>
          </w:p>
          <w:p w14:paraId="3590212D" w14:textId="37EEAA04" w:rsidR="000F1451" w:rsidRPr="00BB34B2" w:rsidRDefault="000F1451" w:rsidP="0098109C">
            <w:pPr>
              <w:pStyle w:val="ListBullet"/>
              <w:rPr>
                <w:sz w:val="20"/>
              </w:rPr>
            </w:pPr>
            <w:r w:rsidRPr="00BB34B2">
              <w:rPr>
                <w:sz w:val="20"/>
              </w:rPr>
              <w:t xml:space="preserve">Give frank, honest advice in response to contrary </w:t>
            </w:r>
            <w:r w:rsidR="007B498B" w:rsidRPr="00BB34B2">
              <w:rPr>
                <w:sz w:val="20"/>
              </w:rPr>
              <w:t>views.</w:t>
            </w:r>
          </w:p>
          <w:p w14:paraId="755594A9" w14:textId="31EFAC82" w:rsidR="000F1451" w:rsidRPr="00BB34B2" w:rsidRDefault="000F1451" w:rsidP="0098109C">
            <w:pPr>
              <w:pStyle w:val="ListBullet"/>
              <w:rPr>
                <w:sz w:val="20"/>
              </w:rPr>
            </w:pPr>
            <w:r w:rsidRPr="00BB34B2">
              <w:rPr>
                <w:sz w:val="20"/>
              </w:rPr>
              <w:t xml:space="preserve">Be open to criticism of your ideas and respond in a thoughtful and considered </w:t>
            </w:r>
            <w:r w:rsidR="007B498B" w:rsidRPr="00BB34B2">
              <w:rPr>
                <w:sz w:val="20"/>
              </w:rPr>
              <w:t>way.</w:t>
            </w:r>
          </w:p>
          <w:p w14:paraId="6F350503" w14:textId="43EE76EC" w:rsidR="000F1451" w:rsidRPr="00BB34B2" w:rsidRDefault="000F1451" w:rsidP="0098109C">
            <w:pPr>
              <w:pStyle w:val="ListBullet"/>
              <w:rPr>
                <w:sz w:val="20"/>
              </w:rPr>
            </w:pPr>
            <w:r w:rsidRPr="00BB34B2">
              <w:rPr>
                <w:sz w:val="20"/>
              </w:rPr>
              <w:t xml:space="preserve">Welcome new challenges and persist in raising and working through novel and difficult </w:t>
            </w:r>
            <w:r w:rsidR="007B498B" w:rsidRPr="00BB34B2">
              <w:rPr>
                <w:sz w:val="20"/>
              </w:rPr>
              <w:t>issues.</w:t>
            </w:r>
          </w:p>
          <w:p w14:paraId="600E3A66" w14:textId="2A4BC0C5" w:rsidR="000F1451" w:rsidRPr="00BB34B2" w:rsidRDefault="000F1451" w:rsidP="0098109C">
            <w:pPr>
              <w:pStyle w:val="ListBullet"/>
              <w:rPr>
                <w:sz w:val="20"/>
              </w:rPr>
            </w:pPr>
            <w:r w:rsidRPr="00BB34B2">
              <w:rPr>
                <w:sz w:val="20"/>
              </w:rPr>
              <w:t xml:space="preserve">Develop effective strategies and be decisive when dealing with emotionally charged situations and difficult </w:t>
            </w:r>
            <w:r w:rsidR="007B498B" w:rsidRPr="00BB34B2">
              <w:rPr>
                <w:sz w:val="20"/>
              </w:rPr>
              <w:t>issues.</w:t>
            </w:r>
          </w:p>
          <w:p w14:paraId="1CE35411" w14:textId="77777777" w:rsidR="000F1451" w:rsidRPr="00BB34B2" w:rsidRDefault="000F1451" w:rsidP="0098109C">
            <w:pPr>
              <w:pStyle w:val="ListBullet"/>
              <w:rPr>
                <w:sz w:val="20"/>
              </w:rPr>
            </w:pPr>
            <w:r w:rsidRPr="00BB34B2">
              <w:rPr>
                <w:sz w:val="20"/>
              </w:rPr>
              <w:t>Support and lead change and overcome discomfort when things are complicated, uncertain or unclear</w:t>
            </w:r>
          </w:p>
        </w:tc>
        <w:tc>
          <w:tcPr>
            <w:tcW w:w="1668" w:type="dxa"/>
            <w:tcBorders>
              <w:top w:val="single" w:sz="18" w:space="0" w:color="FFFFFF" w:themeColor="background1"/>
              <w:bottom w:val="single" w:sz="18" w:space="0" w:color="FFFFFF" w:themeColor="background1"/>
            </w:tcBorders>
            <w:shd w:val="clear" w:color="auto" w:fill="EBEBEB"/>
          </w:tcPr>
          <w:p w14:paraId="581CD110" w14:textId="77777777" w:rsidR="000F1451" w:rsidRPr="00E24F7D" w:rsidRDefault="000F1451" w:rsidP="0098109C">
            <w:pPr>
              <w:pStyle w:val="TableText"/>
            </w:pPr>
            <w:r w:rsidRPr="00E24F7D">
              <w:t>Advanced</w:t>
            </w:r>
          </w:p>
        </w:tc>
      </w:tr>
      <w:tr w:rsidR="000F1451" w:rsidRPr="008B5E43" w14:paraId="3F8FD890" w14:textId="77777777" w:rsidTr="0098109C">
        <w:trPr>
          <w:cantSplit/>
        </w:trPr>
        <w:tc>
          <w:tcPr>
            <w:tcW w:w="1385" w:type="dxa"/>
            <w:tcBorders>
              <w:top w:val="single" w:sz="18" w:space="0" w:color="FFFFFF" w:themeColor="background1"/>
              <w:bottom w:val="single" w:sz="18" w:space="0" w:color="FFFFFF" w:themeColor="background1"/>
            </w:tcBorders>
            <w:shd w:val="clear" w:color="auto" w:fill="EBEBEB"/>
          </w:tcPr>
          <w:p w14:paraId="18B1806D" w14:textId="77777777" w:rsidR="000F1451" w:rsidRPr="008B5E43" w:rsidRDefault="000F1451" w:rsidP="0098109C">
            <w:pPr>
              <w:pStyle w:val="BodyText"/>
              <w:jc w:val="center"/>
              <w:rPr>
                <w:sz w:val="18"/>
                <w:szCs w:val="18"/>
              </w:rPr>
            </w:pPr>
            <w:r w:rsidRPr="008B5E43">
              <w:rPr>
                <w:noProof/>
                <w:sz w:val="18"/>
                <w:szCs w:val="18"/>
              </w:rPr>
              <w:drawing>
                <wp:inline distT="0" distB="0" distL="0" distR="0" wp14:anchorId="1CEAE8B6" wp14:editId="7AEE531F">
                  <wp:extent cx="720000" cy="720000"/>
                  <wp:effectExtent l="0" t="0" r="4445" b="4445"/>
                  <wp:docPr id="1599" name="Picture 8" descr="personal-attrib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5143" name="Picture 8" descr="Personal attributes ico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6C989A28" w14:textId="77777777" w:rsidR="000F1451" w:rsidRPr="008B5E43" w:rsidRDefault="00490205" w:rsidP="0098109C">
            <w:pPr>
              <w:pStyle w:val="Heading6"/>
              <w:keepNext/>
              <w:keepLines/>
              <w:spacing w:before="40" w:after="0"/>
              <w:jc w:val="center"/>
              <w:rPr>
                <w:noProof/>
                <w:sz w:val="18"/>
                <w:szCs w:val="18"/>
                <w:lang w:eastAsia="en-AU"/>
              </w:rPr>
            </w:pPr>
            <w:r w:rsidRPr="008B5E43">
              <w:rPr>
                <w:color w:val="441163"/>
                <w:sz w:val="18"/>
                <w:szCs w:val="18"/>
              </w:rPr>
              <w:lastRenderedPageBreak/>
              <w:t>Personal Attributes</w:t>
            </w:r>
          </w:p>
        </w:tc>
        <w:tc>
          <w:tcPr>
            <w:tcW w:w="2726" w:type="dxa"/>
            <w:tcBorders>
              <w:top w:val="single" w:sz="18" w:space="0" w:color="FFFFFF" w:themeColor="background1"/>
              <w:bottom w:val="single" w:sz="18" w:space="0" w:color="FFFFFF" w:themeColor="background1"/>
            </w:tcBorders>
            <w:shd w:val="clear" w:color="auto" w:fill="EBEBEB"/>
          </w:tcPr>
          <w:p w14:paraId="355ED217" w14:textId="77777777" w:rsidR="000F1451" w:rsidRPr="00BB34B2" w:rsidRDefault="000F1451" w:rsidP="0098109C">
            <w:pPr>
              <w:pStyle w:val="Heading5"/>
              <w:rPr>
                <w:sz w:val="20"/>
                <w:szCs w:val="20"/>
              </w:rPr>
            </w:pPr>
            <w:r w:rsidRPr="00BB34B2">
              <w:rPr>
                <w:sz w:val="20"/>
                <w:szCs w:val="20"/>
              </w:rPr>
              <w:lastRenderedPageBreak/>
              <w:t>Act with Integrity</w:t>
            </w:r>
          </w:p>
          <w:p w14:paraId="11AE8304" w14:textId="77777777" w:rsidR="000F1451" w:rsidRPr="00BB34B2" w:rsidRDefault="000F1451" w:rsidP="0098109C">
            <w:pPr>
              <w:rPr>
                <w:color w:val="000000"/>
                <w:sz w:val="20"/>
              </w:rPr>
            </w:pPr>
            <w:r w:rsidRPr="00BB34B2">
              <w:rPr>
                <w:sz w:val="20"/>
                <w:lang w:val="en-GB"/>
              </w:rPr>
              <w:t>Be ethical and professional, and uphold and promote the public sector values</w:t>
            </w:r>
          </w:p>
        </w:tc>
        <w:tc>
          <w:tcPr>
            <w:tcW w:w="4709" w:type="dxa"/>
            <w:tcBorders>
              <w:top w:val="single" w:sz="18" w:space="0" w:color="FFFFFF" w:themeColor="background1"/>
              <w:bottom w:val="single" w:sz="18" w:space="0" w:color="FFFFFF" w:themeColor="background1"/>
            </w:tcBorders>
            <w:shd w:val="clear" w:color="auto" w:fill="EBEBEB"/>
          </w:tcPr>
          <w:p w14:paraId="6EE4EEF1" w14:textId="639BFECF" w:rsidR="000F1451" w:rsidRPr="00BB34B2" w:rsidRDefault="000F1451" w:rsidP="0098109C">
            <w:pPr>
              <w:pStyle w:val="ListBullet"/>
              <w:rPr>
                <w:sz w:val="20"/>
              </w:rPr>
            </w:pPr>
            <w:r w:rsidRPr="00BB34B2">
              <w:rPr>
                <w:sz w:val="20"/>
              </w:rPr>
              <w:t xml:space="preserve">Champion and model the highest standards of ethical and professional </w:t>
            </w:r>
            <w:r w:rsidR="007B498B" w:rsidRPr="00BB34B2">
              <w:rPr>
                <w:sz w:val="20"/>
              </w:rPr>
              <w:t>behaviour.</w:t>
            </w:r>
          </w:p>
          <w:p w14:paraId="5FAF801F" w14:textId="628B40AE" w:rsidR="000F1451" w:rsidRPr="00BB34B2" w:rsidRDefault="000F1451" w:rsidP="0098109C">
            <w:pPr>
              <w:pStyle w:val="ListBullet"/>
              <w:rPr>
                <w:sz w:val="20"/>
              </w:rPr>
            </w:pPr>
            <w:r w:rsidRPr="00BB34B2">
              <w:rPr>
                <w:sz w:val="20"/>
              </w:rPr>
              <w:t xml:space="preserve">Lead a culture of integrity and professionalism within your organisation and when dealing with other government </w:t>
            </w:r>
            <w:r w:rsidRPr="00BB34B2">
              <w:rPr>
                <w:sz w:val="20"/>
              </w:rPr>
              <w:lastRenderedPageBreak/>
              <w:t xml:space="preserve">agencies, jurisdictions and external </w:t>
            </w:r>
            <w:r w:rsidR="009A741E" w:rsidRPr="00BB34B2">
              <w:rPr>
                <w:sz w:val="20"/>
              </w:rPr>
              <w:t>organisations.</w:t>
            </w:r>
          </w:p>
          <w:p w14:paraId="6AD306BE" w14:textId="2364CD21" w:rsidR="000F1451" w:rsidRPr="00BB34B2" w:rsidRDefault="000F1451" w:rsidP="0098109C">
            <w:pPr>
              <w:pStyle w:val="ListBullet"/>
              <w:rPr>
                <w:sz w:val="20"/>
              </w:rPr>
            </w:pPr>
            <w:r w:rsidRPr="00BB34B2">
              <w:rPr>
                <w:sz w:val="20"/>
              </w:rPr>
              <w:t xml:space="preserve">Set, communicate, evaluate and reinforce the use of ethical practices, standards and </w:t>
            </w:r>
            <w:r w:rsidR="009A741E" w:rsidRPr="00BB34B2">
              <w:rPr>
                <w:sz w:val="20"/>
              </w:rPr>
              <w:t>systems.</w:t>
            </w:r>
          </w:p>
          <w:p w14:paraId="3CB68CED" w14:textId="367F4681" w:rsidR="000F1451" w:rsidRPr="00BB34B2" w:rsidRDefault="000F1451" w:rsidP="0098109C">
            <w:pPr>
              <w:pStyle w:val="ListBullet"/>
              <w:rPr>
                <w:sz w:val="20"/>
              </w:rPr>
            </w:pPr>
            <w:r w:rsidRPr="00BB34B2">
              <w:rPr>
                <w:sz w:val="20"/>
              </w:rPr>
              <w:t xml:space="preserve">Create and promote an organisational culture in which staff feel able to report apparent breaches of legislation, policies and guidelines and respond promptly to </w:t>
            </w:r>
            <w:r w:rsidR="009A741E" w:rsidRPr="00BB34B2">
              <w:rPr>
                <w:sz w:val="20"/>
              </w:rPr>
              <w:t>reports.</w:t>
            </w:r>
          </w:p>
          <w:p w14:paraId="42493B23" w14:textId="77777777" w:rsidR="000F1451" w:rsidRPr="00BB34B2" w:rsidRDefault="000F1451" w:rsidP="0098109C">
            <w:pPr>
              <w:pStyle w:val="ListBullet"/>
              <w:rPr>
                <w:sz w:val="20"/>
              </w:rPr>
            </w:pPr>
            <w:r w:rsidRPr="00BB34B2">
              <w:rPr>
                <w:sz w:val="20"/>
              </w:rPr>
              <w:t>Act promptly and visibly to prevent and respond to unethical behaviour</w:t>
            </w:r>
          </w:p>
        </w:tc>
        <w:tc>
          <w:tcPr>
            <w:tcW w:w="1668" w:type="dxa"/>
            <w:tcBorders>
              <w:top w:val="single" w:sz="18" w:space="0" w:color="FFFFFF" w:themeColor="background1"/>
              <w:bottom w:val="single" w:sz="18" w:space="0" w:color="FFFFFF" w:themeColor="background1"/>
            </w:tcBorders>
            <w:shd w:val="clear" w:color="auto" w:fill="EBEBEB"/>
          </w:tcPr>
          <w:p w14:paraId="0E6E7BCB" w14:textId="77777777" w:rsidR="000F1451" w:rsidRPr="00E24F7D" w:rsidRDefault="000F1451" w:rsidP="0098109C">
            <w:pPr>
              <w:pStyle w:val="TableText"/>
            </w:pPr>
            <w:r w:rsidRPr="00E24F7D">
              <w:lastRenderedPageBreak/>
              <w:t>Highly Advanced</w:t>
            </w:r>
          </w:p>
        </w:tc>
      </w:tr>
      <w:tr w:rsidR="000F1451" w:rsidRPr="008B5E43" w14:paraId="3ACEA5FD" w14:textId="77777777" w:rsidTr="0098109C">
        <w:trPr>
          <w:cantSplit/>
        </w:trPr>
        <w:tc>
          <w:tcPr>
            <w:tcW w:w="1385" w:type="dxa"/>
            <w:tcBorders>
              <w:top w:val="single" w:sz="18" w:space="0" w:color="FFFFFF" w:themeColor="background1"/>
              <w:bottom w:val="single" w:sz="18" w:space="0" w:color="FFFFFF" w:themeColor="background1"/>
            </w:tcBorders>
            <w:shd w:val="clear" w:color="auto" w:fill="E6E1FD"/>
          </w:tcPr>
          <w:p w14:paraId="0C73E089" w14:textId="77777777" w:rsidR="000F1451" w:rsidRPr="008B5E43" w:rsidRDefault="000F1451" w:rsidP="0098109C">
            <w:pPr>
              <w:pStyle w:val="BodyText"/>
              <w:jc w:val="center"/>
              <w:rPr>
                <w:sz w:val="18"/>
                <w:szCs w:val="18"/>
              </w:rPr>
            </w:pPr>
            <w:r w:rsidRPr="008B5E43">
              <w:rPr>
                <w:noProof/>
                <w:sz w:val="18"/>
                <w:szCs w:val="18"/>
              </w:rPr>
              <w:drawing>
                <wp:inline distT="0" distB="0" distL="0" distR="0" wp14:anchorId="1CEAE8B6" wp14:editId="7AEE531F">
                  <wp:extent cx="720000" cy="720000"/>
                  <wp:effectExtent l="0" t="0" r="4445" b="4445"/>
                  <wp:docPr id="5183" name="Picture 8" descr="relationsh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5143" name="Picture 8" descr="Personal attributes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5479A18A" w14:textId="77777777" w:rsidR="000F1451" w:rsidRPr="008B5E43" w:rsidRDefault="00490205" w:rsidP="0098109C">
            <w:pPr>
              <w:pStyle w:val="Heading6"/>
              <w:keepNext/>
              <w:keepLines/>
              <w:spacing w:before="40" w:after="0"/>
              <w:jc w:val="center"/>
              <w:rPr>
                <w:noProof/>
                <w:sz w:val="18"/>
                <w:szCs w:val="18"/>
                <w:lang w:eastAsia="en-AU"/>
              </w:rPr>
            </w:pPr>
            <w:r w:rsidRPr="008B5E43">
              <w:rPr>
                <w:color w:val="441163"/>
                <w:sz w:val="18"/>
                <w:szCs w:val="18"/>
              </w:rPr>
              <w:t>Relationships</w:t>
            </w:r>
          </w:p>
        </w:tc>
        <w:tc>
          <w:tcPr>
            <w:tcW w:w="2726" w:type="dxa"/>
            <w:tcBorders>
              <w:top w:val="single" w:sz="18" w:space="0" w:color="FFFFFF" w:themeColor="background1"/>
              <w:bottom w:val="single" w:sz="18" w:space="0" w:color="FFFFFF" w:themeColor="background1"/>
            </w:tcBorders>
            <w:shd w:val="clear" w:color="auto" w:fill="E6E1FD"/>
          </w:tcPr>
          <w:p w14:paraId="593706B2" w14:textId="77777777" w:rsidR="000F1451" w:rsidRPr="00BB34B2" w:rsidRDefault="000F1451" w:rsidP="0098109C">
            <w:pPr>
              <w:pStyle w:val="Heading5"/>
              <w:rPr>
                <w:sz w:val="20"/>
                <w:szCs w:val="20"/>
              </w:rPr>
            </w:pPr>
            <w:r w:rsidRPr="00BB34B2">
              <w:rPr>
                <w:sz w:val="20"/>
                <w:szCs w:val="20"/>
              </w:rPr>
              <w:t>Work Collaboratively</w:t>
            </w:r>
          </w:p>
          <w:p w14:paraId="2F08B328" w14:textId="77777777" w:rsidR="000F1451" w:rsidRPr="00BB34B2" w:rsidRDefault="000F1451" w:rsidP="0098109C">
            <w:pPr>
              <w:rPr>
                <w:color w:val="000000"/>
                <w:sz w:val="20"/>
              </w:rPr>
            </w:pPr>
            <w:r w:rsidRPr="00BB34B2">
              <w:rPr>
                <w:sz w:val="20"/>
                <w:lang w:val="en-GB"/>
              </w:rPr>
              <w:t>Collaborate with others and value their contribution</w:t>
            </w:r>
          </w:p>
        </w:tc>
        <w:tc>
          <w:tcPr>
            <w:tcW w:w="4709" w:type="dxa"/>
            <w:tcBorders>
              <w:top w:val="single" w:sz="18" w:space="0" w:color="FFFFFF" w:themeColor="background1"/>
              <w:bottom w:val="single" w:sz="18" w:space="0" w:color="FFFFFF" w:themeColor="background1"/>
            </w:tcBorders>
            <w:shd w:val="clear" w:color="auto" w:fill="E6E1FD"/>
          </w:tcPr>
          <w:p w14:paraId="7BCDCCDC" w14:textId="4EE66EED" w:rsidR="000F1451" w:rsidRPr="00BB34B2" w:rsidRDefault="000F1451" w:rsidP="0098109C">
            <w:pPr>
              <w:pStyle w:val="ListBullet"/>
              <w:rPr>
                <w:sz w:val="20"/>
              </w:rPr>
            </w:pPr>
            <w:r w:rsidRPr="00BB34B2">
              <w:rPr>
                <w:sz w:val="20"/>
              </w:rPr>
              <w:t xml:space="preserve">Recognise when effective collaboration between teams leads to achieving </w:t>
            </w:r>
            <w:r w:rsidR="009A741E" w:rsidRPr="00BB34B2">
              <w:rPr>
                <w:sz w:val="20"/>
              </w:rPr>
              <w:t>outcomes.</w:t>
            </w:r>
          </w:p>
          <w:p w14:paraId="21391121" w14:textId="27393C88" w:rsidR="000F1451" w:rsidRPr="00BB34B2" w:rsidRDefault="000F1451" w:rsidP="0098109C">
            <w:pPr>
              <w:pStyle w:val="ListBullet"/>
              <w:rPr>
                <w:sz w:val="20"/>
              </w:rPr>
            </w:pPr>
            <w:r w:rsidRPr="00BB34B2">
              <w:rPr>
                <w:sz w:val="20"/>
              </w:rPr>
              <w:t xml:space="preserve">Communicate with others in your organisation and across government to improve information sharing and </w:t>
            </w:r>
            <w:r w:rsidR="009A741E" w:rsidRPr="00BB34B2">
              <w:rPr>
                <w:sz w:val="20"/>
              </w:rPr>
              <w:t>collaboration.</w:t>
            </w:r>
          </w:p>
          <w:p w14:paraId="2552E68C" w14:textId="13E28050" w:rsidR="000F1451" w:rsidRPr="00BB34B2" w:rsidRDefault="000F1451" w:rsidP="0098109C">
            <w:pPr>
              <w:pStyle w:val="ListBullet"/>
              <w:rPr>
                <w:sz w:val="20"/>
              </w:rPr>
            </w:pPr>
            <w:r w:rsidRPr="00BB34B2">
              <w:rPr>
                <w:sz w:val="20"/>
              </w:rPr>
              <w:t xml:space="preserve">Facilitate opportunities to collaborate with stakeholders to develop solutions </w:t>
            </w:r>
            <w:r w:rsidR="009A741E" w:rsidRPr="00BB34B2">
              <w:rPr>
                <w:sz w:val="20"/>
              </w:rPr>
              <w:t>together.</w:t>
            </w:r>
          </w:p>
          <w:p w14:paraId="78634E3D" w14:textId="4E0331B1" w:rsidR="000F1451" w:rsidRPr="00BB34B2" w:rsidRDefault="000F1451" w:rsidP="0098109C">
            <w:pPr>
              <w:pStyle w:val="ListBullet"/>
              <w:rPr>
                <w:sz w:val="20"/>
              </w:rPr>
            </w:pPr>
            <w:r w:rsidRPr="00BB34B2">
              <w:rPr>
                <w:sz w:val="20"/>
              </w:rPr>
              <w:t xml:space="preserve">Network widely across government and other organisations to increase opportunities to </w:t>
            </w:r>
            <w:r w:rsidR="009A741E" w:rsidRPr="00BB34B2">
              <w:rPr>
                <w:sz w:val="20"/>
              </w:rPr>
              <w:t>collaborate.</w:t>
            </w:r>
          </w:p>
          <w:p w14:paraId="14BD8202" w14:textId="5C8896EB" w:rsidR="000F1451" w:rsidRPr="00BB34B2" w:rsidRDefault="000F1451" w:rsidP="0098109C">
            <w:pPr>
              <w:pStyle w:val="ListBullet"/>
              <w:rPr>
                <w:sz w:val="20"/>
              </w:rPr>
            </w:pPr>
            <w:r w:rsidRPr="00BB34B2">
              <w:rPr>
                <w:sz w:val="20"/>
              </w:rPr>
              <w:t xml:space="preserve">Encourage others to use appropriate ways and tools to collaborate, including digital </w:t>
            </w:r>
            <w:r w:rsidR="009A741E" w:rsidRPr="00BB34B2">
              <w:rPr>
                <w:sz w:val="20"/>
              </w:rPr>
              <w:t>technology.</w:t>
            </w:r>
          </w:p>
          <w:p w14:paraId="45314657" w14:textId="77777777" w:rsidR="000F1451" w:rsidRPr="00BB34B2" w:rsidRDefault="000F1451" w:rsidP="0098109C">
            <w:pPr>
              <w:pStyle w:val="ListBullet"/>
              <w:rPr>
                <w:sz w:val="20"/>
              </w:rPr>
            </w:pPr>
            <w:r w:rsidRPr="00BB34B2">
              <w:rPr>
                <w:sz w:val="20"/>
              </w:rPr>
              <w:t>Encourage diverse cultural perspectives in developing strong team relationships</w:t>
            </w:r>
          </w:p>
        </w:tc>
        <w:tc>
          <w:tcPr>
            <w:tcW w:w="1668" w:type="dxa"/>
            <w:tcBorders>
              <w:top w:val="single" w:sz="18" w:space="0" w:color="FFFFFF" w:themeColor="background1"/>
              <w:bottom w:val="single" w:sz="18" w:space="0" w:color="FFFFFF" w:themeColor="background1"/>
            </w:tcBorders>
            <w:shd w:val="clear" w:color="auto" w:fill="E6E1FD"/>
          </w:tcPr>
          <w:p w14:paraId="0E64599D" w14:textId="77777777" w:rsidR="000F1451" w:rsidRPr="00E24F7D" w:rsidRDefault="000F1451" w:rsidP="0098109C">
            <w:pPr>
              <w:pStyle w:val="TableText"/>
            </w:pPr>
            <w:r w:rsidRPr="00E24F7D">
              <w:t>Advanced</w:t>
            </w:r>
          </w:p>
        </w:tc>
      </w:tr>
      <w:tr w:rsidR="000F1451" w:rsidRPr="008B5E43" w14:paraId="67A444E7" w14:textId="77777777" w:rsidTr="0098109C">
        <w:trPr>
          <w:cantSplit/>
        </w:trPr>
        <w:tc>
          <w:tcPr>
            <w:tcW w:w="1385" w:type="dxa"/>
            <w:tcBorders>
              <w:top w:val="single" w:sz="18" w:space="0" w:color="FFFFFF" w:themeColor="background1"/>
              <w:bottom w:val="single" w:sz="18" w:space="0" w:color="FFFFFF" w:themeColor="background1"/>
            </w:tcBorders>
            <w:shd w:val="clear" w:color="auto" w:fill="CEBFFF"/>
          </w:tcPr>
          <w:p w14:paraId="24C2BF77" w14:textId="77777777" w:rsidR="000F1451" w:rsidRPr="008B5E43" w:rsidRDefault="000F1451" w:rsidP="0098109C">
            <w:pPr>
              <w:pStyle w:val="BodyText"/>
              <w:jc w:val="center"/>
              <w:rPr>
                <w:sz w:val="18"/>
                <w:szCs w:val="18"/>
              </w:rPr>
            </w:pPr>
            <w:r w:rsidRPr="008B5E43">
              <w:rPr>
                <w:noProof/>
                <w:sz w:val="18"/>
                <w:szCs w:val="18"/>
              </w:rPr>
              <w:drawing>
                <wp:inline distT="0" distB="0" distL="0" distR="0" wp14:anchorId="1CEAE8B6" wp14:editId="7AEE531F">
                  <wp:extent cx="720000" cy="720000"/>
                  <wp:effectExtent l="0" t="0" r="4445" b="4445"/>
                  <wp:docPr id="3549" name="Picture 8" descr="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5143" name="Picture 8" descr="Personal attributes icon"/>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5E3808ED" w14:textId="77777777" w:rsidR="000F1451" w:rsidRPr="008B5E43" w:rsidRDefault="00490205" w:rsidP="0098109C">
            <w:pPr>
              <w:pStyle w:val="Heading6"/>
              <w:keepNext/>
              <w:keepLines/>
              <w:spacing w:before="40" w:after="0"/>
              <w:jc w:val="center"/>
              <w:rPr>
                <w:noProof/>
                <w:sz w:val="18"/>
                <w:szCs w:val="18"/>
                <w:lang w:eastAsia="en-AU"/>
              </w:rPr>
            </w:pPr>
            <w:r w:rsidRPr="008B5E43">
              <w:rPr>
                <w:color w:val="441163"/>
                <w:sz w:val="18"/>
                <w:szCs w:val="18"/>
              </w:rPr>
              <w:t>Results</w:t>
            </w:r>
          </w:p>
        </w:tc>
        <w:tc>
          <w:tcPr>
            <w:tcW w:w="2726" w:type="dxa"/>
            <w:tcBorders>
              <w:top w:val="single" w:sz="18" w:space="0" w:color="FFFFFF" w:themeColor="background1"/>
              <w:bottom w:val="single" w:sz="18" w:space="0" w:color="FFFFFF" w:themeColor="background1"/>
            </w:tcBorders>
            <w:shd w:val="clear" w:color="auto" w:fill="CEBFFF"/>
          </w:tcPr>
          <w:p w14:paraId="26BB5DFE" w14:textId="77777777" w:rsidR="000F1451" w:rsidRPr="00BB34B2" w:rsidRDefault="000F1451" w:rsidP="0098109C">
            <w:pPr>
              <w:pStyle w:val="Heading5"/>
              <w:rPr>
                <w:sz w:val="20"/>
                <w:szCs w:val="20"/>
              </w:rPr>
            </w:pPr>
            <w:r w:rsidRPr="00BB34B2">
              <w:rPr>
                <w:sz w:val="20"/>
                <w:szCs w:val="20"/>
              </w:rPr>
              <w:t>Deliver Results</w:t>
            </w:r>
          </w:p>
          <w:p w14:paraId="7D119058" w14:textId="77777777" w:rsidR="000F1451" w:rsidRPr="00BB34B2" w:rsidRDefault="000F1451" w:rsidP="0098109C">
            <w:pPr>
              <w:rPr>
                <w:color w:val="000000"/>
                <w:sz w:val="20"/>
              </w:rPr>
            </w:pPr>
            <w:r w:rsidRPr="00BB34B2">
              <w:rPr>
                <w:sz w:val="20"/>
                <w:lang w:val="en-GB"/>
              </w:rPr>
              <w:t>Achieve results by using resources efficiently and committing to quality outcomes</w:t>
            </w:r>
          </w:p>
        </w:tc>
        <w:tc>
          <w:tcPr>
            <w:tcW w:w="4709" w:type="dxa"/>
            <w:tcBorders>
              <w:top w:val="single" w:sz="18" w:space="0" w:color="FFFFFF" w:themeColor="background1"/>
              <w:bottom w:val="single" w:sz="18" w:space="0" w:color="FFFFFF" w:themeColor="background1"/>
            </w:tcBorders>
            <w:shd w:val="clear" w:color="auto" w:fill="CEBFFF"/>
          </w:tcPr>
          <w:p w14:paraId="25DB6D37" w14:textId="716C680C" w:rsidR="000F1451" w:rsidRPr="00BB34B2" w:rsidRDefault="000F1451" w:rsidP="0098109C">
            <w:pPr>
              <w:pStyle w:val="ListBullet"/>
              <w:rPr>
                <w:sz w:val="20"/>
              </w:rPr>
            </w:pPr>
            <w:r w:rsidRPr="00BB34B2">
              <w:rPr>
                <w:sz w:val="20"/>
              </w:rPr>
              <w:t xml:space="preserve">Seek and apply the expertise of key individuals to achieve business </w:t>
            </w:r>
            <w:r w:rsidR="009A741E" w:rsidRPr="00BB34B2">
              <w:rPr>
                <w:sz w:val="20"/>
              </w:rPr>
              <w:t>outcomes.</w:t>
            </w:r>
          </w:p>
          <w:p w14:paraId="6DF9AA86" w14:textId="27417C59" w:rsidR="000F1451" w:rsidRPr="00BB34B2" w:rsidRDefault="000F1451" w:rsidP="0098109C">
            <w:pPr>
              <w:pStyle w:val="ListBullet"/>
              <w:rPr>
                <w:sz w:val="20"/>
              </w:rPr>
            </w:pPr>
            <w:r w:rsidRPr="00BB34B2">
              <w:rPr>
                <w:sz w:val="20"/>
              </w:rPr>
              <w:t xml:space="preserve">Lead a culture of achievement and acknowledge others’ </w:t>
            </w:r>
            <w:r w:rsidR="009A741E" w:rsidRPr="00BB34B2">
              <w:rPr>
                <w:sz w:val="20"/>
              </w:rPr>
              <w:t>input.</w:t>
            </w:r>
          </w:p>
          <w:p w14:paraId="1E0FC4D4" w14:textId="06030668" w:rsidR="000F1451" w:rsidRPr="00BB34B2" w:rsidRDefault="000F1451" w:rsidP="0098109C">
            <w:pPr>
              <w:pStyle w:val="ListBullet"/>
              <w:rPr>
                <w:sz w:val="20"/>
              </w:rPr>
            </w:pPr>
            <w:r w:rsidRPr="00BB34B2">
              <w:rPr>
                <w:sz w:val="20"/>
              </w:rPr>
              <w:t xml:space="preserve">Determine how outcomes will be measured and guide others on evaluation </w:t>
            </w:r>
            <w:r w:rsidR="009A741E" w:rsidRPr="00BB34B2">
              <w:rPr>
                <w:sz w:val="20"/>
              </w:rPr>
              <w:t>methods.</w:t>
            </w:r>
          </w:p>
          <w:p w14:paraId="5DFEAD17" w14:textId="0CD8CFA6" w:rsidR="000F1451" w:rsidRPr="00BB34B2" w:rsidRDefault="000F1451" w:rsidP="0098109C">
            <w:pPr>
              <w:pStyle w:val="ListBullet"/>
              <w:rPr>
                <w:sz w:val="20"/>
              </w:rPr>
            </w:pPr>
            <w:r w:rsidRPr="00BB34B2">
              <w:rPr>
                <w:sz w:val="20"/>
              </w:rPr>
              <w:t xml:space="preserve">Investigate and create opportunities to enhance the achievement of business </w:t>
            </w:r>
            <w:r w:rsidR="009A741E" w:rsidRPr="00BB34B2">
              <w:rPr>
                <w:sz w:val="20"/>
              </w:rPr>
              <w:t>objectives.</w:t>
            </w:r>
          </w:p>
          <w:p w14:paraId="0E432E6A" w14:textId="0E724863" w:rsidR="000F1451" w:rsidRPr="00BB34B2" w:rsidRDefault="000F1451" w:rsidP="0098109C">
            <w:pPr>
              <w:pStyle w:val="ListBullet"/>
              <w:rPr>
                <w:sz w:val="20"/>
              </w:rPr>
            </w:pPr>
            <w:r w:rsidRPr="00BB34B2">
              <w:rPr>
                <w:sz w:val="20"/>
              </w:rPr>
              <w:t xml:space="preserve">Make sure others understand the need for on-time and on-budget results and how success is </w:t>
            </w:r>
            <w:r w:rsidR="009A741E" w:rsidRPr="00BB34B2">
              <w:rPr>
                <w:sz w:val="20"/>
              </w:rPr>
              <w:t>defined.</w:t>
            </w:r>
          </w:p>
          <w:p w14:paraId="425850EE" w14:textId="77777777" w:rsidR="000F1451" w:rsidRPr="00BB34B2" w:rsidRDefault="000F1451" w:rsidP="0098109C">
            <w:pPr>
              <w:pStyle w:val="ListBullet"/>
              <w:rPr>
                <w:sz w:val="20"/>
              </w:rPr>
            </w:pPr>
            <w:r w:rsidRPr="00BB34B2">
              <w:rPr>
                <w:sz w:val="20"/>
              </w:rPr>
              <w:t xml:space="preserve">Control business unit output to ensure government outcomes are achieved within budget and on </w:t>
            </w:r>
            <w:proofErr w:type="gramStart"/>
            <w:r w:rsidRPr="00BB34B2">
              <w:rPr>
                <w:sz w:val="20"/>
              </w:rPr>
              <w:t>time</w:t>
            </w:r>
            <w:proofErr w:type="gramEnd"/>
          </w:p>
          <w:p w14:paraId="51258BAF" w14:textId="77777777" w:rsidR="000F1451" w:rsidRPr="00BB34B2" w:rsidRDefault="000F1451" w:rsidP="0098109C">
            <w:pPr>
              <w:pStyle w:val="ListBullet"/>
              <w:rPr>
                <w:sz w:val="20"/>
              </w:rPr>
            </w:pPr>
            <w:r w:rsidRPr="00BB34B2">
              <w:rPr>
                <w:sz w:val="20"/>
              </w:rPr>
              <w:t>Progress organisational priorities and ensure resources are acquired and used effectively</w:t>
            </w:r>
          </w:p>
        </w:tc>
        <w:tc>
          <w:tcPr>
            <w:tcW w:w="1668" w:type="dxa"/>
            <w:tcBorders>
              <w:top w:val="single" w:sz="18" w:space="0" w:color="FFFFFF" w:themeColor="background1"/>
              <w:bottom w:val="single" w:sz="18" w:space="0" w:color="FFFFFF" w:themeColor="background1"/>
            </w:tcBorders>
            <w:shd w:val="clear" w:color="auto" w:fill="CEBFFF"/>
          </w:tcPr>
          <w:p w14:paraId="286C8E85" w14:textId="77777777" w:rsidR="000F1451" w:rsidRPr="00E24F7D" w:rsidRDefault="000F1451" w:rsidP="0098109C">
            <w:pPr>
              <w:pStyle w:val="TableText"/>
            </w:pPr>
            <w:r w:rsidRPr="00E24F7D">
              <w:t>Advanced</w:t>
            </w:r>
          </w:p>
        </w:tc>
      </w:tr>
      <w:tr w:rsidR="000F1451" w:rsidRPr="008B5E43" w14:paraId="0455EC67" w14:textId="77777777" w:rsidTr="0098109C">
        <w:trPr>
          <w:cantSplit/>
        </w:trPr>
        <w:tc>
          <w:tcPr>
            <w:tcW w:w="1385" w:type="dxa"/>
            <w:tcBorders>
              <w:top w:val="single" w:sz="18" w:space="0" w:color="FFFFFF" w:themeColor="background1"/>
              <w:bottom w:val="single" w:sz="18" w:space="0" w:color="FFFFFF" w:themeColor="background1"/>
            </w:tcBorders>
            <w:shd w:val="clear" w:color="auto" w:fill="CEBFFF"/>
          </w:tcPr>
          <w:p w14:paraId="23F441CA" w14:textId="77777777" w:rsidR="000F1451" w:rsidRPr="008B5E43" w:rsidRDefault="000F1451" w:rsidP="0098109C">
            <w:pPr>
              <w:pStyle w:val="BodyText"/>
              <w:jc w:val="center"/>
              <w:rPr>
                <w:sz w:val="18"/>
                <w:szCs w:val="18"/>
              </w:rPr>
            </w:pPr>
            <w:r w:rsidRPr="008B5E43">
              <w:rPr>
                <w:noProof/>
                <w:sz w:val="18"/>
                <w:szCs w:val="18"/>
              </w:rPr>
              <w:lastRenderedPageBreak/>
              <w:drawing>
                <wp:inline distT="0" distB="0" distL="0" distR="0" wp14:anchorId="1CEAE8B6" wp14:editId="7AEE531F">
                  <wp:extent cx="720000" cy="720000"/>
                  <wp:effectExtent l="0" t="0" r="4445" b="4445"/>
                  <wp:docPr id="7133" name="Picture 8" descr="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5143" name="Picture 8" descr="Personal attributes icon"/>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6C8C9D20" w14:textId="77777777" w:rsidR="000F1451" w:rsidRPr="008B5E43" w:rsidRDefault="00490205" w:rsidP="0098109C">
            <w:pPr>
              <w:pStyle w:val="Heading6"/>
              <w:keepNext/>
              <w:keepLines/>
              <w:spacing w:before="40" w:after="0"/>
              <w:jc w:val="center"/>
              <w:rPr>
                <w:noProof/>
                <w:sz w:val="18"/>
                <w:szCs w:val="18"/>
                <w:lang w:eastAsia="en-AU"/>
              </w:rPr>
            </w:pPr>
            <w:r w:rsidRPr="008B5E43">
              <w:rPr>
                <w:color w:val="441163"/>
                <w:sz w:val="18"/>
                <w:szCs w:val="18"/>
              </w:rPr>
              <w:t>Results</w:t>
            </w:r>
          </w:p>
        </w:tc>
        <w:tc>
          <w:tcPr>
            <w:tcW w:w="2726" w:type="dxa"/>
            <w:tcBorders>
              <w:top w:val="single" w:sz="18" w:space="0" w:color="FFFFFF" w:themeColor="background1"/>
              <w:bottom w:val="single" w:sz="18" w:space="0" w:color="FFFFFF" w:themeColor="background1"/>
            </w:tcBorders>
            <w:shd w:val="clear" w:color="auto" w:fill="CEBFFF"/>
          </w:tcPr>
          <w:p w14:paraId="6974BE0C" w14:textId="77777777" w:rsidR="000F1451" w:rsidRPr="00BB34B2" w:rsidRDefault="000F1451" w:rsidP="0098109C">
            <w:pPr>
              <w:pStyle w:val="Heading5"/>
              <w:rPr>
                <w:sz w:val="20"/>
                <w:szCs w:val="20"/>
              </w:rPr>
            </w:pPr>
            <w:r w:rsidRPr="00BB34B2">
              <w:rPr>
                <w:sz w:val="20"/>
                <w:szCs w:val="20"/>
              </w:rPr>
              <w:t>Think and Solve Problems</w:t>
            </w:r>
          </w:p>
          <w:p w14:paraId="3EABC214" w14:textId="77777777" w:rsidR="000F1451" w:rsidRPr="00BB34B2" w:rsidRDefault="000F1451" w:rsidP="0098109C">
            <w:pPr>
              <w:rPr>
                <w:color w:val="000000"/>
                <w:sz w:val="20"/>
              </w:rPr>
            </w:pPr>
            <w:r w:rsidRPr="00BB34B2">
              <w:rPr>
                <w:sz w:val="20"/>
                <w:lang w:val="en-GB"/>
              </w:rPr>
              <w:t>Think, analyse and consider the broader context to develop practical solutions</w:t>
            </w:r>
          </w:p>
        </w:tc>
        <w:tc>
          <w:tcPr>
            <w:tcW w:w="4709" w:type="dxa"/>
            <w:tcBorders>
              <w:top w:val="single" w:sz="18" w:space="0" w:color="FFFFFF" w:themeColor="background1"/>
              <w:bottom w:val="single" w:sz="18" w:space="0" w:color="FFFFFF" w:themeColor="background1"/>
            </w:tcBorders>
            <w:shd w:val="clear" w:color="auto" w:fill="CEBFFF"/>
          </w:tcPr>
          <w:p w14:paraId="5E414C6F" w14:textId="6096A2DD" w:rsidR="000F1451" w:rsidRPr="00BB34B2" w:rsidRDefault="000F1451" w:rsidP="0098109C">
            <w:pPr>
              <w:pStyle w:val="ListBullet"/>
              <w:rPr>
                <w:sz w:val="20"/>
              </w:rPr>
            </w:pPr>
            <w:r w:rsidRPr="00BB34B2">
              <w:rPr>
                <w:sz w:val="20"/>
              </w:rPr>
              <w:t xml:space="preserve">Undertake objective, critical analysis to reach accurate conclusions that recognise and manage contextual </w:t>
            </w:r>
            <w:r w:rsidR="009A741E" w:rsidRPr="00BB34B2">
              <w:rPr>
                <w:sz w:val="20"/>
              </w:rPr>
              <w:t>issues.</w:t>
            </w:r>
          </w:p>
          <w:p w14:paraId="0A1E2FFE" w14:textId="64C9930F" w:rsidR="000F1451" w:rsidRPr="00BB34B2" w:rsidRDefault="000F1451" w:rsidP="0098109C">
            <w:pPr>
              <w:pStyle w:val="ListBullet"/>
              <w:rPr>
                <w:sz w:val="20"/>
              </w:rPr>
            </w:pPr>
            <w:r w:rsidRPr="00BB34B2">
              <w:rPr>
                <w:sz w:val="20"/>
              </w:rPr>
              <w:t xml:space="preserve">Work through issues, weigh up alternatives and identify the most effective solutions in collaboration with </w:t>
            </w:r>
            <w:r w:rsidR="009A741E" w:rsidRPr="00BB34B2">
              <w:rPr>
                <w:sz w:val="20"/>
              </w:rPr>
              <w:t>others.</w:t>
            </w:r>
          </w:p>
          <w:p w14:paraId="4323EBCE" w14:textId="2008AB40" w:rsidR="000F1451" w:rsidRPr="00BB34B2" w:rsidRDefault="000F1451" w:rsidP="0098109C">
            <w:pPr>
              <w:pStyle w:val="ListBullet"/>
              <w:rPr>
                <w:sz w:val="20"/>
              </w:rPr>
            </w:pPr>
            <w:r w:rsidRPr="00BB34B2">
              <w:rPr>
                <w:sz w:val="20"/>
              </w:rPr>
              <w:t xml:space="preserve">Consider the wider business context when thinking about options to resolve </w:t>
            </w:r>
            <w:r w:rsidR="009A741E" w:rsidRPr="00BB34B2">
              <w:rPr>
                <w:sz w:val="20"/>
              </w:rPr>
              <w:t>issues.</w:t>
            </w:r>
          </w:p>
          <w:p w14:paraId="541A1115" w14:textId="5802C835" w:rsidR="000F1451" w:rsidRPr="00BB34B2" w:rsidRDefault="000F1451" w:rsidP="0098109C">
            <w:pPr>
              <w:pStyle w:val="ListBullet"/>
              <w:rPr>
                <w:sz w:val="20"/>
              </w:rPr>
            </w:pPr>
            <w:r w:rsidRPr="00BB34B2">
              <w:rPr>
                <w:sz w:val="20"/>
              </w:rPr>
              <w:t xml:space="preserve">Explore a range of possibilities and creative alternatives to improve systems, processes and business </w:t>
            </w:r>
            <w:r w:rsidR="009A741E" w:rsidRPr="00BB34B2">
              <w:rPr>
                <w:sz w:val="20"/>
              </w:rPr>
              <w:t>practices.</w:t>
            </w:r>
          </w:p>
          <w:p w14:paraId="070E24E7" w14:textId="0E0DAD2C" w:rsidR="000F1451" w:rsidRPr="00BB34B2" w:rsidRDefault="000F1451" w:rsidP="0098109C">
            <w:pPr>
              <w:pStyle w:val="ListBullet"/>
              <w:rPr>
                <w:sz w:val="20"/>
              </w:rPr>
            </w:pPr>
            <w:r w:rsidRPr="00BB34B2">
              <w:rPr>
                <w:sz w:val="20"/>
              </w:rPr>
              <w:t xml:space="preserve">Put systems and processes in place that are supported by high-quality research and </w:t>
            </w:r>
            <w:r w:rsidR="009A741E" w:rsidRPr="00BB34B2">
              <w:rPr>
                <w:sz w:val="20"/>
              </w:rPr>
              <w:t>analysis.</w:t>
            </w:r>
          </w:p>
          <w:p w14:paraId="44AA7654" w14:textId="62CC23FC" w:rsidR="000F1451" w:rsidRPr="00BB34B2" w:rsidRDefault="000F1451" w:rsidP="0098109C">
            <w:pPr>
              <w:pStyle w:val="ListBullet"/>
              <w:rPr>
                <w:sz w:val="20"/>
              </w:rPr>
            </w:pPr>
            <w:r w:rsidRPr="00BB34B2">
              <w:rPr>
                <w:sz w:val="20"/>
              </w:rPr>
              <w:t xml:space="preserve">Look for opportunities to design innovative solutions to meet customers’ needs and service </w:t>
            </w:r>
            <w:r w:rsidR="009A741E" w:rsidRPr="00BB34B2">
              <w:rPr>
                <w:sz w:val="20"/>
              </w:rPr>
              <w:t>demands.</w:t>
            </w:r>
          </w:p>
          <w:p w14:paraId="5A8A4822" w14:textId="77777777" w:rsidR="000F1451" w:rsidRPr="00BB34B2" w:rsidRDefault="000F1451" w:rsidP="0098109C">
            <w:pPr>
              <w:pStyle w:val="ListBullet"/>
              <w:rPr>
                <w:sz w:val="20"/>
              </w:rPr>
            </w:pPr>
            <w:r w:rsidRPr="00BB34B2">
              <w:rPr>
                <w:sz w:val="20"/>
              </w:rPr>
              <w:t>Evaluate the performance and effectiveness of services, policies and programs against clear criteria</w:t>
            </w:r>
          </w:p>
        </w:tc>
        <w:tc>
          <w:tcPr>
            <w:tcW w:w="1668" w:type="dxa"/>
            <w:tcBorders>
              <w:top w:val="single" w:sz="18" w:space="0" w:color="FFFFFF" w:themeColor="background1"/>
              <w:bottom w:val="single" w:sz="18" w:space="0" w:color="FFFFFF" w:themeColor="background1"/>
            </w:tcBorders>
            <w:shd w:val="clear" w:color="auto" w:fill="CEBFFF"/>
          </w:tcPr>
          <w:p w14:paraId="05FE3578" w14:textId="77777777" w:rsidR="000F1451" w:rsidRPr="00E24F7D" w:rsidRDefault="000F1451" w:rsidP="0098109C">
            <w:pPr>
              <w:pStyle w:val="TableText"/>
            </w:pPr>
            <w:r w:rsidRPr="00E24F7D">
              <w:t>Advanced</w:t>
            </w:r>
          </w:p>
        </w:tc>
      </w:tr>
      <w:tr w:rsidR="000F1451" w:rsidRPr="008B5E43" w14:paraId="771E3B9B" w14:textId="77777777" w:rsidTr="0098109C">
        <w:trPr>
          <w:cantSplit/>
        </w:trPr>
        <w:tc>
          <w:tcPr>
            <w:tcW w:w="1385" w:type="dxa"/>
            <w:tcBorders>
              <w:top w:val="single" w:sz="18" w:space="0" w:color="FFFFFF" w:themeColor="background1"/>
              <w:bottom w:val="single" w:sz="18" w:space="0" w:color="FFFFFF" w:themeColor="background1"/>
            </w:tcBorders>
            <w:shd w:val="clear" w:color="auto" w:fill="D1EEEA"/>
          </w:tcPr>
          <w:p w14:paraId="6F5ADA8C" w14:textId="77777777" w:rsidR="000F1451" w:rsidRPr="008B5E43" w:rsidRDefault="000F1451" w:rsidP="0098109C">
            <w:pPr>
              <w:pStyle w:val="BodyText"/>
              <w:jc w:val="center"/>
              <w:rPr>
                <w:sz w:val="18"/>
                <w:szCs w:val="18"/>
              </w:rPr>
            </w:pPr>
            <w:r w:rsidRPr="008B5E43">
              <w:rPr>
                <w:noProof/>
                <w:sz w:val="18"/>
                <w:szCs w:val="18"/>
              </w:rPr>
              <w:drawing>
                <wp:inline distT="0" distB="0" distL="0" distR="0" wp14:anchorId="1CEAE8B6" wp14:editId="7AEE531F">
                  <wp:extent cx="720000" cy="720000"/>
                  <wp:effectExtent l="0" t="0" r="4445" b="4445"/>
                  <wp:docPr id="728" name="Picture 8" descr="business-enabl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5143" name="Picture 8" descr="Personal attributes ico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0B7F105E" w14:textId="77777777" w:rsidR="000F1451" w:rsidRPr="008B5E43" w:rsidRDefault="00490205" w:rsidP="0098109C">
            <w:pPr>
              <w:pStyle w:val="Heading6"/>
              <w:keepNext/>
              <w:keepLines/>
              <w:spacing w:before="40" w:after="0"/>
              <w:jc w:val="center"/>
              <w:rPr>
                <w:noProof/>
                <w:sz w:val="18"/>
                <w:szCs w:val="18"/>
                <w:lang w:eastAsia="en-AU"/>
              </w:rPr>
            </w:pPr>
            <w:r w:rsidRPr="008B5E43">
              <w:rPr>
                <w:color w:val="441163"/>
                <w:sz w:val="18"/>
                <w:szCs w:val="18"/>
              </w:rPr>
              <w:t>Business Enablers</w:t>
            </w:r>
          </w:p>
        </w:tc>
        <w:tc>
          <w:tcPr>
            <w:tcW w:w="2726" w:type="dxa"/>
            <w:tcBorders>
              <w:top w:val="single" w:sz="18" w:space="0" w:color="FFFFFF" w:themeColor="background1"/>
              <w:bottom w:val="single" w:sz="18" w:space="0" w:color="FFFFFF" w:themeColor="background1"/>
            </w:tcBorders>
            <w:shd w:val="clear" w:color="auto" w:fill="D1EEEA"/>
          </w:tcPr>
          <w:p w14:paraId="24A3A205" w14:textId="77777777" w:rsidR="000F1451" w:rsidRPr="00BB34B2" w:rsidRDefault="000F1451" w:rsidP="0098109C">
            <w:pPr>
              <w:pStyle w:val="Heading5"/>
              <w:rPr>
                <w:sz w:val="20"/>
                <w:szCs w:val="20"/>
              </w:rPr>
            </w:pPr>
            <w:r w:rsidRPr="00BB34B2">
              <w:rPr>
                <w:sz w:val="20"/>
                <w:szCs w:val="20"/>
              </w:rPr>
              <w:t>Procurement and Contract Management</w:t>
            </w:r>
          </w:p>
          <w:p w14:paraId="348B5250" w14:textId="77777777" w:rsidR="000F1451" w:rsidRPr="00BB34B2" w:rsidRDefault="000F1451" w:rsidP="0098109C">
            <w:pPr>
              <w:rPr>
                <w:color w:val="000000"/>
                <w:sz w:val="20"/>
              </w:rPr>
            </w:pPr>
            <w:r w:rsidRPr="00BB34B2">
              <w:rPr>
                <w:sz w:val="20"/>
                <w:lang w:val="en-GB"/>
              </w:rPr>
              <w:t>Understand and use procurement processes to ensure effective purchasing and contract performance</w:t>
            </w:r>
          </w:p>
        </w:tc>
        <w:tc>
          <w:tcPr>
            <w:tcW w:w="4709" w:type="dxa"/>
            <w:tcBorders>
              <w:top w:val="single" w:sz="18" w:space="0" w:color="FFFFFF" w:themeColor="background1"/>
              <w:bottom w:val="single" w:sz="18" w:space="0" w:color="FFFFFF" w:themeColor="background1"/>
            </w:tcBorders>
            <w:shd w:val="clear" w:color="auto" w:fill="D1EEEA"/>
          </w:tcPr>
          <w:p w14:paraId="5FE19F40" w14:textId="77777777" w:rsidR="000F1451" w:rsidRPr="00BB34B2" w:rsidRDefault="000F1451" w:rsidP="0098109C">
            <w:pPr>
              <w:pStyle w:val="ListBullet"/>
              <w:rPr>
                <w:sz w:val="20"/>
              </w:rPr>
            </w:pPr>
            <w:r w:rsidRPr="00BB34B2">
              <w:rPr>
                <w:sz w:val="20"/>
              </w:rPr>
              <w:t xml:space="preserve">Ensure whole-of-government approaches to procurement and contract management are integrated into your organisation’s policies and </w:t>
            </w:r>
            <w:proofErr w:type="gramStart"/>
            <w:r w:rsidRPr="00BB34B2">
              <w:rPr>
                <w:sz w:val="20"/>
              </w:rPr>
              <w:t>practices</w:t>
            </w:r>
            <w:proofErr w:type="gramEnd"/>
          </w:p>
          <w:p w14:paraId="6DA7526F" w14:textId="77777777" w:rsidR="000F1451" w:rsidRPr="00BB34B2" w:rsidRDefault="000F1451" w:rsidP="0098109C">
            <w:pPr>
              <w:pStyle w:val="ListBullet"/>
              <w:rPr>
                <w:sz w:val="20"/>
              </w:rPr>
            </w:pPr>
            <w:r w:rsidRPr="00BB34B2">
              <w:rPr>
                <w:sz w:val="20"/>
              </w:rPr>
              <w:t xml:space="preserve">Ensure effective governance processes are in place for your organisation’s procurement and contracting policies, processes and </w:t>
            </w:r>
            <w:proofErr w:type="gramStart"/>
            <w:r w:rsidRPr="00BB34B2">
              <w:rPr>
                <w:sz w:val="20"/>
              </w:rPr>
              <w:t>outcomes</w:t>
            </w:r>
            <w:proofErr w:type="gramEnd"/>
          </w:p>
          <w:p w14:paraId="471253A6" w14:textId="77777777" w:rsidR="000F1451" w:rsidRPr="00BB34B2" w:rsidRDefault="000F1451" w:rsidP="0098109C">
            <w:pPr>
              <w:pStyle w:val="ListBullet"/>
              <w:rPr>
                <w:sz w:val="20"/>
              </w:rPr>
            </w:pPr>
            <w:r w:rsidRPr="00BB34B2">
              <w:rPr>
                <w:sz w:val="20"/>
              </w:rPr>
              <w:t xml:space="preserve">Monitor and evaluate compliance and the effectiveness of procurement and contract management within your </w:t>
            </w:r>
            <w:proofErr w:type="gramStart"/>
            <w:r w:rsidRPr="00BB34B2">
              <w:rPr>
                <w:sz w:val="20"/>
              </w:rPr>
              <w:t>organisation</w:t>
            </w:r>
            <w:proofErr w:type="gramEnd"/>
          </w:p>
          <w:p w14:paraId="251FF3BA" w14:textId="77777777" w:rsidR="000F1451" w:rsidRPr="00BB34B2" w:rsidRDefault="000F1451" w:rsidP="0098109C">
            <w:pPr>
              <w:pStyle w:val="ListBullet"/>
              <w:rPr>
                <w:sz w:val="20"/>
              </w:rPr>
            </w:pPr>
            <w:r w:rsidRPr="00BB34B2">
              <w:rPr>
                <w:sz w:val="20"/>
              </w:rPr>
              <w:t xml:space="preserve">Promote continuous improvement through evaluation of procurement outcomes and risk </w:t>
            </w:r>
            <w:proofErr w:type="gramStart"/>
            <w:r w:rsidRPr="00BB34B2">
              <w:rPr>
                <w:sz w:val="20"/>
              </w:rPr>
              <w:t>controls</w:t>
            </w:r>
            <w:proofErr w:type="gramEnd"/>
          </w:p>
          <w:p w14:paraId="55D5FA0A" w14:textId="77777777" w:rsidR="000F1451" w:rsidRPr="00BB34B2" w:rsidRDefault="000F1451" w:rsidP="0098109C">
            <w:pPr>
              <w:pStyle w:val="ListBullet"/>
              <w:rPr>
                <w:sz w:val="20"/>
              </w:rPr>
            </w:pPr>
            <w:r w:rsidRPr="00BB34B2">
              <w:rPr>
                <w:sz w:val="20"/>
              </w:rPr>
              <w:t>Champion responsible procurement aligned with government priorities and long-term public value</w:t>
            </w:r>
          </w:p>
        </w:tc>
        <w:tc>
          <w:tcPr>
            <w:tcW w:w="1668" w:type="dxa"/>
            <w:tcBorders>
              <w:top w:val="single" w:sz="18" w:space="0" w:color="FFFFFF" w:themeColor="background1"/>
              <w:bottom w:val="single" w:sz="18" w:space="0" w:color="FFFFFF" w:themeColor="background1"/>
            </w:tcBorders>
            <w:shd w:val="clear" w:color="auto" w:fill="D1EEEA"/>
          </w:tcPr>
          <w:p w14:paraId="0CE638D0" w14:textId="77777777" w:rsidR="000F1451" w:rsidRPr="00E24F7D" w:rsidRDefault="000F1451" w:rsidP="0098109C">
            <w:pPr>
              <w:pStyle w:val="TableText"/>
            </w:pPr>
            <w:r w:rsidRPr="00E24F7D">
              <w:t>Highly Advanced</w:t>
            </w:r>
          </w:p>
        </w:tc>
      </w:tr>
      <w:tr w:rsidR="000F1451" w:rsidRPr="008B5E43" w14:paraId="41867B96" w14:textId="77777777" w:rsidTr="0098109C">
        <w:trPr>
          <w:cantSplit/>
        </w:trPr>
        <w:tc>
          <w:tcPr>
            <w:tcW w:w="1385" w:type="dxa"/>
            <w:tcBorders>
              <w:top w:val="single" w:sz="18" w:space="0" w:color="FFFFFF" w:themeColor="background1"/>
              <w:bottom w:val="single" w:sz="18" w:space="0" w:color="FFFFFF" w:themeColor="background1"/>
            </w:tcBorders>
            <w:shd w:val="clear" w:color="auto" w:fill="DBFADF"/>
          </w:tcPr>
          <w:p w14:paraId="5DE1A46A" w14:textId="77777777" w:rsidR="000F1451" w:rsidRPr="008B5E43" w:rsidRDefault="000F1451" w:rsidP="0098109C">
            <w:pPr>
              <w:pStyle w:val="BodyText"/>
              <w:jc w:val="center"/>
              <w:rPr>
                <w:sz w:val="18"/>
                <w:szCs w:val="18"/>
              </w:rPr>
            </w:pPr>
            <w:r w:rsidRPr="008B5E43">
              <w:rPr>
                <w:noProof/>
                <w:sz w:val="18"/>
                <w:szCs w:val="18"/>
              </w:rPr>
              <w:drawing>
                <wp:inline distT="0" distB="0" distL="0" distR="0" wp14:anchorId="1CEAE8B6" wp14:editId="7AEE531F">
                  <wp:extent cx="720000" cy="720000"/>
                  <wp:effectExtent l="0" t="0" r="4445" b="4445"/>
                  <wp:docPr id="9083" name="Picture 8" descr="people-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5143" name="Picture 8" descr="Personal attributes icon"/>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346D6122" w14:textId="77777777" w:rsidR="000F1451" w:rsidRPr="008B5E43" w:rsidRDefault="00490205" w:rsidP="0098109C">
            <w:pPr>
              <w:pStyle w:val="Heading6"/>
              <w:keepNext/>
              <w:keepLines/>
              <w:spacing w:before="40" w:after="0"/>
              <w:jc w:val="center"/>
              <w:rPr>
                <w:noProof/>
                <w:sz w:val="18"/>
                <w:szCs w:val="18"/>
                <w:lang w:eastAsia="en-AU"/>
              </w:rPr>
            </w:pPr>
            <w:r w:rsidRPr="008B5E43">
              <w:rPr>
                <w:color w:val="441163"/>
                <w:sz w:val="18"/>
                <w:szCs w:val="18"/>
              </w:rPr>
              <w:t>People Management</w:t>
            </w:r>
          </w:p>
        </w:tc>
        <w:tc>
          <w:tcPr>
            <w:tcW w:w="2726" w:type="dxa"/>
            <w:tcBorders>
              <w:top w:val="single" w:sz="18" w:space="0" w:color="FFFFFF" w:themeColor="background1"/>
              <w:bottom w:val="single" w:sz="18" w:space="0" w:color="FFFFFF" w:themeColor="background1"/>
            </w:tcBorders>
            <w:shd w:val="clear" w:color="auto" w:fill="DBFADF"/>
          </w:tcPr>
          <w:p w14:paraId="63341B08" w14:textId="77777777" w:rsidR="000F1451" w:rsidRPr="00BB34B2" w:rsidRDefault="000F1451" w:rsidP="0098109C">
            <w:pPr>
              <w:pStyle w:val="Heading5"/>
              <w:rPr>
                <w:sz w:val="20"/>
                <w:szCs w:val="20"/>
              </w:rPr>
            </w:pPr>
            <w:r w:rsidRPr="00BB34B2">
              <w:rPr>
                <w:sz w:val="20"/>
                <w:szCs w:val="20"/>
              </w:rPr>
              <w:t>Manage and Develop People</w:t>
            </w:r>
          </w:p>
          <w:p w14:paraId="60FDFF42" w14:textId="77777777" w:rsidR="000F1451" w:rsidRPr="00BB34B2" w:rsidRDefault="000F1451" w:rsidP="0098109C">
            <w:pPr>
              <w:rPr>
                <w:color w:val="000000"/>
                <w:sz w:val="20"/>
              </w:rPr>
            </w:pPr>
            <w:r w:rsidRPr="00BB34B2">
              <w:rPr>
                <w:sz w:val="20"/>
                <w:lang w:val="en-GB"/>
              </w:rPr>
              <w:t>Engage with and motivate staff, and develop their capability and potential</w:t>
            </w:r>
          </w:p>
        </w:tc>
        <w:tc>
          <w:tcPr>
            <w:tcW w:w="4709" w:type="dxa"/>
            <w:tcBorders>
              <w:top w:val="single" w:sz="18" w:space="0" w:color="FFFFFF" w:themeColor="background1"/>
              <w:bottom w:val="single" w:sz="18" w:space="0" w:color="FFFFFF" w:themeColor="background1"/>
            </w:tcBorders>
            <w:shd w:val="clear" w:color="auto" w:fill="DBFADF"/>
          </w:tcPr>
          <w:p w14:paraId="0B3682C3" w14:textId="77777777" w:rsidR="000F1451" w:rsidRPr="00BB34B2" w:rsidRDefault="000F1451" w:rsidP="0098109C">
            <w:pPr>
              <w:pStyle w:val="ListBullet"/>
              <w:rPr>
                <w:sz w:val="20"/>
              </w:rPr>
            </w:pPr>
            <w:r w:rsidRPr="00BB34B2">
              <w:rPr>
                <w:sz w:val="20"/>
              </w:rPr>
              <w:t xml:space="preserve">Refine roles and responsibilities over time to achieve better business </w:t>
            </w:r>
            <w:proofErr w:type="gramStart"/>
            <w:r w:rsidRPr="00BB34B2">
              <w:rPr>
                <w:sz w:val="20"/>
              </w:rPr>
              <w:t>outcomes</w:t>
            </w:r>
            <w:proofErr w:type="gramEnd"/>
          </w:p>
          <w:p w14:paraId="45432903" w14:textId="77777777" w:rsidR="000F1451" w:rsidRPr="00BB34B2" w:rsidRDefault="000F1451" w:rsidP="0098109C">
            <w:pPr>
              <w:pStyle w:val="ListBullet"/>
              <w:rPr>
                <w:sz w:val="20"/>
              </w:rPr>
            </w:pPr>
            <w:r w:rsidRPr="00BB34B2">
              <w:rPr>
                <w:sz w:val="20"/>
              </w:rPr>
              <w:t xml:space="preserve">Recognise talent, develop team capability and succession </w:t>
            </w:r>
            <w:proofErr w:type="gramStart"/>
            <w:r w:rsidRPr="00BB34B2">
              <w:rPr>
                <w:sz w:val="20"/>
              </w:rPr>
              <w:t>plan</w:t>
            </w:r>
            <w:proofErr w:type="gramEnd"/>
          </w:p>
          <w:p w14:paraId="3C893E71" w14:textId="77777777" w:rsidR="000F1451" w:rsidRPr="00BB34B2" w:rsidRDefault="000F1451" w:rsidP="0098109C">
            <w:pPr>
              <w:pStyle w:val="ListBullet"/>
              <w:rPr>
                <w:sz w:val="20"/>
              </w:rPr>
            </w:pPr>
            <w:r w:rsidRPr="00BB34B2">
              <w:rPr>
                <w:sz w:val="20"/>
              </w:rPr>
              <w:t xml:space="preserve">Coach and mentor staff and encourage professional development and continuous </w:t>
            </w:r>
            <w:proofErr w:type="gramStart"/>
            <w:r w:rsidRPr="00BB34B2">
              <w:rPr>
                <w:sz w:val="20"/>
              </w:rPr>
              <w:t>learning</w:t>
            </w:r>
            <w:proofErr w:type="gramEnd"/>
          </w:p>
          <w:p w14:paraId="782D5388" w14:textId="77777777" w:rsidR="000F1451" w:rsidRPr="00BB34B2" w:rsidRDefault="000F1451" w:rsidP="0098109C">
            <w:pPr>
              <w:pStyle w:val="ListBullet"/>
              <w:rPr>
                <w:sz w:val="20"/>
              </w:rPr>
            </w:pPr>
            <w:r w:rsidRPr="00BB34B2">
              <w:rPr>
                <w:sz w:val="20"/>
              </w:rPr>
              <w:t xml:space="preserve">Prioritise dealing with team and individual performance issues and ensure your organisation uses a consistent </w:t>
            </w:r>
            <w:proofErr w:type="gramStart"/>
            <w:r w:rsidRPr="00BB34B2">
              <w:rPr>
                <w:sz w:val="20"/>
              </w:rPr>
              <w:t>approach</w:t>
            </w:r>
            <w:proofErr w:type="gramEnd"/>
          </w:p>
          <w:p w14:paraId="7DEA8A7A" w14:textId="5C3B4DEC" w:rsidR="000F1451" w:rsidRPr="00BB34B2" w:rsidRDefault="000F1451" w:rsidP="0098109C">
            <w:pPr>
              <w:pStyle w:val="ListBullet"/>
              <w:rPr>
                <w:sz w:val="20"/>
              </w:rPr>
            </w:pPr>
            <w:r w:rsidRPr="00BB34B2">
              <w:rPr>
                <w:sz w:val="20"/>
              </w:rPr>
              <w:lastRenderedPageBreak/>
              <w:t xml:space="preserve">Implement performance development frameworks to align workforce capability with your organisation’s current and future priorities and </w:t>
            </w:r>
            <w:r w:rsidR="007B498B" w:rsidRPr="00BB34B2">
              <w:rPr>
                <w:sz w:val="20"/>
              </w:rPr>
              <w:t>objectives.</w:t>
            </w:r>
          </w:p>
          <w:p w14:paraId="29CF771D" w14:textId="77777777" w:rsidR="000F1451" w:rsidRPr="00BB34B2" w:rsidRDefault="000F1451" w:rsidP="0098109C">
            <w:pPr>
              <w:pStyle w:val="ListBullet"/>
              <w:rPr>
                <w:sz w:val="20"/>
              </w:rPr>
            </w:pPr>
            <w:r w:rsidRPr="00BB34B2">
              <w:rPr>
                <w:sz w:val="20"/>
              </w:rPr>
              <w:t>Develop systems to promote cultural capability as a means of ensuring the cultural safety of all colleagues</w:t>
            </w:r>
          </w:p>
        </w:tc>
        <w:tc>
          <w:tcPr>
            <w:tcW w:w="1668" w:type="dxa"/>
            <w:tcBorders>
              <w:top w:val="single" w:sz="18" w:space="0" w:color="FFFFFF" w:themeColor="background1"/>
              <w:bottom w:val="single" w:sz="18" w:space="0" w:color="FFFFFF" w:themeColor="background1"/>
            </w:tcBorders>
            <w:shd w:val="clear" w:color="auto" w:fill="DBFADF"/>
          </w:tcPr>
          <w:p w14:paraId="171952B4" w14:textId="77777777" w:rsidR="000F1451" w:rsidRPr="00E24F7D" w:rsidRDefault="000F1451" w:rsidP="0098109C">
            <w:pPr>
              <w:pStyle w:val="TableText"/>
            </w:pPr>
            <w:r w:rsidRPr="00E24F7D">
              <w:lastRenderedPageBreak/>
              <w:t>Advanced</w:t>
            </w:r>
          </w:p>
        </w:tc>
      </w:tr>
      <w:tr w:rsidR="000F1451" w:rsidRPr="008B5E43" w14:paraId="4897A155" w14:textId="77777777" w:rsidTr="0098109C">
        <w:trPr>
          <w:cantSplit/>
        </w:trPr>
        <w:tc>
          <w:tcPr>
            <w:tcW w:w="1385" w:type="dxa"/>
            <w:tcBorders>
              <w:top w:val="single" w:sz="18" w:space="0" w:color="FFFFFF" w:themeColor="background1"/>
              <w:bottom w:val="nil"/>
            </w:tcBorders>
            <w:shd w:val="clear" w:color="auto" w:fill="DBFADF"/>
          </w:tcPr>
          <w:p w14:paraId="5F400C2C" w14:textId="77777777" w:rsidR="000F1451" w:rsidRPr="008B5E43" w:rsidRDefault="000F1451" w:rsidP="0098109C">
            <w:pPr>
              <w:pStyle w:val="BodyText"/>
              <w:jc w:val="center"/>
              <w:rPr>
                <w:sz w:val="18"/>
                <w:szCs w:val="18"/>
              </w:rPr>
            </w:pPr>
            <w:r w:rsidRPr="008B5E43">
              <w:rPr>
                <w:noProof/>
                <w:sz w:val="18"/>
                <w:szCs w:val="18"/>
              </w:rPr>
              <w:drawing>
                <wp:inline distT="0" distB="0" distL="0" distR="0" wp14:anchorId="1CEAE8B6" wp14:editId="7AEE531F">
                  <wp:extent cx="720000" cy="720000"/>
                  <wp:effectExtent l="0" t="0" r="4445" b="4445"/>
                  <wp:docPr id="2678" name="Picture 8" descr="people-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5143" name="Picture 8" descr="Personal attributes icon"/>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371FD64B" w14:textId="77777777" w:rsidR="000F1451" w:rsidRPr="008B5E43" w:rsidRDefault="00490205" w:rsidP="0098109C">
            <w:pPr>
              <w:pStyle w:val="Heading6"/>
              <w:keepNext/>
              <w:keepLines/>
              <w:spacing w:before="40" w:after="0"/>
              <w:jc w:val="center"/>
              <w:rPr>
                <w:noProof/>
                <w:sz w:val="18"/>
                <w:szCs w:val="18"/>
                <w:lang w:eastAsia="en-AU"/>
              </w:rPr>
            </w:pPr>
            <w:r w:rsidRPr="008B5E43">
              <w:rPr>
                <w:color w:val="441163"/>
                <w:sz w:val="18"/>
                <w:szCs w:val="18"/>
              </w:rPr>
              <w:t>People Management</w:t>
            </w:r>
          </w:p>
        </w:tc>
        <w:tc>
          <w:tcPr>
            <w:tcW w:w="2726" w:type="dxa"/>
            <w:tcBorders>
              <w:top w:val="single" w:sz="18" w:space="0" w:color="FFFFFF" w:themeColor="background1"/>
              <w:bottom w:val="nil"/>
            </w:tcBorders>
            <w:shd w:val="clear" w:color="auto" w:fill="DBFADF"/>
          </w:tcPr>
          <w:p w14:paraId="5B6CBAB6" w14:textId="77777777" w:rsidR="000F1451" w:rsidRPr="00BB34B2" w:rsidRDefault="000F1451" w:rsidP="0098109C">
            <w:pPr>
              <w:pStyle w:val="Heading5"/>
              <w:rPr>
                <w:sz w:val="20"/>
                <w:szCs w:val="20"/>
              </w:rPr>
            </w:pPr>
            <w:bookmarkStart w:id="7" w:name="_Toc208216946"/>
            <w:bookmarkStart w:id="8" w:name="_Toc208320730"/>
            <w:r w:rsidRPr="00BB34B2">
              <w:rPr>
                <w:sz w:val="20"/>
                <w:szCs w:val="20"/>
              </w:rPr>
              <w:t>Inspire Direction and Purpose</w:t>
            </w:r>
            <w:bookmarkEnd w:id="7"/>
            <w:bookmarkEnd w:id="8"/>
          </w:p>
          <w:p w14:paraId="7543AC2F" w14:textId="77777777" w:rsidR="000F1451" w:rsidRPr="00BB34B2" w:rsidRDefault="000F1451" w:rsidP="0098109C">
            <w:pPr>
              <w:rPr>
                <w:color w:val="000000"/>
                <w:sz w:val="20"/>
              </w:rPr>
            </w:pPr>
            <w:r w:rsidRPr="00BB34B2">
              <w:rPr>
                <w:sz w:val="20"/>
                <w:lang w:val="en-GB"/>
              </w:rPr>
              <w:t>Communicate goals, priorities and vision, and recognise achievements</w:t>
            </w:r>
          </w:p>
        </w:tc>
        <w:tc>
          <w:tcPr>
            <w:tcW w:w="4709" w:type="dxa"/>
            <w:tcBorders>
              <w:top w:val="single" w:sz="18" w:space="0" w:color="FFFFFF" w:themeColor="background1"/>
              <w:bottom w:val="nil"/>
            </w:tcBorders>
            <w:shd w:val="clear" w:color="auto" w:fill="DBFADF"/>
          </w:tcPr>
          <w:p w14:paraId="40317FA2" w14:textId="4381E82B" w:rsidR="000F1451" w:rsidRPr="00BB34B2" w:rsidRDefault="000F1451" w:rsidP="0098109C">
            <w:pPr>
              <w:pStyle w:val="ListBullet"/>
              <w:rPr>
                <w:sz w:val="20"/>
              </w:rPr>
            </w:pPr>
            <w:r w:rsidRPr="00BB34B2">
              <w:rPr>
                <w:sz w:val="20"/>
              </w:rPr>
              <w:t xml:space="preserve">Help others to understand the links between government policy, organisational goals and public </w:t>
            </w:r>
            <w:r w:rsidR="007B498B" w:rsidRPr="00BB34B2">
              <w:rPr>
                <w:sz w:val="20"/>
              </w:rPr>
              <w:t>value.</w:t>
            </w:r>
          </w:p>
          <w:p w14:paraId="45FA4DBB" w14:textId="4AEADE6D" w:rsidR="000F1451" w:rsidRPr="00BB34B2" w:rsidRDefault="000F1451" w:rsidP="0098109C">
            <w:pPr>
              <w:pStyle w:val="ListBullet"/>
              <w:rPr>
                <w:sz w:val="20"/>
              </w:rPr>
            </w:pPr>
            <w:r w:rsidRPr="00BB34B2">
              <w:rPr>
                <w:sz w:val="20"/>
              </w:rPr>
              <w:t xml:space="preserve">Present information in an engaging way to build a shared sense of direction, clarify priorities and goals, and inspire and prepare others to achieve </w:t>
            </w:r>
            <w:r w:rsidR="007B498B" w:rsidRPr="00BB34B2">
              <w:rPr>
                <w:sz w:val="20"/>
              </w:rPr>
              <w:t>them.</w:t>
            </w:r>
          </w:p>
          <w:p w14:paraId="2E84DDA5" w14:textId="60250A5C" w:rsidR="000F1451" w:rsidRPr="00BB34B2" w:rsidRDefault="000F1451" w:rsidP="0098109C">
            <w:pPr>
              <w:pStyle w:val="ListBullet"/>
              <w:rPr>
                <w:sz w:val="20"/>
              </w:rPr>
            </w:pPr>
            <w:r w:rsidRPr="00BB34B2">
              <w:rPr>
                <w:sz w:val="20"/>
              </w:rPr>
              <w:t xml:space="preserve">Work with others to translate strategic direction into operational goals and build a shared understanding of the link between your organisation’s goals and core business </w:t>
            </w:r>
            <w:r w:rsidR="007B498B" w:rsidRPr="00BB34B2">
              <w:rPr>
                <w:sz w:val="20"/>
              </w:rPr>
              <w:t>outcomes.</w:t>
            </w:r>
          </w:p>
          <w:p w14:paraId="3A37CD32" w14:textId="78E1C9D7" w:rsidR="000F1451" w:rsidRPr="00BB34B2" w:rsidRDefault="000F1451" w:rsidP="0098109C">
            <w:pPr>
              <w:pStyle w:val="ListBullet"/>
              <w:rPr>
                <w:sz w:val="20"/>
              </w:rPr>
            </w:pPr>
            <w:r w:rsidRPr="00BB34B2">
              <w:rPr>
                <w:sz w:val="20"/>
              </w:rPr>
              <w:t xml:space="preserve">Create opportunities for recognising and celebrating high performance at the individual and team </w:t>
            </w:r>
            <w:r w:rsidR="007B498B" w:rsidRPr="00BB34B2">
              <w:rPr>
                <w:sz w:val="20"/>
              </w:rPr>
              <w:t>level.</w:t>
            </w:r>
          </w:p>
          <w:p w14:paraId="09C7D13B" w14:textId="77777777" w:rsidR="000F1451" w:rsidRPr="00BB34B2" w:rsidRDefault="000F1451" w:rsidP="0098109C">
            <w:pPr>
              <w:pStyle w:val="ListBullet"/>
              <w:rPr>
                <w:sz w:val="20"/>
              </w:rPr>
            </w:pPr>
            <w:r w:rsidRPr="00BB34B2">
              <w:rPr>
                <w:sz w:val="20"/>
              </w:rPr>
              <w:t>Inspire confidence and cultivate an attitude of openness and curiosity when tackling future challenges</w:t>
            </w:r>
          </w:p>
        </w:tc>
        <w:tc>
          <w:tcPr>
            <w:tcW w:w="1668" w:type="dxa"/>
            <w:tcBorders>
              <w:top w:val="single" w:sz="18" w:space="0" w:color="FFFFFF" w:themeColor="background1"/>
              <w:bottom w:val="nil"/>
            </w:tcBorders>
            <w:shd w:val="clear" w:color="auto" w:fill="DBFADF"/>
          </w:tcPr>
          <w:p w14:paraId="51B284A5" w14:textId="77777777" w:rsidR="000F1451" w:rsidRPr="00E24F7D" w:rsidRDefault="000F1451" w:rsidP="0098109C">
            <w:pPr>
              <w:pStyle w:val="TableText"/>
            </w:pPr>
            <w:r w:rsidRPr="00E24F7D">
              <w:t>Advanced</w:t>
            </w:r>
          </w:p>
        </w:tc>
      </w:tr>
    </w:tbl>
    <w:p w14:paraId="7C15093A" w14:textId="77777777" w:rsidR="00E24F7D" w:rsidRDefault="00E24F7D" w:rsidP="000C453F">
      <w:pPr>
        <w:pStyle w:val="Heading2"/>
        <w:rPr>
          <w:szCs w:val="26"/>
        </w:rPr>
      </w:pP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PSC_OccupationalSpecificFocusCapabilitiesTable"/>
      </w:tblPr>
      <w:tblGrid>
        <w:gridCol w:w="1385"/>
        <w:gridCol w:w="2726"/>
        <w:gridCol w:w="4709"/>
        <w:gridCol w:w="1668"/>
      </w:tblGrid>
      <w:tr w:rsidR="00E24F7D" w:rsidRPr="00E24F7D" w14:paraId="380F7C0A" w14:textId="77777777" w:rsidTr="0098109C">
        <w:trPr>
          <w:cnfStyle w:val="100000000000" w:firstRow="1" w:lastRow="0" w:firstColumn="0" w:lastColumn="0" w:oddVBand="0" w:evenVBand="0" w:oddHBand="0" w:evenHBand="0" w:firstRowFirstColumn="0" w:firstRowLastColumn="0" w:lastRowFirstColumn="0" w:lastRowLastColumn="0"/>
          <w:cantSplit/>
          <w:tblHeader/>
        </w:trPr>
        <w:tc>
          <w:tcPr>
            <w:tcW w:w="4111" w:type="dxa"/>
            <w:gridSpan w:val="2"/>
            <w:tcBorders>
              <w:bottom w:val="single" w:sz="18" w:space="0" w:color="FFFFFF" w:themeColor="background1"/>
            </w:tcBorders>
            <w:shd w:val="clear" w:color="auto" w:fill="441170"/>
          </w:tcPr>
          <w:p w14:paraId="4E0FDD9F" w14:textId="77777777" w:rsidR="00E24F7D" w:rsidRPr="00E24F7D" w:rsidRDefault="00E24F7D" w:rsidP="0098109C">
            <w:pPr>
              <w:rPr>
                <w:b/>
                <w:szCs w:val="22"/>
              </w:rPr>
            </w:pPr>
            <w:r w:rsidRPr="00E24F7D">
              <w:rPr>
                <w:b/>
                <w:szCs w:val="22"/>
              </w:rPr>
              <w:t>Occupation specific capability set</w:t>
            </w:r>
          </w:p>
        </w:tc>
        <w:tc>
          <w:tcPr>
            <w:tcW w:w="4709" w:type="dxa"/>
            <w:tcBorders>
              <w:bottom w:val="single" w:sz="18" w:space="0" w:color="FFFFFF" w:themeColor="background1"/>
            </w:tcBorders>
            <w:shd w:val="clear" w:color="auto" w:fill="441170"/>
          </w:tcPr>
          <w:p w14:paraId="51B5F7CD" w14:textId="77777777" w:rsidR="00E24F7D" w:rsidRPr="00E24F7D" w:rsidRDefault="00E24F7D" w:rsidP="0098109C">
            <w:pPr>
              <w:rPr>
                <w:b/>
                <w:szCs w:val="22"/>
              </w:rPr>
            </w:pPr>
            <w:r w:rsidRPr="00E24F7D">
              <w:rPr>
                <w:b/>
                <w:szCs w:val="22"/>
              </w:rPr>
              <w:t>Behavioural indicators</w:t>
            </w:r>
          </w:p>
        </w:tc>
        <w:tc>
          <w:tcPr>
            <w:tcW w:w="1668" w:type="dxa"/>
            <w:tcBorders>
              <w:bottom w:val="single" w:sz="18" w:space="0" w:color="FFFFFF" w:themeColor="background1"/>
            </w:tcBorders>
            <w:shd w:val="clear" w:color="auto" w:fill="441170"/>
          </w:tcPr>
          <w:p w14:paraId="4CF0418C" w14:textId="77777777" w:rsidR="00E24F7D" w:rsidRPr="00E24F7D" w:rsidRDefault="00E24F7D" w:rsidP="0098109C">
            <w:pPr>
              <w:rPr>
                <w:b/>
                <w:szCs w:val="22"/>
              </w:rPr>
            </w:pPr>
            <w:r w:rsidRPr="00E24F7D">
              <w:rPr>
                <w:b/>
                <w:szCs w:val="22"/>
              </w:rPr>
              <w:t>Level</w:t>
            </w:r>
          </w:p>
        </w:tc>
      </w:tr>
      <w:tr w:rsidR="00E24F7D" w:rsidRPr="00E24F7D" w14:paraId="4991C64D" w14:textId="77777777" w:rsidTr="0098109C">
        <w:trPr>
          <w:cantSplit/>
        </w:trPr>
        <w:tc>
          <w:tcPr>
            <w:tcW w:w="1385" w:type="dxa"/>
            <w:tcBorders>
              <w:top w:val="single" w:sz="18" w:space="0" w:color="FFFFFF" w:themeColor="background1"/>
              <w:bottom w:val="nil"/>
            </w:tcBorders>
            <w:shd w:val="clear" w:color="auto" w:fill="EBEBEB"/>
          </w:tcPr>
          <w:p w14:paraId="45165FDA" w14:textId="77777777" w:rsidR="00E24F7D" w:rsidRPr="00E24F7D" w:rsidRDefault="00E24F7D" w:rsidP="0098109C">
            <w:pPr>
              <w:rPr>
                <w:b/>
                <w:bCs/>
              </w:rPr>
            </w:pPr>
            <w:r>
              <w:rPr>
                <w:noProof/>
              </w:rPr>
              <w:drawing>
                <wp:inline distT="0" distB="0" distL="0" distR="0" wp14:anchorId="53D2FCDB" wp14:editId="50D07946">
                  <wp:extent cx="809625" cy="809625"/>
                  <wp:effectExtent l="0" t="0" r="0" b="0"/>
                  <wp:docPr id="1" name="procurement-capab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urement-capabilities.png" descr="procurement-capabilities"/>
                          <pic:cNvPicPr/>
                        </pic:nvPicPr>
                        <pic:blipFill>
                          <a:blip r:embed="rId16" cstate="print"/>
                          <a:stretch>
                            <a:fillRect/>
                          </a:stretch>
                        </pic:blipFill>
                        <pic:spPr>
                          <a:xfrm>
                            <a:off x="0" y="0"/>
                            <a:ext cx="809625" cy="809625"/>
                          </a:xfrm>
                          <a:prstGeom prst="rect">
                            <a:avLst/>
                          </a:prstGeom>
                        </pic:spPr>
                      </pic:pic>
                    </a:graphicData>
                  </a:graphic>
                </wp:inline>
              </w:drawing>
            </w:r>
          </w:p>
        </w:tc>
        <w:tc>
          <w:tcPr>
            <w:tcW w:w="2726" w:type="dxa"/>
            <w:tcBorders>
              <w:top w:val="single" w:sz="18" w:space="0" w:color="FFFFFF" w:themeColor="background1"/>
              <w:bottom w:val="nil"/>
            </w:tcBorders>
            <w:shd w:val="clear" w:color="auto" w:fill="EBEBEB"/>
          </w:tcPr>
          <w:p w14:paraId="06680E55" w14:textId="77777777" w:rsidR="00E24F7D" w:rsidRPr="00E24F7D" w:rsidRDefault="00E24F7D" w:rsidP="0098109C">
            <w:pPr>
              <w:rPr>
                <w:b/>
                <w:bCs/>
                <w:iCs/>
              </w:rPr>
            </w:pPr>
            <w:r w:rsidRPr="00E24F7D">
              <w:rPr>
                <w:b/>
                <w:bCs/>
                <w:iCs/>
              </w:rPr>
              <w:t>Legislative and Policy Environment</w:t>
            </w:r>
          </w:p>
          <w:p w14:paraId="60FA8814" w14:textId="77777777" w:rsidR="00E24F7D" w:rsidRPr="00E24F7D" w:rsidRDefault="00E24F7D" w:rsidP="0098109C">
            <w:r w:rsidRPr="00E24F7D">
              <w:rPr>
                <w:lang w:val="en-GB"/>
              </w:rPr>
              <w:t>Ensure that the planning, management and delivery of procurement outcomes is fully consistent with all relevant legislative, probity and policy requirements</w:t>
            </w:r>
          </w:p>
        </w:tc>
        <w:tc>
          <w:tcPr>
            <w:tcW w:w="4709" w:type="dxa"/>
            <w:tcBorders>
              <w:top w:val="single" w:sz="18" w:space="0" w:color="FFFFFF" w:themeColor="background1"/>
              <w:bottom w:val="nil"/>
            </w:tcBorders>
            <w:shd w:val="clear" w:color="auto" w:fill="EBEBEB"/>
          </w:tcPr>
          <w:p w14:paraId="06433FC3" w14:textId="2C63D551" w:rsidR="00E24F7D" w:rsidRPr="00E24F7D" w:rsidRDefault="00E24F7D" w:rsidP="0098109C">
            <w:pPr>
              <w:numPr>
                <w:ilvl w:val="0"/>
                <w:numId w:val="1"/>
              </w:numPr>
              <w:rPr>
                <w:sz w:val="20"/>
              </w:rPr>
            </w:pPr>
            <w:r w:rsidRPr="00E24F7D">
              <w:rPr>
                <w:sz w:val="20"/>
              </w:rPr>
              <w:t xml:space="preserve">Interpret and effectively apply the intent of the government procurement framework and all related polices and </w:t>
            </w:r>
            <w:r w:rsidR="007B498B" w:rsidRPr="00E24F7D">
              <w:rPr>
                <w:sz w:val="20"/>
              </w:rPr>
              <w:t>legislation.</w:t>
            </w:r>
          </w:p>
          <w:p w14:paraId="5CF1BCCF" w14:textId="4CBCE60E" w:rsidR="00E24F7D" w:rsidRPr="00E24F7D" w:rsidRDefault="00E24F7D" w:rsidP="0098109C">
            <w:pPr>
              <w:numPr>
                <w:ilvl w:val="0"/>
                <w:numId w:val="1"/>
              </w:numPr>
              <w:rPr>
                <w:sz w:val="20"/>
              </w:rPr>
            </w:pPr>
            <w:r w:rsidRPr="00E24F7D">
              <w:rPr>
                <w:sz w:val="20"/>
              </w:rPr>
              <w:t xml:space="preserve">Regularly review and interpret legislative requirements to ensure procurement/contract management policies and practices comply with the intent of the </w:t>
            </w:r>
            <w:r w:rsidR="007B498B" w:rsidRPr="00E24F7D">
              <w:rPr>
                <w:sz w:val="20"/>
              </w:rPr>
              <w:t>legislation.</w:t>
            </w:r>
          </w:p>
          <w:p w14:paraId="40E5280B" w14:textId="2136DBE5" w:rsidR="00E24F7D" w:rsidRPr="00E24F7D" w:rsidRDefault="00E24F7D" w:rsidP="0098109C">
            <w:pPr>
              <w:numPr>
                <w:ilvl w:val="0"/>
                <w:numId w:val="1"/>
              </w:numPr>
              <w:rPr>
                <w:sz w:val="20"/>
              </w:rPr>
            </w:pPr>
            <w:r w:rsidRPr="00E24F7D">
              <w:rPr>
                <w:sz w:val="20"/>
              </w:rPr>
              <w:t xml:space="preserve">Lead by example and seek to ensure all codes of practice (e.g. Ethics, Probity, Health and Safety) are fully understood and consistently applied to procurement activity across the </w:t>
            </w:r>
            <w:r w:rsidR="007B498B" w:rsidRPr="00E24F7D">
              <w:rPr>
                <w:sz w:val="20"/>
              </w:rPr>
              <w:t>organisation.</w:t>
            </w:r>
          </w:p>
          <w:p w14:paraId="323DF57B" w14:textId="65E65DAC" w:rsidR="00E24F7D" w:rsidRPr="00E24F7D" w:rsidRDefault="00E24F7D" w:rsidP="0098109C">
            <w:pPr>
              <w:numPr>
                <w:ilvl w:val="0"/>
                <w:numId w:val="1"/>
              </w:numPr>
              <w:rPr>
                <w:sz w:val="20"/>
              </w:rPr>
            </w:pPr>
            <w:r w:rsidRPr="00E24F7D">
              <w:rPr>
                <w:sz w:val="20"/>
              </w:rPr>
              <w:t xml:space="preserve">Act as a reference point on knowledge of best practice on Public Sector procurement processes, for senior stakeholders within the </w:t>
            </w:r>
            <w:r w:rsidR="007B498B" w:rsidRPr="00E24F7D">
              <w:rPr>
                <w:sz w:val="20"/>
              </w:rPr>
              <w:t>organisation.</w:t>
            </w:r>
          </w:p>
          <w:p w14:paraId="0DFF2E1A" w14:textId="77777777" w:rsidR="00E24F7D" w:rsidRPr="00E24F7D" w:rsidRDefault="00E24F7D" w:rsidP="0098109C">
            <w:pPr>
              <w:numPr>
                <w:ilvl w:val="0"/>
                <w:numId w:val="1"/>
              </w:numPr>
              <w:rPr>
                <w:sz w:val="20"/>
              </w:rPr>
            </w:pPr>
            <w:r w:rsidRPr="00E24F7D">
              <w:rPr>
                <w:sz w:val="20"/>
              </w:rPr>
              <w:t xml:space="preserve">Interpret government social and environmental objectives and incorporate </w:t>
            </w:r>
            <w:r w:rsidRPr="00E24F7D">
              <w:rPr>
                <w:sz w:val="20"/>
              </w:rPr>
              <w:lastRenderedPageBreak/>
              <w:t xml:space="preserve">these into all procurement objectives and sourcing </w:t>
            </w:r>
            <w:proofErr w:type="gramStart"/>
            <w:r w:rsidRPr="00E24F7D">
              <w:rPr>
                <w:sz w:val="20"/>
              </w:rPr>
              <w:t>activity</w:t>
            </w:r>
            <w:proofErr w:type="gramEnd"/>
          </w:p>
          <w:p w14:paraId="11985AB0" w14:textId="77777777" w:rsidR="00E24F7D" w:rsidRPr="00E24F7D" w:rsidRDefault="00E24F7D" w:rsidP="0098109C">
            <w:pPr>
              <w:numPr>
                <w:ilvl w:val="0"/>
                <w:numId w:val="1"/>
              </w:numPr>
              <w:rPr>
                <w:sz w:val="20"/>
              </w:rPr>
            </w:pPr>
            <w:r w:rsidRPr="00E24F7D">
              <w:rPr>
                <w:sz w:val="20"/>
              </w:rPr>
              <w:t xml:space="preserve">Work closely with industry bodies and internal stakeholders to proactively develop supply markets to meet future procurement </w:t>
            </w:r>
            <w:proofErr w:type="gramStart"/>
            <w:r w:rsidRPr="00E24F7D">
              <w:rPr>
                <w:sz w:val="20"/>
              </w:rPr>
              <w:t>needs</w:t>
            </w:r>
            <w:proofErr w:type="gramEnd"/>
          </w:p>
          <w:p w14:paraId="1CDBD11B" w14:textId="77777777" w:rsidR="00E24F7D" w:rsidRPr="00E24F7D" w:rsidRDefault="00E24F7D" w:rsidP="0098109C">
            <w:pPr>
              <w:numPr>
                <w:ilvl w:val="0"/>
                <w:numId w:val="1"/>
              </w:numPr>
              <w:rPr>
                <w:sz w:val="20"/>
              </w:rPr>
            </w:pPr>
            <w:r w:rsidRPr="00E24F7D">
              <w:rPr>
                <w:sz w:val="20"/>
              </w:rPr>
              <w:t xml:space="preserve">Develop leading edge sustainable procurement strategies that drive improved social, economic and environmental outcomes throughout the supply </w:t>
            </w:r>
            <w:proofErr w:type="gramStart"/>
            <w:r w:rsidRPr="00E24F7D">
              <w:rPr>
                <w:sz w:val="20"/>
              </w:rPr>
              <w:t>chain</w:t>
            </w:r>
            <w:proofErr w:type="gramEnd"/>
          </w:p>
          <w:p w14:paraId="37F1B101" w14:textId="77777777" w:rsidR="00E24F7D" w:rsidRPr="00E24F7D" w:rsidRDefault="00E24F7D" w:rsidP="0098109C">
            <w:pPr>
              <w:numPr>
                <w:ilvl w:val="0"/>
                <w:numId w:val="1"/>
              </w:numPr>
              <w:rPr>
                <w:sz w:val="20"/>
              </w:rPr>
            </w:pPr>
            <w:r w:rsidRPr="00E24F7D">
              <w:rPr>
                <w:sz w:val="20"/>
              </w:rPr>
              <w:t>Champion sustainability within the industry and the organisation</w:t>
            </w:r>
          </w:p>
        </w:tc>
        <w:tc>
          <w:tcPr>
            <w:tcW w:w="1668" w:type="dxa"/>
            <w:tcBorders>
              <w:top w:val="single" w:sz="18" w:space="0" w:color="FFFFFF" w:themeColor="background1"/>
              <w:bottom w:val="nil"/>
            </w:tcBorders>
            <w:shd w:val="clear" w:color="auto" w:fill="EBEBEB"/>
          </w:tcPr>
          <w:p w14:paraId="4E20560B" w14:textId="77777777" w:rsidR="00E24F7D" w:rsidRPr="00E24F7D" w:rsidRDefault="00E24F7D" w:rsidP="0098109C">
            <w:pPr>
              <w:rPr>
                <w:sz w:val="20"/>
              </w:rPr>
            </w:pPr>
            <w:r w:rsidRPr="00E24F7D">
              <w:rPr>
                <w:sz w:val="20"/>
              </w:rPr>
              <w:lastRenderedPageBreak/>
              <w:t>Level 4</w:t>
            </w:r>
          </w:p>
        </w:tc>
      </w:tr>
    </w:tbl>
    <w:p w14:paraId="78715DCC" w14:textId="77777777" w:rsidR="00E24F7D" w:rsidRPr="00E24F7D" w:rsidRDefault="00E24F7D" w:rsidP="00E24F7D"/>
    <w:p w14:paraId="3028558B" w14:textId="77777777" w:rsidR="009E0B71" w:rsidRPr="00E24F7D" w:rsidRDefault="009E0B71" w:rsidP="000C453F">
      <w:pPr>
        <w:pStyle w:val="Heading2"/>
        <w:rPr>
          <w:szCs w:val="26"/>
        </w:rPr>
      </w:pPr>
      <w:r w:rsidRPr="00E24F7D">
        <w:rPr>
          <w:szCs w:val="26"/>
        </w:rPr>
        <w:t>Complementary capabilities</w:t>
      </w:r>
    </w:p>
    <w:p w14:paraId="166687D8" w14:textId="77777777" w:rsidR="006631A4" w:rsidRPr="008B5E43" w:rsidRDefault="006631A4" w:rsidP="006631A4">
      <w:pPr>
        <w:pStyle w:val="BodyText"/>
        <w:rPr>
          <w:szCs w:val="22"/>
        </w:rPr>
      </w:pPr>
      <w:r w:rsidRPr="008B5E43">
        <w:rPr>
          <w:i/>
          <w:iCs/>
          <w:szCs w:val="22"/>
        </w:rPr>
        <w:t>Complementary capabilities</w:t>
      </w:r>
      <w:r w:rsidRPr="008B5E43">
        <w:rPr>
          <w:szCs w:val="22"/>
        </w:rPr>
        <w:t xml:space="preserve"> are also identified from the Capability Framework and relevant occupation-specific capability sets. They are important to </w:t>
      </w:r>
      <w:r w:rsidR="001C7772">
        <w:rPr>
          <w:szCs w:val="22"/>
        </w:rPr>
        <w:t>identify</w:t>
      </w:r>
      <w:r w:rsidRPr="008B5E43">
        <w:rPr>
          <w:szCs w:val="22"/>
        </w:rPr>
        <w:t xml:space="preserve"> performance required for the role and development opportunities. </w:t>
      </w:r>
    </w:p>
    <w:p w14:paraId="767634D8" w14:textId="77777777" w:rsidR="006631A4" w:rsidRPr="008B5E43" w:rsidRDefault="006631A4" w:rsidP="006631A4">
      <w:pPr>
        <w:pStyle w:val="BodyText"/>
        <w:rPr>
          <w:szCs w:val="22"/>
        </w:rPr>
      </w:pPr>
      <w:r w:rsidRPr="008B5E43">
        <w:rPr>
          <w:szCs w:val="22"/>
        </w:rPr>
        <w:t>Note: capabilities listed as ‘not essential’ for this role are not relevant for recruitment purposes</w:t>
      </w:r>
      <w:r w:rsidR="008F05DD">
        <w:rPr>
          <w:szCs w:val="22"/>
        </w:rPr>
        <w:t xml:space="preserve">, </w:t>
      </w:r>
      <w:r w:rsidRPr="008B5E43">
        <w:rPr>
          <w:szCs w:val="22"/>
        </w:rPr>
        <w:t>however</w:t>
      </w:r>
      <w:r w:rsidR="008F05DD">
        <w:rPr>
          <w:szCs w:val="22"/>
        </w:rPr>
        <w:t>,</w:t>
      </w:r>
      <w:r w:rsidRPr="008B5E43">
        <w:rPr>
          <w:szCs w:val="22"/>
        </w:rPr>
        <w:t xml:space="preserve"> may be relevant for future career development.</w:t>
      </w:r>
    </w:p>
    <w:tbl>
      <w:tblPr>
        <w:tblStyle w:val="ListTable5Dark-Accent41"/>
        <w:tblW w:w="0" w:type="auto"/>
        <w:tblBorders>
          <w:top w:val="nil"/>
          <w:left w:val="nil"/>
          <w:bottom w:val="nil"/>
          <w:right w:val="nil"/>
        </w:tblBorders>
        <w:tblLook w:val="0420" w:firstRow="1" w:lastRow="0" w:firstColumn="0" w:lastColumn="0" w:noHBand="0" w:noVBand="1"/>
        <w:tblCaption w:val="PSC_ComplementaryCapabilityFrameworkTable"/>
      </w:tblPr>
      <w:tblGrid>
        <w:gridCol w:w="1555"/>
        <w:gridCol w:w="2978"/>
        <w:gridCol w:w="4393"/>
        <w:gridCol w:w="1262"/>
      </w:tblGrid>
      <w:tr w:rsidR="006631A4" w:rsidRPr="006631A4" w14:paraId="1F2C2867" w14:textId="77777777" w:rsidTr="006631A4">
        <w:trPr>
          <w:cnfStyle w:val="100000000000" w:firstRow="1" w:lastRow="0" w:firstColumn="0" w:lastColumn="0" w:oddVBand="0" w:evenVBand="0" w:oddHBand="0" w:evenHBand="0" w:firstRowFirstColumn="0" w:firstRowLastColumn="0" w:lastRowFirstColumn="0" w:lastRowLastColumn="0"/>
          <w:tblHeader/>
        </w:trPr>
        <w:tc>
          <w:tcPr>
            <w:tcW w:w="1555" w:type="dxa"/>
            <w:tcBorders>
              <w:top w:val="single" w:sz="18" w:space="0" w:color="FFFFFF"/>
              <w:left w:val="single" w:sz="2" w:space="0" w:color="FFFFFF"/>
            </w:tcBorders>
            <w:shd w:val="clear" w:color="auto" w:fill="441170"/>
          </w:tcPr>
          <w:p w14:paraId="2FD63855" w14:textId="77777777" w:rsidR="006631A4" w:rsidRPr="008B5E43" w:rsidRDefault="006631A4" w:rsidP="006631A4">
            <w:pPr>
              <w:spacing w:after="80"/>
              <w:rPr>
                <w:bCs w:val="0"/>
                <w:color w:val="auto"/>
                <w:szCs w:val="28"/>
              </w:rPr>
            </w:pPr>
            <w:r w:rsidRPr="008B5E43">
              <w:rPr>
                <w:bCs w:val="0"/>
                <w:color w:val="auto"/>
                <w:szCs w:val="28"/>
              </w:rPr>
              <w:t>Capability group/sets</w:t>
            </w:r>
          </w:p>
        </w:tc>
        <w:tc>
          <w:tcPr>
            <w:tcW w:w="2978" w:type="dxa"/>
            <w:tcBorders>
              <w:top w:val="single" w:sz="18" w:space="0" w:color="FFFFFF"/>
            </w:tcBorders>
            <w:shd w:val="clear" w:color="auto" w:fill="441170"/>
          </w:tcPr>
          <w:p w14:paraId="483BE414" w14:textId="77777777" w:rsidR="006631A4" w:rsidRPr="008B5E43" w:rsidRDefault="006631A4" w:rsidP="006631A4">
            <w:pPr>
              <w:spacing w:after="80"/>
              <w:rPr>
                <w:bCs w:val="0"/>
                <w:color w:val="auto"/>
                <w:szCs w:val="28"/>
              </w:rPr>
            </w:pPr>
            <w:r w:rsidRPr="008B5E43">
              <w:rPr>
                <w:bCs w:val="0"/>
                <w:color w:val="auto"/>
                <w:szCs w:val="28"/>
              </w:rPr>
              <w:t>Capability name</w:t>
            </w:r>
          </w:p>
        </w:tc>
        <w:tc>
          <w:tcPr>
            <w:tcW w:w="4393" w:type="dxa"/>
            <w:tcBorders>
              <w:top w:val="single" w:sz="18" w:space="0" w:color="FFFFFF"/>
            </w:tcBorders>
            <w:shd w:val="clear" w:color="auto" w:fill="441170"/>
          </w:tcPr>
          <w:p w14:paraId="3CA9ACE1" w14:textId="77777777" w:rsidR="006631A4" w:rsidRPr="008B5E43" w:rsidRDefault="006631A4" w:rsidP="006631A4">
            <w:pPr>
              <w:spacing w:after="80"/>
              <w:rPr>
                <w:bCs w:val="0"/>
                <w:color w:val="auto"/>
                <w:szCs w:val="28"/>
              </w:rPr>
            </w:pPr>
            <w:r w:rsidRPr="008B5E43">
              <w:rPr>
                <w:bCs w:val="0"/>
                <w:color w:val="auto"/>
                <w:szCs w:val="28"/>
              </w:rPr>
              <w:t>Description</w:t>
            </w:r>
          </w:p>
        </w:tc>
        <w:tc>
          <w:tcPr>
            <w:tcW w:w="1262" w:type="dxa"/>
            <w:tcBorders>
              <w:top w:val="single" w:sz="18" w:space="0" w:color="FFFFFF"/>
              <w:right w:val="single" w:sz="2" w:space="0" w:color="FFFFFF"/>
            </w:tcBorders>
            <w:shd w:val="clear" w:color="auto" w:fill="441170"/>
          </w:tcPr>
          <w:p w14:paraId="545A16DE" w14:textId="77777777" w:rsidR="006631A4" w:rsidRPr="008B5E43" w:rsidRDefault="006631A4" w:rsidP="006631A4">
            <w:pPr>
              <w:spacing w:after="80"/>
              <w:rPr>
                <w:bCs w:val="0"/>
                <w:color w:val="auto"/>
                <w:szCs w:val="28"/>
              </w:rPr>
            </w:pPr>
            <w:r w:rsidRPr="008B5E43">
              <w:rPr>
                <w:bCs w:val="0"/>
                <w:color w:val="auto"/>
                <w:szCs w:val="28"/>
              </w:rPr>
              <w:t>Level</w:t>
            </w:r>
          </w:p>
        </w:tc>
      </w:tr>
      <w:tr w:rsidR="006631A4" w:rsidRPr="006631A4" w14:paraId="691BB916" w14:textId="77777777" w:rsidTr="0027205F">
        <w:trPr>
          <w:cnfStyle w:val="000000100000" w:firstRow="0" w:lastRow="0" w:firstColumn="0" w:lastColumn="0" w:oddVBand="0" w:evenVBand="0" w:oddHBand="1" w:evenHBand="0" w:firstRowFirstColumn="0" w:firstRowLastColumn="0" w:lastRowFirstColumn="0" w:lastRowLastColumn="0"/>
        </w:trPr>
        <w:tc>
          <w:tcPr>
            <w:tcW w:w="1555" w:type="dxa"/>
            <w:tcBorders>
              <w:top w:val="single" w:sz="18" w:space="0" w:color="FFFFFF"/>
              <w:left w:val="single" w:sz="2" w:space="0" w:color="FFFFFF"/>
            </w:tcBorders>
            <w:shd w:val="clear" w:color="auto" w:fill="EBEBEB"/>
          </w:tcPr>
          <w:p w14:paraId="7C16C484" w14:textId="77777777" w:rsidR="006631A4" w:rsidRPr="006631A4" w:rsidRDefault="006631A4" w:rsidP="006631A4">
            <w:pPr>
              <w:widowControl w:val="0"/>
              <w:suppressAutoHyphens/>
              <w:autoSpaceDE w:val="0"/>
              <w:autoSpaceDN w:val="0"/>
              <w:adjustRightInd w:val="0"/>
              <w:spacing w:before="160" w:after="160"/>
              <w:jc w:val="center"/>
              <w:textAlignment w:val="center"/>
              <w:rPr>
                <w:color w:val="22272B"/>
              </w:rPr>
            </w:pPr>
            <w:r w:rsidRPr="006631A4">
              <w:rPr>
                <w:noProof/>
                <w:color w:val="22272B"/>
              </w:rPr>
              <w:drawing>
                <wp:inline distT="0" distB="0" distL="0" distR="0" wp14:anchorId="5B5E089E" wp14:editId="417D8484">
                  <wp:extent cx="720000" cy="720000"/>
                  <wp:effectExtent l="0" t="0" r="4445" b="4445"/>
                  <wp:docPr id="6262" name="Picture 8" descr="personal-attrib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5143" name="Picture 8" descr="Personal attributes ico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107DF8A3" w14:textId="77777777" w:rsidR="006631A4" w:rsidRPr="006631A4" w:rsidRDefault="006631A4" w:rsidP="006631A4">
            <w:pPr>
              <w:pStyle w:val="Heading6"/>
              <w:keepNext/>
              <w:keepLines/>
              <w:spacing w:before="40" w:after="0"/>
              <w:jc w:val="center"/>
              <w:rPr>
                <w:b w:val="0"/>
                <w:bCs w:val="0"/>
                <w:color w:val="22272B"/>
              </w:rPr>
            </w:pPr>
            <w:r w:rsidRPr="006631A4">
              <w:rPr>
                <w:color w:val="441163"/>
                <w:sz w:val="18"/>
                <w:szCs w:val="18"/>
              </w:rPr>
              <w:t>Personal Attributes</w:t>
            </w:r>
          </w:p>
        </w:tc>
        <w:tc>
          <w:tcPr>
            <w:tcW w:w="2978" w:type="dxa"/>
            <w:tcBorders>
              <w:top w:val="single" w:sz="18" w:space="0" w:color="FFFFFF"/>
              <w:bottom w:val="single" w:sz="18" w:space="0" w:color="FFFFFF"/>
            </w:tcBorders>
            <w:shd w:val="clear" w:color="auto" w:fill="EBEBEB"/>
          </w:tcPr>
          <w:p w14:paraId="4BB84248" w14:textId="77777777" w:rsidR="006631A4" w:rsidRPr="00BB34B2" w:rsidRDefault="006631A4" w:rsidP="006631A4">
            <w:pPr>
              <w:pStyle w:val="Heading5"/>
              <w:spacing w:before="160" w:after="160"/>
              <w:rPr>
                <w:color w:val="auto"/>
                <w:sz w:val="20"/>
                <w:szCs w:val="20"/>
              </w:rPr>
            </w:pPr>
            <w:r w:rsidRPr="00BB34B2">
              <w:rPr>
                <w:color w:val="auto"/>
                <w:sz w:val="20"/>
                <w:szCs w:val="20"/>
              </w:rPr>
              <w:t>Manage Self</w:t>
            </w:r>
          </w:p>
        </w:tc>
        <w:tc>
          <w:tcPr>
            <w:tcW w:w="4393" w:type="dxa"/>
            <w:tcBorders>
              <w:top w:val="single" w:sz="18" w:space="0" w:color="FFFFFF"/>
              <w:bottom w:val="single" w:sz="18" w:space="0" w:color="FFFFFF"/>
            </w:tcBorders>
            <w:shd w:val="clear" w:color="auto" w:fill="EBEBEB"/>
          </w:tcPr>
          <w:p w14:paraId="76D39F6A" w14:textId="77777777" w:rsidR="006631A4" w:rsidRPr="00BB34B2" w:rsidRDefault="006631A4" w:rsidP="006631A4">
            <w:pPr>
              <w:widowControl w:val="0"/>
              <w:suppressAutoHyphens/>
              <w:autoSpaceDE w:val="0"/>
              <w:autoSpaceDN w:val="0"/>
              <w:adjustRightInd w:val="0"/>
              <w:spacing w:before="160" w:after="160"/>
              <w:textAlignment w:val="center"/>
              <w:rPr>
                <w:color w:val="22272B"/>
                <w:sz w:val="20"/>
                <w:szCs w:val="20"/>
                <w:lang w:val="en-GB"/>
              </w:rPr>
            </w:pPr>
            <w:r w:rsidRPr="00BB34B2">
              <w:rPr>
                <w:color w:val="22272B"/>
                <w:sz w:val="20"/>
                <w:szCs w:val="20"/>
                <w:lang w:val="en-GB"/>
              </w:rPr>
              <w:t>Be persistent, self-reflect and commit to learning</w:t>
            </w:r>
          </w:p>
        </w:tc>
        <w:tc>
          <w:tcPr>
            <w:tcW w:w="1262" w:type="dxa"/>
            <w:tcBorders>
              <w:top w:val="single" w:sz="18" w:space="0" w:color="FFFFFF"/>
              <w:bottom w:val="single" w:sz="18" w:space="0" w:color="FFFFFF"/>
              <w:right w:val="single" w:sz="2" w:space="0" w:color="FFFFFF"/>
            </w:tcBorders>
            <w:shd w:val="clear" w:color="auto" w:fill="EBEBEB"/>
          </w:tcPr>
          <w:p w14:paraId="2F97AEDA" w14:textId="77777777" w:rsidR="006631A4" w:rsidRPr="00BB34B2" w:rsidRDefault="006631A4" w:rsidP="006631A4">
            <w:pPr>
              <w:widowControl w:val="0"/>
              <w:suppressAutoHyphens/>
              <w:autoSpaceDE w:val="0"/>
              <w:autoSpaceDN w:val="0"/>
              <w:adjustRightInd w:val="0"/>
              <w:spacing w:before="160" w:after="160"/>
              <w:textAlignment w:val="center"/>
              <w:rPr>
                <w:color w:val="22272B"/>
                <w:sz w:val="20"/>
                <w:szCs w:val="20"/>
              </w:rPr>
            </w:pPr>
            <w:r w:rsidRPr="00BB34B2">
              <w:rPr>
                <w:color w:val="22272B"/>
                <w:sz w:val="20"/>
                <w:szCs w:val="20"/>
              </w:rPr>
              <w:t>Advanced</w:t>
            </w:r>
          </w:p>
        </w:tc>
      </w:tr>
      <w:tr w:rsidR="006631A4" w:rsidRPr="006631A4" w14:paraId="4F11181C" w14:textId="77777777" w:rsidTr="0027205F">
        <w:tc>
          <w:tcPr>
            <w:tcW w:w="1555" w:type="dxa"/>
            <w:tcBorders>
              <w:top w:val="single" w:sz="18" w:space="0" w:color="FFFFFF"/>
              <w:left w:val="single" w:sz="2" w:space="0" w:color="FFFFFF"/>
            </w:tcBorders>
            <w:shd w:val="clear" w:color="auto" w:fill="EBEBEB"/>
          </w:tcPr>
          <w:p w14:paraId="67985D4D" w14:textId="77777777" w:rsidR="006631A4" w:rsidRPr="006631A4" w:rsidRDefault="006631A4" w:rsidP="006631A4">
            <w:pPr>
              <w:widowControl w:val="0"/>
              <w:suppressAutoHyphens/>
              <w:autoSpaceDE w:val="0"/>
              <w:autoSpaceDN w:val="0"/>
              <w:adjustRightInd w:val="0"/>
              <w:spacing w:before="160" w:after="160"/>
              <w:jc w:val="center"/>
              <w:textAlignment w:val="center"/>
              <w:rPr>
                <w:color w:val="22272B"/>
              </w:rPr>
            </w:pPr>
            <w:r w:rsidRPr="006631A4">
              <w:rPr>
                <w:noProof/>
                <w:color w:val="22272B"/>
              </w:rPr>
              <w:drawing>
                <wp:inline distT="0" distB="0" distL="0" distR="0" wp14:anchorId="5B5E089E" wp14:editId="417D8484">
                  <wp:extent cx="720000" cy="720000"/>
                  <wp:effectExtent l="0" t="0" r="4445" b="4445"/>
                  <wp:docPr id="4628" name="Picture 8" descr="personal-attrib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5143" name="Picture 8" descr="Personal attributes ico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5B404AC8" w14:textId="77777777" w:rsidR="006631A4" w:rsidRPr="006631A4" w:rsidRDefault="006631A4" w:rsidP="006631A4">
            <w:pPr>
              <w:pStyle w:val="Heading6"/>
              <w:keepNext/>
              <w:keepLines/>
              <w:spacing w:before="40" w:after="0"/>
              <w:jc w:val="center"/>
              <w:rPr>
                <w:b w:val="0"/>
                <w:bCs w:val="0"/>
                <w:color w:val="22272B"/>
              </w:rPr>
            </w:pPr>
            <w:r w:rsidRPr="006631A4">
              <w:rPr>
                <w:color w:val="441163"/>
                <w:sz w:val="18"/>
                <w:szCs w:val="18"/>
              </w:rPr>
              <w:t>Personal Attributes</w:t>
            </w:r>
          </w:p>
        </w:tc>
        <w:tc>
          <w:tcPr>
            <w:tcW w:w="2978" w:type="dxa"/>
            <w:tcBorders>
              <w:top w:val="single" w:sz="18" w:space="0" w:color="FFFFFF"/>
              <w:bottom w:val="single" w:sz="18" w:space="0" w:color="FFFFFF"/>
            </w:tcBorders>
            <w:shd w:val="clear" w:color="auto" w:fill="EBEBEB"/>
          </w:tcPr>
          <w:p w14:paraId="4C81C581" w14:textId="77777777" w:rsidR="006631A4" w:rsidRPr="00BB34B2" w:rsidRDefault="006631A4" w:rsidP="006631A4">
            <w:pPr>
              <w:pStyle w:val="Heading5"/>
              <w:spacing w:before="160" w:after="160"/>
              <w:rPr>
                <w:color w:val="auto"/>
                <w:sz w:val="20"/>
                <w:szCs w:val="20"/>
              </w:rPr>
            </w:pPr>
            <w:r w:rsidRPr="00BB34B2">
              <w:rPr>
                <w:color w:val="auto"/>
                <w:sz w:val="20"/>
                <w:szCs w:val="20"/>
              </w:rPr>
              <w:t>Value Diversity and Inclusion</w:t>
            </w:r>
          </w:p>
        </w:tc>
        <w:tc>
          <w:tcPr>
            <w:tcW w:w="4393" w:type="dxa"/>
            <w:tcBorders>
              <w:top w:val="single" w:sz="18" w:space="0" w:color="FFFFFF"/>
              <w:bottom w:val="single" w:sz="18" w:space="0" w:color="FFFFFF"/>
            </w:tcBorders>
            <w:shd w:val="clear" w:color="auto" w:fill="EBEBEB"/>
          </w:tcPr>
          <w:p w14:paraId="2982C074" w14:textId="77777777" w:rsidR="006631A4" w:rsidRPr="00BB34B2" w:rsidRDefault="006631A4" w:rsidP="006631A4">
            <w:pPr>
              <w:widowControl w:val="0"/>
              <w:suppressAutoHyphens/>
              <w:autoSpaceDE w:val="0"/>
              <w:autoSpaceDN w:val="0"/>
              <w:adjustRightInd w:val="0"/>
              <w:spacing w:before="160" w:after="160"/>
              <w:textAlignment w:val="center"/>
              <w:rPr>
                <w:color w:val="22272B"/>
                <w:sz w:val="20"/>
                <w:szCs w:val="20"/>
                <w:lang w:val="en-GB"/>
              </w:rPr>
            </w:pPr>
            <w:r w:rsidRPr="00BB34B2">
              <w:rPr>
                <w:color w:val="22272B"/>
                <w:sz w:val="20"/>
                <w:szCs w:val="20"/>
                <w:lang w:val="en-GB"/>
              </w:rPr>
              <w:t>Be inclusive and respect diverse backgrounds, experiences and perspectives</w:t>
            </w:r>
          </w:p>
        </w:tc>
        <w:tc>
          <w:tcPr>
            <w:tcW w:w="1262" w:type="dxa"/>
            <w:tcBorders>
              <w:top w:val="single" w:sz="18" w:space="0" w:color="FFFFFF"/>
              <w:bottom w:val="single" w:sz="18" w:space="0" w:color="FFFFFF"/>
              <w:right w:val="single" w:sz="2" w:space="0" w:color="FFFFFF"/>
            </w:tcBorders>
            <w:shd w:val="clear" w:color="auto" w:fill="EBEBEB"/>
          </w:tcPr>
          <w:p w14:paraId="181DECC6" w14:textId="77777777" w:rsidR="006631A4" w:rsidRPr="00BB34B2" w:rsidRDefault="006631A4" w:rsidP="006631A4">
            <w:pPr>
              <w:widowControl w:val="0"/>
              <w:suppressAutoHyphens/>
              <w:autoSpaceDE w:val="0"/>
              <w:autoSpaceDN w:val="0"/>
              <w:adjustRightInd w:val="0"/>
              <w:spacing w:before="160" w:after="160"/>
              <w:textAlignment w:val="center"/>
              <w:rPr>
                <w:color w:val="22272B"/>
                <w:sz w:val="20"/>
                <w:szCs w:val="20"/>
              </w:rPr>
            </w:pPr>
            <w:r w:rsidRPr="00BB34B2">
              <w:rPr>
                <w:color w:val="22272B"/>
                <w:sz w:val="20"/>
                <w:szCs w:val="20"/>
              </w:rPr>
              <w:t>Advanced</w:t>
            </w:r>
          </w:p>
        </w:tc>
      </w:tr>
      <w:tr w:rsidR="006631A4" w:rsidRPr="006631A4" w14:paraId="403A2E9B" w14:textId="77777777" w:rsidTr="0027205F">
        <w:trPr>
          <w:cnfStyle w:val="000000100000" w:firstRow="0" w:lastRow="0" w:firstColumn="0" w:lastColumn="0" w:oddVBand="0" w:evenVBand="0" w:oddHBand="1" w:evenHBand="0" w:firstRowFirstColumn="0" w:firstRowLastColumn="0" w:lastRowFirstColumn="0" w:lastRowLastColumn="0"/>
        </w:trPr>
        <w:tc>
          <w:tcPr>
            <w:tcW w:w="1555" w:type="dxa"/>
            <w:tcBorders>
              <w:top w:val="single" w:sz="18" w:space="0" w:color="FFFFFF"/>
              <w:left w:val="single" w:sz="2" w:space="0" w:color="FFFFFF"/>
            </w:tcBorders>
          </w:tcPr>
          <w:p w14:paraId="5DD6BC24" w14:textId="77777777" w:rsidR="006631A4" w:rsidRPr="006631A4" w:rsidRDefault="006631A4" w:rsidP="006631A4">
            <w:pPr>
              <w:widowControl w:val="0"/>
              <w:suppressAutoHyphens/>
              <w:autoSpaceDE w:val="0"/>
              <w:autoSpaceDN w:val="0"/>
              <w:adjustRightInd w:val="0"/>
              <w:spacing w:before="160" w:after="160"/>
              <w:jc w:val="center"/>
              <w:textAlignment w:val="center"/>
              <w:rPr>
                <w:color w:val="22272B"/>
              </w:rPr>
            </w:pPr>
            <w:r w:rsidRPr="006631A4">
              <w:rPr>
                <w:noProof/>
                <w:color w:val="22272B"/>
              </w:rPr>
              <w:drawing>
                <wp:inline distT="0" distB="0" distL="0" distR="0" wp14:anchorId="5B5E089E" wp14:editId="417D8484">
                  <wp:extent cx="720000" cy="720000"/>
                  <wp:effectExtent l="0" t="0" r="4445" b="4445"/>
                  <wp:docPr id="8212" name="Picture 8" descr="relationsh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5143" name="Picture 8" descr="Personal attributes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11FCA658" w14:textId="77777777" w:rsidR="006631A4" w:rsidRPr="006631A4" w:rsidRDefault="006631A4" w:rsidP="006631A4">
            <w:pPr>
              <w:pStyle w:val="Heading6"/>
              <w:keepNext/>
              <w:keepLines/>
              <w:spacing w:before="40" w:after="0"/>
              <w:jc w:val="center"/>
              <w:rPr>
                <w:b w:val="0"/>
                <w:bCs w:val="0"/>
                <w:color w:val="22272B"/>
              </w:rPr>
            </w:pPr>
            <w:r w:rsidRPr="006631A4">
              <w:rPr>
                <w:color w:val="441163"/>
                <w:sz w:val="18"/>
                <w:szCs w:val="18"/>
              </w:rPr>
              <w:t>Relationships</w:t>
            </w:r>
          </w:p>
        </w:tc>
        <w:tc>
          <w:tcPr>
            <w:tcW w:w="2978" w:type="dxa"/>
            <w:tcBorders>
              <w:top w:val="single" w:sz="18" w:space="0" w:color="FFFFFF"/>
              <w:bottom w:val="single" w:sz="18" w:space="0" w:color="FFFFFF"/>
            </w:tcBorders>
          </w:tcPr>
          <w:p w14:paraId="24863BB6" w14:textId="77777777" w:rsidR="006631A4" w:rsidRPr="00BB34B2" w:rsidRDefault="006631A4" w:rsidP="006631A4">
            <w:pPr>
              <w:pStyle w:val="Heading5"/>
              <w:spacing w:before="160" w:after="160"/>
              <w:rPr>
                <w:color w:val="auto"/>
                <w:sz w:val="20"/>
                <w:szCs w:val="20"/>
              </w:rPr>
            </w:pPr>
            <w:r w:rsidRPr="00BB34B2">
              <w:rPr>
                <w:color w:val="auto"/>
                <w:sz w:val="20"/>
                <w:szCs w:val="20"/>
              </w:rPr>
              <w:t>Communicate Effectively</w:t>
            </w:r>
          </w:p>
        </w:tc>
        <w:tc>
          <w:tcPr>
            <w:tcW w:w="4393" w:type="dxa"/>
            <w:tcBorders>
              <w:top w:val="single" w:sz="18" w:space="0" w:color="FFFFFF"/>
              <w:bottom w:val="single" w:sz="18" w:space="0" w:color="FFFFFF"/>
            </w:tcBorders>
          </w:tcPr>
          <w:p w14:paraId="4CAD825E" w14:textId="77777777" w:rsidR="006631A4" w:rsidRPr="00BB34B2" w:rsidRDefault="006631A4" w:rsidP="006631A4">
            <w:pPr>
              <w:widowControl w:val="0"/>
              <w:suppressAutoHyphens/>
              <w:autoSpaceDE w:val="0"/>
              <w:autoSpaceDN w:val="0"/>
              <w:adjustRightInd w:val="0"/>
              <w:spacing w:before="160" w:after="160"/>
              <w:textAlignment w:val="center"/>
              <w:rPr>
                <w:color w:val="22272B"/>
                <w:sz w:val="20"/>
                <w:szCs w:val="20"/>
                <w:lang w:val="en-GB"/>
              </w:rPr>
            </w:pPr>
            <w:r w:rsidRPr="00BB34B2">
              <w:rPr>
                <w:color w:val="22272B"/>
                <w:sz w:val="20"/>
                <w:szCs w:val="20"/>
                <w:lang w:val="en-GB"/>
              </w:rPr>
              <w:t>Communicate clearly, pay attention to others and respond with understanding and respect</w:t>
            </w:r>
          </w:p>
        </w:tc>
        <w:tc>
          <w:tcPr>
            <w:tcW w:w="1262" w:type="dxa"/>
            <w:tcBorders>
              <w:top w:val="single" w:sz="18" w:space="0" w:color="FFFFFF"/>
              <w:bottom w:val="single" w:sz="18" w:space="0" w:color="FFFFFF"/>
              <w:right w:val="single" w:sz="2" w:space="0" w:color="FFFFFF"/>
            </w:tcBorders>
          </w:tcPr>
          <w:p w14:paraId="376F3467" w14:textId="77777777" w:rsidR="006631A4" w:rsidRPr="00BB34B2" w:rsidRDefault="006631A4" w:rsidP="006631A4">
            <w:pPr>
              <w:widowControl w:val="0"/>
              <w:suppressAutoHyphens/>
              <w:autoSpaceDE w:val="0"/>
              <w:autoSpaceDN w:val="0"/>
              <w:adjustRightInd w:val="0"/>
              <w:spacing w:before="160" w:after="160"/>
              <w:textAlignment w:val="center"/>
              <w:rPr>
                <w:color w:val="22272B"/>
                <w:sz w:val="20"/>
                <w:szCs w:val="20"/>
              </w:rPr>
            </w:pPr>
            <w:r w:rsidRPr="00BB34B2">
              <w:rPr>
                <w:color w:val="22272B"/>
                <w:sz w:val="20"/>
                <w:szCs w:val="20"/>
              </w:rPr>
              <w:t>Advanced</w:t>
            </w:r>
          </w:p>
        </w:tc>
      </w:tr>
      <w:tr w:rsidR="006631A4" w:rsidRPr="006631A4" w14:paraId="79069678" w14:textId="77777777" w:rsidTr="0027205F">
        <w:tc>
          <w:tcPr>
            <w:tcW w:w="1555" w:type="dxa"/>
            <w:tcBorders>
              <w:top w:val="single" w:sz="18" w:space="0" w:color="FFFFFF"/>
              <w:left w:val="single" w:sz="2" w:space="0" w:color="FFFFFF"/>
            </w:tcBorders>
          </w:tcPr>
          <w:p w14:paraId="131ACC53" w14:textId="77777777" w:rsidR="006631A4" w:rsidRPr="006631A4" w:rsidRDefault="006631A4" w:rsidP="006631A4">
            <w:pPr>
              <w:widowControl w:val="0"/>
              <w:suppressAutoHyphens/>
              <w:autoSpaceDE w:val="0"/>
              <w:autoSpaceDN w:val="0"/>
              <w:adjustRightInd w:val="0"/>
              <w:spacing w:before="160" w:after="160"/>
              <w:jc w:val="center"/>
              <w:textAlignment w:val="center"/>
              <w:rPr>
                <w:color w:val="22272B"/>
              </w:rPr>
            </w:pPr>
            <w:r w:rsidRPr="006631A4">
              <w:rPr>
                <w:noProof/>
                <w:color w:val="22272B"/>
              </w:rPr>
              <w:drawing>
                <wp:inline distT="0" distB="0" distL="0" distR="0" wp14:anchorId="5B5E089E" wp14:editId="417D8484">
                  <wp:extent cx="720000" cy="720000"/>
                  <wp:effectExtent l="0" t="0" r="4445" b="4445"/>
                  <wp:docPr id="172" name="Picture 8" descr="relationsh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5143" name="Picture 8" descr="Personal attributes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061D41BB" w14:textId="77777777" w:rsidR="006631A4" w:rsidRPr="006631A4" w:rsidRDefault="006631A4" w:rsidP="006631A4">
            <w:pPr>
              <w:pStyle w:val="Heading6"/>
              <w:keepNext/>
              <w:keepLines/>
              <w:spacing w:before="40" w:after="0"/>
              <w:jc w:val="center"/>
              <w:rPr>
                <w:b w:val="0"/>
                <w:bCs w:val="0"/>
                <w:color w:val="22272B"/>
              </w:rPr>
            </w:pPr>
            <w:r w:rsidRPr="006631A4">
              <w:rPr>
                <w:color w:val="441163"/>
                <w:sz w:val="18"/>
                <w:szCs w:val="18"/>
              </w:rPr>
              <w:t>Relationships</w:t>
            </w:r>
          </w:p>
        </w:tc>
        <w:tc>
          <w:tcPr>
            <w:tcW w:w="2978" w:type="dxa"/>
            <w:tcBorders>
              <w:top w:val="single" w:sz="18" w:space="0" w:color="FFFFFF"/>
              <w:bottom w:val="single" w:sz="18" w:space="0" w:color="FFFFFF"/>
            </w:tcBorders>
          </w:tcPr>
          <w:p w14:paraId="2B6F518A" w14:textId="77777777" w:rsidR="006631A4" w:rsidRPr="00BB34B2" w:rsidRDefault="006631A4" w:rsidP="006631A4">
            <w:pPr>
              <w:pStyle w:val="Heading5"/>
              <w:spacing w:before="160" w:after="160"/>
              <w:rPr>
                <w:color w:val="auto"/>
                <w:sz w:val="20"/>
                <w:szCs w:val="20"/>
              </w:rPr>
            </w:pPr>
            <w:r w:rsidRPr="00BB34B2">
              <w:rPr>
                <w:color w:val="auto"/>
                <w:sz w:val="20"/>
                <w:szCs w:val="20"/>
              </w:rPr>
              <w:t>Commit to Customer Service</w:t>
            </w:r>
          </w:p>
        </w:tc>
        <w:tc>
          <w:tcPr>
            <w:tcW w:w="4393" w:type="dxa"/>
            <w:tcBorders>
              <w:top w:val="single" w:sz="18" w:space="0" w:color="FFFFFF"/>
              <w:bottom w:val="single" w:sz="18" w:space="0" w:color="FFFFFF"/>
            </w:tcBorders>
          </w:tcPr>
          <w:p w14:paraId="6897F438" w14:textId="77777777" w:rsidR="006631A4" w:rsidRPr="00BB34B2" w:rsidRDefault="006631A4" w:rsidP="006631A4">
            <w:pPr>
              <w:widowControl w:val="0"/>
              <w:suppressAutoHyphens/>
              <w:autoSpaceDE w:val="0"/>
              <w:autoSpaceDN w:val="0"/>
              <w:adjustRightInd w:val="0"/>
              <w:spacing w:before="160" w:after="160"/>
              <w:textAlignment w:val="center"/>
              <w:rPr>
                <w:color w:val="22272B"/>
                <w:sz w:val="20"/>
                <w:szCs w:val="20"/>
                <w:lang w:val="en-GB"/>
              </w:rPr>
            </w:pPr>
            <w:r w:rsidRPr="00BB34B2">
              <w:rPr>
                <w:color w:val="22272B"/>
                <w:sz w:val="20"/>
                <w:szCs w:val="20"/>
                <w:lang w:val="en-GB"/>
              </w:rPr>
              <w:t>Provide customer-focused services in line with public sector and organisational objectives</w:t>
            </w:r>
          </w:p>
        </w:tc>
        <w:tc>
          <w:tcPr>
            <w:tcW w:w="1262" w:type="dxa"/>
            <w:tcBorders>
              <w:top w:val="single" w:sz="18" w:space="0" w:color="FFFFFF"/>
              <w:bottom w:val="single" w:sz="18" w:space="0" w:color="FFFFFF"/>
              <w:right w:val="single" w:sz="2" w:space="0" w:color="FFFFFF"/>
            </w:tcBorders>
          </w:tcPr>
          <w:p w14:paraId="2881076D" w14:textId="77777777" w:rsidR="006631A4" w:rsidRPr="00BB34B2" w:rsidRDefault="006631A4" w:rsidP="006631A4">
            <w:pPr>
              <w:widowControl w:val="0"/>
              <w:suppressAutoHyphens/>
              <w:autoSpaceDE w:val="0"/>
              <w:autoSpaceDN w:val="0"/>
              <w:adjustRightInd w:val="0"/>
              <w:spacing w:before="160" w:after="160"/>
              <w:textAlignment w:val="center"/>
              <w:rPr>
                <w:color w:val="22272B"/>
                <w:sz w:val="20"/>
                <w:szCs w:val="20"/>
              </w:rPr>
            </w:pPr>
            <w:r w:rsidRPr="00BB34B2">
              <w:rPr>
                <w:color w:val="22272B"/>
                <w:sz w:val="20"/>
                <w:szCs w:val="20"/>
              </w:rPr>
              <w:t>Highly Advanced</w:t>
            </w:r>
          </w:p>
        </w:tc>
      </w:tr>
      <w:tr w:rsidR="006631A4" w:rsidRPr="006631A4" w14:paraId="577FA1C8" w14:textId="77777777" w:rsidTr="0027205F">
        <w:trPr>
          <w:cnfStyle w:val="000000100000" w:firstRow="0" w:lastRow="0" w:firstColumn="0" w:lastColumn="0" w:oddVBand="0" w:evenVBand="0" w:oddHBand="1" w:evenHBand="0" w:firstRowFirstColumn="0" w:firstRowLastColumn="0" w:lastRowFirstColumn="0" w:lastRowLastColumn="0"/>
        </w:trPr>
        <w:tc>
          <w:tcPr>
            <w:tcW w:w="1555" w:type="dxa"/>
            <w:tcBorders>
              <w:top w:val="single" w:sz="18" w:space="0" w:color="FFFFFF"/>
              <w:left w:val="single" w:sz="2" w:space="0" w:color="FFFFFF"/>
            </w:tcBorders>
          </w:tcPr>
          <w:p w14:paraId="0CC76A70" w14:textId="77777777" w:rsidR="006631A4" w:rsidRPr="006631A4" w:rsidRDefault="006631A4" w:rsidP="006631A4">
            <w:pPr>
              <w:widowControl w:val="0"/>
              <w:suppressAutoHyphens/>
              <w:autoSpaceDE w:val="0"/>
              <w:autoSpaceDN w:val="0"/>
              <w:adjustRightInd w:val="0"/>
              <w:spacing w:before="160" w:after="160"/>
              <w:jc w:val="center"/>
              <w:textAlignment w:val="center"/>
              <w:rPr>
                <w:color w:val="22272B"/>
              </w:rPr>
            </w:pPr>
            <w:r w:rsidRPr="006631A4">
              <w:rPr>
                <w:noProof/>
                <w:color w:val="22272B"/>
              </w:rPr>
              <w:lastRenderedPageBreak/>
              <w:drawing>
                <wp:inline distT="0" distB="0" distL="0" distR="0" wp14:anchorId="5B5E089E" wp14:editId="417D8484">
                  <wp:extent cx="720000" cy="720000"/>
                  <wp:effectExtent l="0" t="0" r="4445" b="4445"/>
                  <wp:docPr id="3756" name="Picture 8" descr="relationsh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5143" name="Picture 8" descr="Personal attributes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594B1371" w14:textId="77777777" w:rsidR="006631A4" w:rsidRPr="006631A4" w:rsidRDefault="006631A4" w:rsidP="006631A4">
            <w:pPr>
              <w:pStyle w:val="Heading6"/>
              <w:keepNext/>
              <w:keepLines/>
              <w:spacing w:before="40" w:after="0"/>
              <w:jc w:val="center"/>
              <w:rPr>
                <w:b w:val="0"/>
                <w:bCs w:val="0"/>
                <w:color w:val="22272B"/>
              </w:rPr>
            </w:pPr>
            <w:r w:rsidRPr="006631A4">
              <w:rPr>
                <w:color w:val="441163"/>
                <w:sz w:val="18"/>
                <w:szCs w:val="18"/>
              </w:rPr>
              <w:t>Relationships</w:t>
            </w:r>
          </w:p>
        </w:tc>
        <w:tc>
          <w:tcPr>
            <w:tcW w:w="2978" w:type="dxa"/>
            <w:tcBorders>
              <w:top w:val="single" w:sz="18" w:space="0" w:color="FFFFFF"/>
              <w:bottom w:val="single" w:sz="18" w:space="0" w:color="FFFFFF"/>
            </w:tcBorders>
          </w:tcPr>
          <w:p w14:paraId="3035BE34" w14:textId="77777777" w:rsidR="006631A4" w:rsidRPr="00BB34B2" w:rsidRDefault="006631A4" w:rsidP="006631A4">
            <w:pPr>
              <w:pStyle w:val="Heading5"/>
              <w:spacing w:before="160" w:after="160"/>
              <w:rPr>
                <w:color w:val="auto"/>
                <w:sz w:val="20"/>
                <w:szCs w:val="20"/>
              </w:rPr>
            </w:pPr>
            <w:r w:rsidRPr="00BB34B2">
              <w:rPr>
                <w:color w:val="auto"/>
                <w:sz w:val="20"/>
                <w:szCs w:val="20"/>
              </w:rPr>
              <w:t xml:space="preserve">Influence and </w:t>
            </w:r>
            <w:proofErr w:type="gramStart"/>
            <w:r w:rsidRPr="00BB34B2">
              <w:rPr>
                <w:color w:val="auto"/>
                <w:sz w:val="20"/>
                <w:szCs w:val="20"/>
              </w:rPr>
              <w:t>Negotiate</w:t>
            </w:r>
            <w:proofErr w:type="gramEnd"/>
          </w:p>
        </w:tc>
        <w:tc>
          <w:tcPr>
            <w:tcW w:w="4393" w:type="dxa"/>
            <w:tcBorders>
              <w:top w:val="single" w:sz="18" w:space="0" w:color="FFFFFF"/>
              <w:bottom w:val="single" w:sz="18" w:space="0" w:color="FFFFFF"/>
            </w:tcBorders>
          </w:tcPr>
          <w:p w14:paraId="18CE96CD" w14:textId="77777777" w:rsidR="006631A4" w:rsidRPr="00BB34B2" w:rsidRDefault="006631A4" w:rsidP="006631A4">
            <w:pPr>
              <w:widowControl w:val="0"/>
              <w:suppressAutoHyphens/>
              <w:autoSpaceDE w:val="0"/>
              <w:autoSpaceDN w:val="0"/>
              <w:adjustRightInd w:val="0"/>
              <w:spacing w:before="160" w:after="160"/>
              <w:textAlignment w:val="center"/>
              <w:rPr>
                <w:color w:val="22272B"/>
                <w:sz w:val="20"/>
                <w:szCs w:val="20"/>
                <w:lang w:val="en-GB"/>
              </w:rPr>
            </w:pPr>
            <w:r w:rsidRPr="00BB34B2">
              <w:rPr>
                <w:color w:val="22272B"/>
                <w:sz w:val="20"/>
                <w:szCs w:val="20"/>
                <w:lang w:val="en-GB"/>
              </w:rPr>
              <w:t>Gain consensus and commitment from others, and resolve issues and conflicts</w:t>
            </w:r>
          </w:p>
        </w:tc>
        <w:tc>
          <w:tcPr>
            <w:tcW w:w="1262" w:type="dxa"/>
            <w:tcBorders>
              <w:top w:val="single" w:sz="18" w:space="0" w:color="FFFFFF"/>
              <w:bottom w:val="single" w:sz="18" w:space="0" w:color="FFFFFF"/>
              <w:right w:val="single" w:sz="2" w:space="0" w:color="FFFFFF"/>
            </w:tcBorders>
          </w:tcPr>
          <w:p w14:paraId="487BFC02" w14:textId="77777777" w:rsidR="006631A4" w:rsidRPr="00BB34B2" w:rsidRDefault="006631A4" w:rsidP="006631A4">
            <w:pPr>
              <w:widowControl w:val="0"/>
              <w:suppressAutoHyphens/>
              <w:autoSpaceDE w:val="0"/>
              <w:autoSpaceDN w:val="0"/>
              <w:adjustRightInd w:val="0"/>
              <w:spacing w:before="160" w:after="160"/>
              <w:textAlignment w:val="center"/>
              <w:rPr>
                <w:color w:val="22272B"/>
                <w:sz w:val="20"/>
                <w:szCs w:val="20"/>
              </w:rPr>
            </w:pPr>
            <w:r w:rsidRPr="00BB34B2">
              <w:rPr>
                <w:color w:val="22272B"/>
                <w:sz w:val="20"/>
                <w:szCs w:val="20"/>
              </w:rPr>
              <w:t>Advanced</w:t>
            </w:r>
          </w:p>
        </w:tc>
      </w:tr>
      <w:tr w:rsidR="006631A4" w:rsidRPr="006631A4" w14:paraId="178E25CF" w14:textId="77777777" w:rsidTr="0027205F">
        <w:tc>
          <w:tcPr>
            <w:tcW w:w="1555" w:type="dxa"/>
            <w:tcBorders>
              <w:top w:val="single" w:sz="18" w:space="0" w:color="FFFFFF"/>
              <w:left w:val="single" w:sz="2" w:space="0" w:color="FFFFFF"/>
            </w:tcBorders>
            <w:shd w:val="clear" w:color="auto" w:fill="CEBFFF"/>
          </w:tcPr>
          <w:p w14:paraId="566E5351" w14:textId="77777777" w:rsidR="006631A4" w:rsidRPr="006631A4" w:rsidRDefault="006631A4" w:rsidP="006631A4">
            <w:pPr>
              <w:widowControl w:val="0"/>
              <w:suppressAutoHyphens/>
              <w:autoSpaceDE w:val="0"/>
              <w:autoSpaceDN w:val="0"/>
              <w:adjustRightInd w:val="0"/>
              <w:spacing w:before="160" w:after="160"/>
              <w:jc w:val="center"/>
              <w:textAlignment w:val="center"/>
              <w:rPr>
                <w:color w:val="22272B"/>
              </w:rPr>
            </w:pPr>
            <w:r w:rsidRPr="006631A4">
              <w:rPr>
                <w:noProof/>
                <w:color w:val="22272B"/>
              </w:rPr>
              <w:drawing>
                <wp:inline distT="0" distB="0" distL="0" distR="0" wp14:anchorId="5B5E089E" wp14:editId="417D8484">
                  <wp:extent cx="720000" cy="720000"/>
                  <wp:effectExtent l="0" t="0" r="4445" b="4445"/>
                  <wp:docPr id="5358" name="Picture 8" descr="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5143" name="Picture 8" descr="Personal attributes icon"/>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617F2636" w14:textId="77777777" w:rsidR="006631A4" w:rsidRPr="006631A4" w:rsidRDefault="006631A4" w:rsidP="006631A4">
            <w:pPr>
              <w:pStyle w:val="Heading6"/>
              <w:keepNext/>
              <w:keepLines/>
              <w:spacing w:before="40" w:after="0"/>
              <w:jc w:val="center"/>
              <w:rPr>
                <w:b w:val="0"/>
                <w:bCs w:val="0"/>
                <w:color w:val="22272B"/>
              </w:rPr>
            </w:pPr>
            <w:r w:rsidRPr="006631A4">
              <w:rPr>
                <w:color w:val="441163"/>
                <w:sz w:val="18"/>
                <w:szCs w:val="18"/>
              </w:rPr>
              <w:t>Results</w:t>
            </w:r>
          </w:p>
        </w:tc>
        <w:tc>
          <w:tcPr>
            <w:tcW w:w="2978" w:type="dxa"/>
            <w:tcBorders>
              <w:top w:val="single" w:sz="18" w:space="0" w:color="FFFFFF"/>
              <w:bottom w:val="single" w:sz="18" w:space="0" w:color="FFFFFF"/>
            </w:tcBorders>
            <w:shd w:val="clear" w:color="auto" w:fill="CEBFFF"/>
          </w:tcPr>
          <w:p w14:paraId="65E9D303" w14:textId="77777777" w:rsidR="006631A4" w:rsidRPr="00BB34B2" w:rsidRDefault="006631A4" w:rsidP="006631A4">
            <w:pPr>
              <w:pStyle w:val="Heading5"/>
              <w:spacing w:before="160" w:after="160"/>
              <w:rPr>
                <w:color w:val="auto"/>
                <w:sz w:val="20"/>
                <w:szCs w:val="20"/>
              </w:rPr>
            </w:pPr>
            <w:r w:rsidRPr="00BB34B2">
              <w:rPr>
                <w:color w:val="auto"/>
                <w:sz w:val="20"/>
                <w:szCs w:val="20"/>
              </w:rPr>
              <w:t xml:space="preserve">Plan and </w:t>
            </w:r>
            <w:proofErr w:type="gramStart"/>
            <w:r w:rsidRPr="00BB34B2">
              <w:rPr>
                <w:color w:val="auto"/>
                <w:sz w:val="20"/>
                <w:szCs w:val="20"/>
              </w:rPr>
              <w:t>Prioritise</w:t>
            </w:r>
            <w:proofErr w:type="gramEnd"/>
          </w:p>
        </w:tc>
        <w:tc>
          <w:tcPr>
            <w:tcW w:w="4393" w:type="dxa"/>
            <w:tcBorders>
              <w:top w:val="single" w:sz="18" w:space="0" w:color="FFFFFF"/>
              <w:bottom w:val="single" w:sz="18" w:space="0" w:color="FFFFFF"/>
            </w:tcBorders>
            <w:shd w:val="clear" w:color="auto" w:fill="CEBFFF"/>
          </w:tcPr>
          <w:p w14:paraId="5650FB6C" w14:textId="77777777" w:rsidR="006631A4" w:rsidRPr="00BB34B2" w:rsidRDefault="006631A4" w:rsidP="006631A4">
            <w:pPr>
              <w:widowControl w:val="0"/>
              <w:suppressAutoHyphens/>
              <w:autoSpaceDE w:val="0"/>
              <w:autoSpaceDN w:val="0"/>
              <w:adjustRightInd w:val="0"/>
              <w:spacing w:before="160" w:after="160"/>
              <w:textAlignment w:val="center"/>
              <w:rPr>
                <w:color w:val="22272B"/>
                <w:sz w:val="20"/>
                <w:szCs w:val="20"/>
                <w:lang w:val="en-GB"/>
              </w:rPr>
            </w:pPr>
            <w:r w:rsidRPr="00BB34B2">
              <w:rPr>
                <w:color w:val="22272B"/>
                <w:sz w:val="20"/>
                <w:szCs w:val="20"/>
                <w:lang w:val="en-GB"/>
              </w:rPr>
              <w:t>Plan to achieve priority outcomes and respond flexibly to changing circumstances</w:t>
            </w:r>
          </w:p>
        </w:tc>
        <w:tc>
          <w:tcPr>
            <w:tcW w:w="1262" w:type="dxa"/>
            <w:tcBorders>
              <w:top w:val="single" w:sz="18" w:space="0" w:color="FFFFFF"/>
              <w:bottom w:val="single" w:sz="18" w:space="0" w:color="FFFFFF"/>
              <w:right w:val="single" w:sz="2" w:space="0" w:color="FFFFFF"/>
            </w:tcBorders>
            <w:shd w:val="clear" w:color="auto" w:fill="CEBFFF"/>
          </w:tcPr>
          <w:p w14:paraId="7BCA3632" w14:textId="77777777" w:rsidR="006631A4" w:rsidRPr="00BB34B2" w:rsidRDefault="006631A4" w:rsidP="006631A4">
            <w:pPr>
              <w:widowControl w:val="0"/>
              <w:suppressAutoHyphens/>
              <w:autoSpaceDE w:val="0"/>
              <w:autoSpaceDN w:val="0"/>
              <w:adjustRightInd w:val="0"/>
              <w:spacing w:before="160" w:after="160"/>
              <w:textAlignment w:val="center"/>
              <w:rPr>
                <w:color w:val="22272B"/>
                <w:sz w:val="20"/>
                <w:szCs w:val="20"/>
              </w:rPr>
            </w:pPr>
            <w:r w:rsidRPr="00BB34B2">
              <w:rPr>
                <w:color w:val="22272B"/>
                <w:sz w:val="20"/>
                <w:szCs w:val="20"/>
              </w:rPr>
              <w:t>Advanced</w:t>
            </w:r>
          </w:p>
        </w:tc>
      </w:tr>
      <w:tr w:rsidR="006631A4" w:rsidRPr="006631A4" w14:paraId="713303CA" w14:textId="77777777" w:rsidTr="0027205F">
        <w:trPr>
          <w:cnfStyle w:val="000000100000" w:firstRow="0" w:lastRow="0" w:firstColumn="0" w:lastColumn="0" w:oddVBand="0" w:evenVBand="0" w:oddHBand="1" w:evenHBand="0" w:firstRowFirstColumn="0" w:firstRowLastColumn="0" w:lastRowFirstColumn="0" w:lastRowLastColumn="0"/>
        </w:trPr>
        <w:tc>
          <w:tcPr>
            <w:tcW w:w="1555" w:type="dxa"/>
            <w:tcBorders>
              <w:top w:val="single" w:sz="18" w:space="0" w:color="FFFFFF"/>
              <w:left w:val="single" w:sz="2" w:space="0" w:color="FFFFFF"/>
            </w:tcBorders>
            <w:shd w:val="clear" w:color="auto" w:fill="CEBFFF"/>
          </w:tcPr>
          <w:p w14:paraId="434D439A" w14:textId="77777777" w:rsidR="006631A4" w:rsidRPr="006631A4" w:rsidRDefault="006631A4" w:rsidP="006631A4">
            <w:pPr>
              <w:widowControl w:val="0"/>
              <w:suppressAutoHyphens/>
              <w:autoSpaceDE w:val="0"/>
              <w:autoSpaceDN w:val="0"/>
              <w:adjustRightInd w:val="0"/>
              <w:spacing w:before="160" w:after="160"/>
              <w:jc w:val="center"/>
              <w:textAlignment w:val="center"/>
              <w:rPr>
                <w:color w:val="22272B"/>
              </w:rPr>
            </w:pPr>
            <w:r w:rsidRPr="006631A4">
              <w:rPr>
                <w:noProof/>
                <w:color w:val="22272B"/>
              </w:rPr>
              <w:drawing>
                <wp:inline distT="0" distB="0" distL="0" distR="0" wp14:anchorId="5B5E089E" wp14:editId="417D8484">
                  <wp:extent cx="720000" cy="720000"/>
                  <wp:effectExtent l="0" t="0" r="4445" b="4445"/>
                  <wp:docPr id="3723" name="Picture 8" descr="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5143" name="Picture 8" descr="Personal attributes icon"/>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062736C7" w14:textId="77777777" w:rsidR="006631A4" w:rsidRPr="006631A4" w:rsidRDefault="006631A4" w:rsidP="006631A4">
            <w:pPr>
              <w:pStyle w:val="Heading6"/>
              <w:keepNext/>
              <w:keepLines/>
              <w:spacing w:before="40" w:after="0"/>
              <w:jc w:val="center"/>
              <w:rPr>
                <w:b w:val="0"/>
                <w:bCs w:val="0"/>
                <w:color w:val="22272B"/>
              </w:rPr>
            </w:pPr>
            <w:r w:rsidRPr="006631A4">
              <w:rPr>
                <w:color w:val="441163"/>
                <w:sz w:val="18"/>
                <w:szCs w:val="18"/>
              </w:rPr>
              <w:t>Results</w:t>
            </w:r>
          </w:p>
        </w:tc>
        <w:tc>
          <w:tcPr>
            <w:tcW w:w="2978" w:type="dxa"/>
            <w:tcBorders>
              <w:top w:val="single" w:sz="18" w:space="0" w:color="FFFFFF"/>
              <w:bottom w:val="single" w:sz="18" w:space="0" w:color="FFFFFF"/>
            </w:tcBorders>
            <w:shd w:val="clear" w:color="auto" w:fill="CEBFFF"/>
          </w:tcPr>
          <w:p w14:paraId="296D1CE1" w14:textId="77777777" w:rsidR="006631A4" w:rsidRPr="00BB34B2" w:rsidRDefault="006631A4" w:rsidP="006631A4">
            <w:pPr>
              <w:pStyle w:val="Heading5"/>
              <w:spacing w:before="160" w:after="160"/>
              <w:rPr>
                <w:color w:val="auto"/>
                <w:sz w:val="20"/>
                <w:szCs w:val="20"/>
              </w:rPr>
            </w:pPr>
            <w:r w:rsidRPr="00BB34B2">
              <w:rPr>
                <w:color w:val="auto"/>
                <w:sz w:val="20"/>
                <w:szCs w:val="20"/>
              </w:rPr>
              <w:t>Demonstrate Accountability</w:t>
            </w:r>
          </w:p>
        </w:tc>
        <w:tc>
          <w:tcPr>
            <w:tcW w:w="4393" w:type="dxa"/>
            <w:tcBorders>
              <w:top w:val="single" w:sz="18" w:space="0" w:color="FFFFFF"/>
              <w:bottom w:val="single" w:sz="18" w:space="0" w:color="FFFFFF"/>
            </w:tcBorders>
            <w:shd w:val="clear" w:color="auto" w:fill="CEBFFF"/>
          </w:tcPr>
          <w:p w14:paraId="59F99A23" w14:textId="77777777" w:rsidR="006631A4" w:rsidRPr="00BB34B2" w:rsidRDefault="006631A4" w:rsidP="006631A4">
            <w:pPr>
              <w:widowControl w:val="0"/>
              <w:suppressAutoHyphens/>
              <w:autoSpaceDE w:val="0"/>
              <w:autoSpaceDN w:val="0"/>
              <w:adjustRightInd w:val="0"/>
              <w:spacing w:before="160" w:after="160"/>
              <w:textAlignment w:val="center"/>
              <w:rPr>
                <w:color w:val="22272B"/>
                <w:sz w:val="20"/>
                <w:szCs w:val="20"/>
                <w:lang w:val="en-GB"/>
              </w:rPr>
            </w:pPr>
            <w:r w:rsidRPr="00BB34B2">
              <w:rPr>
                <w:color w:val="22272B"/>
                <w:sz w:val="20"/>
                <w:szCs w:val="20"/>
                <w:lang w:val="en-GB"/>
              </w:rPr>
              <w:t>Be proactive and responsible for your actions, and follow legislation, policy and guidelines</w:t>
            </w:r>
          </w:p>
        </w:tc>
        <w:tc>
          <w:tcPr>
            <w:tcW w:w="1262" w:type="dxa"/>
            <w:tcBorders>
              <w:top w:val="single" w:sz="18" w:space="0" w:color="FFFFFF"/>
              <w:bottom w:val="single" w:sz="18" w:space="0" w:color="FFFFFF"/>
              <w:right w:val="single" w:sz="2" w:space="0" w:color="FFFFFF"/>
            </w:tcBorders>
            <w:shd w:val="clear" w:color="auto" w:fill="CEBFFF"/>
          </w:tcPr>
          <w:p w14:paraId="579B059C" w14:textId="77777777" w:rsidR="006631A4" w:rsidRPr="00BB34B2" w:rsidRDefault="006631A4" w:rsidP="006631A4">
            <w:pPr>
              <w:widowControl w:val="0"/>
              <w:suppressAutoHyphens/>
              <w:autoSpaceDE w:val="0"/>
              <w:autoSpaceDN w:val="0"/>
              <w:adjustRightInd w:val="0"/>
              <w:spacing w:before="160" w:after="160"/>
              <w:textAlignment w:val="center"/>
              <w:rPr>
                <w:color w:val="22272B"/>
                <w:sz w:val="20"/>
                <w:szCs w:val="20"/>
              </w:rPr>
            </w:pPr>
            <w:r w:rsidRPr="00BB34B2">
              <w:rPr>
                <w:color w:val="22272B"/>
                <w:sz w:val="20"/>
                <w:szCs w:val="20"/>
              </w:rPr>
              <w:t>Advanced</w:t>
            </w:r>
          </w:p>
        </w:tc>
      </w:tr>
      <w:tr w:rsidR="006631A4" w:rsidRPr="006631A4" w14:paraId="13801F80" w14:textId="77777777" w:rsidTr="0027205F">
        <w:tc>
          <w:tcPr>
            <w:tcW w:w="1555" w:type="dxa"/>
            <w:tcBorders>
              <w:top w:val="single" w:sz="18" w:space="0" w:color="FFFFFF"/>
              <w:left w:val="single" w:sz="2" w:space="0" w:color="FFFFFF"/>
            </w:tcBorders>
            <w:shd w:val="clear" w:color="auto" w:fill="D1EEEA"/>
          </w:tcPr>
          <w:p w14:paraId="4D255F95" w14:textId="77777777" w:rsidR="006631A4" w:rsidRPr="006631A4" w:rsidRDefault="006631A4" w:rsidP="006631A4">
            <w:pPr>
              <w:widowControl w:val="0"/>
              <w:suppressAutoHyphens/>
              <w:autoSpaceDE w:val="0"/>
              <w:autoSpaceDN w:val="0"/>
              <w:adjustRightInd w:val="0"/>
              <w:spacing w:before="160" w:after="160"/>
              <w:jc w:val="center"/>
              <w:textAlignment w:val="center"/>
              <w:rPr>
                <w:color w:val="22272B"/>
              </w:rPr>
            </w:pPr>
            <w:r w:rsidRPr="006631A4">
              <w:rPr>
                <w:noProof/>
                <w:color w:val="22272B"/>
              </w:rPr>
              <w:drawing>
                <wp:inline distT="0" distB="0" distL="0" distR="0" wp14:anchorId="5B5E089E" wp14:editId="417D8484">
                  <wp:extent cx="720000" cy="720000"/>
                  <wp:effectExtent l="0" t="0" r="4445" b="4445"/>
                  <wp:docPr id="7308" name="Picture 8" descr="business-enabl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5143" name="Picture 8" descr="Personal attributes ico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2DD0B311" w14:textId="77777777" w:rsidR="006631A4" w:rsidRPr="006631A4" w:rsidRDefault="006631A4" w:rsidP="006631A4">
            <w:pPr>
              <w:pStyle w:val="Heading6"/>
              <w:keepNext/>
              <w:keepLines/>
              <w:spacing w:before="40" w:after="0"/>
              <w:jc w:val="center"/>
              <w:rPr>
                <w:b w:val="0"/>
                <w:bCs w:val="0"/>
                <w:color w:val="22272B"/>
              </w:rPr>
            </w:pPr>
            <w:r w:rsidRPr="006631A4">
              <w:rPr>
                <w:color w:val="441163"/>
                <w:sz w:val="18"/>
                <w:szCs w:val="18"/>
              </w:rPr>
              <w:t>Business Enablers</w:t>
            </w:r>
          </w:p>
        </w:tc>
        <w:tc>
          <w:tcPr>
            <w:tcW w:w="2978" w:type="dxa"/>
            <w:tcBorders>
              <w:top w:val="single" w:sz="18" w:space="0" w:color="FFFFFF"/>
              <w:bottom w:val="single" w:sz="18" w:space="0" w:color="FFFFFF"/>
            </w:tcBorders>
            <w:shd w:val="clear" w:color="auto" w:fill="D1EEEA"/>
          </w:tcPr>
          <w:p w14:paraId="3A726825" w14:textId="77777777" w:rsidR="006631A4" w:rsidRPr="00BB34B2" w:rsidRDefault="006631A4" w:rsidP="006631A4">
            <w:pPr>
              <w:pStyle w:val="Heading5"/>
              <w:spacing w:before="160" w:after="160"/>
              <w:rPr>
                <w:color w:val="auto"/>
                <w:sz w:val="20"/>
                <w:szCs w:val="20"/>
              </w:rPr>
            </w:pPr>
            <w:r w:rsidRPr="00BB34B2">
              <w:rPr>
                <w:color w:val="auto"/>
                <w:sz w:val="20"/>
                <w:szCs w:val="20"/>
              </w:rPr>
              <w:t>Finance</w:t>
            </w:r>
          </w:p>
        </w:tc>
        <w:tc>
          <w:tcPr>
            <w:tcW w:w="4393" w:type="dxa"/>
            <w:tcBorders>
              <w:top w:val="single" w:sz="18" w:space="0" w:color="FFFFFF"/>
              <w:bottom w:val="single" w:sz="18" w:space="0" w:color="FFFFFF"/>
            </w:tcBorders>
            <w:shd w:val="clear" w:color="auto" w:fill="D1EEEA"/>
          </w:tcPr>
          <w:p w14:paraId="52122C88" w14:textId="77777777" w:rsidR="006631A4" w:rsidRPr="00BB34B2" w:rsidRDefault="006631A4" w:rsidP="006631A4">
            <w:pPr>
              <w:widowControl w:val="0"/>
              <w:suppressAutoHyphens/>
              <w:autoSpaceDE w:val="0"/>
              <w:autoSpaceDN w:val="0"/>
              <w:adjustRightInd w:val="0"/>
              <w:spacing w:before="160" w:after="160"/>
              <w:textAlignment w:val="center"/>
              <w:rPr>
                <w:color w:val="22272B"/>
                <w:sz w:val="20"/>
                <w:szCs w:val="20"/>
                <w:lang w:val="en-GB"/>
              </w:rPr>
            </w:pPr>
            <w:r w:rsidRPr="00BB34B2">
              <w:rPr>
                <w:color w:val="22272B"/>
                <w:sz w:val="20"/>
                <w:szCs w:val="20"/>
                <w:lang w:val="en-GB"/>
              </w:rPr>
              <w:t>Understand and apply financial processes to achieve value for money and minimise financial risk</w:t>
            </w:r>
          </w:p>
        </w:tc>
        <w:tc>
          <w:tcPr>
            <w:tcW w:w="1262" w:type="dxa"/>
            <w:tcBorders>
              <w:top w:val="single" w:sz="18" w:space="0" w:color="FFFFFF"/>
              <w:bottom w:val="single" w:sz="18" w:space="0" w:color="FFFFFF"/>
              <w:right w:val="single" w:sz="2" w:space="0" w:color="FFFFFF"/>
            </w:tcBorders>
            <w:shd w:val="clear" w:color="auto" w:fill="D1EEEA"/>
          </w:tcPr>
          <w:p w14:paraId="1E433620" w14:textId="77777777" w:rsidR="006631A4" w:rsidRPr="00BB34B2" w:rsidRDefault="006631A4" w:rsidP="006631A4">
            <w:pPr>
              <w:widowControl w:val="0"/>
              <w:suppressAutoHyphens/>
              <w:autoSpaceDE w:val="0"/>
              <w:autoSpaceDN w:val="0"/>
              <w:adjustRightInd w:val="0"/>
              <w:spacing w:before="160" w:after="160"/>
              <w:textAlignment w:val="center"/>
              <w:rPr>
                <w:color w:val="22272B"/>
                <w:sz w:val="20"/>
                <w:szCs w:val="20"/>
              </w:rPr>
            </w:pPr>
            <w:r w:rsidRPr="00BB34B2">
              <w:rPr>
                <w:color w:val="22272B"/>
                <w:sz w:val="20"/>
                <w:szCs w:val="20"/>
              </w:rPr>
              <w:t>Adept</w:t>
            </w:r>
          </w:p>
        </w:tc>
      </w:tr>
      <w:tr w:rsidR="006631A4" w:rsidRPr="006631A4" w14:paraId="6417E499" w14:textId="77777777" w:rsidTr="0027205F">
        <w:trPr>
          <w:cnfStyle w:val="000000100000" w:firstRow="0" w:lastRow="0" w:firstColumn="0" w:lastColumn="0" w:oddVBand="0" w:evenVBand="0" w:oddHBand="1" w:evenHBand="0" w:firstRowFirstColumn="0" w:firstRowLastColumn="0" w:lastRowFirstColumn="0" w:lastRowLastColumn="0"/>
        </w:trPr>
        <w:tc>
          <w:tcPr>
            <w:tcW w:w="1555" w:type="dxa"/>
            <w:tcBorders>
              <w:top w:val="single" w:sz="18" w:space="0" w:color="FFFFFF"/>
              <w:left w:val="single" w:sz="2" w:space="0" w:color="FFFFFF"/>
            </w:tcBorders>
            <w:shd w:val="clear" w:color="auto" w:fill="D1EEEA"/>
          </w:tcPr>
          <w:p w14:paraId="35453BFB" w14:textId="77777777" w:rsidR="006631A4" w:rsidRPr="006631A4" w:rsidRDefault="006631A4" w:rsidP="006631A4">
            <w:pPr>
              <w:widowControl w:val="0"/>
              <w:suppressAutoHyphens/>
              <w:autoSpaceDE w:val="0"/>
              <w:autoSpaceDN w:val="0"/>
              <w:adjustRightInd w:val="0"/>
              <w:spacing w:before="160" w:after="160"/>
              <w:jc w:val="center"/>
              <w:textAlignment w:val="center"/>
              <w:rPr>
                <w:color w:val="22272B"/>
              </w:rPr>
            </w:pPr>
            <w:r w:rsidRPr="006631A4">
              <w:rPr>
                <w:noProof/>
                <w:color w:val="22272B"/>
              </w:rPr>
              <w:drawing>
                <wp:inline distT="0" distB="0" distL="0" distR="0" wp14:anchorId="5B5E089E" wp14:editId="417D8484">
                  <wp:extent cx="720000" cy="720000"/>
                  <wp:effectExtent l="0" t="0" r="4445" b="4445"/>
                  <wp:docPr id="5673" name="Picture 8" descr="business-enabl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5143" name="Picture 8" descr="Personal attributes ico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3C1AD4CA" w14:textId="77777777" w:rsidR="006631A4" w:rsidRPr="006631A4" w:rsidRDefault="006631A4" w:rsidP="006631A4">
            <w:pPr>
              <w:pStyle w:val="Heading6"/>
              <w:keepNext/>
              <w:keepLines/>
              <w:spacing w:before="40" w:after="0"/>
              <w:jc w:val="center"/>
              <w:rPr>
                <w:b w:val="0"/>
                <w:bCs w:val="0"/>
                <w:color w:val="22272B"/>
              </w:rPr>
            </w:pPr>
            <w:r w:rsidRPr="006631A4">
              <w:rPr>
                <w:color w:val="441163"/>
                <w:sz w:val="18"/>
                <w:szCs w:val="18"/>
              </w:rPr>
              <w:t>Business Enablers</w:t>
            </w:r>
          </w:p>
        </w:tc>
        <w:tc>
          <w:tcPr>
            <w:tcW w:w="2978" w:type="dxa"/>
            <w:tcBorders>
              <w:top w:val="single" w:sz="18" w:space="0" w:color="FFFFFF"/>
              <w:bottom w:val="single" w:sz="18" w:space="0" w:color="FFFFFF"/>
            </w:tcBorders>
            <w:shd w:val="clear" w:color="auto" w:fill="D1EEEA"/>
          </w:tcPr>
          <w:p w14:paraId="6C622398" w14:textId="77777777" w:rsidR="006631A4" w:rsidRPr="00BB34B2" w:rsidRDefault="006631A4" w:rsidP="006631A4">
            <w:pPr>
              <w:pStyle w:val="Heading5"/>
              <w:spacing w:before="160" w:after="160"/>
              <w:rPr>
                <w:color w:val="auto"/>
                <w:sz w:val="20"/>
                <w:szCs w:val="20"/>
              </w:rPr>
            </w:pPr>
            <w:r w:rsidRPr="00BB34B2">
              <w:rPr>
                <w:color w:val="auto"/>
                <w:sz w:val="20"/>
                <w:szCs w:val="20"/>
              </w:rPr>
              <w:t>Technology</w:t>
            </w:r>
          </w:p>
        </w:tc>
        <w:tc>
          <w:tcPr>
            <w:tcW w:w="4393" w:type="dxa"/>
            <w:tcBorders>
              <w:top w:val="single" w:sz="18" w:space="0" w:color="FFFFFF"/>
              <w:bottom w:val="single" w:sz="18" w:space="0" w:color="FFFFFF"/>
            </w:tcBorders>
            <w:shd w:val="clear" w:color="auto" w:fill="D1EEEA"/>
          </w:tcPr>
          <w:p w14:paraId="0BFC72BC" w14:textId="77777777" w:rsidR="006631A4" w:rsidRPr="00BB34B2" w:rsidRDefault="006631A4" w:rsidP="006631A4">
            <w:pPr>
              <w:widowControl w:val="0"/>
              <w:suppressAutoHyphens/>
              <w:autoSpaceDE w:val="0"/>
              <w:autoSpaceDN w:val="0"/>
              <w:adjustRightInd w:val="0"/>
              <w:spacing w:before="160" w:after="160"/>
              <w:textAlignment w:val="center"/>
              <w:rPr>
                <w:color w:val="22272B"/>
                <w:sz w:val="20"/>
                <w:szCs w:val="20"/>
                <w:lang w:val="en-GB"/>
              </w:rPr>
            </w:pPr>
            <w:r w:rsidRPr="00BB34B2">
              <w:rPr>
                <w:color w:val="22272B"/>
                <w:sz w:val="20"/>
                <w:szCs w:val="20"/>
                <w:lang w:val="en-GB"/>
              </w:rPr>
              <w:t>Understand and use available technology to maximise efficiencies and effectiveness</w:t>
            </w:r>
          </w:p>
        </w:tc>
        <w:tc>
          <w:tcPr>
            <w:tcW w:w="1262" w:type="dxa"/>
            <w:tcBorders>
              <w:top w:val="single" w:sz="18" w:space="0" w:color="FFFFFF"/>
              <w:bottom w:val="single" w:sz="18" w:space="0" w:color="FFFFFF"/>
              <w:right w:val="single" w:sz="2" w:space="0" w:color="FFFFFF"/>
            </w:tcBorders>
            <w:shd w:val="clear" w:color="auto" w:fill="D1EEEA"/>
          </w:tcPr>
          <w:p w14:paraId="6ECA5B27" w14:textId="77777777" w:rsidR="006631A4" w:rsidRPr="00BB34B2" w:rsidRDefault="006631A4" w:rsidP="006631A4">
            <w:pPr>
              <w:widowControl w:val="0"/>
              <w:suppressAutoHyphens/>
              <w:autoSpaceDE w:val="0"/>
              <w:autoSpaceDN w:val="0"/>
              <w:adjustRightInd w:val="0"/>
              <w:spacing w:before="160" w:after="160"/>
              <w:textAlignment w:val="center"/>
              <w:rPr>
                <w:color w:val="22272B"/>
                <w:sz w:val="20"/>
                <w:szCs w:val="20"/>
              </w:rPr>
            </w:pPr>
            <w:r w:rsidRPr="00BB34B2">
              <w:rPr>
                <w:color w:val="22272B"/>
                <w:sz w:val="20"/>
                <w:szCs w:val="20"/>
              </w:rPr>
              <w:t>Adept</w:t>
            </w:r>
          </w:p>
        </w:tc>
      </w:tr>
      <w:tr w:rsidR="006631A4" w:rsidRPr="006631A4" w14:paraId="0D4D9C20" w14:textId="77777777" w:rsidTr="0027205F">
        <w:tc>
          <w:tcPr>
            <w:tcW w:w="1555" w:type="dxa"/>
            <w:tcBorders>
              <w:top w:val="single" w:sz="18" w:space="0" w:color="FFFFFF"/>
              <w:left w:val="single" w:sz="2" w:space="0" w:color="FFFFFF"/>
            </w:tcBorders>
            <w:shd w:val="clear" w:color="auto" w:fill="D1EEEA"/>
          </w:tcPr>
          <w:p w14:paraId="03A99E1F" w14:textId="77777777" w:rsidR="006631A4" w:rsidRPr="006631A4" w:rsidRDefault="006631A4" w:rsidP="006631A4">
            <w:pPr>
              <w:widowControl w:val="0"/>
              <w:suppressAutoHyphens/>
              <w:autoSpaceDE w:val="0"/>
              <w:autoSpaceDN w:val="0"/>
              <w:adjustRightInd w:val="0"/>
              <w:spacing w:before="160" w:after="160"/>
              <w:jc w:val="center"/>
              <w:textAlignment w:val="center"/>
              <w:rPr>
                <w:color w:val="22272B"/>
              </w:rPr>
            </w:pPr>
            <w:r w:rsidRPr="006631A4">
              <w:rPr>
                <w:noProof/>
                <w:color w:val="22272B"/>
              </w:rPr>
              <w:drawing>
                <wp:inline distT="0" distB="0" distL="0" distR="0" wp14:anchorId="5B5E089E" wp14:editId="417D8484">
                  <wp:extent cx="720000" cy="720000"/>
                  <wp:effectExtent l="0" t="0" r="4445" b="4445"/>
                  <wp:docPr id="9258" name="Picture 8" descr="business-enabl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5143" name="Picture 8" descr="Personal attributes ico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1D23CB41" w14:textId="77777777" w:rsidR="006631A4" w:rsidRPr="006631A4" w:rsidRDefault="006631A4" w:rsidP="006631A4">
            <w:pPr>
              <w:pStyle w:val="Heading6"/>
              <w:keepNext/>
              <w:keepLines/>
              <w:spacing w:before="40" w:after="0"/>
              <w:jc w:val="center"/>
              <w:rPr>
                <w:b w:val="0"/>
                <w:bCs w:val="0"/>
                <w:color w:val="22272B"/>
              </w:rPr>
            </w:pPr>
            <w:r w:rsidRPr="006631A4">
              <w:rPr>
                <w:color w:val="441163"/>
                <w:sz w:val="18"/>
                <w:szCs w:val="18"/>
              </w:rPr>
              <w:t>Business Enablers</w:t>
            </w:r>
          </w:p>
        </w:tc>
        <w:tc>
          <w:tcPr>
            <w:tcW w:w="2978" w:type="dxa"/>
            <w:tcBorders>
              <w:top w:val="single" w:sz="18" w:space="0" w:color="FFFFFF"/>
              <w:bottom w:val="single" w:sz="18" w:space="0" w:color="FFFFFF"/>
            </w:tcBorders>
            <w:shd w:val="clear" w:color="auto" w:fill="D1EEEA"/>
          </w:tcPr>
          <w:p w14:paraId="013934BD" w14:textId="77777777" w:rsidR="006631A4" w:rsidRPr="00BB34B2" w:rsidRDefault="006631A4" w:rsidP="006631A4">
            <w:pPr>
              <w:pStyle w:val="Heading5"/>
              <w:spacing w:before="160" w:after="160"/>
              <w:rPr>
                <w:color w:val="auto"/>
                <w:sz w:val="20"/>
                <w:szCs w:val="20"/>
              </w:rPr>
            </w:pPr>
            <w:r w:rsidRPr="00BB34B2">
              <w:rPr>
                <w:color w:val="auto"/>
                <w:sz w:val="20"/>
                <w:szCs w:val="20"/>
              </w:rPr>
              <w:t>Project Management</w:t>
            </w:r>
          </w:p>
        </w:tc>
        <w:tc>
          <w:tcPr>
            <w:tcW w:w="4393" w:type="dxa"/>
            <w:tcBorders>
              <w:top w:val="single" w:sz="18" w:space="0" w:color="FFFFFF"/>
              <w:bottom w:val="single" w:sz="18" w:space="0" w:color="FFFFFF"/>
            </w:tcBorders>
            <w:shd w:val="clear" w:color="auto" w:fill="D1EEEA"/>
          </w:tcPr>
          <w:p w14:paraId="0AA8EC03" w14:textId="77777777" w:rsidR="006631A4" w:rsidRPr="00BB34B2" w:rsidRDefault="006631A4" w:rsidP="006631A4">
            <w:pPr>
              <w:widowControl w:val="0"/>
              <w:suppressAutoHyphens/>
              <w:autoSpaceDE w:val="0"/>
              <w:autoSpaceDN w:val="0"/>
              <w:adjustRightInd w:val="0"/>
              <w:spacing w:before="160" w:after="160"/>
              <w:textAlignment w:val="center"/>
              <w:rPr>
                <w:color w:val="22272B"/>
                <w:sz w:val="20"/>
                <w:szCs w:val="20"/>
                <w:lang w:val="en-GB"/>
              </w:rPr>
            </w:pPr>
            <w:r w:rsidRPr="00BB34B2">
              <w:rPr>
                <w:color w:val="22272B"/>
                <w:sz w:val="20"/>
                <w:szCs w:val="20"/>
                <w:lang w:val="en-GB"/>
              </w:rPr>
              <w:t>Understand and use effective ways to plan, coordinate and control projects</w:t>
            </w:r>
          </w:p>
        </w:tc>
        <w:tc>
          <w:tcPr>
            <w:tcW w:w="1262" w:type="dxa"/>
            <w:tcBorders>
              <w:top w:val="single" w:sz="18" w:space="0" w:color="FFFFFF"/>
              <w:bottom w:val="single" w:sz="18" w:space="0" w:color="FFFFFF"/>
              <w:right w:val="single" w:sz="2" w:space="0" w:color="FFFFFF"/>
            </w:tcBorders>
            <w:shd w:val="clear" w:color="auto" w:fill="D1EEEA"/>
          </w:tcPr>
          <w:p w14:paraId="0D72EF28" w14:textId="77777777" w:rsidR="006631A4" w:rsidRPr="00BB34B2" w:rsidRDefault="006631A4" w:rsidP="006631A4">
            <w:pPr>
              <w:widowControl w:val="0"/>
              <w:suppressAutoHyphens/>
              <w:autoSpaceDE w:val="0"/>
              <w:autoSpaceDN w:val="0"/>
              <w:adjustRightInd w:val="0"/>
              <w:spacing w:before="160" w:after="160"/>
              <w:textAlignment w:val="center"/>
              <w:rPr>
                <w:color w:val="22272B"/>
                <w:sz w:val="20"/>
                <w:szCs w:val="20"/>
              </w:rPr>
            </w:pPr>
            <w:r w:rsidRPr="00BB34B2">
              <w:rPr>
                <w:color w:val="22272B"/>
                <w:sz w:val="20"/>
                <w:szCs w:val="20"/>
              </w:rPr>
              <w:t>Advanced</w:t>
            </w:r>
          </w:p>
        </w:tc>
      </w:tr>
      <w:tr w:rsidR="006631A4" w:rsidRPr="006631A4" w14:paraId="3AA85D45" w14:textId="77777777" w:rsidTr="0027205F">
        <w:trPr>
          <w:cnfStyle w:val="000000100000" w:firstRow="0" w:lastRow="0" w:firstColumn="0" w:lastColumn="0" w:oddVBand="0" w:evenVBand="0" w:oddHBand="1" w:evenHBand="0" w:firstRowFirstColumn="0" w:firstRowLastColumn="0" w:lastRowFirstColumn="0" w:lastRowLastColumn="0"/>
        </w:trPr>
        <w:tc>
          <w:tcPr>
            <w:tcW w:w="1555" w:type="dxa"/>
            <w:tcBorders>
              <w:top w:val="single" w:sz="18" w:space="0" w:color="FFFFFF"/>
              <w:left w:val="single" w:sz="2" w:space="0" w:color="FFFFFF"/>
            </w:tcBorders>
            <w:shd w:val="clear" w:color="auto" w:fill="DBFADF"/>
          </w:tcPr>
          <w:p w14:paraId="756B3780" w14:textId="77777777" w:rsidR="006631A4" w:rsidRPr="006631A4" w:rsidRDefault="006631A4" w:rsidP="006631A4">
            <w:pPr>
              <w:widowControl w:val="0"/>
              <w:suppressAutoHyphens/>
              <w:autoSpaceDE w:val="0"/>
              <w:autoSpaceDN w:val="0"/>
              <w:adjustRightInd w:val="0"/>
              <w:spacing w:before="160" w:after="160"/>
              <w:jc w:val="center"/>
              <w:textAlignment w:val="center"/>
              <w:rPr>
                <w:color w:val="22272B"/>
              </w:rPr>
            </w:pPr>
            <w:r w:rsidRPr="006631A4">
              <w:rPr>
                <w:noProof/>
                <w:color w:val="22272B"/>
              </w:rPr>
              <w:drawing>
                <wp:inline distT="0" distB="0" distL="0" distR="0" wp14:anchorId="5B5E089E" wp14:editId="417D8484">
                  <wp:extent cx="720000" cy="720000"/>
                  <wp:effectExtent l="0" t="0" r="4445" b="4445"/>
                  <wp:docPr id="2852" name="Picture 8" descr="people-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5143" name="Picture 8" descr="Personal attributes icon"/>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2D3D10B7" w14:textId="77777777" w:rsidR="006631A4" w:rsidRPr="006631A4" w:rsidRDefault="006631A4" w:rsidP="006631A4">
            <w:pPr>
              <w:pStyle w:val="Heading6"/>
              <w:keepNext/>
              <w:keepLines/>
              <w:spacing w:before="40" w:after="0"/>
              <w:jc w:val="center"/>
              <w:rPr>
                <w:b w:val="0"/>
                <w:bCs w:val="0"/>
                <w:color w:val="22272B"/>
              </w:rPr>
            </w:pPr>
            <w:r w:rsidRPr="006631A4">
              <w:rPr>
                <w:color w:val="441163"/>
                <w:sz w:val="18"/>
                <w:szCs w:val="18"/>
              </w:rPr>
              <w:t>People Management</w:t>
            </w:r>
          </w:p>
        </w:tc>
        <w:tc>
          <w:tcPr>
            <w:tcW w:w="2978" w:type="dxa"/>
            <w:tcBorders>
              <w:top w:val="single" w:sz="18" w:space="0" w:color="FFFFFF"/>
              <w:bottom w:val="single" w:sz="18" w:space="0" w:color="FFFFFF"/>
            </w:tcBorders>
            <w:shd w:val="clear" w:color="auto" w:fill="DBFADF"/>
          </w:tcPr>
          <w:p w14:paraId="1AB70B3C" w14:textId="77777777" w:rsidR="006631A4" w:rsidRPr="00BB34B2" w:rsidRDefault="006631A4" w:rsidP="006631A4">
            <w:pPr>
              <w:pStyle w:val="Heading5"/>
              <w:spacing w:before="160" w:after="160"/>
              <w:rPr>
                <w:color w:val="auto"/>
                <w:sz w:val="20"/>
                <w:szCs w:val="20"/>
              </w:rPr>
            </w:pPr>
            <w:r w:rsidRPr="00BB34B2">
              <w:rPr>
                <w:color w:val="auto"/>
                <w:sz w:val="20"/>
                <w:szCs w:val="20"/>
              </w:rPr>
              <w:t>Optimise Business Outcomes</w:t>
            </w:r>
          </w:p>
        </w:tc>
        <w:tc>
          <w:tcPr>
            <w:tcW w:w="4393" w:type="dxa"/>
            <w:tcBorders>
              <w:top w:val="single" w:sz="18" w:space="0" w:color="FFFFFF"/>
              <w:bottom w:val="single" w:sz="18" w:space="0" w:color="FFFFFF"/>
            </w:tcBorders>
            <w:shd w:val="clear" w:color="auto" w:fill="DBFADF"/>
          </w:tcPr>
          <w:p w14:paraId="7B36AC99" w14:textId="77777777" w:rsidR="006631A4" w:rsidRPr="00BB34B2" w:rsidRDefault="006631A4" w:rsidP="006631A4">
            <w:pPr>
              <w:widowControl w:val="0"/>
              <w:suppressAutoHyphens/>
              <w:autoSpaceDE w:val="0"/>
              <w:autoSpaceDN w:val="0"/>
              <w:adjustRightInd w:val="0"/>
              <w:spacing w:before="160" w:after="160"/>
              <w:textAlignment w:val="center"/>
              <w:rPr>
                <w:color w:val="22272B"/>
                <w:sz w:val="20"/>
                <w:szCs w:val="20"/>
                <w:lang w:val="en-GB"/>
              </w:rPr>
            </w:pPr>
            <w:r w:rsidRPr="00BB34B2">
              <w:rPr>
                <w:color w:val="22272B"/>
                <w:sz w:val="20"/>
                <w:szCs w:val="20"/>
                <w:lang w:val="en-GB"/>
              </w:rPr>
              <w:t>Manage people and resources effectively to achieve public value</w:t>
            </w:r>
          </w:p>
        </w:tc>
        <w:tc>
          <w:tcPr>
            <w:tcW w:w="1262" w:type="dxa"/>
            <w:tcBorders>
              <w:top w:val="single" w:sz="18" w:space="0" w:color="FFFFFF"/>
              <w:bottom w:val="single" w:sz="18" w:space="0" w:color="FFFFFF"/>
              <w:right w:val="single" w:sz="2" w:space="0" w:color="FFFFFF"/>
            </w:tcBorders>
            <w:shd w:val="clear" w:color="auto" w:fill="DBFADF"/>
          </w:tcPr>
          <w:p w14:paraId="7B88656F" w14:textId="77777777" w:rsidR="006631A4" w:rsidRPr="00BB34B2" w:rsidRDefault="006631A4" w:rsidP="006631A4">
            <w:pPr>
              <w:widowControl w:val="0"/>
              <w:suppressAutoHyphens/>
              <w:autoSpaceDE w:val="0"/>
              <w:autoSpaceDN w:val="0"/>
              <w:adjustRightInd w:val="0"/>
              <w:spacing w:before="160" w:after="160"/>
              <w:textAlignment w:val="center"/>
              <w:rPr>
                <w:color w:val="22272B"/>
                <w:sz w:val="20"/>
                <w:szCs w:val="20"/>
              </w:rPr>
            </w:pPr>
            <w:r w:rsidRPr="00BB34B2">
              <w:rPr>
                <w:color w:val="22272B"/>
                <w:sz w:val="20"/>
                <w:szCs w:val="20"/>
              </w:rPr>
              <w:t>Advanced</w:t>
            </w:r>
          </w:p>
        </w:tc>
      </w:tr>
      <w:tr w:rsidR="006631A4" w:rsidRPr="006631A4" w14:paraId="6C33B77D" w14:textId="77777777" w:rsidTr="0027205F">
        <w:tc>
          <w:tcPr>
            <w:tcW w:w="1555" w:type="dxa"/>
            <w:tcBorders>
              <w:top w:val="single" w:sz="18" w:space="0" w:color="FFFFFF"/>
              <w:left w:val="single" w:sz="2" w:space="0" w:color="FFFFFF"/>
            </w:tcBorders>
            <w:shd w:val="clear" w:color="auto" w:fill="DBFADF"/>
          </w:tcPr>
          <w:p w14:paraId="680EE2FA" w14:textId="77777777" w:rsidR="006631A4" w:rsidRPr="006631A4" w:rsidRDefault="006631A4" w:rsidP="006631A4">
            <w:pPr>
              <w:widowControl w:val="0"/>
              <w:suppressAutoHyphens/>
              <w:autoSpaceDE w:val="0"/>
              <w:autoSpaceDN w:val="0"/>
              <w:adjustRightInd w:val="0"/>
              <w:spacing w:before="160" w:after="160"/>
              <w:jc w:val="center"/>
              <w:textAlignment w:val="center"/>
              <w:rPr>
                <w:color w:val="22272B"/>
              </w:rPr>
            </w:pPr>
            <w:r w:rsidRPr="006631A4">
              <w:rPr>
                <w:noProof/>
                <w:color w:val="22272B"/>
              </w:rPr>
              <w:lastRenderedPageBreak/>
              <w:drawing>
                <wp:inline distT="0" distB="0" distL="0" distR="0" wp14:anchorId="5B5E089E" wp14:editId="417D8484">
                  <wp:extent cx="720000" cy="720000"/>
                  <wp:effectExtent l="0" t="0" r="4445" b="4445"/>
                  <wp:docPr id="4802" name="Picture 8" descr="people-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5143" name="Picture 8" descr="Personal attributes icon"/>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1E267287" w14:textId="77777777" w:rsidR="006631A4" w:rsidRPr="006631A4" w:rsidRDefault="006631A4" w:rsidP="006631A4">
            <w:pPr>
              <w:pStyle w:val="Heading6"/>
              <w:keepNext/>
              <w:keepLines/>
              <w:spacing w:before="40" w:after="0"/>
              <w:jc w:val="center"/>
              <w:rPr>
                <w:b w:val="0"/>
                <w:bCs w:val="0"/>
                <w:color w:val="22272B"/>
              </w:rPr>
            </w:pPr>
            <w:r w:rsidRPr="006631A4">
              <w:rPr>
                <w:color w:val="441163"/>
                <w:sz w:val="18"/>
                <w:szCs w:val="18"/>
              </w:rPr>
              <w:t>People Management</w:t>
            </w:r>
          </w:p>
        </w:tc>
        <w:tc>
          <w:tcPr>
            <w:tcW w:w="2978" w:type="dxa"/>
            <w:tcBorders>
              <w:top w:val="single" w:sz="18" w:space="0" w:color="FFFFFF"/>
              <w:bottom w:val="nil"/>
            </w:tcBorders>
            <w:shd w:val="clear" w:color="auto" w:fill="DBFADF"/>
          </w:tcPr>
          <w:p w14:paraId="4404797D" w14:textId="77777777" w:rsidR="006631A4" w:rsidRPr="00BB34B2" w:rsidRDefault="006631A4" w:rsidP="006631A4">
            <w:pPr>
              <w:pStyle w:val="Heading5"/>
              <w:spacing w:before="160" w:after="160"/>
              <w:rPr>
                <w:color w:val="auto"/>
                <w:sz w:val="20"/>
                <w:szCs w:val="20"/>
              </w:rPr>
            </w:pPr>
            <w:r w:rsidRPr="00BB34B2">
              <w:rPr>
                <w:color w:val="auto"/>
                <w:sz w:val="20"/>
                <w:szCs w:val="20"/>
              </w:rPr>
              <w:t>Manage Reform and Change</w:t>
            </w:r>
          </w:p>
        </w:tc>
        <w:tc>
          <w:tcPr>
            <w:tcW w:w="4393" w:type="dxa"/>
            <w:tcBorders>
              <w:top w:val="single" w:sz="18" w:space="0" w:color="FFFFFF"/>
              <w:bottom w:val="nil"/>
            </w:tcBorders>
            <w:shd w:val="clear" w:color="auto" w:fill="DBFADF"/>
          </w:tcPr>
          <w:p w14:paraId="7AB57F15" w14:textId="77777777" w:rsidR="006631A4" w:rsidRPr="00BB34B2" w:rsidRDefault="006631A4" w:rsidP="006631A4">
            <w:pPr>
              <w:widowControl w:val="0"/>
              <w:suppressAutoHyphens/>
              <w:autoSpaceDE w:val="0"/>
              <w:autoSpaceDN w:val="0"/>
              <w:adjustRightInd w:val="0"/>
              <w:spacing w:before="160" w:after="160"/>
              <w:textAlignment w:val="center"/>
              <w:rPr>
                <w:color w:val="22272B"/>
                <w:sz w:val="20"/>
                <w:szCs w:val="20"/>
                <w:lang w:val="en-GB"/>
              </w:rPr>
            </w:pPr>
            <w:r w:rsidRPr="00BB34B2">
              <w:rPr>
                <w:color w:val="22272B"/>
                <w:sz w:val="20"/>
                <w:szCs w:val="20"/>
                <w:lang w:val="en-GB"/>
              </w:rPr>
              <w:t>Support and champion change, and help others to engage with change</w:t>
            </w:r>
          </w:p>
        </w:tc>
        <w:tc>
          <w:tcPr>
            <w:tcW w:w="1262" w:type="dxa"/>
            <w:tcBorders>
              <w:top w:val="single" w:sz="18" w:space="0" w:color="FFFFFF"/>
              <w:bottom w:val="nil"/>
              <w:right w:val="single" w:sz="2" w:space="0" w:color="FFFFFF"/>
            </w:tcBorders>
            <w:shd w:val="clear" w:color="auto" w:fill="DBFADF"/>
          </w:tcPr>
          <w:p w14:paraId="1FD93E32" w14:textId="77777777" w:rsidR="006631A4" w:rsidRPr="00BB34B2" w:rsidRDefault="006631A4" w:rsidP="006631A4">
            <w:pPr>
              <w:widowControl w:val="0"/>
              <w:suppressAutoHyphens/>
              <w:autoSpaceDE w:val="0"/>
              <w:autoSpaceDN w:val="0"/>
              <w:adjustRightInd w:val="0"/>
              <w:spacing w:before="160" w:after="160"/>
              <w:textAlignment w:val="center"/>
              <w:rPr>
                <w:color w:val="22272B"/>
                <w:sz w:val="20"/>
                <w:szCs w:val="20"/>
              </w:rPr>
            </w:pPr>
            <w:r w:rsidRPr="00BB34B2">
              <w:rPr>
                <w:color w:val="22272B"/>
                <w:sz w:val="20"/>
                <w:szCs w:val="20"/>
              </w:rPr>
              <w:t>Advanced</w:t>
            </w:r>
          </w:p>
        </w:tc>
      </w:tr>
    </w:tbl>
    <w:p w14:paraId="17132083" w14:textId="77777777" w:rsidR="00545E70" w:rsidRDefault="00545E70"/>
    <w:sectPr w:rsidR="00545E70" w:rsidSect="00115AF2">
      <w:headerReference w:type="even" r:id="rId17"/>
      <w:footerReference w:type="even" r:id="rId18"/>
      <w:footerReference w:type="default" r:id="rId19"/>
      <w:headerReference w:type="first" r:id="rId20"/>
      <w:footerReference w:type="first" r:id="rId21"/>
      <w:type w:val="continuous"/>
      <w:pgSz w:w="11906" w:h="16838"/>
      <w:pgMar w:top="709" w:right="709" w:bottom="1418" w:left="709" w:header="68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6965C" w14:textId="77777777" w:rsidR="00E32FBC" w:rsidRDefault="00E32FBC" w:rsidP="00AC273D">
      <w:pPr>
        <w:spacing w:after="0"/>
      </w:pPr>
      <w:r>
        <w:separator/>
      </w:r>
    </w:p>
  </w:endnote>
  <w:endnote w:type="continuationSeparator" w:id="0">
    <w:p w14:paraId="0145E37A" w14:textId="77777777" w:rsidR="00E32FBC" w:rsidRDefault="00E32FBC" w:rsidP="00AC273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ublic Sans">
    <w:panose1 w:val="00000000000000000000"/>
    <w:charset w:val="00"/>
    <w:family w:val="auto"/>
    <w:pitch w:val="variable"/>
    <w:sig w:usb0="A00000FF" w:usb1="4000205B" w:usb2="00000000" w:usb3="00000000" w:csb0="00000193"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inion Pro">
    <w:panose1 w:val="00000000000000000000"/>
    <w:charset w:val="00"/>
    <w:family w:val="roman"/>
    <w:notTrueType/>
    <w:pitch w:val="variable"/>
    <w:sig w:usb0="60000287" w:usb1="00000001" w:usb2="00000000" w:usb3="00000000" w:csb0="0000019F" w:csb1="00000000"/>
  </w:font>
  <w:font w:name="Rooney">
    <w:altName w:val="Rooney"/>
    <w:charset w:val="00"/>
    <w:family w:val="swiss"/>
    <w:pitch w:val="variable"/>
    <w:sig w:usb0="A00000EF" w:usb1="5000204B" w:usb2="00000000" w:usb3="00000000" w:csb0="0000009B"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00030" w14:textId="77777777" w:rsidR="00A31736" w:rsidRDefault="00A31736">
    <w:pPr>
      <w:pStyle w:val="Footer"/>
    </w:pPr>
    <w:r>
      <w:rPr>
        <w:noProof/>
      </w:rPr>
      <mc:AlternateContent>
        <mc:Choice Requires="wps">
          <w:drawing>
            <wp:anchor distT="0" distB="0" distL="0" distR="0" simplePos="0" relativeHeight="251662336" behindDoc="0" locked="0" layoutInCell="1" allowOverlap="1" wp14:anchorId="3A681B0A" wp14:editId="622BEF2B">
              <wp:simplePos x="635" y="635"/>
              <wp:positionH relativeFrom="page">
                <wp:align>center</wp:align>
              </wp:positionH>
              <wp:positionV relativeFrom="page">
                <wp:align>bottom</wp:align>
              </wp:positionV>
              <wp:extent cx="518795" cy="345440"/>
              <wp:effectExtent l="0" t="0" r="14605" b="0"/>
              <wp:wrapNone/>
              <wp:docPr id="250899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3D09E620" w14:textId="77777777" w:rsidR="00A31736" w:rsidRPr="00A31736" w:rsidRDefault="00A31736" w:rsidP="00A31736">
                          <w:pPr>
                            <w:spacing w:after="0"/>
                            <w:rPr>
                              <w:rFonts w:ascii="Aptos" w:eastAsia="Aptos" w:hAnsi="Aptos" w:cs="Aptos"/>
                              <w:noProof/>
                              <w:color w:val="FF0000"/>
                              <w:sz w:val="20"/>
                            </w:rPr>
                          </w:pPr>
                          <w:r w:rsidRPr="00A31736">
                            <w:rPr>
                              <w:rFonts w:ascii="Aptos" w:eastAsia="Aptos" w:hAnsi="Aptos" w:cs="Aptos"/>
                              <w:noProof/>
                              <w:color w:val="FF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681B0A" id="_x0000_t202" coordsize="21600,21600" o:spt="202" path="m,l,21600r21600,l21600,xe">
              <v:stroke joinstyle="miter"/>
              <v:path gradientshapeok="t" o:connecttype="rect"/>
            </v:shapetype>
            <v:shape id="Text Box 5" o:spid="_x0000_s1027" type="#_x0000_t202" alt="OFFICIAL" style="position:absolute;margin-left:0;margin-top:0;width:40.85pt;height:27.2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" filled="f" stroked="f">
              <v:textbox style="mso-fit-shape-to-text:t" inset="0,0,0,15pt">
                <w:txbxContent>
                  <w:p w14:paraId="3D09E620" w14:textId="77777777" w:rsidR="00A31736" w:rsidRPr="00A31736" w:rsidRDefault="00A31736" w:rsidP="00A31736">
                    <w:pPr>
                      <w:spacing w:after="0"/>
                      <w:rPr>
                        <w:rFonts w:ascii="Aptos" w:eastAsia="Aptos" w:hAnsi="Aptos" w:cs="Aptos"/>
                        <w:noProof/>
                        <w:color w:val="FF0000"/>
                        <w:sz w:val="20"/>
                      </w:rPr>
                    </w:pPr>
                    <w:r w:rsidRPr="00A31736">
                      <w:rPr>
                        <w:rFonts w:ascii="Aptos" w:eastAsia="Aptos" w:hAnsi="Aptos" w:cs="Aptos"/>
                        <w:noProof/>
                        <w:color w:val="FF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29EE3" w14:textId="59BA5BEC" w:rsidR="00115AF2" w:rsidRDefault="009A741E" w:rsidP="00F20050">
    <w:pPr>
      <w:pStyle w:val="Footer"/>
    </w:pPr>
    <w:r>
      <w:rPr>
        <w:noProof/>
      </w:rPr>
      <w:drawing>
        <wp:anchor distT="0" distB="0" distL="114300" distR="114300" simplePos="0" relativeHeight="251664384" behindDoc="1" locked="0" layoutInCell="1" allowOverlap="1" wp14:anchorId="2ED3CA5D" wp14:editId="297C0E89">
          <wp:simplePos x="0" y="0"/>
          <wp:positionH relativeFrom="column">
            <wp:posOffset>6102985</wp:posOffset>
          </wp:positionH>
          <wp:positionV relativeFrom="paragraph">
            <wp:posOffset>-165100</wp:posOffset>
          </wp:positionV>
          <wp:extent cx="509270" cy="536575"/>
          <wp:effectExtent l="0" t="0" r="5080" b="0"/>
          <wp:wrapTight wrapText="bothSides">
            <wp:wrapPolygon edited="0">
              <wp:start x="0" y="0"/>
              <wp:lineTo x="0" y="20705"/>
              <wp:lineTo x="21007" y="20705"/>
              <wp:lineTo x="21007" y="0"/>
              <wp:lineTo x="0" y="0"/>
            </wp:wrapPolygon>
          </wp:wrapTight>
          <wp:docPr id="3" name="Picture 3" descr="NSW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NSW Govern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9270" cy="536575"/>
                  </a:xfrm>
                  <a:prstGeom prst="rect">
                    <a:avLst/>
                  </a:prstGeom>
                  <a:noFill/>
                  <a:ln>
                    <a:noFill/>
                  </a:ln>
                </pic:spPr>
              </pic:pic>
            </a:graphicData>
          </a:graphic>
        </wp:anchor>
      </w:drawing>
    </w:r>
    <w:r w:rsidR="00A31736">
      <w:rPr>
        <w:noProof/>
        <w:color w:val="262626" w:themeColor="text1" w:themeTint="D9"/>
      </w:rPr>
      <mc:AlternateContent>
        <mc:Choice Requires="wps">
          <w:drawing>
            <wp:anchor distT="0" distB="0" distL="0" distR="0" simplePos="0" relativeHeight="251663360" behindDoc="0" locked="0" layoutInCell="1" allowOverlap="1" wp14:anchorId="04CF66F7" wp14:editId="480760CA">
              <wp:simplePos x="453224" y="9835763"/>
              <wp:positionH relativeFrom="page">
                <wp:align>center</wp:align>
              </wp:positionH>
              <wp:positionV relativeFrom="page">
                <wp:align>bottom</wp:align>
              </wp:positionV>
              <wp:extent cx="518795" cy="345440"/>
              <wp:effectExtent l="0" t="0" r="14605" b="0"/>
              <wp:wrapNone/>
              <wp:docPr id="2125809954"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61EFEC8D" w14:textId="77777777" w:rsidR="00A31736" w:rsidRPr="00A31736" w:rsidRDefault="00A31736" w:rsidP="00A31736">
                          <w:pPr>
                            <w:spacing w:after="0"/>
                            <w:rPr>
                              <w:rFonts w:ascii="Aptos" w:eastAsia="Aptos" w:hAnsi="Aptos" w:cs="Aptos"/>
                              <w:noProof/>
                              <w:color w:val="FF0000"/>
                              <w:sz w:val="2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CF66F7" id="_x0000_t202" coordsize="21600,21600" o:spt="202" path="m,l,21600r21600,l21600,xe">
              <v:stroke joinstyle="miter"/>
              <v:path gradientshapeok="t" o:connecttype="rect"/>
            </v:shapetype>
            <v:shape id="Text Box 6" o:spid="_x0000_s1028" type="#_x0000_t202" alt="OFFICIAL" style="position:absolute;margin-left:0;margin-top:0;width:40.85pt;height:27.2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" filled="f" stroked="f">
              <v:textbox style="mso-fit-shape-to-text:t" inset="0,0,0,15pt">
                <w:txbxContent>
                  <w:p w14:paraId="61EFEC8D" w14:textId="77777777" w:rsidR="00A31736" w:rsidRPr="00A31736" w:rsidRDefault="00A31736" w:rsidP="00A31736">
                    <w:pPr>
                      <w:spacing w:after="0"/>
                      <w:rPr>
                        <w:rFonts w:ascii="Aptos" w:eastAsia="Aptos" w:hAnsi="Aptos" w:cs="Aptos"/>
                        <w:noProof/>
                        <w:color w:val="FF0000"/>
                        <w:sz w:val="20"/>
                      </w:rPr>
                    </w:pPr>
                  </w:p>
                </w:txbxContent>
              </v:textbox>
              <w10:wrap anchorx="page" anchory="page"/>
            </v:shape>
          </w:pict>
        </mc:Fallback>
      </mc:AlternateContent>
    </w:r>
    <w:r w:rsidR="00F013AF" w:rsidRPr="00F013AF">
      <w:rPr>
        <w:b/>
        <w:bCs/>
        <w:szCs w:val="18"/>
      </w:rPr>
      <w:t xml:space="preserve"> </w:t>
    </w:r>
    <w:r w:rsidR="00F013AF" w:rsidRPr="00AE6411">
      <w:rPr>
        <w:b/>
        <w:bCs/>
        <w:szCs w:val="18"/>
      </w:rPr>
      <w:t>Role description</w:t>
    </w:r>
    <w:r w:rsidR="00F013AF" w:rsidRPr="00AE6411">
      <w:rPr>
        <w:szCs w:val="18"/>
      </w:rPr>
      <w:t xml:space="preserve"> | </w:t>
    </w:r>
    <w:r w:rsidR="00F013AF">
      <w:rPr>
        <w:szCs w:val="18"/>
      </w:rPr>
      <w:t xml:space="preserve">Director, Procurement </w:t>
    </w:r>
    <w:r>
      <w:rPr>
        <w:szCs w:val="18"/>
      </w:rPr>
      <w:t xml:space="preserve">Operations </w:t>
    </w:r>
    <w:r>
      <w:rPr>
        <w:szCs w:val="18"/>
      </w:rPr>
      <w:tab/>
      <w:t xml:space="preserve">and Enablement  </w:t>
    </w:r>
    <w:r w:rsidR="00115AF2">
      <w:rPr>
        <w:noProof/>
        <w:lang w:eastAsia="en-AU"/>
      </w:rPr>
      <w:tab/>
    </w:r>
    <w:r w:rsidR="00115AF2">
      <w:rPr>
        <w:noProof/>
        <w:lang w:eastAsia="en-AU"/>
      </w:rPr>
      <w:tab/>
    </w:r>
  </w:p>
  <w:p w14:paraId="165626A3" w14:textId="77777777" w:rsidR="008C42AC" w:rsidRDefault="00115AF2">
    <w:pPr>
      <w:pStyle w:val="Footer"/>
      <w:jc w:val="center"/>
    </w:pPr>
    <w:r w:rsidRPr="008D6E7A">
      <w:rPr>
        <w:noProof/>
        <w:szCs w:val="18"/>
        <w:lang w:eastAsia="en-AU"/>
      </w:rPr>
      <w:fldChar w:fldCharType="begin"/>
    </w:r>
    <w:r w:rsidRPr="008D6E7A">
      <w:rPr>
        <w:noProof/>
        <w:szCs w:val="18"/>
        <w:lang w:eastAsia="en-AU"/>
      </w:rPr>
      <w:instrText xml:space="preserve"> PAGE  \* Arabic </w:instrText>
    </w:r>
    <w:r w:rsidRPr="008D6E7A">
      <w:rPr>
        <w:noProof/>
        <w:szCs w:val="18"/>
        <w:lang w:eastAsia="en-AU"/>
      </w:rPr>
      <w:fldChar w:fldCharType="separate"/>
    </w:r>
    <w:r w:rsidRPr="008D6E7A">
      <w:rPr>
        <w:noProof/>
        <w:szCs w:val="18"/>
        <w:lang w:eastAsia="en-AU"/>
      </w:rPr>
      <w:t>1</w:t>
    </w:r>
    <w:r w:rsidRPr="008D6E7A">
      <w:rPr>
        <w:noProof/>
        <w:szCs w:val="18"/>
        <w:lang w:eastAsia="en-AU"/>
      </w:rPr>
      <w:fldChar w:fldCharType="end"/>
    </w:r>
  </w:p>
  <w:p w14:paraId="0214E93A" w14:textId="77777777" w:rsidR="00A90F97" w:rsidRPr="001E2B26" w:rsidRDefault="00A90F97" w:rsidP="00051237">
    <w:pPr>
      <w:pStyle w:val="Footer"/>
      <w:rPr>
        <w:sz w:val="12"/>
        <w:szCs w:val="12"/>
      </w:rPr>
    </w:pPr>
  </w:p>
  <w:p w14:paraId="7743F769" w14:textId="77777777" w:rsidR="004210AA" w:rsidRDefault="004210A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33D05" w14:textId="77777777" w:rsidR="00115AF2" w:rsidRPr="00E97E4E" w:rsidRDefault="00A31736" w:rsidP="00115AF2">
    <w:pPr>
      <w:pStyle w:val="Footer"/>
      <w:tabs>
        <w:tab w:val="clear" w:pos="4513"/>
        <w:tab w:val="center" w:pos="5103"/>
      </w:tabs>
      <w:rPr>
        <w:noProof/>
        <w:vanish/>
        <w:color w:val="262626" w:themeColor="text1" w:themeTint="D9"/>
        <w:lang w:eastAsia="en-AU"/>
        <w:specVanish/>
      </w:rPr>
    </w:pPr>
    <w:r>
      <w:rPr>
        <w:noProof/>
        <w:color w:val="262626" w:themeColor="text1" w:themeTint="D9"/>
      </w:rPr>
      <mc:AlternateContent>
        <mc:Choice Requires="wps">
          <w:drawing>
            <wp:anchor distT="0" distB="0" distL="0" distR="0" simplePos="0" relativeHeight="251661312" behindDoc="0" locked="0" layoutInCell="1" allowOverlap="1" wp14:anchorId="517C3C95" wp14:editId="7BD3B578">
              <wp:simplePos x="635" y="635"/>
              <wp:positionH relativeFrom="page">
                <wp:align>center</wp:align>
              </wp:positionH>
              <wp:positionV relativeFrom="page">
                <wp:align>bottom</wp:align>
              </wp:positionV>
              <wp:extent cx="518795" cy="345440"/>
              <wp:effectExtent l="0" t="0" r="14605" b="0"/>
              <wp:wrapNone/>
              <wp:docPr id="83496144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08430D5A" w14:textId="77777777" w:rsidR="00A31736" w:rsidRPr="00A31736" w:rsidRDefault="00A31736" w:rsidP="00A31736">
                          <w:pPr>
                            <w:spacing w:after="0"/>
                            <w:rPr>
                              <w:rFonts w:ascii="Aptos" w:eastAsia="Aptos" w:hAnsi="Aptos" w:cs="Aptos"/>
                              <w:noProof/>
                              <w:color w:val="FF0000"/>
                              <w:sz w:val="20"/>
                            </w:rPr>
                          </w:pPr>
                          <w:r w:rsidRPr="00A31736">
                            <w:rPr>
                              <w:rFonts w:ascii="Aptos" w:eastAsia="Aptos" w:hAnsi="Aptos" w:cs="Aptos"/>
                              <w:noProof/>
                              <w:color w:val="FF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17C3C95" id="_x0000_t202" coordsize="21600,21600" o:spt="202" path="m,l,21600r21600,l21600,xe">
              <v:stroke joinstyle="miter"/>
              <v:path gradientshapeok="t" o:connecttype="rect"/>
            </v:shapetype>
            <v:shape id="Text Box 4" o:spid="_x0000_s1030" type="#_x0000_t202" alt="OFFICIAL" style="position:absolute;margin-left:0;margin-top:0;width:40.85pt;height:27.2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" filled="f" stroked="f">
              <v:textbox style="mso-fit-shape-to-text:t" inset="0,0,0,15pt">
                <w:txbxContent>
                  <w:p w14:paraId="08430D5A" w14:textId="77777777" w:rsidR="00A31736" w:rsidRPr="00A31736" w:rsidRDefault="00A31736" w:rsidP="00A31736">
                    <w:pPr>
                      <w:spacing w:after="0"/>
                      <w:rPr>
                        <w:rFonts w:ascii="Aptos" w:eastAsia="Aptos" w:hAnsi="Aptos" w:cs="Aptos"/>
                        <w:noProof/>
                        <w:color w:val="FF0000"/>
                        <w:sz w:val="20"/>
                      </w:rPr>
                    </w:pPr>
                    <w:r w:rsidRPr="00A31736">
                      <w:rPr>
                        <w:rFonts w:ascii="Aptos" w:eastAsia="Aptos" w:hAnsi="Aptos" w:cs="Aptos"/>
                        <w:noProof/>
                        <w:color w:val="FF0000"/>
                        <w:sz w:val="20"/>
                      </w:rPr>
                      <w:t>OFFICIAL</w:t>
                    </w:r>
                  </w:p>
                </w:txbxContent>
              </v:textbox>
              <w10:wrap anchorx="page" anchory="page"/>
            </v:shape>
          </w:pict>
        </mc:Fallback>
      </mc:AlternateContent>
    </w:r>
    <w:r w:rsidR="00115AF2" w:rsidRPr="00E97E4E">
      <w:rPr>
        <w:color w:val="262626" w:themeColor="text1" w:themeTint="D9"/>
      </w:rPr>
      <w:t xml:space="preserve">Role Description </w:t>
    </w:r>
  </w:p>
  <w:p w14:paraId="4EA8DAB5" w14:textId="77777777" w:rsidR="00A90F97" w:rsidRDefault="00115AF2" w:rsidP="00115AF2">
    <w:pPr>
      <w:pStyle w:val="Footer"/>
      <w:tabs>
        <w:tab w:val="clear" w:pos="4513"/>
        <w:tab w:val="clear" w:pos="9026"/>
        <w:tab w:val="center" w:pos="5103"/>
        <w:tab w:val="right" w:pos="10488"/>
      </w:tabs>
    </w:pPr>
    <w:r w:rsidRPr="00E97E4E">
      <w:rPr>
        <w:color w:val="262626" w:themeColor="text1" w:themeTint="D9"/>
      </w:rPr>
      <w:t>Accountant</w:t>
    </w:r>
    <w:r>
      <w:rPr>
        <w:noProof/>
        <w:lang w:eastAsia="en-AU"/>
      </w:rPr>
      <w:tab/>
    </w:r>
    <w:r>
      <w:rPr>
        <w:noProof/>
        <w:lang w:eastAsia="en-AU"/>
      </w:rPr>
      <w:fldChar w:fldCharType="begin"/>
    </w:r>
    <w:r>
      <w:rPr>
        <w:noProof/>
        <w:lang w:eastAsia="en-AU"/>
      </w:rPr>
      <w:instrText xml:space="preserve"> PAGE  \* Arabic </w:instrText>
    </w:r>
    <w:r>
      <w:rPr>
        <w:noProof/>
        <w:lang w:eastAsia="en-AU"/>
      </w:rPr>
      <w:fldChar w:fldCharType="separate"/>
    </w:r>
    <w:r>
      <w:rPr>
        <w:noProof/>
        <w:lang w:eastAsia="en-AU"/>
      </w:rPr>
      <w:t>1</w:t>
    </w:r>
    <w:r>
      <w:rPr>
        <w:noProof/>
        <w:lang w:eastAsia="en-AU"/>
      </w:rPr>
      <w:fldChar w:fldCharType="end"/>
    </w:r>
    <w:r>
      <w:rPr>
        <w:noProof/>
        <w:lang w:eastAsia="en-AU"/>
      </w:rPr>
      <w:tab/>
    </w:r>
    <w:r>
      <w:rPr>
        <w:noProof/>
        <w:lang w:eastAsia="en-AU"/>
      </w:rPr>
      <w:tab/>
    </w:r>
    <w:r>
      <w:rPr>
        <w:noProof/>
      </w:rPr>
      <w:drawing>
        <wp:inline distT="0" distB="0" distL="0" distR="0" wp14:anchorId="43697313" wp14:editId="3F70747F">
          <wp:extent cx="432000" cy="452144"/>
          <wp:effectExtent l="0" t="0" r="6350" b="5080"/>
          <wp:docPr id="17" name="Picture 17" descr="I work for N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I work for NSW"/>
                  <pic:cNvPicPr/>
                </pic:nvPicPr>
                <pic:blipFill>
                  <a:blip r:embed="rId1" cstate="print">
                    <a:extLst>
                      <a:ext uri="{28A0092B-C50C-407E-A947-70E740481C1C}">
                        <a14:useLocalDpi xmlns:a14="http://schemas.microsoft.com/office/drawing/2010/main" val="0"/>
                      </a:ext>
                    </a:extLst>
                  </a:blip>
                  <a:stretch>
                    <a:fillRect/>
                  </a:stretch>
                </pic:blipFill>
                <pic:spPr>
                  <a:xfrm>
                    <a:off x="0" y="0"/>
                    <a:ext cx="432000" cy="452144"/>
                  </a:xfrm>
                  <a:prstGeom prst="rect">
                    <a:avLst/>
                  </a:prstGeom>
                </pic:spPr>
              </pic:pic>
            </a:graphicData>
          </a:graphic>
        </wp:inline>
      </w:drawing>
    </w:r>
  </w:p>
  <w:p w14:paraId="3EDB2F31" w14:textId="77777777" w:rsidR="004210AA" w:rsidRDefault="004210A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3ED0C" w14:textId="77777777" w:rsidR="00E32FBC" w:rsidRDefault="00E32FBC" w:rsidP="00AC273D">
      <w:pPr>
        <w:spacing w:after="0"/>
      </w:pPr>
      <w:r>
        <w:separator/>
      </w:r>
    </w:p>
  </w:footnote>
  <w:footnote w:type="continuationSeparator" w:id="0">
    <w:p w14:paraId="4F023768" w14:textId="77777777" w:rsidR="00E32FBC" w:rsidRDefault="00E32FBC" w:rsidP="00AC273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D1A73" w14:textId="77777777" w:rsidR="00A31736" w:rsidRDefault="00A31736">
    <w:pPr>
      <w:pStyle w:val="Header"/>
    </w:pPr>
    <w:r>
      <w:rPr>
        <w:noProof/>
      </w:rPr>
      <mc:AlternateContent>
        <mc:Choice Requires="wps">
          <w:drawing>
            <wp:anchor distT="0" distB="0" distL="0" distR="0" simplePos="0" relativeHeight="251659264" behindDoc="0" locked="0" layoutInCell="1" allowOverlap="1" wp14:anchorId="4A8B522A" wp14:editId="36947924">
              <wp:simplePos x="635" y="635"/>
              <wp:positionH relativeFrom="page">
                <wp:align>center</wp:align>
              </wp:positionH>
              <wp:positionV relativeFrom="page">
                <wp:align>top</wp:align>
              </wp:positionV>
              <wp:extent cx="518795" cy="345440"/>
              <wp:effectExtent l="0" t="0" r="14605" b="16510"/>
              <wp:wrapNone/>
              <wp:docPr id="70492103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771ADF60" w14:textId="77777777" w:rsidR="00A31736" w:rsidRPr="00A31736" w:rsidRDefault="00A31736" w:rsidP="00A31736">
                          <w:pPr>
                            <w:spacing w:after="0"/>
                            <w:rPr>
                              <w:rFonts w:ascii="Aptos" w:eastAsia="Aptos" w:hAnsi="Aptos" w:cs="Aptos"/>
                              <w:noProof/>
                              <w:color w:val="FF0000"/>
                              <w:sz w:val="20"/>
                            </w:rPr>
                          </w:pPr>
                          <w:r w:rsidRPr="00A31736">
                            <w:rPr>
                              <w:rFonts w:ascii="Aptos" w:eastAsia="Aptos" w:hAnsi="Aptos" w:cs="Aptos"/>
                              <w:noProof/>
                              <w:color w:val="FF0000"/>
                              <w:sz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8B522A" id="_x0000_t202" coordsize="21600,21600" o:spt="202" path="m,l,21600r21600,l21600,xe">
              <v:stroke joinstyle="miter"/>
              <v:path gradientshapeok="t" o:connecttype="rect"/>
            </v:shapetype>
            <v:shape id="Text Box 2" o:spid="_x0000_s1026" type="#_x0000_t202" alt="OFFICIAL" style="position:absolute;margin-left:0;margin-top:0;width:40.85pt;height:27.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" filled="f" stroked="f">
              <v:textbox style="mso-fit-shape-to-text:t" inset="0,15pt,0,0">
                <w:txbxContent>
                  <w:p w14:paraId="771ADF60" w14:textId="77777777" w:rsidR="00A31736" w:rsidRPr="00A31736" w:rsidRDefault="00A31736" w:rsidP="00A31736">
                    <w:pPr>
                      <w:spacing w:after="0"/>
                      <w:rPr>
                        <w:rFonts w:ascii="Aptos" w:eastAsia="Aptos" w:hAnsi="Aptos" w:cs="Aptos"/>
                        <w:noProof/>
                        <w:color w:val="FF0000"/>
                        <w:sz w:val="20"/>
                      </w:rPr>
                    </w:pPr>
                    <w:r w:rsidRPr="00A31736">
                      <w:rPr>
                        <w:rFonts w:ascii="Aptos" w:eastAsia="Aptos" w:hAnsi="Aptos" w:cs="Aptos"/>
                        <w:noProof/>
                        <w:color w:val="FF0000"/>
                        <w:sz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06555" w14:textId="77777777" w:rsidR="00A31736" w:rsidRDefault="00A31736">
    <w:pPr>
      <w:pStyle w:val="Header"/>
    </w:pPr>
    <w:r>
      <w:rPr>
        <w:noProof/>
      </w:rPr>
      <mc:AlternateContent>
        <mc:Choice Requires="wps">
          <w:drawing>
            <wp:anchor distT="0" distB="0" distL="0" distR="0" simplePos="0" relativeHeight="251658240" behindDoc="0" locked="0" layoutInCell="1" allowOverlap="1" wp14:anchorId="2C21141C" wp14:editId="7535B3FA">
              <wp:simplePos x="635" y="635"/>
              <wp:positionH relativeFrom="page">
                <wp:align>center</wp:align>
              </wp:positionH>
              <wp:positionV relativeFrom="page">
                <wp:align>top</wp:align>
              </wp:positionV>
              <wp:extent cx="518795" cy="345440"/>
              <wp:effectExtent l="0" t="0" r="14605" b="16510"/>
              <wp:wrapNone/>
              <wp:docPr id="92575543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1ED7F4DF" w14:textId="77777777" w:rsidR="00A31736" w:rsidRPr="00A31736" w:rsidRDefault="00A31736" w:rsidP="00A31736">
                          <w:pPr>
                            <w:spacing w:after="0"/>
                            <w:rPr>
                              <w:rFonts w:ascii="Aptos" w:eastAsia="Aptos" w:hAnsi="Aptos" w:cs="Aptos"/>
                              <w:noProof/>
                              <w:color w:val="FF0000"/>
                              <w:sz w:val="20"/>
                            </w:rPr>
                          </w:pPr>
                          <w:r w:rsidRPr="00A31736">
                            <w:rPr>
                              <w:rFonts w:ascii="Aptos" w:eastAsia="Aptos" w:hAnsi="Aptos" w:cs="Aptos"/>
                              <w:noProof/>
                              <w:color w:val="FF0000"/>
                              <w:sz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C21141C" id="_x0000_t202" coordsize="21600,21600" o:spt="202" path="m,l,21600r21600,l21600,xe">
              <v:stroke joinstyle="miter"/>
              <v:path gradientshapeok="t" o:connecttype="rect"/>
            </v:shapetype>
            <v:shape id="Text Box 1" o:spid="_x0000_s1029" type="#_x0000_t202" alt="OFFICIAL" style="position:absolute;margin-left:0;margin-top:0;width:40.85pt;height:27.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" filled="f" stroked="f">
              <v:textbox style="mso-fit-shape-to-text:t" inset="0,15pt,0,0">
                <w:txbxContent>
                  <w:p w14:paraId="1ED7F4DF" w14:textId="77777777" w:rsidR="00A31736" w:rsidRPr="00A31736" w:rsidRDefault="00A31736" w:rsidP="00A31736">
                    <w:pPr>
                      <w:spacing w:after="0"/>
                      <w:rPr>
                        <w:rFonts w:ascii="Aptos" w:eastAsia="Aptos" w:hAnsi="Aptos" w:cs="Aptos"/>
                        <w:noProof/>
                        <w:color w:val="FF0000"/>
                        <w:sz w:val="20"/>
                      </w:rPr>
                    </w:pPr>
                    <w:r w:rsidRPr="00A31736">
                      <w:rPr>
                        <w:rFonts w:ascii="Aptos" w:eastAsia="Aptos" w:hAnsi="Aptos" w:cs="Aptos"/>
                        <w:noProof/>
                        <w:color w:val="FF0000"/>
                        <w:sz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E9A40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C1AB6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D08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960FA4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040F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84B0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A206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2A6B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540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3B601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EC3FED"/>
    <w:multiLevelType w:val="hybridMultilevel"/>
    <w:tmpl w:val="32E27BC0"/>
    <w:lvl w:ilvl="0" w:tplc="D054A004">
      <w:start w:val="1"/>
      <w:numFmt w:val="bullet"/>
      <w:lvlText w:val=""/>
      <w:lvlJc w:val="left"/>
      <w:pPr>
        <w:tabs>
          <w:tab w:val="num" w:pos="284"/>
        </w:tabs>
        <w:ind w:left="284" w:hanging="284"/>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E07C3E"/>
    <w:multiLevelType w:val="hybridMultilevel"/>
    <w:tmpl w:val="06A65882"/>
    <w:lvl w:ilvl="0" w:tplc="3994527C">
      <w:start w:val="1"/>
      <w:numFmt w:val="bullet"/>
      <w:pStyle w:val="OSRlevel1bullet10pt"/>
      <w:lvlText w:val=""/>
      <w:lvlJc w:val="left"/>
      <w:pPr>
        <w:tabs>
          <w:tab w:val="num" w:pos="1134"/>
        </w:tabs>
        <w:ind w:left="1134" w:hanging="567"/>
      </w:pPr>
      <w:rPr>
        <w:rFonts w:ascii="Wingdings" w:hAnsi="Wingdings" w:hint="default"/>
        <w:sz w:val="24"/>
        <w:szCs w:val="24"/>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CA70CB4"/>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5A495FB7"/>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25488844">
    <w:abstractNumId w:val="9"/>
  </w:num>
  <w:num w:numId="2" w16cid:durableId="1689678969">
    <w:abstractNumId w:val="7"/>
  </w:num>
  <w:num w:numId="3" w16cid:durableId="1249342300">
    <w:abstractNumId w:val="6"/>
  </w:num>
  <w:num w:numId="4" w16cid:durableId="1123159852">
    <w:abstractNumId w:val="5"/>
  </w:num>
  <w:num w:numId="5" w16cid:durableId="555774749">
    <w:abstractNumId w:val="4"/>
  </w:num>
  <w:num w:numId="6" w16cid:durableId="1801342815">
    <w:abstractNumId w:val="8"/>
  </w:num>
  <w:num w:numId="7" w16cid:durableId="1005551504">
    <w:abstractNumId w:val="3"/>
  </w:num>
  <w:num w:numId="8" w16cid:durableId="1325664473">
    <w:abstractNumId w:val="2"/>
  </w:num>
  <w:num w:numId="9" w16cid:durableId="504250148">
    <w:abstractNumId w:val="1"/>
  </w:num>
  <w:num w:numId="10" w16cid:durableId="407463578">
    <w:abstractNumId w:val="0"/>
  </w:num>
  <w:num w:numId="11" w16cid:durableId="1193110047">
    <w:abstractNumId w:val="14"/>
  </w:num>
  <w:num w:numId="12" w16cid:durableId="2073579665">
    <w:abstractNumId w:val="13"/>
  </w:num>
  <w:num w:numId="13" w16cid:durableId="1469660764">
    <w:abstractNumId w:val="12"/>
  </w:num>
  <w:num w:numId="14" w16cid:durableId="1130829196">
    <w:abstractNumId w:val="11"/>
  </w:num>
  <w:num w:numId="15" w16cid:durableId="1478258981">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A7A"/>
    <w:rsid w:val="000004A7"/>
    <w:rsid w:val="0000267F"/>
    <w:rsid w:val="000044A0"/>
    <w:rsid w:val="00006660"/>
    <w:rsid w:val="0001128F"/>
    <w:rsid w:val="00014206"/>
    <w:rsid w:val="00014E98"/>
    <w:rsid w:val="00014EB8"/>
    <w:rsid w:val="000151A9"/>
    <w:rsid w:val="00021C23"/>
    <w:rsid w:val="000227A8"/>
    <w:rsid w:val="00022A7C"/>
    <w:rsid w:val="0002436B"/>
    <w:rsid w:val="0002595E"/>
    <w:rsid w:val="0002637C"/>
    <w:rsid w:val="0003077E"/>
    <w:rsid w:val="00030C9C"/>
    <w:rsid w:val="00031E32"/>
    <w:rsid w:val="0003659D"/>
    <w:rsid w:val="000375D5"/>
    <w:rsid w:val="00040E38"/>
    <w:rsid w:val="00042681"/>
    <w:rsid w:val="00043B92"/>
    <w:rsid w:val="000440C3"/>
    <w:rsid w:val="00045975"/>
    <w:rsid w:val="000477E1"/>
    <w:rsid w:val="00050CD8"/>
    <w:rsid w:val="00051237"/>
    <w:rsid w:val="000550BE"/>
    <w:rsid w:val="000564AF"/>
    <w:rsid w:val="000575F8"/>
    <w:rsid w:val="00057CB3"/>
    <w:rsid w:val="00057FCB"/>
    <w:rsid w:val="000618BB"/>
    <w:rsid w:val="0006207C"/>
    <w:rsid w:val="000626FD"/>
    <w:rsid w:val="00062859"/>
    <w:rsid w:val="0006316C"/>
    <w:rsid w:val="000673A1"/>
    <w:rsid w:val="00071200"/>
    <w:rsid w:val="00073F1E"/>
    <w:rsid w:val="000748C3"/>
    <w:rsid w:val="00074DAA"/>
    <w:rsid w:val="000758D0"/>
    <w:rsid w:val="00076EAB"/>
    <w:rsid w:val="00077B45"/>
    <w:rsid w:val="00077DFF"/>
    <w:rsid w:val="0008547B"/>
    <w:rsid w:val="000855EA"/>
    <w:rsid w:val="0008622D"/>
    <w:rsid w:val="00086B43"/>
    <w:rsid w:val="0009116E"/>
    <w:rsid w:val="000915AA"/>
    <w:rsid w:val="00092A99"/>
    <w:rsid w:val="00094538"/>
    <w:rsid w:val="00096304"/>
    <w:rsid w:val="0009663A"/>
    <w:rsid w:val="000967EB"/>
    <w:rsid w:val="000975C1"/>
    <w:rsid w:val="00097C7F"/>
    <w:rsid w:val="00097CC6"/>
    <w:rsid w:val="000A16AF"/>
    <w:rsid w:val="000A2C78"/>
    <w:rsid w:val="000A417B"/>
    <w:rsid w:val="000A4E9E"/>
    <w:rsid w:val="000A75A4"/>
    <w:rsid w:val="000A78FF"/>
    <w:rsid w:val="000B1069"/>
    <w:rsid w:val="000B127E"/>
    <w:rsid w:val="000B271C"/>
    <w:rsid w:val="000B370C"/>
    <w:rsid w:val="000B6008"/>
    <w:rsid w:val="000B6316"/>
    <w:rsid w:val="000C2AB2"/>
    <w:rsid w:val="000C3951"/>
    <w:rsid w:val="000C453F"/>
    <w:rsid w:val="000D05E3"/>
    <w:rsid w:val="000E149C"/>
    <w:rsid w:val="000E1963"/>
    <w:rsid w:val="000E264B"/>
    <w:rsid w:val="000E2D7E"/>
    <w:rsid w:val="000E326C"/>
    <w:rsid w:val="000E4DC1"/>
    <w:rsid w:val="000E5EE6"/>
    <w:rsid w:val="000F0F3C"/>
    <w:rsid w:val="000F1451"/>
    <w:rsid w:val="000F21C2"/>
    <w:rsid w:val="000F2309"/>
    <w:rsid w:val="000F2402"/>
    <w:rsid w:val="000F3527"/>
    <w:rsid w:val="000F3CB4"/>
    <w:rsid w:val="000F3F7E"/>
    <w:rsid w:val="000F5C76"/>
    <w:rsid w:val="000F648C"/>
    <w:rsid w:val="00100337"/>
    <w:rsid w:val="001003F7"/>
    <w:rsid w:val="00101B6A"/>
    <w:rsid w:val="00101F55"/>
    <w:rsid w:val="0010245F"/>
    <w:rsid w:val="00103875"/>
    <w:rsid w:val="00106323"/>
    <w:rsid w:val="00106A75"/>
    <w:rsid w:val="0011338E"/>
    <w:rsid w:val="001142DA"/>
    <w:rsid w:val="00115AF2"/>
    <w:rsid w:val="0011627F"/>
    <w:rsid w:val="00116B0F"/>
    <w:rsid w:val="00116F0D"/>
    <w:rsid w:val="001203EE"/>
    <w:rsid w:val="00120A45"/>
    <w:rsid w:val="0012232D"/>
    <w:rsid w:val="00122685"/>
    <w:rsid w:val="00123E52"/>
    <w:rsid w:val="00126219"/>
    <w:rsid w:val="0012683A"/>
    <w:rsid w:val="00130BC5"/>
    <w:rsid w:val="001312F5"/>
    <w:rsid w:val="00132343"/>
    <w:rsid w:val="0014452C"/>
    <w:rsid w:val="00146A4F"/>
    <w:rsid w:val="0014725A"/>
    <w:rsid w:val="00155EFA"/>
    <w:rsid w:val="001612BF"/>
    <w:rsid w:val="00162154"/>
    <w:rsid w:val="00162275"/>
    <w:rsid w:val="001708F4"/>
    <w:rsid w:val="0017252E"/>
    <w:rsid w:val="00172A22"/>
    <w:rsid w:val="00173FD1"/>
    <w:rsid w:val="00174755"/>
    <w:rsid w:val="00176E9A"/>
    <w:rsid w:val="001772A3"/>
    <w:rsid w:val="0017782E"/>
    <w:rsid w:val="001812C7"/>
    <w:rsid w:val="00186C79"/>
    <w:rsid w:val="00186F6C"/>
    <w:rsid w:val="001870FD"/>
    <w:rsid w:val="001875E2"/>
    <w:rsid w:val="00187715"/>
    <w:rsid w:val="00190510"/>
    <w:rsid w:val="00191ACA"/>
    <w:rsid w:val="00191F05"/>
    <w:rsid w:val="001945A8"/>
    <w:rsid w:val="00194E0A"/>
    <w:rsid w:val="00197236"/>
    <w:rsid w:val="001A1637"/>
    <w:rsid w:val="001A5B5E"/>
    <w:rsid w:val="001A704A"/>
    <w:rsid w:val="001A7C13"/>
    <w:rsid w:val="001B0AF4"/>
    <w:rsid w:val="001B7940"/>
    <w:rsid w:val="001C0122"/>
    <w:rsid w:val="001C0E34"/>
    <w:rsid w:val="001C39B5"/>
    <w:rsid w:val="001C5AB7"/>
    <w:rsid w:val="001C7772"/>
    <w:rsid w:val="001D0E26"/>
    <w:rsid w:val="001D0E78"/>
    <w:rsid w:val="001D133A"/>
    <w:rsid w:val="001D1BB5"/>
    <w:rsid w:val="001D6B1C"/>
    <w:rsid w:val="001D73CA"/>
    <w:rsid w:val="001E0F3B"/>
    <w:rsid w:val="001E2B26"/>
    <w:rsid w:val="001E507E"/>
    <w:rsid w:val="001E7CA4"/>
    <w:rsid w:val="001F010B"/>
    <w:rsid w:val="001F0E79"/>
    <w:rsid w:val="001F3B8E"/>
    <w:rsid w:val="001F57B6"/>
    <w:rsid w:val="001F5938"/>
    <w:rsid w:val="001F618B"/>
    <w:rsid w:val="00202CD4"/>
    <w:rsid w:val="00203E4E"/>
    <w:rsid w:val="00213ED7"/>
    <w:rsid w:val="00222CC4"/>
    <w:rsid w:val="002256A0"/>
    <w:rsid w:val="002347AA"/>
    <w:rsid w:val="00237136"/>
    <w:rsid w:val="00237CFF"/>
    <w:rsid w:val="00244A7E"/>
    <w:rsid w:val="00246BFC"/>
    <w:rsid w:val="00252BF9"/>
    <w:rsid w:val="00253E2E"/>
    <w:rsid w:val="00271FAE"/>
    <w:rsid w:val="0027205F"/>
    <w:rsid w:val="00273008"/>
    <w:rsid w:val="002735A9"/>
    <w:rsid w:val="0028049D"/>
    <w:rsid w:val="00280676"/>
    <w:rsid w:val="00284FE6"/>
    <w:rsid w:val="00285EA6"/>
    <w:rsid w:val="00285EF8"/>
    <w:rsid w:val="002863B5"/>
    <w:rsid w:val="00286B47"/>
    <w:rsid w:val="002872F7"/>
    <w:rsid w:val="002901B8"/>
    <w:rsid w:val="00294E56"/>
    <w:rsid w:val="00297CDF"/>
    <w:rsid w:val="002A18A8"/>
    <w:rsid w:val="002A41AA"/>
    <w:rsid w:val="002A60C2"/>
    <w:rsid w:val="002B0616"/>
    <w:rsid w:val="002B27D4"/>
    <w:rsid w:val="002C458A"/>
    <w:rsid w:val="002D0251"/>
    <w:rsid w:val="002D4902"/>
    <w:rsid w:val="002D4927"/>
    <w:rsid w:val="002D4DE0"/>
    <w:rsid w:val="002D6639"/>
    <w:rsid w:val="002D7840"/>
    <w:rsid w:val="002E09D3"/>
    <w:rsid w:val="002E11BF"/>
    <w:rsid w:val="002E1E69"/>
    <w:rsid w:val="002E3146"/>
    <w:rsid w:val="002E67E0"/>
    <w:rsid w:val="002F07BE"/>
    <w:rsid w:val="002F2400"/>
    <w:rsid w:val="002F2D26"/>
    <w:rsid w:val="002F5361"/>
    <w:rsid w:val="002F586E"/>
    <w:rsid w:val="002F692E"/>
    <w:rsid w:val="003000E8"/>
    <w:rsid w:val="00300442"/>
    <w:rsid w:val="003008BA"/>
    <w:rsid w:val="0030097A"/>
    <w:rsid w:val="00301B57"/>
    <w:rsid w:val="00302551"/>
    <w:rsid w:val="00313043"/>
    <w:rsid w:val="003232D0"/>
    <w:rsid w:val="00324761"/>
    <w:rsid w:val="00324F2D"/>
    <w:rsid w:val="00326B2D"/>
    <w:rsid w:val="00327C35"/>
    <w:rsid w:val="00330331"/>
    <w:rsid w:val="00331913"/>
    <w:rsid w:val="00334ED9"/>
    <w:rsid w:val="0033590A"/>
    <w:rsid w:val="00335CFB"/>
    <w:rsid w:val="003361AE"/>
    <w:rsid w:val="0034373A"/>
    <w:rsid w:val="003452C0"/>
    <w:rsid w:val="00347774"/>
    <w:rsid w:val="00347F09"/>
    <w:rsid w:val="00351878"/>
    <w:rsid w:val="00354809"/>
    <w:rsid w:val="003551DB"/>
    <w:rsid w:val="00355AB8"/>
    <w:rsid w:val="003564E0"/>
    <w:rsid w:val="00357A96"/>
    <w:rsid w:val="003605CF"/>
    <w:rsid w:val="003613F1"/>
    <w:rsid w:val="00362BD4"/>
    <w:rsid w:val="0036321F"/>
    <w:rsid w:val="00365DAF"/>
    <w:rsid w:val="00367351"/>
    <w:rsid w:val="00367CB5"/>
    <w:rsid w:val="0037183B"/>
    <w:rsid w:val="00372203"/>
    <w:rsid w:val="003726BA"/>
    <w:rsid w:val="00372FE9"/>
    <w:rsid w:val="00375A2D"/>
    <w:rsid w:val="00376812"/>
    <w:rsid w:val="00376972"/>
    <w:rsid w:val="003776D3"/>
    <w:rsid w:val="00385104"/>
    <w:rsid w:val="00385EAF"/>
    <w:rsid w:val="003904D7"/>
    <w:rsid w:val="00393DD9"/>
    <w:rsid w:val="00394D28"/>
    <w:rsid w:val="003A342B"/>
    <w:rsid w:val="003A3E82"/>
    <w:rsid w:val="003A5831"/>
    <w:rsid w:val="003A6939"/>
    <w:rsid w:val="003B310A"/>
    <w:rsid w:val="003C05C1"/>
    <w:rsid w:val="003C0BA4"/>
    <w:rsid w:val="003C410C"/>
    <w:rsid w:val="003C481F"/>
    <w:rsid w:val="003C5C8D"/>
    <w:rsid w:val="003C64C5"/>
    <w:rsid w:val="003C6579"/>
    <w:rsid w:val="003C7A36"/>
    <w:rsid w:val="003D0EA6"/>
    <w:rsid w:val="003D0ECA"/>
    <w:rsid w:val="003D10D6"/>
    <w:rsid w:val="003D11C3"/>
    <w:rsid w:val="003D2DDC"/>
    <w:rsid w:val="003D37DB"/>
    <w:rsid w:val="003D44C2"/>
    <w:rsid w:val="003D77D3"/>
    <w:rsid w:val="003E0111"/>
    <w:rsid w:val="003E32F3"/>
    <w:rsid w:val="003E55F7"/>
    <w:rsid w:val="003E5AD6"/>
    <w:rsid w:val="003F0B30"/>
    <w:rsid w:val="003F22BD"/>
    <w:rsid w:val="003F2E7D"/>
    <w:rsid w:val="003F58FA"/>
    <w:rsid w:val="003F667E"/>
    <w:rsid w:val="003F6E2B"/>
    <w:rsid w:val="003F7C59"/>
    <w:rsid w:val="00402E6D"/>
    <w:rsid w:val="0041221E"/>
    <w:rsid w:val="00420C6F"/>
    <w:rsid w:val="004210AA"/>
    <w:rsid w:val="004219E2"/>
    <w:rsid w:val="0042535F"/>
    <w:rsid w:val="0042783B"/>
    <w:rsid w:val="00427DB5"/>
    <w:rsid w:val="00431FEE"/>
    <w:rsid w:val="0043710E"/>
    <w:rsid w:val="00437CE9"/>
    <w:rsid w:val="00440B70"/>
    <w:rsid w:val="00440C1F"/>
    <w:rsid w:val="004418E9"/>
    <w:rsid w:val="00442847"/>
    <w:rsid w:val="00442916"/>
    <w:rsid w:val="004442C4"/>
    <w:rsid w:val="00444CE9"/>
    <w:rsid w:val="00444E4D"/>
    <w:rsid w:val="00444EC5"/>
    <w:rsid w:val="00447D49"/>
    <w:rsid w:val="00451821"/>
    <w:rsid w:val="004522D0"/>
    <w:rsid w:val="00453376"/>
    <w:rsid w:val="004533AC"/>
    <w:rsid w:val="004536A3"/>
    <w:rsid w:val="00454B08"/>
    <w:rsid w:val="004562EC"/>
    <w:rsid w:val="0045640E"/>
    <w:rsid w:val="00456590"/>
    <w:rsid w:val="00456937"/>
    <w:rsid w:val="0045774B"/>
    <w:rsid w:val="00460C8B"/>
    <w:rsid w:val="004629AB"/>
    <w:rsid w:val="00466283"/>
    <w:rsid w:val="00470173"/>
    <w:rsid w:val="00470D08"/>
    <w:rsid w:val="004716C0"/>
    <w:rsid w:val="00471DFC"/>
    <w:rsid w:val="0047302C"/>
    <w:rsid w:val="00473473"/>
    <w:rsid w:val="004750B2"/>
    <w:rsid w:val="00475E3E"/>
    <w:rsid w:val="00477577"/>
    <w:rsid w:val="004779F0"/>
    <w:rsid w:val="004809D1"/>
    <w:rsid w:val="00482EE6"/>
    <w:rsid w:val="0048548B"/>
    <w:rsid w:val="00486A12"/>
    <w:rsid w:val="0048713B"/>
    <w:rsid w:val="00487498"/>
    <w:rsid w:val="00487953"/>
    <w:rsid w:val="0049018A"/>
    <w:rsid w:val="00490205"/>
    <w:rsid w:val="00491437"/>
    <w:rsid w:val="004940A1"/>
    <w:rsid w:val="004955B3"/>
    <w:rsid w:val="0049712A"/>
    <w:rsid w:val="00497E04"/>
    <w:rsid w:val="004A1A64"/>
    <w:rsid w:val="004A1B46"/>
    <w:rsid w:val="004A1E16"/>
    <w:rsid w:val="004A2C04"/>
    <w:rsid w:val="004A31C9"/>
    <w:rsid w:val="004A3696"/>
    <w:rsid w:val="004A43E4"/>
    <w:rsid w:val="004A4485"/>
    <w:rsid w:val="004A4811"/>
    <w:rsid w:val="004A63EB"/>
    <w:rsid w:val="004A65B4"/>
    <w:rsid w:val="004B0ACE"/>
    <w:rsid w:val="004B0FFB"/>
    <w:rsid w:val="004B57AD"/>
    <w:rsid w:val="004B5D0E"/>
    <w:rsid w:val="004C2EF6"/>
    <w:rsid w:val="004C5F66"/>
    <w:rsid w:val="004C659E"/>
    <w:rsid w:val="004C7ED0"/>
    <w:rsid w:val="004D1E56"/>
    <w:rsid w:val="004D3800"/>
    <w:rsid w:val="004D650A"/>
    <w:rsid w:val="004D751F"/>
    <w:rsid w:val="004E0CEE"/>
    <w:rsid w:val="004E22E6"/>
    <w:rsid w:val="004E3295"/>
    <w:rsid w:val="004E4642"/>
    <w:rsid w:val="004E5FCD"/>
    <w:rsid w:val="004E7C6C"/>
    <w:rsid w:val="004F0E9E"/>
    <w:rsid w:val="004F1DB4"/>
    <w:rsid w:val="004F1FB5"/>
    <w:rsid w:val="004F4AB0"/>
    <w:rsid w:val="004F6193"/>
    <w:rsid w:val="0050275F"/>
    <w:rsid w:val="005030FB"/>
    <w:rsid w:val="005037F1"/>
    <w:rsid w:val="00506C0E"/>
    <w:rsid w:val="00506CB5"/>
    <w:rsid w:val="00506DED"/>
    <w:rsid w:val="00507F16"/>
    <w:rsid w:val="005122CD"/>
    <w:rsid w:val="005132CB"/>
    <w:rsid w:val="00513F46"/>
    <w:rsid w:val="005211E4"/>
    <w:rsid w:val="00524886"/>
    <w:rsid w:val="00526D8B"/>
    <w:rsid w:val="00530754"/>
    <w:rsid w:val="005312F5"/>
    <w:rsid w:val="00531385"/>
    <w:rsid w:val="0053264A"/>
    <w:rsid w:val="00534988"/>
    <w:rsid w:val="005360FF"/>
    <w:rsid w:val="00540C8A"/>
    <w:rsid w:val="00544127"/>
    <w:rsid w:val="00545E70"/>
    <w:rsid w:val="00546A7D"/>
    <w:rsid w:val="005472AC"/>
    <w:rsid w:val="005505E4"/>
    <w:rsid w:val="00550DF7"/>
    <w:rsid w:val="00550F81"/>
    <w:rsid w:val="0055213E"/>
    <w:rsid w:val="00552A7A"/>
    <w:rsid w:val="00553980"/>
    <w:rsid w:val="00554A2C"/>
    <w:rsid w:val="00556960"/>
    <w:rsid w:val="0056018B"/>
    <w:rsid w:val="005612AD"/>
    <w:rsid w:val="00566E7B"/>
    <w:rsid w:val="00567031"/>
    <w:rsid w:val="0056725F"/>
    <w:rsid w:val="00570E7B"/>
    <w:rsid w:val="005713D4"/>
    <w:rsid w:val="005741B0"/>
    <w:rsid w:val="00575E21"/>
    <w:rsid w:val="00576675"/>
    <w:rsid w:val="00576997"/>
    <w:rsid w:val="005829CE"/>
    <w:rsid w:val="00582E73"/>
    <w:rsid w:val="005830BB"/>
    <w:rsid w:val="005840AF"/>
    <w:rsid w:val="00585C40"/>
    <w:rsid w:val="0058762A"/>
    <w:rsid w:val="00587A31"/>
    <w:rsid w:val="00591804"/>
    <w:rsid w:val="00594A6C"/>
    <w:rsid w:val="00595E4B"/>
    <w:rsid w:val="00596C1A"/>
    <w:rsid w:val="00596EF3"/>
    <w:rsid w:val="005A17C5"/>
    <w:rsid w:val="005A229C"/>
    <w:rsid w:val="005A2572"/>
    <w:rsid w:val="005A28F1"/>
    <w:rsid w:val="005A2C7E"/>
    <w:rsid w:val="005A45D4"/>
    <w:rsid w:val="005B06A8"/>
    <w:rsid w:val="005B4A86"/>
    <w:rsid w:val="005B4FC3"/>
    <w:rsid w:val="005B5229"/>
    <w:rsid w:val="005B59E8"/>
    <w:rsid w:val="005B71DD"/>
    <w:rsid w:val="005B740B"/>
    <w:rsid w:val="005B7F69"/>
    <w:rsid w:val="005C0EBF"/>
    <w:rsid w:val="005C4C30"/>
    <w:rsid w:val="005C538C"/>
    <w:rsid w:val="005D3386"/>
    <w:rsid w:val="005D5F07"/>
    <w:rsid w:val="005D62DC"/>
    <w:rsid w:val="005D66C5"/>
    <w:rsid w:val="005D7164"/>
    <w:rsid w:val="005D7A1A"/>
    <w:rsid w:val="005E06FD"/>
    <w:rsid w:val="005E2A35"/>
    <w:rsid w:val="005E3DE9"/>
    <w:rsid w:val="005E68C0"/>
    <w:rsid w:val="005F0E0E"/>
    <w:rsid w:val="005F2CA5"/>
    <w:rsid w:val="005F427B"/>
    <w:rsid w:val="005F4EC6"/>
    <w:rsid w:val="005F5991"/>
    <w:rsid w:val="005F6981"/>
    <w:rsid w:val="005F7A3D"/>
    <w:rsid w:val="00601353"/>
    <w:rsid w:val="00602728"/>
    <w:rsid w:val="00604DCB"/>
    <w:rsid w:val="00606477"/>
    <w:rsid w:val="00611740"/>
    <w:rsid w:val="00620CA4"/>
    <w:rsid w:val="00624400"/>
    <w:rsid w:val="00632BC3"/>
    <w:rsid w:val="0063412F"/>
    <w:rsid w:val="00634506"/>
    <w:rsid w:val="0063471B"/>
    <w:rsid w:val="00635BBB"/>
    <w:rsid w:val="006367AD"/>
    <w:rsid w:val="0064056C"/>
    <w:rsid w:val="00640B15"/>
    <w:rsid w:val="00641CB8"/>
    <w:rsid w:val="0064395B"/>
    <w:rsid w:val="00645B72"/>
    <w:rsid w:val="006506BC"/>
    <w:rsid w:val="00651CEC"/>
    <w:rsid w:val="006540AF"/>
    <w:rsid w:val="0065653A"/>
    <w:rsid w:val="00656EFD"/>
    <w:rsid w:val="006631A4"/>
    <w:rsid w:val="006632B2"/>
    <w:rsid w:val="006633EF"/>
    <w:rsid w:val="0066609D"/>
    <w:rsid w:val="00666D0F"/>
    <w:rsid w:val="00667FCB"/>
    <w:rsid w:val="00670228"/>
    <w:rsid w:val="006710B5"/>
    <w:rsid w:val="00671EDB"/>
    <w:rsid w:val="00673E9B"/>
    <w:rsid w:val="006740B0"/>
    <w:rsid w:val="00674F8F"/>
    <w:rsid w:val="00675CBA"/>
    <w:rsid w:val="006769BD"/>
    <w:rsid w:val="00682ACF"/>
    <w:rsid w:val="0068360A"/>
    <w:rsid w:val="00683BF1"/>
    <w:rsid w:val="00684141"/>
    <w:rsid w:val="00685FA7"/>
    <w:rsid w:val="00686A78"/>
    <w:rsid w:val="00694BF2"/>
    <w:rsid w:val="00695C95"/>
    <w:rsid w:val="00696D00"/>
    <w:rsid w:val="00697DF2"/>
    <w:rsid w:val="006A38B2"/>
    <w:rsid w:val="006A6D25"/>
    <w:rsid w:val="006B4035"/>
    <w:rsid w:val="006C1B5E"/>
    <w:rsid w:val="006C1FBD"/>
    <w:rsid w:val="006C3E53"/>
    <w:rsid w:val="006C56B3"/>
    <w:rsid w:val="006C6D2A"/>
    <w:rsid w:val="006C73B6"/>
    <w:rsid w:val="006C76A2"/>
    <w:rsid w:val="006E0883"/>
    <w:rsid w:val="006E41E5"/>
    <w:rsid w:val="006F0836"/>
    <w:rsid w:val="006F2A07"/>
    <w:rsid w:val="006F481B"/>
    <w:rsid w:val="006F6540"/>
    <w:rsid w:val="006F7045"/>
    <w:rsid w:val="00700589"/>
    <w:rsid w:val="0070281C"/>
    <w:rsid w:val="00713D4E"/>
    <w:rsid w:val="0071562A"/>
    <w:rsid w:val="0071682A"/>
    <w:rsid w:val="00716FD1"/>
    <w:rsid w:val="00717FA3"/>
    <w:rsid w:val="00720A00"/>
    <w:rsid w:val="00720F93"/>
    <w:rsid w:val="00721496"/>
    <w:rsid w:val="00721689"/>
    <w:rsid w:val="00723509"/>
    <w:rsid w:val="00723979"/>
    <w:rsid w:val="00723D21"/>
    <w:rsid w:val="007265DF"/>
    <w:rsid w:val="00727BAF"/>
    <w:rsid w:val="00731754"/>
    <w:rsid w:val="00732229"/>
    <w:rsid w:val="00732498"/>
    <w:rsid w:val="00732D8A"/>
    <w:rsid w:val="00733D92"/>
    <w:rsid w:val="007347A2"/>
    <w:rsid w:val="007351FF"/>
    <w:rsid w:val="00735790"/>
    <w:rsid w:val="00735B24"/>
    <w:rsid w:val="00741726"/>
    <w:rsid w:val="0075022B"/>
    <w:rsid w:val="00751C97"/>
    <w:rsid w:val="00753279"/>
    <w:rsid w:val="00753C8C"/>
    <w:rsid w:val="00754862"/>
    <w:rsid w:val="00754A7A"/>
    <w:rsid w:val="00755854"/>
    <w:rsid w:val="00760115"/>
    <w:rsid w:val="0076011C"/>
    <w:rsid w:val="0076331C"/>
    <w:rsid w:val="00765CA4"/>
    <w:rsid w:val="00766A1C"/>
    <w:rsid w:val="00766C18"/>
    <w:rsid w:val="00773F15"/>
    <w:rsid w:val="00780769"/>
    <w:rsid w:val="007830E1"/>
    <w:rsid w:val="00783BBC"/>
    <w:rsid w:val="007841FD"/>
    <w:rsid w:val="007845C3"/>
    <w:rsid w:val="00790ADD"/>
    <w:rsid w:val="0079471C"/>
    <w:rsid w:val="00796201"/>
    <w:rsid w:val="0079771E"/>
    <w:rsid w:val="007A3E74"/>
    <w:rsid w:val="007A5E76"/>
    <w:rsid w:val="007B05B2"/>
    <w:rsid w:val="007B1BDE"/>
    <w:rsid w:val="007B230A"/>
    <w:rsid w:val="007B3114"/>
    <w:rsid w:val="007B3EDD"/>
    <w:rsid w:val="007B498B"/>
    <w:rsid w:val="007B5A7A"/>
    <w:rsid w:val="007B7176"/>
    <w:rsid w:val="007B77DD"/>
    <w:rsid w:val="007C47A9"/>
    <w:rsid w:val="007C76D0"/>
    <w:rsid w:val="007C7AE1"/>
    <w:rsid w:val="007D0E9F"/>
    <w:rsid w:val="007D6C1C"/>
    <w:rsid w:val="007D6D30"/>
    <w:rsid w:val="007E3E39"/>
    <w:rsid w:val="007F1AE2"/>
    <w:rsid w:val="007F366D"/>
    <w:rsid w:val="007F3905"/>
    <w:rsid w:val="007F4BAB"/>
    <w:rsid w:val="007F5884"/>
    <w:rsid w:val="007F6001"/>
    <w:rsid w:val="007F6680"/>
    <w:rsid w:val="0080079A"/>
    <w:rsid w:val="00802E82"/>
    <w:rsid w:val="00803E47"/>
    <w:rsid w:val="0080529D"/>
    <w:rsid w:val="008151FF"/>
    <w:rsid w:val="0081582E"/>
    <w:rsid w:val="0082016C"/>
    <w:rsid w:val="00821C4C"/>
    <w:rsid w:val="008223B3"/>
    <w:rsid w:val="00822B66"/>
    <w:rsid w:val="00822DC8"/>
    <w:rsid w:val="008245C3"/>
    <w:rsid w:val="00824DB4"/>
    <w:rsid w:val="00825325"/>
    <w:rsid w:val="0082615A"/>
    <w:rsid w:val="00826607"/>
    <w:rsid w:val="00830097"/>
    <w:rsid w:val="008325D5"/>
    <w:rsid w:val="00835D24"/>
    <w:rsid w:val="008365F5"/>
    <w:rsid w:val="00842FBF"/>
    <w:rsid w:val="00844228"/>
    <w:rsid w:val="00845A1A"/>
    <w:rsid w:val="008478DA"/>
    <w:rsid w:val="00850EF0"/>
    <w:rsid w:val="008526DE"/>
    <w:rsid w:val="0085341F"/>
    <w:rsid w:val="00853F21"/>
    <w:rsid w:val="0085463A"/>
    <w:rsid w:val="00855B9E"/>
    <w:rsid w:val="00855D9A"/>
    <w:rsid w:val="008616D5"/>
    <w:rsid w:val="008634A3"/>
    <w:rsid w:val="00863AF9"/>
    <w:rsid w:val="00865372"/>
    <w:rsid w:val="008662B3"/>
    <w:rsid w:val="00866A99"/>
    <w:rsid w:val="00867136"/>
    <w:rsid w:val="00867E89"/>
    <w:rsid w:val="0087247B"/>
    <w:rsid w:val="00873E3D"/>
    <w:rsid w:val="008744CA"/>
    <w:rsid w:val="00874C5E"/>
    <w:rsid w:val="00874DE9"/>
    <w:rsid w:val="00876FF3"/>
    <w:rsid w:val="00883378"/>
    <w:rsid w:val="00884050"/>
    <w:rsid w:val="00887B94"/>
    <w:rsid w:val="008913F9"/>
    <w:rsid w:val="008913FE"/>
    <w:rsid w:val="0089412A"/>
    <w:rsid w:val="008978C5"/>
    <w:rsid w:val="008A043A"/>
    <w:rsid w:val="008A084B"/>
    <w:rsid w:val="008A09CE"/>
    <w:rsid w:val="008A33F0"/>
    <w:rsid w:val="008A4AA4"/>
    <w:rsid w:val="008A5136"/>
    <w:rsid w:val="008A77FC"/>
    <w:rsid w:val="008B1D03"/>
    <w:rsid w:val="008B201D"/>
    <w:rsid w:val="008B243C"/>
    <w:rsid w:val="008B3601"/>
    <w:rsid w:val="008B5322"/>
    <w:rsid w:val="008B5E43"/>
    <w:rsid w:val="008B61FB"/>
    <w:rsid w:val="008B6401"/>
    <w:rsid w:val="008B79A8"/>
    <w:rsid w:val="008C42AC"/>
    <w:rsid w:val="008D09CB"/>
    <w:rsid w:val="008D21B4"/>
    <w:rsid w:val="008D6E7A"/>
    <w:rsid w:val="008D774C"/>
    <w:rsid w:val="008E0207"/>
    <w:rsid w:val="008E2FD9"/>
    <w:rsid w:val="008E460E"/>
    <w:rsid w:val="008E525F"/>
    <w:rsid w:val="008E52B8"/>
    <w:rsid w:val="008E562C"/>
    <w:rsid w:val="008E65A3"/>
    <w:rsid w:val="008E6C44"/>
    <w:rsid w:val="008F05DD"/>
    <w:rsid w:val="008F0E0C"/>
    <w:rsid w:val="008F12FD"/>
    <w:rsid w:val="008F140E"/>
    <w:rsid w:val="008F52FC"/>
    <w:rsid w:val="00901B0A"/>
    <w:rsid w:val="00906F0B"/>
    <w:rsid w:val="00911600"/>
    <w:rsid w:val="0091160E"/>
    <w:rsid w:val="00911D8D"/>
    <w:rsid w:val="00913641"/>
    <w:rsid w:val="00913836"/>
    <w:rsid w:val="00914D86"/>
    <w:rsid w:val="0092000E"/>
    <w:rsid w:val="009210BA"/>
    <w:rsid w:val="009258CF"/>
    <w:rsid w:val="00926190"/>
    <w:rsid w:val="00927549"/>
    <w:rsid w:val="00927BEC"/>
    <w:rsid w:val="00930255"/>
    <w:rsid w:val="009302D1"/>
    <w:rsid w:val="00930BFE"/>
    <w:rsid w:val="00931E80"/>
    <w:rsid w:val="00933039"/>
    <w:rsid w:val="0093429D"/>
    <w:rsid w:val="00945108"/>
    <w:rsid w:val="00945CBA"/>
    <w:rsid w:val="009460D3"/>
    <w:rsid w:val="00951702"/>
    <w:rsid w:val="009562E4"/>
    <w:rsid w:val="009565EF"/>
    <w:rsid w:val="0095776A"/>
    <w:rsid w:val="0095786C"/>
    <w:rsid w:val="00957887"/>
    <w:rsid w:val="00957A8E"/>
    <w:rsid w:val="009609A1"/>
    <w:rsid w:val="009612CE"/>
    <w:rsid w:val="0096289B"/>
    <w:rsid w:val="009636D3"/>
    <w:rsid w:val="00963E83"/>
    <w:rsid w:val="00965E89"/>
    <w:rsid w:val="00967090"/>
    <w:rsid w:val="00970F86"/>
    <w:rsid w:val="00972AE0"/>
    <w:rsid w:val="00972C0F"/>
    <w:rsid w:val="00972D2F"/>
    <w:rsid w:val="00973219"/>
    <w:rsid w:val="00973DCC"/>
    <w:rsid w:val="00974FBE"/>
    <w:rsid w:val="0097549F"/>
    <w:rsid w:val="00975C70"/>
    <w:rsid w:val="00980BCA"/>
    <w:rsid w:val="0098109C"/>
    <w:rsid w:val="00982182"/>
    <w:rsid w:val="009868FD"/>
    <w:rsid w:val="00987E16"/>
    <w:rsid w:val="009933C0"/>
    <w:rsid w:val="00993AC0"/>
    <w:rsid w:val="00994854"/>
    <w:rsid w:val="009962F5"/>
    <w:rsid w:val="009A0A5E"/>
    <w:rsid w:val="009A3B8F"/>
    <w:rsid w:val="009A6687"/>
    <w:rsid w:val="009A6996"/>
    <w:rsid w:val="009A741E"/>
    <w:rsid w:val="009A7ABD"/>
    <w:rsid w:val="009B016F"/>
    <w:rsid w:val="009B3B93"/>
    <w:rsid w:val="009B7059"/>
    <w:rsid w:val="009C0731"/>
    <w:rsid w:val="009C10F5"/>
    <w:rsid w:val="009C2A70"/>
    <w:rsid w:val="009C2D0D"/>
    <w:rsid w:val="009C726E"/>
    <w:rsid w:val="009D2ECB"/>
    <w:rsid w:val="009D32A7"/>
    <w:rsid w:val="009D367C"/>
    <w:rsid w:val="009D3EB2"/>
    <w:rsid w:val="009D7C79"/>
    <w:rsid w:val="009E0B71"/>
    <w:rsid w:val="009E39AD"/>
    <w:rsid w:val="009E3EA7"/>
    <w:rsid w:val="009E4169"/>
    <w:rsid w:val="009E480D"/>
    <w:rsid w:val="009E4A5D"/>
    <w:rsid w:val="009E575C"/>
    <w:rsid w:val="009E597C"/>
    <w:rsid w:val="009E5EB9"/>
    <w:rsid w:val="009E6312"/>
    <w:rsid w:val="009F0890"/>
    <w:rsid w:val="009F0E18"/>
    <w:rsid w:val="009F182E"/>
    <w:rsid w:val="009F1CD9"/>
    <w:rsid w:val="009F7524"/>
    <w:rsid w:val="00A00465"/>
    <w:rsid w:val="00A02257"/>
    <w:rsid w:val="00A02297"/>
    <w:rsid w:val="00A03790"/>
    <w:rsid w:val="00A057BA"/>
    <w:rsid w:val="00A0630F"/>
    <w:rsid w:val="00A06383"/>
    <w:rsid w:val="00A063C8"/>
    <w:rsid w:val="00A120AB"/>
    <w:rsid w:val="00A14552"/>
    <w:rsid w:val="00A15CDB"/>
    <w:rsid w:val="00A24571"/>
    <w:rsid w:val="00A266ED"/>
    <w:rsid w:val="00A31736"/>
    <w:rsid w:val="00A34E17"/>
    <w:rsid w:val="00A35AA5"/>
    <w:rsid w:val="00A362D2"/>
    <w:rsid w:val="00A37020"/>
    <w:rsid w:val="00A37C23"/>
    <w:rsid w:val="00A40691"/>
    <w:rsid w:val="00A43CE0"/>
    <w:rsid w:val="00A4526C"/>
    <w:rsid w:val="00A45F50"/>
    <w:rsid w:val="00A51871"/>
    <w:rsid w:val="00A51ECE"/>
    <w:rsid w:val="00A522D3"/>
    <w:rsid w:val="00A525E0"/>
    <w:rsid w:val="00A527FC"/>
    <w:rsid w:val="00A54A64"/>
    <w:rsid w:val="00A55204"/>
    <w:rsid w:val="00A61EA7"/>
    <w:rsid w:val="00A64134"/>
    <w:rsid w:val="00A6603C"/>
    <w:rsid w:val="00A67BC8"/>
    <w:rsid w:val="00A71CEF"/>
    <w:rsid w:val="00A74299"/>
    <w:rsid w:val="00A755A5"/>
    <w:rsid w:val="00A7563F"/>
    <w:rsid w:val="00A756A7"/>
    <w:rsid w:val="00A76532"/>
    <w:rsid w:val="00A76845"/>
    <w:rsid w:val="00A76BF2"/>
    <w:rsid w:val="00A77C45"/>
    <w:rsid w:val="00A80EA2"/>
    <w:rsid w:val="00A8245E"/>
    <w:rsid w:val="00A82599"/>
    <w:rsid w:val="00A82CC7"/>
    <w:rsid w:val="00A83DEC"/>
    <w:rsid w:val="00A84761"/>
    <w:rsid w:val="00A85561"/>
    <w:rsid w:val="00A85ACD"/>
    <w:rsid w:val="00A86EA3"/>
    <w:rsid w:val="00A870F6"/>
    <w:rsid w:val="00A90F97"/>
    <w:rsid w:val="00A91E70"/>
    <w:rsid w:val="00A93EB9"/>
    <w:rsid w:val="00A96277"/>
    <w:rsid w:val="00AA00CD"/>
    <w:rsid w:val="00AA05B6"/>
    <w:rsid w:val="00AA3A8F"/>
    <w:rsid w:val="00AA65F1"/>
    <w:rsid w:val="00AB096C"/>
    <w:rsid w:val="00AB0B56"/>
    <w:rsid w:val="00AB5DEE"/>
    <w:rsid w:val="00AB767C"/>
    <w:rsid w:val="00AC273D"/>
    <w:rsid w:val="00AC3EE2"/>
    <w:rsid w:val="00AC56BF"/>
    <w:rsid w:val="00AC56D6"/>
    <w:rsid w:val="00AC7D9E"/>
    <w:rsid w:val="00AD0875"/>
    <w:rsid w:val="00AD4152"/>
    <w:rsid w:val="00AD5945"/>
    <w:rsid w:val="00AE10EC"/>
    <w:rsid w:val="00AE2222"/>
    <w:rsid w:val="00AE75EA"/>
    <w:rsid w:val="00AF0507"/>
    <w:rsid w:val="00AF4777"/>
    <w:rsid w:val="00AF6C3D"/>
    <w:rsid w:val="00AF6C63"/>
    <w:rsid w:val="00B0402F"/>
    <w:rsid w:val="00B04165"/>
    <w:rsid w:val="00B04E23"/>
    <w:rsid w:val="00B0696D"/>
    <w:rsid w:val="00B0703F"/>
    <w:rsid w:val="00B07555"/>
    <w:rsid w:val="00B1410C"/>
    <w:rsid w:val="00B16802"/>
    <w:rsid w:val="00B2131F"/>
    <w:rsid w:val="00B223FE"/>
    <w:rsid w:val="00B229B3"/>
    <w:rsid w:val="00B24067"/>
    <w:rsid w:val="00B2603F"/>
    <w:rsid w:val="00B279BF"/>
    <w:rsid w:val="00B3444D"/>
    <w:rsid w:val="00B35D7C"/>
    <w:rsid w:val="00B3664D"/>
    <w:rsid w:val="00B36ADB"/>
    <w:rsid w:val="00B37EC4"/>
    <w:rsid w:val="00B40DC6"/>
    <w:rsid w:val="00B40ED0"/>
    <w:rsid w:val="00B40F02"/>
    <w:rsid w:val="00B43C9C"/>
    <w:rsid w:val="00B44FA0"/>
    <w:rsid w:val="00B46439"/>
    <w:rsid w:val="00B47F1B"/>
    <w:rsid w:val="00B50ED5"/>
    <w:rsid w:val="00B517C3"/>
    <w:rsid w:val="00B520FC"/>
    <w:rsid w:val="00B5348D"/>
    <w:rsid w:val="00B545C7"/>
    <w:rsid w:val="00B547F2"/>
    <w:rsid w:val="00B55B6C"/>
    <w:rsid w:val="00B56682"/>
    <w:rsid w:val="00B61C9E"/>
    <w:rsid w:val="00B6308A"/>
    <w:rsid w:val="00B6379C"/>
    <w:rsid w:val="00B65238"/>
    <w:rsid w:val="00B652C7"/>
    <w:rsid w:val="00B65548"/>
    <w:rsid w:val="00B67CEE"/>
    <w:rsid w:val="00B72341"/>
    <w:rsid w:val="00B7538A"/>
    <w:rsid w:val="00B75918"/>
    <w:rsid w:val="00B80BAB"/>
    <w:rsid w:val="00B81F30"/>
    <w:rsid w:val="00B91FB1"/>
    <w:rsid w:val="00B92BA2"/>
    <w:rsid w:val="00B92D96"/>
    <w:rsid w:val="00B93AF5"/>
    <w:rsid w:val="00BA0516"/>
    <w:rsid w:val="00BA2FCB"/>
    <w:rsid w:val="00BA36ED"/>
    <w:rsid w:val="00BA3815"/>
    <w:rsid w:val="00BA5174"/>
    <w:rsid w:val="00BA6905"/>
    <w:rsid w:val="00BB34B2"/>
    <w:rsid w:val="00BC3F78"/>
    <w:rsid w:val="00BC4188"/>
    <w:rsid w:val="00BC543C"/>
    <w:rsid w:val="00BC78A9"/>
    <w:rsid w:val="00BD1219"/>
    <w:rsid w:val="00BD4313"/>
    <w:rsid w:val="00BD6FC3"/>
    <w:rsid w:val="00BD7587"/>
    <w:rsid w:val="00BD79F4"/>
    <w:rsid w:val="00BE57E8"/>
    <w:rsid w:val="00BF0A1B"/>
    <w:rsid w:val="00BF3DFD"/>
    <w:rsid w:val="00BF4984"/>
    <w:rsid w:val="00BF5AC8"/>
    <w:rsid w:val="00C002B4"/>
    <w:rsid w:val="00C01FA7"/>
    <w:rsid w:val="00C026B0"/>
    <w:rsid w:val="00C041AA"/>
    <w:rsid w:val="00C04A88"/>
    <w:rsid w:val="00C0626A"/>
    <w:rsid w:val="00C07262"/>
    <w:rsid w:val="00C07EBD"/>
    <w:rsid w:val="00C138D1"/>
    <w:rsid w:val="00C13977"/>
    <w:rsid w:val="00C14928"/>
    <w:rsid w:val="00C15DAD"/>
    <w:rsid w:val="00C15E96"/>
    <w:rsid w:val="00C17097"/>
    <w:rsid w:val="00C223B9"/>
    <w:rsid w:val="00C22BDB"/>
    <w:rsid w:val="00C22C71"/>
    <w:rsid w:val="00C22FA8"/>
    <w:rsid w:val="00C23420"/>
    <w:rsid w:val="00C23AE5"/>
    <w:rsid w:val="00C24A20"/>
    <w:rsid w:val="00C267D4"/>
    <w:rsid w:val="00C272EE"/>
    <w:rsid w:val="00C34914"/>
    <w:rsid w:val="00C362C0"/>
    <w:rsid w:val="00C365B8"/>
    <w:rsid w:val="00C443BB"/>
    <w:rsid w:val="00C45998"/>
    <w:rsid w:val="00C45AEA"/>
    <w:rsid w:val="00C4777E"/>
    <w:rsid w:val="00C47ADE"/>
    <w:rsid w:val="00C47CBA"/>
    <w:rsid w:val="00C47F9B"/>
    <w:rsid w:val="00C51A0A"/>
    <w:rsid w:val="00C550B9"/>
    <w:rsid w:val="00C5547A"/>
    <w:rsid w:val="00C5778D"/>
    <w:rsid w:val="00C57959"/>
    <w:rsid w:val="00C61154"/>
    <w:rsid w:val="00C64392"/>
    <w:rsid w:val="00C64BAF"/>
    <w:rsid w:val="00C67638"/>
    <w:rsid w:val="00C677C0"/>
    <w:rsid w:val="00C71ECA"/>
    <w:rsid w:val="00C75830"/>
    <w:rsid w:val="00C76E4D"/>
    <w:rsid w:val="00C774D1"/>
    <w:rsid w:val="00C801E1"/>
    <w:rsid w:val="00C84019"/>
    <w:rsid w:val="00C85EB2"/>
    <w:rsid w:val="00C90657"/>
    <w:rsid w:val="00C91D7E"/>
    <w:rsid w:val="00C92D66"/>
    <w:rsid w:val="00C932BD"/>
    <w:rsid w:val="00C9331B"/>
    <w:rsid w:val="00C9380D"/>
    <w:rsid w:val="00C9515B"/>
    <w:rsid w:val="00C95A08"/>
    <w:rsid w:val="00C97302"/>
    <w:rsid w:val="00C974BD"/>
    <w:rsid w:val="00C978B9"/>
    <w:rsid w:val="00CA1F6A"/>
    <w:rsid w:val="00CA4745"/>
    <w:rsid w:val="00CA5938"/>
    <w:rsid w:val="00CA5AF4"/>
    <w:rsid w:val="00CA5D7F"/>
    <w:rsid w:val="00CA5FC3"/>
    <w:rsid w:val="00CB036C"/>
    <w:rsid w:val="00CB3D1A"/>
    <w:rsid w:val="00CB464E"/>
    <w:rsid w:val="00CB61A0"/>
    <w:rsid w:val="00CB75E5"/>
    <w:rsid w:val="00CC2CD9"/>
    <w:rsid w:val="00CC2CE8"/>
    <w:rsid w:val="00CC47BF"/>
    <w:rsid w:val="00CC5817"/>
    <w:rsid w:val="00CC7C17"/>
    <w:rsid w:val="00CD3717"/>
    <w:rsid w:val="00CD5CA8"/>
    <w:rsid w:val="00CD6BA6"/>
    <w:rsid w:val="00CE17D7"/>
    <w:rsid w:val="00CE5B1D"/>
    <w:rsid w:val="00CF008C"/>
    <w:rsid w:val="00CF0299"/>
    <w:rsid w:val="00CF15AA"/>
    <w:rsid w:val="00CF4997"/>
    <w:rsid w:val="00D009F6"/>
    <w:rsid w:val="00D01DB5"/>
    <w:rsid w:val="00D01DE9"/>
    <w:rsid w:val="00D03021"/>
    <w:rsid w:val="00D05B7B"/>
    <w:rsid w:val="00D145C0"/>
    <w:rsid w:val="00D201B3"/>
    <w:rsid w:val="00D248B7"/>
    <w:rsid w:val="00D24E35"/>
    <w:rsid w:val="00D2560A"/>
    <w:rsid w:val="00D25C96"/>
    <w:rsid w:val="00D26B31"/>
    <w:rsid w:val="00D2725D"/>
    <w:rsid w:val="00D30028"/>
    <w:rsid w:val="00D31E55"/>
    <w:rsid w:val="00D31F7B"/>
    <w:rsid w:val="00D336FE"/>
    <w:rsid w:val="00D34DFE"/>
    <w:rsid w:val="00D35E99"/>
    <w:rsid w:val="00D37CC3"/>
    <w:rsid w:val="00D41B3C"/>
    <w:rsid w:val="00D50088"/>
    <w:rsid w:val="00D57BD0"/>
    <w:rsid w:val="00D60597"/>
    <w:rsid w:val="00D6122E"/>
    <w:rsid w:val="00D6282F"/>
    <w:rsid w:val="00D64474"/>
    <w:rsid w:val="00D64638"/>
    <w:rsid w:val="00D64C06"/>
    <w:rsid w:val="00D64DCD"/>
    <w:rsid w:val="00D66802"/>
    <w:rsid w:val="00D67A8B"/>
    <w:rsid w:val="00D74850"/>
    <w:rsid w:val="00D77D7D"/>
    <w:rsid w:val="00D8231D"/>
    <w:rsid w:val="00D83555"/>
    <w:rsid w:val="00D844A8"/>
    <w:rsid w:val="00D85BE2"/>
    <w:rsid w:val="00D87288"/>
    <w:rsid w:val="00D903AB"/>
    <w:rsid w:val="00D904C8"/>
    <w:rsid w:val="00D9203A"/>
    <w:rsid w:val="00D9376A"/>
    <w:rsid w:val="00D95C64"/>
    <w:rsid w:val="00D96261"/>
    <w:rsid w:val="00DA0A2D"/>
    <w:rsid w:val="00DA0A53"/>
    <w:rsid w:val="00DA2029"/>
    <w:rsid w:val="00DA27C4"/>
    <w:rsid w:val="00DA3502"/>
    <w:rsid w:val="00DA457E"/>
    <w:rsid w:val="00DA65BD"/>
    <w:rsid w:val="00DA6BE6"/>
    <w:rsid w:val="00DB0F65"/>
    <w:rsid w:val="00DB14CE"/>
    <w:rsid w:val="00DB4946"/>
    <w:rsid w:val="00DC006B"/>
    <w:rsid w:val="00DC18CB"/>
    <w:rsid w:val="00DC338F"/>
    <w:rsid w:val="00DC3A8C"/>
    <w:rsid w:val="00DC400E"/>
    <w:rsid w:val="00DC4999"/>
    <w:rsid w:val="00DD0F46"/>
    <w:rsid w:val="00DD1135"/>
    <w:rsid w:val="00DD1535"/>
    <w:rsid w:val="00DD15D6"/>
    <w:rsid w:val="00DD3989"/>
    <w:rsid w:val="00DD61DC"/>
    <w:rsid w:val="00DE1E21"/>
    <w:rsid w:val="00DE405D"/>
    <w:rsid w:val="00DE54F9"/>
    <w:rsid w:val="00DE6AF8"/>
    <w:rsid w:val="00DF3DC9"/>
    <w:rsid w:val="00DF3F93"/>
    <w:rsid w:val="00DF42A4"/>
    <w:rsid w:val="00DF59CB"/>
    <w:rsid w:val="00E04F5B"/>
    <w:rsid w:val="00E058FB"/>
    <w:rsid w:val="00E06671"/>
    <w:rsid w:val="00E0672D"/>
    <w:rsid w:val="00E0750F"/>
    <w:rsid w:val="00E10BFC"/>
    <w:rsid w:val="00E12DDA"/>
    <w:rsid w:val="00E135C5"/>
    <w:rsid w:val="00E158C8"/>
    <w:rsid w:val="00E22488"/>
    <w:rsid w:val="00E23F6C"/>
    <w:rsid w:val="00E2410D"/>
    <w:rsid w:val="00E24161"/>
    <w:rsid w:val="00E24F7D"/>
    <w:rsid w:val="00E250D8"/>
    <w:rsid w:val="00E25BBE"/>
    <w:rsid w:val="00E25DA1"/>
    <w:rsid w:val="00E2699A"/>
    <w:rsid w:val="00E30E47"/>
    <w:rsid w:val="00E30F38"/>
    <w:rsid w:val="00E315F8"/>
    <w:rsid w:val="00E31B30"/>
    <w:rsid w:val="00E31CD3"/>
    <w:rsid w:val="00E32FBC"/>
    <w:rsid w:val="00E334D8"/>
    <w:rsid w:val="00E36116"/>
    <w:rsid w:val="00E36ADC"/>
    <w:rsid w:val="00E37F8A"/>
    <w:rsid w:val="00E42376"/>
    <w:rsid w:val="00E4329E"/>
    <w:rsid w:val="00E43C5B"/>
    <w:rsid w:val="00E47997"/>
    <w:rsid w:val="00E5168D"/>
    <w:rsid w:val="00E531A9"/>
    <w:rsid w:val="00E5503B"/>
    <w:rsid w:val="00E565D0"/>
    <w:rsid w:val="00E62A50"/>
    <w:rsid w:val="00E62C1F"/>
    <w:rsid w:val="00E62FC0"/>
    <w:rsid w:val="00E63C28"/>
    <w:rsid w:val="00E6495E"/>
    <w:rsid w:val="00E71EAD"/>
    <w:rsid w:val="00E720F5"/>
    <w:rsid w:val="00E74F63"/>
    <w:rsid w:val="00E752E9"/>
    <w:rsid w:val="00E802BF"/>
    <w:rsid w:val="00E80B45"/>
    <w:rsid w:val="00E8208B"/>
    <w:rsid w:val="00E827B0"/>
    <w:rsid w:val="00E86271"/>
    <w:rsid w:val="00E87403"/>
    <w:rsid w:val="00E877C1"/>
    <w:rsid w:val="00E87940"/>
    <w:rsid w:val="00E87CAB"/>
    <w:rsid w:val="00E903AC"/>
    <w:rsid w:val="00E91D2A"/>
    <w:rsid w:val="00E97B2E"/>
    <w:rsid w:val="00E97E4E"/>
    <w:rsid w:val="00EA0BC5"/>
    <w:rsid w:val="00EA2ACF"/>
    <w:rsid w:val="00EA2DF3"/>
    <w:rsid w:val="00EA5D0F"/>
    <w:rsid w:val="00EB277F"/>
    <w:rsid w:val="00EB431F"/>
    <w:rsid w:val="00EB64B8"/>
    <w:rsid w:val="00EB76CB"/>
    <w:rsid w:val="00EB7F9D"/>
    <w:rsid w:val="00EC20DC"/>
    <w:rsid w:val="00EC237B"/>
    <w:rsid w:val="00EC6E64"/>
    <w:rsid w:val="00ED00C2"/>
    <w:rsid w:val="00ED118C"/>
    <w:rsid w:val="00ED368F"/>
    <w:rsid w:val="00ED43BF"/>
    <w:rsid w:val="00ED472C"/>
    <w:rsid w:val="00ED649D"/>
    <w:rsid w:val="00EE0C9A"/>
    <w:rsid w:val="00EE35DA"/>
    <w:rsid w:val="00EE75EC"/>
    <w:rsid w:val="00EF0BF3"/>
    <w:rsid w:val="00EF21AB"/>
    <w:rsid w:val="00EF4821"/>
    <w:rsid w:val="00EF5BA6"/>
    <w:rsid w:val="00EF6A76"/>
    <w:rsid w:val="00F013AF"/>
    <w:rsid w:val="00F035CC"/>
    <w:rsid w:val="00F06811"/>
    <w:rsid w:val="00F06934"/>
    <w:rsid w:val="00F1031C"/>
    <w:rsid w:val="00F10C11"/>
    <w:rsid w:val="00F11323"/>
    <w:rsid w:val="00F11AD1"/>
    <w:rsid w:val="00F12900"/>
    <w:rsid w:val="00F12E9D"/>
    <w:rsid w:val="00F14555"/>
    <w:rsid w:val="00F14DF4"/>
    <w:rsid w:val="00F1584F"/>
    <w:rsid w:val="00F15E5E"/>
    <w:rsid w:val="00F20050"/>
    <w:rsid w:val="00F2024E"/>
    <w:rsid w:val="00F24757"/>
    <w:rsid w:val="00F2621E"/>
    <w:rsid w:val="00F26622"/>
    <w:rsid w:val="00F26A4D"/>
    <w:rsid w:val="00F26F92"/>
    <w:rsid w:val="00F310FD"/>
    <w:rsid w:val="00F34477"/>
    <w:rsid w:val="00F34781"/>
    <w:rsid w:val="00F34B25"/>
    <w:rsid w:val="00F359FF"/>
    <w:rsid w:val="00F36AE3"/>
    <w:rsid w:val="00F37DDA"/>
    <w:rsid w:val="00F410B1"/>
    <w:rsid w:val="00F4142A"/>
    <w:rsid w:val="00F41DC7"/>
    <w:rsid w:val="00F4354F"/>
    <w:rsid w:val="00F444BA"/>
    <w:rsid w:val="00F4708C"/>
    <w:rsid w:val="00F47559"/>
    <w:rsid w:val="00F50913"/>
    <w:rsid w:val="00F53A24"/>
    <w:rsid w:val="00F548BF"/>
    <w:rsid w:val="00F555D8"/>
    <w:rsid w:val="00F617C7"/>
    <w:rsid w:val="00F63E26"/>
    <w:rsid w:val="00F66266"/>
    <w:rsid w:val="00F66D56"/>
    <w:rsid w:val="00F67852"/>
    <w:rsid w:val="00F72BA5"/>
    <w:rsid w:val="00F74562"/>
    <w:rsid w:val="00F749A4"/>
    <w:rsid w:val="00F74BFF"/>
    <w:rsid w:val="00F75EF9"/>
    <w:rsid w:val="00F80E67"/>
    <w:rsid w:val="00F81431"/>
    <w:rsid w:val="00F82237"/>
    <w:rsid w:val="00F83022"/>
    <w:rsid w:val="00F83A7A"/>
    <w:rsid w:val="00F84AE8"/>
    <w:rsid w:val="00F84D18"/>
    <w:rsid w:val="00F8592D"/>
    <w:rsid w:val="00F866CA"/>
    <w:rsid w:val="00F943D7"/>
    <w:rsid w:val="00F9774A"/>
    <w:rsid w:val="00FA1399"/>
    <w:rsid w:val="00FA190D"/>
    <w:rsid w:val="00FA3A77"/>
    <w:rsid w:val="00FA6202"/>
    <w:rsid w:val="00FA7304"/>
    <w:rsid w:val="00FB0070"/>
    <w:rsid w:val="00FB048D"/>
    <w:rsid w:val="00FB1347"/>
    <w:rsid w:val="00FB27B0"/>
    <w:rsid w:val="00FC1BDC"/>
    <w:rsid w:val="00FC1D6A"/>
    <w:rsid w:val="00FC2FCD"/>
    <w:rsid w:val="00FC3181"/>
    <w:rsid w:val="00FC41C4"/>
    <w:rsid w:val="00FC64E7"/>
    <w:rsid w:val="00FE270A"/>
    <w:rsid w:val="00FE3F43"/>
    <w:rsid w:val="00FE5C48"/>
    <w:rsid w:val="00FE6656"/>
    <w:rsid w:val="00FF191E"/>
    <w:rsid w:val="00FF1C52"/>
    <w:rsid w:val="00FF54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3CD11B"/>
  <w15:docId w15:val="{ED7B9DFB-E080-49CC-872A-2EFF74208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ublic Sans" w:eastAsiaTheme="minorHAnsi" w:hAnsi="Public Sans" w:cs="Times New Roman"/>
        <w:lang w:val="en-AU" w:eastAsia="en-US" w:bidi="ar-SA"/>
      </w:rPr>
    </w:rPrDefault>
    <w:pPrDefault>
      <w:pPr>
        <w:spacing w:after="80"/>
      </w:pPr>
    </w:pPrDefault>
  </w:docDefaults>
  <w:latentStyles w:defLockedState="0" w:defUIPriority="98" w:defSemiHidden="0" w:defUnhideWhenUsed="0" w:defQFormat="0" w:count="376">
    <w:lsdException w:name="Normal" w:uiPriority="0" w:qFormat="1"/>
    <w:lsdException w:name="heading 1" w:uiPriority="1" w:qFormat="1"/>
    <w:lsdException w:name="heading 2" w:uiPriority="1" w:qFormat="1"/>
    <w:lsdException w:name="heading 3" w:uiPriority="1"/>
    <w:lsdException w:name="heading 4" w:uiPriority="1"/>
    <w:lsdException w:name="heading 5" w:uiPriority="0" w:qFormat="1"/>
    <w:lsdException w:name="heading 6" w:uiPriority="0"/>
    <w:lsdException w:name="heading 7" w:semiHidden="1" w:uiPriority="1" w:unhideWhenUsed="1"/>
    <w:lsdException w:name="heading 8" w:semiHidden="1" w:uiPriority="1" w:unhideWhenUsed="1"/>
    <w:lsdException w:name="heading 9" w:semiHidden="1" w:uiPriority="1" w:unhideWhenUsed="1"/>
    <w:lsdException w:name="index 1" w:semiHidden="1" w:uiPriority="97" w:unhideWhenUsed="1"/>
    <w:lsdException w:name="index 2" w:semiHidden="1" w:uiPriority="97" w:unhideWhenUsed="1"/>
    <w:lsdException w:name="index 3" w:semiHidden="1" w:uiPriority="97" w:unhideWhenUsed="1"/>
    <w:lsdException w:name="index 4" w:semiHidden="1" w:uiPriority="97" w:unhideWhenUsed="1"/>
    <w:lsdException w:name="index 5" w:semiHidden="1" w:uiPriority="97" w:unhideWhenUsed="1"/>
    <w:lsdException w:name="index 6" w:semiHidden="1" w:uiPriority="97" w:unhideWhenUsed="1"/>
    <w:lsdException w:name="index 7" w:semiHidden="1" w:uiPriority="97" w:unhideWhenUsed="1"/>
    <w:lsdException w:name="index 8" w:semiHidden="1" w:uiPriority="97" w:unhideWhenUsed="1"/>
    <w:lsdException w:name="index 9" w:semiHidden="1" w:uiPriority="97" w:unhideWhenUsed="1"/>
    <w:lsdException w:name="toc 1" w:semiHidden="1" w:uiPriority="97" w:unhideWhenUsed="1"/>
    <w:lsdException w:name="toc 2" w:semiHidden="1" w:uiPriority="14" w:unhideWhenUsed="1"/>
    <w:lsdException w:name="toc 3" w:semiHidden="1" w:uiPriority="97" w:unhideWhenUsed="1"/>
    <w:lsdException w:name="toc 4" w:semiHidden="1" w:uiPriority="97" w:unhideWhenUsed="1"/>
    <w:lsdException w:name="toc 5" w:semiHidden="1" w:uiPriority="97" w:unhideWhenUsed="1"/>
    <w:lsdException w:name="toc 6" w:semiHidden="1" w:uiPriority="97" w:unhideWhenUsed="1"/>
    <w:lsdException w:name="toc 7" w:semiHidden="1" w:uiPriority="97" w:unhideWhenUsed="1"/>
    <w:lsdException w:name="toc 8" w:semiHidden="1" w:uiPriority="97" w:unhideWhenUsed="1"/>
    <w:lsdException w:name="toc 9" w:semiHidden="1" w:uiPriority="97" w:unhideWhenUsed="1"/>
    <w:lsdException w:name="Normal Indent" w:semiHidden="1" w:uiPriority="0" w:unhideWhenUsed="1"/>
    <w:lsdException w:name="footnote text" w:semiHidden="1" w:uiPriority="97"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7" w:unhideWhenUsed="1"/>
    <w:lsdException w:name="caption" w:semiHidden="1" w:uiPriority="97" w:unhideWhenUsed="1" w:qFormat="1"/>
    <w:lsdException w:name="table of figures" w:semiHidden="1" w:uiPriority="97" w:unhideWhenUsed="1"/>
    <w:lsdException w:name="envelope address" w:semiHidden="1" w:uiPriority="97" w:unhideWhenUsed="1"/>
    <w:lsdException w:name="envelope return" w:semiHidden="1" w:uiPriority="97" w:unhideWhenUsed="1"/>
    <w:lsdException w:name="footnote reference" w:semiHidden="1" w:uiPriority="97" w:unhideWhenUsed="1"/>
    <w:lsdException w:name="annotation reference" w:semiHidden="1" w:uiPriority="99" w:unhideWhenUsed="1"/>
    <w:lsdException w:name="line number" w:semiHidden="1" w:uiPriority="97" w:unhideWhenUsed="1"/>
    <w:lsdException w:name="page number" w:semiHidden="1" w:uiPriority="0" w:unhideWhenUsed="1"/>
    <w:lsdException w:name="endnote reference" w:semiHidden="1" w:uiPriority="97" w:unhideWhenUsed="1"/>
    <w:lsdException w:name="endnote text" w:semiHidden="1" w:uiPriority="97" w:unhideWhenUsed="1"/>
    <w:lsdException w:name="table of authorities" w:semiHidden="1" w:uiPriority="97" w:unhideWhenUsed="1"/>
    <w:lsdException w:name="macro" w:semiHidden="1" w:uiPriority="97" w:unhideWhenUsed="1"/>
    <w:lsdException w:name="toa heading" w:semiHidden="1" w:uiPriority="97" w:unhideWhenUsed="1"/>
    <w:lsdException w:name="List" w:semiHidden="1" w:uiPriority="4" w:unhideWhenUsed="1"/>
    <w:lsdException w:name="List Bullet" w:semiHidden="1" w:uiPriority="2" w:unhideWhenUsed="1" w:qFormat="1"/>
    <w:lsdException w:name="List Number" w:uiPriority="3" w:qFormat="1"/>
    <w:lsdException w:name="List 2" w:semiHidden="1" w:uiPriority="4" w:unhideWhenUsed="1"/>
    <w:lsdException w:name="List 3" w:semiHidden="1" w:uiPriority="4" w:unhideWhenUsed="1"/>
    <w:lsdException w:name="List 4" w:uiPriority="4"/>
    <w:lsdException w:name="List 5" w:uiPriority="4"/>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Title" w:uiPriority="14" w:qFormat="1"/>
    <w:lsdException w:name="Closing" w:semiHidden="1" w:uiPriority="97" w:unhideWhenUsed="1"/>
    <w:lsdException w:name="Signature" w:semiHidden="1" w:uiPriority="97" w:unhideWhenUsed="1"/>
    <w:lsdException w:name="Default Paragraph Font" w:semiHidden="1" w:uiPriority="97" w:unhideWhenUsed="1"/>
    <w:lsdException w:name="Body Text" w:semiHidden="1" w:uiPriority="0" w:unhideWhenUsed="1" w:qFormat="1"/>
    <w:lsdException w:name="Body Text Indent" w:semiHidden="1" w:uiPriority="97" w:unhideWhenUsed="1"/>
    <w:lsdException w:name="List Continue" w:semiHidden="1" w:unhideWhenUsed="1"/>
    <w:lsdException w:name="List Continue 2" w:semiHidden="1" w:uiPriority="10" w:unhideWhenUsed="1"/>
    <w:lsdException w:name="List Continue 3" w:semiHidden="1" w:uiPriority="10" w:unhideWhenUsed="1"/>
    <w:lsdException w:name="List Continue 4" w:semiHidden="1" w:uiPriority="10" w:unhideWhenUsed="1"/>
    <w:lsdException w:name="List Continue 5" w:semiHidden="1" w:uiPriority="10" w:unhideWhenUsed="1"/>
    <w:lsdException w:name="Message Header" w:semiHidden="1" w:uiPriority="97" w:unhideWhenUsed="1"/>
    <w:lsdException w:name="Subtitle" w:uiPriority="97"/>
    <w:lsdException w:name="Salutation" w:uiPriority="97"/>
    <w:lsdException w:name="Date" w:uiPriority="97"/>
    <w:lsdException w:name="Body Text First Indent" w:uiPriority="97"/>
    <w:lsdException w:name="Body Text First Indent 2" w:semiHidden="1" w:uiPriority="97" w:unhideWhenUsed="1"/>
    <w:lsdException w:name="Note Heading" w:semiHidden="1" w:uiPriority="97" w:unhideWhenUsed="1"/>
    <w:lsdException w:name="Body Text 2" w:semiHidden="1" w:uiPriority="97" w:unhideWhenUsed="1"/>
    <w:lsdException w:name="Body Text 3" w:semiHidden="1" w:uiPriority="97" w:unhideWhenUsed="1"/>
    <w:lsdException w:name="Body Text Indent 2" w:semiHidden="1" w:uiPriority="97" w:unhideWhenUsed="1"/>
    <w:lsdException w:name="Body Text Indent 3" w:semiHidden="1" w:uiPriority="97" w:unhideWhenUsed="1"/>
    <w:lsdException w:name="Block Text" w:semiHidden="1" w:uiPriority="97" w:unhideWhenUsed="1"/>
    <w:lsdException w:name="Hyperlink" w:semiHidden="1" w:uiPriority="15" w:unhideWhenUsed="1"/>
    <w:lsdException w:name="FollowedHyperlink" w:semiHidden="1" w:uiPriority="97" w:unhideWhenUsed="1"/>
    <w:lsdException w:name="Strong" w:uiPriority="97"/>
    <w:lsdException w:name="Emphasis" w:uiPriority="97"/>
    <w:lsdException w:name="Document Map" w:semiHidden="1" w:uiPriority="97" w:unhideWhenUsed="1"/>
    <w:lsdException w:name="Plain Text" w:semiHidden="1" w:uiPriority="99" w:unhideWhenUsed="1"/>
    <w:lsdException w:name="E-mail Signature" w:semiHidden="1" w:uiPriority="97"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iPriority="97" w:unhideWhenUsed="1"/>
    <w:lsdException w:name="HTML Address" w:semiHidden="1" w:uiPriority="97" w:unhideWhenUsed="1"/>
    <w:lsdException w:name="HTML Cite" w:semiHidden="1" w:uiPriority="97" w:unhideWhenUsed="1"/>
    <w:lsdException w:name="HTML Code" w:semiHidden="1" w:uiPriority="97" w:unhideWhenUsed="1"/>
    <w:lsdException w:name="HTML Definition" w:semiHidden="1" w:uiPriority="97" w:unhideWhenUsed="1"/>
    <w:lsdException w:name="HTML Keyboard" w:semiHidden="1" w:uiPriority="97" w:unhideWhenUsed="1"/>
    <w:lsdException w:name="HTML Preformatted" w:semiHidden="1" w:uiPriority="97" w:unhideWhenUsed="1"/>
    <w:lsdException w:name="HTML Sample" w:semiHidden="1" w:uiPriority="97" w:unhideWhenUsed="1"/>
    <w:lsdException w:name="HTML Typewriter" w:semiHidden="1" w:uiPriority="97" w:unhideWhenUsed="1"/>
    <w:lsdException w:name="HTML Variable" w:semiHidden="1" w:uiPriority="97" w:unhideWhenUsed="1"/>
    <w:lsdException w:name="Normal Table" w:semiHidden="1" w:unhideWhenUsed="1"/>
    <w:lsdException w:name="annotation subject" w:semiHidden="1" w:uiPriority="97" w:unhideWhenUsed="1"/>
    <w:lsdException w:name="No List" w:semiHidden="1" w:uiPriority="97" w:unhideWhenUsed="1"/>
    <w:lsdException w:name="Outline List 1" w:semiHidden="1" w:uiPriority="97" w:unhideWhenUsed="1"/>
    <w:lsdException w:name="Outline List 2" w:semiHidden="1" w:uiPriority="97" w:unhideWhenUsed="1"/>
    <w:lsdException w:name="Outline List 3" w:semiHidden="1" w:uiPriority="97"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7" w:unhideWhenUsed="1"/>
    <w:lsdException w:name="Table Grid" w:uiPriority="59"/>
    <w:lsdException w:name="Table Theme" w:semiHidden="1" w:unhideWhenUsed="1"/>
    <w:lsdException w:name="Placeholder Text" w:semiHidden="1" w:uiPriority="97"/>
    <w:lsdException w:name="No Spacing" w:uiPriority="97"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Quote" w:uiPriority="97"/>
    <w:lsdException w:name="Intense Quote" w:uiPriority="97"/>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7"/>
    <w:lsdException w:name="Intense Emphasis" w:uiPriority="97"/>
    <w:lsdException w:name="Subtle Reference" w:uiPriority="97"/>
    <w:lsdException w:name="Intense Reference" w:uiPriority="97"/>
    <w:lsdException w:name="Book Title" w:uiPriority="97"/>
    <w:lsdException w:name="Bibliography" w:semiHidden="1" w:uiPriority="9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0836"/>
    <w:rPr>
      <w:sz w:val="22"/>
    </w:rPr>
  </w:style>
  <w:style w:type="paragraph" w:styleId="Heading1">
    <w:name w:val="heading 1"/>
    <w:basedOn w:val="Normal"/>
    <w:next w:val="Normal"/>
    <w:link w:val="Heading1Char"/>
    <w:uiPriority w:val="1"/>
    <w:qFormat/>
    <w:rsid w:val="000C453F"/>
    <w:pPr>
      <w:keepNext/>
      <w:spacing w:line="400" w:lineRule="atLeast"/>
      <w:outlineLvl w:val="0"/>
    </w:pPr>
    <w:rPr>
      <w:rFonts w:cs="Arial"/>
      <w:b/>
      <w:bCs/>
      <w:kern w:val="32"/>
      <w:sz w:val="42"/>
      <w:szCs w:val="32"/>
    </w:rPr>
  </w:style>
  <w:style w:type="paragraph" w:styleId="Heading2">
    <w:name w:val="heading 2"/>
    <w:basedOn w:val="Normal"/>
    <w:next w:val="Normal"/>
    <w:link w:val="Heading2Char"/>
    <w:uiPriority w:val="1"/>
    <w:qFormat/>
    <w:rsid w:val="000C453F"/>
    <w:pPr>
      <w:keepNext/>
      <w:spacing w:before="360" w:after="120"/>
      <w:outlineLvl w:val="1"/>
    </w:pPr>
    <w:rPr>
      <w:rFonts w:cs="Arial"/>
      <w:b/>
      <w:bCs/>
      <w:iCs/>
      <w:sz w:val="26"/>
      <w:szCs w:val="28"/>
    </w:rPr>
  </w:style>
  <w:style w:type="paragraph" w:styleId="Heading3">
    <w:name w:val="heading 3"/>
    <w:basedOn w:val="Normal"/>
    <w:next w:val="Normal"/>
    <w:uiPriority w:val="1"/>
    <w:semiHidden/>
    <w:rsid w:val="000C453F"/>
    <w:pPr>
      <w:keepNext/>
      <w:spacing w:before="240" w:after="120"/>
      <w:outlineLvl w:val="2"/>
    </w:pPr>
    <w:rPr>
      <w:rFonts w:cs="Arial"/>
      <w:b/>
      <w:bCs/>
      <w:color w:val="6D6E71"/>
      <w:sz w:val="24"/>
      <w:szCs w:val="26"/>
    </w:rPr>
  </w:style>
  <w:style w:type="paragraph" w:styleId="Heading4">
    <w:name w:val="heading 4"/>
    <w:basedOn w:val="Normal"/>
    <w:next w:val="Normal"/>
    <w:uiPriority w:val="1"/>
    <w:semiHidden/>
    <w:rsid w:val="008E65A3"/>
    <w:pPr>
      <w:keepNext/>
      <w:outlineLvl w:val="3"/>
    </w:pPr>
    <w:rPr>
      <w:rFonts w:asciiTheme="majorHAnsi" w:hAnsiTheme="majorHAnsi"/>
      <w:b/>
      <w:bCs/>
      <w:szCs w:val="28"/>
    </w:rPr>
  </w:style>
  <w:style w:type="paragraph" w:styleId="Heading5">
    <w:name w:val="heading 5"/>
    <w:basedOn w:val="Normal"/>
    <w:next w:val="Normal"/>
    <w:link w:val="Heading5Char"/>
    <w:qFormat/>
    <w:rsid w:val="008E65A3"/>
    <w:pPr>
      <w:outlineLvl w:val="4"/>
    </w:pPr>
    <w:rPr>
      <w:b/>
      <w:bCs/>
      <w:iCs/>
      <w:szCs w:val="26"/>
    </w:rPr>
  </w:style>
  <w:style w:type="paragraph" w:styleId="Heading6">
    <w:name w:val="heading 6"/>
    <w:basedOn w:val="Normal"/>
    <w:next w:val="Normal"/>
    <w:link w:val="Heading6Char"/>
    <w:rsid w:val="008E65A3"/>
    <w:pPr>
      <w:spacing w:before="240" w:after="60"/>
      <w:outlineLvl w:val="5"/>
    </w:pPr>
    <w:rPr>
      <w:b/>
      <w:bCs/>
    </w:rPr>
  </w:style>
  <w:style w:type="paragraph" w:styleId="Heading7">
    <w:name w:val="heading 7"/>
    <w:basedOn w:val="Normal"/>
    <w:next w:val="Normal"/>
    <w:uiPriority w:val="1"/>
    <w:semiHidden/>
    <w:rsid w:val="008E65A3"/>
    <w:pPr>
      <w:spacing w:before="240" w:after="60"/>
      <w:outlineLvl w:val="6"/>
    </w:pPr>
    <w:rPr>
      <w:rFonts w:asciiTheme="majorHAnsi" w:hAnsiTheme="majorHAnsi"/>
      <w:b/>
    </w:rPr>
  </w:style>
  <w:style w:type="paragraph" w:styleId="Heading8">
    <w:name w:val="heading 8"/>
    <w:basedOn w:val="Normal"/>
    <w:next w:val="Normal"/>
    <w:uiPriority w:val="1"/>
    <w:semiHidden/>
    <w:rsid w:val="008E65A3"/>
    <w:pPr>
      <w:spacing w:before="240" w:after="60"/>
      <w:outlineLvl w:val="7"/>
    </w:pPr>
    <w:rPr>
      <w:rFonts w:asciiTheme="majorHAnsi" w:hAnsiTheme="majorHAnsi"/>
      <w:b/>
      <w:iCs/>
    </w:rPr>
  </w:style>
  <w:style w:type="paragraph" w:styleId="Heading9">
    <w:name w:val="heading 9"/>
    <w:basedOn w:val="Normal"/>
    <w:next w:val="Normal"/>
    <w:uiPriority w:val="1"/>
    <w:semiHidden/>
    <w:rsid w:val="008E65A3"/>
    <w:pPr>
      <w:spacing w:before="240" w:after="60"/>
      <w:outlineLvl w:val="8"/>
    </w:pPr>
    <w:rPr>
      <w:rFonts w:asciiTheme="majorHAnsi" w:hAnsiTheme="majorHAnsi"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2"/>
    <w:qFormat/>
    <w:rsid w:val="008B5E43"/>
    <w:pPr>
      <w:numPr>
        <w:numId w:val="1"/>
      </w:numPr>
      <w:spacing w:after="0" w:line="280" w:lineRule="atLeast"/>
    </w:pPr>
  </w:style>
  <w:style w:type="character" w:styleId="PageNumber">
    <w:name w:val="page number"/>
    <w:basedOn w:val="DefaultParagraphFont"/>
    <w:semiHidden/>
    <w:rsid w:val="008E65A3"/>
    <w:rPr>
      <w:rFonts w:asciiTheme="minorHAnsi" w:hAnsiTheme="minorHAnsi"/>
    </w:rPr>
  </w:style>
  <w:style w:type="table" w:styleId="TableGrid">
    <w:name w:val="Table Grid"/>
    <w:basedOn w:val="TableNormal"/>
    <w:uiPriority w:val="59"/>
    <w:rsid w:val="008E65A3"/>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Pr>
    <w:tcPr>
      <w:tcMar>
        <w:top w:w="57" w:type="dxa"/>
        <w:left w:w="57" w:type="dxa"/>
        <w:bottom w:w="57" w:type="dxa"/>
        <w:right w:w="57" w:type="dxa"/>
      </w:tcMar>
    </w:tcPr>
    <w:tblStylePr w:type="firstRow">
      <w:rPr>
        <w:rFonts w:asciiTheme="majorHAnsi" w:hAnsiTheme="majorHAnsi"/>
      </w:rPr>
    </w:tblStylePr>
  </w:style>
  <w:style w:type="paragraph" w:styleId="NoSpacing">
    <w:name w:val="No Spacing"/>
    <w:uiPriority w:val="97"/>
    <w:semiHidden/>
    <w:qFormat/>
    <w:rsid w:val="008E65A3"/>
    <w:rPr>
      <w:rFonts w:asciiTheme="minorHAnsi" w:hAnsiTheme="minorHAnsi"/>
      <w:szCs w:val="24"/>
    </w:rPr>
  </w:style>
  <w:style w:type="paragraph" w:styleId="TOC1">
    <w:name w:val="toc 1"/>
    <w:basedOn w:val="Heading2"/>
    <w:next w:val="Normal"/>
    <w:uiPriority w:val="14"/>
    <w:semiHidden/>
    <w:rsid w:val="008E65A3"/>
    <w:pPr>
      <w:spacing w:before="340" w:after="100"/>
      <w:contextualSpacing/>
      <w:outlineLvl w:val="0"/>
    </w:pPr>
    <w:rPr>
      <w:rFonts w:asciiTheme="minorHAnsi" w:hAnsiTheme="minorHAnsi"/>
      <w:b w:val="0"/>
      <w:color w:val="000000" w:themeColor="text1"/>
    </w:rPr>
  </w:style>
  <w:style w:type="paragraph" w:styleId="BodyText">
    <w:name w:val="Body Text"/>
    <w:basedOn w:val="Normal"/>
    <w:link w:val="BodyTextChar"/>
    <w:qFormat/>
    <w:rsid w:val="008E65A3"/>
    <w:pPr>
      <w:spacing w:before="120"/>
    </w:pPr>
    <w:rPr>
      <w:color w:val="404040" w:themeColor="text1" w:themeTint="BF"/>
    </w:rPr>
  </w:style>
  <w:style w:type="character" w:customStyle="1" w:styleId="BodyTextChar">
    <w:name w:val="Body Text Char"/>
    <w:basedOn w:val="DefaultParagraphFont"/>
    <w:link w:val="BodyText"/>
    <w:rsid w:val="00AC56BF"/>
    <w:rPr>
      <w:rFonts w:asciiTheme="minorHAnsi" w:hAnsiTheme="minorHAnsi"/>
      <w:color w:val="404040" w:themeColor="text1" w:themeTint="BF"/>
    </w:rPr>
  </w:style>
  <w:style w:type="paragraph" w:styleId="BodyTextIndent3">
    <w:name w:val="Body Text Indent 3"/>
    <w:basedOn w:val="Normal"/>
    <w:link w:val="BodyTextIndent3Char"/>
    <w:uiPriority w:val="97"/>
    <w:semiHidden/>
    <w:rsid w:val="008E65A3"/>
    <w:pPr>
      <w:ind w:left="283"/>
    </w:pPr>
    <w:rPr>
      <w:sz w:val="16"/>
      <w:szCs w:val="16"/>
    </w:rPr>
  </w:style>
  <w:style w:type="character" w:customStyle="1" w:styleId="BodyTextIndent3Char">
    <w:name w:val="Body Text Indent 3 Char"/>
    <w:basedOn w:val="DefaultParagraphFont"/>
    <w:link w:val="BodyTextIndent3"/>
    <w:uiPriority w:val="97"/>
    <w:semiHidden/>
    <w:rsid w:val="008E65A3"/>
    <w:rPr>
      <w:rFonts w:asciiTheme="minorHAnsi" w:hAnsiTheme="minorHAnsi"/>
      <w:sz w:val="16"/>
      <w:szCs w:val="16"/>
    </w:rPr>
  </w:style>
  <w:style w:type="numbering" w:styleId="111111">
    <w:name w:val="Outline List 2"/>
    <w:basedOn w:val="NoList"/>
    <w:uiPriority w:val="97"/>
    <w:semiHidden/>
    <w:rsid w:val="008E65A3"/>
    <w:pPr>
      <w:numPr>
        <w:numId w:val="11"/>
      </w:numPr>
    </w:pPr>
  </w:style>
  <w:style w:type="numbering" w:styleId="1ai">
    <w:name w:val="Outline List 1"/>
    <w:basedOn w:val="NoList"/>
    <w:uiPriority w:val="97"/>
    <w:semiHidden/>
    <w:rsid w:val="008E65A3"/>
    <w:pPr>
      <w:numPr>
        <w:numId w:val="12"/>
      </w:numPr>
    </w:pPr>
  </w:style>
  <w:style w:type="numbering" w:styleId="ArticleSection">
    <w:name w:val="Outline List 3"/>
    <w:basedOn w:val="NoList"/>
    <w:uiPriority w:val="97"/>
    <w:semiHidden/>
    <w:rsid w:val="008E65A3"/>
    <w:pPr>
      <w:numPr>
        <w:numId w:val="13"/>
      </w:numPr>
    </w:pPr>
  </w:style>
  <w:style w:type="paragraph" w:styleId="BalloonText">
    <w:name w:val="Balloon Text"/>
    <w:basedOn w:val="Normal"/>
    <w:link w:val="BalloonTextChar"/>
    <w:uiPriority w:val="97"/>
    <w:semiHidden/>
    <w:rsid w:val="008E65A3"/>
    <w:rPr>
      <w:rFonts w:cs="Tahoma"/>
      <w:sz w:val="16"/>
      <w:szCs w:val="16"/>
    </w:rPr>
  </w:style>
  <w:style w:type="character" w:customStyle="1" w:styleId="BalloonTextChar">
    <w:name w:val="Balloon Text Char"/>
    <w:basedOn w:val="DefaultParagraphFont"/>
    <w:link w:val="BalloonText"/>
    <w:uiPriority w:val="97"/>
    <w:semiHidden/>
    <w:rsid w:val="008E65A3"/>
    <w:rPr>
      <w:rFonts w:asciiTheme="minorHAnsi" w:hAnsiTheme="minorHAnsi" w:cs="Tahoma"/>
      <w:sz w:val="16"/>
      <w:szCs w:val="16"/>
    </w:rPr>
  </w:style>
  <w:style w:type="paragraph" w:styleId="Bibliography">
    <w:name w:val="Bibliography"/>
    <w:basedOn w:val="Normal"/>
    <w:next w:val="Normal"/>
    <w:uiPriority w:val="97"/>
    <w:semiHidden/>
    <w:unhideWhenUsed/>
    <w:rsid w:val="008E65A3"/>
  </w:style>
  <w:style w:type="paragraph" w:styleId="BlockText">
    <w:name w:val="Block Text"/>
    <w:basedOn w:val="Normal"/>
    <w:uiPriority w:val="97"/>
    <w:semiHidden/>
    <w:rsid w:val="008E65A3"/>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eastAsiaTheme="minorEastAsia" w:cstheme="minorBidi"/>
      <w:i/>
      <w:iCs/>
      <w:color w:val="4F81BD" w:themeColor="accent1"/>
    </w:rPr>
  </w:style>
  <w:style w:type="paragraph" w:styleId="BodyText2">
    <w:name w:val="Body Text 2"/>
    <w:basedOn w:val="Normal"/>
    <w:link w:val="BodyText2Char"/>
    <w:uiPriority w:val="97"/>
    <w:semiHidden/>
    <w:rsid w:val="008E65A3"/>
    <w:pPr>
      <w:spacing w:line="480" w:lineRule="auto"/>
    </w:pPr>
  </w:style>
  <w:style w:type="character" w:customStyle="1" w:styleId="BodyText2Char">
    <w:name w:val="Body Text 2 Char"/>
    <w:basedOn w:val="DefaultParagraphFont"/>
    <w:link w:val="BodyText2"/>
    <w:uiPriority w:val="97"/>
    <w:semiHidden/>
    <w:rsid w:val="008E65A3"/>
    <w:rPr>
      <w:rFonts w:asciiTheme="minorHAnsi" w:hAnsiTheme="minorHAnsi"/>
    </w:rPr>
  </w:style>
  <w:style w:type="paragraph" w:styleId="BodyText3">
    <w:name w:val="Body Text 3"/>
    <w:basedOn w:val="Normal"/>
    <w:link w:val="BodyText3Char"/>
    <w:uiPriority w:val="97"/>
    <w:semiHidden/>
    <w:rsid w:val="008E65A3"/>
    <w:rPr>
      <w:sz w:val="16"/>
      <w:szCs w:val="16"/>
    </w:rPr>
  </w:style>
  <w:style w:type="character" w:customStyle="1" w:styleId="BodyText3Char">
    <w:name w:val="Body Text 3 Char"/>
    <w:basedOn w:val="DefaultParagraphFont"/>
    <w:link w:val="BodyText3"/>
    <w:uiPriority w:val="97"/>
    <w:semiHidden/>
    <w:rsid w:val="008E65A3"/>
    <w:rPr>
      <w:rFonts w:asciiTheme="minorHAnsi" w:hAnsiTheme="minorHAnsi"/>
      <w:sz w:val="16"/>
      <w:szCs w:val="16"/>
    </w:rPr>
  </w:style>
  <w:style w:type="paragraph" w:styleId="BodyTextFirstIndent">
    <w:name w:val="Body Text First Indent"/>
    <w:basedOn w:val="BodyText"/>
    <w:link w:val="BodyTextFirstIndentChar"/>
    <w:uiPriority w:val="97"/>
    <w:semiHidden/>
    <w:rsid w:val="008E65A3"/>
    <w:pPr>
      <w:spacing w:before="0" w:after="0"/>
      <w:ind w:firstLine="360"/>
    </w:pPr>
    <w:rPr>
      <w:color w:val="auto"/>
    </w:rPr>
  </w:style>
  <w:style w:type="character" w:customStyle="1" w:styleId="BodyTextFirstIndentChar">
    <w:name w:val="Body Text First Indent Char"/>
    <w:basedOn w:val="BodyTextChar"/>
    <w:link w:val="BodyTextFirstIndent"/>
    <w:uiPriority w:val="97"/>
    <w:semiHidden/>
    <w:rsid w:val="008E65A3"/>
    <w:rPr>
      <w:rFonts w:asciiTheme="minorHAnsi" w:hAnsiTheme="minorHAnsi"/>
      <w:color w:val="404040" w:themeColor="text1" w:themeTint="BF"/>
    </w:rPr>
  </w:style>
  <w:style w:type="paragraph" w:styleId="BodyTextIndent">
    <w:name w:val="Body Text Indent"/>
    <w:basedOn w:val="Normal"/>
    <w:link w:val="BodyTextIndentChar"/>
    <w:uiPriority w:val="97"/>
    <w:semiHidden/>
    <w:rsid w:val="008E65A3"/>
    <w:pPr>
      <w:ind w:left="283"/>
    </w:pPr>
  </w:style>
  <w:style w:type="character" w:customStyle="1" w:styleId="BodyTextIndentChar">
    <w:name w:val="Body Text Indent Char"/>
    <w:basedOn w:val="DefaultParagraphFont"/>
    <w:link w:val="BodyTextIndent"/>
    <w:uiPriority w:val="97"/>
    <w:semiHidden/>
    <w:rsid w:val="008E65A3"/>
    <w:rPr>
      <w:rFonts w:asciiTheme="minorHAnsi" w:hAnsiTheme="minorHAnsi"/>
    </w:rPr>
  </w:style>
  <w:style w:type="paragraph" w:styleId="BodyTextFirstIndent2">
    <w:name w:val="Body Text First Indent 2"/>
    <w:basedOn w:val="BodyTextIndent"/>
    <w:link w:val="BodyTextFirstIndent2Char"/>
    <w:uiPriority w:val="97"/>
    <w:semiHidden/>
    <w:rsid w:val="008E65A3"/>
    <w:pPr>
      <w:spacing w:after="0"/>
      <w:ind w:left="360" w:firstLine="360"/>
    </w:pPr>
  </w:style>
  <w:style w:type="character" w:customStyle="1" w:styleId="BodyTextFirstIndent2Char">
    <w:name w:val="Body Text First Indent 2 Char"/>
    <w:basedOn w:val="BodyTextIndentChar"/>
    <w:link w:val="BodyTextFirstIndent2"/>
    <w:uiPriority w:val="97"/>
    <w:semiHidden/>
    <w:rsid w:val="008E65A3"/>
    <w:rPr>
      <w:rFonts w:asciiTheme="minorHAnsi" w:hAnsiTheme="minorHAnsi"/>
    </w:rPr>
  </w:style>
  <w:style w:type="paragraph" w:styleId="BodyTextIndent2">
    <w:name w:val="Body Text Indent 2"/>
    <w:basedOn w:val="Normal"/>
    <w:link w:val="BodyTextIndent2Char"/>
    <w:uiPriority w:val="97"/>
    <w:semiHidden/>
    <w:rsid w:val="008E65A3"/>
    <w:pPr>
      <w:spacing w:line="480" w:lineRule="auto"/>
      <w:ind w:left="283"/>
    </w:pPr>
  </w:style>
  <w:style w:type="character" w:customStyle="1" w:styleId="BodyTextIndent2Char">
    <w:name w:val="Body Text Indent 2 Char"/>
    <w:basedOn w:val="DefaultParagraphFont"/>
    <w:link w:val="BodyTextIndent2"/>
    <w:uiPriority w:val="97"/>
    <w:semiHidden/>
    <w:rsid w:val="008E65A3"/>
    <w:rPr>
      <w:rFonts w:asciiTheme="minorHAnsi" w:hAnsiTheme="minorHAnsi"/>
    </w:rPr>
  </w:style>
  <w:style w:type="character" w:styleId="BookTitle">
    <w:name w:val="Book Title"/>
    <w:basedOn w:val="DefaultParagraphFont"/>
    <w:uiPriority w:val="97"/>
    <w:semiHidden/>
    <w:rsid w:val="008E65A3"/>
    <w:rPr>
      <w:rFonts w:asciiTheme="minorHAnsi" w:hAnsiTheme="minorHAnsi"/>
      <w:b/>
      <w:bCs/>
      <w:smallCaps/>
      <w:spacing w:val="5"/>
    </w:rPr>
  </w:style>
  <w:style w:type="paragraph" w:styleId="Caption">
    <w:name w:val="caption"/>
    <w:basedOn w:val="Normal"/>
    <w:next w:val="Normal"/>
    <w:uiPriority w:val="10"/>
    <w:semiHidden/>
    <w:unhideWhenUsed/>
    <w:qFormat/>
    <w:rsid w:val="008E65A3"/>
    <w:pPr>
      <w:spacing w:after="200"/>
    </w:pPr>
    <w:rPr>
      <w:b/>
      <w:bCs/>
      <w:color w:val="4F81BD" w:themeColor="accent1"/>
      <w:sz w:val="18"/>
      <w:szCs w:val="18"/>
    </w:rPr>
  </w:style>
  <w:style w:type="paragraph" w:styleId="Closing">
    <w:name w:val="Closing"/>
    <w:basedOn w:val="Normal"/>
    <w:link w:val="ClosingChar"/>
    <w:uiPriority w:val="97"/>
    <w:semiHidden/>
    <w:rsid w:val="008E65A3"/>
    <w:pPr>
      <w:ind w:left="4252"/>
    </w:pPr>
  </w:style>
  <w:style w:type="character" w:customStyle="1" w:styleId="ClosingChar">
    <w:name w:val="Closing Char"/>
    <w:basedOn w:val="DefaultParagraphFont"/>
    <w:link w:val="Closing"/>
    <w:uiPriority w:val="97"/>
    <w:semiHidden/>
    <w:rsid w:val="008E65A3"/>
    <w:rPr>
      <w:rFonts w:asciiTheme="minorHAnsi" w:hAnsiTheme="minorHAnsi"/>
    </w:rPr>
  </w:style>
  <w:style w:type="table" w:styleId="ColorfulGrid">
    <w:name w:val="Colorful Grid"/>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Mar>
        <w:top w:w="57" w:type="dxa"/>
        <w:left w:w="57" w:type="dxa"/>
        <w:bottom w:w="57" w:type="dxa"/>
        <w:right w:w="57" w:type="dxa"/>
      </w:tcMar>
    </w:tcPr>
    <w:tblStylePr w:type="firstRow">
      <w:rPr>
        <w:rFonts w:asciiTheme="majorHAnsi" w:hAnsiTheme="majorHAnsi"/>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Mar>
        <w:top w:w="57" w:type="dxa"/>
        <w:left w:w="57" w:type="dxa"/>
        <w:bottom w:w="57" w:type="dxa"/>
        <w:right w:w="57" w:type="dxa"/>
      </w:tcMar>
    </w:tcPr>
    <w:tblStylePr w:type="firstRow">
      <w:rPr>
        <w:rFonts w:asciiTheme="majorHAnsi" w:hAnsiTheme="majorHAnsi"/>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Mar>
        <w:top w:w="57" w:type="dxa"/>
        <w:left w:w="57" w:type="dxa"/>
        <w:bottom w:w="57" w:type="dxa"/>
        <w:right w:w="57" w:type="dxa"/>
      </w:tcMar>
    </w:tcPr>
    <w:tblStylePr w:type="firstRow">
      <w:rPr>
        <w:rFonts w:asciiTheme="majorHAnsi" w:hAnsiTheme="majorHAnsi"/>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Mar>
        <w:top w:w="57" w:type="dxa"/>
        <w:left w:w="57" w:type="dxa"/>
        <w:bottom w:w="57" w:type="dxa"/>
        <w:right w:w="57" w:type="dxa"/>
      </w:tcMar>
    </w:tcPr>
    <w:tblStylePr w:type="firstRow">
      <w:rPr>
        <w:rFonts w:asciiTheme="majorHAnsi" w:hAnsiTheme="majorHAnsi"/>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Mar>
        <w:top w:w="57" w:type="dxa"/>
        <w:left w:w="57" w:type="dxa"/>
        <w:bottom w:w="57" w:type="dxa"/>
        <w:right w:w="57" w:type="dxa"/>
      </w:tcMar>
    </w:tcPr>
    <w:tblStylePr w:type="firstRow">
      <w:rPr>
        <w:rFonts w:asciiTheme="majorHAnsi" w:hAnsiTheme="majorHAnsi"/>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Mar>
        <w:top w:w="57" w:type="dxa"/>
        <w:left w:w="57" w:type="dxa"/>
        <w:bottom w:w="57" w:type="dxa"/>
        <w:right w:w="57" w:type="dxa"/>
      </w:tcMar>
    </w:tcPr>
    <w:tblStylePr w:type="firstRow">
      <w:rPr>
        <w:rFonts w:asciiTheme="majorHAnsi" w:hAnsiTheme="majorHAnsi"/>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98"/>
    <w:rsid w:val="008E65A3"/>
    <w:rPr>
      <w:color w:val="000000" w:themeColor="text1"/>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8"/>
    <w:rsid w:val="008E65A3"/>
    <w:rPr>
      <w:color w:val="000000" w:themeColor="text1"/>
    </w:rPr>
    <w:tblPr>
      <w:tblStyleRowBandSize w:val="1"/>
      <w:tblStyleColBandSize w:val="1"/>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98"/>
    <w:rsid w:val="008E65A3"/>
    <w:rPr>
      <w:color w:val="000000" w:themeColor="text1"/>
    </w:rPr>
    <w:tblPr>
      <w:tblStyleRowBandSize w:val="1"/>
      <w:tblStyleColBandSize w:val="1"/>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98"/>
    <w:rsid w:val="008E65A3"/>
    <w:rPr>
      <w:color w:val="000000" w:themeColor="text1"/>
    </w:rPr>
    <w:tblPr>
      <w:tblStyleRowBandSize w:val="1"/>
      <w:tblStyleColBandSize w:val="1"/>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98"/>
    <w:rsid w:val="008E65A3"/>
    <w:rPr>
      <w:color w:val="000000" w:themeColor="text1"/>
    </w:rPr>
    <w:tblPr>
      <w:tblStyleRowBandSize w:val="1"/>
      <w:tblStyleColBandSize w:val="1"/>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98"/>
    <w:rsid w:val="008E65A3"/>
    <w:rPr>
      <w:color w:val="000000" w:themeColor="text1"/>
    </w:rPr>
    <w:tblPr>
      <w:tblStyleRowBandSize w:val="1"/>
      <w:tblStyleColBandSize w:val="1"/>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98"/>
    <w:rsid w:val="008E65A3"/>
    <w:rPr>
      <w:color w:val="000000" w:themeColor="text1"/>
    </w:rPr>
    <w:tblPr>
      <w:tblStyleRowBandSize w:val="1"/>
      <w:tblStyleColBandSize w:val="1"/>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8"/>
    <w:rsid w:val="008E65A3"/>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98"/>
    <w:rsid w:val="008E65A3"/>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8"/>
    <w:rsid w:val="008E65A3"/>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8"/>
    <w:rsid w:val="008E65A3"/>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8E65A3"/>
    <w:rPr>
      <w:rFonts w:asciiTheme="minorHAnsi" w:hAnsiTheme="minorHAnsi"/>
      <w:sz w:val="16"/>
      <w:szCs w:val="16"/>
    </w:rPr>
  </w:style>
  <w:style w:type="paragraph" w:styleId="CommentText">
    <w:name w:val="annotation text"/>
    <w:basedOn w:val="Normal"/>
    <w:link w:val="CommentTextChar"/>
    <w:uiPriority w:val="99"/>
    <w:rsid w:val="008E65A3"/>
  </w:style>
  <w:style w:type="character" w:customStyle="1" w:styleId="CommentTextChar">
    <w:name w:val="Comment Text Char"/>
    <w:basedOn w:val="DefaultParagraphFont"/>
    <w:link w:val="CommentText"/>
    <w:uiPriority w:val="99"/>
    <w:rsid w:val="008E65A3"/>
    <w:rPr>
      <w:rFonts w:asciiTheme="minorHAnsi" w:hAnsiTheme="minorHAnsi"/>
    </w:rPr>
  </w:style>
  <w:style w:type="paragraph" w:styleId="CommentSubject">
    <w:name w:val="annotation subject"/>
    <w:basedOn w:val="CommentText"/>
    <w:next w:val="CommentText"/>
    <w:link w:val="CommentSubjectChar"/>
    <w:uiPriority w:val="97"/>
    <w:semiHidden/>
    <w:rsid w:val="008E65A3"/>
    <w:rPr>
      <w:b/>
      <w:bCs/>
    </w:rPr>
  </w:style>
  <w:style w:type="character" w:customStyle="1" w:styleId="CommentSubjectChar">
    <w:name w:val="Comment Subject Char"/>
    <w:basedOn w:val="CommentTextChar"/>
    <w:link w:val="CommentSubject"/>
    <w:uiPriority w:val="97"/>
    <w:semiHidden/>
    <w:rsid w:val="008E65A3"/>
    <w:rPr>
      <w:rFonts w:asciiTheme="minorHAnsi" w:hAnsiTheme="minorHAnsi"/>
      <w:b/>
      <w:bCs/>
    </w:rPr>
  </w:style>
  <w:style w:type="table" w:styleId="DarkList">
    <w:name w:val="Dark List"/>
    <w:basedOn w:val="TableNormal"/>
    <w:uiPriority w:val="98"/>
    <w:rsid w:val="008E65A3"/>
    <w:rPr>
      <w:color w:val="FFFFFF" w:themeColor="background1"/>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8"/>
    <w:rsid w:val="008E65A3"/>
    <w:rPr>
      <w:color w:val="FFFFFF" w:themeColor="background1"/>
    </w:rPr>
    <w:tblPr>
      <w:tblStyleRowBandSize w:val="1"/>
      <w:tblStyleColBandSize w:val="1"/>
    </w:tblPr>
    <w:tcPr>
      <w:shd w:val="clear" w:color="auto" w:fill="4F81BD"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98"/>
    <w:rsid w:val="008E65A3"/>
    <w:rPr>
      <w:color w:val="FFFFFF" w:themeColor="background1"/>
    </w:rPr>
    <w:tblPr>
      <w:tblStyleRowBandSize w:val="1"/>
      <w:tblStyleColBandSize w:val="1"/>
    </w:tblPr>
    <w:tcPr>
      <w:shd w:val="clear" w:color="auto" w:fill="C0504D"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98"/>
    <w:rsid w:val="008E65A3"/>
    <w:rPr>
      <w:color w:val="FFFFFF" w:themeColor="background1"/>
    </w:rPr>
    <w:tblPr>
      <w:tblStyleRowBandSize w:val="1"/>
      <w:tblStyleColBandSize w:val="1"/>
    </w:tblPr>
    <w:tcPr>
      <w:shd w:val="clear" w:color="auto" w:fill="9BBB59"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98"/>
    <w:rsid w:val="008E65A3"/>
    <w:rPr>
      <w:color w:val="FFFFFF" w:themeColor="background1"/>
    </w:rPr>
    <w:tblPr>
      <w:tblStyleRowBandSize w:val="1"/>
      <w:tblStyleColBandSize w:val="1"/>
    </w:tblPr>
    <w:tcPr>
      <w:shd w:val="clear" w:color="auto" w:fill="8064A2"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98"/>
    <w:rsid w:val="008E65A3"/>
    <w:rPr>
      <w:color w:val="FFFFFF" w:themeColor="background1"/>
    </w:rPr>
    <w:tblPr>
      <w:tblStyleRowBandSize w:val="1"/>
      <w:tblStyleColBandSize w:val="1"/>
    </w:tblPr>
    <w:tcPr>
      <w:shd w:val="clear" w:color="auto" w:fill="4BACC6"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98"/>
    <w:rsid w:val="008E65A3"/>
    <w:rPr>
      <w:color w:val="FFFFFF" w:themeColor="background1"/>
    </w:rPr>
    <w:tblPr>
      <w:tblStyleRowBandSize w:val="1"/>
      <w:tblStyleColBandSize w:val="1"/>
    </w:tblPr>
    <w:tcPr>
      <w:shd w:val="clear" w:color="auto" w:fill="F7964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7"/>
    <w:semiHidden/>
    <w:rsid w:val="008E65A3"/>
  </w:style>
  <w:style w:type="character" w:customStyle="1" w:styleId="DateChar">
    <w:name w:val="Date Char"/>
    <w:basedOn w:val="DefaultParagraphFont"/>
    <w:link w:val="Date"/>
    <w:uiPriority w:val="97"/>
    <w:semiHidden/>
    <w:rsid w:val="008E65A3"/>
    <w:rPr>
      <w:rFonts w:asciiTheme="minorHAnsi" w:hAnsiTheme="minorHAnsi"/>
    </w:rPr>
  </w:style>
  <w:style w:type="paragraph" w:styleId="DocumentMap">
    <w:name w:val="Document Map"/>
    <w:basedOn w:val="Normal"/>
    <w:link w:val="DocumentMapChar"/>
    <w:uiPriority w:val="97"/>
    <w:semiHidden/>
    <w:rsid w:val="008E65A3"/>
    <w:rPr>
      <w:rFonts w:cs="Tahoma"/>
      <w:sz w:val="16"/>
      <w:szCs w:val="16"/>
    </w:rPr>
  </w:style>
  <w:style w:type="character" w:customStyle="1" w:styleId="DocumentMapChar">
    <w:name w:val="Document Map Char"/>
    <w:basedOn w:val="DefaultParagraphFont"/>
    <w:link w:val="DocumentMap"/>
    <w:uiPriority w:val="97"/>
    <w:semiHidden/>
    <w:rsid w:val="008E65A3"/>
    <w:rPr>
      <w:rFonts w:asciiTheme="minorHAnsi" w:hAnsiTheme="minorHAnsi" w:cs="Tahoma"/>
      <w:sz w:val="16"/>
      <w:szCs w:val="16"/>
    </w:rPr>
  </w:style>
  <w:style w:type="paragraph" w:styleId="E-mailSignature">
    <w:name w:val="E-mail Signature"/>
    <w:basedOn w:val="Normal"/>
    <w:link w:val="E-mailSignatureChar"/>
    <w:uiPriority w:val="97"/>
    <w:semiHidden/>
    <w:rsid w:val="008E65A3"/>
  </w:style>
  <w:style w:type="character" w:customStyle="1" w:styleId="E-mailSignatureChar">
    <w:name w:val="E-mail Signature Char"/>
    <w:basedOn w:val="DefaultParagraphFont"/>
    <w:link w:val="E-mailSignature"/>
    <w:uiPriority w:val="97"/>
    <w:semiHidden/>
    <w:rsid w:val="008E65A3"/>
    <w:rPr>
      <w:rFonts w:asciiTheme="minorHAnsi" w:hAnsiTheme="minorHAnsi"/>
    </w:rPr>
  </w:style>
  <w:style w:type="character" w:styleId="Emphasis">
    <w:name w:val="Emphasis"/>
    <w:basedOn w:val="DefaultParagraphFont"/>
    <w:uiPriority w:val="97"/>
    <w:semiHidden/>
    <w:rsid w:val="008E65A3"/>
    <w:rPr>
      <w:rFonts w:asciiTheme="minorHAnsi" w:hAnsiTheme="minorHAnsi"/>
      <w:i/>
      <w:iCs/>
    </w:rPr>
  </w:style>
  <w:style w:type="character" w:styleId="EndnoteReference">
    <w:name w:val="endnote reference"/>
    <w:basedOn w:val="DefaultParagraphFont"/>
    <w:uiPriority w:val="97"/>
    <w:semiHidden/>
    <w:rsid w:val="008E65A3"/>
    <w:rPr>
      <w:rFonts w:asciiTheme="minorHAnsi" w:hAnsiTheme="minorHAnsi"/>
      <w:vertAlign w:val="superscript"/>
    </w:rPr>
  </w:style>
  <w:style w:type="paragraph" w:styleId="EndnoteText">
    <w:name w:val="endnote text"/>
    <w:basedOn w:val="Normal"/>
    <w:link w:val="EndnoteTextChar"/>
    <w:uiPriority w:val="97"/>
    <w:semiHidden/>
    <w:rsid w:val="008E65A3"/>
  </w:style>
  <w:style w:type="character" w:customStyle="1" w:styleId="EndnoteTextChar">
    <w:name w:val="Endnote Text Char"/>
    <w:basedOn w:val="DefaultParagraphFont"/>
    <w:link w:val="EndnoteText"/>
    <w:uiPriority w:val="97"/>
    <w:semiHidden/>
    <w:rsid w:val="008E65A3"/>
    <w:rPr>
      <w:rFonts w:asciiTheme="minorHAnsi" w:hAnsiTheme="minorHAnsi"/>
    </w:rPr>
  </w:style>
  <w:style w:type="paragraph" w:styleId="EnvelopeAddress">
    <w:name w:val="envelope address"/>
    <w:basedOn w:val="Normal"/>
    <w:uiPriority w:val="97"/>
    <w:semiHidden/>
    <w:rsid w:val="008E65A3"/>
    <w:pPr>
      <w:framePr w:w="7920" w:h="1980" w:hRule="exact" w:hSpace="180" w:wrap="auto" w:hAnchor="page" w:xAlign="center" w:yAlign="bottom"/>
      <w:ind w:left="2880"/>
    </w:pPr>
    <w:rPr>
      <w:rFonts w:eastAsiaTheme="majorEastAsia" w:cstheme="majorBidi"/>
      <w:sz w:val="24"/>
      <w:szCs w:val="24"/>
    </w:rPr>
  </w:style>
  <w:style w:type="paragraph" w:styleId="EnvelopeReturn">
    <w:name w:val="envelope return"/>
    <w:basedOn w:val="Normal"/>
    <w:uiPriority w:val="97"/>
    <w:semiHidden/>
    <w:rsid w:val="008E65A3"/>
    <w:rPr>
      <w:rFonts w:eastAsiaTheme="majorEastAsia" w:cstheme="majorBidi"/>
    </w:rPr>
  </w:style>
  <w:style w:type="character" w:styleId="FollowedHyperlink">
    <w:name w:val="FollowedHyperlink"/>
    <w:basedOn w:val="DefaultParagraphFont"/>
    <w:uiPriority w:val="97"/>
    <w:semiHidden/>
    <w:rsid w:val="008E65A3"/>
    <w:rPr>
      <w:rFonts w:asciiTheme="minorHAnsi" w:hAnsiTheme="minorHAnsi"/>
      <w:color w:val="800080" w:themeColor="followedHyperlink"/>
      <w:u w:val="single"/>
    </w:rPr>
  </w:style>
  <w:style w:type="paragraph" w:styleId="Footer">
    <w:name w:val="footer"/>
    <w:basedOn w:val="Normal"/>
    <w:link w:val="FooterChar"/>
    <w:uiPriority w:val="99"/>
    <w:rsid w:val="00051237"/>
    <w:pPr>
      <w:tabs>
        <w:tab w:val="center" w:pos="4513"/>
        <w:tab w:val="right" w:pos="9026"/>
      </w:tabs>
      <w:spacing w:after="0"/>
    </w:pPr>
    <w:rPr>
      <w:color w:val="928B81"/>
      <w:sz w:val="18"/>
    </w:rPr>
  </w:style>
  <w:style w:type="character" w:customStyle="1" w:styleId="FooterChar">
    <w:name w:val="Footer Char"/>
    <w:basedOn w:val="DefaultParagraphFont"/>
    <w:link w:val="Footer"/>
    <w:uiPriority w:val="99"/>
    <w:rsid w:val="00051237"/>
    <w:rPr>
      <w:rFonts w:ascii="Georgia" w:hAnsi="Georgia"/>
      <w:color w:val="928B81"/>
      <w:sz w:val="18"/>
    </w:rPr>
  </w:style>
  <w:style w:type="character" w:styleId="FootnoteReference">
    <w:name w:val="footnote reference"/>
    <w:basedOn w:val="DefaultParagraphFont"/>
    <w:uiPriority w:val="10"/>
    <w:semiHidden/>
    <w:rsid w:val="008E65A3"/>
    <w:rPr>
      <w:rFonts w:asciiTheme="minorHAnsi" w:hAnsiTheme="minorHAnsi"/>
      <w:vertAlign w:val="superscript"/>
    </w:rPr>
  </w:style>
  <w:style w:type="paragraph" w:styleId="FootnoteText">
    <w:name w:val="footnote text"/>
    <w:basedOn w:val="Normal"/>
    <w:link w:val="FootnoteTextChar"/>
    <w:uiPriority w:val="10"/>
    <w:semiHidden/>
    <w:rsid w:val="008E65A3"/>
  </w:style>
  <w:style w:type="character" w:customStyle="1" w:styleId="FootnoteTextChar">
    <w:name w:val="Footnote Text Char"/>
    <w:basedOn w:val="DefaultParagraphFont"/>
    <w:link w:val="FootnoteText"/>
    <w:uiPriority w:val="10"/>
    <w:semiHidden/>
    <w:rsid w:val="008E65A3"/>
    <w:rPr>
      <w:rFonts w:asciiTheme="minorHAnsi" w:hAnsiTheme="minorHAnsi"/>
    </w:rPr>
  </w:style>
  <w:style w:type="paragraph" w:styleId="Header">
    <w:name w:val="header"/>
    <w:basedOn w:val="Normal"/>
    <w:link w:val="HeaderChar"/>
    <w:uiPriority w:val="99"/>
    <w:rsid w:val="008E65A3"/>
    <w:pPr>
      <w:tabs>
        <w:tab w:val="center" w:pos="4513"/>
        <w:tab w:val="right" w:pos="9026"/>
      </w:tabs>
    </w:pPr>
  </w:style>
  <w:style w:type="character" w:customStyle="1" w:styleId="HeaderChar">
    <w:name w:val="Header Char"/>
    <w:basedOn w:val="DefaultParagraphFont"/>
    <w:link w:val="Header"/>
    <w:uiPriority w:val="99"/>
    <w:rsid w:val="008E65A3"/>
    <w:rPr>
      <w:rFonts w:asciiTheme="minorHAnsi" w:hAnsiTheme="minorHAnsi"/>
    </w:rPr>
  </w:style>
  <w:style w:type="character" w:styleId="HTMLAcronym">
    <w:name w:val="HTML Acronym"/>
    <w:basedOn w:val="DefaultParagraphFont"/>
    <w:uiPriority w:val="97"/>
    <w:semiHidden/>
    <w:rsid w:val="008E65A3"/>
    <w:rPr>
      <w:rFonts w:asciiTheme="minorHAnsi" w:hAnsiTheme="minorHAnsi"/>
    </w:rPr>
  </w:style>
  <w:style w:type="paragraph" w:styleId="HTMLAddress">
    <w:name w:val="HTML Address"/>
    <w:basedOn w:val="Normal"/>
    <w:link w:val="HTMLAddressChar"/>
    <w:uiPriority w:val="97"/>
    <w:semiHidden/>
    <w:rsid w:val="008E65A3"/>
    <w:rPr>
      <w:i/>
      <w:iCs/>
    </w:rPr>
  </w:style>
  <w:style w:type="character" w:customStyle="1" w:styleId="HTMLAddressChar">
    <w:name w:val="HTML Address Char"/>
    <w:basedOn w:val="DefaultParagraphFont"/>
    <w:link w:val="HTMLAddress"/>
    <w:uiPriority w:val="97"/>
    <w:semiHidden/>
    <w:rsid w:val="008E65A3"/>
    <w:rPr>
      <w:rFonts w:asciiTheme="minorHAnsi" w:hAnsiTheme="minorHAnsi"/>
      <w:i/>
      <w:iCs/>
    </w:rPr>
  </w:style>
  <w:style w:type="character" w:styleId="HTMLCite">
    <w:name w:val="HTML Cite"/>
    <w:basedOn w:val="DefaultParagraphFont"/>
    <w:uiPriority w:val="97"/>
    <w:semiHidden/>
    <w:rsid w:val="008E65A3"/>
    <w:rPr>
      <w:rFonts w:asciiTheme="minorHAnsi" w:hAnsiTheme="minorHAnsi"/>
      <w:i/>
      <w:iCs/>
    </w:rPr>
  </w:style>
  <w:style w:type="character" w:styleId="HTMLCode">
    <w:name w:val="HTML Code"/>
    <w:basedOn w:val="DefaultParagraphFont"/>
    <w:uiPriority w:val="97"/>
    <w:semiHidden/>
    <w:rsid w:val="008E65A3"/>
    <w:rPr>
      <w:rFonts w:asciiTheme="minorHAnsi" w:hAnsiTheme="minorHAnsi"/>
      <w:sz w:val="20"/>
      <w:szCs w:val="20"/>
    </w:rPr>
  </w:style>
  <w:style w:type="character" w:styleId="HTMLDefinition">
    <w:name w:val="HTML Definition"/>
    <w:basedOn w:val="DefaultParagraphFont"/>
    <w:uiPriority w:val="97"/>
    <w:semiHidden/>
    <w:rsid w:val="008E65A3"/>
    <w:rPr>
      <w:rFonts w:asciiTheme="minorHAnsi" w:hAnsiTheme="minorHAnsi"/>
      <w:i/>
      <w:iCs/>
    </w:rPr>
  </w:style>
  <w:style w:type="character" w:styleId="HTMLKeyboard">
    <w:name w:val="HTML Keyboard"/>
    <w:basedOn w:val="DefaultParagraphFont"/>
    <w:uiPriority w:val="97"/>
    <w:semiHidden/>
    <w:rsid w:val="008E65A3"/>
    <w:rPr>
      <w:rFonts w:asciiTheme="minorHAnsi" w:hAnsiTheme="minorHAnsi"/>
      <w:sz w:val="20"/>
      <w:szCs w:val="20"/>
    </w:rPr>
  </w:style>
  <w:style w:type="paragraph" w:styleId="HTMLPreformatted">
    <w:name w:val="HTML Preformatted"/>
    <w:basedOn w:val="Normal"/>
    <w:link w:val="HTMLPreformattedChar"/>
    <w:uiPriority w:val="97"/>
    <w:semiHidden/>
    <w:rsid w:val="008E65A3"/>
  </w:style>
  <w:style w:type="character" w:customStyle="1" w:styleId="HTMLPreformattedChar">
    <w:name w:val="HTML Preformatted Char"/>
    <w:basedOn w:val="DefaultParagraphFont"/>
    <w:link w:val="HTMLPreformatted"/>
    <w:uiPriority w:val="97"/>
    <w:semiHidden/>
    <w:rsid w:val="008E65A3"/>
    <w:rPr>
      <w:rFonts w:asciiTheme="minorHAnsi" w:hAnsiTheme="minorHAnsi"/>
    </w:rPr>
  </w:style>
  <w:style w:type="character" w:styleId="HTMLSample">
    <w:name w:val="HTML Sample"/>
    <w:basedOn w:val="DefaultParagraphFont"/>
    <w:uiPriority w:val="97"/>
    <w:semiHidden/>
    <w:rsid w:val="008E65A3"/>
    <w:rPr>
      <w:rFonts w:asciiTheme="minorHAnsi" w:hAnsiTheme="minorHAnsi"/>
      <w:sz w:val="24"/>
      <w:szCs w:val="24"/>
    </w:rPr>
  </w:style>
  <w:style w:type="character" w:styleId="HTMLTypewriter">
    <w:name w:val="HTML Typewriter"/>
    <w:basedOn w:val="DefaultParagraphFont"/>
    <w:uiPriority w:val="97"/>
    <w:semiHidden/>
    <w:rsid w:val="008E65A3"/>
    <w:rPr>
      <w:rFonts w:asciiTheme="minorHAnsi" w:hAnsiTheme="minorHAnsi"/>
      <w:sz w:val="20"/>
      <w:szCs w:val="20"/>
    </w:rPr>
  </w:style>
  <w:style w:type="character" w:styleId="HTMLVariable">
    <w:name w:val="HTML Variable"/>
    <w:basedOn w:val="DefaultParagraphFont"/>
    <w:uiPriority w:val="97"/>
    <w:semiHidden/>
    <w:rsid w:val="008E65A3"/>
    <w:rPr>
      <w:rFonts w:asciiTheme="minorHAnsi" w:hAnsiTheme="minorHAnsi"/>
      <w:i/>
      <w:iCs/>
    </w:rPr>
  </w:style>
  <w:style w:type="character" w:styleId="Hyperlink">
    <w:name w:val="Hyperlink"/>
    <w:basedOn w:val="DefaultParagraphFont"/>
    <w:uiPriority w:val="15"/>
    <w:semiHidden/>
    <w:rsid w:val="00021C23"/>
    <w:rPr>
      <w:rFonts w:ascii="Public Sans" w:hAnsi="Public Sans"/>
      <w:color w:val="0000FF" w:themeColor="hyperlink"/>
      <w:sz w:val="20"/>
      <w:u w:val="single"/>
    </w:rPr>
  </w:style>
  <w:style w:type="paragraph" w:styleId="Index1">
    <w:name w:val="index 1"/>
    <w:basedOn w:val="Normal"/>
    <w:next w:val="Normal"/>
    <w:autoRedefine/>
    <w:uiPriority w:val="97"/>
    <w:semiHidden/>
    <w:rsid w:val="008E65A3"/>
    <w:pPr>
      <w:ind w:left="200" w:hanging="200"/>
    </w:pPr>
  </w:style>
  <w:style w:type="paragraph" w:styleId="Index2">
    <w:name w:val="index 2"/>
    <w:basedOn w:val="Normal"/>
    <w:next w:val="Normal"/>
    <w:autoRedefine/>
    <w:uiPriority w:val="97"/>
    <w:semiHidden/>
    <w:rsid w:val="008E65A3"/>
    <w:pPr>
      <w:ind w:left="400" w:hanging="200"/>
    </w:pPr>
  </w:style>
  <w:style w:type="paragraph" w:styleId="Index3">
    <w:name w:val="index 3"/>
    <w:basedOn w:val="Normal"/>
    <w:next w:val="Normal"/>
    <w:autoRedefine/>
    <w:uiPriority w:val="97"/>
    <w:semiHidden/>
    <w:rsid w:val="008E65A3"/>
    <w:pPr>
      <w:ind w:left="600" w:hanging="200"/>
    </w:pPr>
  </w:style>
  <w:style w:type="paragraph" w:styleId="Index4">
    <w:name w:val="index 4"/>
    <w:basedOn w:val="Normal"/>
    <w:next w:val="Normal"/>
    <w:autoRedefine/>
    <w:uiPriority w:val="97"/>
    <w:semiHidden/>
    <w:rsid w:val="008E65A3"/>
    <w:pPr>
      <w:ind w:left="800" w:hanging="200"/>
    </w:pPr>
  </w:style>
  <w:style w:type="paragraph" w:styleId="Index5">
    <w:name w:val="index 5"/>
    <w:basedOn w:val="Normal"/>
    <w:next w:val="Normal"/>
    <w:autoRedefine/>
    <w:uiPriority w:val="97"/>
    <w:semiHidden/>
    <w:rsid w:val="008E65A3"/>
    <w:pPr>
      <w:ind w:left="1000" w:hanging="200"/>
    </w:pPr>
  </w:style>
  <w:style w:type="paragraph" w:styleId="Index6">
    <w:name w:val="index 6"/>
    <w:basedOn w:val="Normal"/>
    <w:next w:val="Normal"/>
    <w:autoRedefine/>
    <w:uiPriority w:val="97"/>
    <w:semiHidden/>
    <w:rsid w:val="008E65A3"/>
    <w:pPr>
      <w:ind w:left="1200" w:hanging="200"/>
    </w:pPr>
  </w:style>
  <w:style w:type="paragraph" w:styleId="Index7">
    <w:name w:val="index 7"/>
    <w:basedOn w:val="Normal"/>
    <w:next w:val="Normal"/>
    <w:autoRedefine/>
    <w:uiPriority w:val="97"/>
    <w:semiHidden/>
    <w:rsid w:val="008E65A3"/>
    <w:pPr>
      <w:ind w:left="1400" w:hanging="200"/>
    </w:pPr>
  </w:style>
  <w:style w:type="paragraph" w:styleId="Index8">
    <w:name w:val="index 8"/>
    <w:basedOn w:val="Normal"/>
    <w:next w:val="Normal"/>
    <w:autoRedefine/>
    <w:uiPriority w:val="97"/>
    <w:semiHidden/>
    <w:rsid w:val="008E65A3"/>
    <w:pPr>
      <w:ind w:left="1600" w:hanging="200"/>
    </w:pPr>
  </w:style>
  <w:style w:type="paragraph" w:styleId="Index9">
    <w:name w:val="index 9"/>
    <w:basedOn w:val="Normal"/>
    <w:next w:val="Normal"/>
    <w:autoRedefine/>
    <w:uiPriority w:val="97"/>
    <w:semiHidden/>
    <w:rsid w:val="008E65A3"/>
    <w:pPr>
      <w:ind w:left="1800" w:hanging="200"/>
    </w:pPr>
  </w:style>
  <w:style w:type="paragraph" w:styleId="IndexHeading">
    <w:name w:val="index heading"/>
    <w:basedOn w:val="Normal"/>
    <w:next w:val="Index1"/>
    <w:uiPriority w:val="97"/>
    <w:semiHidden/>
    <w:rsid w:val="008E65A3"/>
    <w:rPr>
      <w:rFonts w:asciiTheme="majorHAnsi" w:eastAsiaTheme="majorEastAsia" w:hAnsiTheme="majorHAnsi" w:cstheme="majorBidi"/>
      <w:b/>
      <w:bCs/>
    </w:rPr>
  </w:style>
  <w:style w:type="character" w:styleId="IntenseEmphasis">
    <w:name w:val="Intense Emphasis"/>
    <w:basedOn w:val="DefaultParagraphFont"/>
    <w:uiPriority w:val="97"/>
    <w:semiHidden/>
    <w:rsid w:val="008E65A3"/>
    <w:rPr>
      <w:rFonts w:asciiTheme="minorHAnsi" w:hAnsiTheme="minorHAnsi"/>
      <w:b/>
      <w:bCs/>
      <w:i/>
      <w:iCs/>
      <w:color w:val="4F81BD" w:themeColor="accent1"/>
    </w:rPr>
  </w:style>
  <w:style w:type="paragraph" w:styleId="IntenseQuote">
    <w:name w:val="Intense Quote"/>
    <w:basedOn w:val="Normal"/>
    <w:next w:val="Normal"/>
    <w:link w:val="IntenseQuoteChar"/>
    <w:uiPriority w:val="97"/>
    <w:semiHidden/>
    <w:rsid w:val="008E65A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7"/>
    <w:semiHidden/>
    <w:rsid w:val="008E65A3"/>
    <w:rPr>
      <w:rFonts w:asciiTheme="minorHAnsi" w:hAnsiTheme="minorHAnsi"/>
      <w:b/>
      <w:bCs/>
      <w:i/>
      <w:iCs/>
      <w:color w:val="4F81BD" w:themeColor="accent1"/>
    </w:rPr>
  </w:style>
  <w:style w:type="character" w:styleId="IntenseReference">
    <w:name w:val="Intense Reference"/>
    <w:basedOn w:val="DefaultParagraphFont"/>
    <w:uiPriority w:val="97"/>
    <w:semiHidden/>
    <w:rsid w:val="008E65A3"/>
    <w:rPr>
      <w:rFonts w:asciiTheme="minorHAnsi" w:hAnsiTheme="minorHAnsi"/>
      <w:b/>
      <w:bCs/>
      <w:smallCaps/>
      <w:color w:val="C0504D" w:themeColor="accent2"/>
      <w:spacing w:val="5"/>
      <w:u w:val="single"/>
    </w:rPr>
  </w:style>
  <w:style w:type="table" w:styleId="LightGrid">
    <w:name w:val="Light Grid"/>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98"/>
    <w:rsid w:val="008E65A3"/>
    <w:rPr>
      <w:color w:val="000000" w:themeColor="text1" w:themeShade="BF"/>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8"/>
    <w:rsid w:val="008E65A3"/>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98"/>
    <w:rsid w:val="008E65A3"/>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98"/>
    <w:rsid w:val="008E65A3"/>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98"/>
    <w:rsid w:val="008E65A3"/>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98"/>
    <w:rsid w:val="008E65A3"/>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98"/>
    <w:rsid w:val="008E65A3"/>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7"/>
    <w:semiHidden/>
    <w:rsid w:val="008E65A3"/>
    <w:rPr>
      <w:rFonts w:asciiTheme="minorHAnsi" w:hAnsiTheme="minorHAnsi"/>
    </w:rPr>
  </w:style>
  <w:style w:type="paragraph" w:styleId="List">
    <w:name w:val="List"/>
    <w:basedOn w:val="Normal"/>
    <w:uiPriority w:val="4"/>
    <w:semiHidden/>
    <w:rsid w:val="008E65A3"/>
    <w:pPr>
      <w:ind w:left="283" w:hanging="283"/>
      <w:contextualSpacing/>
    </w:pPr>
  </w:style>
  <w:style w:type="paragraph" w:styleId="List2">
    <w:name w:val="List 2"/>
    <w:basedOn w:val="Normal"/>
    <w:uiPriority w:val="4"/>
    <w:semiHidden/>
    <w:rsid w:val="008E65A3"/>
    <w:pPr>
      <w:ind w:left="566" w:hanging="283"/>
      <w:contextualSpacing/>
    </w:pPr>
  </w:style>
  <w:style w:type="paragraph" w:styleId="List3">
    <w:name w:val="List 3"/>
    <w:basedOn w:val="Normal"/>
    <w:uiPriority w:val="4"/>
    <w:semiHidden/>
    <w:rsid w:val="008E65A3"/>
    <w:pPr>
      <w:ind w:left="849" w:hanging="283"/>
      <w:contextualSpacing/>
    </w:pPr>
  </w:style>
  <w:style w:type="paragraph" w:styleId="List4">
    <w:name w:val="List 4"/>
    <w:basedOn w:val="Normal"/>
    <w:uiPriority w:val="4"/>
    <w:semiHidden/>
    <w:rsid w:val="008E65A3"/>
    <w:pPr>
      <w:ind w:left="1132" w:hanging="283"/>
      <w:contextualSpacing/>
    </w:pPr>
  </w:style>
  <w:style w:type="paragraph" w:styleId="List5">
    <w:name w:val="List 5"/>
    <w:basedOn w:val="Normal"/>
    <w:uiPriority w:val="4"/>
    <w:semiHidden/>
    <w:rsid w:val="008E65A3"/>
    <w:pPr>
      <w:ind w:left="1415" w:hanging="283"/>
      <w:contextualSpacing/>
    </w:pPr>
  </w:style>
  <w:style w:type="paragraph" w:styleId="ListBullet2">
    <w:name w:val="List Bullet 2"/>
    <w:basedOn w:val="Normal"/>
    <w:uiPriority w:val="2"/>
    <w:semiHidden/>
    <w:rsid w:val="008E65A3"/>
    <w:pPr>
      <w:numPr>
        <w:numId w:val="2"/>
      </w:numPr>
      <w:contextualSpacing/>
    </w:pPr>
  </w:style>
  <w:style w:type="paragraph" w:styleId="ListBullet3">
    <w:name w:val="List Bullet 3"/>
    <w:basedOn w:val="Normal"/>
    <w:uiPriority w:val="2"/>
    <w:semiHidden/>
    <w:rsid w:val="008E65A3"/>
    <w:pPr>
      <w:numPr>
        <w:numId w:val="3"/>
      </w:numPr>
      <w:contextualSpacing/>
    </w:pPr>
  </w:style>
  <w:style w:type="paragraph" w:styleId="ListBullet4">
    <w:name w:val="List Bullet 4"/>
    <w:basedOn w:val="Normal"/>
    <w:uiPriority w:val="2"/>
    <w:semiHidden/>
    <w:rsid w:val="008E65A3"/>
    <w:pPr>
      <w:numPr>
        <w:numId w:val="4"/>
      </w:numPr>
      <w:contextualSpacing/>
    </w:pPr>
  </w:style>
  <w:style w:type="paragraph" w:styleId="ListBullet5">
    <w:name w:val="List Bullet 5"/>
    <w:basedOn w:val="Normal"/>
    <w:uiPriority w:val="2"/>
    <w:semiHidden/>
    <w:rsid w:val="008E65A3"/>
    <w:pPr>
      <w:numPr>
        <w:numId w:val="5"/>
      </w:numPr>
      <w:contextualSpacing/>
    </w:pPr>
  </w:style>
  <w:style w:type="paragraph" w:styleId="ListContinue2">
    <w:name w:val="List Continue 2"/>
    <w:basedOn w:val="Normal"/>
    <w:uiPriority w:val="98"/>
    <w:semiHidden/>
    <w:rsid w:val="008E65A3"/>
    <w:pPr>
      <w:ind w:left="566"/>
      <w:contextualSpacing/>
    </w:pPr>
  </w:style>
  <w:style w:type="paragraph" w:styleId="ListContinue3">
    <w:name w:val="List Continue 3"/>
    <w:basedOn w:val="Normal"/>
    <w:uiPriority w:val="98"/>
    <w:semiHidden/>
    <w:rsid w:val="008E65A3"/>
    <w:pPr>
      <w:ind w:left="849"/>
      <w:contextualSpacing/>
    </w:pPr>
  </w:style>
  <w:style w:type="paragraph" w:styleId="ListContinue4">
    <w:name w:val="List Continue 4"/>
    <w:basedOn w:val="Normal"/>
    <w:uiPriority w:val="98"/>
    <w:semiHidden/>
    <w:rsid w:val="008E65A3"/>
    <w:pPr>
      <w:ind w:left="1132"/>
      <w:contextualSpacing/>
    </w:pPr>
  </w:style>
  <w:style w:type="paragraph" w:styleId="ListContinue5">
    <w:name w:val="List Continue 5"/>
    <w:basedOn w:val="Normal"/>
    <w:uiPriority w:val="98"/>
    <w:semiHidden/>
    <w:rsid w:val="008E65A3"/>
    <w:pPr>
      <w:ind w:left="1415"/>
      <w:contextualSpacing/>
    </w:pPr>
  </w:style>
  <w:style w:type="paragraph" w:styleId="ListNumber">
    <w:name w:val="List Number"/>
    <w:basedOn w:val="Normal"/>
    <w:uiPriority w:val="3"/>
    <w:semiHidden/>
    <w:qFormat/>
    <w:rsid w:val="008E65A3"/>
    <w:pPr>
      <w:numPr>
        <w:numId w:val="6"/>
      </w:numPr>
      <w:contextualSpacing/>
    </w:pPr>
  </w:style>
  <w:style w:type="paragraph" w:styleId="ListNumber2">
    <w:name w:val="List Number 2"/>
    <w:basedOn w:val="Normal"/>
    <w:uiPriority w:val="3"/>
    <w:semiHidden/>
    <w:rsid w:val="008E65A3"/>
    <w:pPr>
      <w:numPr>
        <w:numId w:val="7"/>
      </w:numPr>
      <w:contextualSpacing/>
    </w:pPr>
  </w:style>
  <w:style w:type="paragraph" w:styleId="ListNumber3">
    <w:name w:val="List Number 3"/>
    <w:basedOn w:val="Normal"/>
    <w:uiPriority w:val="3"/>
    <w:semiHidden/>
    <w:rsid w:val="008E65A3"/>
    <w:pPr>
      <w:numPr>
        <w:numId w:val="8"/>
      </w:numPr>
      <w:contextualSpacing/>
    </w:pPr>
  </w:style>
  <w:style w:type="paragraph" w:styleId="ListNumber4">
    <w:name w:val="List Number 4"/>
    <w:basedOn w:val="Normal"/>
    <w:uiPriority w:val="3"/>
    <w:semiHidden/>
    <w:rsid w:val="008E65A3"/>
    <w:pPr>
      <w:numPr>
        <w:numId w:val="9"/>
      </w:numPr>
      <w:contextualSpacing/>
    </w:pPr>
  </w:style>
  <w:style w:type="paragraph" w:styleId="ListNumber5">
    <w:name w:val="List Number 5"/>
    <w:basedOn w:val="Normal"/>
    <w:uiPriority w:val="3"/>
    <w:semiHidden/>
    <w:rsid w:val="008E65A3"/>
    <w:pPr>
      <w:numPr>
        <w:numId w:val="10"/>
      </w:numPr>
      <w:contextualSpacing/>
    </w:pPr>
  </w:style>
  <w:style w:type="paragraph" w:styleId="ListParagraph">
    <w:name w:val="List Paragraph"/>
    <w:basedOn w:val="Normal"/>
    <w:link w:val="ListParagraphChar"/>
    <w:uiPriority w:val="34"/>
    <w:qFormat/>
    <w:rsid w:val="008E65A3"/>
    <w:pPr>
      <w:ind w:left="720"/>
      <w:contextualSpacing/>
    </w:pPr>
  </w:style>
  <w:style w:type="paragraph" w:styleId="MacroText">
    <w:name w:val="macro"/>
    <w:link w:val="MacroTextChar"/>
    <w:uiPriority w:val="97"/>
    <w:semiHidden/>
    <w:rsid w:val="008E65A3"/>
    <w:pPr>
      <w:tabs>
        <w:tab w:val="left" w:pos="480"/>
        <w:tab w:val="left" w:pos="960"/>
        <w:tab w:val="left" w:pos="1440"/>
        <w:tab w:val="left" w:pos="1920"/>
        <w:tab w:val="left" w:pos="2400"/>
        <w:tab w:val="left" w:pos="2880"/>
        <w:tab w:val="left" w:pos="3360"/>
        <w:tab w:val="left" w:pos="3840"/>
        <w:tab w:val="left" w:pos="4320"/>
      </w:tabs>
    </w:pPr>
    <w:rPr>
      <w:rFonts w:asciiTheme="minorHAnsi" w:hAnsiTheme="minorHAnsi"/>
    </w:rPr>
  </w:style>
  <w:style w:type="character" w:customStyle="1" w:styleId="MacroTextChar">
    <w:name w:val="Macro Text Char"/>
    <w:basedOn w:val="DefaultParagraphFont"/>
    <w:link w:val="MacroText"/>
    <w:uiPriority w:val="97"/>
    <w:semiHidden/>
    <w:rsid w:val="008E65A3"/>
    <w:rPr>
      <w:rFonts w:asciiTheme="minorHAnsi" w:hAnsiTheme="minorHAnsi"/>
    </w:rPr>
  </w:style>
  <w:style w:type="table" w:styleId="MediumGrid1">
    <w:name w:val="Medium Grid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98"/>
    <w:rsid w:val="008E65A3"/>
    <w:rPr>
      <w:color w:val="000000" w:themeColor="text1"/>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8"/>
    <w:rsid w:val="008E65A3"/>
    <w:rPr>
      <w:color w:val="000000" w:themeColor="text1"/>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98"/>
    <w:rsid w:val="008E65A3"/>
    <w:rPr>
      <w:color w:val="000000" w:themeColor="text1"/>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98"/>
    <w:rsid w:val="008E65A3"/>
    <w:rPr>
      <w:color w:val="000000" w:themeColor="text1"/>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98"/>
    <w:rsid w:val="008E65A3"/>
    <w:rPr>
      <w:color w:val="000000" w:themeColor="text1"/>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98"/>
    <w:rsid w:val="008E65A3"/>
    <w:rPr>
      <w:color w:val="000000" w:themeColor="text1"/>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98"/>
    <w:rsid w:val="008E65A3"/>
    <w:rPr>
      <w:color w:val="000000" w:themeColor="text1"/>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7"/>
    <w:semiHidden/>
    <w:rsid w:val="008E65A3"/>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7"/>
    <w:semiHidden/>
    <w:rsid w:val="008E65A3"/>
    <w:rPr>
      <w:rFonts w:asciiTheme="minorHAnsi" w:eastAsiaTheme="majorEastAsia" w:hAnsiTheme="minorHAnsi" w:cstheme="majorBidi"/>
      <w:sz w:val="24"/>
      <w:szCs w:val="24"/>
      <w:shd w:val="pct20" w:color="auto" w:fill="auto"/>
    </w:rPr>
  </w:style>
  <w:style w:type="paragraph" w:styleId="NormalWeb">
    <w:name w:val="Normal (Web)"/>
    <w:basedOn w:val="Normal"/>
    <w:uiPriority w:val="98"/>
    <w:semiHidden/>
    <w:rsid w:val="008E65A3"/>
    <w:rPr>
      <w:sz w:val="24"/>
      <w:szCs w:val="24"/>
    </w:rPr>
  </w:style>
  <w:style w:type="paragraph" w:styleId="NoteHeading">
    <w:name w:val="Note Heading"/>
    <w:basedOn w:val="Normal"/>
    <w:next w:val="Normal"/>
    <w:link w:val="NoteHeadingChar"/>
    <w:uiPriority w:val="97"/>
    <w:semiHidden/>
    <w:rsid w:val="008E65A3"/>
    <w:rPr>
      <w:rFonts w:asciiTheme="majorHAnsi" w:hAnsiTheme="majorHAnsi"/>
    </w:rPr>
  </w:style>
  <w:style w:type="character" w:customStyle="1" w:styleId="NoteHeadingChar">
    <w:name w:val="Note Heading Char"/>
    <w:basedOn w:val="DefaultParagraphFont"/>
    <w:link w:val="NoteHeading"/>
    <w:uiPriority w:val="97"/>
    <w:semiHidden/>
    <w:rsid w:val="008E65A3"/>
    <w:rPr>
      <w:rFonts w:asciiTheme="majorHAnsi" w:hAnsiTheme="majorHAnsi"/>
    </w:rPr>
  </w:style>
  <w:style w:type="character" w:styleId="PlaceholderText">
    <w:name w:val="Placeholder Text"/>
    <w:basedOn w:val="DefaultParagraphFont"/>
    <w:uiPriority w:val="14"/>
    <w:semiHidden/>
    <w:rsid w:val="008E65A3"/>
    <w:rPr>
      <w:rFonts w:asciiTheme="minorHAnsi" w:hAnsiTheme="minorHAnsi"/>
      <w:color w:val="808080"/>
    </w:rPr>
  </w:style>
  <w:style w:type="paragraph" w:styleId="PlainText">
    <w:name w:val="Plain Text"/>
    <w:basedOn w:val="Normal"/>
    <w:link w:val="PlainTextChar"/>
    <w:uiPriority w:val="99"/>
    <w:rsid w:val="008E65A3"/>
    <w:rPr>
      <w:sz w:val="21"/>
      <w:szCs w:val="21"/>
    </w:rPr>
  </w:style>
  <w:style w:type="character" w:customStyle="1" w:styleId="PlainTextChar">
    <w:name w:val="Plain Text Char"/>
    <w:basedOn w:val="DefaultParagraphFont"/>
    <w:link w:val="PlainText"/>
    <w:uiPriority w:val="99"/>
    <w:rsid w:val="008E65A3"/>
    <w:rPr>
      <w:rFonts w:asciiTheme="minorHAnsi" w:hAnsiTheme="minorHAnsi"/>
      <w:sz w:val="21"/>
      <w:szCs w:val="21"/>
    </w:rPr>
  </w:style>
  <w:style w:type="paragraph" w:styleId="Quote">
    <w:name w:val="Quote"/>
    <w:basedOn w:val="Normal"/>
    <w:next w:val="Normal"/>
    <w:link w:val="QuoteChar"/>
    <w:uiPriority w:val="97"/>
    <w:semiHidden/>
    <w:rsid w:val="008E65A3"/>
    <w:rPr>
      <w:i/>
      <w:iCs/>
      <w:color w:val="000000" w:themeColor="text1"/>
    </w:rPr>
  </w:style>
  <w:style w:type="character" w:customStyle="1" w:styleId="QuoteChar">
    <w:name w:val="Quote Char"/>
    <w:basedOn w:val="DefaultParagraphFont"/>
    <w:link w:val="Quote"/>
    <w:uiPriority w:val="97"/>
    <w:semiHidden/>
    <w:rsid w:val="008E65A3"/>
    <w:rPr>
      <w:rFonts w:asciiTheme="minorHAnsi" w:hAnsiTheme="minorHAnsi"/>
      <w:i/>
      <w:iCs/>
      <w:color w:val="000000" w:themeColor="text1"/>
    </w:rPr>
  </w:style>
  <w:style w:type="paragraph" w:styleId="Salutation">
    <w:name w:val="Salutation"/>
    <w:basedOn w:val="Normal"/>
    <w:next w:val="Normal"/>
    <w:link w:val="SalutationChar"/>
    <w:uiPriority w:val="97"/>
    <w:semiHidden/>
    <w:rsid w:val="008E65A3"/>
  </w:style>
  <w:style w:type="character" w:customStyle="1" w:styleId="SalutationChar">
    <w:name w:val="Salutation Char"/>
    <w:basedOn w:val="DefaultParagraphFont"/>
    <w:link w:val="Salutation"/>
    <w:uiPriority w:val="97"/>
    <w:semiHidden/>
    <w:rsid w:val="008E65A3"/>
    <w:rPr>
      <w:rFonts w:asciiTheme="minorHAnsi" w:hAnsiTheme="minorHAnsi"/>
    </w:rPr>
  </w:style>
  <w:style w:type="paragraph" w:styleId="Signature">
    <w:name w:val="Signature"/>
    <w:basedOn w:val="Normal"/>
    <w:link w:val="SignatureChar"/>
    <w:uiPriority w:val="97"/>
    <w:semiHidden/>
    <w:rsid w:val="008E65A3"/>
    <w:pPr>
      <w:ind w:left="4252"/>
    </w:pPr>
  </w:style>
  <w:style w:type="character" w:customStyle="1" w:styleId="SignatureChar">
    <w:name w:val="Signature Char"/>
    <w:basedOn w:val="DefaultParagraphFont"/>
    <w:link w:val="Signature"/>
    <w:uiPriority w:val="97"/>
    <w:semiHidden/>
    <w:rsid w:val="008E65A3"/>
    <w:rPr>
      <w:rFonts w:asciiTheme="minorHAnsi" w:hAnsiTheme="minorHAnsi"/>
    </w:rPr>
  </w:style>
  <w:style w:type="character" w:styleId="Strong">
    <w:name w:val="Strong"/>
    <w:basedOn w:val="DefaultParagraphFont"/>
    <w:uiPriority w:val="97"/>
    <w:semiHidden/>
    <w:rsid w:val="008E65A3"/>
    <w:rPr>
      <w:rFonts w:asciiTheme="minorHAnsi" w:hAnsiTheme="minorHAnsi"/>
      <w:b/>
      <w:bCs/>
    </w:rPr>
  </w:style>
  <w:style w:type="paragraph" w:styleId="Subtitle">
    <w:name w:val="Subtitle"/>
    <w:basedOn w:val="Normal"/>
    <w:next w:val="Normal"/>
    <w:link w:val="SubtitleChar"/>
    <w:uiPriority w:val="97"/>
    <w:semiHidden/>
    <w:rsid w:val="008E65A3"/>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97"/>
    <w:semiHidden/>
    <w:rsid w:val="008E65A3"/>
    <w:rPr>
      <w:rFonts w:asciiTheme="minorHAnsi" w:eastAsiaTheme="majorEastAsia" w:hAnsiTheme="minorHAnsi" w:cstheme="majorBidi"/>
      <w:i/>
      <w:iCs/>
      <w:color w:val="4F81BD" w:themeColor="accent1"/>
      <w:spacing w:val="15"/>
      <w:sz w:val="24"/>
      <w:szCs w:val="24"/>
    </w:rPr>
  </w:style>
  <w:style w:type="character" w:styleId="SubtleEmphasis">
    <w:name w:val="Subtle Emphasis"/>
    <w:basedOn w:val="DefaultParagraphFont"/>
    <w:uiPriority w:val="97"/>
    <w:semiHidden/>
    <w:rsid w:val="008E65A3"/>
    <w:rPr>
      <w:rFonts w:asciiTheme="minorHAnsi" w:hAnsiTheme="minorHAnsi"/>
      <w:i/>
      <w:iCs/>
      <w:color w:val="808080" w:themeColor="text1" w:themeTint="7F"/>
    </w:rPr>
  </w:style>
  <w:style w:type="character" w:styleId="SubtleReference">
    <w:name w:val="Subtle Reference"/>
    <w:basedOn w:val="DefaultParagraphFont"/>
    <w:uiPriority w:val="97"/>
    <w:semiHidden/>
    <w:rsid w:val="008E65A3"/>
    <w:rPr>
      <w:rFonts w:asciiTheme="minorHAnsi" w:hAnsiTheme="minorHAnsi"/>
      <w:smallCaps/>
      <w:color w:val="C0504D" w:themeColor="accent2"/>
      <w:u w:val="single"/>
    </w:rPr>
  </w:style>
  <w:style w:type="table" w:styleId="Table3Deffects1">
    <w:name w:val="Table 3D effects 1"/>
    <w:basedOn w:val="TableNormal"/>
    <w:uiPriority w:val="98"/>
    <w:rsid w:val="008E65A3"/>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8"/>
    <w:rsid w:val="008E65A3"/>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8"/>
    <w:rsid w:val="008E65A3"/>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8"/>
    <w:rsid w:val="008E65A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8"/>
    <w:rsid w:val="008E65A3"/>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8"/>
    <w:rsid w:val="008E65A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8"/>
    <w:rsid w:val="008E65A3"/>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8"/>
    <w:rsid w:val="008E65A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8"/>
    <w:rsid w:val="008E65A3"/>
    <w:rPr>
      <w:b/>
      <w:bCs/>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8"/>
    <w:rsid w:val="008E65A3"/>
    <w:rPr>
      <w:b/>
      <w:bCs/>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8"/>
    <w:rsid w:val="008E65A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8"/>
    <w:rsid w:val="008E65A3"/>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8"/>
    <w:rsid w:val="008E65A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8"/>
    <w:rsid w:val="008E65A3"/>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8"/>
    <w:rsid w:val="008E65A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8"/>
    <w:rsid w:val="008E65A3"/>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8"/>
    <w:rsid w:val="008E65A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8"/>
    <w:rsid w:val="008E65A3"/>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8"/>
    <w:rsid w:val="008E65A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8"/>
    <w:rsid w:val="008E65A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8"/>
    <w:rsid w:val="008E65A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8"/>
    <w:rsid w:val="008E65A3"/>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8"/>
    <w:rsid w:val="008E65A3"/>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8"/>
    <w:rsid w:val="008E65A3"/>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8"/>
    <w:rsid w:val="008E65A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7"/>
    <w:semiHidden/>
    <w:rsid w:val="008E65A3"/>
    <w:pPr>
      <w:ind w:left="200" w:hanging="200"/>
    </w:pPr>
  </w:style>
  <w:style w:type="paragraph" w:styleId="TableofFigures">
    <w:name w:val="table of figures"/>
    <w:basedOn w:val="Normal"/>
    <w:next w:val="Normal"/>
    <w:uiPriority w:val="97"/>
    <w:semiHidden/>
    <w:rsid w:val="008E65A3"/>
  </w:style>
  <w:style w:type="table" w:styleId="TableProfessional">
    <w:name w:val="Table Professional"/>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8"/>
    <w:rsid w:val="008E65A3"/>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8"/>
    <w:rsid w:val="008E65A3"/>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8"/>
    <w:rsid w:val="008E65A3"/>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8"/>
    <w:rsid w:val="008E65A3"/>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8"/>
    <w:rsid w:val="008E65A3"/>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8"/>
    <w:rsid w:val="008E65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8"/>
    <w:rsid w:val="008E65A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8"/>
    <w:rsid w:val="008E65A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8"/>
    <w:rsid w:val="008E65A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4"/>
    <w:qFormat/>
    <w:rsid w:val="00453376"/>
    <w:pPr>
      <w:autoSpaceDE w:val="0"/>
      <w:autoSpaceDN w:val="0"/>
      <w:adjustRightInd w:val="0"/>
      <w:spacing w:after="0" w:line="448" w:lineRule="atLeast"/>
      <w:textAlignment w:val="center"/>
    </w:pPr>
    <w:rPr>
      <w:rFonts w:cs="Georgia"/>
      <w:b/>
      <w:bCs/>
      <w:color w:val="000000"/>
      <w:sz w:val="42"/>
      <w:szCs w:val="42"/>
    </w:rPr>
  </w:style>
  <w:style w:type="character" w:customStyle="1" w:styleId="TitleChar">
    <w:name w:val="Title Char"/>
    <w:basedOn w:val="DefaultParagraphFont"/>
    <w:link w:val="Title"/>
    <w:uiPriority w:val="14"/>
    <w:rsid w:val="00453376"/>
    <w:rPr>
      <w:rFonts w:ascii="Arial" w:hAnsi="Arial" w:cs="Georgia"/>
      <w:b/>
      <w:bCs/>
      <w:color w:val="000000"/>
      <w:sz w:val="42"/>
      <w:szCs w:val="42"/>
    </w:rPr>
  </w:style>
  <w:style w:type="paragraph" w:styleId="TOAHeading">
    <w:name w:val="toa heading"/>
    <w:basedOn w:val="Normal"/>
    <w:next w:val="Normal"/>
    <w:uiPriority w:val="97"/>
    <w:semiHidden/>
    <w:rsid w:val="008E65A3"/>
    <w:pPr>
      <w:spacing w:before="120"/>
    </w:pPr>
    <w:rPr>
      <w:rFonts w:asciiTheme="majorHAnsi" w:eastAsiaTheme="majorEastAsia" w:hAnsiTheme="majorHAnsi" w:cstheme="majorBidi"/>
      <w:b/>
      <w:bCs/>
      <w:sz w:val="24"/>
      <w:szCs w:val="24"/>
    </w:rPr>
  </w:style>
  <w:style w:type="paragraph" w:styleId="TOC2">
    <w:name w:val="toc 2"/>
    <w:basedOn w:val="Normal"/>
    <w:next w:val="Normal"/>
    <w:autoRedefine/>
    <w:uiPriority w:val="14"/>
    <w:semiHidden/>
    <w:rsid w:val="008E65A3"/>
    <w:pPr>
      <w:spacing w:after="100"/>
      <w:ind w:left="200"/>
    </w:pPr>
  </w:style>
  <w:style w:type="paragraph" w:styleId="TOC3">
    <w:name w:val="toc 3"/>
    <w:basedOn w:val="Normal"/>
    <w:next w:val="Normal"/>
    <w:autoRedefine/>
    <w:uiPriority w:val="14"/>
    <w:semiHidden/>
    <w:rsid w:val="008E65A3"/>
    <w:pPr>
      <w:spacing w:after="100"/>
      <w:ind w:left="400"/>
    </w:pPr>
  </w:style>
  <w:style w:type="paragraph" w:styleId="TOC4">
    <w:name w:val="toc 4"/>
    <w:basedOn w:val="Normal"/>
    <w:next w:val="Normal"/>
    <w:autoRedefine/>
    <w:uiPriority w:val="14"/>
    <w:semiHidden/>
    <w:rsid w:val="008E65A3"/>
    <w:pPr>
      <w:spacing w:after="100"/>
      <w:ind w:left="600"/>
    </w:pPr>
  </w:style>
  <w:style w:type="paragraph" w:styleId="TOC5">
    <w:name w:val="toc 5"/>
    <w:basedOn w:val="Normal"/>
    <w:next w:val="Normal"/>
    <w:autoRedefine/>
    <w:uiPriority w:val="14"/>
    <w:semiHidden/>
    <w:rsid w:val="008E65A3"/>
    <w:pPr>
      <w:spacing w:after="100"/>
      <w:ind w:left="800"/>
    </w:pPr>
  </w:style>
  <w:style w:type="paragraph" w:styleId="TOC6">
    <w:name w:val="toc 6"/>
    <w:basedOn w:val="Normal"/>
    <w:next w:val="Normal"/>
    <w:autoRedefine/>
    <w:uiPriority w:val="14"/>
    <w:semiHidden/>
    <w:rsid w:val="008E65A3"/>
    <w:pPr>
      <w:spacing w:after="100"/>
      <w:ind w:left="1000"/>
    </w:pPr>
  </w:style>
  <w:style w:type="paragraph" w:styleId="TOC7">
    <w:name w:val="toc 7"/>
    <w:basedOn w:val="Normal"/>
    <w:next w:val="Normal"/>
    <w:autoRedefine/>
    <w:uiPriority w:val="14"/>
    <w:semiHidden/>
    <w:rsid w:val="008E65A3"/>
    <w:pPr>
      <w:spacing w:after="100"/>
      <w:ind w:left="1200"/>
    </w:pPr>
  </w:style>
  <w:style w:type="paragraph" w:styleId="TOC8">
    <w:name w:val="toc 8"/>
    <w:basedOn w:val="Normal"/>
    <w:next w:val="Normal"/>
    <w:autoRedefine/>
    <w:uiPriority w:val="14"/>
    <w:semiHidden/>
    <w:rsid w:val="008E65A3"/>
    <w:pPr>
      <w:spacing w:after="100"/>
      <w:ind w:left="1400"/>
    </w:pPr>
  </w:style>
  <w:style w:type="paragraph" w:styleId="TOC9">
    <w:name w:val="toc 9"/>
    <w:basedOn w:val="Normal"/>
    <w:next w:val="Normal"/>
    <w:autoRedefine/>
    <w:uiPriority w:val="14"/>
    <w:semiHidden/>
    <w:rsid w:val="008E65A3"/>
    <w:pPr>
      <w:spacing w:after="100"/>
      <w:ind w:left="1600"/>
    </w:pPr>
  </w:style>
  <w:style w:type="paragraph" w:styleId="TOCHeading">
    <w:name w:val="TOC Heading"/>
    <w:basedOn w:val="Heading1"/>
    <w:next w:val="Normal"/>
    <w:uiPriority w:val="14"/>
    <w:semiHidden/>
    <w:unhideWhenUsed/>
    <w:qFormat/>
    <w:rsid w:val="008E65A3"/>
    <w:pPr>
      <w:keepLines/>
      <w:spacing w:before="480"/>
      <w:outlineLvl w:val="9"/>
    </w:pPr>
    <w:rPr>
      <w:rFonts w:eastAsiaTheme="majorEastAsia" w:cstheme="majorBidi"/>
      <w:color w:val="365F91" w:themeColor="accent1" w:themeShade="BF"/>
      <w:kern w:val="0"/>
      <w:szCs w:val="28"/>
    </w:rPr>
  </w:style>
  <w:style w:type="character" w:customStyle="1" w:styleId="ListParagraphChar">
    <w:name w:val="List Paragraph Char"/>
    <w:link w:val="ListParagraph"/>
    <w:uiPriority w:val="34"/>
    <w:locked/>
    <w:rsid w:val="00E43C5B"/>
    <w:rPr>
      <w:rFonts w:ascii="Georgia" w:hAnsi="Georgia"/>
      <w:sz w:val="22"/>
    </w:rPr>
  </w:style>
  <w:style w:type="paragraph" w:customStyle="1" w:styleId="BasicParagraph">
    <w:name w:val="[Basic Paragraph]"/>
    <w:basedOn w:val="Normal"/>
    <w:uiPriority w:val="99"/>
    <w:rsid w:val="00AC273D"/>
    <w:pPr>
      <w:autoSpaceDE w:val="0"/>
      <w:autoSpaceDN w:val="0"/>
      <w:adjustRightInd w:val="0"/>
      <w:spacing w:line="288" w:lineRule="auto"/>
      <w:textAlignment w:val="center"/>
    </w:pPr>
    <w:rPr>
      <w:rFonts w:ascii="Minion Pro" w:hAnsi="Minion Pro" w:cs="Minion Pro"/>
      <w:color w:val="000000"/>
      <w:sz w:val="24"/>
      <w:szCs w:val="24"/>
      <w:lang w:val="en-US"/>
    </w:rPr>
  </w:style>
  <w:style w:type="paragraph" w:customStyle="1" w:styleId="TitleSub">
    <w:name w:val="Title Sub"/>
    <w:basedOn w:val="Normal"/>
    <w:qFormat/>
    <w:rsid w:val="00453376"/>
    <w:pPr>
      <w:autoSpaceDE w:val="0"/>
      <w:autoSpaceDN w:val="0"/>
      <w:adjustRightInd w:val="0"/>
      <w:spacing w:line="420" w:lineRule="atLeast"/>
      <w:textAlignment w:val="center"/>
    </w:pPr>
    <w:rPr>
      <w:rFonts w:cs="Georgia"/>
      <w:color w:val="000000"/>
      <w:spacing w:val="-10"/>
      <w:sz w:val="42"/>
      <w:szCs w:val="42"/>
    </w:rPr>
  </w:style>
  <w:style w:type="table" w:customStyle="1" w:styleId="PSCGreen">
    <w:name w:val="PSC_Green"/>
    <w:basedOn w:val="TableNormal"/>
    <w:uiPriority w:val="99"/>
    <w:rsid w:val="00A76532"/>
    <w:pPr>
      <w:spacing w:line="280" w:lineRule="atLeast"/>
    </w:pPr>
    <w:rPr>
      <w:rFonts w:ascii="Arial" w:hAnsi="Arial"/>
      <w:color w:val="FFFFFF" w:themeColor="background1"/>
    </w:rPr>
    <w:tblPr>
      <w:tblBorders>
        <w:top w:val="single" w:sz="8" w:space="0" w:color="auto"/>
        <w:bottom w:val="single" w:sz="8" w:space="0" w:color="auto"/>
        <w:insideH w:val="single" w:sz="8" w:space="0" w:color="FFFFFF" w:themeColor="background1"/>
      </w:tblBorders>
      <w:tblCellMar>
        <w:left w:w="57" w:type="dxa"/>
        <w:right w:w="0" w:type="dxa"/>
      </w:tblCellMar>
    </w:tblPr>
    <w:tcPr>
      <w:shd w:val="clear" w:color="auto" w:fill="00A88F"/>
    </w:tcPr>
    <w:tblStylePr w:type="firstRow">
      <w:tblPr/>
      <w:tcPr>
        <w:tcBorders>
          <w:top w:val="single" w:sz="8" w:space="0" w:color="auto"/>
          <w:left w:val="nil"/>
          <w:bottom w:val="nil"/>
          <w:right w:val="nil"/>
          <w:insideH w:val="nil"/>
          <w:insideV w:val="nil"/>
          <w:tl2br w:val="nil"/>
          <w:tr2bl w:val="nil"/>
        </w:tcBorders>
      </w:tcPr>
    </w:tblStylePr>
    <w:tblStylePr w:type="lastRow">
      <w:tblPr/>
      <w:tcPr>
        <w:tcBorders>
          <w:top w:val="nil"/>
          <w:left w:val="nil"/>
          <w:bottom w:val="single" w:sz="8" w:space="0" w:color="auto"/>
          <w:right w:val="nil"/>
          <w:insideH w:val="nil"/>
          <w:insideV w:val="nil"/>
          <w:tl2br w:val="nil"/>
          <w:tr2bl w:val="nil"/>
        </w:tcBorders>
      </w:tcPr>
    </w:tblStylePr>
  </w:style>
  <w:style w:type="paragraph" w:customStyle="1" w:styleId="TableTextWhite">
    <w:name w:val="Table Text White"/>
    <w:basedOn w:val="Normal"/>
    <w:qFormat/>
    <w:rsid w:val="0002436B"/>
    <w:pPr>
      <w:spacing w:before="40" w:after="40" w:line="280" w:lineRule="atLeast"/>
    </w:pPr>
    <w:rPr>
      <w:color w:val="FFFFFF"/>
      <w:sz w:val="20"/>
    </w:rPr>
  </w:style>
  <w:style w:type="table" w:customStyle="1" w:styleId="PSCPurple">
    <w:name w:val="PSC_Purple"/>
    <w:basedOn w:val="TableNormal"/>
    <w:uiPriority w:val="99"/>
    <w:rsid w:val="008E0207"/>
    <w:rPr>
      <w:rFonts w:ascii="Arial" w:hAnsi="Arial"/>
    </w:rPr>
    <w:tblPr>
      <w:tblStyleRowBandSize w:val="1"/>
      <w:tblBorders>
        <w:top w:val="single" w:sz="8" w:space="0" w:color="auto"/>
        <w:bottom w:val="single" w:sz="8" w:space="0" w:color="BCBEC0"/>
        <w:insideH w:val="single" w:sz="8" w:space="0" w:color="BCBEC0"/>
      </w:tblBorders>
      <w:tblCellMar>
        <w:left w:w="57" w:type="dxa"/>
        <w:right w:w="0" w:type="dxa"/>
      </w:tblCellMar>
    </w:tblPr>
    <w:tblStylePr w:type="firstRow">
      <w:tblPr/>
      <w:tcPr>
        <w:tcBorders>
          <w:top w:val="single" w:sz="8" w:space="0" w:color="auto"/>
          <w:left w:val="nil"/>
          <w:bottom w:val="single" w:sz="8" w:space="0" w:color="auto"/>
          <w:right w:val="nil"/>
          <w:insideH w:val="nil"/>
          <w:insideV w:val="nil"/>
          <w:tl2br w:val="nil"/>
          <w:tr2bl w:val="nil"/>
        </w:tcBorders>
        <w:shd w:val="clear" w:color="auto" w:fill="6D276A"/>
      </w:tcPr>
    </w:tblStylePr>
  </w:style>
  <w:style w:type="paragraph" w:customStyle="1" w:styleId="TableText">
    <w:name w:val="Table Text"/>
    <w:basedOn w:val="TableTextWhite"/>
    <w:qFormat/>
    <w:rsid w:val="0002436B"/>
    <w:rPr>
      <w:color w:val="auto"/>
    </w:rPr>
  </w:style>
  <w:style w:type="paragraph" w:customStyle="1" w:styleId="Tablehead1">
    <w:name w:val="Table head 1"/>
    <w:basedOn w:val="Normal"/>
    <w:uiPriority w:val="99"/>
    <w:rsid w:val="00DD15D6"/>
    <w:pPr>
      <w:suppressAutoHyphens/>
      <w:autoSpaceDE w:val="0"/>
      <w:autoSpaceDN w:val="0"/>
      <w:adjustRightInd w:val="0"/>
      <w:spacing w:before="57" w:after="113" w:line="392" w:lineRule="atLeast"/>
      <w:textAlignment w:val="center"/>
    </w:pPr>
    <w:rPr>
      <w:rFonts w:cs="Arial"/>
      <w:b/>
      <w:bCs/>
      <w:color w:val="FFFFFF"/>
      <w:szCs w:val="22"/>
      <w:lang w:val="en-US"/>
    </w:rPr>
  </w:style>
  <w:style w:type="paragraph" w:customStyle="1" w:styleId="TableBullet">
    <w:name w:val="Table Bullet"/>
    <w:basedOn w:val="ListBullet"/>
    <w:qFormat/>
    <w:rsid w:val="003C64C5"/>
    <w:rPr>
      <w:sz w:val="20"/>
    </w:rPr>
  </w:style>
  <w:style w:type="paragraph" w:customStyle="1" w:styleId="HelpText">
    <w:name w:val="HelpText"/>
    <w:basedOn w:val="Normal"/>
    <w:qFormat/>
    <w:rsid w:val="00B04165"/>
    <w:pPr>
      <w:spacing w:after="0"/>
    </w:pPr>
    <w:rPr>
      <w:rFonts w:asciiTheme="minorHAnsi" w:hAnsiTheme="minorHAnsi"/>
      <w:vanish/>
      <w:color w:val="FF0000"/>
      <w:sz w:val="16"/>
    </w:rPr>
  </w:style>
  <w:style w:type="paragraph" w:customStyle="1" w:styleId="TableTextWhite0">
    <w:name w:val="Table_Text_White"/>
    <w:basedOn w:val="Normal"/>
    <w:qFormat/>
    <w:rsid w:val="00803E47"/>
    <w:pPr>
      <w:spacing w:before="40" w:after="40" w:line="280" w:lineRule="atLeast"/>
    </w:pPr>
    <w:rPr>
      <w:b/>
      <w:color w:val="FFFFFF"/>
    </w:rPr>
  </w:style>
  <w:style w:type="paragraph" w:customStyle="1" w:styleId="OSRlevel1bullet10pt">
    <w:name w:val="OSR level 1 bullet 10 pt"/>
    <w:basedOn w:val="Normal"/>
    <w:rsid w:val="005505E4"/>
    <w:pPr>
      <w:numPr>
        <w:numId w:val="14"/>
      </w:numPr>
      <w:spacing w:after="0"/>
    </w:pPr>
    <w:rPr>
      <w:rFonts w:ascii="Times New Roman" w:eastAsia="Times New Roman" w:hAnsi="Times New Roman"/>
      <w:sz w:val="24"/>
      <w:szCs w:val="24"/>
      <w:lang w:eastAsia="en-AU"/>
    </w:rPr>
  </w:style>
  <w:style w:type="paragraph" w:customStyle="1" w:styleId="Pa18">
    <w:name w:val="Pa18"/>
    <w:basedOn w:val="Normal"/>
    <w:next w:val="Normal"/>
    <w:uiPriority w:val="99"/>
    <w:rsid w:val="00A37020"/>
    <w:pPr>
      <w:autoSpaceDE w:val="0"/>
      <w:autoSpaceDN w:val="0"/>
      <w:adjustRightInd w:val="0"/>
      <w:spacing w:after="0" w:line="161" w:lineRule="atLeast"/>
    </w:pPr>
    <w:rPr>
      <w:rFonts w:ascii="Rooney" w:hAnsi="Rooney"/>
      <w:sz w:val="24"/>
      <w:szCs w:val="24"/>
    </w:rPr>
  </w:style>
  <w:style w:type="character" w:customStyle="1" w:styleId="Heading1Char">
    <w:name w:val="Heading 1 Char"/>
    <w:basedOn w:val="DefaultParagraphFont"/>
    <w:link w:val="Heading1"/>
    <w:uiPriority w:val="1"/>
    <w:rsid w:val="000C453F"/>
    <w:rPr>
      <w:rFonts w:ascii="Public Sans" w:hAnsi="Public Sans" w:cs="Arial"/>
      <w:b/>
      <w:bCs/>
      <w:kern w:val="32"/>
      <w:sz w:val="42"/>
      <w:szCs w:val="32"/>
    </w:rPr>
  </w:style>
  <w:style w:type="paragraph" w:customStyle="1" w:styleId="msonormal0">
    <w:name w:val="msonormal"/>
    <w:basedOn w:val="Normal"/>
    <w:uiPriority w:val="99"/>
    <w:semiHidden/>
    <w:rsid w:val="00550DF7"/>
    <w:pPr>
      <w:shd w:val="clear" w:color="auto" w:fill="F7F7F7"/>
      <w:tabs>
        <w:tab w:val="num" w:pos="360"/>
      </w:tabs>
      <w:spacing w:after="0" w:line="270" w:lineRule="atLeast"/>
    </w:pPr>
    <w:rPr>
      <w:rFonts w:asciiTheme="minorHAnsi" w:hAnsiTheme="minorHAnsi" w:cstheme="minorBidi"/>
      <w:szCs w:val="22"/>
    </w:rPr>
  </w:style>
  <w:style w:type="character" w:customStyle="1" w:styleId="Heading2Char">
    <w:name w:val="Heading 2 Char"/>
    <w:basedOn w:val="DefaultParagraphFont"/>
    <w:link w:val="Heading2"/>
    <w:uiPriority w:val="1"/>
    <w:rsid w:val="004A3696"/>
    <w:rPr>
      <w:rFonts w:ascii="Arial" w:hAnsi="Arial" w:cs="Arial"/>
      <w:b/>
      <w:bCs/>
      <w:iCs/>
      <w:sz w:val="26"/>
      <w:szCs w:val="28"/>
    </w:rPr>
  </w:style>
  <w:style w:type="character" w:customStyle="1" w:styleId="Heading5Char">
    <w:name w:val="Heading 5 Char"/>
    <w:basedOn w:val="DefaultParagraphFont"/>
    <w:link w:val="Heading5"/>
    <w:rsid w:val="000F1451"/>
    <w:rPr>
      <w:rFonts w:asciiTheme="majorHAnsi" w:hAnsiTheme="majorHAnsi"/>
      <w:b/>
      <w:bCs/>
      <w:iCs/>
      <w:sz w:val="22"/>
      <w:szCs w:val="26"/>
    </w:rPr>
  </w:style>
  <w:style w:type="paragraph" w:customStyle="1" w:styleId="Bullet1">
    <w:name w:val="Bullet 1"/>
    <w:basedOn w:val="ListBullet"/>
    <w:qFormat/>
    <w:rsid w:val="008B5E43"/>
  </w:style>
  <w:style w:type="character" w:customStyle="1" w:styleId="Heading6Char">
    <w:name w:val="Heading 6 Char"/>
    <w:basedOn w:val="DefaultParagraphFont"/>
    <w:link w:val="Heading6"/>
    <w:rsid w:val="00490205"/>
    <w:rPr>
      <w:rFonts w:asciiTheme="majorHAnsi" w:hAnsiTheme="majorHAnsi"/>
      <w:b/>
      <w:bCs/>
      <w:sz w:val="22"/>
    </w:rPr>
  </w:style>
  <w:style w:type="table" w:customStyle="1" w:styleId="ListTable5Dark-Accent41">
    <w:name w:val="List Table 5 Dark - Accent 41"/>
    <w:basedOn w:val="TableNormal"/>
    <w:next w:val="ListTable5Dark-Accent4"/>
    <w:uiPriority w:val="50"/>
    <w:rsid w:val="006631A4"/>
    <w:pPr>
      <w:spacing w:after="0"/>
    </w:pPr>
    <w:rPr>
      <w:rFonts w:ascii="Arial" w:eastAsia="Arial" w:hAnsi="Arial"/>
      <w:color w:val="FFFFFF"/>
      <w:sz w:val="24"/>
      <w:szCs w:val="24"/>
    </w:rPr>
    <w:tblPr>
      <w:tblStyleRowBandSize w:val="1"/>
      <w:tblStyleColBandSize w:val="1"/>
      <w:tblBorders>
        <w:top w:val="single" w:sz="24" w:space="0" w:color="E6E1FD"/>
        <w:left w:val="single" w:sz="24" w:space="0" w:color="E6E1FD"/>
        <w:bottom w:val="single" w:sz="24" w:space="0" w:color="E6E1FD"/>
        <w:right w:val="single" w:sz="24" w:space="0" w:color="E6E1FD"/>
      </w:tblBorders>
    </w:tblPr>
    <w:tcPr>
      <w:shd w:val="clear" w:color="auto" w:fill="E6E1F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631A4"/>
    <w:pPr>
      <w:spacing w:after="0"/>
    </w:pPr>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192461">
      <w:bodyDiv w:val="1"/>
      <w:marLeft w:val="0"/>
      <w:marRight w:val="0"/>
      <w:marTop w:val="0"/>
      <w:marBottom w:val="0"/>
      <w:divBdr>
        <w:top w:val="none" w:sz="0" w:space="0" w:color="auto"/>
        <w:left w:val="none" w:sz="0" w:space="0" w:color="auto"/>
        <w:bottom w:val="none" w:sz="0" w:space="0" w:color="auto"/>
        <w:right w:val="none" w:sz="0" w:space="0" w:color="auto"/>
      </w:divBdr>
    </w:div>
    <w:div w:id="394090467">
      <w:bodyDiv w:val="1"/>
      <w:marLeft w:val="0"/>
      <w:marRight w:val="0"/>
      <w:marTop w:val="0"/>
      <w:marBottom w:val="0"/>
      <w:divBdr>
        <w:top w:val="none" w:sz="0" w:space="0" w:color="auto"/>
        <w:left w:val="none" w:sz="0" w:space="0" w:color="auto"/>
        <w:bottom w:val="none" w:sz="0" w:space="0" w:color="auto"/>
        <w:right w:val="none" w:sz="0" w:space="0" w:color="auto"/>
      </w:divBdr>
    </w:div>
    <w:div w:id="679699445">
      <w:bodyDiv w:val="1"/>
      <w:marLeft w:val="0"/>
      <w:marRight w:val="0"/>
      <w:marTop w:val="0"/>
      <w:marBottom w:val="0"/>
      <w:divBdr>
        <w:top w:val="none" w:sz="0" w:space="0" w:color="auto"/>
        <w:left w:val="none" w:sz="0" w:space="0" w:color="auto"/>
        <w:bottom w:val="none" w:sz="0" w:space="0" w:color="auto"/>
        <w:right w:val="none" w:sz="0" w:space="0" w:color="auto"/>
      </w:divBdr>
    </w:div>
    <w:div w:id="725564503">
      <w:bodyDiv w:val="1"/>
      <w:marLeft w:val="0"/>
      <w:marRight w:val="0"/>
      <w:marTop w:val="0"/>
      <w:marBottom w:val="0"/>
      <w:divBdr>
        <w:top w:val="none" w:sz="0" w:space="0" w:color="auto"/>
        <w:left w:val="none" w:sz="0" w:space="0" w:color="auto"/>
        <w:bottom w:val="none" w:sz="0" w:space="0" w:color="auto"/>
        <w:right w:val="none" w:sz="0" w:space="0" w:color="auto"/>
      </w:divBdr>
    </w:div>
    <w:div w:id="790831350">
      <w:bodyDiv w:val="1"/>
      <w:marLeft w:val="0"/>
      <w:marRight w:val="0"/>
      <w:marTop w:val="0"/>
      <w:marBottom w:val="0"/>
      <w:divBdr>
        <w:top w:val="none" w:sz="0" w:space="0" w:color="auto"/>
        <w:left w:val="none" w:sz="0" w:space="0" w:color="auto"/>
        <w:bottom w:val="none" w:sz="0" w:space="0" w:color="auto"/>
        <w:right w:val="none" w:sz="0" w:space="0" w:color="auto"/>
      </w:divBdr>
    </w:div>
    <w:div w:id="865026415">
      <w:bodyDiv w:val="1"/>
      <w:marLeft w:val="0"/>
      <w:marRight w:val="0"/>
      <w:marTop w:val="0"/>
      <w:marBottom w:val="0"/>
      <w:divBdr>
        <w:top w:val="none" w:sz="0" w:space="0" w:color="auto"/>
        <w:left w:val="none" w:sz="0" w:space="0" w:color="auto"/>
        <w:bottom w:val="none" w:sz="0" w:space="0" w:color="auto"/>
        <w:right w:val="none" w:sz="0" w:space="0" w:color="auto"/>
      </w:divBdr>
    </w:div>
    <w:div w:id="981693886">
      <w:bodyDiv w:val="1"/>
      <w:marLeft w:val="0"/>
      <w:marRight w:val="0"/>
      <w:marTop w:val="0"/>
      <w:marBottom w:val="0"/>
      <w:divBdr>
        <w:top w:val="none" w:sz="0" w:space="0" w:color="auto"/>
        <w:left w:val="none" w:sz="0" w:space="0" w:color="auto"/>
        <w:bottom w:val="none" w:sz="0" w:space="0" w:color="auto"/>
        <w:right w:val="none" w:sz="0" w:space="0" w:color="auto"/>
      </w:divBdr>
    </w:div>
    <w:div w:id="1149399998">
      <w:bodyDiv w:val="1"/>
      <w:marLeft w:val="0"/>
      <w:marRight w:val="0"/>
      <w:marTop w:val="0"/>
      <w:marBottom w:val="0"/>
      <w:divBdr>
        <w:top w:val="none" w:sz="0" w:space="0" w:color="auto"/>
        <w:left w:val="none" w:sz="0" w:space="0" w:color="auto"/>
        <w:bottom w:val="none" w:sz="0" w:space="0" w:color="auto"/>
        <w:right w:val="none" w:sz="0" w:space="0" w:color="auto"/>
      </w:divBdr>
    </w:div>
    <w:div w:id="1201434349">
      <w:bodyDiv w:val="1"/>
      <w:marLeft w:val="0"/>
      <w:marRight w:val="0"/>
      <w:marTop w:val="0"/>
      <w:marBottom w:val="0"/>
      <w:divBdr>
        <w:top w:val="none" w:sz="0" w:space="0" w:color="auto"/>
        <w:left w:val="none" w:sz="0" w:space="0" w:color="auto"/>
        <w:bottom w:val="none" w:sz="0" w:space="0" w:color="auto"/>
        <w:right w:val="none" w:sz="0" w:space="0" w:color="auto"/>
      </w:divBdr>
    </w:div>
    <w:div w:id="1376002394">
      <w:marLeft w:val="0"/>
      <w:marRight w:val="0"/>
      <w:marTop w:val="0"/>
      <w:marBottom w:val="0"/>
      <w:divBdr>
        <w:top w:val="none" w:sz="0" w:space="0" w:color="auto"/>
        <w:left w:val="none" w:sz="0" w:space="0" w:color="auto"/>
        <w:bottom w:val="none" w:sz="0" w:space="0" w:color="auto"/>
        <w:right w:val="none" w:sz="0" w:space="0" w:color="auto"/>
      </w:divBdr>
    </w:div>
    <w:div w:id="1396856150">
      <w:bodyDiv w:val="1"/>
      <w:marLeft w:val="0"/>
      <w:marRight w:val="0"/>
      <w:marTop w:val="0"/>
      <w:marBottom w:val="0"/>
      <w:divBdr>
        <w:top w:val="none" w:sz="0" w:space="0" w:color="auto"/>
        <w:left w:val="none" w:sz="0" w:space="0" w:color="auto"/>
        <w:bottom w:val="none" w:sz="0" w:space="0" w:color="auto"/>
        <w:right w:val="none" w:sz="0" w:space="0" w:color="auto"/>
      </w:divBdr>
    </w:div>
    <w:div w:id="1506163980">
      <w:bodyDiv w:val="1"/>
      <w:marLeft w:val="0"/>
      <w:marRight w:val="0"/>
      <w:marTop w:val="0"/>
      <w:marBottom w:val="0"/>
      <w:divBdr>
        <w:top w:val="none" w:sz="0" w:space="0" w:color="auto"/>
        <w:left w:val="none" w:sz="0" w:space="0" w:color="auto"/>
        <w:bottom w:val="none" w:sz="0" w:space="0" w:color="auto"/>
        <w:right w:val="none" w:sz="0" w:space="0" w:color="auto"/>
      </w:divBdr>
    </w:div>
    <w:div w:id="1523665123">
      <w:bodyDiv w:val="1"/>
      <w:marLeft w:val="0"/>
      <w:marRight w:val="0"/>
      <w:marTop w:val="0"/>
      <w:marBottom w:val="0"/>
      <w:divBdr>
        <w:top w:val="none" w:sz="0" w:space="0" w:color="auto"/>
        <w:left w:val="none" w:sz="0" w:space="0" w:color="auto"/>
        <w:bottom w:val="none" w:sz="0" w:space="0" w:color="auto"/>
        <w:right w:val="none" w:sz="0" w:space="0" w:color="auto"/>
      </w:divBdr>
    </w:div>
    <w:div w:id="1614046411">
      <w:bodyDiv w:val="1"/>
      <w:marLeft w:val="0"/>
      <w:marRight w:val="0"/>
      <w:marTop w:val="0"/>
      <w:marBottom w:val="0"/>
      <w:divBdr>
        <w:top w:val="none" w:sz="0" w:space="0" w:color="auto"/>
        <w:left w:val="none" w:sz="0" w:space="0" w:color="auto"/>
        <w:bottom w:val="none" w:sz="0" w:space="0" w:color="auto"/>
        <w:right w:val="none" w:sz="0" w:space="0" w:color="auto"/>
      </w:divBdr>
    </w:div>
    <w:div w:id="1953508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footer" Target="footer1.xml"/><Relationship Id="rId26" Type="http://schemas.openxmlformats.org/officeDocument/2006/relationships/customXml" Target="../customXml/item5.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eader" Target="header1.xml"/><Relationship Id="rId25"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hyperlink" Target="https://www.psc.nsw.gov.au/workforce-management/capability-framework/the-capability-framework"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5.png"/><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8.jpeg"/></Relationships>
</file>

<file path=word/_rels/footer3.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_Default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ribbon>
    <tabs>
      <tab id="customTab" label="Role Description" insertBeforeMso="TabHome">
        <group id="customGroup" label="Styles">
          <button idMso="StyleNormal" visible="true" size="large" label="Normal" imageMso="AlignLeft"/>
          <separator id="separator1"/>
          <button idMso="Heading1Apply" label="Heading 1" imageMso="_1" size="normal"/>
          <button idMso="Heading2Apply" label="Heading 2" imageMso="_2" size="normal"/>
          <splitButton id="SplitBullets" size="normal">
            <button idMso="ListBulletApply" label="Bullets" imageMso="Bullets"/>
            <menu id="MyMenu3" label="Bullets" itemSize="large" imageMso="Bullets">
              <button id="Style_List_Bullet_1" label="Bullets Level 1" onAction="RibbonXOnAction" tag="ApplyStyle_List_Bullet" imageMso="Bullets"/>
              <button id="Style_List_Bullet_2" label="Bullets Level 2" onAction="RibbonXOnAction" tag="ApplyStyle_List_Bullet_2" imageMso="Bullets"/>
            </menu>
          </splitButton>
          <dialogBoxLauncher>
            <button idMso="StylesPane"/>
          </dialogBoxLauncher>
        </group>
        <group id="customGroup3" label="Tools">
          <button idMso="PasteTextOnly" label="Paste Unformatted" size="large" imageMso="Paste"/>
          <toggleButton idMso="TableShowGridlines" visible="true" size="large" label="Show Gridlines"/>
          <toggleButton idMso="ParagraphMarks" visible="true" size="large" label="Show Paragraph Marks"/>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etadata xmlns="http://www.objective.com/ecm/document/metadata/4E3871FEBC3EDC3EE0531950520A6160" version="1.0.0">
  <systemFields>
    <field name="Objective-Id">
      <value order="0">A8365446</value>
    </field>
    <field name="Objective-Title">
      <value order="0">A8346519 - Final role description template [SEN:OFFICIAL: Sensitive - NSW Government]</value>
    </field>
    <field name="Objective-Description">
      <value order="0"/>
    </field>
    <field name="Objective-CreationStamp">
      <value order="0">2026-01-12T23:56:33Z</value>
    </field>
    <field name="Objective-IsApproved">
      <value order="0">false</value>
    </field>
    <field name="Objective-IsPublished">
      <value order="0">false</value>
    </field>
    <field name="Objective-DatePublished">
      <value order="0"/>
    </field>
    <field name="Objective-ModificationStamp">
      <value order="0">2026-02-01T23:45:26Z</value>
    </field>
    <field name="Objective-Owner">
      <value order="0">Classified Object</value>
    </field>
    <field name="Objective-Path">
      <value order="0">Objective Global Folder:Office of the Public Service Commission (OPSC):Policy and Programs:GSE Rules and Merit:Capability Framework:CF V3 Review:8. Communications:Role Description library updates</value>
    </field>
    <field name="Objective-Parent">
      <value order="0">Role Description library updates</value>
    </field>
    <field name="Objective-State">
      <value order="0">Being Drafted</value>
    </field>
    <field name="Objective-VersionId">
      <value order="0">vA14813904</value>
    </field>
    <field name="Objective-Version">
      <value order="0">2.3</value>
    </field>
    <field name="Objective-VersionNumber">
      <value order="0">11</value>
    </field>
    <field name="Objective-VersionComment">
      <value order="0"/>
    </field>
    <field name="Objective-FileNumber">
      <value order="0">DCS-OPSC24/236</value>
    </field>
    <field name="Objective-Classification">
      <value order="0"/>
    </field>
    <field name="Objective-Caveats">
      <value order="0"/>
    </field>
  </systemFields>
  <catalogues>
    <catalogue name="Document Type Catalogue" type="type" ori="id:cA17">
      <field name="Objective-Sensitivity Label">
        <value order="0">OFFICIAL: Sensitive - NSW Government</value>
      </field>
      <field name="Objective-Document Type">
        <value order="0">Role Description (RD)</value>
      </field>
      <field name="Objective-Approval Status">
        <value order="0">Never Submitted</value>
      </field>
      <field name="Objective-Approval Due">
        <value order="0"/>
      </field>
      <field name="Objective-Approval Date">
        <value order="0"/>
      </field>
      <field name="Objective-Submitted By">
        <value order="0"/>
      </field>
      <field name="Objective-Current Approver">
        <value order="0"/>
      </field>
      <field name="Objective-Approval History">
        <value order="0"/>
      </field>
      <field name="Objective-Print and Dispatch Approach">
        <value order="0"/>
      </field>
      <field name="Objective-Print and Dispatch Instructions">
        <value order="0"/>
      </field>
      <field name="Objective-Document Tag(s)">
        <value order="0"/>
      </field>
      <field name="Objective-Shared By">
        <value order="0"/>
      </field>
      <field name="Objective-Connect Creator">
        <value order="0"/>
      </field>
      <field name="Objective-Bulk Update Status">
        <value order="0"/>
      </field>
    </catalogue>
  </catalogues>
</meta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27FAFE4C066754194ED92984791C083" ma:contentTypeVersion="22" ma:contentTypeDescription="Create a new document." ma:contentTypeScope="" ma:versionID="4bb86df25e410e908b8467022b0c1c2c">
  <xsd:schema xmlns:xsd="http://www.w3.org/2001/XMLSchema" xmlns:xs="http://www.w3.org/2001/XMLSchema" xmlns:p="http://schemas.microsoft.com/office/2006/metadata/properties" xmlns:ns1="http://schemas.microsoft.com/sharepoint/v3" xmlns:ns2="bd4f1309-a453-4f93-a9fb-7c0c03c245b3" xmlns:ns3="dbeaeb20-c405-40b5-a7aa-d360995628ee" targetNamespace="http://schemas.microsoft.com/office/2006/metadata/properties" ma:root="true" ma:fieldsID="e0e56e5cb105bac900081fc8c3d9a970" ns1:_="" ns2:_="" ns3:_="">
    <xsd:import namespace="http://schemas.microsoft.com/sharepoint/v3"/>
    <xsd:import namespace="bd4f1309-a453-4f93-a9fb-7c0c03c245b3"/>
    <xsd:import namespace="dbeaeb20-c405-40b5-a7aa-d360995628e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Filing" minOccurs="0"/>
                <xsd:element ref="ns2:MediaServiceDateTake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4f1309-a453-4f93-a9fb-7c0c03c24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Filing" ma:index="24" nillable="true" ma:displayName="Filing" ma:format="Dropdown" ma:internalName="Filing">
      <xsd:simpleType>
        <xsd:restriction base="dms:Text">
          <xsd:maxLength value="255"/>
        </xsd:restriction>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eaeb20-c405-40b5-a7aa-d360995628e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911d354-aadc-4462-8885-5b82c43d2916}" ma:internalName="TaxCatchAll" ma:showField="CatchAllData" ma:web="dbeaeb20-c405-40b5-a7aa-d360995628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Filing xmlns="bd4f1309-a453-4f93-a9fb-7c0c03c245b3" xsi:nil="true"/>
    <_ip_UnifiedCompliancePolicyUIAction xmlns="http://schemas.microsoft.com/sharepoint/v3" xsi:nil="true"/>
    <TaxCatchAll xmlns="dbeaeb20-c405-40b5-a7aa-d360995628ee" xsi:nil="true"/>
    <_ip_UnifiedCompliancePolicyProperties xmlns="http://schemas.microsoft.com/sharepoint/v3" xsi:nil="true"/>
    <lcf76f155ced4ddcb4097134ff3c332f xmlns="bd4f1309-a453-4f93-a9fb-7c0c03c245b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745109E-2DDF-40CB-AC2B-FF9B10C90820}">
  <ds:schemaRefs>
    <ds:schemaRef ds:uri="http://www.objective.com/ecm/document/metadata/4E3871FEBC3EDC3EE0531950520A6160"/>
  </ds:schemaRefs>
</ds:datastoreItem>
</file>

<file path=customXml/itemProps2.xml><?xml version="1.0" encoding="utf-8"?>
<ds:datastoreItem xmlns:ds="http://schemas.openxmlformats.org/officeDocument/2006/customXml" ds:itemID="{39B75CFA-6C6A-4D7B-B616-9C22E349DF5F}">
  <ds:schemaRefs>
    <ds:schemaRef ds:uri="http://schemas.openxmlformats.org/officeDocument/2006/bibliography"/>
  </ds:schemaRefs>
</ds:datastoreItem>
</file>

<file path=customXml/itemProps3.xml><?xml version="1.0" encoding="utf-8"?>
<ds:datastoreItem xmlns:ds="http://schemas.openxmlformats.org/officeDocument/2006/customXml" ds:itemID="{A5D1663F-BD77-4A84-9583-44D36A0E0C54}"/>
</file>

<file path=customXml/itemProps4.xml><?xml version="1.0" encoding="utf-8"?>
<ds:datastoreItem xmlns:ds="http://schemas.openxmlformats.org/officeDocument/2006/customXml" ds:itemID="{662A49E0-E270-46DE-AE4D-CF7886616A70}"/>
</file>

<file path=customXml/itemProps5.xml><?xml version="1.0" encoding="utf-8"?>
<ds:datastoreItem xmlns:ds="http://schemas.openxmlformats.org/officeDocument/2006/customXml" ds:itemID="{8C8CB174-0BE8-4138-8208-C8C5BBE86B62}"/>
</file>

<file path=docMetadata/LabelInfo.xml><?xml version="1.0" encoding="utf-8"?>
<clbl:labelList xmlns:clbl="http://schemas.microsoft.com/office/2020/mipLabelMetadata">
  <clbl:label id="{b603dfd7-d93a-4381-a340-2995d8282205}" enabled="1" method="Standard" siteId="{05a0e69a-418a-47c1-9c25-9387261bf991}" contentBits="0" removed="0"/>
</clbl:labelList>
</file>

<file path=docProps/app.xml><?xml version="1.0" encoding="utf-8"?>
<Properties xmlns="http://schemas.openxmlformats.org/officeDocument/2006/extended-properties" xmlns:vt="http://schemas.openxmlformats.org/officeDocument/2006/docPropsVTypes">
  <Template>Normal</Template>
  <TotalTime>12</TotalTime>
  <Pages>10</Pages>
  <Words>2667</Words>
  <Characters>15205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Accountant Grade 7/8</vt:lpstr>
    </vt:vector>
  </TitlesOfParts>
  <Company>Office of the Public Service Commissioner</Company>
  <LinksUpToDate>false</LinksUpToDate>
  <CharactersWithSpaces>17837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NSW Government RD Template</dc:title>
  <dc:subject>Public sector recruitment</dc:subject>
  <dc:creator>Office of the Public Service Commissioner</dc:creator>
  <cp:lastModifiedBy>Nicole Sorensen</cp:lastModifiedBy>
  <cp:revision>4</cp:revision>
  <cp:lastPrinted>2021-06-07T04:46:00Z</cp:lastPrinted>
  <dcterms:created xsi:type="dcterms:W3CDTF">2026-05-06T04:53:00Z</dcterms:created>
  <dcterms:modified xsi:type="dcterms:W3CDTF">2026-07-22T03:04:00Z</dcterms:modified>
  <cp:category>Role Description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t_Agency">
    <vt:lpwstr>Department/Agency</vt:lpwstr>
  </property>
  <property fmtid="{D5CDD505-2E9C-101B-9397-08002B2CF9AE}" pid="3" name="ClassificationContentMarkingHeaderShapeIds">
    <vt:lpwstr>372de827,2a043dcd,9e21a98</vt:lpwstr>
  </property>
  <property fmtid="{D5CDD505-2E9C-101B-9397-08002B2CF9AE}" pid="4" name="ClassificationContentMarkingHeaderFontProps">
    <vt:lpwstr>#ff0000,10,Aptos</vt:lpwstr>
  </property>
  <property fmtid="{D5CDD505-2E9C-101B-9397-08002B2CF9AE}" pid="5" name="ClassificationContentMarkingHeaderText">
    <vt:lpwstr>OFFICIAL</vt:lpwstr>
  </property>
  <property fmtid="{D5CDD505-2E9C-101B-9397-08002B2CF9AE}" pid="6" name="ClassificationContentMarkingFooterShapeIds">
    <vt:lpwstr>31c48029,2648c0,7eb54922</vt:lpwstr>
  </property>
  <property fmtid="{D5CDD505-2E9C-101B-9397-08002B2CF9AE}" pid="7" name="ClassificationContentMarkingFooterFontProps">
    <vt:lpwstr>#ff0000,10,Aptos</vt:lpwstr>
  </property>
  <property fmtid="{D5CDD505-2E9C-101B-9397-08002B2CF9AE}" pid="8" name="ClassificationContentMarkingFooterText">
    <vt:lpwstr>OFFICIAL</vt:lpwstr>
  </property>
  <property fmtid="{D5CDD505-2E9C-101B-9397-08002B2CF9AE}" pid="9" name="MSIP_Label_a6214476-0a12-4e5a-9f69-27718960d391_Enabled">
    <vt:lpwstr>true</vt:lpwstr>
  </property>
  <property fmtid="{D5CDD505-2E9C-101B-9397-08002B2CF9AE}" pid="10" name="MSIP_Label_a6214476-0a12-4e5a-9f69-27718960d391_SetDate">
    <vt:lpwstr>2025-12-16T00:42:48Z</vt:lpwstr>
  </property>
  <property fmtid="{D5CDD505-2E9C-101B-9397-08002B2CF9AE}" pid="11" name="MSIP_Label_a6214476-0a12-4e5a-9f69-27718960d391_Method">
    <vt:lpwstr>Standard</vt:lpwstr>
  </property>
  <property fmtid="{D5CDD505-2E9C-101B-9397-08002B2CF9AE}" pid="12" name="MSIP_Label_a6214476-0a12-4e5a-9f69-27718960d391_Name">
    <vt:lpwstr>OFFICIAL</vt:lpwstr>
  </property>
  <property fmtid="{D5CDD505-2E9C-101B-9397-08002B2CF9AE}" pid="13" name="MSIP_Label_a6214476-0a12-4e5a-9f69-27718960d391_SiteId">
    <vt:lpwstr>1ef97a68-e8ab-44ed-a16d-b579fe2d7cd8</vt:lpwstr>
  </property>
  <property fmtid="{D5CDD505-2E9C-101B-9397-08002B2CF9AE}" pid="14" name="MSIP_Label_a6214476-0a12-4e5a-9f69-27718960d391_ActionId">
    <vt:lpwstr>02918ffd-77c6-40eb-9a7c-fb940d7cec65</vt:lpwstr>
  </property>
  <property fmtid="{D5CDD505-2E9C-101B-9397-08002B2CF9AE}" pid="15" name="MSIP_Label_a6214476-0a12-4e5a-9f69-27718960d391_ContentBits">
    <vt:lpwstr>3</vt:lpwstr>
  </property>
  <property fmtid="{D5CDD505-2E9C-101B-9397-08002B2CF9AE}" pid="16" name="MSIP_Label_a6214476-0a12-4e5a-9f69-27718960d391_Tag">
    <vt:lpwstr>10, 3, 0, 1</vt:lpwstr>
  </property>
  <property fmtid="{D5CDD505-2E9C-101B-9397-08002B2CF9AE}" pid="17" name="Objective-Id">
    <vt:lpwstr>A8365446</vt:lpwstr>
  </property>
  <property fmtid="{D5CDD505-2E9C-101B-9397-08002B2CF9AE}" pid="18" name="Objective-Title">
    <vt:lpwstr>A8346519 - Final role description template [SEN:OFFICIAL: Sensitive - NSW Government]</vt:lpwstr>
  </property>
  <property fmtid="{D5CDD505-2E9C-101B-9397-08002B2CF9AE}" pid="19" name="Objective-Description">
    <vt:lpwstr/>
  </property>
  <property fmtid="{D5CDD505-2E9C-101B-9397-08002B2CF9AE}" pid="20" name="Objective-CreationStamp">
    <vt:filetime>2026-01-12T23:56:33Z</vt:filetime>
  </property>
  <property fmtid="{D5CDD505-2E9C-101B-9397-08002B2CF9AE}" pid="21" name="Objective-IsApproved">
    <vt:bool>false</vt:bool>
  </property>
  <property fmtid="{D5CDD505-2E9C-101B-9397-08002B2CF9AE}" pid="22" name="Objective-IsPublished">
    <vt:bool>false</vt:bool>
  </property>
  <property fmtid="{D5CDD505-2E9C-101B-9397-08002B2CF9AE}" pid="23" name="Objective-DatePublished">
    <vt:lpwstr/>
  </property>
  <property fmtid="{D5CDD505-2E9C-101B-9397-08002B2CF9AE}" pid="24" name="Objective-ModificationStamp">
    <vt:filetime>2026-02-01T23:45:26Z</vt:filetime>
  </property>
  <property fmtid="{D5CDD505-2E9C-101B-9397-08002B2CF9AE}" pid="25" name="Objective-Owner">
    <vt:lpwstr>Classified Object</vt:lpwstr>
  </property>
  <property fmtid="{D5CDD505-2E9C-101B-9397-08002B2CF9AE}" pid="26" name="Objective-Path">
    <vt:lpwstr>Objective Global Folder:Office of the Public Service Commission (OPSC):Policy and Programs:GSE Rules and Merit:Capability Framework:CF V3 Review:8. Communications:Role Description library updates</vt:lpwstr>
  </property>
  <property fmtid="{D5CDD505-2E9C-101B-9397-08002B2CF9AE}" pid="27" name="Objective-Parent">
    <vt:lpwstr>Role Description library updates</vt:lpwstr>
  </property>
  <property fmtid="{D5CDD505-2E9C-101B-9397-08002B2CF9AE}" pid="28" name="Objective-State">
    <vt:lpwstr>Being Drafted</vt:lpwstr>
  </property>
  <property fmtid="{D5CDD505-2E9C-101B-9397-08002B2CF9AE}" pid="29" name="Objective-VersionId">
    <vt:lpwstr>vA14813904</vt:lpwstr>
  </property>
  <property fmtid="{D5CDD505-2E9C-101B-9397-08002B2CF9AE}" pid="30" name="Objective-Version">
    <vt:lpwstr>2.3</vt:lpwstr>
  </property>
  <property fmtid="{D5CDD505-2E9C-101B-9397-08002B2CF9AE}" pid="31" name="Objective-VersionNumber">
    <vt:r8>11</vt:r8>
  </property>
  <property fmtid="{D5CDD505-2E9C-101B-9397-08002B2CF9AE}" pid="32" name="Objective-VersionComment">
    <vt:lpwstr/>
  </property>
  <property fmtid="{D5CDD505-2E9C-101B-9397-08002B2CF9AE}" pid="33" name="Objective-FileNumber">
    <vt:lpwstr>DCS-OPSC24/236</vt:lpwstr>
  </property>
  <property fmtid="{D5CDD505-2E9C-101B-9397-08002B2CF9AE}" pid="34" name="Objective-Classification">
    <vt:lpwstr/>
  </property>
  <property fmtid="{D5CDD505-2E9C-101B-9397-08002B2CF9AE}" pid="35" name="Objective-Caveats">
    <vt:lpwstr/>
  </property>
  <property fmtid="{D5CDD505-2E9C-101B-9397-08002B2CF9AE}" pid="36" name="Objective-Sensitivity Label">
    <vt:lpwstr>OFFICIAL: Sensitive - NSW Government</vt:lpwstr>
  </property>
  <property fmtid="{D5CDD505-2E9C-101B-9397-08002B2CF9AE}" pid="37" name="Objective-Document Type">
    <vt:lpwstr>Role Description (RD)</vt:lpwstr>
  </property>
  <property fmtid="{D5CDD505-2E9C-101B-9397-08002B2CF9AE}" pid="38" name="Objective-Approval Status">
    <vt:lpwstr>Never Submitted</vt:lpwstr>
  </property>
  <property fmtid="{D5CDD505-2E9C-101B-9397-08002B2CF9AE}" pid="39" name="Objective-Approval Due">
    <vt:lpwstr/>
  </property>
  <property fmtid="{D5CDD505-2E9C-101B-9397-08002B2CF9AE}" pid="40" name="Objective-Approval Date">
    <vt:lpwstr/>
  </property>
  <property fmtid="{D5CDD505-2E9C-101B-9397-08002B2CF9AE}" pid="41" name="Objective-Submitted By">
    <vt:lpwstr/>
  </property>
  <property fmtid="{D5CDD505-2E9C-101B-9397-08002B2CF9AE}" pid="42" name="Objective-Current Approver">
    <vt:lpwstr/>
  </property>
  <property fmtid="{D5CDD505-2E9C-101B-9397-08002B2CF9AE}" pid="43" name="Objective-Approval History">
    <vt:lpwstr/>
  </property>
  <property fmtid="{D5CDD505-2E9C-101B-9397-08002B2CF9AE}" pid="44" name="Objective-Print and Dispatch Approach">
    <vt:lpwstr/>
  </property>
  <property fmtid="{D5CDD505-2E9C-101B-9397-08002B2CF9AE}" pid="45" name="Objective-Print and Dispatch Instructions">
    <vt:lpwstr/>
  </property>
  <property fmtid="{D5CDD505-2E9C-101B-9397-08002B2CF9AE}" pid="46" name="Objective-Document Tag(s)">
    <vt:lpwstr/>
  </property>
  <property fmtid="{D5CDD505-2E9C-101B-9397-08002B2CF9AE}" pid="47" name="Objective-Shared By">
    <vt:lpwstr/>
  </property>
  <property fmtid="{D5CDD505-2E9C-101B-9397-08002B2CF9AE}" pid="48" name="Objective-Connect Creator">
    <vt:lpwstr/>
  </property>
  <property fmtid="{D5CDD505-2E9C-101B-9397-08002B2CF9AE}" pid="49" name="Objective-Bulk Update Status">
    <vt:lpwstr/>
  </property>
  <property fmtid="{D5CDD505-2E9C-101B-9397-08002B2CF9AE}" pid="50" name="Objective-Comment">
    <vt:lpwstr/>
  </property>
  <property fmtid="{D5CDD505-2E9C-101B-9397-08002B2CF9AE}" pid="51" name="ContentTypeId">
    <vt:lpwstr>0x010100327FAFE4C066754194ED92984791C083</vt:lpwstr>
  </property>
</Properties>
</file>