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3E84D" w14:textId="77777777" w:rsidR="003245F8" w:rsidRDefault="157D7C95" w:rsidP="003245F8">
      <w:pPr>
        <w:pStyle w:val="Title"/>
      </w:pPr>
      <w:r w:rsidRPr="00240AD9">
        <w:t>Introducing</w:t>
      </w:r>
      <w:r>
        <w:t xml:space="preserve"> the </w:t>
      </w:r>
      <w:r w:rsidR="00E13580">
        <w:t>creative</w:t>
      </w:r>
      <w:r>
        <w:t xml:space="preserve"> domain</w:t>
      </w:r>
      <w:bookmarkStart w:id="0" w:name="_Hlk156484525"/>
      <w:bookmarkEnd w:id="0"/>
    </w:p>
    <w:p w14:paraId="2F03BF4B" w14:textId="77777777" w:rsidR="003245F8" w:rsidRDefault="00F879F5" w:rsidP="003170B1">
      <w:pPr>
        <w:pStyle w:val="Subtitle0"/>
      </w:pPr>
      <w:r>
        <w:t>D</w:t>
      </w:r>
      <w:r w:rsidR="003170B1" w:rsidRPr="003170B1">
        <w:t>iscussion paper for school leaders and teachers</w:t>
      </w:r>
      <w:r w:rsidR="003170B1">
        <w:t xml:space="preserve"> </w:t>
      </w:r>
      <w:r>
        <w:t>– h</w:t>
      </w:r>
      <w:r w:rsidRPr="003245F8">
        <w:t xml:space="preserve">igh </w:t>
      </w:r>
      <w:r w:rsidR="003245F8" w:rsidRPr="003245F8">
        <w:t>potential and gifted education P</w:t>
      </w:r>
      <w:r w:rsidR="000323E5">
        <w:t>–</w:t>
      </w:r>
      <w:r w:rsidR="003245F8" w:rsidRPr="003245F8">
        <w:t>12</w:t>
      </w:r>
      <w:r w:rsidR="00AC3A8A" w:rsidRPr="003245F8">
        <w:br w:type="page"/>
      </w:r>
    </w:p>
    <w:sdt>
      <w:sdtPr>
        <w:rPr>
          <w:rFonts w:eastAsiaTheme="minorHAnsi"/>
          <w:b/>
          <w:bCs w:val="0"/>
          <w:noProof/>
          <w:color w:val="auto"/>
          <w:sz w:val="24"/>
          <w:szCs w:val="24"/>
        </w:rPr>
        <w:id w:val="-572811493"/>
        <w:docPartObj>
          <w:docPartGallery w:val="Table of Contents"/>
          <w:docPartUnique/>
        </w:docPartObj>
      </w:sdtPr>
      <w:sdtEndPr>
        <w:rPr>
          <w:sz w:val="22"/>
        </w:rPr>
      </w:sdtEndPr>
      <w:sdtContent>
        <w:sdt>
          <w:sdtPr>
            <w:rPr>
              <w:rFonts w:eastAsiaTheme="minorHAnsi"/>
              <w:b/>
              <w:bCs w:val="0"/>
              <w:noProof/>
              <w:color w:val="auto"/>
              <w:sz w:val="24"/>
              <w:szCs w:val="24"/>
            </w:rPr>
            <w:id w:val="-760600008"/>
            <w:docPartObj>
              <w:docPartGallery w:val="Table of Contents"/>
              <w:docPartUnique/>
            </w:docPartObj>
          </w:sdtPr>
          <w:sdtEndPr>
            <w:rPr>
              <w:sz w:val="22"/>
            </w:rPr>
          </w:sdtEndPr>
          <w:sdtContent>
            <w:p w14:paraId="3DCE7AAF" w14:textId="77777777" w:rsidR="00BD6FEC" w:rsidRPr="000323E5" w:rsidRDefault="000323E5" w:rsidP="000323E5">
              <w:pPr>
                <w:pStyle w:val="TOCHeading"/>
              </w:pPr>
              <w:r>
                <w:t>Contents</w:t>
              </w:r>
            </w:p>
            <w:p w14:paraId="35456EA1" w14:textId="77777777" w:rsidR="00A23E24" w:rsidRDefault="00564A6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3466037" w:history="1">
                <w:r w:rsidR="00A23E24" w:rsidRPr="005C5285">
                  <w:rPr>
                    <w:rStyle w:val="Hyperlink"/>
                  </w:rPr>
                  <w:t>Introduction</w:t>
                </w:r>
                <w:r w:rsidR="00A23E24">
                  <w:rPr>
                    <w:webHidden/>
                  </w:rPr>
                  <w:tab/>
                </w:r>
                <w:r w:rsidR="00A23E24">
                  <w:rPr>
                    <w:webHidden/>
                  </w:rPr>
                  <w:fldChar w:fldCharType="begin"/>
                </w:r>
                <w:r w:rsidR="00A23E24">
                  <w:rPr>
                    <w:webHidden/>
                  </w:rPr>
                  <w:instrText xml:space="preserve"> PAGEREF _Toc163466037 \h </w:instrText>
                </w:r>
                <w:r w:rsidR="00A23E24">
                  <w:rPr>
                    <w:webHidden/>
                  </w:rPr>
                </w:r>
                <w:r w:rsidR="00A23E24">
                  <w:rPr>
                    <w:webHidden/>
                  </w:rPr>
                  <w:fldChar w:fldCharType="separate"/>
                </w:r>
                <w:r w:rsidR="00A23E24">
                  <w:rPr>
                    <w:webHidden/>
                  </w:rPr>
                  <w:t>3</w:t>
                </w:r>
                <w:r w:rsidR="00A23E24">
                  <w:rPr>
                    <w:webHidden/>
                  </w:rPr>
                  <w:fldChar w:fldCharType="end"/>
                </w:r>
              </w:hyperlink>
            </w:p>
            <w:p w14:paraId="43B1F546" w14:textId="77777777" w:rsidR="00A23E24" w:rsidRDefault="0058237A">
              <w:pPr>
                <w:pStyle w:val="TOC1"/>
                <w:rPr>
                  <w:rFonts w:asciiTheme="minorHAnsi" w:eastAsiaTheme="minorEastAsia" w:hAnsiTheme="minorHAnsi" w:cstheme="minorBidi"/>
                  <w:b w:val="0"/>
                  <w:kern w:val="2"/>
                  <w:szCs w:val="22"/>
                  <w:lang w:eastAsia="en-AU"/>
                  <w14:ligatures w14:val="standardContextual"/>
                </w:rPr>
              </w:pPr>
              <w:hyperlink w:anchor="_Toc163466038" w:history="1">
                <w:r w:rsidR="00A23E24" w:rsidRPr="005C5285">
                  <w:rPr>
                    <w:rStyle w:val="Hyperlink"/>
                  </w:rPr>
                  <w:t>What is the creative domain?</w:t>
                </w:r>
                <w:r w:rsidR="00A23E24">
                  <w:rPr>
                    <w:webHidden/>
                  </w:rPr>
                  <w:tab/>
                </w:r>
                <w:r w:rsidR="00A23E24">
                  <w:rPr>
                    <w:webHidden/>
                  </w:rPr>
                  <w:fldChar w:fldCharType="begin"/>
                </w:r>
                <w:r w:rsidR="00A23E24">
                  <w:rPr>
                    <w:webHidden/>
                  </w:rPr>
                  <w:instrText xml:space="preserve"> PAGEREF _Toc163466038 \h </w:instrText>
                </w:r>
                <w:r w:rsidR="00A23E24">
                  <w:rPr>
                    <w:webHidden/>
                  </w:rPr>
                </w:r>
                <w:r w:rsidR="00A23E24">
                  <w:rPr>
                    <w:webHidden/>
                  </w:rPr>
                  <w:fldChar w:fldCharType="separate"/>
                </w:r>
                <w:r w:rsidR="00A23E24">
                  <w:rPr>
                    <w:webHidden/>
                  </w:rPr>
                  <w:t>4</w:t>
                </w:r>
                <w:r w:rsidR="00A23E24">
                  <w:rPr>
                    <w:webHidden/>
                  </w:rPr>
                  <w:fldChar w:fldCharType="end"/>
                </w:r>
              </w:hyperlink>
            </w:p>
            <w:p w14:paraId="1D1B4FA8"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39" w:history="1">
                <w:r w:rsidR="00A23E24" w:rsidRPr="005C5285">
                  <w:rPr>
                    <w:rStyle w:val="Hyperlink"/>
                  </w:rPr>
                  <w:t>Creativity</w:t>
                </w:r>
                <w:r w:rsidR="00A23E24">
                  <w:rPr>
                    <w:webHidden/>
                  </w:rPr>
                  <w:tab/>
                </w:r>
                <w:r w:rsidR="00A23E24">
                  <w:rPr>
                    <w:webHidden/>
                  </w:rPr>
                  <w:fldChar w:fldCharType="begin"/>
                </w:r>
                <w:r w:rsidR="00A23E24">
                  <w:rPr>
                    <w:webHidden/>
                  </w:rPr>
                  <w:instrText xml:space="preserve"> PAGEREF _Toc163466039 \h </w:instrText>
                </w:r>
                <w:r w:rsidR="00A23E24">
                  <w:rPr>
                    <w:webHidden/>
                  </w:rPr>
                </w:r>
                <w:r w:rsidR="00A23E24">
                  <w:rPr>
                    <w:webHidden/>
                  </w:rPr>
                  <w:fldChar w:fldCharType="separate"/>
                </w:r>
                <w:r w:rsidR="00A23E24">
                  <w:rPr>
                    <w:webHidden/>
                  </w:rPr>
                  <w:t>4</w:t>
                </w:r>
                <w:r w:rsidR="00A23E24">
                  <w:rPr>
                    <w:webHidden/>
                  </w:rPr>
                  <w:fldChar w:fldCharType="end"/>
                </w:r>
              </w:hyperlink>
            </w:p>
            <w:p w14:paraId="3BCB8F9C"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40" w:history="1">
                <w:r w:rsidR="00A23E24" w:rsidRPr="005C5285">
                  <w:rPr>
                    <w:rStyle w:val="Hyperlink"/>
                    <w:noProof/>
                  </w:rPr>
                  <w:t>Creative and critical thinking</w:t>
                </w:r>
                <w:r w:rsidR="00A23E24">
                  <w:rPr>
                    <w:noProof/>
                    <w:webHidden/>
                  </w:rPr>
                  <w:tab/>
                </w:r>
                <w:r w:rsidR="00A23E24">
                  <w:rPr>
                    <w:noProof/>
                    <w:webHidden/>
                  </w:rPr>
                  <w:fldChar w:fldCharType="begin"/>
                </w:r>
                <w:r w:rsidR="00A23E24">
                  <w:rPr>
                    <w:noProof/>
                    <w:webHidden/>
                  </w:rPr>
                  <w:instrText xml:space="preserve"> PAGEREF _Toc163466040 \h </w:instrText>
                </w:r>
                <w:r w:rsidR="00A23E24">
                  <w:rPr>
                    <w:noProof/>
                    <w:webHidden/>
                  </w:rPr>
                </w:r>
                <w:r w:rsidR="00A23E24">
                  <w:rPr>
                    <w:noProof/>
                    <w:webHidden/>
                  </w:rPr>
                  <w:fldChar w:fldCharType="separate"/>
                </w:r>
                <w:r w:rsidR="00A23E24">
                  <w:rPr>
                    <w:noProof/>
                    <w:webHidden/>
                  </w:rPr>
                  <w:t>7</w:t>
                </w:r>
                <w:r w:rsidR="00A23E24">
                  <w:rPr>
                    <w:noProof/>
                    <w:webHidden/>
                  </w:rPr>
                  <w:fldChar w:fldCharType="end"/>
                </w:r>
              </w:hyperlink>
            </w:p>
            <w:p w14:paraId="0B513AA0" w14:textId="77777777" w:rsidR="00A23E24" w:rsidRDefault="0058237A">
              <w:pPr>
                <w:pStyle w:val="TOC1"/>
                <w:rPr>
                  <w:rFonts w:asciiTheme="minorHAnsi" w:eastAsiaTheme="minorEastAsia" w:hAnsiTheme="minorHAnsi" w:cstheme="minorBidi"/>
                  <w:b w:val="0"/>
                  <w:kern w:val="2"/>
                  <w:szCs w:val="22"/>
                  <w:lang w:eastAsia="en-AU"/>
                  <w14:ligatures w14:val="standardContextual"/>
                </w:rPr>
              </w:pPr>
              <w:hyperlink w:anchor="_Toc163466041" w:history="1">
                <w:r w:rsidR="00A23E24" w:rsidRPr="005C5285">
                  <w:rPr>
                    <w:rStyle w:val="Hyperlink"/>
                  </w:rPr>
                  <w:t>Finding high potential in the creative domain</w:t>
                </w:r>
                <w:r w:rsidR="00A23E24">
                  <w:rPr>
                    <w:webHidden/>
                  </w:rPr>
                  <w:tab/>
                </w:r>
                <w:r w:rsidR="00A23E24">
                  <w:rPr>
                    <w:webHidden/>
                  </w:rPr>
                  <w:fldChar w:fldCharType="begin"/>
                </w:r>
                <w:r w:rsidR="00A23E24">
                  <w:rPr>
                    <w:webHidden/>
                  </w:rPr>
                  <w:instrText xml:space="preserve"> PAGEREF _Toc163466041 \h </w:instrText>
                </w:r>
                <w:r w:rsidR="00A23E24">
                  <w:rPr>
                    <w:webHidden/>
                  </w:rPr>
                </w:r>
                <w:r w:rsidR="00A23E24">
                  <w:rPr>
                    <w:webHidden/>
                  </w:rPr>
                  <w:fldChar w:fldCharType="separate"/>
                </w:r>
                <w:r w:rsidR="00A23E24">
                  <w:rPr>
                    <w:webHidden/>
                  </w:rPr>
                  <w:t>8</w:t>
                </w:r>
                <w:r w:rsidR="00A23E24">
                  <w:rPr>
                    <w:webHidden/>
                  </w:rPr>
                  <w:fldChar w:fldCharType="end"/>
                </w:r>
              </w:hyperlink>
            </w:p>
            <w:p w14:paraId="4642D5A1"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42" w:history="1">
                <w:r w:rsidR="00A23E24" w:rsidRPr="005C5285">
                  <w:rPr>
                    <w:rStyle w:val="Hyperlink"/>
                  </w:rPr>
                  <w:t>Assessment</w:t>
                </w:r>
                <w:r w:rsidR="00A23E24">
                  <w:rPr>
                    <w:webHidden/>
                  </w:rPr>
                  <w:tab/>
                </w:r>
                <w:r w:rsidR="00A23E24">
                  <w:rPr>
                    <w:webHidden/>
                  </w:rPr>
                  <w:fldChar w:fldCharType="begin"/>
                </w:r>
                <w:r w:rsidR="00A23E24">
                  <w:rPr>
                    <w:webHidden/>
                  </w:rPr>
                  <w:instrText xml:space="preserve"> PAGEREF _Toc163466042 \h </w:instrText>
                </w:r>
                <w:r w:rsidR="00A23E24">
                  <w:rPr>
                    <w:webHidden/>
                  </w:rPr>
                </w:r>
                <w:r w:rsidR="00A23E24">
                  <w:rPr>
                    <w:webHidden/>
                  </w:rPr>
                  <w:fldChar w:fldCharType="separate"/>
                </w:r>
                <w:r w:rsidR="00A23E24">
                  <w:rPr>
                    <w:webHidden/>
                  </w:rPr>
                  <w:t>10</w:t>
                </w:r>
                <w:r w:rsidR="00A23E24">
                  <w:rPr>
                    <w:webHidden/>
                  </w:rPr>
                  <w:fldChar w:fldCharType="end"/>
                </w:r>
              </w:hyperlink>
            </w:p>
            <w:p w14:paraId="0D0A6299"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43" w:history="1">
                <w:r w:rsidR="00A23E24" w:rsidRPr="005C5285">
                  <w:rPr>
                    <w:rStyle w:val="Hyperlink"/>
                    <w:noProof/>
                  </w:rPr>
                  <w:t>Expert panel assessment</w:t>
                </w:r>
                <w:r w:rsidR="00A23E24">
                  <w:rPr>
                    <w:noProof/>
                    <w:webHidden/>
                  </w:rPr>
                  <w:tab/>
                </w:r>
                <w:r w:rsidR="00A23E24">
                  <w:rPr>
                    <w:noProof/>
                    <w:webHidden/>
                  </w:rPr>
                  <w:fldChar w:fldCharType="begin"/>
                </w:r>
                <w:r w:rsidR="00A23E24">
                  <w:rPr>
                    <w:noProof/>
                    <w:webHidden/>
                  </w:rPr>
                  <w:instrText xml:space="preserve"> PAGEREF _Toc163466043 \h </w:instrText>
                </w:r>
                <w:r w:rsidR="00A23E24">
                  <w:rPr>
                    <w:noProof/>
                    <w:webHidden/>
                  </w:rPr>
                </w:r>
                <w:r w:rsidR="00A23E24">
                  <w:rPr>
                    <w:noProof/>
                    <w:webHidden/>
                  </w:rPr>
                  <w:fldChar w:fldCharType="separate"/>
                </w:r>
                <w:r w:rsidR="00A23E24">
                  <w:rPr>
                    <w:noProof/>
                    <w:webHidden/>
                  </w:rPr>
                  <w:t>13</w:t>
                </w:r>
                <w:r w:rsidR="00A23E24">
                  <w:rPr>
                    <w:noProof/>
                    <w:webHidden/>
                  </w:rPr>
                  <w:fldChar w:fldCharType="end"/>
                </w:r>
              </w:hyperlink>
            </w:p>
            <w:p w14:paraId="62754AA4"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44" w:history="1">
                <w:r w:rsidR="00A23E24" w:rsidRPr="005C5285">
                  <w:rPr>
                    <w:rStyle w:val="Hyperlink"/>
                    <w:noProof/>
                  </w:rPr>
                  <w:t>Divergent thinking tests</w:t>
                </w:r>
                <w:r w:rsidR="00A23E24">
                  <w:rPr>
                    <w:noProof/>
                    <w:webHidden/>
                  </w:rPr>
                  <w:tab/>
                </w:r>
                <w:r w:rsidR="00A23E24">
                  <w:rPr>
                    <w:noProof/>
                    <w:webHidden/>
                  </w:rPr>
                  <w:fldChar w:fldCharType="begin"/>
                </w:r>
                <w:r w:rsidR="00A23E24">
                  <w:rPr>
                    <w:noProof/>
                    <w:webHidden/>
                  </w:rPr>
                  <w:instrText xml:space="preserve"> PAGEREF _Toc163466044 \h </w:instrText>
                </w:r>
                <w:r w:rsidR="00A23E24">
                  <w:rPr>
                    <w:noProof/>
                    <w:webHidden/>
                  </w:rPr>
                </w:r>
                <w:r w:rsidR="00A23E24">
                  <w:rPr>
                    <w:noProof/>
                    <w:webHidden/>
                  </w:rPr>
                  <w:fldChar w:fldCharType="separate"/>
                </w:r>
                <w:r w:rsidR="00A23E24">
                  <w:rPr>
                    <w:noProof/>
                    <w:webHidden/>
                  </w:rPr>
                  <w:t>14</w:t>
                </w:r>
                <w:r w:rsidR="00A23E24">
                  <w:rPr>
                    <w:noProof/>
                    <w:webHidden/>
                  </w:rPr>
                  <w:fldChar w:fldCharType="end"/>
                </w:r>
              </w:hyperlink>
            </w:p>
            <w:p w14:paraId="48BD6539"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45" w:history="1">
                <w:r w:rsidR="00A23E24" w:rsidRPr="005C5285">
                  <w:rPr>
                    <w:rStyle w:val="Hyperlink"/>
                    <w:noProof/>
                  </w:rPr>
                  <w:t>Student self-assessment</w:t>
                </w:r>
                <w:r w:rsidR="00A23E24">
                  <w:rPr>
                    <w:noProof/>
                    <w:webHidden/>
                  </w:rPr>
                  <w:tab/>
                </w:r>
                <w:r w:rsidR="00A23E24">
                  <w:rPr>
                    <w:noProof/>
                    <w:webHidden/>
                  </w:rPr>
                  <w:fldChar w:fldCharType="begin"/>
                </w:r>
                <w:r w:rsidR="00A23E24">
                  <w:rPr>
                    <w:noProof/>
                    <w:webHidden/>
                  </w:rPr>
                  <w:instrText xml:space="preserve"> PAGEREF _Toc163466045 \h </w:instrText>
                </w:r>
                <w:r w:rsidR="00A23E24">
                  <w:rPr>
                    <w:noProof/>
                    <w:webHidden/>
                  </w:rPr>
                </w:r>
                <w:r w:rsidR="00A23E24">
                  <w:rPr>
                    <w:noProof/>
                    <w:webHidden/>
                  </w:rPr>
                  <w:fldChar w:fldCharType="separate"/>
                </w:r>
                <w:r w:rsidR="00A23E24">
                  <w:rPr>
                    <w:noProof/>
                    <w:webHidden/>
                  </w:rPr>
                  <w:t>14</w:t>
                </w:r>
                <w:r w:rsidR="00A23E24">
                  <w:rPr>
                    <w:noProof/>
                    <w:webHidden/>
                  </w:rPr>
                  <w:fldChar w:fldCharType="end"/>
                </w:r>
              </w:hyperlink>
            </w:p>
            <w:p w14:paraId="24E107E9"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46" w:history="1">
                <w:r w:rsidR="00A23E24" w:rsidRPr="005C5285">
                  <w:rPr>
                    <w:rStyle w:val="Hyperlink"/>
                    <w:noProof/>
                  </w:rPr>
                  <w:t>Student group assessment</w:t>
                </w:r>
                <w:r w:rsidR="00A23E24">
                  <w:rPr>
                    <w:noProof/>
                    <w:webHidden/>
                  </w:rPr>
                  <w:tab/>
                </w:r>
                <w:r w:rsidR="00A23E24">
                  <w:rPr>
                    <w:noProof/>
                    <w:webHidden/>
                  </w:rPr>
                  <w:fldChar w:fldCharType="begin"/>
                </w:r>
                <w:r w:rsidR="00A23E24">
                  <w:rPr>
                    <w:noProof/>
                    <w:webHidden/>
                  </w:rPr>
                  <w:instrText xml:space="preserve"> PAGEREF _Toc163466046 \h </w:instrText>
                </w:r>
                <w:r w:rsidR="00A23E24">
                  <w:rPr>
                    <w:noProof/>
                    <w:webHidden/>
                  </w:rPr>
                </w:r>
                <w:r w:rsidR="00A23E24">
                  <w:rPr>
                    <w:noProof/>
                    <w:webHidden/>
                  </w:rPr>
                  <w:fldChar w:fldCharType="separate"/>
                </w:r>
                <w:r w:rsidR="00A23E24">
                  <w:rPr>
                    <w:noProof/>
                    <w:webHidden/>
                  </w:rPr>
                  <w:t>14</w:t>
                </w:r>
                <w:r w:rsidR="00A23E24">
                  <w:rPr>
                    <w:noProof/>
                    <w:webHidden/>
                  </w:rPr>
                  <w:fldChar w:fldCharType="end"/>
                </w:r>
              </w:hyperlink>
            </w:p>
            <w:p w14:paraId="67F94511" w14:textId="77777777" w:rsidR="00A23E24" w:rsidRDefault="0058237A">
              <w:pPr>
                <w:pStyle w:val="TOC1"/>
                <w:rPr>
                  <w:rFonts w:asciiTheme="minorHAnsi" w:eastAsiaTheme="minorEastAsia" w:hAnsiTheme="minorHAnsi" w:cstheme="minorBidi"/>
                  <w:b w:val="0"/>
                  <w:kern w:val="2"/>
                  <w:szCs w:val="22"/>
                  <w:lang w:eastAsia="en-AU"/>
                  <w14:ligatures w14:val="standardContextual"/>
                </w:rPr>
              </w:pPr>
              <w:hyperlink w:anchor="_Toc163466047" w:history="1">
                <w:r w:rsidR="00A23E24" w:rsidRPr="005C5285">
                  <w:rPr>
                    <w:rStyle w:val="Hyperlink"/>
                  </w:rPr>
                  <w:t>Talent development</w:t>
                </w:r>
                <w:r w:rsidR="00A23E24">
                  <w:rPr>
                    <w:webHidden/>
                  </w:rPr>
                  <w:tab/>
                </w:r>
                <w:r w:rsidR="00A23E24">
                  <w:rPr>
                    <w:webHidden/>
                  </w:rPr>
                  <w:fldChar w:fldCharType="begin"/>
                </w:r>
                <w:r w:rsidR="00A23E24">
                  <w:rPr>
                    <w:webHidden/>
                  </w:rPr>
                  <w:instrText xml:space="preserve"> PAGEREF _Toc163466047 \h </w:instrText>
                </w:r>
                <w:r w:rsidR="00A23E24">
                  <w:rPr>
                    <w:webHidden/>
                  </w:rPr>
                </w:r>
                <w:r w:rsidR="00A23E24">
                  <w:rPr>
                    <w:webHidden/>
                  </w:rPr>
                  <w:fldChar w:fldCharType="separate"/>
                </w:r>
                <w:r w:rsidR="00A23E24">
                  <w:rPr>
                    <w:webHidden/>
                  </w:rPr>
                  <w:t>16</w:t>
                </w:r>
                <w:r w:rsidR="00A23E24">
                  <w:rPr>
                    <w:webHidden/>
                  </w:rPr>
                  <w:fldChar w:fldCharType="end"/>
                </w:r>
              </w:hyperlink>
            </w:p>
            <w:p w14:paraId="60DB8BB1"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48" w:history="1">
                <w:r w:rsidR="00A23E24" w:rsidRPr="005C5285">
                  <w:rPr>
                    <w:rStyle w:val="Hyperlink"/>
                  </w:rPr>
                  <w:t>Creative identity</w:t>
                </w:r>
                <w:r w:rsidR="00A23E24">
                  <w:rPr>
                    <w:webHidden/>
                  </w:rPr>
                  <w:tab/>
                </w:r>
                <w:r w:rsidR="00A23E24">
                  <w:rPr>
                    <w:webHidden/>
                  </w:rPr>
                  <w:fldChar w:fldCharType="begin"/>
                </w:r>
                <w:r w:rsidR="00A23E24">
                  <w:rPr>
                    <w:webHidden/>
                  </w:rPr>
                  <w:instrText xml:space="preserve"> PAGEREF _Toc163466048 \h </w:instrText>
                </w:r>
                <w:r w:rsidR="00A23E24">
                  <w:rPr>
                    <w:webHidden/>
                  </w:rPr>
                </w:r>
                <w:r w:rsidR="00A23E24">
                  <w:rPr>
                    <w:webHidden/>
                  </w:rPr>
                  <w:fldChar w:fldCharType="separate"/>
                </w:r>
                <w:r w:rsidR="00A23E24">
                  <w:rPr>
                    <w:webHidden/>
                  </w:rPr>
                  <w:t>18</w:t>
                </w:r>
                <w:r w:rsidR="00A23E24">
                  <w:rPr>
                    <w:webHidden/>
                  </w:rPr>
                  <w:fldChar w:fldCharType="end"/>
                </w:r>
              </w:hyperlink>
            </w:p>
            <w:p w14:paraId="618B026E"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49" w:history="1">
                <w:r w:rsidR="00A23E24" w:rsidRPr="005C5285">
                  <w:rPr>
                    <w:rStyle w:val="Hyperlink"/>
                  </w:rPr>
                  <w:t>Talent development in the creative domain and disability</w:t>
                </w:r>
                <w:r w:rsidR="00A23E24">
                  <w:rPr>
                    <w:webHidden/>
                  </w:rPr>
                  <w:tab/>
                </w:r>
                <w:r w:rsidR="00A23E24">
                  <w:rPr>
                    <w:webHidden/>
                  </w:rPr>
                  <w:fldChar w:fldCharType="begin"/>
                </w:r>
                <w:r w:rsidR="00A23E24">
                  <w:rPr>
                    <w:webHidden/>
                  </w:rPr>
                  <w:instrText xml:space="preserve"> PAGEREF _Toc163466049 \h </w:instrText>
                </w:r>
                <w:r w:rsidR="00A23E24">
                  <w:rPr>
                    <w:webHidden/>
                  </w:rPr>
                </w:r>
                <w:r w:rsidR="00A23E24">
                  <w:rPr>
                    <w:webHidden/>
                  </w:rPr>
                  <w:fldChar w:fldCharType="separate"/>
                </w:r>
                <w:r w:rsidR="00A23E24">
                  <w:rPr>
                    <w:webHidden/>
                  </w:rPr>
                  <w:t>19</w:t>
                </w:r>
                <w:r w:rsidR="00A23E24">
                  <w:rPr>
                    <w:webHidden/>
                  </w:rPr>
                  <w:fldChar w:fldCharType="end"/>
                </w:r>
              </w:hyperlink>
            </w:p>
            <w:p w14:paraId="2CE91CD7"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50" w:history="1">
                <w:r w:rsidR="00A23E24" w:rsidRPr="005C5285">
                  <w:rPr>
                    <w:rStyle w:val="Hyperlink"/>
                  </w:rPr>
                  <w:t>Practical strategies for schools</w:t>
                </w:r>
                <w:r w:rsidR="00A23E24">
                  <w:rPr>
                    <w:webHidden/>
                  </w:rPr>
                  <w:tab/>
                </w:r>
                <w:r w:rsidR="00A23E24">
                  <w:rPr>
                    <w:webHidden/>
                  </w:rPr>
                  <w:fldChar w:fldCharType="begin"/>
                </w:r>
                <w:r w:rsidR="00A23E24">
                  <w:rPr>
                    <w:webHidden/>
                  </w:rPr>
                  <w:instrText xml:space="preserve"> PAGEREF _Toc163466050 \h </w:instrText>
                </w:r>
                <w:r w:rsidR="00A23E24">
                  <w:rPr>
                    <w:webHidden/>
                  </w:rPr>
                </w:r>
                <w:r w:rsidR="00A23E24">
                  <w:rPr>
                    <w:webHidden/>
                  </w:rPr>
                  <w:fldChar w:fldCharType="separate"/>
                </w:r>
                <w:r w:rsidR="00A23E24">
                  <w:rPr>
                    <w:webHidden/>
                  </w:rPr>
                  <w:t>20</w:t>
                </w:r>
                <w:r w:rsidR="00A23E24">
                  <w:rPr>
                    <w:webHidden/>
                  </w:rPr>
                  <w:fldChar w:fldCharType="end"/>
                </w:r>
              </w:hyperlink>
            </w:p>
            <w:p w14:paraId="060426A5"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51" w:history="1">
                <w:r w:rsidR="00A23E24" w:rsidRPr="005C5285">
                  <w:rPr>
                    <w:rStyle w:val="Hyperlink"/>
                  </w:rPr>
                  <w:t>Practical strategies for teachers</w:t>
                </w:r>
                <w:r w:rsidR="00A23E24">
                  <w:rPr>
                    <w:webHidden/>
                  </w:rPr>
                  <w:tab/>
                </w:r>
                <w:r w:rsidR="00A23E24">
                  <w:rPr>
                    <w:webHidden/>
                  </w:rPr>
                  <w:fldChar w:fldCharType="begin"/>
                </w:r>
                <w:r w:rsidR="00A23E24">
                  <w:rPr>
                    <w:webHidden/>
                  </w:rPr>
                  <w:instrText xml:space="preserve"> PAGEREF _Toc163466051 \h </w:instrText>
                </w:r>
                <w:r w:rsidR="00A23E24">
                  <w:rPr>
                    <w:webHidden/>
                  </w:rPr>
                </w:r>
                <w:r w:rsidR="00A23E24">
                  <w:rPr>
                    <w:webHidden/>
                  </w:rPr>
                  <w:fldChar w:fldCharType="separate"/>
                </w:r>
                <w:r w:rsidR="00A23E24">
                  <w:rPr>
                    <w:webHidden/>
                  </w:rPr>
                  <w:t>23</w:t>
                </w:r>
                <w:r w:rsidR="00A23E24">
                  <w:rPr>
                    <w:webHidden/>
                  </w:rPr>
                  <w:fldChar w:fldCharType="end"/>
                </w:r>
              </w:hyperlink>
            </w:p>
            <w:p w14:paraId="684B46CE"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52" w:history="1">
                <w:r w:rsidR="00A23E24" w:rsidRPr="005C5285">
                  <w:rPr>
                    <w:rStyle w:val="Hyperlink"/>
                    <w:noProof/>
                  </w:rPr>
                  <w:t>Legacy projects</w:t>
                </w:r>
                <w:r w:rsidR="00A23E24">
                  <w:rPr>
                    <w:noProof/>
                    <w:webHidden/>
                  </w:rPr>
                  <w:tab/>
                </w:r>
                <w:r w:rsidR="00A23E24">
                  <w:rPr>
                    <w:noProof/>
                    <w:webHidden/>
                  </w:rPr>
                  <w:fldChar w:fldCharType="begin"/>
                </w:r>
                <w:r w:rsidR="00A23E24">
                  <w:rPr>
                    <w:noProof/>
                    <w:webHidden/>
                  </w:rPr>
                  <w:instrText xml:space="preserve"> PAGEREF _Toc163466052 \h </w:instrText>
                </w:r>
                <w:r w:rsidR="00A23E24">
                  <w:rPr>
                    <w:noProof/>
                    <w:webHidden/>
                  </w:rPr>
                </w:r>
                <w:r w:rsidR="00A23E24">
                  <w:rPr>
                    <w:noProof/>
                    <w:webHidden/>
                  </w:rPr>
                  <w:fldChar w:fldCharType="separate"/>
                </w:r>
                <w:r w:rsidR="00A23E24">
                  <w:rPr>
                    <w:noProof/>
                    <w:webHidden/>
                  </w:rPr>
                  <w:t>24</w:t>
                </w:r>
                <w:r w:rsidR="00A23E24">
                  <w:rPr>
                    <w:noProof/>
                    <w:webHidden/>
                  </w:rPr>
                  <w:fldChar w:fldCharType="end"/>
                </w:r>
              </w:hyperlink>
            </w:p>
            <w:p w14:paraId="2AE835E3"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53" w:history="1">
                <w:r w:rsidR="00A23E24" w:rsidRPr="005C5285">
                  <w:rPr>
                    <w:rStyle w:val="Hyperlink"/>
                    <w:noProof/>
                  </w:rPr>
                  <w:t>The Differentiation Adjustment Tool</w:t>
                </w:r>
                <w:r w:rsidR="00A23E24">
                  <w:rPr>
                    <w:noProof/>
                    <w:webHidden/>
                  </w:rPr>
                  <w:tab/>
                </w:r>
                <w:r w:rsidR="00A23E24">
                  <w:rPr>
                    <w:noProof/>
                    <w:webHidden/>
                  </w:rPr>
                  <w:fldChar w:fldCharType="begin"/>
                </w:r>
                <w:r w:rsidR="00A23E24">
                  <w:rPr>
                    <w:noProof/>
                    <w:webHidden/>
                  </w:rPr>
                  <w:instrText xml:space="preserve"> PAGEREF _Toc163466053 \h </w:instrText>
                </w:r>
                <w:r w:rsidR="00A23E24">
                  <w:rPr>
                    <w:noProof/>
                    <w:webHidden/>
                  </w:rPr>
                </w:r>
                <w:r w:rsidR="00A23E24">
                  <w:rPr>
                    <w:noProof/>
                    <w:webHidden/>
                  </w:rPr>
                  <w:fldChar w:fldCharType="separate"/>
                </w:r>
                <w:r w:rsidR="00A23E24">
                  <w:rPr>
                    <w:noProof/>
                    <w:webHidden/>
                  </w:rPr>
                  <w:t>25</w:t>
                </w:r>
                <w:r w:rsidR="00A23E24">
                  <w:rPr>
                    <w:noProof/>
                    <w:webHidden/>
                  </w:rPr>
                  <w:fldChar w:fldCharType="end"/>
                </w:r>
              </w:hyperlink>
            </w:p>
            <w:p w14:paraId="29681245" w14:textId="77777777" w:rsidR="00A23E24" w:rsidRDefault="0058237A">
              <w:pPr>
                <w:pStyle w:val="TOC1"/>
                <w:rPr>
                  <w:rFonts w:asciiTheme="minorHAnsi" w:eastAsiaTheme="minorEastAsia" w:hAnsiTheme="minorHAnsi" w:cstheme="minorBidi"/>
                  <w:b w:val="0"/>
                  <w:kern w:val="2"/>
                  <w:szCs w:val="22"/>
                  <w:lang w:eastAsia="en-AU"/>
                  <w14:ligatures w14:val="standardContextual"/>
                </w:rPr>
              </w:pPr>
              <w:hyperlink w:anchor="_Toc163466054" w:history="1">
                <w:r w:rsidR="00A23E24" w:rsidRPr="005C5285">
                  <w:rPr>
                    <w:rStyle w:val="Hyperlink"/>
                  </w:rPr>
                  <w:t>Opportunities beyond the school</w:t>
                </w:r>
                <w:r w:rsidR="00A23E24">
                  <w:rPr>
                    <w:webHidden/>
                  </w:rPr>
                  <w:tab/>
                </w:r>
                <w:r w:rsidR="00A23E24">
                  <w:rPr>
                    <w:webHidden/>
                  </w:rPr>
                  <w:fldChar w:fldCharType="begin"/>
                </w:r>
                <w:r w:rsidR="00A23E24">
                  <w:rPr>
                    <w:webHidden/>
                  </w:rPr>
                  <w:instrText xml:space="preserve"> PAGEREF _Toc163466054 \h </w:instrText>
                </w:r>
                <w:r w:rsidR="00A23E24">
                  <w:rPr>
                    <w:webHidden/>
                  </w:rPr>
                </w:r>
                <w:r w:rsidR="00A23E24">
                  <w:rPr>
                    <w:webHidden/>
                  </w:rPr>
                  <w:fldChar w:fldCharType="separate"/>
                </w:r>
                <w:r w:rsidR="00A23E24">
                  <w:rPr>
                    <w:webHidden/>
                  </w:rPr>
                  <w:t>26</w:t>
                </w:r>
                <w:r w:rsidR="00A23E24">
                  <w:rPr>
                    <w:webHidden/>
                  </w:rPr>
                  <w:fldChar w:fldCharType="end"/>
                </w:r>
              </w:hyperlink>
            </w:p>
            <w:p w14:paraId="18919B83"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55" w:history="1">
                <w:r w:rsidR="00A23E24" w:rsidRPr="005C5285">
                  <w:rPr>
                    <w:rStyle w:val="Hyperlink"/>
                  </w:rPr>
                  <w:t>Conclusion</w:t>
                </w:r>
                <w:r w:rsidR="00A23E24">
                  <w:rPr>
                    <w:webHidden/>
                  </w:rPr>
                  <w:tab/>
                </w:r>
                <w:r w:rsidR="00A23E24">
                  <w:rPr>
                    <w:webHidden/>
                  </w:rPr>
                  <w:fldChar w:fldCharType="begin"/>
                </w:r>
                <w:r w:rsidR="00A23E24">
                  <w:rPr>
                    <w:webHidden/>
                  </w:rPr>
                  <w:instrText xml:space="preserve"> PAGEREF _Toc163466055 \h </w:instrText>
                </w:r>
                <w:r w:rsidR="00A23E24">
                  <w:rPr>
                    <w:webHidden/>
                  </w:rPr>
                </w:r>
                <w:r w:rsidR="00A23E24">
                  <w:rPr>
                    <w:webHidden/>
                  </w:rPr>
                  <w:fldChar w:fldCharType="separate"/>
                </w:r>
                <w:r w:rsidR="00A23E24">
                  <w:rPr>
                    <w:webHidden/>
                  </w:rPr>
                  <w:t>27</w:t>
                </w:r>
                <w:r w:rsidR="00A23E24">
                  <w:rPr>
                    <w:webHidden/>
                  </w:rPr>
                  <w:fldChar w:fldCharType="end"/>
                </w:r>
              </w:hyperlink>
            </w:p>
            <w:p w14:paraId="2507BE25" w14:textId="77777777" w:rsidR="00A23E24" w:rsidRDefault="0058237A">
              <w:pPr>
                <w:pStyle w:val="TOC1"/>
                <w:rPr>
                  <w:rFonts w:asciiTheme="minorHAnsi" w:eastAsiaTheme="minorEastAsia" w:hAnsiTheme="minorHAnsi" w:cstheme="minorBidi"/>
                  <w:b w:val="0"/>
                  <w:kern w:val="2"/>
                  <w:szCs w:val="22"/>
                  <w:lang w:eastAsia="en-AU"/>
                  <w14:ligatures w14:val="standardContextual"/>
                </w:rPr>
              </w:pPr>
              <w:hyperlink w:anchor="_Toc163466056" w:history="1">
                <w:r w:rsidR="00A23E24" w:rsidRPr="005C5285">
                  <w:rPr>
                    <w:rStyle w:val="Hyperlink"/>
                  </w:rPr>
                  <w:t>Appendices</w:t>
                </w:r>
                <w:r w:rsidR="00A23E24">
                  <w:rPr>
                    <w:webHidden/>
                  </w:rPr>
                  <w:tab/>
                </w:r>
                <w:r w:rsidR="00A23E24">
                  <w:rPr>
                    <w:webHidden/>
                  </w:rPr>
                  <w:fldChar w:fldCharType="begin"/>
                </w:r>
                <w:r w:rsidR="00A23E24">
                  <w:rPr>
                    <w:webHidden/>
                  </w:rPr>
                  <w:instrText xml:space="preserve"> PAGEREF _Toc163466056 \h </w:instrText>
                </w:r>
                <w:r w:rsidR="00A23E24">
                  <w:rPr>
                    <w:webHidden/>
                  </w:rPr>
                </w:r>
                <w:r w:rsidR="00A23E24">
                  <w:rPr>
                    <w:webHidden/>
                  </w:rPr>
                  <w:fldChar w:fldCharType="separate"/>
                </w:r>
                <w:r w:rsidR="00A23E24">
                  <w:rPr>
                    <w:webHidden/>
                  </w:rPr>
                  <w:t>28</w:t>
                </w:r>
                <w:r w:rsidR="00A23E24">
                  <w:rPr>
                    <w:webHidden/>
                  </w:rPr>
                  <w:fldChar w:fldCharType="end"/>
                </w:r>
              </w:hyperlink>
            </w:p>
            <w:p w14:paraId="351644D8"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57" w:history="1">
                <w:r w:rsidR="00A23E24" w:rsidRPr="005C5285">
                  <w:rPr>
                    <w:rStyle w:val="Hyperlink"/>
                  </w:rPr>
                  <w:t>Appendix A – questioning to develop creative and critical thinking skills</w:t>
                </w:r>
                <w:r w:rsidR="00A23E24">
                  <w:rPr>
                    <w:webHidden/>
                  </w:rPr>
                  <w:tab/>
                </w:r>
                <w:r w:rsidR="00A23E24">
                  <w:rPr>
                    <w:webHidden/>
                  </w:rPr>
                  <w:fldChar w:fldCharType="begin"/>
                </w:r>
                <w:r w:rsidR="00A23E24">
                  <w:rPr>
                    <w:webHidden/>
                  </w:rPr>
                  <w:instrText xml:space="preserve"> PAGEREF _Toc163466057 \h </w:instrText>
                </w:r>
                <w:r w:rsidR="00A23E24">
                  <w:rPr>
                    <w:webHidden/>
                  </w:rPr>
                </w:r>
                <w:r w:rsidR="00A23E24">
                  <w:rPr>
                    <w:webHidden/>
                  </w:rPr>
                  <w:fldChar w:fldCharType="separate"/>
                </w:r>
                <w:r w:rsidR="00A23E24">
                  <w:rPr>
                    <w:webHidden/>
                  </w:rPr>
                  <w:t>28</w:t>
                </w:r>
                <w:r w:rsidR="00A23E24">
                  <w:rPr>
                    <w:webHidden/>
                  </w:rPr>
                  <w:fldChar w:fldCharType="end"/>
                </w:r>
              </w:hyperlink>
            </w:p>
            <w:p w14:paraId="325BDD2C"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58" w:history="1">
                <w:r w:rsidR="00A23E24" w:rsidRPr="005C5285">
                  <w:rPr>
                    <w:rStyle w:val="Hyperlink"/>
                  </w:rPr>
                  <w:t>Appendix B – examples of high potential in the creative domain</w:t>
                </w:r>
                <w:r w:rsidR="00A23E24">
                  <w:rPr>
                    <w:webHidden/>
                  </w:rPr>
                  <w:tab/>
                </w:r>
                <w:r w:rsidR="00A23E24">
                  <w:rPr>
                    <w:webHidden/>
                  </w:rPr>
                  <w:fldChar w:fldCharType="begin"/>
                </w:r>
                <w:r w:rsidR="00A23E24">
                  <w:rPr>
                    <w:webHidden/>
                  </w:rPr>
                  <w:instrText xml:space="preserve"> PAGEREF _Toc163466058 \h </w:instrText>
                </w:r>
                <w:r w:rsidR="00A23E24">
                  <w:rPr>
                    <w:webHidden/>
                  </w:rPr>
                </w:r>
                <w:r w:rsidR="00A23E24">
                  <w:rPr>
                    <w:webHidden/>
                  </w:rPr>
                  <w:fldChar w:fldCharType="separate"/>
                </w:r>
                <w:r w:rsidR="00A23E24">
                  <w:rPr>
                    <w:webHidden/>
                  </w:rPr>
                  <w:t>32</w:t>
                </w:r>
                <w:r w:rsidR="00A23E24">
                  <w:rPr>
                    <w:webHidden/>
                  </w:rPr>
                  <w:fldChar w:fldCharType="end"/>
                </w:r>
              </w:hyperlink>
            </w:p>
            <w:p w14:paraId="0940BE80"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59" w:history="1">
                <w:r w:rsidR="00A23E24" w:rsidRPr="005C5285">
                  <w:rPr>
                    <w:rStyle w:val="Hyperlink"/>
                  </w:rPr>
                  <w:t>Appendix C – student case studies</w:t>
                </w:r>
                <w:r w:rsidR="00A23E24">
                  <w:rPr>
                    <w:webHidden/>
                  </w:rPr>
                  <w:tab/>
                </w:r>
                <w:r w:rsidR="00A23E24">
                  <w:rPr>
                    <w:webHidden/>
                  </w:rPr>
                  <w:fldChar w:fldCharType="begin"/>
                </w:r>
                <w:r w:rsidR="00A23E24">
                  <w:rPr>
                    <w:webHidden/>
                  </w:rPr>
                  <w:instrText xml:space="preserve"> PAGEREF _Toc163466059 \h </w:instrText>
                </w:r>
                <w:r w:rsidR="00A23E24">
                  <w:rPr>
                    <w:webHidden/>
                  </w:rPr>
                </w:r>
                <w:r w:rsidR="00A23E24">
                  <w:rPr>
                    <w:webHidden/>
                  </w:rPr>
                  <w:fldChar w:fldCharType="separate"/>
                </w:r>
                <w:r w:rsidR="00A23E24">
                  <w:rPr>
                    <w:webHidden/>
                  </w:rPr>
                  <w:t>34</w:t>
                </w:r>
                <w:r w:rsidR="00A23E24">
                  <w:rPr>
                    <w:webHidden/>
                  </w:rPr>
                  <w:fldChar w:fldCharType="end"/>
                </w:r>
              </w:hyperlink>
            </w:p>
            <w:p w14:paraId="13D8DBFE"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60" w:history="1">
                <w:r w:rsidR="00A23E24" w:rsidRPr="005C5285">
                  <w:rPr>
                    <w:rStyle w:val="Hyperlink"/>
                  </w:rPr>
                  <w:t>Appendix D – routines and models that foster creativity</w:t>
                </w:r>
                <w:r w:rsidR="00A23E24">
                  <w:rPr>
                    <w:webHidden/>
                  </w:rPr>
                  <w:tab/>
                </w:r>
                <w:r w:rsidR="00A23E24">
                  <w:rPr>
                    <w:webHidden/>
                  </w:rPr>
                  <w:fldChar w:fldCharType="begin"/>
                </w:r>
                <w:r w:rsidR="00A23E24">
                  <w:rPr>
                    <w:webHidden/>
                  </w:rPr>
                  <w:instrText xml:space="preserve"> PAGEREF _Toc163466060 \h </w:instrText>
                </w:r>
                <w:r w:rsidR="00A23E24">
                  <w:rPr>
                    <w:webHidden/>
                  </w:rPr>
                </w:r>
                <w:r w:rsidR="00A23E24">
                  <w:rPr>
                    <w:webHidden/>
                  </w:rPr>
                  <w:fldChar w:fldCharType="separate"/>
                </w:r>
                <w:r w:rsidR="00A23E24">
                  <w:rPr>
                    <w:webHidden/>
                  </w:rPr>
                  <w:t>39</w:t>
                </w:r>
                <w:r w:rsidR="00A23E24">
                  <w:rPr>
                    <w:webHidden/>
                  </w:rPr>
                  <w:fldChar w:fldCharType="end"/>
                </w:r>
              </w:hyperlink>
            </w:p>
            <w:p w14:paraId="017C4830"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61" w:history="1">
                <w:r w:rsidR="00A23E24" w:rsidRPr="005C5285">
                  <w:rPr>
                    <w:rStyle w:val="Hyperlink"/>
                    <w:noProof/>
                  </w:rPr>
                  <w:t>Bloom’s Taxonomy</w:t>
                </w:r>
                <w:r w:rsidR="00A23E24">
                  <w:rPr>
                    <w:noProof/>
                    <w:webHidden/>
                  </w:rPr>
                  <w:tab/>
                </w:r>
                <w:r w:rsidR="00A23E24">
                  <w:rPr>
                    <w:noProof/>
                    <w:webHidden/>
                  </w:rPr>
                  <w:fldChar w:fldCharType="begin"/>
                </w:r>
                <w:r w:rsidR="00A23E24">
                  <w:rPr>
                    <w:noProof/>
                    <w:webHidden/>
                  </w:rPr>
                  <w:instrText xml:space="preserve"> PAGEREF _Toc163466061 \h </w:instrText>
                </w:r>
                <w:r w:rsidR="00A23E24">
                  <w:rPr>
                    <w:noProof/>
                    <w:webHidden/>
                  </w:rPr>
                </w:r>
                <w:r w:rsidR="00A23E24">
                  <w:rPr>
                    <w:noProof/>
                    <w:webHidden/>
                  </w:rPr>
                  <w:fldChar w:fldCharType="separate"/>
                </w:r>
                <w:r w:rsidR="00A23E24">
                  <w:rPr>
                    <w:noProof/>
                    <w:webHidden/>
                  </w:rPr>
                  <w:t>39</w:t>
                </w:r>
                <w:r w:rsidR="00A23E24">
                  <w:rPr>
                    <w:noProof/>
                    <w:webHidden/>
                  </w:rPr>
                  <w:fldChar w:fldCharType="end"/>
                </w:r>
              </w:hyperlink>
            </w:p>
            <w:p w14:paraId="17EA13A9"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62" w:history="1">
                <w:r w:rsidR="00A23E24" w:rsidRPr="005C5285">
                  <w:rPr>
                    <w:rStyle w:val="Hyperlink"/>
                    <w:noProof/>
                  </w:rPr>
                  <w:t>Fluency, flexibility, originality, elaboration (FFOE)</w:t>
                </w:r>
                <w:r w:rsidR="00A23E24">
                  <w:rPr>
                    <w:noProof/>
                    <w:webHidden/>
                  </w:rPr>
                  <w:tab/>
                </w:r>
                <w:r w:rsidR="00A23E24">
                  <w:rPr>
                    <w:noProof/>
                    <w:webHidden/>
                  </w:rPr>
                  <w:fldChar w:fldCharType="begin"/>
                </w:r>
                <w:r w:rsidR="00A23E24">
                  <w:rPr>
                    <w:noProof/>
                    <w:webHidden/>
                  </w:rPr>
                  <w:instrText xml:space="preserve"> PAGEREF _Toc163466062 \h </w:instrText>
                </w:r>
                <w:r w:rsidR="00A23E24">
                  <w:rPr>
                    <w:noProof/>
                    <w:webHidden/>
                  </w:rPr>
                </w:r>
                <w:r w:rsidR="00A23E24">
                  <w:rPr>
                    <w:noProof/>
                    <w:webHidden/>
                  </w:rPr>
                  <w:fldChar w:fldCharType="separate"/>
                </w:r>
                <w:r w:rsidR="00A23E24">
                  <w:rPr>
                    <w:noProof/>
                    <w:webHidden/>
                  </w:rPr>
                  <w:t>39</w:t>
                </w:r>
                <w:r w:rsidR="00A23E24">
                  <w:rPr>
                    <w:noProof/>
                    <w:webHidden/>
                  </w:rPr>
                  <w:fldChar w:fldCharType="end"/>
                </w:r>
              </w:hyperlink>
            </w:p>
            <w:p w14:paraId="0A00F30C"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63" w:history="1">
                <w:r w:rsidR="00A23E24" w:rsidRPr="005C5285">
                  <w:rPr>
                    <w:rStyle w:val="Hyperlink"/>
                    <w:noProof/>
                  </w:rPr>
                  <w:t>Maker model</w:t>
                </w:r>
                <w:r w:rsidR="00A23E24">
                  <w:rPr>
                    <w:noProof/>
                    <w:webHidden/>
                  </w:rPr>
                  <w:tab/>
                </w:r>
                <w:r w:rsidR="00A23E24">
                  <w:rPr>
                    <w:noProof/>
                    <w:webHidden/>
                  </w:rPr>
                  <w:fldChar w:fldCharType="begin"/>
                </w:r>
                <w:r w:rsidR="00A23E24">
                  <w:rPr>
                    <w:noProof/>
                    <w:webHidden/>
                  </w:rPr>
                  <w:instrText xml:space="preserve"> PAGEREF _Toc163466063 \h </w:instrText>
                </w:r>
                <w:r w:rsidR="00A23E24">
                  <w:rPr>
                    <w:noProof/>
                    <w:webHidden/>
                  </w:rPr>
                </w:r>
                <w:r w:rsidR="00A23E24">
                  <w:rPr>
                    <w:noProof/>
                    <w:webHidden/>
                  </w:rPr>
                  <w:fldChar w:fldCharType="separate"/>
                </w:r>
                <w:r w:rsidR="00A23E24">
                  <w:rPr>
                    <w:noProof/>
                    <w:webHidden/>
                  </w:rPr>
                  <w:t>41</w:t>
                </w:r>
                <w:r w:rsidR="00A23E24">
                  <w:rPr>
                    <w:noProof/>
                    <w:webHidden/>
                  </w:rPr>
                  <w:fldChar w:fldCharType="end"/>
                </w:r>
              </w:hyperlink>
            </w:p>
            <w:p w14:paraId="6178B843"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64" w:history="1">
                <w:r w:rsidR="00A23E24" w:rsidRPr="005C5285">
                  <w:rPr>
                    <w:rStyle w:val="Hyperlink"/>
                    <w:noProof/>
                  </w:rPr>
                  <w:t>SCAMPER model</w:t>
                </w:r>
                <w:r w:rsidR="00A23E24">
                  <w:rPr>
                    <w:noProof/>
                    <w:webHidden/>
                  </w:rPr>
                  <w:tab/>
                </w:r>
                <w:r w:rsidR="00A23E24">
                  <w:rPr>
                    <w:noProof/>
                    <w:webHidden/>
                  </w:rPr>
                  <w:fldChar w:fldCharType="begin"/>
                </w:r>
                <w:r w:rsidR="00A23E24">
                  <w:rPr>
                    <w:noProof/>
                    <w:webHidden/>
                  </w:rPr>
                  <w:instrText xml:space="preserve"> PAGEREF _Toc163466064 \h </w:instrText>
                </w:r>
                <w:r w:rsidR="00A23E24">
                  <w:rPr>
                    <w:noProof/>
                    <w:webHidden/>
                  </w:rPr>
                </w:r>
                <w:r w:rsidR="00A23E24">
                  <w:rPr>
                    <w:noProof/>
                    <w:webHidden/>
                  </w:rPr>
                  <w:fldChar w:fldCharType="separate"/>
                </w:r>
                <w:r w:rsidR="00A23E24">
                  <w:rPr>
                    <w:noProof/>
                    <w:webHidden/>
                  </w:rPr>
                  <w:t>44</w:t>
                </w:r>
                <w:r w:rsidR="00A23E24">
                  <w:rPr>
                    <w:noProof/>
                    <w:webHidden/>
                  </w:rPr>
                  <w:fldChar w:fldCharType="end"/>
                </w:r>
              </w:hyperlink>
            </w:p>
            <w:p w14:paraId="6F41BA91" w14:textId="77777777" w:rsidR="00A23E24" w:rsidRDefault="0058237A">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3466065" w:history="1">
                <w:r w:rsidR="00A23E24" w:rsidRPr="005C5285">
                  <w:rPr>
                    <w:rStyle w:val="Hyperlink"/>
                    <w:noProof/>
                  </w:rPr>
                  <w:t>Williams model</w:t>
                </w:r>
                <w:r w:rsidR="00A23E24">
                  <w:rPr>
                    <w:noProof/>
                    <w:webHidden/>
                  </w:rPr>
                  <w:tab/>
                </w:r>
                <w:r w:rsidR="00A23E24">
                  <w:rPr>
                    <w:noProof/>
                    <w:webHidden/>
                  </w:rPr>
                  <w:fldChar w:fldCharType="begin"/>
                </w:r>
                <w:r w:rsidR="00A23E24">
                  <w:rPr>
                    <w:noProof/>
                    <w:webHidden/>
                  </w:rPr>
                  <w:instrText xml:space="preserve"> PAGEREF _Toc163466065 \h </w:instrText>
                </w:r>
                <w:r w:rsidR="00A23E24">
                  <w:rPr>
                    <w:noProof/>
                    <w:webHidden/>
                  </w:rPr>
                </w:r>
                <w:r w:rsidR="00A23E24">
                  <w:rPr>
                    <w:noProof/>
                    <w:webHidden/>
                  </w:rPr>
                  <w:fldChar w:fldCharType="separate"/>
                </w:r>
                <w:r w:rsidR="00A23E24">
                  <w:rPr>
                    <w:noProof/>
                    <w:webHidden/>
                  </w:rPr>
                  <w:t>46</w:t>
                </w:r>
                <w:r w:rsidR="00A23E24">
                  <w:rPr>
                    <w:noProof/>
                    <w:webHidden/>
                  </w:rPr>
                  <w:fldChar w:fldCharType="end"/>
                </w:r>
              </w:hyperlink>
            </w:p>
            <w:p w14:paraId="479F3520"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66" w:history="1">
                <w:r w:rsidR="00A23E24" w:rsidRPr="005C5285">
                  <w:rPr>
                    <w:rStyle w:val="Hyperlink"/>
                  </w:rPr>
                  <w:t>Appendix E – guiding creative thought in the classroom</w:t>
                </w:r>
                <w:r w:rsidR="00A23E24">
                  <w:rPr>
                    <w:webHidden/>
                  </w:rPr>
                  <w:tab/>
                </w:r>
                <w:r w:rsidR="00A23E24">
                  <w:rPr>
                    <w:webHidden/>
                  </w:rPr>
                  <w:fldChar w:fldCharType="begin"/>
                </w:r>
                <w:r w:rsidR="00A23E24">
                  <w:rPr>
                    <w:webHidden/>
                  </w:rPr>
                  <w:instrText xml:space="preserve"> PAGEREF _Toc163466066 \h </w:instrText>
                </w:r>
                <w:r w:rsidR="00A23E24">
                  <w:rPr>
                    <w:webHidden/>
                  </w:rPr>
                </w:r>
                <w:r w:rsidR="00A23E24">
                  <w:rPr>
                    <w:webHidden/>
                  </w:rPr>
                  <w:fldChar w:fldCharType="separate"/>
                </w:r>
                <w:r w:rsidR="00A23E24">
                  <w:rPr>
                    <w:webHidden/>
                  </w:rPr>
                  <w:t>50</w:t>
                </w:r>
                <w:r w:rsidR="00A23E24">
                  <w:rPr>
                    <w:webHidden/>
                  </w:rPr>
                  <w:fldChar w:fldCharType="end"/>
                </w:r>
              </w:hyperlink>
            </w:p>
            <w:p w14:paraId="41C5EE8E"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67" w:history="1">
                <w:r w:rsidR="00A23E24" w:rsidRPr="005C5285">
                  <w:rPr>
                    <w:rStyle w:val="Hyperlink"/>
                  </w:rPr>
                  <w:t>Appendix F – factors that promote or hinder creativity</w:t>
                </w:r>
                <w:r w:rsidR="00A23E24">
                  <w:rPr>
                    <w:webHidden/>
                  </w:rPr>
                  <w:tab/>
                </w:r>
                <w:r w:rsidR="00A23E24">
                  <w:rPr>
                    <w:webHidden/>
                  </w:rPr>
                  <w:fldChar w:fldCharType="begin"/>
                </w:r>
                <w:r w:rsidR="00A23E24">
                  <w:rPr>
                    <w:webHidden/>
                  </w:rPr>
                  <w:instrText xml:space="preserve"> PAGEREF _Toc163466067 \h </w:instrText>
                </w:r>
                <w:r w:rsidR="00A23E24">
                  <w:rPr>
                    <w:webHidden/>
                  </w:rPr>
                </w:r>
                <w:r w:rsidR="00A23E24">
                  <w:rPr>
                    <w:webHidden/>
                  </w:rPr>
                  <w:fldChar w:fldCharType="separate"/>
                </w:r>
                <w:r w:rsidR="00A23E24">
                  <w:rPr>
                    <w:webHidden/>
                  </w:rPr>
                  <w:t>54</w:t>
                </w:r>
                <w:r w:rsidR="00A23E24">
                  <w:rPr>
                    <w:webHidden/>
                  </w:rPr>
                  <w:fldChar w:fldCharType="end"/>
                </w:r>
              </w:hyperlink>
            </w:p>
            <w:p w14:paraId="615DA6EF"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68" w:history="1">
                <w:r w:rsidR="00A23E24" w:rsidRPr="005C5285">
                  <w:rPr>
                    <w:rStyle w:val="Hyperlink"/>
                  </w:rPr>
                  <w:t>Appendix G – creative identity</w:t>
                </w:r>
                <w:r w:rsidR="00A23E24">
                  <w:rPr>
                    <w:webHidden/>
                  </w:rPr>
                  <w:tab/>
                </w:r>
                <w:r w:rsidR="00A23E24">
                  <w:rPr>
                    <w:webHidden/>
                  </w:rPr>
                  <w:fldChar w:fldCharType="begin"/>
                </w:r>
                <w:r w:rsidR="00A23E24">
                  <w:rPr>
                    <w:webHidden/>
                  </w:rPr>
                  <w:instrText xml:space="preserve"> PAGEREF _Toc163466068 \h </w:instrText>
                </w:r>
                <w:r w:rsidR="00A23E24">
                  <w:rPr>
                    <w:webHidden/>
                  </w:rPr>
                </w:r>
                <w:r w:rsidR="00A23E24">
                  <w:rPr>
                    <w:webHidden/>
                  </w:rPr>
                  <w:fldChar w:fldCharType="separate"/>
                </w:r>
                <w:r w:rsidR="00A23E24">
                  <w:rPr>
                    <w:webHidden/>
                  </w:rPr>
                  <w:t>56</w:t>
                </w:r>
                <w:r w:rsidR="00A23E24">
                  <w:rPr>
                    <w:webHidden/>
                  </w:rPr>
                  <w:fldChar w:fldCharType="end"/>
                </w:r>
              </w:hyperlink>
            </w:p>
            <w:p w14:paraId="60DA077F"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69" w:history="1">
                <w:r w:rsidR="00A23E24" w:rsidRPr="005C5285">
                  <w:rPr>
                    <w:rStyle w:val="Hyperlink"/>
                  </w:rPr>
                  <w:t>Appendix H – creativity and the Evaluation and Planning Tool 2.0</w:t>
                </w:r>
                <w:r w:rsidR="00A23E24">
                  <w:rPr>
                    <w:webHidden/>
                  </w:rPr>
                  <w:tab/>
                </w:r>
                <w:r w:rsidR="00A23E24">
                  <w:rPr>
                    <w:webHidden/>
                  </w:rPr>
                  <w:fldChar w:fldCharType="begin"/>
                </w:r>
                <w:r w:rsidR="00A23E24">
                  <w:rPr>
                    <w:webHidden/>
                  </w:rPr>
                  <w:instrText xml:space="preserve"> PAGEREF _Toc163466069 \h </w:instrText>
                </w:r>
                <w:r w:rsidR="00A23E24">
                  <w:rPr>
                    <w:webHidden/>
                  </w:rPr>
                </w:r>
                <w:r w:rsidR="00A23E24">
                  <w:rPr>
                    <w:webHidden/>
                  </w:rPr>
                  <w:fldChar w:fldCharType="separate"/>
                </w:r>
                <w:r w:rsidR="00A23E24">
                  <w:rPr>
                    <w:webHidden/>
                  </w:rPr>
                  <w:t>57</w:t>
                </w:r>
                <w:r w:rsidR="00A23E24">
                  <w:rPr>
                    <w:webHidden/>
                  </w:rPr>
                  <w:fldChar w:fldCharType="end"/>
                </w:r>
              </w:hyperlink>
            </w:p>
            <w:p w14:paraId="275E89D3"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70" w:history="1">
                <w:r w:rsidR="00A23E24" w:rsidRPr="005C5285">
                  <w:rPr>
                    <w:rStyle w:val="Hyperlink"/>
                  </w:rPr>
                  <w:t>Appendix I – practical strategies and resources for schools</w:t>
                </w:r>
                <w:r w:rsidR="00A23E24">
                  <w:rPr>
                    <w:webHidden/>
                  </w:rPr>
                  <w:tab/>
                </w:r>
                <w:r w:rsidR="00A23E24">
                  <w:rPr>
                    <w:webHidden/>
                  </w:rPr>
                  <w:fldChar w:fldCharType="begin"/>
                </w:r>
                <w:r w:rsidR="00A23E24">
                  <w:rPr>
                    <w:webHidden/>
                  </w:rPr>
                  <w:instrText xml:space="preserve"> PAGEREF _Toc163466070 \h </w:instrText>
                </w:r>
                <w:r w:rsidR="00A23E24">
                  <w:rPr>
                    <w:webHidden/>
                  </w:rPr>
                </w:r>
                <w:r w:rsidR="00A23E24">
                  <w:rPr>
                    <w:webHidden/>
                  </w:rPr>
                  <w:fldChar w:fldCharType="separate"/>
                </w:r>
                <w:r w:rsidR="00A23E24">
                  <w:rPr>
                    <w:webHidden/>
                  </w:rPr>
                  <w:t>61</w:t>
                </w:r>
                <w:r w:rsidR="00A23E24">
                  <w:rPr>
                    <w:webHidden/>
                  </w:rPr>
                  <w:fldChar w:fldCharType="end"/>
                </w:r>
              </w:hyperlink>
            </w:p>
            <w:p w14:paraId="70DA32B3"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71" w:history="1">
                <w:r w:rsidR="00A23E24" w:rsidRPr="005C5285">
                  <w:rPr>
                    <w:rStyle w:val="Hyperlink"/>
                  </w:rPr>
                  <w:t>Appendix J – practical applications of creativity research for P–12 classrooms</w:t>
                </w:r>
                <w:r w:rsidR="00A23E24">
                  <w:rPr>
                    <w:webHidden/>
                  </w:rPr>
                  <w:tab/>
                </w:r>
                <w:r w:rsidR="00A23E24">
                  <w:rPr>
                    <w:webHidden/>
                  </w:rPr>
                  <w:fldChar w:fldCharType="begin"/>
                </w:r>
                <w:r w:rsidR="00A23E24">
                  <w:rPr>
                    <w:webHidden/>
                  </w:rPr>
                  <w:instrText xml:space="preserve"> PAGEREF _Toc163466071 \h </w:instrText>
                </w:r>
                <w:r w:rsidR="00A23E24">
                  <w:rPr>
                    <w:webHidden/>
                  </w:rPr>
                </w:r>
                <w:r w:rsidR="00A23E24">
                  <w:rPr>
                    <w:webHidden/>
                  </w:rPr>
                  <w:fldChar w:fldCharType="separate"/>
                </w:r>
                <w:r w:rsidR="00A23E24">
                  <w:rPr>
                    <w:webHidden/>
                  </w:rPr>
                  <w:t>64</w:t>
                </w:r>
                <w:r w:rsidR="00A23E24">
                  <w:rPr>
                    <w:webHidden/>
                  </w:rPr>
                  <w:fldChar w:fldCharType="end"/>
                </w:r>
              </w:hyperlink>
            </w:p>
            <w:p w14:paraId="7DD7EF11"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72" w:history="1">
                <w:r w:rsidR="00A23E24" w:rsidRPr="005C5285">
                  <w:rPr>
                    <w:rStyle w:val="Hyperlink"/>
                  </w:rPr>
                  <w:t>Appendix K – tips to promote creativity</w:t>
                </w:r>
                <w:r w:rsidR="00A23E24">
                  <w:rPr>
                    <w:webHidden/>
                  </w:rPr>
                  <w:tab/>
                </w:r>
                <w:r w:rsidR="00A23E24">
                  <w:rPr>
                    <w:webHidden/>
                  </w:rPr>
                  <w:fldChar w:fldCharType="begin"/>
                </w:r>
                <w:r w:rsidR="00A23E24">
                  <w:rPr>
                    <w:webHidden/>
                  </w:rPr>
                  <w:instrText xml:space="preserve"> PAGEREF _Toc163466072 \h </w:instrText>
                </w:r>
                <w:r w:rsidR="00A23E24">
                  <w:rPr>
                    <w:webHidden/>
                  </w:rPr>
                </w:r>
                <w:r w:rsidR="00A23E24">
                  <w:rPr>
                    <w:webHidden/>
                  </w:rPr>
                  <w:fldChar w:fldCharType="separate"/>
                </w:r>
                <w:r w:rsidR="00A23E24">
                  <w:rPr>
                    <w:webHidden/>
                  </w:rPr>
                  <w:t>67</w:t>
                </w:r>
                <w:r w:rsidR="00A23E24">
                  <w:rPr>
                    <w:webHidden/>
                  </w:rPr>
                  <w:fldChar w:fldCharType="end"/>
                </w:r>
              </w:hyperlink>
            </w:p>
            <w:p w14:paraId="5FFB4AB2"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73" w:history="1">
                <w:r w:rsidR="00A23E24" w:rsidRPr="005C5285">
                  <w:rPr>
                    <w:rStyle w:val="Hyperlink"/>
                  </w:rPr>
                  <w:t>Appendix L – legacy projects</w:t>
                </w:r>
                <w:r w:rsidR="00A23E24">
                  <w:rPr>
                    <w:webHidden/>
                  </w:rPr>
                  <w:tab/>
                </w:r>
                <w:r w:rsidR="00A23E24">
                  <w:rPr>
                    <w:webHidden/>
                  </w:rPr>
                  <w:fldChar w:fldCharType="begin"/>
                </w:r>
                <w:r w:rsidR="00A23E24">
                  <w:rPr>
                    <w:webHidden/>
                  </w:rPr>
                  <w:instrText xml:space="preserve"> PAGEREF _Toc163466073 \h </w:instrText>
                </w:r>
                <w:r w:rsidR="00A23E24">
                  <w:rPr>
                    <w:webHidden/>
                  </w:rPr>
                </w:r>
                <w:r w:rsidR="00A23E24">
                  <w:rPr>
                    <w:webHidden/>
                  </w:rPr>
                  <w:fldChar w:fldCharType="separate"/>
                </w:r>
                <w:r w:rsidR="00A23E24">
                  <w:rPr>
                    <w:webHidden/>
                  </w:rPr>
                  <w:t>74</w:t>
                </w:r>
                <w:r w:rsidR="00A23E24">
                  <w:rPr>
                    <w:webHidden/>
                  </w:rPr>
                  <w:fldChar w:fldCharType="end"/>
                </w:r>
              </w:hyperlink>
            </w:p>
            <w:p w14:paraId="466D81AE"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74" w:history="1">
                <w:r w:rsidR="00A23E24" w:rsidRPr="005C5285">
                  <w:rPr>
                    <w:rStyle w:val="Hyperlink"/>
                  </w:rPr>
                  <w:t>Appendix M – the Differentiation Adjustment Tool and creativity</w:t>
                </w:r>
                <w:r w:rsidR="00A23E24">
                  <w:rPr>
                    <w:webHidden/>
                  </w:rPr>
                  <w:tab/>
                </w:r>
                <w:r w:rsidR="00A23E24">
                  <w:rPr>
                    <w:webHidden/>
                  </w:rPr>
                  <w:fldChar w:fldCharType="begin"/>
                </w:r>
                <w:r w:rsidR="00A23E24">
                  <w:rPr>
                    <w:webHidden/>
                  </w:rPr>
                  <w:instrText xml:space="preserve"> PAGEREF _Toc163466074 \h </w:instrText>
                </w:r>
                <w:r w:rsidR="00A23E24">
                  <w:rPr>
                    <w:webHidden/>
                  </w:rPr>
                </w:r>
                <w:r w:rsidR="00A23E24">
                  <w:rPr>
                    <w:webHidden/>
                  </w:rPr>
                  <w:fldChar w:fldCharType="separate"/>
                </w:r>
                <w:r w:rsidR="00A23E24">
                  <w:rPr>
                    <w:webHidden/>
                  </w:rPr>
                  <w:t>78</w:t>
                </w:r>
                <w:r w:rsidR="00A23E24">
                  <w:rPr>
                    <w:webHidden/>
                  </w:rPr>
                  <w:fldChar w:fldCharType="end"/>
                </w:r>
              </w:hyperlink>
            </w:p>
            <w:p w14:paraId="7214C314" w14:textId="77777777" w:rsidR="00A23E24" w:rsidRDefault="0058237A">
              <w:pPr>
                <w:pStyle w:val="TOC2"/>
                <w:rPr>
                  <w:rFonts w:asciiTheme="minorHAnsi" w:eastAsiaTheme="minorEastAsia" w:hAnsiTheme="minorHAnsi" w:cstheme="minorBidi"/>
                  <w:kern w:val="2"/>
                  <w:szCs w:val="22"/>
                  <w:lang w:eastAsia="en-AU"/>
                  <w14:ligatures w14:val="standardContextual"/>
                </w:rPr>
              </w:pPr>
              <w:hyperlink w:anchor="_Toc163466075" w:history="1">
                <w:r w:rsidR="00A23E24" w:rsidRPr="005C5285">
                  <w:rPr>
                    <w:rStyle w:val="Hyperlink"/>
                  </w:rPr>
                  <w:t>Appendix N – opportunities and resources beyond school</w:t>
                </w:r>
                <w:r w:rsidR="00A23E24">
                  <w:rPr>
                    <w:webHidden/>
                  </w:rPr>
                  <w:tab/>
                </w:r>
                <w:r w:rsidR="00A23E24">
                  <w:rPr>
                    <w:webHidden/>
                  </w:rPr>
                  <w:fldChar w:fldCharType="begin"/>
                </w:r>
                <w:r w:rsidR="00A23E24">
                  <w:rPr>
                    <w:webHidden/>
                  </w:rPr>
                  <w:instrText xml:space="preserve"> PAGEREF _Toc163466075 \h </w:instrText>
                </w:r>
                <w:r w:rsidR="00A23E24">
                  <w:rPr>
                    <w:webHidden/>
                  </w:rPr>
                </w:r>
                <w:r w:rsidR="00A23E24">
                  <w:rPr>
                    <w:webHidden/>
                  </w:rPr>
                  <w:fldChar w:fldCharType="separate"/>
                </w:r>
                <w:r w:rsidR="00A23E24">
                  <w:rPr>
                    <w:webHidden/>
                  </w:rPr>
                  <w:t>84</w:t>
                </w:r>
                <w:r w:rsidR="00A23E24">
                  <w:rPr>
                    <w:webHidden/>
                  </w:rPr>
                  <w:fldChar w:fldCharType="end"/>
                </w:r>
              </w:hyperlink>
            </w:p>
            <w:p w14:paraId="218CD26D" w14:textId="77777777" w:rsidR="00A23E24" w:rsidRDefault="0058237A">
              <w:pPr>
                <w:pStyle w:val="TOC1"/>
                <w:rPr>
                  <w:rFonts w:asciiTheme="minorHAnsi" w:eastAsiaTheme="minorEastAsia" w:hAnsiTheme="minorHAnsi" w:cstheme="minorBidi"/>
                  <w:b w:val="0"/>
                  <w:kern w:val="2"/>
                  <w:szCs w:val="22"/>
                  <w:lang w:eastAsia="en-AU"/>
                  <w14:ligatures w14:val="standardContextual"/>
                </w:rPr>
              </w:pPr>
              <w:hyperlink w:anchor="_Toc163466076" w:history="1">
                <w:r w:rsidR="00A23E24" w:rsidRPr="005C5285">
                  <w:rPr>
                    <w:rStyle w:val="Hyperlink"/>
                  </w:rPr>
                  <w:t>References</w:t>
                </w:r>
                <w:r w:rsidR="00A23E24">
                  <w:rPr>
                    <w:webHidden/>
                  </w:rPr>
                  <w:tab/>
                </w:r>
                <w:r w:rsidR="00A23E24">
                  <w:rPr>
                    <w:webHidden/>
                  </w:rPr>
                  <w:fldChar w:fldCharType="begin"/>
                </w:r>
                <w:r w:rsidR="00A23E24">
                  <w:rPr>
                    <w:webHidden/>
                  </w:rPr>
                  <w:instrText xml:space="preserve"> PAGEREF _Toc163466076 \h </w:instrText>
                </w:r>
                <w:r w:rsidR="00A23E24">
                  <w:rPr>
                    <w:webHidden/>
                  </w:rPr>
                </w:r>
                <w:r w:rsidR="00A23E24">
                  <w:rPr>
                    <w:webHidden/>
                  </w:rPr>
                  <w:fldChar w:fldCharType="separate"/>
                </w:r>
                <w:r w:rsidR="00A23E24">
                  <w:rPr>
                    <w:webHidden/>
                  </w:rPr>
                  <w:t>87</w:t>
                </w:r>
                <w:r w:rsidR="00A23E24">
                  <w:rPr>
                    <w:webHidden/>
                  </w:rPr>
                  <w:fldChar w:fldCharType="end"/>
                </w:r>
              </w:hyperlink>
            </w:p>
            <w:p w14:paraId="32715253" w14:textId="77777777" w:rsidR="00AC3A8A" w:rsidRPr="00184D1F" w:rsidRDefault="00564A67" w:rsidP="006B48B9">
              <w:pPr>
                <w:pStyle w:val="TOC1"/>
              </w:pPr>
              <w:r>
                <w:fldChar w:fldCharType="end"/>
              </w:r>
            </w:p>
          </w:sdtContent>
        </w:sdt>
      </w:sdtContent>
    </w:sdt>
    <w:p w14:paraId="407012DE" w14:textId="77777777" w:rsidR="00256F24" w:rsidRPr="00BF77AF" w:rsidRDefault="009A2E3D" w:rsidP="00E83748">
      <w:pPr>
        <w:pStyle w:val="FeatureBox2"/>
      </w:pPr>
      <w:r w:rsidRPr="006B48B9">
        <w:t xml:space="preserve">The NSW </w:t>
      </w:r>
      <w:r w:rsidRPr="00E83748">
        <w:t>Department</w:t>
      </w:r>
      <w:r w:rsidRPr="006B48B9">
        <w:t xml:space="preserve"> of Education would like to acknowledge the contribution of</w:t>
      </w:r>
      <w:r w:rsidR="003D2DA2">
        <w:t xml:space="preserve"> the</w:t>
      </w:r>
      <w:r w:rsidRPr="006B48B9">
        <w:t xml:space="preserve"> University of New South Wales and Professor Jae Yup Jared Jung, Director </w:t>
      </w:r>
      <w:r w:rsidR="003D2DA2">
        <w:t xml:space="preserve">of the </w:t>
      </w:r>
      <w:r w:rsidR="003D2DA2" w:rsidRPr="003D2DA2">
        <w:t xml:space="preserve">Gifted Education Research, Resource and Information Centre </w:t>
      </w:r>
      <w:r w:rsidR="003D2DA2">
        <w:t>(</w:t>
      </w:r>
      <w:r w:rsidRPr="00BF77AF">
        <w:t>GERRIC</w:t>
      </w:r>
      <w:r w:rsidR="003D2DA2">
        <w:t>)</w:t>
      </w:r>
      <w:r w:rsidRPr="006B48B9">
        <w:t>, in the development of this paper</w:t>
      </w:r>
      <w:bookmarkStart w:id="1" w:name="_Toc132631198"/>
      <w:bookmarkStart w:id="2" w:name="_Toc132977187"/>
      <w:r w:rsidR="00707A61">
        <w:rPr>
          <w:lang w:eastAsia="zh-CN"/>
        </w:rPr>
        <w:t>.</w:t>
      </w:r>
      <w:r w:rsidR="00256F24">
        <w:br w:type="page"/>
      </w:r>
    </w:p>
    <w:p w14:paraId="2690AAE3" w14:textId="77777777" w:rsidR="11A0E7A6" w:rsidRPr="00BF77AF" w:rsidRDefault="11A0E7A6" w:rsidP="00BF77AF">
      <w:pPr>
        <w:pStyle w:val="Heading1"/>
      </w:pPr>
      <w:bookmarkStart w:id="3" w:name="_Toc158271599"/>
      <w:bookmarkStart w:id="4" w:name="_Toc163466037"/>
      <w:r w:rsidRPr="00BF77AF">
        <w:lastRenderedPageBreak/>
        <w:t>Introduction</w:t>
      </w:r>
      <w:bookmarkEnd w:id="1"/>
      <w:bookmarkEnd w:id="2"/>
      <w:bookmarkEnd w:id="3"/>
      <w:bookmarkEnd w:id="4"/>
    </w:p>
    <w:p w14:paraId="16F890F2" w14:textId="77777777" w:rsidR="00AC3A8A" w:rsidRPr="00914CA3" w:rsidRDefault="004F1C2D" w:rsidP="00BF77AF">
      <w:bookmarkStart w:id="5" w:name="_Toc107575816"/>
      <w:bookmarkStart w:id="6" w:name="_Toc117848004"/>
      <w:bookmarkStart w:id="7" w:name="_Toc128555394"/>
      <w:r w:rsidRPr="00BF77AF">
        <w:t>This</w:t>
      </w:r>
      <w:r>
        <w:t xml:space="preserve"> paper is a synthesis of research and practice </w:t>
      </w:r>
      <w:r w:rsidR="00746702">
        <w:t>in</w:t>
      </w:r>
      <w:r>
        <w:t xml:space="preserve"> educating and supporting high potential and gifted students in the creative domain. It has been developed to supplement other </w:t>
      </w:r>
      <w:hyperlink r:id="rId8" w:history="1">
        <w:r w:rsidRPr="00622105">
          <w:rPr>
            <w:rStyle w:val="Hyperlink"/>
          </w:rPr>
          <w:t>domain discussion papers</w:t>
        </w:r>
      </w:hyperlink>
      <w:r>
        <w:t xml:space="preserve"> and the </w:t>
      </w:r>
      <w:hyperlink r:id="rId9" w:history="1">
        <w:r w:rsidRPr="00622105">
          <w:rPr>
            <w:rStyle w:val="Hyperlink"/>
          </w:rPr>
          <w:t>Revisiting Gifted Education</w:t>
        </w:r>
      </w:hyperlink>
      <w:r>
        <w:t xml:space="preserve"> literature review.</w:t>
      </w:r>
    </w:p>
    <w:p w14:paraId="58DD5C85" w14:textId="77777777" w:rsidR="00622105" w:rsidRDefault="00622105" w:rsidP="00BF77AF">
      <w:r w:rsidRPr="00622105">
        <w:t xml:space="preserve">The </w:t>
      </w:r>
      <w:r w:rsidRPr="00BF77AF">
        <w:t>department</w:t>
      </w:r>
      <w:r w:rsidRPr="00622105">
        <w:t xml:space="preserve"> utilises an adapted version of </w:t>
      </w:r>
      <w:hyperlink r:id="rId10" w:anchor="Gagn%C3%A9's3" w:history="1">
        <w:r w:rsidR="009A5509" w:rsidRPr="009A5509">
          <w:rPr>
            <w:rStyle w:val="Hyperlink"/>
          </w:rPr>
          <w:t>Gagné’s Differentiated Model for Giftedness and Talent (DMGT 2.0 2009)</w:t>
        </w:r>
      </w:hyperlink>
      <w:r w:rsidR="009A5509">
        <w:t xml:space="preserve">. </w:t>
      </w:r>
      <w:r w:rsidRPr="00622105">
        <w:t xml:space="preserve">This model describes </w:t>
      </w:r>
      <w:r w:rsidR="00E24B9F">
        <w:t xml:space="preserve">talent development within the </w:t>
      </w:r>
      <w:r w:rsidRPr="00622105">
        <w:t>4 domains of potential: creative, intellectual, physical and social-emotional</w:t>
      </w:r>
      <w:r w:rsidR="009A5509">
        <w:t>.</w:t>
      </w:r>
    </w:p>
    <w:p w14:paraId="3F333488" w14:textId="77777777" w:rsidR="00622105" w:rsidRDefault="00622105" w:rsidP="00BF77AF">
      <w:r>
        <w:t xml:space="preserve">Students </w:t>
      </w:r>
      <w:r w:rsidRPr="00BF77AF">
        <w:t>may</w:t>
      </w:r>
      <w:r>
        <w:t xml:space="preserve"> </w:t>
      </w:r>
      <w:r w:rsidR="00FC43E9">
        <w:t>demonstrate</w:t>
      </w:r>
      <w:r>
        <w:t xml:space="preserve"> high potential in one or more domains. While this paper focuses on the creative domain, it is important to note that the domains do not stand in isolation but relate to and interact with each other.</w:t>
      </w:r>
    </w:p>
    <w:p w14:paraId="2A73138F" w14:textId="77777777" w:rsidR="00BF77AF" w:rsidRDefault="00622105" w:rsidP="00BF77AF">
      <w:r w:rsidRPr="00BF77AF">
        <w:t xml:space="preserve">As with all domains of potential, high expectations and effective, explicit evidence-based teaching create optimal learning environments where all students are challenged and engaged to achieve </w:t>
      </w:r>
      <w:r w:rsidR="00E4624D" w:rsidRPr="00BF77AF">
        <w:t>their</w:t>
      </w:r>
      <w:r w:rsidR="00E4624D">
        <w:t xml:space="preserve"> </w:t>
      </w:r>
      <w:r>
        <w:t>educational potential.</w:t>
      </w:r>
    </w:p>
    <w:p w14:paraId="1BC219BC" w14:textId="77777777" w:rsidR="00BF77AF" w:rsidRDefault="00163CA9" w:rsidP="00BD7815">
      <w:r>
        <w:t xml:space="preserve"> </w:t>
      </w:r>
      <w:bookmarkStart w:id="8" w:name="_Toc132631199"/>
      <w:bookmarkStart w:id="9" w:name="_Toc132977188"/>
      <w:bookmarkEnd w:id="5"/>
      <w:bookmarkEnd w:id="6"/>
      <w:bookmarkEnd w:id="7"/>
      <w:r w:rsidR="00BF77AF" w:rsidRPr="00BD7815">
        <w:rPr>
          <w:noProof/>
        </w:rPr>
        <w:drawing>
          <wp:inline distT="0" distB="0" distL="0" distR="0" wp14:anchorId="33B44875" wp14:editId="474AB5B0">
            <wp:extent cx="4010025" cy="2686050"/>
            <wp:effectExtent l="0" t="0" r="9525" b="0"/>
            <wp:docPr id="2114555383" name="Picture 2114555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5383" name="Picture 211455538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2686050"/>
                    </a:xfrm>
                    <a:prstGeom prst="rect">
                      <a:avLst/>
                    </a:prstGeom>
                  </pic:spPr>
                </pic:pic>
              </a:graphicData>
            </a:graphic>
          </wp:inline>
        </w:drawing>
      </w:r>
      <w:r w:rsidR="00BF77AF">
        <w:br w:type="page"/>
      </w:r>
    </w:p>
    <w:p w14:paraId="00621166" w14:textId="77777777" w:rsidR="56AC633B" w:rsidRPr="00E83748" w:rsidRDefault="56AC633B" w:rsidP="00E83748">
      <w:pPr>
        <w:pStyle w:val="Heading1"/>
      </w:pPr>
      <w:bookmarkStart w:id="10" w:name="_Toc158271600"/>
      <w:bookmarkStart w:id="11" w:name="_Toc163466038"/>
      <w:r w:rsidRPr="00E83748">
        <w:lastRenderedPageBreak/>
        <w:t xml:space="preserve">What is the </w:t>
      </w:r>
      <w:r w:rsidR="00E13580" w:rsidRPr="00E83748">
        <w:t>creative</w:t>
      </w:r>
      <w:r w:rsidRPr="00E83748">
        <w:t xml:space="preserve"> domain?</w:t>
      </w:r>
      <w:bookmarkEnd w:id="8"/>
      <w:bookmarkEnd w:id="9"/>
      <w:bookmarkEnd w:id="10"/>
      <w:bookmarkEnd w:id="11"/>
    </w:p>
    <w:p w14:paraId="4D423033" w14:textId="77777777" w:rsidR="00622105" w:rsidRDefault="00622105" w:rsidP="00E83748">
      <w:r>
        <w:t>The NSW Department of Education</w:t>
      </w:r>
      <w:r w:rsidR="00C33BB0">
        <w:t xml:space="preserve"> (2023)</w:t>
      </w:r>
      <w:r>
        <w:t xml:space="preserve"> defines the </w:t>
      </w:r>
      <w:hyperlink r:id="rId12" w:anchor="Signs6:~:text=Transcript-,Signs%20of%20high%20potential,-The%20following%20signs" w:history="1">
        <w:r w:rsidRPr="004E58E9">
          <w:rPr>
            <w:rStyle w:val="Hyperlink"/>
          </w:rPr>
          <w:t>creative domain of potential</w:t>
        </w:r>
      </w:hyperlink>
      <w:r>
        <w:t xml:space="preserve"> as natural abilities in imagination, invention and originality. </w:t>
      </w:r>
      <w:hyperlink r:id="rId13" w:anchor="tabs1:~:text=Transcript-,Signs%20of%20high%20potential,-The%20following%20signs" w:history="1">
        <w:r w:rsidRPr="00793625">
          <w:rPr>
            <w:rStyle w:val="Hyperlink"/>
          </w:rPr>
          <w:t>Signs of high potential</w:t>
        </w:r>
      </w:hyperlink>
      <w:r>
        <w:t xml:space="preserve"> in the creative domain may include originality and innovation that have social value in organising:</w:t>
      </w:r>
    </w:p>
    <w:p w14:paraId="7F3FEC91" w14:textId="77777777" w:rsidR="00622105" w:rsidRPr="00E83748" w:rsidRDefault="004E58E9" w:rsidP="00E83748">
      <w:pPr>
        <w:pStyle w:val="ListBullet"/>
      </w:pPr>
      <w:r w:rsidRPr="00E83748">
        <w:t>i</w:t>
      </w:r>
      <w:r w:rsidR="00622105" w:rsidRPr="00E83748">
        <w:t>deas</w:t>
      </w:r>
    </w:p>
    <w:p w14:paraId="52636F4F" w14:textId="77777777" w:rsidR="004E58E9" w:rsidRPr="00E83748" w:rsidRDefault="004E58E9" w:rsidP="00E83748">
      <w:pPr>
        <w:pStyle w:val="ListBullet"/>
      </w:pPr>
      <w:r w:rsidRPr="00E83748">
        <w:t>images</w:t>
      </w:r>
    </w:p>
    <w:p w14:paraId="4BB2149F" w14:textId="77777777" w:rsidR="00622105" w:rsidRPr="00E83748" w:rsidRDefault="004E58E9" w:rsidP="00E83748">
      <w:pPr>
        <w:pStyle w:val="ListBullet"/>
      </w:pPr>
      <w:r w:rsidRPr="00E83748">
        <w:t>words</w:t>
      </w:r>
    </w:p>
    <w:p w14:paraId="09CDF952" w14:textId="77777777" w:rsidR="004E58E9" w:rsidRPr="00E83748" w:rsidRDefault="004E58E9" w:rsidP="00E83748">
      <w:pPr>
        <w:pStyle w:val="ListBullet"/>
      </w:pPr>
      <w:r w:rsidRPr="00E83748">
        <w:t>sound</w:t>
      </w:r>
    </w:p>
    <w:p w14:paraId="3DE2854C" w14:textId="77777777" w:rsidR="004E58E9" w:rsidRPr="00E83748" w:rsidRDefault="004E58E9" w:rsidP="00E83748">
      <w:pPr>
        <w:pStyle w:val="ListBullet"/>
      </w:pPr>
      <w:r w:rsidRPr="00E83748">
        <w:t>movement</w:t>
      </w:r>
    </w:p>
    <w:p w14:paraId="36208B87" w14:textId="77777777" w:rsidR="00F53950" w:rsidRDefault="004E58E9" w:rsidP="00E83748">
      <w:pPr>
        <w:pStyle w:val="ListBullet"/>
      </w:pPr>
      <w:r w:rsidRPr="00E83748">
        <w:t>objects</w:t>
      </w:r>
      <w:r>
        <w:t xml:space="preserve"> (including digital media).</w:t>
      </w:r>
      <w:bookmarkStart w:id="12" w:name="_Toc158271601"/>
    </w:p>
    <w:p w14:paraId="1995887F" w14:textId="77777777" w:rsidR="004876F4" w:rsidRPr="00E83748" w:rsidRDefault="004876F4" w:rsidP="00E83748">
      <w:pPr>
        <w:pStyle w:val="Heading2"/>
      </w:pPr>
      <w:bookmarkStart w:id="13" w:name="_Toc163466039"/>
      <w:r w:rsidRPr="00E83748">
        <w:t>Creativity</w:t>
      </w:r>
      <w:bookmarkEnd w:id="12"/>
      <w:bookmarkEnd w:id="13"/>
    </w:p>
    <w:p w14:paraId="18A22A6F" w14:textId="77777777" w:rsidR="004876F4" w:rsidRDefault="004876F4" w:rsidP="00E83748">
      <w:r>
        <w:t xml:space="preserve">There is limited research specific to the creative domain in Gagné’s Differentiated Model for Giftedness and Talent </w:t>
      </w:r>
      <w:r w:rsidRPr="00622105">
        <w:t>(DMGT 2.0</w:t>
      </w:r>
      <w:r>
        <w:t xml:space="preserve"> 2009). </w:t>
      </w:r>
      <w:r w:rsidR="00C941E9">
        <w:t>However,</w:t>
      </w:r>
      <w:r>
        <w:t xml:space="preserve"> a </w:t>
      </w:r>
      <w:r w:rsidR="00204A5D">
        <w:t>wealth</w:t>
      </w:r>
      <w:r>
        <w:t xml:space="preserve"> of creativity research provid</w:t>
      </w:r>
      <w:r w:rsidR="00C941E9">
        <w:t>es</w:t>
      </w:r>
      <w:r>
        <w:t xml:space="preserve"> a range of definitions for the processes used in the creative domain</w:t>
      </w:r>
      <w:r w:rsidR="00767EB9">
        <w:t>. These</w:t>
      </w:r>
      <w:r>
        <w:t xml:space="preserve"> includ</w:t>
      </w:r>
      <w:r w:rsidR="00767EB9">
        <w:t>e</w:t>
      </w:r>
      <w:r>
        <w:t xml:space="preserve"> creativity and creative thinking.</w:t>
      </w:r>
    </w:p>
    <w:p w14:paraId="2042A3F1" w14:textId="77777777" w:rsidR="00204A5D" w:rsidRDefault="00507874" w:rsidP="00E83748">
      <w:pPr>
        <w:pStyle w:val="FeatureBox"/>
      </w:pPr>
      <w:r>
        <w:t>Plucker</w:t>
      </w:r>
      <w:r w:rsidR="00A11CDF">
        <w:t xml:space="preserve"> et al</w:t>
      </w:r>
      <w:r w:rsidR="00264051">
        <w:t>.</w:t>
      </w:r>
      <w:r w:rsidR="002E1B77">
        <w:t xml:space="preserve"> </w:t>
      </w:r>
      <w:r>
        <w:t>(2004</w:t>
      </w:r>
      <w:r w:rsidR="00F6301F">
        <w:t>:</w:t>
      </w:r>
      <w:r w:rsidR="00F109B6">
        <w:t>90</w:t>
      </w:r>
      <w:r>
        <w:t xml:space="preserve">) </w:t>
      </w:r>
      <w:r w:rsidR="00BE713D">
        <w:t xml:space="preserve">define creativity as </w:t>
      </w:r>
      <w:r w:rsidR="00204A5D">
        <w:t>‘</w:t>
      </w:r>
      <w:r w:rsidR="00F109B6">
        <w:t>the</w:t>
      </w:r>
      <w:r w:rsidR="00BE713D">
        <w:t xml:space="preserve"> interaction </w:t>
      </w:r>
      <w:r w:rsidR="00F109B6">
        <w:t xml:space="preserve">among </w:t>
      </w:r>
      <w:r w:rsidR="00BE713D">
        <w:t>aptitude, process, and environment</w:t>
      </w:r>
      <w:r w:rsidR="00F109B6">
        <w:t xml:space="preserve"> by which an individual or group produces a product that is novel and useful as defined within </w:t>
      </w:r>
      <w:r w:rsidR="004255E1">
        <w:t xml:space="preserve">a </w:t>
      </w:r>
      <w:r w:rsidR="00F109B6">
        <w:t>social context</w:t>
      </w:r>
      <w:r w:rsidR="00204A5D">
        <w:t>’</w:t>
      </w:r>
      <w:r w:rsidR="00F109B6">
        <w:t>.</w:t>
      </w:r>
    </w:p>
    <w:p w14:paraId="37981032" w14:textId="77777777" w:rsidR="00881ADF" w:rsidRDefault="00446F8D" w:rsidP="00E83748">
      <w:r>
        <w:t>T</w:t>
      </w:r>
      <w:r w:rsidR="00103EFF">
        <w:t xml:space="preserve">o </w:t>
      </w:r>
      <w:r w:rsidR="00103EFF" w:rsidRPr="00E83748">
        <w:t>provide</w:t>
      </w:r>
      <w:r w:rsidR="00103EFF">
        <w:t xml:space="preserve"> a framework for teachers in understanding creativity, the</w:t>
      </w:r>
      <w:r>
        <w:t xml:space="preserve"> department has adapted </w:t>
      </w:r>
      <w:r w:rsidR="00103EFF">
        <w:t>Plucker et al</w:t>
      </w:r>
      <w:r w:rsidR="00264051">
        <w:t>.</w:t>
      </w:r>
      <w:r w:rsidR="00103EFF">
        <w:t>’s</w:t>
      </w:r>
      <w:r>
        <w:t xml:space="preserve"> definition</w:t>
      </w:r>
      <w:r w:rsidR="008D6F72">
        <w:t xml:space="preserve"> (2004)</w:t>
      </w:r>
      <w:r>
        <w:t xml:space="preserve"> to </w:t>
      </w:r>
      <w:r w:rsidR="00103EFF">
        <w:t>encompass</w:t>
      </w:r>
      <w:r>
        <w:t xml:space="preserve"> </w:t>
      </w:r>
      <w:r w:rsidR="001477C6">
        <w:t xml:space="preserve">the </w:t>
      </w:r>
      <w:r>
        <w:t>4Ps:</w:t>
      </w:r>
    </w:p>
    <w:p w14:paraId="5FB2181E" w14:textId="77777777" w:rsidR="00881ADF" w:rsidRPr="00E83748" w:rsidRDefault="00467865" w:rsidP="00E83748">
      <w:pPr>
        <w:pStyle w:val="ListBullet"/>
      </w:pPr>
      <w:r w:rsidRPr="00E83748">
        <w:t>person</w:t>
      </w:r>
    </w:p>
    <w:p w14:paraId="4E541B74" w14:textId="77777777" w:rsidR="00881ADF" w:rsidRPr="00E83748" w:rsidRDefault="00467865" w:rsidP="00E83748">
      <w:pPr>
        <w:pStyle w:val="ListBullet"/>
      </w:pPr>
      <w:r w:rsidRPr="00E83748">
        <w:t>process</w:t>
      </w:r>
    </w:p>
    <w:p w14:paraId="0BAE01D8" w14:textId="77777777" w:rsidR="00881ADF" w:rsidRPr="00E83748" w:rsidRDefault="00467865" w:rsidP="00E83748">
      <w:pPr>
        <w:pStyle w:val="ListBullet"/>
      </w:pPr>
      <w:r w:rsidRPr="00E83748">
        <w:t>place</w:t>
      </w:r>
    </w:p>
    <w:p w14:paraId="2D8960A2" w14:textId="77777777" w:rsidR="00881ADF" w:rsidRPr="00E83748" w:rsidRDefault="00467865" w:rsidP="00E83748">
      <w:pPr>
        <w:pStyle w:val="ListBullet"/>
      </w:pPr>
      <w:r w:rsidRPr="00E83748">
        <w:t>products</w:t>
      </w:r>
      <w:r w:rsidR="00BF60BC" w:rsidRPr="00E83748">
        <w:t>.</w:t>
      </w:r>
    </w:p>
    <w:p w14:paraId="0A4D044A" w14:textId="77777777" w:rsidR="00D930BF" w:rsidRDefault="0052134B" w:rsidP="00881ADF">
      <w:r>
        <w:lastRenderedPageBreak/>
        <w:t xml:space="preserve">This </w:t>
      </w:r>
      <w:r w:rsidR="00467865">
        <w:t>is illustrated in</w:t>
      </w:r>
      <w:r w:rsidR="00D930BF">
        <w:t xml:space="preserve"> </w:t>
      </w:r>
      <w:r w:rsidR="00D930BF">
        <w:fldChar w:fldCharType="begin"/>
      </w:r>
      <w:r w:rsidR="00D930BF">
        <w:instrText xml:space="preserve"> REF _Ref159326729 \h </w:instrText>
      </w:r>
      <w:r w:rsidR="00D930BF">
        <w:fldChar w:fldCharType="separate"/>
      </w:r>
      <w:r w:rsidR="009565A2">
        <w:t xml:space="preserve">Figure </w:t>
      </w:r>
      <w:r w:rsidR="009565A2">
        <w:rPr>
          <w:noProof/>
        </w:rPr>
        <w:t>1</w:t>
      </w:r>
      <w:r w:rsidR="00D930BF">
        <w:fldChar w:fldCharType="end"/>
      </w:r>
      <w:r w:rsidR="002E02F6" w:rsidRPr="00D930BF">
        <w:t>.</w:t>
      </w:r>
    </w:p>
    <w:p w14:paraId="47AA51C4" w14:textId="77777777" w:rsidR="00D930BF" w:rsidRDefault="00D930BF" w:rsidP="00D930BF">
      <w:pPr>
        <w:pStyle w:val="Caption"/>
      </w:pPr>
      <w:bookmarkStart w:id="14" w:name="_Ref159326729"/>
      <w:r>
        <w:t xml:space="preserve">Figure </w:t>
      </w:r>
      <w:r w:rsidR="00A95EB4">
        <w:fldChar w:fldCharType="begin"/>
      </w:r>
      <w:r w:rsidR="00A95EB4">
        <w:instrText xml:space="preserve"> SEQ Figure \* ARABIC </w:instrText>
      </w:r>
      <w:r w:rsidR="00A95EB4">
        <w:fldChar w:fldCharType="separate"/>
      </w:r>
      <w:r w:rsidR="009565A2">
        <w:rPr>
          <w:noProof/>
        </w:rPr>
        <w:t>1</w:t>
      </w:r>
      <w:r w:rsidR="00A95EB4">
        <w:rPr>
          <w:noProof/>
        </w:rPr>
        <w:fldChar w:fldCharType="end"/>
      </w:r>
      <w:bookmarkEnd w:id="14"/>
      <w:r>
        <w:t xml:space="preserve"> </w:t>
      </w:r>
      <w:r w:rsidR="003A37EC">
        <w:t>– a</w:t>
      </w:r>
      <w:r w:rsidR="003A37EC" w:rsidRPr="000D4A1F">
        <w:t xml:space="preserve">dapted </w:t>
      </w:r>
      <w:r w:rsidRPr="000D4A1F">
        <w:t>version</w:t>
      </w:r>
      <w:r w:rsidR="00264051">
        <w:t xml:space="preserve"> of the</w:t>
      </w:r>
      <w:r w:rsidRPr="000D4A1F">
        <w:t xml:space="preserve"> 4P model of creativity</w:t>
      </w:r>
    </w:p>
    <w:p w14:paraId="6C0F9F99" w14:textId="77777777" w:rsidR="00097429" w:rsidRDefault="00BE3D01" w:rsidP="00E83748">
      <w:pPr>
        <w:rPr>
          <w:b/>
          <w:iCs/>
          <w:szCs w:val="18"/>
        </w:rPr>
      </w:pPr>
      <w:r w:rsidRPr="00E83748">
        <w:rPr>
          <w:noProof/>
        </w:rPr>
        <w:drawing>
          <wp:inline distT="0" distB="0" distL="0" distR="0" wp14:anchorId="617B229B" wp14:editId="4BEB7318">
            <wp:extent cx="3426488" cy="2415393"/>
            <wp:effectExtent l="0" t="0" r="2540" b="4445"/>
            <wp:docPr id="305057720" name="Picture 2" descr="A diagram showing the adapted 4Ps model of creativity. It shows the elements: person, process, place and product.">
              <a:extLst xmlns:a="http://schemas.openxmlformats.org/drawingml/2006/main">
                <a:ext uri="{FF2B5EF4-FFF2-40B4-BE49-F238E27FC236}">
                  <a16:creationId xmlns:a16="http://schemas.microsoft.com/office/drawing/2014/main" id="{785F4D84-26FB-707F-9DFF-8BEFA5D80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57720" name="Picture 2" descr="A diagram showing the adapted 4Ps model of creativity. It shows the elements: person, process, place and product.">
                      <a:extLst>
                        <a:ext uri="{FF2B5EF4-FFF2-40B4-BE49-F238E27FC236}">
                          <a16:creationId xmlns:a16="http://schemas.microsoft.com/office/drawing/2014/main" id="{785F4D84-26FB-707F-9DFF-8BEFA5D80FE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43674" cy="2427507"/>
                    </a:xfrm>
                    <a:prstGeom prst="rect">
                      <a:avLst/>
                    </a:prstGeom>
                  </pic:spPr>
                </pic:pic>
              </a:graphicData>
            </a:graphic>
          </wp:inline>
        </w:drawing>
      </w:r>
    </w:p>
    <w:p w14:paraId="2E6A90CB" w14:textId="77777777" w:rsidR="00E85697" w:rsidRDefault="009024DF" w:rsidP="00BE6A27">
      <w:r>
        <w:t>Th</w:t>
      </w:r>
      <w:r w:rsidR="00C941E9">
        <w:t>e 4P model of creativity explains the</w:t>
      </w:r>
      <w:r>
        <w:t xml:space="preserve"> </w:t>
      </w:r>
      <w:r w:rsidR="002E1B77">
        <w:t>inter</w:t>
      </w:r>
      <w:r w:rsidR="00A81079">
        <w:t>play</w:t>
      </w:r>
      <w:r w:rsidR="002E1B77">
        <w:t xml:space="preserve"> between a </w:t>
      </w:r>
      <w:r w:rsidR="002E1B77" w:rsidRPr="00103EFF">
        <w:rPr>
          <w:rStyle w:val="Strong"/>
        </w:rPr>
        <w:t>person</w:t>
      </w:r>
      <w:r w:rsidR="00241E70">
        <w:rPr>
          <w:rStyle w:val="Strong"/>
        </w:rPr>
        <w:t>’s</w:t>
      </w:r>
      <w:r w:rsidR="002E1B77">
        <w:t xml:space="preserve"> or group’s </w:t>
      </w:r>
      <w:r w:rsidR="00A81079">
        <w:t>abilities</w:t>
      </w:r>
      <w:r>
        <w:t xml:space="preserve"> (aptitude)</w:t>
      </w:r>
      <w:r w:rsidR="002E1B77">
        <w:t xml:space="preserve">, </w:t>
      </w:r>
      <w:r w:rsidR="00A81079">
        <w:t xml:space="preserve">the creative </w:t>
      </w:r>
      <w:r w:rsidR="002E1B77" w:rsidRPr="00103EFF">
        <w:rPr>
          <w:rStyle w:val="Strong"/>
        </w:rPr>
        <w:t>process</w:t>
      </w:r>
      <w:r w:rsidR="002E1B77">
        <w:t xml:space="preserve">, </w:t>
      </w:r>
      <w:r w:rsidR="00881ADF">
        <w:t xml:space="preserve">and </w:t>
      </w:r>
      <w:r w:rsidR="002E1B77" w:rsidRPr="00103EFF">
        <w:rPr>
          <w:rStyle w:val="Strong"/>
        </w:rPr>
        <w:t>place</w:t>
      </w:r>
      <w:r w:rsidR="002E1B77">
        <w:t xml:space="preserve"> (</w:t>
      </w:r>
      <w:r w:rsidR="00A81079">
        <w:t>environment</w:t>
      </w:r>
      <w:r w:rsidR="002E1B77">
        <w:t>) result</w:t>
      </w:r>
      <w:r w:rsidR="00C941E9">
        <w:t>ing</w:t>
      </w:r>
      <w:r w:rsidR="002E1B77">
        <w:t xml:space="preserve"> in</w:t>
      </w:r>
      <w:r w:rsidR="00103EFF">
        <w:t xml:space="preserve"> novel</w:t>
      </w:r>
      <w:r w:rsidR="002E1B77">
        <w:t xml:space="preserve"> </w:t>
      </w:r>
      <w:r w:rsidR="002E1B77" w:rsidRPr="00103EFF">
        <w:rPr>
          <w:rStyle w:val="Strong"/>
        </w:rPr>
        <w:t>product</w:t>
      </w:r>
      <w:r w:rsidR="00103EFF" w:rsidRPr="00103EFF">
        <w:rPr>
          <w:rStyle w:val="Strong"/>
        </w:rPr>
        <w:t>s</w:t>
      </w:r>
      <w:r w:rsidR="002E1B77">
        <w:t xml:space="preserve"> that ha</w:t>
      </w:r>
      <w:r w:rsidR="00103EFF">
        <w:t>ve</w:t>
      </w:r>
      <w:r w:rsidR="002E1B77">
        <w:t xml:space="preserve"> social value</w:t>
      </w:r>
      <w:r w:rsidR="00103EFF">
        <w:t xml:space="preserve"> or impact</w:t>
      </w:r>
      <w:r w:rsidR="002E1B77">
        <w:t>.</w:t>
      </w:r>
      <w:r w:rsidR="00A81079">
        <w:t xml:space="preserve"> </w:t>
      </w:r>
      <w:r w:rsidR="005B2858">
        <w:t xml:space="preserve">As part of </w:t>
      </w:r>
      <w:r w:rsidR="00073912">
        <w:t>the creative</w:t>
      </w:r>
      <w:r w:rsidR="005B2858">
        <w:t xml:space="preserve"> process, m</w:t>
      </w:r>
      <w:r w:rsidR="00A81079">
        <w:t xml:space="preserve">any </w:t>
      </w:r>
      <w:r w:rsidR="002E2B85">
        <w:t xml:space="preserve">interim </w:t>
      </w:r>
      <w:r w:rsidR="00A81079">
        <w:t xml:space="preserve">products may be produced before </w:t>
      </w:r>
      <w:r w:rsidR="002C29E2">
        <w:t>an end</w:t>
      </w:r>
      <w:r w:rsidR="00881ADF">
        <w:t xml:space="preserve"> product</w:t>
      </w:r>
      <w:r w:rsidR="00AF4DE9">
        <w:t xml:space="preserve"> </w:t>
      </w:r>
      <w:r w:rsidR="002E2B85">
        <w:t>is selected</w:t>
      </w:r>
      <w:r w:rsidR="005B2858">
        <w:t xml:space="preserve">. </w:t>
      </w:r>
      <w:r w:rsidR="00E85697">
        <w:t>Th</w:t>
      </w:r>
      <w:r w:rsidR="005B2858">
        <w:t>e</w:t>
      </w:r>
      <w:r w:rsidR="00E85697">
        <w:t xml:space="preserve"> concept of the 4Ps is recognised in early research into creativity (Torrance</w:t>
      </w:r>
      <w:r w:rsidR="001173B2">
        <w:t xml:space="preserve"> </w:t>
      </w:r>
      <w:r w:rsidR="00E85697">
        <w:t>1993).</w:t>
      </w:r>
    </w:p>
    <w:p w14:paraId="494177EA" w14:textId="77777777" w:rsidR="00EB747E" w:rsidRDefault="000C413D" w:rsidP="00BE6A27">
      <w:r>
        <w:t xml:space="preserve">Creativity is not confined to the </w:t>
      </w:r>
      <w:r w:rsidR="006672F0">
        <w:t xml:space="preserve">performing </w:t>
      </w:r>
      <w:r>
        <w:t>or creative arts. The interdisciplinary nature of creativity results in multiple perspectives across a range of subject areas and fields of study (Puryear and Lamb 2020).</w:t>
      </w:r>
      <w:r w:rsidR="00097429">
        <w:t xml:space="preserve"> </w:t>
      </w:r>
      <w:r w:rsidR="00C941E9">
        <w:t>U</w:t>
      </w:r>
      <w:r>
        <w:t>sing a diversity of definitions to capture the range of domain</w:t>
      </w:r>
      <w:r w:rsidR="002C29E2">
        <w:t>-</w:t>
      </w:r>
      <w:r>
        <w:t>specific fields across many contexts</w:t>
      </w:r>
      <w:r w:rsidR="00C941E9">
        <w:t xml:space="preserve"> is complex</w:t>
      </w:r>
      <w:r>
        <w:t xml:space="preserve">. </w:t>
      </w:r>
      <w:r w:rsidR="00C941E9">
        <w:t xml:space="preserve">Puryear and Lamb (2020) </w:t>
      </w:r>
      <w:r>
        <w:t>highlight the question</w:t>
      </w:r>
      <w:r w:rsidR="0052134B">
        <w:t>:</w:t>
      </w:r>
      <w:r>
        <w:t xml:space="preserve"> </w:t>
      </w:r>
      <w:r w:rsidR="002C29E2">
        <w:t>‘</w:t>
      </w:r>
      <w:r w:rsidR="0052134B">
        <w:t>C</w:t>
      </w:r>
      <w:r>
        <w:t xml:space="preserve">reativity for whom and for what </w:t>
      </w:r>
      <w:r w:rsidR="00EB747E">
        <w:t>context?</w:t>
      </w:r>
      <w:r w:rsidR="002C29E2">
        <w:t>’</w:t>
      </w:r>
      <w:r w:rsidR="00EB747E">
        <w:t xml:space="preserve"> Sternberg</w:t>
      </w:r>
      <w:r w:rsidR="001A6442">
        <w:t xml:space="preserve"> and Lubart</w:t>
      </w:r>
      <w:r w:rsidR="0029506B">
        <w:t xml:space="preserve"> (</w:t>
      </w:r>
      <w:r>
        <w:t xml:space="preserve">1999) also reinforce that </w:t>
      </w:r>
      <w:r w:rsidRPr="000C413D">
        <w:t xml:space="preserve">creative thinking is </w:t>
      </w:r>
      <w:r w:rsidR="00606E0D">
        <w:t xml:space="preserve">about </w:t>
      </w:r>
      <w:r w:rsidR="00606E0D" w:rsidRPr="000C413D">
        <w:t>the ‘who’ and ‘how’ a solution or an idea is generated</w:t>
      </w:r>
      <w:r w:rsidR="00606E0D">
        <w:t>,</w:t>
      </w:r>
      <w:r w:rsidR="00606E0D" w:rsidRPr="000C413D">
        <w:t xml:space="preserve"> </w:t>
      </w:r>
      <w:r w:rsidR="00606E0D">
        <w:t>in addition to the</w:t>
      </w:r>
      <w:r w:rsidRPr="000C413D">
        <w:t xml:space="preserve"> ‘what’</w:t>
      </w:r>
      <w:r w:rsidR="00606E0D">
        <w:t xml:space="preserve"> or idea</w:t>
      </w:r>
      <w:r w:rsidRPr="000C413D">
        <w:t>.</w:t>
      </w:r>
    </w:p>
    <w:p w14:paraId="6FA22060" w14:textId="77777777" w:rsidR="000C413D" w:rsidRDefault="00DA2EE9" w:rsidP="00BE6A27">
      <w:r w:rsidRPr="002F7050">
        <w:t xml:space="preserve">Some researchers make a distinction between innovation and creativity by </w:t>
      </w:r>
      <w:r>
        <w:t>suggesting</w:t>
      </w:r>
      <w:r w:rsidRPr="002F7050">
        <w:t xml:space="preserve"> that creativity is thinking about new ideas and deciding which ones are best, whil</w:t>
      </w:r>
      <w:r w:rsidR="00AA0141">
        <w:t>e</w:t>
      </w:r>
      <w:r w:rsidRPr="002F7050">
        <w:t xml:space="preserve"> innovation is about implementing these ideas (West</w:t>
      </w:r>
      <w:r w:rsidR="00F622F5">
        <w:t xml:space="preserve"> </w:t>
      </w:r>
      <w:r w:rsidRPr="002F7050">
        <w:t xml:space="preserve">2002; </w:t>
      </w:r>
      <w:r w:rsidR="00F622F5">
        <w:t>West</w:t>
      </w:r>
      <w:r w:rsidR="002E2B85">
        <w:t xml:space="preserve"> et al</w:t>
      </w:r>
      <w:r w:rsidR="00F622F5">
        <w:t>.</w:t>
      </w:r>
      <w:r w:rsidRPr="002F7050">
        <w:t xml:space="preserve"> 2004).</w:t>
      </w:r>
    </w:p>
    <w:p w14:paraId="39C0F0F2" w14:textId="77777777" w:rsidR="00585504" w:rsidRDefault="00DF6BF1" w:rsidP="00BE6A27">
      <w:r>
        <w:t xml:space="preserve">Imagination </w:t>
      </w:r>
      <w:r w:rsidR="00B70E42">
        <w:t>is</w:t>
      </w:r>
      <w:r>
        <w:t xml:space="preserve"> </w:t>
      </w:r>
      <w:r w:rsidR="000C6CA4">
        <w:t>not</w:t>
      </w:r>
      <w:r>
        <w:t xml:space="preserve"> a synonym for creativity</w:t>
      </w:r>
      <w:r w:rsidR="00683A6C">
        <w:t>,</w:t>
      </w:r>
      <w:r w:rsidR="000C6CA4">
        <w:t xml:space="preserve"> as a final product is not always created.</w:t>
      </w:r>
      <w:r w:rsidR="00B70E42">
        <w:t xml:space="preserve"> </w:t>
      </w:r>
      <w:r w:rsidR="000C6CA4">
        <w:t>However, i</w:t>
      </w:r>
      <w:r w:rsidR="00B70E42">
        <w:t xml:space="preserve">maginative </w:t>
      </w:r>
      <w:r w:rsidR="00460636">
        <w:t xml:space="preserve">play can be </w:t>
      </w:r>
      <w:r w:rsidR="00B70E42">
        <w:t>a precursor to creativity</w:t>
      </w:r>
      <w:r w:rsidR="006558A4">
        <w:t xml:space="preserve"> </w:t>
      </w:r>
      <w:r w:rsidR="00460636">
        <w:t xml:space="preserve">(Mottweiler </w:t>
      </w:r>
      <w:r w:rsidR="00750FC4">
        <w:t>and</w:t>
      </w:r>
      <w:r w:rsidR="00460636">
        <w:t xml:space="preserve"> Taylor 2014).</w:t>
      </w:r>
    </w:p>
    <w:p w14:paraId="39E8474F" w14:textId="77777777" w:rsidR="00960246" w:rsidRDefault="00960246" w:rsidP="00BE6A27">
      <w:r>
        <w:t>Renzulli’s Three-Ring Conception of Giftedness enrichment model (1977) describes the interaction between creative production, above average ability and task commitment in recognising high potential. Creative production in this model includes original material and products that are purposeful and have impact. Curiosity, openness to experience, mental playfulness and a willingness to take risks work together to solve problems (Renzulli 1982,</w:t>
      </w:r>
      <w:r w:rsidR="00AA3912">
        <w:t xml:space="preserve"> </w:t>
      </w:r>
      <w:r>
        <w:t xml:space="preserve">1983). In more recent </w:t>
      </w:r>
      <w:r>
        <w:lastRenderedPageBreak/>
        <w:t xml:space="preserve">research, </w:t>
      </w:r>
      <w:r w:rsidR="00446F8D">
        <w:t>Renzulli</w:t>
      </w:r>
      <w:r>
        <w:t xml:space="preserve"> (2017) </w:t>
      </w:r>
      <w:r w:rsidR="00E4624D">
        <w:t xml:space="preserve">also </w:t>
      </w:r>
      <w:r>
        <w:t>su</w:t>
      </w:r>
      <w:r w:rsidR="00E4624D">
        <w:t>ggests</w:t>
      </w:r>
      <w:r>
        <w:t xml:space="preserve"> that creativity focus</w:t>
      </w:r>
      <w:r w:rsidR="00AA3912">
        <w:t>es</w:t>
      </w:r>
      <w:r>
        <w:t xml:space="preserve"> on a product that is new and unique at a particular point in time.</w:t>
      </w:r>
    </w:p>
    <w:p w14:paraId="1F0481E9" w14:textId="77777777" w:rsidR="00960246" w:rsidRDefault="00960246" w:rsidP="00BE6A27">
      <w:pPr>
        <w:rPr>
          <w:lang w:val="en-US"/>
        </w:rPr>
      </w:pPr>
      <w:r>
        <w:rPr>
          <w:lang w:val="en-US"/>
        </w:rPr>
        <w:t xml:space="preserve">Simonton (2012) frames creativity as </w:t>
      </w:r>
      <w:r w:rsidR="00AA0AC6">
        <w:rPr>
          <w:lang w:val="en-US"/>
        </w:rPr>
        <w:t>‘</w:t>
      </w:r>
      <w:r w:rsidRPr="00AA0AC6">
        <w:t xml:space="preserve">creativity = originality </w:t>
      </w:r>
      <w:r w:rsidR="003C2D94" w:rsidRPr="00AA0AC6">
        <w:t>×</w:t>
      </w:r>
      <w:r w:rsidRPr="00AA0AC6">
        <w:t xml:space="preserve"> appropriateness</w:t>
      </w:r>
      <w:r w:rsidR="00AA0AC6" w:rsidRPr="00AA0AC6">
        <w:t>’</w:t>
      </w:r>
      <w:r>
        <w:rPr>
          <w:lang w:val="en-US"/>
        </w:rPr>
        <w:t xml:space="preserve">. If there is zero originality or appropriateness, then there is no creativity. This highlights the importance of relevance and usefulness. </w:t>
      </w:r>
      <w:r w:rsidR="00C941E9">
        <w:rPr>
          <w:lang w:val="en-US"/>
        </w:rPr>
        <w:t xml:space="preserve">In addition, </w:t>
      </w:r>
      <w:r>
        <w:rPr>
          <w:lang w:val="en-US"/>
        </w:rPr>
        <w:t>Sternberg et al</w:t>
      </w:r>
      <w:r w:rsidR="003C2D94">
        <w:rPr>
          <w:lang w:val="en-US"/>
        </w:rPr>
        <w:t>.</w:t>
      </w:r>
      <w:r>
        <w:rPr>
          <w:lang w:val="en-US"/>
        </w:rPr>
        <w:t xml:space="preserve"> (2002) argue that</w:t>
      </w:r>
      <w:r w:rsidR="00C941E9">
        <w:rPr>
          <w:lang w:val="en-US"/>
        </w:rPr>
        <w:t xml:space="preserve"> the </w:t>
      </w:r>
      <w:r>
        <w:rPr>
          <w:lang w:val="en-US"/>
        </w:rPr>
        <w:t>product, idea or solution needs to be of high quality.</w:t>
      </w:r>
    </w:p>
    <w:p w14:paraId="0AF883D1" w14:textId="77777777" w:rsidR="00D930BF" w:rsidRDefault="00960246" w:rsidP="00BE6A27">
      <w:pPr>
        <w:rPr>
          <w:lang w:val="en-US"/>
        </w:rPr>
      </w:pPr>
      <w:r>
        <w:t xml:space="preserve">Amabile’s </w:t>
      </w:r>
      <w:r w:rsidR="00AC009A">
        <w:t xml:space="preserve">componential model </w:t>
      </w:r>
      <w:r>
        <w:t xml:space="preserve">of </w:t>
      </w:r>
      <w:r w:rsidR="00AC009A">
        <w:t xml:space="preserve">creativity </w:t>
      </w:r>
      <w:r>
        <w:t xml:space="preserve">(2012) explains that elements of creativity can be found in everyone. Creativity </w:t>
      </w:r>
      <w:r w:rsidR="005D03CB">
        <w:t xml:space="preserve">is </w:t>
      </w:r>
      <w:r>
        <w:t xml:space="preserve">at </w:t>
      </w:r>
      <w:r w:rsidR="005D03CB">
        <w:t>its</w:t>
      </w:r>
      <w:r>
        <w:t xml:space="preserve"> </w:t>
      </w:r>
      <w:r w:rsidR="005D03CB">
        <w:t>peak</w:t>
      </w:r>
      <w:r>
        <w:t xml:space="preserve"> when intrinsically motivated people have high domain expertise within an environment which supports creativity (</w:t>
      </w:r>
      <w:r w:rsidRPr="00266F6D">
        <w:rPr>
          <w:lang w:val="en-US"/>
        </w:rPr>
        <w:t>Amabile 2012).</w:t>
      </w:r>
      <w:r>
        <w:rPr>
          <w:lang w:val="en-US"/>
        </w:rPr>
        <w:t xml:space="preserve"> This is illustrated in</w:t>
      </w:r>
      <w:r w:rsidR="00D930BF">
        <w:rPr>
          <w:lang w:val="en-US"/>
        </w:rPr>
        <w:t xml:space="preserve"> </w:t>
      </w:r>
      <w:r w:rsidR="00ED3720">
        <w:rPr>
          <w:lang w:val="en-US"/>
        </w:rPr>
        <w:fldChar w:fldCharType="begin"/>
      </w:r>
      <w:r w:rsidR="00ED3720">
        <w:rPr>
          <w:lang w:val="en-US"/>
        </w:rPr>
        <w:instrText xml:space="preserve"> REF _Ref159329603 \h </w:instrText>
      </w:r>
      <w:r w:rsidR="00ED3720">
        <w:rPr>
          <w:lang w:val="en-US"/>
        </w:rPr>
      </w:r>
      <w:r w:rsidR="00ED3720">
        <w:rPr>
          <w:lang w:val="en-US"/>
        </w:rPr>
        <w:fldChar w:fldCharType="separate"/>
      </w:r>
      <w:r w:rsidR="009565A2">
        <w:t xml:space="preserve">Figure </w:t>
      </w:r>
      <w:r w:rsidR="009565A2">
        <w:rPr>
          <w:noProof/>
        </w:rPr>
        <w:t>2</w:t>
      </w:r>
      <w:r w:rsidR="00ED3720">
        <w:rPr>
          <w:lang w:val="en-US"/>
        </w:rPr>
        <w:fldChar w:fldCharType="end"/>
      </w:r>
      <w:r w:rsidR="00D930BF">
        <w:rPr>
          <w:lang w:val="en-US"/>
        </w:rPr>
        <w:fldChar w:fldCharType="begin"/>
      </w:r>
      <w:r w:rsidR="00D930BF">
        <w:rPr>
          <w:lang w:val="en-US"/>
        </w:rPr>
        <w:instrText xml:space="preserve"> REF _Ref159326920 \h </w:instrText>
      </w:r>
      <w:r w:rsidR="00D930BF">
        <w:rPr>
          <w:lang w:val="en-US"/>
        </w:rPr>
      </w:r>
      <w:r w:rsidR="00D930BF">
        <w:rPr>
          <w:lang w:val="en-US"/>
        </w:rPr>
        <w:fldChar w:fldCharType="separate"/>
      </w:r>
      <w:r w:rsidR="009565A2">
        <w:rPr>
          <w:b/>
          <w:bCs/>
          <w:lang w:val="en-US"/>
        </w:rPr>
        <w:t>Error! Reference source not found.</w:t>
      </w:r>
      <w:r w:rsidR="00D930BF">
        <w:rPr>
          <w:lang w:val="en-US"/>
        </w:rPr>
        <w:fldChar w:fldCharType="end"/>
      </w:r>
      <w:r w:rsidRPr="00D930BF">
        <w:rPr>
          <w:lang w:val="en-US"/>
        </w:rPr>
        <w:t>.</w:t>
      </w:r>
    </w:p>
    <w:p w14:paraId="7AE596EE" w14:textId="77777777" w:rsidR="00ED3720" w:rsidRDefault="00ED3720" w:rsidP="00ED3720">
      <w:pPr>
        <w:pStyle w:val="Caption"/>
      </w:pPr>
      <w:bookmarkStart w:id="15" w:name="_Ref159329603"/>
      <w:r>
        <w:t xml:space="preserve">Figure </w:t>
      </w:r>
      <w:r w:rsidR="00A95EB4">
        <w:fldChar w:fldCharType="begin"/>
      </w:r>
      <w:r w:rsidR="00A95EB4">
        <w:instrText xml:space="preserve"> SEQ Figure \* ARABIC </w:instrText>
      </w:r>
      <w:r w:rsidR="00A95EB4">
        <w:fldChar w:fldCharType="separate"/>
      </w:r>
      <w:r w:rsidR="009565A2">
        <w:rPr>
          <w:noProof/>
        </w:rPr>
        <w:t>2</w:t>
      </w:r>
      <w:r w:rsidR="00A95EB4">
        <w:rPr>
          <w:noProof/>
        </w:rPr>
        <w:fldChar w:fldCharType="end"/>
      </w:r>
      <w:bookmarkEnd w:id="15"/>
      <w:r>
        <w:t xml:space="preserve"> </w:t>
      </w:r>
      <w:r w:rsidR="004C4963">
        <w:t xml:space="preserve">– </w:t>
      </w:r>
      <w:r w:rsidR="00B54410">
        <w:t xml:space="preserve">componential model </w:t>
      </w:r>
      <w:r>
        <w:t xml:space="preserve">of </w:t>
      </w:r>
      <w:r w:rsidR="00B54410">
        <w:t>creativity</w:t>
      </w:r>
    </w:p>
    <w:p w14:paraId="54DC1688" w14:textId="77777777" w:rsidR="00960246" w:rsidRPr="00D930BF" w:rsidRDefault="00ED3720" w:rsidP="00BE6A27">
      <w:pPr>
        <w:rPr>
          <w:lang w:val="en-US"/>
        </w:rPr>
      </w:pPr>
      <w:r w:rsidRPr="00BE6A27">
        <w:rPr>
          <w:noProof/>
        </w:rPr>
        <w:drawing>
          <wp:inline distT="0" distB="0" distL="0" distR="0" wp14:anchorId="22AB30F1" wp14:editId="1C81637F">
            <wp:extent cx="6120130" cy="3245485"/>
            <wp:effectExtent l="0" t="0" r="0" b="0"/>
            <wp:docPr id="1167656005" name="Picture 1" descr="A Venn diagram of Amabile's componential model of creativity showing how expertise, creative thinking skill and motivation combine for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56005" name="Picture 1" descr="A Venn diagram of Amabile's componential model of creativity showing how expertise, creative thinking skill and motivation combine for creativity."/>
                    <pic:cNvPicPr/>
                  </pic:nvPicPr>
                  <pic:blipFill>
                    <a:blip r:embed="rId15"/>
                    <a:stretch>
                      <a:fillRect/>
                    </a:stretch>
                  </pic:blipFill>
                  <pic:spPr>
                    <a:xfrm>
                      <a:off x="0" y="0"/>
                      <a:ext cx="6120130" cy="3245485"/>
                    </a:xfrm>
                    <a:prstGeom prst="rect">
                      <a:avLst/>
                    </a:prstGeom>
                  </pic:spPr>
                </pic:pic>
              </a:graphicData>
            </a:graphic>
          </wp:inline>
        </w:drawing>
      </w:r>
    </w:p>
    <w:p w14:paraId="1A5932CE" w14:textId="77777777" w:rsidR="00062C0A" w:rsidRDefault="00A3279F" w:rsidP="00BE6A27">
      <w:r>
        <w:t xml:space="preserve">Dr </w:t>
      </w:r>
      <w:r w:rsidR="00507874">
        <w:t>Yong Zhao</w:t>
      </w:r>
      <w:r w:rsidR="00EE7C41">
        <w:t xml:space="preserve"> </w:t>
      </w:r>
      <w:r w:rsidR="00EB747E">
        <w:t>(Richardson et al</w:t>
      </w:r>
      <w:r>
        <w:t>.</w:t>
      </w:r>
      <w:r w:rsidR="00EB747E">
        <w:t xml:space="preserve"> 2017) </w:t>
      </w:r>
      <w:r w:rsidR="00062C0A">
        <w:t xml:space="preserve">believes creativity is the key to understanding all human behaviour and learning. He </w:t>
      </w:r>
      <w:r w:rsidR="00EE7C41">
        <w:t xml:space="preserve">defines creativity </w:t>
      </w:r>
      <w:r w:rsidR="004F30FB">
        <w:t>as</w:t>
      </w:r>
      <w:r w:rsidR="00062C0A">
        <w:t>:</w:t>
      </w:r>
    </w:p>
    <w:p w14:paraId="6AFEC2AE" w14:textId="77777777" w:rsidR="00507874" w:rsidRDefault="00062C0A" w:rsidP="00BE6A27">
      <w:pPr>
        <w:pStyle w:val="ListBullet"/>
      </w:pPr>
      <w:r w:rsidRPr="00BE6A27">
        <w:t>cognitive</w:t>
      </w:r>
      <w:r>
        <w:t xml:space="preserve"> ability – the ability of the mind to combine existing things to come up with something novel</w:t>
      </w:r>
    </w:p>
    <w:p w14:paraId="4A7F6FBE" w14:textId="77777777" w:rsidR="00062C0A" w:rsidRDefault="00062C0A" w:rsidP="00BE6A27">
      <w:pPr>
        <w:pStyle w:val="ListBullet"/>
      </w:pPr>
      <w:r w:rsidRPr="00BE6A27">
        <w:t>courage</w:t>
      </w:r>
      <w:r>
        <w:t xml:space="preserve"> – the emotional disposition to enact cognitive ability in the real world</w:t>
      </w:r>
      <w:r w:rsidR="00DC6806">
        <w:t>,</w:t>
      </w:r>
      <w:r>
        <w:t xml:space="preserve"> including a willingness to confront challenge and take risks</w:t>
      </w:r>
    </w:p>
    <w:p w14:paraId="15EEA078" w14:textId="77777777" w:rsidR="00062C0A" w:rsidRDefault="00062C0A" w:rsidP="00062C0A">
      <w:pPr>
        <w:pStyle w:val="ListBullet"/>
      </w:pPr>
      <w:r>
        <w:t xml:space="preserve">social value – the value to others </w:t>
      </w:r>
      <w:r w:rsidR="008F4120">
        <w:t>beyond oneself</w:t>
      </w:r>
      <w:r w:rsidR="00BF60BC">
        <w:t>.</w:t>
      </w:r>
    </w:p>
    <w:p w14:paraId="7E8EEA44" w14:textId="77777777" w:rsidR="00F23FD1" w:rsidRDefault="00062C0A" w:rsidP="00A3279F">
      <w:r>
        <w:lastRenderedPageBreak/>
        <w:t>Whil</w:t>
      </w:r>
      <w:r w:rsidR="00DC6806">
        <w:t>e</w:t>
      </w:r>
      <w:r>
        <w:t xml:space="preserve"> </w:t>
      </w:r>
      <w:r w:rsidRPr="00A3279F">
        <w:t>the</w:t>
      </w:r>
      <w:r>
        <w:t xml:space="preserve"> elements of novelty</w:t>
      </w:r>
      <w:r w:rsidR="008F4120">
        <w:t xml:space="preserve"> and </w:t>
      </w:r>
      <w:r>
        <w:t>usefulness are central components to many definitions of creativ</w:t>
      </w:r>
      <w:r w:rsidR="008F4120">
        <w:t>it</w:t>
      </w:r>
      <w:r>
        <w:t xml:space="preserve">y, the courage or desire to create </w:t>
      </w:r>
      <w:r w:rsidR="008F4120">
        <w:t xml:space="preserve">sets </w:t>
      </w:r>
      <w:r w:rsidR="005D5C76">
        <w:t>Zhao’s</w:t>
      </w:r>
      <w:r w:rsidR="008F4120">
        <w:t xml:space="preserve"> definition apart from others.</w:t>
      </w:r>
      <w:r>
        <w:t xml:space="preserve"> </w:t>
      </w:r>
      <w:r w:rsidR="005D03CB">
        <w:t xml:space="preserve">He </w:t>
      </w:r>
      <w:r w:rsidR="008F4120">
        <w:t xml:space="preserve">believes that we are all born with the potential for creativity, and </w:t>
      </w:r>
      <w:r w:rsidR="00E4624D">
        <w:t xml:space="preserve">that </w:t>
      </w:r>
      <w:r w:rsidR="008F4120">
        <w:t xml:space="preserve">it can either </w:t>
      </w:r>
      <w:r w:rsidR="005D03CB">
        <w:t xml:space="preserve">be </w:t>
      </w:r>
      <w:r w:rsidR="008F4120">
        <w:t xml:space="preserve">nurtured or suppressed. This </w:t>
      </w:r>
      <w:r w:rsidR="00251500">
        <w:t xml:space="preserve">idea aligns </w:t>
      </w:r>
      <w:r w:rsidR="00E4624D">
        <w:t>with</w:t>
      </w:r>
      <w:r w:rsidR="008F4120">
        <w:t xml:space="preserve"> </w:t>
      </w:r>
      <w:r w:rsidR="00251500">
        <w:t>Gagné’s (2009) model of</w:t>
      </w:r>
      <w:r w:rsidR="008F4120">
        <w:t xml:space="preserve"> talent development </w:t>
      </w:r>
      <w:r w:rsidR="00251500">
        <w:t>in</w:t>
      </w:r>
      <w:r w:rsidR="008F4120">
        <w:t xml:space="preserve"> translat</w:t>
      </w:r>
      <w:r w:rsidR="00251500">
        <w:t>ing</w:t>
      </w:r>
      <w:r w:rsidR="008F4120">
        <w:t xml:space="preserve"> potential into performance and achievement.</w:t>
      </w:r>
    </w:p>
    <w:p w14:paraId="4BBE2844" w14:textId="77777777" w:rsidR="008F4120" w:rsidRPr="00BE6A27" w:rsidRDefault="006B64AC" w:rsidP="00BE6A27">
      <w:pPr>
        <w:pStyle w:val="Heading3"/>
      </w:pPr>
      <w:bookmarkStart w:id="16" w:name="_Toc158271602"/>
      <w:bookmarkStart w:id="17" w:name="_Toc163466040"/>
      <w:r w:rsidRPr="00BE6A27">
        <w:t>Creative and critical thinking</w:t>
      </w:r>
      <w:bookmarkEnd w:id="16"/>
      <w:bookmarkEnd w:id="17"/>
    </w:p>
    <w:p w14:paraId="591B9264" w14:textId="77777777" w:rsidR="006B64AC" w:rsidRDefault="003E13F8" w:rsidP="00BE6A27">
      <w:r w:rsidRPr="00BE6A27">
        <w:t>T</w:t>
      </w:r>
      <w:r w:rsidR="002C342A" w:rsidRPr="00BE6A27">
        <w:t>he</w:t>
      </w:r>
      <w:r w:rsidR="002C342A">
        <w:t xml:space="preserve"> </w:t>
      </w:r>
      <w:hyperlink r:id="rId16" w:history="1">
        <w:r w:rsidR="002C342A" w:rsidRPr="002C342A">
          <w:rPr>
            <w:rStyle w:val="Hyperlink"/>
          </w:rPr>
          <w:t>Alice Springs (Mparntwe) Education Declaration</w:t>
        </w:r>
      </w:hyperlink>
      <w:r w:rsidR="002C342A">
        <w:t xml:space="preserve"> (2019) </w:t>
      </w:r>
      <w:r w:rsidR="005C0008">
        <w:t xml:space="preserve">acknowledges that creative </w:t>
      </w:r>
      <w:r w:rsidR="00AD7614">
        <w:t xml:space="preserve">and critical </w:t>
      </w:r>
      <w:r w:rsidR="005C0008">
        <w:t>thinking skills support imagination, discovery, innovation, empathy and the development of creative solutions to complex problems.</w:t>
      </w:r>
    </w:p>
    <w:p w14:paraId="11CBF06E" w14:textId="77777777" w:rsidR="001F0239" w:rsidRDefault="00CD3B4B" w:rsidP="00BE6A27">
      <w:r>
        <w:t xml:space="preserve">Creative </w:t>
      </w:r>
      <w:r w:rsidRPr="00BE6A27">
        <w:t>and</w:t>
      </w:r>
      <w:r>
        <w:t xml:space="preserve"> critical thinking are distinct but related higher</w:t>
      </w:r>
      <w:r w:rsidR="002E58D5">
        <w:t>-</w:t>
      </w:r>
      <w:r>
        <w:t>order cognitive skills. Both require mental effort and involve similar thought processes</w:t>
      </w:r>
      <w:r w:rsidR="003E13F8">
        <w:t xml:space="preserve"> and </w:t>
      </w:r>
      <w:r>
        <w:t xml:space="preserve">knowledge about a field or </w:t>
      </w:r>
      <w:r w:rsidR="003E13F8">
        <w:t>context. B</w:t>
      </w:r>
      <w:r>
        <w:t xml:space="preserve">eing creative or a critical thinker in one field </w:t>
      </w:r>
      <w:r w:rsidR="003E13F8">
        <w:t xml:space="preserve">may </w:t>
      </w:r>
      <w:r>
        <w:t xml:space="preserve">not imply </w:t>
      </w:r>
      <w:r w:rsidR="003E13F8">
        <w:t>automatic transfer to</w:t>
      </w:r>
      <w:r>
        <w:t xml:space="preserve"> another field (</w:t>
      </w:r>
      <w:r w:rsidRPr="007A343A">
        <w:t>Vincent-Lancrin et al. 2019)</w:t>
      </w:r>
      <w:r>
        <w:t xml:space="preserve">. </w:t>
      </w:r>
      <w:r w:rsidR="001F0239">
        <w:t>Butler et al. (2012) acknowledge that creative and critical thinking are essential for problem solving and teachers should know how to develop both in the classroom.</w:t>
      </w:r>
    </w:p>
    <w:p w14:paraId="57D3673A" w14:textId="77777777" w:rsidR="00131900" w:rsidRPr="00E4466B" w:rsidRDefault="00CD64A8" w:rsidP="00BE6A27">
      <w:pPr>
        <w:rPr>
          <w:noProof/>
        </w:rPr>
      </w:pPr>
      <w:r>
        <w:t>I</w:t>
      </w:r>
      <w:r w:rsidR="001F0239">
        <w:t xml:space="preserve">t is essential </w:t>
      </w:r>
      <w:r w:rsidR="001F0239" w:rsidRPr="00BE6A27">
        <w:t>that</w:t>
      </w:r>
      <w:r>
        <w:t xml:space="preserve"> educators</w:t>
      </w:r>
      <w:r w:rsidR="00CD3B4B" w:rsidRPr="003A19CA">
        <w:t xml:space="preserve"> understand the relationship between </w:t>
      </w:r>
      <w:r>
        <w:t>creative and critical thinking to enhance students’ ability to problem solve</w:t>
      </w:r>
      <w:r w:rsidR="001F0239">
        <w:t xml:space="preserve"> </w:t>
      </w:r>
      <w:r>
        <w:t>(</w:t>
      </w:r>
      <w:r w:rsidRPr="003A19CA">
        <w:t>Baker et al. 2001)</w:t>
      </w:r>
      <w:r>
        <w:t>.</w:t>
      </w:r>
      <w:r w:rsidRPr="003A19CA">
        <w:t xml:space="preserve"> </w:t>
      </w:r>
      <w:r w:rsidR="00825FCC">
        <w:t xml:space="preserve">The </w:t>
      </w:r>
      <w:hyperlink r:id="rId17" w:history="1">
        <w:r w:rsidR="00D96BDB">
          <w:rPr>
            <w:rStyle w:val="Hyperlink"/>
          </w:rPr>
          <w:t>Australian Curriculum, Assessment and Reporting Authority (ACARA)</w:t>
        </w:r>
      </w:hyperlink>
      <w:r w:rsidR="00825FCC">
        <w:t xml:space="preserve"> </w:t>
      </w:r>
      <w:r w:rsidR="006D00F1">
        <w:t xml:space="preserve">(n.d.) </w:t>
      </w:r>
      <w:r w:rsidR="00825FCC">
        <w:t>de</w:t>
      </w:r>
      <w:r w:rsidR="007C163C">
        <w:t>scribes</w:t>
      </w:r>
      <w:r w:rsidR="00825FCC">
        <w:t xml:space="preserve"> critical thinking as </w:t>
      </w:r>
      <w:r w:rsidR="007C163C">
        <w:t>being at the core of most intellectual activity</w:t>
      </w:r>
      <w:r w:rsidR="00304649">
        <w:t xml:space="preserve">. </w:t>
      </w:r>
      <w:r w:rsidR="0050016C" w:rsidRPr="00370CFF">
        <w:t>Critical thinking is used in the creative domain to compare, evaluate, question, appraise, test and make judgements about possibilities that have social value.</w:t>
      </w:r>
      <w:r w:rsidR="00674646">
        <w:t xml:space="preserve"> </w:t>
      </w:r>
      <w:r w:rsidR="00D96BDB">
        <w:t>ACARA’s</w:t>
      </w:r>
      <w:r w:rsidR="00674646">
        <w:t xml:space="preserve"> general capabilities framework</w:t>
      </w:r>
      <w:r w:rsidR="00131900">
        <w:t xml:space="preserve"> </w:t>
      </w:r>
      <w:r w:rsidR="00674646">
        <w:t>assist</w:t>
      </w:r>
      <w:r w:rsidR="00131900">
        <w:t>s</w:t>
      </w:r>
      <w:r w:rsidR="00674646">
        <w:t xml:space="preserve"> with understanding the continuum of dispositions for the 4 elements organised for </w:t>
      </w:r>
      <w:hyperlink r:id="rId18" w:history="1">
        <w:r w:rsidR="00674646" w:rsidRPr="0050016C">
          <w:rPr>
            <w:rStyle w:val="Hyperlink"/>
          </w:rPr>
          <w:t>critical and creative thinking</w:t>
        </w:r>
      </w:hyperlink>
      <w:r w:rsidR="00674646">
        <w:t>.</w:t>
      </w:r>
      <w:bookmarkStart w:id="18" w:name="_Toc132631201"/>
      <w:bookmarkStart w:id="19" w:name="_Toc132977189"/>
      <w:r w:rsidR="00131900">
        <w:t xml:space="preserve"> </w:t>
      </w:r>
      <w:hyperlink w:anchor="_Appendix_A_-" w:history="1">
        <w:r w:rsidR="00B32E76" w:rsidRPr="00FD330B">
          <w:rPr>
            <w:rStyle w:val="Hyperlink"/>
          </w:rPr>
          <w:t>Appendix A</w:t>
        </w:r>
      </w:hyperlink>
      <w:r w:rsidR="00FD7CF4">
        <w:rPr>
          <w:noProof/>
        </w:rPr>
        <w:t xml:space="preserve"> </w:t>
      </w:r>
      <w:r w:rsidR="003F3BEB">
        <w:rPr>
          <w:noProof/>
        </w:rPr>
        <w:t>includes</w:t>
      </w:r>
      <w:r w:rsidR="00FD7CF4">
        <w:rPr>
          <w:noProof/>
        </w:rPr>
        <w:t xml:space="preserve"> effective questioning t</w:t>
      </w:r>
      <w:r w:rsidR="00131900">
        <w:rPr>
          <w:noProof/>
        </w:rPr>
        <w:t>hat</w:t>
      </w:r>
      <w:r w:rsidR="00FD7CF4">
        <w:rPr>
          <w:noProof/>
        </w:rPr>
        <w:t xml:space="preserve"> promote</w:t>
      </w:r>
      <w:r w:rsidR="00131900">
        <w:rPr>
          <w:noProof/>
        </w:rPr>
        <w:t>s</w:t>
      </w:r>
      <w:r w:rsidR="00FD7CF4">
        <w:rPr>
          <w:noProof/>
        </w:rPr>
        <w:t xml:space="preserve"> creative</w:t>
      </w:r>
      <w:r w:rsidR="00FF1775">
        <w:rPr>
          <w:noProof/>
        </w:rPr>
        <w:t xml:space="preserve"> and critical</w:t>
      </w:r>
      <w:r w:rsidR="00FD7CF4">
        <w:rPr>
          <w:noProof/>
        </w:rPr>
        <w:t xml:space="preserve"> thinking</w:t>
      </w:r>
      <w:r w:rsidR="00B32E76">
        <w:rPr>
          <w:noProof/>
        </w:rPr>
        <w:t>.</w:t>
      </w:r>
    </w:p>
    <w:p w14:paraId="642C0FE8" w14:textId="77777777" w:rsidR="00E4466B" w:rsidRDefault="00E4466B" w:rsidP="00BE6A27">
      <w:r>
        <w:t xml:space="preserve">The </w:t>
      </w:r>
      <w:r w:rsidRPr="00BE6A27">
        <w:t>Australian</w:t>
      </w:r>
      <w:r w:rsidRPr="00C33D14">
        <w:t xml:space="preserve"> Council for Educational Research’s (ACER) framework (Ramalingam et al</w:t>
      </w:r>
      <w:r w:rsidR="00D96BDB">
        <w:t>.</w:t>
      </w:r>
      <w:r w:rsidRPr="00C33D14">
        <w:t xml:space="preserve"> 2020) focuses on</w:t>
      </w:r>
      <w:r>
        <w:t xml:space="preserve"> creative thinking rather than creativity </w:t>
      </w:r>
      <w:r w:rsidR="001A4705">
        <w:t xml:space="preserve">because </w:t>
      </w:r>
      <w:r>
        <w:t>creative thinking:</w:t>
      </w:r>
    </w:p>
    <w:p w14:paraId="096B3072" w14:textId="77777777" w:rsidR="00E4466B" w:rsidRPr="00BE6A27" w:rsidRDefault="00E4466B" w:rsidP="00BE6A27">
      <w:pPr>
        <w:pStyle w:val="ListBullet"/>
      </w:pPr>
      <w:r w:rsidRPr="00BE6A27">
        <w:t>underpin</w:t>
      </w:r>
      <w:r w:rsidR="001A4705" w:rsidRPr="00BE6A27">
        <w:t>s</w:t>
      </w:r>
      <w:r w:rsidRPr="00BE6A27">
        <w:t xml:space="preserve"> creative output</w:t>
      </w:r>
    </w:p>
    <w:p w14:paraId="702E2DDF" w14:textId="77777777" w:rsidR="00E4466B" w:rsidRPr="00BE6A27" w:rsidRDefault="00E4466B" w:rsidP="00BE6A27">
      <w:pPr>
        <w:pStyle w:val="ListBullet"/>
      </w:pPr>
      <w:r w:rsidRPr="00BE6A27">
        <w:t>strategies can be taught</w:t>
      </w:r>
    </w:p>
    <w:p w14:paraId="36A2C783" w14:textId="77777777" w:rsidR="00E4466B" w:rsidRDefault="00E4466B" w:rsidP="00BE6A27">
      <w:pPr>
        <w:pStyle w:val="ListBullet"/>
      </w:pPr>
      <w:r w:rsidRPr="00BE6A27">
        <w:t>can be</w:t>
      </w:r>
      <w:r>
        <w:t xml:space="preserve"> seen as the key element of a task, whereas creativity is a hybrid set of skills.</w:t>
      </w:r>
    </w:p>
    <w:p w14:paraId="1DCCBE0A" w14:textId="77777777" w:rsidR="00BE6A27" w:rsidRDefault="00BE6A27">
      <w:pPr>
        <w:suppressAutoHyphens w:val="0"/>
        <w:spacing w:before="0" w:after="160" w:line="259" w:lineRule="auto"/>
      </w:pPr>
      <w:r>
        <w:br w:type="page"/>
      </w:r>
    </w:p>
    <w:p w14:paraId="52A34A1E" w14:textId="77777777" w:rsidR="006E484F" w:rsidRPr="00BE6A27" w:rsidRDefault="00B362A3" w:rsidP="00BE6A27">
      <w:pPr>
        <w:pStyle w:val="Heading1"/>
      </w:pPr>
      <w:bookmarkStart w:id="20" w:name="_Toc158271603"/>
      <w:bookmarkStart w:id="21" w:name="_Toc163466041"/>
      <w:r w:rsidRPr="00BE6A27">
        <w:lastRenderedPageBreak/>
        <w:t>Finding</w:t>
      </w:r>
      <w:r w:rsidR="00987FF2" w:rsidRPr="00BE6A27">
        <w:t xml:space="preserve"> high potential in the </w:t>
      </w:r>
      <w:r w:rsidR="00E13580" w:rsidRPr="00BE6A27">
        <w:t>creative</w:t>
      </w:r>
      <w:r w:rsidR="00987FF2" w:rsidRPr="00BE6A27">
        <w:t xml:space="preserve"> domain</w:t>
      </w:r>
      <w:bookmarkEnd w:id="18"/>
      <w:bookmarkEnd w:id="19"/>
      <w:bookmarkEnd w:id="20"/>
      <w:bookmarkEnd w:id="21"/>
    </w:p>
    <w:p w14:paraId="5D5F3B7C" w14:textId="77777777" w:rsidR="00967894" w:rsidRDefault="00505D40" w:rsidP="00BE6A27">
      <w:r>
        <w:t xml:space="preserve">Knowing students well can assist teachers with recognising high potential in the creative domain. As with other domains of potential, it is the </w:t>
      </w:r>
      <w:r w:rsidRPr="00505D40">
        <w:t>ease and speed of learning compared to age peers</w:t>
      </w:r>
      <w:r>
        <w:t xml:space="preserve"> that distinguishes high potential and gifted students.</w:t>
      </w:r>
    </w:p>
    <w:p w14:paraId="2979F50A" w14:textId="77777777" w:rsidR="00D96430" w:rsidRDefault="00967894" w:rsidP="00D930BF">
      <w:r>
        <w:t xml:space="preserve">Actively looking for signs or indicators and characteristics summarised in </w:t>
      </w:r>
      <w:r w:rsidR="00B115F9">
        <w:rPr>
          <w:highlight w:val="yellow"/>
        </w:rPr>
        <w:fldChar w:fldCharType="begin"/>
      </w:r>
      <w:r w:rsidR="00B115F9">
        <w:instrText xml:space="preserve"> REF _Ref159327017 \h </w:instrText>
      </w:r>
      <w:r w:rsidR="00B115F9">
        <w:rPr>
          <w:highlight w:val="yellow"/>
        </w:rPr>
      </w:r>
      <w:r w:rsidR="00B115F9">
        <w:rPr>
          <w:highlight w:val="yellow"/>
        </w:rPr>
        <w:fldChar w:fldCharType="separate"/>
      </w:r>
      <w:r w:rsidR="009565A2">
        <w:t xml:space="preserve">Figure </w:t>
      </w:r>
      <w:r w:rsidR="009565A2">
        <w:rPr>
          <w:noProof/>
        </w:rPr>
        <w:t>3</w:t>
      </w:r>
      <w:r w:rsidR="00B115F9">
        <w:rPr>
          <w:highlight w:val="yellow"/>
        </w:rPr>
        <w:fldChar w:fldCharType="end"/>
      </w:r>
      <w:r w:rsidR="00B115F9">
        <w:t xml:space="preserve"> </w:t>
      </w:r>
      <w:r>
        <w:t>can assist teachers</w:t>
      </w:r>
      <w:r w:rsidR="00523D86">
        <w:t xml:space="preserve"> to recognise creative high potential</w:t>
      </w:r>
      <w:r>
        <w:t xml:space="preserve"> across all subject areas.</w:t>
      </w:r>
    </w:p>
    <w:p w14:paraId="46BA572D" w14:textId="77777777" w:rsidR="00D930BF" w:rsidRDefault="00D930BF" w:rsidP="00D930BF">
      <w:pPr>
        <w:pStyle w:val="Caption"/>
      </w:pPr>
      <w:bookmarkStart w:id="22" w:name="_Ref159327017"/>
      <w:r>
        <w:t xml:space="preserve">Figure </w:t>
      </w:r>
      <w:r w:rsidR="00A95EB4">
        <w:fldChar w:fldCharType="begin"/>
      </w:r>
      <w:r w:rsidR="00A95EB4">
        <w:instrText xml:space="preserve"> SEQ Figure \* ARABIC </w:instrText>
      </w:r>
      <w:r w:rsidR="00A95EB4">
        <w:fldChar w:fldCharType="separate"/>
      </w:r>
      <w:r w:rsidR="009565A2">
        <w:rPr>
          <w:noProof/>
        </w:rPr>
        <w:t>3</w:t>
      </w:r>
      <w:r w:rsidR="00A95EB4">
        <w:rPr>
          <w:noProof/>
        </w:rPr>
        <w:fldChar w:fldCharType="end"/>
      </w:r>
      <w:bookmarkEnd w:id="22"/>
      <w:r>
        <w:t xml:space="preserve"> </w:t>
      </w:r>
      <w:r w:rsidR="00ED51C6">
        <w:t>–</w:t>
      </w:r>
      <w:r w:rsidR="003651D7">
        <w:t xml:space="preserve"> </w:t>
      </w:r>
      <w:r w:rsidR="00ED51C6">
        <w:t>c</w:t>
      </w:r>
      <w:r w:rsidRPr="00D17CD1">
        <w:t>reative domain definitions, signs and characteristics</w:t>
      </w:r>
    </w:p>
    <w:p w14:paraId="75AF2B51" w14:textId="77777777" w:rsidR="001103FD" w:rsidRPr="00EF4A0F" w:rsidRDefault="006E484F" w:rsidP="00EF4A0F">
      <w:r w:rsidRPr="00BE6A27">
        <w:rPr>
          <w:noProof/>
        </w:rPr>
        <w:drawing>
          <wp:inline distT="0" distB="0" distL="0" distR="0" wp14:anchorId="2AD2BFBA" wp14:editId="72120C12">
            <wp:extent cx="5482351" cy="3519376"/>
            <wp:effectExtent l="0" t="0" r="4445" b="5080"/>
            <wp:docPr id="1" name="Picture 1" descr="A list of signs or indicators for the creative domain. These include: educational risk-taking; tolerance for ambiguity; makes unusual associations between different ideas; demonstrates creative thinking across domain areas and in different disciplines; demonstrates novel thinking in written and oral expression; flexibility and divergence in thinking; unusual ability for expressing self through art, dance, drama, music; creates several solutions to a given problem and synthesises a variety of ideas in original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st of signs or indicators for the creative domain. These include: educational risk-taking; tolerance for ambiguity; makes unusual associations between different ideas; demonstrates creative thinking across domain areas and in different disciplines; demonstrates novel thinking in written and oral expression; flexibility and divergence in thinking; unusual ability for expressing self through art, dance, drama, music; creates several solutions to a given problem and synthesises a variety of ideas in original way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91150" cy="3525024"/>
                    </a:xfrm>
                    <a:prstGeom prst="rect">
                      <a:avLst/>
                    </a:prstGeom>
                    <a:noFill/>
                  </pic:spPr>
                </pic:pic>
              </a:graphicData>
            </a:graphic>
          </wp:inline>
        </w:drawing>
      </w:r>
    </w:p>
    <w:p w14:paraId="5C1DB7B0" w14:textId="77777777" w:rsidR="0030421D" w:rsidRDefault="001D1697" w:rsidP="00136B21">
      <w:pPr>
        <w:pStyle w:val="Imageattributioncaption"/>
      </w:pPr>
      <w:r>
        <w:t xml:space="preserve">This image has been </w:t>
      </w:r>
      <w:r w:rsidR="0030421D" w:rsidRPr="0030421D">
        <w:t>adapted from</w:t>
      </w:r>
      <w:r w:rsidR="00E73AD1">
        <w:t xml:space="preserve"> the </w:t>
      </w:r>
      <w:hyperlink r:id="rId20" w:anchor="Gagn%C3%A9's3:~:text=Transcript-,Gagn%C3%A9%27s%20adapted%20model,-The%20policy%20draws" w:history="1">
        <w:r w:rsidR="00E73AD1" w:rsidRPr="00136B21">
          <w:rPr>
            <w:rStyle w:val="Hyperlink"/>
          </w:rPr>
          <w:t>Differentiated Model of Giftedness and Talent DMGT 2.0</w:t>
        </w:r>
      </w:hyperlink>
      <w:r w:rsidR="0030421D" w:rsidRPr="0030421D">
        <w:t xml:space="preserve"> </w:t>
      </w:r>
      <w:r w:rsidR="00E73AD1">
        <w:t>from</w:t>
      </w:r>
      <w:r w:rsidR="00F33653">
        <w:t xml:space="preserve"> the</w:t>
      </w:r>
      <w:r w:rsidR="00E73AD1">
        <w:t xml:space="preserve"> </w:t>
      </w:r>
      <w:hyperlink r:id="rId21" w:history="1">
        <w:r w:rsidR="00E73AD1" w:rsidRPr="006D3758">
          <w:rPr>
            <w:rStyle w:val="Hyperlink"/>
          </w:rPr>
          <w:t>NSW D</w:t>
        </w:r>
        <w:r w:rsidR="006D3758" w:rsidRPr="006D3758">
          <w:rPr>
            <w:rStyle w:val="Hyperlink"/>
          </w:rPr>
          <w:t xml:space="preserve">epartment </w:t>
        </w:r>
        <w:r w:rsidR="00E73AD1" w:rsidRPr="006D3758">
          <w:rPr>
            <w:rStyle w:val="Hyperlink"/>
          </w:rPr>
          <w:t>o</w:t>
        </w:r>
        <w:r w:rsidR="006D3758" w:rsidRPr="006D3758">
          <w:rPr>
            <w:rStyle w:val="Hyperlink"/>
          </w:rPr>
          <w:t xml:space="preserve">f </w:t>
        </w:r>
        <w:r w:rsidR="00E73AD1" w:rsidRPr="006D3758">
          <w:rPr>
            <w:rStyle w:val="Hyperlink"/>
          </w:rPr>
          <w:t>E</w:t>
        </w:r>
        <w:r w:rsidR="006D3758" w:rsidRPr="006D3758">
          <w:rPr>
            <w:rStyle w:val="Hyperlink"/>
          </w:rPr>
          <w:t>ducation</w:t>
        </w:r>
      </w:hyperlink>
      <w:r w:rsidR="00E73AD1">
        <w:t xml:space="preserve"> by </w:t>
      </w:r>
      <w:r w:rsidR="0030421D" w:rsidRPr="0030421D">
        <w:t>Gagné</w:t>
      </w:r>
      <w:r w:rsidR="00E73AD1">
        <w:t>.</w:t>
      </w:r>
    </w:p>
    <w:p w14:paraId="7B1CBF1D" w14:textId="77777777" w:rsidR="00136FD1" w:rsidRDefault="00505D40" w:rsidP="008B7938">
      <w:r w:rsidRPr="008B7938">
        <w:t>Teachers</w:t>
      </w:r>
      <w:r>
        <w:t xml:space="preserve"> can create opportunities to observe th</w:t>
      </w:r>
      <w:r w:rsidR="00E530BF">
        <w:t>e</w:t>
      </w:r>
      <w:r>
        <w:t xml:space="preserve"> relative ease and speed of learning</w:t>
      </w:r>
      <w:r w:rsidR="00E530BF">
        <w:t xml:space="preserve"> in the creative domain</w:t>
      </w:r>
      <w:r>
        <w:t xml:space="preserve"> </w:t>
      </w:r>
      <w:r w:rsidR="00FE36AA">
        <w:t>within</w:t>
      </w:r>
      <w:r w:rsidR="00136FD1">
        <w:t xml:space="preserve"> </w:t>
      </w:r>
      <w:r w:rsidR="00FE36AA">
        <w:t xml:space="preserve">and across </w:t>
      </w:r>
      <w:r w:rsidR="00136FD1">
        <w:t xml:space="preserve">a range of </w:t>
      </w:r>
      <w:r w:rsidR="00B3510C">
        <w:t>disciplines</w:t>
      </w:r>
      <w:r w:rsidR="00FD7CF4">
        <w:t>.</w:t>
      </w:r>
      <w:r w:rsidR="00E0789F">
        <w:t xml:space="preserve"> </w:t>
      </w:r>
      <w:r w:rsidR="00FD7CF4">
        <w:t>This</w:t>
      </w:r>
      <w:r w:rsidR="003B277E">
        <w:t xml:space="preserve"> </w:t>
      </w:r>
      <w:r w:rsidR="004E0616">
        <w:t>includ</w:t>
      </w:r>
      <w:r w:rsidR="00E0789F">
        <w:t>e</w:t>
      </w:r>
      <w:r w:rsidR="00FD7CF4">
        <w:t>s</w:t>
      </w:r>
      <w:r w:rsidR="00136FD1">
        <w:t>:</w:t>
      </w:r>
    </w:p>
    <w:p w14:paraId="18DCB61F" w14:textId="77777777" w:rsidR="006E484F" w:rsidRPr="008B7938" w:rsidRDefault="006E484F" w:rsidP="008B7938">
      <w:pPr>
        <w:pStyle w:val="ListBullet"/>
      </w:pPr>
      <w:r w:rsidRPr="008B7938">
        <w:t>mathematics, science, agriculture, engineering and technologies</w:t>
      </w:r>
    </w:p>
    <w:p w14:paraId="66437D08" w14:textId="77777777" w:rsidR="00136FD1" w:rsidRPr="008B7938" w:rsidRDefault="00136FD1" w:rsidP="008B7938">
      <w:pPr>
        <w:pStyle w:val="ListBullet"/>
      </w:pPr>
      <w:r w:rsidRPr="008B7938">
        <w:t xml:space="preserve">creative arts: visual arts, dance, circus arts, music, </w:t>
      </w:r>
      <w:r w:rsidR="00531AB7" w:rsidRPr="008B7938">
        <w:t xml:space="preserve">drama </w:t>
      </w:r>
      <w:r w:rsidRPr="008B7938">
        <w:t>and performance</w:t>
      </w:r>
    </w:p>
    <w:p w14:paraId="46207778" w14:textId="77777777" w:rsidR="00136FD1" w:rsidRPr="008B7938" w:rsidRDefault="00136FD1" w:rsidP="008B7938">
      <w:pPr>
        <w:pStyle w:val="ListBullet"/>
      </w:pPr>
      <w:r w:rsidRPr="008B7938">
        <w:t>English and literary arts: film making, cartooning, law, writing, advertising</w:t>
      </w:r>
      <w:r w:rsidR="00731452" w:rsidRPr="008B7938">
        <w:t>, languages</w:t>
      </w:r>
    </w:p>
    <w:p w14:paraId="66940F15" w14:textId="77777777" w:rsidR="00136FD1" w:rsidRDefault="00136FD1" w:rsidP="008B7938">
      <w:pPr>
        <w:pStyle w:val="ListBullet"/>
      </w:pPr>
      <w:r w:rsidRPr="008B7938">
        <w:lastRenderedPageBreak/>
        <w:t>design</w:t>
      </w:r>
      <w:r>
        <w:t xml:space="preserve"> and technology: jewellery making, furniture design, landscape and gardening, fashion and costume design, cooking</w:t>
      </w:r>
      <w:r w:rsidR="00FE36AA">
        <w:t>, architecture</w:t>
      </w:r>
    </w:p>
    <w:p w14:paraId="59138653" w14:textId="77777777" w:rsidR="00136FD1" w:rsidRPr="008B7938" w:rsidRDefault="00FE36AA" w:rsidP="008B7938">
      <w:pPr>
        <w:pStyle w:val="ListBullet"/>
      </w:pPr>
      <w:r>
        <w:t xml:space="preserve">social </w:t>
      </w:r>
      <w:r w:rsidRPr="008B7938">
        <w:t xml:space="preserve">sciences: history, geography, business, </w:t>
      </w:r>
      <w:r w:rsidR="00136FD1" w:rsidRPr="008B7938">
        <w:t>entrepreneurship, philanthropy, psychology, social activism</w:t>
      </w:r>
      <w:r w:rsidR="00B3510C" w:rsidRPr="008B7938">
        <w:t>, citizenship and leadership</w:t>
      </w:r>
    </w:p>
    <w:p w14:paraId="5D14F4FE" w14:textId="77777777" w:rsidR="00D42ED4" w:rsidRDefault="00B3510C" w:rsidP="008B7938">
      <w:pPr>
        <w:pStyle w:val="ListBullet"/>
      </w:pPr>
      <w:r w:rsidRPr="008B7938">
        <w:t>sport</w:t>
      </w:r>
      <w:r w:rsidR="00D52D57" w:rsidRPr="008B7938">
        <w:t xml:space="preserve">, </w:t>
      </w:r>
      <w:r w:rsidRPr="008B7938">
        <w:t>physical</w:t>
      </w:r>
      <w:r>
        <w:t xml:space="preserve"> activity</w:t>
      </w:r>
      <w:r w:rsidR="00D52D57">
        <w:t xml:space="preserve"> and games</w:t>
      </w:r>
      <w:r w:rsidR="004E0616">
        <w:t>.</w:t>
      </w:r>
    </w:p>
    <w:p w14:paraId="0807A21F" w14:textId="77777777" w:rsidR="006E484F" w:rsidRPr="001F0239" w:rsidRDefault="006E484F" w:rsidP="008B7938">
      <w:pPr>
        <w:pStyle w:val="FeatureBox"/>
      </w:pPr>
      <w:r w:rsidRPr="001F0239">
        <w:t xml:space="preserve">Creative and critical thinking are essential for problem solving </w:t>
      </w:r>
      <w:r w:rsidR="0054053E">
        <w:t>in</w:t>
      </w:r>
      <w:r w:rsidRPr="001F0239">
        <w:t xml:space="preserve"> most professions (</w:t>
      </w:r>
      <w:r w:rsidR="0054053E">
        <w:t>Wechsler et al</w:t>
      </w:r>
      <w:r w:rsidR="001E32CA">
        <w:t>.</w:t>
      </w:r>
      <w:r w:rsidR="0054053E">
        <w:t xml:space="preserve"> 2018; </w:t>
      </w:r>
      <w:r w:rsidRPr="001F0239">
        <w:t>Seymour et al. 2003).</w:t>
      </w:r>
    </w:p>
    <w:p w14:paraId="27E33DAE" w14:textId="77777777" w:rsidR="00182922" w:rsidRDefault="003B277E" w:rsidP="008B7938">
      <w:pPr>
        <w:rPr>
          <w:lang w:val="en-US"/>
        </w:rPr>
      </w:pPr>
      <w:r>
        <w:t>S</w:t>
      </w:r>
      <w:r w:rsidR="00505D40">
        <w:t xml:space="preserve">ome </w:t>
      </w:r>
      <w:r w:rsidR="00505D40" w:rsidRPr="008B7938">
        <w:t>signs</w:t>
      </w:r>
      <w:r w:rsidR="00505D40">
        <w:t xml:space="preserve"> or indicators may be</w:t>
      </w:r>
      <w:r w:rsidR="00111FE9">
        <w:t xml:space="preserve"> </w:t>
      </w:r>
      <w:r w:rsidR="00505D40">
        <w:t>hidden</w:t>
      </w:r>
      <w:r w:rsidR="002904FF">
        <w:t xml:space="preserve"> </w:t>
      </w:r>
      <w:r w:rsidR="00B32E76">
        <w:t xml:space="preserve">or </w:t>
      </w:r>
      <w:r w:rsidR="002904FF">
        <w:t>counter-productive (Betts and Neihart 2010)</w:t>
      </w:r>
      <w:r w:rsidR="00505D40">
        <w:t xml:space="preserve">. </w:t>
      </w:r>
      <w:r>
        <w:t>D</w:t>
      </w:r>
      <w:r w:rsidR="00505D40">
        <w:t xml:space="preserve">isability, underachievement, and/or disadvantage may exclude or disguise indicators of high potential. </w:t>
      </w:r>
      <w:r w:rsidR="00983DE9">
        <w:t>L</w:t>
      </w:r>
      <w:r w:rsidR="00531AB7">
        <w:t xml:space="preserve">ack of opportunities for students to demonstrate indicators can also hinder </w:t>
      </w:r>
      <w:r w:rsidR="00FD7CF4">
        <w:t xml:space="preserve">recognition of </w:t>
      </w:r>
      <w:r w:rsidR="00531AB7">
        <w:t>high potential</w:t>
      </w:r>
      <w:r w:rsidR="00505D40">
        <w:t xml:space="preserve">. </w:t>
      </w:r>
      <w:r w:rsidR="00531AB7">
        <w:t>Indicators</w:t>
      </w:r>
      <w:r w:rsidR="00505D40">
        <w:t xml:space="preserve"> should be understood as signposts to alert school leaders and teachers to characteristics of students with high potential. </w:t>
      </w:r>
      <w:r>
        <w:t>These indicators, signs and characteristics are not a checklist to be ticked off.</w:t>
      </w:r>
      <w:r w:rsidR="00A330E8">
        <w:t xml:space="preserve"> </w:t>
      </w:r>
      <w:r w:rsidR="00DD405C">
        <w:rPr>
          <w:lang w:val="en-US"/>
        </w:rPr>
        <w:t xml:space="preserve">To assist teachers </w:t>
      </w:r>
      <w:r w:rsidR="00A330E8">
        <w:rPr>
          <w:lang w:val="en-US"/>
        </w:rPr>
        <w:t xml:space="preserve">with </w:t>
      </w:r>
      <w:r w:rsidR="006D4A8E">
        <w:rPr>
          <w:lang w:val="en-US"/>
        </w:rPr>
        <w:t xml:space="preserve">assessment and </w:t>
      </w:r>
      <w:r w:rsidR="00A330E8">
        <w:rPr>
          <w:lang w:val="en-US"/>
        </w:rPr>
        <w:t>identification</w:t>
      </w:r>
      <w:r w:rsidR="00182922">
        <w:rPr>
          <w:lang w:val="en-US"/>
        </w:rPr>
        <w:t>:</w:t>
      </w:r>
    </w:p>
    <w:p w14:paraId="53C1FB73" w14:textId="77777777" w:rsidR="0015298D" w:rsidRPr="00FD330B" w:rsidRDefault="0058237A" w:rsidP="008B7938">
      <w:pPr>
        <w:pStyle w:val="ListBullet"/>
      </w:pPr>
      <w:hyperlink w:anchor="_Appendix_B_–_1" w:history="1">
        <w:r w:rsidR="007A4095" w:rsidRPr="006D4A8E">
          <w:rPr>
            <w:rStyle w:val="Hyperlink"/>
            <w:lang w:val="en-US"/>
          </w:rPr>
          <w:t>Appendix</w:t>
        </w:r>
        <w:r w:rsidR="00A330E8" w:rsidRPr="006D4A8E">
          <w:rPr>
            <w:rStyle w:val="Hyperlink"/>
            <w:lang w:val="en-US"/>
          </w:rPr>
          <w:t xml:space="preserve"> B</w:t>
        </w:r>
      </w:hyperlink>
      <w:r w:rsidR="00A330E8" w:rsidRPr="00FD330B">
        <w:rPr>
          <w:lang w:val="en-US"/>
        </w:rPr>
        <w:t xml:space="preserve"> l</w:t>
      </w:r>
      <w:r w:rsidR="00DD405C" w:rsidRPr="00FD330B">
        <w:rPr>
          <w:lang w:val="en-US"/>
        </w:rPr>
        <w:t xml:space="preserve">ists </w:t>
      </w:r>
      <w:r w:rsidR="0015298D" w:rsidRPr="00FD330B">
        <w:rPr>
          <w:lang w:val="en-US"/>
        </w:rPr>
        <w:t>examples demonstrati</w:t>
      </w:r>
      <w:r w:rsidR="00DD405C" w:rsidRPr="00FD330B">
        <w:rPr>
          <w:lang w:val="en-US"/>
        </w:rPr>
        <w:t>ng</w:t>
      </w:r>
      <w:r w:rsidR="0015298D" w:rsidRPr="00FD330B">
        <w:rPr>
          <w:lang w:val="en-US"/>
        </w:rPr>
        <w:t xml:space="preserve"> high potential in the creative domain</w:t>
      </w:r>
      <w:r w:rsidR="00DD405C" w:rsidRPr="00FD330B">
        <w:rPr>
          <w:lang w:val="en-US"/>
        </w:rPr>
        <w:t xml:space="preserve"> across a range of disciplines</w:t>
      </w:r>
    </w:p>
    <w:p w14:paraId="53D8504E" w14:textId="77777777" w:rsidR="00182922" w:rsidRPr="00A330E8" w:rsidRDefault="0058237A" w:rsidP="00182922">
      <w:pPr>
        <w:pStyle w:val="ListBullet"/>
      </w:pPr>
      <w:hyperlink w:anchor="_Appendix_C_–" w:history="1">
        <w:r w:rsidR="00182922" w:rsidRPr="00FD330B">
          <w:rPr>
            <w:rStyle w:val="Hyperlink"/>
            <w:lang w:val="en-US"/>
          </w:rPr>
          <w:t>Appendix C</w:t>
        </w:r>
      </w:hyperlink>
      <w:r w:rsidR="00182922">
        <w:rPr>
          <w:lang w:val="en-US"/>
        </w:rPr>
        <w:t xml:space="preserve"> contains student case studies</w:t>
      </w:r>
      <w:r w:rsidR="006D4A8E">
        <w:rPr>
          <w:lang w:val="en-US"/>
        </w:rPr>
        <w:t>.</w:t>
      </w:r>
    </w:p>
    <w:p w14:paraId="2C8D9EE6" w14:textId="77777777" w:rsidR="00CE1B21" w:rsidRPr="00AD5446" w:rsidRDefault="00CE1B21" w:rsidP="008B7938">
      <w:r w:rsidRPr="008B7938">
        <w:t>Kaufman’s</w:t>
      </w:r>
      <w:r w:rsidRPr="00BB0E3A">
        <w:t xml:space="preserve"> (2016) view that </w:t>
      </w:r>
      <w:r>
        <w:t>e</w:t>
      </w:r>
      <w:r w:rsidRPr="00731452">
        <w:t>verybody has the same power to be creative, regardless of ethnicity, culture or gende</w:t>
      </w:r>
      <w:r>
        <w:t xml:space="preserve">r </w:t>
      </w:r>
      <w:r w:rsidRPr="00AD5446">
        <w:t>can assist educators</w:t>
      </w:r>
      <w:r w:rsidR="00E272E9">
        <w:t xml:space="preserve"> to actively</w:t>
      </w:r>
      <w:r w:rsidRPr="00AD5446">
        <w:t xml:space="preserve"> look for high potential in the creative domain in all students.</w:t>
      </w:r>
    </w:p>
    <w:p w14:paraId="501599DF" w14:textId="77777777" w:rsidR="001A3A80" w:rsidRDefault="00AC3340" w:rsidP="008B7938">
      <w:r w:rsidRPr="008B7938">
        <w:t>Robinson</w:t>
      </w:r>
      <w:r w:rsidR="00531AB7">
        <w:t xml:space="preserve"> (1999)</w:t>
      </w:r>
      <w:r w:rsidR="001A3A80">
        <w:t xml:space="preserve"> believes </w:t>
      </w:r>
      <w:r w:rsidR="00E7154F">
        <w:t xml:space="preserve">finding </w:t>
      </w:r>
      <w:r w:rsidR="001A3A80">
        <w:t>creativ</w:t>
      </w:r>
      <w:r w:rsidR="00E7154F">
        <w:t>e potential</w:t>
      </w:r>
      <w:r w:rsidR="001A3A80">
        <w:t xml:space="preserve"> is as important as literacy and should be treated with the same status. He </w:t>
      </w:r>
      <w:r w:rsidR="009712D7">
        <w:t xml:space="preserve">describes </w:t>
      </w:r>
      <w:r w:rsidR="00D20ABF">
        <w:t>some</w:t>
      </w:r>
      <w:r w:rsidR="009712D7">
        <w:t xml:space="preserve"> </w:t>
      </w:r>
      <w:r>
        <w:t xml:space="preserve">benefits </w:t>
      </w:r>
      <w:r w:rsidR="006F4ED0">
        <w:t xml:space="preserve">in </w:t>
      </w:r>
      <w:r w:rsidR="006B084A">
        <w:t xml:space="preserve">finding and developing </w:t>
      </w:r>
      <w:r>
        <w:t>creativit</w:t>
      </w:r>
      <w:r w:rsidR="00D20ABF">
        <w:t>y as</w:t>
      </w:r>
      <w:r w:rsidR="001A3A80">
        <w:t>:</w:t>
      </w:r>
    </w:p>
    <w:p w14:paraId="67BCE251" w14:textId="77777777" w:rsidR="009712D7" w:rsidRPr="008B7938" w:rsidRDefault="009712D7" w:rsidP="008B7938">
      <w:pPr>
        <w:pStyle w:val="ListBullet"/>
      </w:pPr>
      <w:r>
        <w:t>creat</w:t>
      </w:r>
      <w:r w:rsidR="00B9369F">
        <w:t>ing</w:t>
      </w:r>
      <w:r>
        <w:t xml:space="preserve"> a </w:t>
      </w:r>
      <w:r w:rsidRPr="008B7938">
        <w:t xml:space="preserve">range of </w:t>
      </w:r>
      <w:r w:rsidR="00AD5446" w:rsidRPr="008B7938">
        <w:t xml:space="preserve">multi-disciplinary </w:t>
      </w:r>
      <w:r w:rsidRPr="008B7938">
        <w:t>opportunities</w:t>
      </w:r>
    </w:p>
    <w:p w14:paraId="54432341" w14:textId="77777777" w:rsidR="009712D7" w:rsidRPr="008B7938" w:rsidRDefault="009712D7" w:rsidP="008B7938">
      <w:pPr>
        <w:pStyle w:val="ListBullet"/>
      </w:pPr>
      <w:r w:rsidRPr="008B7938">
        <w:t>allow</w:t>
      </w:r>
      <w:r w:rsidR="00B9369F" w:rsidRPr="008B7938">
        <w:t>ing</w:t>
      </w:r>
      <w:r w:rsidRPr="008B7938">
        <w:t xml:space="preserve"> self-expression and imagination</w:t>
      </w:r>
    </w:p>
    <w:p w14:paraId="2EAC48AF" w14:textId="77777777" w:rsidR="009712D7" w:rsidRPr="008B7938" w:rsidRDefault="009712D7" w:rsidP="008B7938">
      <w:pPr>
        <w:pStyle w:val="ListBullet"/>
      </w:pPr>
      <w:r w:rsidRPr="008B7938">
        <w:t>promot</w:t>
      </w:r>
      <w:r w:rsidR="00B9369F" w:rsidRPr="008B7938">
        <w:t>ing</w:t>
      </w:r>
      <w:r w:rsidRPr="008B7938">
        <w:t xml:space="preserve"> thinking, problem</w:t>
      </w:r>
      <w:r w:rsidR="008B24A7">
        <w:t xml:space="preserve"> </w:t>
      </w:r>
      <w:r w:rsidRPr="008B7938">
        <w:t>solving and problem</w:t>
      </w:r>
      <w:r w:rsidR="00D91CEF">
        <w:t>-</w:t>
      </w:r>
      <w:r w:rsidRPr="008B7938">
        <w:t>finding</w:t>
      </w:r>
    </w:p>
    <w:p w14:paraId="226D33C6" w14:textId="77777777" w:rsidR="009712D7" w:rsidRPr="008B7938" w:rsidRDefault="009712D7" w:rsidP="008B7938">
      <w:pPr>
        <w:pStyle w:val="ListBullet"/>
      </w:pPr>
      <w:r w:rsidRPr="008B7938">
        <w:t>promot</w:t>
      </w:r>
      <w:r w:rsidR="00B9369F" w:rsidRPr="008B7938">
        <w:t>ing</w:t>
      </w:r>
      <w:r w:rsidRPr="008B7938">
        <w:t xml:space="preserve"> risk</w:t>
      </w:r>
      <w:r w:rsidR="00B52526">
        <w:t>-</w:t>
      </w:r>
      <w:r w:rsidRPr="008B7938">
        <w:t>taking and experimentation</w:t>
      </w:r>
    </w:p>
    <w:p w14:paraId="5267F05F" w14:textId="77777777" w:rsidR="009712D7" w:rsidRPr="008B7938" w:rsidRDefault="009712D7" w:rsidP="008B7938">
      <w:pPr>
        <w:pStyle w:val="ListBullet"/>
      </w:pPr>
      <w:r w:rsidRPr="008B7938">
        <w:t>improv</w:t>
      </w:r>
      <w:r w:rsidR="00B9369F" w:rsidRPr="008B7938">
        <w:t>ing</w:t>
      </w:r>
      <w:r w:rsidRPr="008B7938">
        <w:t xml:space="preserve"> </w:t>
      </w:r>
      <w:r w:rsidR="00AC159E">
        <w:t xml:space="preserve">the </w:t>
      </w:r>
      <w:r w:rsidRPr="008B7938">
        <w:t>ability to focus</w:t>
      </w:r>
    </w:p>
    <w:p w14:paraId="787D4440" w14:textId="77777777" w:rsidR="009712D7" w:rsidRPr="008B7938" w:rsidRDefault="00B9369F" w:rsidP="008B7938">
      <w:pPr>
        <w:pStyle w:val="ListBullet"/>
      </w:pPr>
      <w:r w:rsidRPr="008B7938">
        <w:lastRenderedPageBreak/>
        <w:t xml:space="preserve">being </w:t>
      </w:r>
      <w:r w:rsidR="009712D7" w:rsidRPr="008B7938">
        <w:t>a pre-requisite for innovation and new technologies</w:t>
      </w:r>
    </w:p>
    <w:p w14:paraId="78B03FFC" w14:textId="77777777" w:rsidR="009712D7" w:rsidRDefault="009712D7" w:rsidP="008B7938">
      <w:pPr>
        <w:pStyle w:val="ListBullet"/>
      </w:pPr>
      <w:r w:rsidRPr="008B7938">
        <w:t>promot</w:t>
      </w:r>
      <w:r w:rsidR="00B9369F" w:rsidRPr="008B7938">
        <w:t>ing</w:t>
      </w:r>
      <w:r w:rsidRPr="008B7938">
        <w:t xml:space="preserve"> diversity</w:t>
      </w:r>
      <w:r>
        <w:t xml:space="preserve"> for types of formative assessment</w:t>
      </w:r>
    </w:p>
    <w:p w14:paraId="1C93A6C0" w14:textId="77777777" w:rsidR="009712D7" w:rsidRPr="008B7938" w:rsidRDefault="009712D7" w:rsidP="008B7938">
      <w:pPr>
        <w:pStyle w:val="ListBullet"/>
      </w:pPr>
      <w:r w:rsidRPr="008B7938">
        <w:t>promot</w:t>
      </w:r>
      <w:r w:rsidR="00B9369F" w:rsidRPr="008B7938">
        <w:t>ing</w:t>
      </w:r>
      <w:r w:rsidRPr="008B7938">
        <w:t xml:space="preserve"> connection with other like-minded learners</w:t>
      </w:r>
    </w:p>
    <w:p w14:paraId="6770E57F" w14:textId="77777777" w:rsidR="009712D7" w:rsidRPr="008B7938" w:rsidRDefault="009712D7" w:rsidP="008B7938">
      <w:pPr>
        <w:pStyle w:val="ListBullet"/>
      </w:pPr>
      <w:r w:rsidRPr="008B7938">
        <w:t>reduc</w:t>
      </w:r>
      <w:r w:rsidR="00B9369F" w:rsidRPr="008B7938">
        <w:t>ing</w:t>
      </w:r>
      <w:r w:rsidRPr="008B7938">
        <w:t xml:space="preserve"> stress and anxiety</w:t>
      </w:r>
    </w:p>
    <w:p w14:paraId="7121197E" w14:textId="77777777" w:rsidR="009712D7" w:rsidRPr="008B7938" w:rsidRDefault="009712D7" w:rsidP="008B7938">
      <w:pPr>
        <w:pStyle w:val="ListBullet"/>
      </w:pPr>
      <w:r w:rsidRPr="008B7938">
        <w:t>encourag</w:t>
      </w:r>
      <w:r w:rsidR="00B9369F" w:rsidRPr="008B7938">
        <w:t>ing</w:t>
      </w:r>
      <w:r w:rsidRPr="008B7938">
        <w:t xml:space="preserve"> life-long learning and </w:t>
      </w:r>
      <w:r w:rsidR="00AC159E">
        <w:t>providing</w:t>
      </w:r>
      <w:r w:rsidRPr="008B7938">
        <w:t xml:space="preserve"> a sense of purpose</w:t>
      </w:r>
    </w:p>
    <w:p w14:paraId="1DDBE73E" w14:textId="77777777" w:rsidR="009712D7" w:rsidRPr="008B7938" w:rsidRDefault="009712D7" w:rsidP="008B7938">
      <w:pPr>
        <w:pStyle w:val="ListBullet"/>
      </w:pPr>
      <w:r w:rsidRPr="008B7938">
        <w:t>lead</w:t>
      </w:r>
      <w:r w:rsidR="00B9369F" w:rsidRPr="008B7938">
        <w:t>ing</w:t>
      </w:r>
      <w:r w:rsidRPr="008B7938">
        <w:t xml:space="preserve"> to feelings of accomplishment and pride</w:t>
      </w:r>
    </w:p>
    <w:p w14:paraId="184301BA" w14:textId="77777777" w:rsidR="009712D7" w:rsidRPr="008B7938" w:rsidRDefault="009712D7" w:rsidP="008B7938">
      <w:pPr>
        <w:pStyle w:val="ListBullet"/>
      </w:pPr>
      <w:r w:rsidRPr="008B7938">
        <w:t>encourag</w:t>
      </w:r>
      <w:r w:rsidR="00B9369F" w:rsidRPr="008B7938">
        <w:t>ing</w:t>
      </w:r>
      <w:r w:rsidRPr="008B7938">
        <w:t xml:space="preserve"> understanding of diversity, difference and uniqueness</w:t>
      </w:r>
    </w:p>
    <w:p w14:paraId="5DA60BFE" w14:textId="77777777" w:rsidR="00AC3340" w:rsidRDefault="009712D7" w:rsidP="008B7938">
      <w:pPr>
        <w:pStyle w:val="ListBullet"/>
      </w:pPr>
      <w:r w:rsidRPr="008B7938">
        <w:t>enabl</w:t>
      </w:r>
      <w:r w:rsidR="00B9369F" w:rsidRPr="008B7938">
        <w:t>i</w:t>
      </w:r>
      <w:r w:rsidR="00B9369F">
        <w:t>ng</w:t>
      </w:r>
      <w:r>
        <w:t xml:space="preserve"> economic and social change.</w:t>
      </w:r>
    </w:p>
    <w:p w14:paraId="4626FDCB" w14:textId="77777777" w:rsidR="00C91ED7" w:rsidRDefault="001626DF" w:rsidP="008B7938">
      <w:r w:rsidRPr="008B7938">
        <w:t>Csikszentmihalyi</w:t>
      </w:r>
      <w:r w:rsidRPr="00AD5446">
        <w:t xml:space="preserve"> (1997) describes</w:t>
      </w:r>
      <w:r>
        <w:t xml:space="preserve"> the benefit of studying the creative lives of exceptional people in enhancing everyday lives.</w:t>
      </w:r>
    </w:p>
    <w:p w14:paraId="60E32B83" w14:textId="77777777" w:rsidR="00C91ED7" w:rsidRDefault="00C91ED7" w:rsidP="008B7938">
      <w:r w:rsidRPr="008B7938">
        <w:rPr>
          <w:noProof/>
        </w:rPr>
        <w:drawing>
          <wp:inline distT="0" distB="0" distL="0" distR="0" wp14:anchorId="39661603" wp14:editId="1C673427">
            <wp:extent cx="3540642" cy="2374246"/>
            <wp:effectExtent l="0" t="0" r="3175" b="7620"/>
            <wp:docPr id="18564189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18925"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633" cy="2377593"/>
                    </a:xfrm>
                    <a:prstGeom prst="rect">
                      <a:avLst/>
                    </a:prstGeom>
                    <a:noFill/>
                  </pic:spPr>
                </pic:pic>
              </a:graphicData>
            </a:graphic>
          </wp:inline>
        </w:drawing>
      </w:r>
    </w:p>
    <w:p w14:paraId="06092778" w14:textId="77777777" w:rsidR="00CA4AB8" w:rsidRDefault="00531AB7" w:rsidP="00F61A0D">
      <w:pPr>
        <w:pStyle w:val="FeatureBox"/>
      </w:pPr>
      <w:r>
        <w:t>N</w:t>
      </w:r>
      <w:r w:rsidR="00CA4AB8">
        <w:t xml:space="preserve">o </w:t>
      </w:r>
      <w:r w:rsidR="00CA4AB8" w:rsidRPr="00F61A0D">
        <w:t>single</w:t>
      </w:r>
      <w:r w:rsidR="00CA4AB8">
        <w:t xml:space="preserve"> approach to finding high potential in the creative domain is </w:t>
      </w:r>
      <w:r>
        <w:t>ideal.</w:t>
      </w:r>
      <w:r w:rsidR="00CA4AB8">
        <w:t xml:space="preserve"> </w:t>
      </w:r>
      <w:r>
        <w:t>A</w:t>
      </w:r>
      <w:r w:rsidR="00CA4AB8">
        <w:t>s with any form of identification or assessment</w:t>
      </w:r>
      <w:r>
        <w:t>,</w:t>
      </w:r>
      <w:r w:rsidR="00CA4AB8">
        <w:t xml:space="preserve"> multiple approaches should be used.</w:t>
      </w:r>
    </w:p>
    <w:p w14:paraId="283BE922" w14:textId="77777777" w:rsidR="002E481D" w:rsidRPr="00F61A0D" w:rsidRDefault="00EC4F74" w:rsidP="00F61A0D">
      <w:pPr>
        <w:pStyle w:val="Heading2"/>
      </w:pPr>
      <w:bookmarkStart w:id="23" w:name="_Toc158271604"/>
      <w:bookmarkStart w:id="24" w:name="_Toc163466042"/>
      <w:r w:rsidRPr="00F61A0D">
        <w:t>A</w:t>
      </w:r>
      <w:r w:rsidR="002E481D" w:rsidRPr="00F61A0D">
        <w:t>ssessment</w:t>
      </w:r>
      <w:bookmarkEnd w:id="23"/>
      <w:bookmarkEnd w:id="24"/>
    </w:p>
    <w:p w14:paraId="1D6B7C38" w14:textId="77777777" w:rsidR="002E481D" w:rsidRPr="00C437A6" w:rsidRDefault="002E481D" w:rsidP="00F61A0D">
      <w:r>
        <w:t xml:space="preserve">School leaders and </w:t>
      </w:r>
      <w:r w:rsidRPr="00F61A0D">
        <w:t>teachers</w:t>
      </w:r>
      <w:r>
        <w:t xml:space="preserve"> might consider the following questions when developing assessment in the creative domain:</w:t>
      </w:r>
    </w:p>
    <w:p w14:paraId="3F893308" w14:textId="77777777" w:rsidR="00E60064" w:rsidRPr="00F61A0D" w:rsidRDefault="002E481D" w:rsidP="00F61A0D">
      <w:pPr>
        <w:pStyle w:val="ListBullet"/>
      </w:pPr>
      <w:r>
        <w:t xml:space="preserve">Is </w:t>
      </w:r>
      <w:r w:rsidRPr="00F61A0D">
        <w:t>creativity assessed?</w:t>
      </w:r>
    </w:p>
    <w:p w14:paraId="0D7786B6" w14:textId="77777777" w:rsidR="002E481D" w:rsidRDefault="002E481D" w:rsidP="00F61A0D">
      <w:pPr>
        <w:pStyle w:val="ListBullet"/>
      </w:pPr>
      <w:r w:rsidRPr="00F61A0D">
        <w:lastRenderedPageBreak/>
        <w:t xml:space="preserve">Do creative assessments measure the desired outcome of what </w:t>
      </w:r>
      <w:r w:rsidR="00FD74BD" w:rsidRPr="00F61A0D">
        <w:t>students are required to</w:t>
      </w:r>
      <w:r w:rsidRPr="00F61A0D">
        <w:t xml:space="preserve"> know, understand</w:t>
      </w:r>
      <w:r>
        <w:t xml:space="preserve"> and do? (</w:t>
      </w:r>
      <w:r w:rsidR="00301033">
        <w:t>v</w:t>
      </w:r>
      <w:r w:rsidR="00DF0D03">
        <w:t>alidity</w:t>
      </w:r>
      <w:r>
        <w:t>)</w:t>
      </w:r>
    </w:p>
    <w:p w14:paraId="3D77AE90" w14:textId="77777777" w:rsidR="002E481D" w:rsidRPr="00F61A0D" w:rsidRDefault="002E481D" w:rsidP="00F61A0D">
      <w:pPr>
        <w:pStyle w:val="ListBullet"/>
      </w:pPr>
      <w:r>
        <w:t xml:space="preserve">Do </w:t>
      </w:r>
      <w:r w:rsidRPr="00F61A0D">
        <w:t>assessments include the creative process or solely the end product?</w:t>
      </w:r>
    </w:p>
    <w:p w14:paraId="337097DD" w14:textId="77777777" w:rsidR="002E481D" w:rsidRPr="00F61A0D" w:rsidRDefault="002E481D" w:rsidP="00F61A0D">
      <w:pPr>
        <w:pStyle w:val="ListBullet"/>
      </w:pPr>
      <w:r w:rsidRPr="00F61A0D">
        <w:t xml:space="preserve">Do assessments track </w:t>
      </w:r>
      <w:r w:rsidR="00DF0D03">
        <w:t xml:space="preserve">the </w:t>
      </w:r>
      <w:r w:rsidRPr="00F61A0D">
        <w:t>development of creative ability over time?</w:t>
      </w:r>
    </w:p>
    <w:p w14:paraId="017ED30E" w14:textId="77777777" w:rsidR="002E481D" w:rsidRPr="00F61A0D" w:rsidRDefault="002E481D" w:rsidP="00F61A0D">
      <w:pPr>
        <w:pStyle w:val="ListBullet"/>
      </w:pPr>
      <w:r w:rsidRPr="00F61A0D">
        <w:t>Is assessment</w:t>
      </w:r>
      <w:r w:rsidR="00E60064" w:rsidRPr="00F61A0D">
        <w:t xml:space="preserve"> of creativity</w:t>
      </w:r>
      <w:r w:rsidRPr="00F61A0D">
        <w:t xml:space="preserve"> built into daily classroom practice by teachers? How?</w:t>
      </w:r>
    </w:p>
    <w:p w14:paraId="7973646C" w14:textId="77777777" w:rsidR="002E481D" w:rsidRPr="00F61A0D" w:rsidRDefault="002E481D" w:rsidP="00F61A0D">
      <w:pPr>
        <w:pStyle w:val="ListBullet"/>
      </w:pPr>
      <w:r w:rsidRPr="00F61A0D">
        <w:t>Can common characteristics be identified in assessing creativity across the range of domain areas?</w:t>
      </w:r>
    </w:p>
    <w:p w14:paraId="5AE0871C" w14:textId="77777777" w:rsidR="002E481D" w:rsidRPr="00F61A0D" w:rsidRDefault="002E481D" w:rsidP="00F61A0D">
      <w:pPr>
        <w:pStyle w:val="ListBullet"/>
      </w:pPr>
      <w:r w:rsidRPr="00F61A0D">
        <w:t>How might creative</w:t>
      </w:r>
      <w:r w:rsidR="00092B16" w:rsidRPr="00F61A0D">
        <w:t xml:space="preserve"> and critical</w:t>
      </w:r>
      <w:r w:rsidRPr="00F61A0D">
        <w:t xml:space="preserve"> thinking be assessed in an ongoing manner across all curriculum</w:t>
      </w:r>
      <w:r w:rsidR="00DF0D03">
        <w:t xml:space="preserve"> or </w:t>
      </w:r>
      <w:r w:rsidRPr="00F61A0D">
        <w:t>subject areas and disciplines?</w:t>
      </w:r>
    </w:p>
    <w:p w14:paraId="72AC168F" w14:textId="77777777" w:rsidR="002E481D" w:rsidRDefault="002E481D" w:rsidP="00F61A0D">
      <w:pPr>
        <w:pStyle w:val="ListBullet"/>
      </w:pPr>
      <w:r w:rsidRPr="00F61A0D">
        <w:t xml:space="preserve">Is choice and variety offered </w:t>
      </w:r>
      <w:r w:rsidR="00DD6C56" w:rsidRPr="00F61A0D">
        <w:t>in</w:t>
      </w:r>
      <w:r w:rsidRPr="00F61A0D">
        <w:t xml:space="preserve"> assessments across all subject areas? Examples include: portfolios, journals, prototypes, showcases, panels, questioning strategies, peer</w:t>
      </w:r>
      <w:r w:rsidR="0092725E">
        <w:t>-</w:t>
      </w:r>
      <w:r w:rsidRPr="00F61A0D">
        <w:t xml:space="preserve"> and self-assessment</w:t>
      </w:r>
      <w:r>
        <w:t>?</w:t>
      </w:r>
    </w:p>
    <w:p w14:paraId="4EEA6089" w14:textId="77777777" w:rsidR="002E481D" w:rsidRPr="00F61A0D" w:rsidRDefault="002E481D" w:rsidP="00F61A0D">
      <w:pPr>
        <w:pStyle w:val="ListBullet"/>
      </w:pPr>
      <w:r w:rsidRPr="00F61A0D">
        <w:t>How are explicit criteria used to clarify creative quality? How is this communicated to students and teachers?</w:t>
      </w:r>
    </w:p>
    <w:p w14:paraId="108659E3" w14:textId="77777777" w:rsidR="002E481D" w:rsidRPr="00F61A0D" w:rsidRDefault="002E481D" w:rsidP="00F61A0D">
      <w:pPr>
        <w:pStyle w:val="ListBullet"/>
      </w:pPr>
      <w:r w:rsidRPr="00F61A0D">
        <w:t xml:space="preserve">Are criteria </w:t>
      </w:r>
      <w:r w:rsidR="009769C8" w:rsidRPr="00F61A0D">
        <w:t xml:space="preserve">equitable, </w:t>
      </w:r>
      <w:r w:rsidRPr="00F61A0D">
        <w:t xml:space="preserve">clear, purposeful and explicit so assessment is </w:t>
      </w:r>
      <w:r w:rsidR="009769C8" w:rsidRPr="00F61A0D">
        <w:t>understood</w:t>
      </w:r>
      <w:r w:rsidR="009B5905" w:rsidRPr="00F61A0D">
        <w:t xml:space="preserve"> and can be accessed</w:t>
      </w:r>
      <w:r w:rsidR="009769C8" w:rsidRPr="00F61A0D">
        <w:t xml:space="preserve"> by all students</w:t>
      </w:r>
      <w:r w:rsidRPr="00F61A0D">
        <w:t>?</w:t>
      </w:r>
      <w:r w:rsidR="009769C8" w:rsidRPr="00F61A0D">
        <w:t xml:space="preserve"> How do you know?</w:t>
      </w:r>
    </w:p>
    <w:p w14:paraId="0D332572" w14:textId="77777777" w:rsidR="002E481D" w:rsidRPr="00F61A0D" w:rsidRDefault="002E481D" w:rsidP="00F61A0D">
      <w:pPr>
        <w:pStyle w:val="ListBullet"/>
      </w:pPr>
      <w:r w:rsidRPr="00F61A0D">
        <w:t>How do you provide trusted, reliable and consistent assessments</w:t>
      </w:r>
      <w:r w:rsidR="006D33F3">
        <w:t xml:space="preserve"> that are</w:t>
      </w:r>
      <w:r w:rsidRPr="00F61A0D">
        <w:t xml:space="preserve"> free from bias?</w:t>
      </w:r>
    </w:p>
    <w:p w14:paraId="7E3040EE" w14:textId="77777777" w:rsidR="002E481D" w:rsidRPr="00F61A0D" w:rsidRDefault="002E481D" w:rsidP="00F61A0D">
      <w:pPr>
        <w:pStyle w:val="ListBullet"/>
      </w:pPr>
      <w:r w:rsidRPr="00F61A0D">
        <w:t>Can assessment create opportunities for students to engage in real</w:t>
      </w:r>
      <w:r w:rsidR="006D33F3">
        <w:t>-</w:t>
      </w:r>
      <w:r w:rsidRPr="00F61A0D">
        <w:t>world, authentic problem solving and finding?</w:t>
      </w:r>
    </w:p>
    <w:p w14:paraId="1C37E559" w14:textId="77777777" w:rsidR="002E481D" w:rsidRPr="00F61A0D" w:rsidRDefault="002E481D" w:rsidP="00F61A0D">
      <w:pPr>
        <w:pStyle w:val="ListBullet"/>
      </w:pPr>
      <w:r w:rsidRPr="00F61A0D">
        <w:t>How is feedback provided to students throughout the assessment process?</w:t>
      </w:r>
    </w:p>
    <w:p w14:paraId="2766369D" w14:textId="77777777" w:rsidR="002E481D" w:rsidRDefault="002E481D" w:rsidP="00F61A0D">
      <w:pPr>
        <w:pStyle w:val="ListBullet"/>
      </w:pPr>
      <w:r w:rsidRPr="00F61A0D">
        <w:t>Is feedback timely, explicit and descriptive so students can use it to inform future learning goals</w:t>
      </w:r>
      <w:r>
        <w:t>?</w:t>
      </w:r>
    </w:p>
    <w:p w14:paraId="1749F01E" w14:textId="77777777" w:rsidR="002E481D" w:rsidRDefault="002E481D" w:rsidP="00F61A0D">
      <w:pPr>
        <w:pStyle w:val="ListBullet"/>
      </w:pPr>
      <w:r w:rsidRPr="00F61A0D">
        <w:t>How</w:t>
      </w:r>
      <w:r>
        <w:t xml:space="preserve"> can </w:t>
      </w:r>
      <w:r w:rsidR="006D33F3">
        <w:t>artificial intelligence (</w:t>
      </w:r>
      <w:r>
        <w:t>AI</w:t>
      </w:r>
      <w:r w:rsidR="006D33F3">
        <w:t>)</w:t>
      </w:r>
      <w:r>
        <w:t xml:space="preserve"> be used responsibly to support the creative process?</w:t>
      </w:r>
      <w:r w:rsidR="009769C8">
        <w:t xml:space="preserve"> (</w:t>
      </w:r>
      <w:r w:rsidR="006D33F3">
        <w:t xml:space="preserve">NSW </w:t>
      </w:r>
      <w:r w:rsidR="009769C8">
        <w:t>DoE 20</w:t>
      </w:r>
      <w:r w:rsidR="00813533">
        <w:t>18</w:t>
      </w:r>
      <w:r w:rsidR="00886C78">
        <w:t>; NSW Government 2024</w:t>
      </w:r>
      <w:r w:rsidR="009769C8">
        <w:t>)</w:t>
      </w:r>
    </w:p>
    <w:p w14:paraId="0A8D6287" w14:textId="77777777" w:rsidR="002E481D" w:rsidRDefault="002E481D" w:rsidP="00F61A0D">
      <w:r w:rsidRPr="006F4ED0">
        <w:rPr>
          <w:rStyle w:val="Strong"/>
        </w:rPr>
        <w:t>Formative assessment</w:t>
      </w:r>
      <w:r>
        <w:t xml:space="preserve"> is crucial in identifying ongoing needs of students to ensure continuation of talent development trajectories. It assists school leaders and teachers to recognise students at risk of disengagement. It allows </w:t>
      </w:r>
      <w:r w:rsidR="009769C8">
        <w:t>the</w:t>
      </w:r>
      <w:r>
        <w:t xml:space="preserve"> identif</w:t>
      </w:r>
      <w:r w:rsidR="009769C8">
        <w:t>ication of</w:t>
      </w:r>
      <w:r>
        <w:t xml:space="preserve"> barriers</w:t>
      </w:r>
      <w:r w:rsidR="009769C8">
        <w:t xml:space="preserve"> leading to </w:t>
      </w:r>
      <w:r>
        <w:t>develop</w:t>
      </w:r>
      <w:r w:rsidR="009769C8">
        <w:t>ment of</w:t>
      </w:r>
      <w:r>
        <w:t xml:space="preserve"> strategies to re-engage students. It provides multiple opportunities for students to demonstrate high potential.</w:t>
      </w:r>
    </w:p>
    <w:p w14:paraId="6D098E49" w14:textId="77777777" w:rsidR="002E481D" w:rsidRPr="00B55756" w:rsidRDefault="002E481D" w:rsidP="002E481D">
      <w:r w:rsidRPr="006F4ED0">
        <w:rPr>
          <w:rStyle w:val="Strong"/>
        </w:rPr>
        <w:lastRenderedPageBreak/>
        <w:t>Ongoing assessment</w:t>
      </w:r>
      <w:r>
        <w:t xml:space="preserve"> assists with development of aspirational benchmarks for future performance. Monitoring, evaluation and student self-assessment are essential in developing sustainable, effective procedures, programs and practices. Beghetto (2020</w:t>
      </w:r>
      <w:r w:rsidR="00526447">
        <w:t>a</w:t>
      </w:r>
      <w:r>
        <w:t xml:space="preserve">) refers to </w:t>
      </w:r>
      <w:r w:rsidRPr="00F71A62">
        <w:rPr>
          <w:rStyle w:val="Emphasis"/>
          <w:i w:val="0"/>
          <w:iCs w:val="0"/>
        </w:rPr>
        <w:t>incubation</w:t>
      </w:r>
      <w:r w:rsidRPr="00B55756">
        <w:rPr>
          <w:rStyle w:val="Emphasis"/>
        </w:rPr>
        <w:t>.</w:t>
      </w:r>
      <w:r>
        <w:rPr>
          <w:rStyle w:val="Emphasis"/>
        </w:rPr>
        <w:t xml:space="preserve"> </w:t>
      </w:r>
      <w:r w:rsidRPr="00B55756">
        <w:t>Th</w:t>
      </w:r>
      <w:r>
        <w:t>is involves stepping</w:t>
      </w:r>
      <w:r w:rsidR="00923267">
        <w:t xml:space="preserve"> away</w:t>
      </w:r>
      <w:r>
        <w:t xml:space="preserve"> </w:t>
      </w:r>
      <w:r w:rsidR="00DD6C56">
        <w:t xml:space="preserve">from </w:t>
      </w:r>
      <w:r w:rsidR="003D0BDC">
        <w:t>a</w:t>
      </w:r>
      <w:r w:rsidR="00DD6C56">
        <w:t xml:space="preserve"> </w:t>
      </w:r>
      <w:r>
        <w:t>problem for the short term to g</w:t>
      </w:r>
      <w:r w:rsidR="00DD6C56">
        <w:t>ain</w:t>
      </w:r>
      <w:r>
        <w:t xml:space="preserve"> a fresh perspective. Ongoing assessment may play a role in determining the process of creative thinking during periods of </w:t>
      </w:r>
      <w:r w:rsidRPr="00F71A62">
        <w:rPr>
          <w:rStyle w:val="Emphasis"/>
          <w:i w:val="0"/>
          <w:iCs w:val="0"/>
        </w:rPr>
        <w:t>incubation</w:t>
      </w:r>
      <w:r w:rsidRPr="00B55756">
        <w:rPr>
          <w:rStyle w:val="Emphasis"/>
        </w:rPr>
        <w:t>.</w:t>
      </w:r>
    </w:p>
    <w:p w14:paraId="22A47E08" w14:textId="77777777" w:rsidR="002E481D" w:rsidRDefault="002E481D" w:rsidP="002E481D">
      <w:r w:rsidRPr="006A74D1">
        <w:rPr>
          <w:rStyle w:val="Strong"/>
        </w:rPr>
        <w:t>Multiple criteria assessment</w:t>
      </w:r>
      <w:r>
        <w:rPr>
          <w:rStyle w:val="Strong"/>
          <w:b w:val="0"/>
        </w:rPr>
        <w:t xml:space="preserve"> instruments</w:t>
      </w:r>
      <w:r>
        <w:t xml:space="preserve"> can assist recognition of an individual student’s diverse characteristics in the creative domain. Examples include experimentation, flexibility, exploration, response to mistakes, technical skills, innovation, entrepreneurship, critical thinking, perfectionism, growth mindset, perseverance and resilience.</w:t>
      </w:r>
    </w:p>
    <w:p w14:paraId="1B83C7F5" w14:textId="77777777" w:rsidR="002E481D" w:rsidRPr="00CA53A0" w:rsidRDefault="00776D56" w:rsidP="00472466">
      <w:r>
        <w:t xml:space="preserve">The </w:t>
      </w:r>
      <w:r w:rsidRPr="00F61A0D">
        <w:t>following</w:t>
      </w:r>
      <w:r w:rsidR="006F4ED0">
        <w:t xml:space="preserve"> </w:t>
      </w:r>
      <w:r w:rsidR="006F4ED0" w:rsidRPr="00F61A0D">
        <w:rPr>
          <w:rStyle w:val="Strong"/>
        </w:rPr>
        <w:t>processes</w:t>
      </w:r>
      <w:r>
        <w:t xml:space="preserve"> </w:t>
      </w:r>
      <w:r w:rsidR="00F7793F">
        <w:t xml:space="preserve">adapted </w:t>
      </w:r>
      <w:r w:rsidR="00F7793F" w:rsidRPr="00B1677C">
        <w:t xml:space="preserve">from </w:t>
      </w:r>
      <w:r w:rsidR="00E32BD0" w:rsidRPr="00E32BD0">
        <w:t>Jamieson</w:t>
      </w:r>
      <w:r w:rsidR="00E32BD0">
        <w:t>-</w:t>
      </w:r>
      <w:r w:rsidR="00F7793F" w:rsidRPr="00B1677C">
        <w:t xml:space="preserve">Proctor </w:t>
      </w:r>
      <w:r w:rsidR="00BB0E3A" w:rsidRPr="00B1677C">
        <w:t>and</w:t>
      </w:r>
      <w:r w:rsidR="00F7793F" w:rsidRPr="00B1677C">
        <w:t xml:space="preserve"> Burnett (2004) </w:t>
      </w:r>
      <w:r w:rsidR="002E481D" w:rsidRPr="00B1677C">
        <w:t>may</w:t>
      </w:r>
      <w:r w:rsidR="002E481D">
        <w:t xml:space="preserve"> be useful in </w:t>
      </w:r>
      <w:r>
        <w:t>finding high potential in</w:t>
      </w:r>
      <w:r w:rsidR="002E481D">
        <w:t xml:space="preserve"> </w:t>
      </w:r>
      <w:r w:rsidR="006F4ED0">
        <w:t>the creative domain</w:t>
      </w:r>
      <w:r w:rsidR="001308FD">
        <w:t xml:space="preserve"> </w:t>
      </w:r>
      <w:r w:rsidR="007E0E7D">
        <w:t xml:space="preserve">(see </w:t>
      </w:r>
      <w:r w:rsidR="007E0E7D">
        <w:fldChar w:fldCharType="begin"/>
      </w:r>
      <w:r w:rsidR="007E0E7D">
        <w:instrText xml:space="preserve"> REF _Ref162513473 \h </w:instrText>
      </w:r>
      <w:r w:rsidR="007E0E7D">
        <w:fldChar w:fldCharType="separate"/>
      </w:r>
      <w:r w:rsidR="009565A2">
        <w:t xml:space="preserve">Table </w:t>
      </w:r>
      <w:r w:rsidR="009565A2">
        <w:rPr>
          <w:noProof/>
        </w:rPr>
        <w:t>1</w:t>
      </w:r>
      <w:r w:rsidR="007E0E7D">
        <w:fldChar w:fldCharType="end"/>
      </w:r>
      <w:r w:rsidR="007E0E7D">
        <w:t xml:space="preserve"> below</w:t>
      </w:r>
      <w:r w:rsidR="00813C0A">
        <w:t>)</w:t>
      </w:r>
      <w:r w:rsidR="00CA53A0">
        <w:t>.</w:t>
      </w:r>
    </w:p>
    <w:p w14:paraId="299ACDAF" w14:textId="77777777" w:rsidR="00472466" w:rsidRDefault="00472466" w:rsidP="00472466">
      <w:pPr>
        <w:pStyle w:val="Caption"/>
        <w:rPr>
          <w:b/>
          <w:bCs/>
        </w:rPr>
      </w:pPr>
      <w:bookmarkStart w:id="25" w:name="_Ref162513473"/>
      <w:r>
        <w:t xml:space="preserve">Table </w:t>
      </w:r>
      <w:r>
        <w:fldChar w:fldCharType="begin"/>
      </w:r>
      <w:r>
        <w:instrText xml:space="preserve"> SEQ Table \* ARABIC </w:instrText>
      </w:r>
      <w:r>
        <w:fldChar w:fldCharType="separate"/>
      </w:r>
      <w:r w:rsidR="009565A2">
        <w:rPr>
          <w:noProof/>
        </w:rPr>
        <w:t>1</w:t>
      </w:r>
      <w:r>
        <w:fldChar w:fldCharType="end"/>
      </w:r>
      <w:bookmarkEnd w:id="25"/>
      <w:r>
        <w:t xml:space="preserve"> – </w:t>
      </w:r>
      <w:r w:rsidRPr="00472466">
        <w:t xml:space="preserve">processes adapted from </w:t>
      </w:r>
      <w:r w:rsidR="00091545">
        <w:t>Jamieson-</w:t>
      </w:r>
      <w:r w:rsidRPr="00472466">
        <w:t>Proctor and Burnett (2004)</w:t>
      </w:r>
    </w:p>
    <w:tbl>
      <w:tblPr>
        <w:tblStyle w:val="Tableheader"/>
        <w:tblW w:w="5000" w:type="pct"/>
        <w:tblLayout w:type="fixed"/>
        <w:tblLook w:val="04A0" w:firstRow="1" w:lastRow="0" w:firstColumn="1" w:lastColumn="0" w:noHBand="0" w:noVBand="1"/>
        <w:tblDescription w:val="Table outlining various processes and their descriptions that have been adapted from Proctor and Burnett (2004)."/>
      </w:tblPr>
      <w:tblGrid>
        <w:gridCol w:w="2546"/>
        <w:gridCol w:w="7084"/>
      </w:tblGrid>
      <w:tr w:rsidR="002E481D" w14:paraId="05A51080" w14:textId="77777777" w:rsidTr="0047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Borders>
              <w:top w:val="nil"/>
              <w:bottom w:val="single" w:sz="4" w:space="0" w:color="auto"/>
            </w:tcBorders>
          </w:tcPr>
          <w:p w14:paraId="32D17796" w14:textId="77777777" w:rsidR="002E481D" w:rsidRPr="00813C0A" w:rsidRDefault="002E481D" w:rsidP="00813C0A">
            <w:r w:rsidRPr="00813C0A">
              <w:t>Process</w:t>
            </w:r>
          </w:p>
        </w:tc>
        <w:tc>
          <w:tcPr>
            <w:tcW w:w="3678" w:type="pct"/>
            <w:tcBorders>
              <w:top w:val="nil"/>
              <w:bottom w:val="single" w:sz="4" w:space="0" w:color="auto"/>
            </w:tcBorders>
          </w:tcPr>
          <w:p w14:paraId="28E57422" w14:textId="77777777" w:rsidR="002E481D" w:rsidRPr="00813C0A" w:rsidRDefault="002E481D" w:rsidP="00813C0A">
            <w:pPr>
              <w:cnfStyle w:val="100000000000" w:firstRow="1" w:lastRow="0" w:firstColumn="0" w:lastColumn="0" w:oddVBand="0" w:evenVBand="0" w:oddHBand="0" w:evenHBand="0" w:firstRowFirstColumn="0" w:firstRowLastColumn="0" w:lastRowFirstColumn="0" w:lastRowLastColumn="0"/>
            </w:pPr>
            <w:r w:rsidRPr="00813C0A">
              <w:t>Description</w:t>
            </w:r>
          </w:p>
        </w:tc>
      </w:tr>
      <w:tr w:rsidR="002E481D" w14:paraId="07782327"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Borders>
              <w:top w:val="single" w:sz="4" w:space="0" w:color="auto"/>
            </w:tcBorders>
          </w:tcPr>
          <w:p w14:paraId="2876B14E" w14:textId="77777777" w:rsidR="002E481D" w:rsidRPr="007E0E7D" w:rsidRDefault="002E481D" w:rsidP="00813C0A">
            <w:pPr>
              <w:rPr>
                <w:b w:val="0"/>
                <w:bCs/>
              </w:rPr>
            </w:pPr>
            <w:r w:rsidRPr="007E0E7D">
              <w:rPr>
                <w:b w:val="0"/>
                <w:bCs/>
              </w:rPr>
              <w:t>fluency</w:t>
            </w:r>
          </w:p>
        </w:tc>
        <w:tc>
          <w:tcPr>
            <w:tcW w:w="3678" w:type="pct"/>
            <w:tcBorders>
              <w:top w:val="single" w:sz="4" w:space="0" w:color="auto"/>
            </w:tcBorders>
          </w:tcPr>
          <w:p w14:paraId="6C7CB6A7"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full of ideas, finds different ways of doing things</w:t>
            </w:r>
          </w:p>
        </w:tc>
      </w:tr>
      <w:tr w:rsidR="002E481D" w14:paraId="6445F74A"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6E933A9" w14:textId="77777777" w:rsidR="002E481D" w:rsidRPr="007E0E7D" w:rsidRDefault="002E481D" w:rsidP="00535BB1">
            <w:pPr>
              <w:rPr>
                <w:b w:val="0"/>
                <w:bCs/>
              </w:rPr>
            </w:pPr>
            <w:r w:rsidRPr="007E0E7D">
              <w:rPr>
                <w:b w:val="0"/>
                <w:bCs/>
              </w:rPr>
              <w:t>flexibility</w:t>
            </w:r>
          </w:p>
        </w:tc>
        <w:tc>
          <w:tcPr>
            <w:tcW w:w="3678" w:type="pct"/>
          </w:tcPr>
          <w:p w14:paraId="5B6F9F7A"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can solve, change, adapt, modify, magnify, rearrange, reverse</w:t>
            </w:r>
          </w:p>
        </w:tc>
      </w:tr>
      <w:tr w:rsidR="002E481D" w14:paraId="51818E8B"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B2CC844" w14:textId="77777777" w:rsidR="002E481D" w:rsidRPr="007E0E7D" w:rsidRDefault="002E481D" w:rsidP="00535BB1">
            <w:pPr>
              <w:rPr>
                <w:b w:val="0"/>
                <w:bCs/>
              </w:rPr>
            </w:pPr>
            <w:r w:rsidRPr="007E0E7D">
              <w:rPr>
                <w:b w:val="0"/>
                <w:bCs/>
              </w:rPr>
              <w:t>originality</w:t>
            </w:r>
          </w:p>
        </w:tc>
        <w:tc>
          <w:tcPr>
            <w:tcW w:w="3678" w:type="pct"/>
          </w:tcPr>
          <w:p w14:paraId="300BD89B"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can create, invent, construct, substitute, combine, compose</w:t>
            </w:r>
          </w:p>
        </w:tc>
      </w:tr>
      <w:tr w:rsidR="002E481D" w14:paraId="580EAEE8"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2465B56" w14:textId="77777777" w:rsidR="002E481D" w:rsidRPr="007E0E7D" w:rsidRDefault="002E481D" w:rsidP="00535BB1">
            <w:pPr>
              <w:rPr>
                <w:b w:val="0"/>
                <w:bCs/>
              </w:rPr>
            </w:pPr>
            <w:r w:rsidRPr="007E0E7D">
              <w:rPr>
                <w:b w:val="0"/>
                <w:bCs/>
              </w:rPr>
              <w:t>elaboration</w:t>
            </w:r>
          </w:p>
        </w:tc>
        <w:tc>
          <w:tcPr>
            <w:tcW w:w="3678" w:type="pct"/>
          </w:tcPr>
          <w:p w14:paraId="102AE137"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can enlarge, extend, exchange, replace, modify</w:t>
            </w:r>
          </w:p>
        </w:tc>
      </w:tr>
      <w:tr w:rsidR="002E481D" w14:paraId="60FAED1A"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658CF66" w14:textId="77777777" w:rsidR="002E481D" w:rsidRPr="007E0E7D" w:rsidRDefault="006F4ED0" w:rsidP="00535BB1">
            <w:pPr>
              <w:rPr>
                <w:b w:val="0"/>
                <w:bCs/>
              </w:rPr>
            </w:pPr>
            <w:r w:rsidRPr="007E0E7D">
              <w:rPr>
                <w:b w:val="0"/>
                <w:bCs/>
              </w:rPr>
              <w:t>i</w:t>
            </w:r>
            <w:r w:rsidR="002E481D" w:rsidRPr="007E0E7D">
              <w:rPr>
                <w:b w:val="0"/>
                <w:bCs/>
              </w:rPr>
              <w:t>ntrinsic motivation</w:t>
            </w:r>
          </w:p>
        </w:tc>
        <w:tc>
          <w:tcPr>
            <w:tcW w:w="3678" w:type="pct"/>
          </w:tcPr>
          <w:p w14:paraId="58196314"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seeks knowledge independently, does a job well for its own sake</w:t>
            </w:r>
          </w:p>
        </w:tc>
      </w:tr>
      <w:tr w:rsidR="002E481D" w14:paraId="7446A298"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1566DB6F" w14:textId="77777777" w:rsidR="002E481D" w:rsidRPr="007E0E7D" w:rsidRDefault="002E481D" w:rsidP="00535BB1">
            <w:pPr>
              <w:rPr>
                <w:b w:val="0"/>
                <w:bCs/>
              </w:rPr>
            </w:pPr>
            <w:r w:rsidRPr="007E0E7D">
              <w:rPr>
                <w:b w:val="0"/>
                <w:bCs/>
              </w:rPr>
              <w:t>curiosity</w:t>
            </w:r>
          </w:p>
        </w:tc>
        <w:tc>
          <w:tcPr>
            <w:tcW w:w="3678" w:type="pct"/>
          </w:tcPr>
          <w:p w14:paraId="25FCF4C3"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tries to discover the unusual</w:t>
            </w:r>
            <w:r w:rsidR="00265FF0">
              <w:t xml:space="preserve"> or</w:t>
            </w:r>
            <w:r w:rsidRPr="00813C0A">
              <w:t xml:space="preserve"> find out more about a topic of interest</w:t>
            </w:r>
          </w:p>
        </w:tc>
      </w:tr>
      <w:tr w:rsidR="002E481D" w14:paraId="1FD28667"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4D8A58B" w14:textId="77777777" w:rsidR="002E481D" w:rsidRPr="007E0E7D" w:rsidRDefault="002E481D" w:rsidP="00535BB1">
            <w:pPr>
              <w:rPr>
                <w:b w:val="0"/>
                <w:bCs/>
              </w:rPr>
            </w:pPr>
            <w:r w:rsidRPr="007E0E7D">
              <w:rPr>
                <w:b w:val="0"/>
                <w:bCs/>
              </w:rPr>
              <w:t>risk</w:t>
            </w:r>
            <w:r w:rsidR="00B52526">
              <w:rPr>
                <w:b w:val="0"/>
                <w:bCs/>
              </w:rPr>
              <w:t>-</w:t>
            </w:r>
            <w:r w:rsidRPr="007E0E7D">
              <w:rPr>
                <w:b w:val="0"/>
                <w:bCs/>
              </w:rPr>
              <w:t>taking</w:t>
            </w:r>
          </w:p>
        </w:tc>
        <w:tc>
          <w:tcPr>
            <w:tcW w:w="3678" w:type="pct"/>
          </w:tcPr>
          <w:p w14:paraId="165396F2"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will challenge, criticise, judge, question, dispute, decide</w:t>
            </w:r>
          </w:p>
        </w:tc>
      </w:tr>
      <w:tr w:rsidR="002E481D" w14:paraId="3F16C495"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A7AD1A4" w14:textId="77777777" w:rsidR="002E481D" w:rsidRPr="007E0E7D" w:rsidRDefault="002E481D" w:rsidP="00535BB1">
            <w:pPr>
              <w:rPr>
                <w:b w:val="0"/>
                <w:bCs/>
              </w:rPr>
            </w:pPr>
            <w:r w:rsidRPr="007E0E7D">
              <w:rPr>
                <w:b w:val="0"/>
                <w:bCs/>
              </w:rPr>
              <w:t>imagination</w:t>
            </w:r>
          </w:p>
        </w:tc>
        <w:tc>
          <w:tcPr>
            <w:tcW w:w="3678" w:type="pct"/>
          </w:tcPr>
          <w:p w14:paraId="04C97193"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 xml:space="preserve">will </w:t>
            </w:r>
            <w:r w:rsidR="00265FF0" w:rsidRPr="00813C0A">
              <w:t>fantasi</w:t>
            </w:r>
            <w:r w:rsidR="00265FF0">
              <w:t>s</w:t>
            </w:r>
            <w:r w:rsidR="00265FF0" w:rsidRPr="00813C0A">
              <w:t>e</w:t>
            </w:r>
            <w:r w:rsidRPr="00813C0A">
              <w:t>, play and pretend</w:t>
            </w:r>
          </w:p>
        </w:tc>
      </w:tr>
      <w:tr w:rsidR="002E481D" w14:paraId="171C2213"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7805A19" w14:textId="77777777" w:rsidR="002E481D" w:rsidRPr="007E0E7D" w:rsidRDefault="002E481D" w:rsidP="00535BB1">
            <w:pPr>
              <w:rPr>
                <w:b w:val="0"/>
                <w:bCs/>
              </w:rPr>
            </w:pPr>
            <w:r w:rsidRPr="007E0E7D">
              <w:rPr>
                <w:b w:val="0"/>
                <w:bCs/>
              </w:rPr>
              <w:t>engagement in complex tasks and challenges</w:t>
            </w:r>
          </w:p>
        </w:tc>
        <w:tc>
          <w:tcPr>
            <w:tcW w:w="3678" w:type="pct"/>
          </w:tcPr>
          <w:p w14:paraId="420D6658" w14:textId="77777777" w:rsidR="002E481D" w:rsidRDefault="002E481D" w:rsidP="00535BB1">
            <w:pPr>
              <w:cnfStyle w:val="000000100000" w:firstRow="0" w:lastRow="0" w:firstColumn="0" w:lastColumn="0" w:oddVBand="0" w:evenVBand="0" w:oddHBand="1" w:evenHBand="0" w:firstRowFirstColumn="0" w:firstRowLastColumn="0" w:lastRowFirstColumn="0" w:lastRowLastColumn="0"/>
            </w:pPr>
            <w:r>
              <w:t>can evaluate, generalise, abstract, reflect upon, move from general to specific</w:t>
            </w:r>
          </w:p>
        </w:tc>
      </w:tr>
    </w:tbl>
    <w:p w14:paraId="2D540028" w14:textId="77777777" w:rsidR="00B004CC" w:rsidRPr="00CA4AB8" w:rsidRDefault="00B004CC" w:rsidP="00813C0A">
      <w:pPr>
        <w:pStyle w:val="Heading3"/>
      </w:pPr>
      <w:bookmarkStart w:id="26" w:name="_Toc158271605"/>
      <w:bookmarkStart w:id="27" w:name="_Toc163466043"/>
      <w:r>
        <w:lastRenderedPageBreak/>
        <w:t xml:space="preserve">Expert </w:t>
      </w:r>
      <w:r w:rsidRPr="00813C0A">
        <w:t>panel</w:t>
      </w:r>
      <w:r>
        <w:t xml:space="preserve"> assessment</w:t>
      </w:r>
      <w:bookmarkEnd w:id="26"/>
      <w:bookmarkEnd w:id="27"/>
    </w:p>
    <w:p w14:paraId="0A96BC6D" w14:textId="77777777" w:rsidR="00834F40" w:rsidRDefault="00A81178" w:rsidP="00813C0A">
      <w:r w:rsidRPr="002E481D">
        <w:t xml:space="preserve">The </w:t>
      </w:r>
      <w:r w:rsidR="00EF50EB">
        <w:t>c</w:t>
      </w:r>
      <w:r w:rsidR="00EF50EB" w:rsidRPr="00813C0A">
        <w:t>onsensual</w:t>
      </w:r>
      <w:r w:rsidR="00EF50EB" w:rsidRPr="002E481D">
        <w:t xml:space="preserve"> </w:t>
      </w:r>
      <w:r w:rsidR="00EF50EB">
        <w:t>a</w:t>
      </w:r>
      <w:r w:rsidR="00EF50EB" w:rsidRPr="002E481D">
        <w:t xml:space="preserve">ssessment </w:t>
      </w:r>
      <w:r w:rsidR="00EF50EB">
        <w:t>t</w:t>
      </w:r>
      <w:r w:rsidR="00EF50EB" w:rsidRPr="002E481D">
        <w:t xml:space="preserve">echnique </w:t>
      </w:r>
      <w:r w:rsidR="002F04E7" w:rsidRPr="002E481D">
        <w:t>(CAT) developed by Amabile (1982)</w:t>
      </w:r>
      <w:r>
        <w:t xml:space="preserve"> is</w:t>
      </w:r>
      <w:r w:rsidR="00FF28B6">
        <w:t xml:space="preserve"> one assessment option. It is</w:t>
      </w:r>
      <w:r>
        <w:t xml:space="preserve"> based on the idea that the best measure of the creativity of a product </w:t>
      </w:r>
      <w:r w:rsidR="000341C6">
        <w:t>for</w:t>
      </w:r>
      <w:r w:rsidR="00BB6EE6">
        <w:t xml:space="preserve"> a common task </w:t>
      </w:r>
      <w:r>
        <w:t xml:space="preserve">is </w:t>
      </w:r>
      <w:r w:rsidR="00ED1339">
        <w:t xml:space="preserve">through </w:t>
      </w:r>
      <w:r>
        <w:t xml:space="preserve">combined assessment </w:t>
      </w:r>
      <w:r w:rsidR="002E481D">
        <w:t>by</w:t>
      </w:r>
      <w:r>
        <w:t xml:space="preserve"> experts in the field</w:t>
      </w:r>
      <w:r w:rsidRPr="00B1677C">
        <w:t xml:space="preserve">. </w:t>
      </w:r>
      <w:r w:rsidR="00A53554" w:rsidRPr="00B1677C">
        <w:t xml:space="preserve">Baer and McKool (2016) </w:t>
      </w:r>
      <w:r w:rsidRPr="00B1677C">
        <w:t>argue</w:t>
      </w:r>
      <w:r>
        <w:t xml:space="preserve"> that this is the ‘gold standard’ in assessing</w:t>
      </w:r>
      <w:r w:rsidR="004F0E8E">
        <w:t xml:space="preserve"> </w:t>
      </w:r>
      <w:r>
        <w:t>creativity.</w:t>
      </w:r>
    </w:p>
    <w:p w14:paraId="53C7566C" w14:textId="77777777" w:rsidR="0036391A" w:rsidRDefault="00A81178" w:rsidP="00813C0A">
      <w:r w:rsidRPr="00813C0A">
        <w:t>Reliability</w:t>
      </w:r>
      <w:r w:rsidRPr="00886C78">
        <w:t xml:space="preserve"> is generally high if 5</w:t>
      </w:r>
      <w:r w:rsidR="000341C6" w:rsidRPr="00886C78">
        <w:t xml:space="preserve"> to </w:t>
      </w:r>
      <w:r w:rsidRPr="00886C78">
        <w:t xml:space="preserve">10 experts are </w:t>
      </w:r>
      <w:r w:rsidR="0073077D">
        <w:t>o</w:t>
      </w:r>
      <w:r w:rsidRPr="00886C78">
        <w:t>n the assessment panel (Kaufman</w:t>
      </w:r>
      <w:r w:rsidR="00B50259" w:rsidRPr="00886C78">
        <w:t xml:space="preserve"> et al</w:t>
      </w:r>
      <w:r w:rsidR="0029318D">
        <w:t>.</w:t>
      </w:r>
      <w:r w:rsidR="001173B2" w:rsidRPr="00886C78">
        <w:t xml:space="preserve"> </w:t>
      </w:r>
      <w:r w:rsidRPr="00886C78">
        <w:t>2008)</w:t>
      </w:r>
      <w:r w:rsidR="00B50259" w:rsidRPr="00886C78">
        <w:t>.</w:t>
      </w:r>
      <w:r w:rsidRPr="00886C78">
        <w:t xml:space="preserve"> </w:t>
      </w:r>
      <w:r w:rsidR="00B50259" w:rsidRPr="00886C78">
        <w:t>I</w:t>
      </w:r>
      <w:r w:rsidRPr="00886C78">
        <w:t>f there are less than 5 experts</w:t>
      </w:r>
      <w:r w:rsidR="00B50259" w:rsidRPr="00886C78">
        <w:t>, t</w:t>
      </w:r>
      <w:r w:rsidRPr="00886C78">
        <w:t xml:space="preserve">his </w:t>
      </w:r>
      <w:r w:rsidR="00163CA9" w:rsidRPr="00886C78">
        <w:t xml:space="preserve">may </w:t>
      </w:r>
      <w:r w:rsidRPr="00886C78">
        <w:t>cause some problems with</w:t>
      </w:r>
      <w:r w:rsidR="00B50259" w:rsidRPr="00886C78">
        <w:t xml:space="preserve"> a lack of reliability</w:t>
      </w:r>
      <w:r w:rsidRPr="00886C78">
        <w:t xml:space="preserve">. </w:t>
      </w:r>
      <w:r w:rsidR="00E2631B">
        <w:t>Although i</w:t>
      </w:r>
      <w:r w:rsidRPr="00886C78">
        <w:t xml:space="preserve">nitially this </w:t>
      </w:r>
      <w:r w:rsidR="00E2631B" w:rsidRPr="00813C0A">
        <w:t>process</w:t>
      </w:r>
      <w:r w:rsidR="00E2631B">
        <w:t xml:space="preserve"> </w:t>
      </w:r>
      <w:r w:rsidRPr="00886C78">
        <w:t xml:space="preserve">may seem time </w:t>
      </w:r>
      <w:r w:rsidR="00B50259" w:rsidRPr="00886C78">
        <w:t xml:space="preserve">consuming </w:t>
      </w:r>
      <w:r w:rsidRPr="00886C78">
        <w:t>at a school level</w:t>
      </w:r>
      <w:r w:rsidR="00E2631B">
        <w:t xml:space="preserve">, it could be implemented </w:t>
      </w:r>
      <w:r w:rsidR="00670D4F" w:rsidRPr="00886C78">
        <w:t xml:space="preserve">at faculty or grade level in a larger school </w:t>
      </w:r>
      <w:r w:rsidR="00E2631B">
        <w:t xml:space="preserve">or through a </w:t>
      </w:r>
      <w:r w:rsidR="00670D4F" w:rsidRPr="00886C78">
        <w:t>small</w:t>
      </w:r>
      <w:r w:rsidR="00E2631B">
        <w:t xml:space="preserve"> school network</w:t>
      </w:r>
      <w:r w:rsidR="00670D4F" w:rsidRPr="00886C78">
        <w:t xml:space="preserve">. </w:t>
      </w:r>
      <w:r w:rsidR="00E2631B">
        <w:t>A</w:t>
      </w:r>
      <w:r w:rsidR="00670D4F" w:rsidRPr="00886C78">
        <w:t>s experts focus on domain general traits</w:t>
      </w:r>
      <w:r w:rsidR="00E2631B">
        <w:t>, processes</w:t>
      </w:r>
      <w:r w:rsidR="00670D4F" w:rsidRPr="00886C78">
        <w:t xml:space="preserve"> and abilities, </w:t>
      </w:r>
      <w:r w:rsidR="00670D4F" w:rsidRPr="00886C78">
        <w:rPr>
          <w:rStyle w:val="Strong"/>
          <w:b w:val="0"/>
        </w:rPr>
        <w:t>they do not all</w:t>
      </w:r>
      <w:r w:rsidR="00670D4F" w:rsidRPr="00886C78">
        <w:t xml:space="preserve"> need key learning area expertise</w:t>
      </w:r>
      <w:r w:rsidR="000341C6" w:rsidRPr="00886C78">
        <w:t>. This</w:t>
      </w:r>
      <w:r w:rsidR="00670D4F" w:rsidRPr="00886C78">
        <w:t xml:space="preserve"> allow</w:t>
      </w:r>
      <w:r w:rsidR="000341C6" w:rsidRPr="00886C78">
        <w:t>s</w:t>
      </w:r>
      <w:r w:rsidR="00670D4F" w:rsidRPr="00886C78">
        <w:t xml:space="preserve"> for cross</w:t>
      </w:r>
      <w:r w:rsidR="00ED1339" w:rsidRPr="00886C78">
        <w:t>-</w:t>
      </w:r>
      <w:r w:rsidR="00670D4F" w:rsidRPr="00886C78">
        <w:t xml:space="preserve">faculty consultation </w:t>
      </w:r>
      <w:r w:rsidR="00983DE9" w:rsidRPr="00886C78">
        <w:t>and</w:t>
      </w:r>
      <w:r w:rsidR="00ED1339" w:rsidRPr="00886C78">
        <w:t>/or</w:t>
      </w:r>
      <w:r w:rsidR="00670D4F" w:rsidRPr="00886C78">
        <w:t xml:space="preserve"> online consultation across schools.</w:t>
      </w:r>
      <w:r w:rsidR="00BB6EE6" w:rsidRPr="00886C78">
        <w:t xml:space="preserve"> In this form of assessment</w:t>
      </w:r>
      <w:r w:rsidR="00ED1339" w:rsidRPr="00886C78">
        <w:t>,</w:t>
      </w:r>
      <w:r w:rsidR="00BB6EE6" w:rsidRPr="00886C78">
        <w:t xml:space="preserve"> students are not deemed to be appropriate as experts (Kaufman</w:t>
      </w:r>
      <w:r w:rsidR="00AD5446" w:rsidRPr="00886C78">
        <w:t xml:space="preserve"> et al</w:t>
      </w:r>
      <w:r w:rsidR="0029318D">
        <w:t>.</w:t>
      </w:r>
      <w:r w:rsidR="002E481D" w:rsidRPr="00886C78">
        <w:t xml:space="preserve"> </w:t>
      </w:r>
      <w:r w:rsidR="00BB6EE6" w:rsidRPr="00886C78">
        <w:t>2008).</w:t>
      </w:r>
    </w:p>
    <w:p w14:paraId="214B4940" w14:textId="77777777" w:rsidR="00FE381B" w:rsidRDefault="00FE381B" w:rsidP="00813C0A">
      <w:r>
        <w:t>E</w:t>
      </w:r>
      <w:r w:rsidR="00B819F7">
        <w:t>xample</w:t>
      </w:r>
      <w:r>
        <w:t>s</w:t>
      </w:r>
      <w:r w:rsidR="00B819F7">
        <w:t xml:space="preserve"> </w:t>
      </w:r>
      <w:r w:rsidR="00E502E8">
        <w:t>where</w:t>
      </w:r>
      <w:r w:rsidR="00B819F7">
        <w:t xml:space="preserve"> </w:t>
      </w:r>
      <w:r w:rsidR="00B819F7" w:rsidRPr="00813C0A">
        <w:t>expert</w:t>
      </w:r>
      <w:r w:rsidR="00B819F7">
        <w:t xml:space="preserve"> panels</w:t>
      </w:r>
      <w:r w:rsidR="00E502E8">
        <w:t xml:space="preserve"> are used</w:t>
      </w:r>
      <w:r>
        <w:t xml:space="preserve"> include:</w:t>
      </w:r>
    </w:p>
    <w:p w14:paraId="6045D1D2" w14:textId="77777777" w:rsidR="00FE381B" w:rsidRDefault="00B819F7" w:rsidP="00813C0A">
      <w:pPr>
        <w:pStyle w:val="ListBullet"/>
      </w:pPr>
      <w:r>
        <w:t xml:space="preserve">artworks chosen for the </w:t>
      </w:r>
      <w:hyperlink r:id="rId23" w:history="1">
        <w:r w:rsidR="00FD767A" w:rsidRPr="00FD767A">
          <w:rPr>
            <w:rStyle w:val="Hyperlink"/>
          </w:rPr>
          <w:t>Young Archie</w:t>
        </w:r>
      </w:hyperlink>
      <w:r w:rsidR="00FD767A">
        <w:t xml:space="preserve"> </w:t>
      </w:r>
      <w:r>
        <w:t>competition</w:t>
      </w:r>
    </w:p>
    <w:p w14:paraId="718F609E" w14:textId="77777777" w:rsidR="00FE381B" w:rsidRDefault="0024466B" w:rsidP="00FE381B">
      <w:pPr>
        <w:pStyle w:val="ListBullet"/>
      </w:pPr>
      <w:r w:rsidRPr="007216A9">
        <w:t>public speaking</w:t>
      </w:r>
      <w:r w:rsidR="00FD767A">
        <w:t>,</w:t>
      </w:r>
      <w:r>
        <w:t xml:space="preserve"> writing</w:t>
      </w:r>
      <w:r w:rsidR="00FD767A">
        <w:t>, history or film</w:t>
      </w:r>
      <w:r>
        <w:t xml:space="preserve"> competitions</w:t>
      </w:r>
    </w:p>
    <w:p w14:paraId="247A8CDA" w14:textId="77777777" w:rsidR="0024466B" w:rsidRDefault="0024466B" w:rsidP="00FE381B">
      <w:pPr>
        <w:pStyle w:val="ListBullet"/>
      </w:pPr>
      <w:r>
        <w:t>dance</w:t>
      </w:r>
      <w:r w:rsidR="007F680F">
        <w:t>, vocal</w:t>
      </w:r>
      <w:r>
        <w:t xml:space="preserve"> and music auditions</w:t>
      </w:r>
    </w:p>
    <w:p w14:paraId="0C7A5FFD" w14:textId="77777777" w:rsidR="0024466B" w:rsidRDefault="0024466B" w:rsidP="00FE381B">
      <w:pPr>
        <w:pStyle w:val="ListBullet"/>
      </w:pPr>
      <w:r>
        <w:t>STEM</w:t>
      </w:r>
      <w:r w:rsidR="002E481D">
        <w:t>,</w:t>
      </w:r>
      <w:r>
        <w:t xml:space="preserve"> </w:t>
      </w:r>
      <w:r w:rsidR="00F33004">
        <w:t>robotics and engineering</w:t>
      </w:r>
      <w:r w:rsidR="007216A9">
        <w:t xml:space="preserve"> game challenger </w:t>
      </w:r>
      <w:r>
        <w:t>competitions</w:t>
      </w:r>
    </w:p>
    <w:p w14:paraId="4DC129C0" w14:textId="77777777" w:rsidR="00A77046" w:rsidRDefault="00A77046" w:rsidP="00FE381B">
      <w:pPr>
        <w:pStyle w:val="ListBullet"/>
      </w:pPr>
      <w:r>
        <w:t xml:space="preserve">portfolio submissions for </w:t>
      </w:r>
      <w:r w:rsidR="00E670A5">
        <w:t xml:space="preserve">larger </w:t>
      </w:r>
      <w:r>
        <w:t>projects</w:t>
      </w:r>
      <w:r w:rsidR="00CF2727">
        <w:t xml:space="preserve"> and think tanks</w:t>
      </w:r>
      <w:r w:rsidR="00C943D3">
        <w:t>.</w:t>
      </w:r>
    </w:p>
    <w:p w14:paraId="066B977A" w14:textId="77777777" w:rsidR="0036391A" w:rsidRDefault="00834F40" w:rsidP="00813C0A">
      <w:r>
        <w:t xml:space="preserve">Note </w:t>
      </w:r>
      <w:r w:rsidRPr="00813C0A">
        <w:t>that</w:t>
      </w:r>
      <w:r w:rsidR="00487917">
        <w:t xml:space="preserve"> expert panel</w:t>
      </w:r>
      <w:r w:rsidR="00A53554">
        <w:t>s</w:t>
      </w:r>
      <w:r w:rsidR="00487917">
        <w:t xml:space="preserve"> for</w:t>
      </w:r>
      <w:r w:rsidR="00B819F7">
        <w:t xml:space="preserve"> </w:t>
      </w:r>
      <w:r w:rsidR="0001686F">
        <w:t>each</w:t>
      </w:r>
      <w:r w:rsidR="00B819F7">
        <w:t xml:space="preserve"> discipline </w:t>
      </w:r>
      <w:r w:rsidR="007467FE">
        <w:t>may assess creativity using different criteria.</w:t>
      </w:r>
      <w:r w:rsidR="00A53554">
        <w:t xml:space="preserve"> </w:t>
      </w:r>
      <w:r w:rsidR="0036391A">
        <w:t xml:space="preserve">To maximise the validity and reliability of </w:t>
      </w:r>
      <w:r w:rsidR="000341C6">
        <w:t>an</w:t>
      </w:r>
      <w:r w:rsidR="0036391A">
        <w:t xml:space="preserve"> assessment</w:t>
      </w:r>
      <w:r w:rsidR="0029318D">
        <w:t>,</w:t>
      </w:r>
      <w:r w:rsidR="0036391A">
        <w:t xml:space="preserve"> the following steps </w:t>
      </w:r>
      <w:r w:rsidR="007A4D85">
        <w:t xml:space="preserve">may </w:t>
      </w:r>
      <w:r w:rsidR="0036391A">
        <w:t>be considered</w:t>
      </w:r>
      <w:r w:rsidR="002439CD">
        <w:t>:</w:t>
      </w:r>
    </w:p>
    <w:p w14:paraId="689EC5EF" w14:textId="77777777" w:rsidR="0036391A" w:rsidRPr="00834F40" w:rsidRDefault="00834F40" w:rsidP="00813C0A">
      <w:pPr>
        <w:pStyle w:val="ListBullet"/>
      </w:pPr>
      <w:r w:rsidRPr="00834F40">
        <w:t xml:space="preserve">where </w:t>
      </w:r>
      <w:r w:rsidRPr="00813C0A">
        <w:t>possible</w:t>
      </w:r>
      <w:r w:rsidRPr="00834F40">
        <w:t xml:space="preserve">, </w:t>
      </w:r>
      <w:r w:rsidR="00E7154F">
        <w:t>expert panel assessment</w:t>
      </w:r>
      <w:r w:rsidR="00021456">
        <w:t xml:space="preserve"> should not </w:t>
      </w:r>
      <w:r w:rsidR="00E7154F">
        <w:t xml:space="preserve">occur </w:t>
      </w:r>
      <w:r w:rsidR="00021456">
        <w:t>at the start of the year</w:t>
      </w:r>
    </w:p>
    <w:p w14:paraId="2E1C5EE2" w14:textId="77777777" w:rsidR="00CA4AB8" w:rsidRPr="00834F40" w:rsidRDefault="00834F40" w:rsidP="00834F40">
      <w:pPr>
        <w:pStyle w:val="ListBullet"/>
      </w:pPr>
      <w:r w:rsidRPr="00834F40">
        <w:t>a</w:t>
      </w:r>
      <w:r w:rsidR="00CA4AB8" w:rsidRPr="00834F40">
        <w:t xml:space="preserve">ssessors need to be objective and </w:t>
      </w:r>
      <w:r w:rsidR="007C5321">
        <w:t xml:space="preserve">have a </w:t>
      </w:r>
      <w:hyperlink r:id="rId24" w:history="1">
        <w:r w:rsidR="007C5321" w:rsidRPr="00C26125">
          <w:rPr>
            <w:rStyle w:val="Hyperlink"/>
          </w:rPr>
          <w:t xml:space="preserve">collective </w:t>
        </w:r>
        <w:r w:rsidR="00CA4AB8" w:rsidRPr="00C26125">
          <w:rPr>
            <w:rStyle w:val="Hyperlink"/>
          </w:rPr>
          <w:t>understand</w:t>
        </w:r>
        <w:r w:rsidR="007C5321" w:rsidRPr="00C26125">
          <w:rPr>
            <w:rStyle w:val="Hyperlink"/>
          </w:rPr>
          <w:t>ing</w:t>
        </w:r>
      </w:hyperlink>
      <w:r w:rsidR="007C5321">
        <w:t xml:space="preserve"> </w:t>
      </w:r>
      <w:r w:rsidR="0001686F" w:rsidRPr="0001686F">
        <w:t>(</w:t>
      </w:r>
      <w:r w:rsidR="0029318D">
        <w:t xml:space="preserve">NSW </w:t>
      </w:r>
      <w:r w:rsidR="0001686F" w:rsidRPr="0001686F">
        <w:t>DoE 2023)</w:t>
      </w:r>
      <w:r w:rsidR="0001686F">
        <w:t xml:space="preserve"> </w:t>
      </w:r>
      <w:r w:rsidR="007C5321">
        <w:t>of</w:t>
      </w:r>
      <w:r w:rsidR="00CA4AB8" w:rsidRPr="00834F40">
        <w:t xml:space="preserve"> the assessment process</w:t>
      </w:r>
      <w:r w:rsidR="007C5321">
        <w:t xml:space="preserve"> and checklist items</w:t>
      </w:r>
      <w:r w:rsidR="00021456">
        <w:t xml:space="preserve"> (if used)</w:t>
      </w:r>
    </w:p>
    <w:p w14:paraId="1170BDA6" w14:textId="77777777" w:rsidR="00CA4AB8" w:rsidRPr="00834F40" w:rsidRDefault="00834F40" w:rsidP="00834F40">
      <w:pPr>
        <w:pStyle w:val="ListBullet"/>
      </w:pPr>
      <w:r w:rsidRPr="00834F40">
        <w:t>m</w:t>
      </w:r>
      <w:r w:rsidR="00CA4AB8" w:rsidRPr="00834F40">
        <w:t>ultiple assessors</w:t>
      </w:r>
      <w:r w:rsidR="00021456">
        <w:t xml:space="preserve"> in an expert panel</w:t>
      </w:r>
      <w:r w:rsidR="00CA4AB8" w:rsidRPr="00834F40">
        <w:t xml:space="preserve"> should make independent assessments</w:t>
      </w:r>
    </w:p>
    <w:p w14:paraId="2D284FF7" w14:textId="77777777" w:rsidR="006F4ED0" w:rsidRDefault="00834F40" w:rsidP="00C3199A">
      <w:pPr>
        <w:pStyle w:val="ListBullet"/>
      </w:pPr>
      <w:r w:rsidRPr="00834F40">
        <w:t>a</w:t>
      </w:r>
      <w:r w:rsidR="00CA4AB8" w:rsidRPr="00834F40">
        <w:t>ssessors may benefit from professional learning about creativit</w:t>
      </w:r>
      <w:r w:rsidR="000D063F" w:rsidRPr="00834F40">
        <w:t>y</w:t>
      </w:r>
      <w:r w:rsidR="00C943D3">
        <w:t>.</w:t>
      </w:r>
    </w:p>
    <w:p w14:paraId="7E907538" w14:textId="77777777" w:rsidR="006F4ED0" w:rsidRPr="00F109B6" w:rsidRDefault="006F4ED0" w:rsidP="00813C0A">
      <w:pPr>
        <w:pStyle w:val="Heading3"/>
      </w:pPr>
      <w:bookmarkStart w:id="28" w:name="_Toc158271606"/>
      <w:bookmarkStart w:id="29" w:name="_Toc163466044"/>
      <w:r w:rsidRPr="00F109B6">
        <w:lastRenderedPageBreak/>
        <w:t xml:space="preserve">Divergent </w:t>
      </w:r>
      <w:r w:rsidR="00310D09">
        <w:t>t</w:t>
      </w:r>
      <w:r w:rsidR="00310D09" w:rsidRPr="00813C0A">
        <w:t>hinking</w:t>
      </w:r>
      <w:r w:rsidR="00310D09" w:rsidRPr="00F109B6">
        <w:t xml:space="preserve"> </w:t>
      </w:r>
      <w:bookmarkEnd w:id="28"/>
      <w:r w:rsidR="00310D09">
        <w:t>t</w:t>
      </w:r>
      <w:r w:rsidR="00310D09" w:rsidRPr="002D3A99">
        <w:t>ests</w:t>
      </w:r>
      <w:bookmarkEnd w:id="29"/>
    </w:p>
    <w:p w14:paraId="06EDD1EB" w14:textId="77777777" w:rsidR="006F4ED0" w:rsidRDefault="006F4ED0" w:rsidP="00813C0A">
      <w:r w:rsidRPr="00813C0A">
        <w:t>Divergent</w:t>
      </w:r>
      <w:r>
        <w:t xml:space="preserve"> thinking is the process of generating many different and unique ideas. The </w:t>
      </w:r>
      <w:r w:rsidRPr="0073077D">
        <w:t xml:space="preserve">Torrance Test of Creative </w:t>
      </w:r>
      <w:r w:rsidRPr="0087380A">
        <w:t>Thinking</w:t>
      </w:r>
      <w:r>
        <w:t xml:space="preserve"> (TTCT) is a test of divergent thinking (Torrance 1966). The TTCT comprises a verbal test (creative thinking with words) and a figural test (creative thinking with pictures).</w:t>
      </w:r>
    </w:p>
    <w:p w14:paraId="6C9ADF7D" w14:textId="77777777" w:rsidR="006F4ED0" w:rsidRPr="00B1677C" w:rsidRDefault="006F4ED0" w:rsidP="00813C0A">
      <w:r w:rsidRPr="00B1677C">
        <w:t>The use of video games to assess creativity, and</w:t>
      </w:r>
      <w:r w:rsidR="0001686F" w:rsidRPr="00B1677C">
        <w:t xml:space="preserve"> of</w:t>
      </w:r>
      <w:r w:rsidRPr="00B1677C">
        <w:t xml:space="preserve"> mobile phone apps for self-assessment of creativity is ongoing and continues to be refined (Kim</w:t>
      </w:r>
      <w:r w:rsidR="00B1677C">
        <w:t xml:space="preserve"> and</w:t>
      </w:r>
      <w:r w:rsidRPr="00B1677C">
        <w:t xml:space="preserve"> Shute 2015)</w:t>
      </w:r>
      <w:r w:rsidR="00FE6480" w:rsidRPr="00B1677C">
        <w:t xml:space="preserve">. This is also true for </w:t>
      </w:r>
      <w:r w:rsidRPr="00B1677C">
        <w:t xml:space="preserve">automatic computer scoring of divergent thinking tests (Acar </w:t>
      </w:r>
      <w:r w:rsidR="00750FC4">
        <w:t>and</w:t>
      </w:r>
      <w:r w:rsidRPr="00B1677C">
        <w:t xml:space="preserve"> Runco</w:t>
      </w:r>
      <w:r w:rsidR="00AA5B0B" w:rsidRPr="00B1677C">
        <w:t xml:space="preserve"> </w:t>
      </w:r>
      <w:r w:rsidRPr="00B1677C">
        <w:t>2015).</w:t>
      </w:r>
    </w:p>
    <w:p w14:paraId="0C7CA451" w14:textId="77777777" w:rsidR="00CA4AB8" w:rsidRPr="009A549B" w:rsidRDefault="00CA4AB8" w:rsidP="00813C0A">
      <w:pPr>
        <w:pStyle w:val="Heading3"/>
      </w:pPr>
      <w:bookmarkStart w:id="30" w:name="_Toc158271607"/>
      <w:bookmarkStart w:id="31" w:name="_Toc163466045"/>
      <w:r w:rsidRPr="00B1677C">
        <w:t>Student</w:t>
      </w:r>
      <w:r w:rsidRPr="009A549B">
        <w:t xml:space="preserve"> self</w:t>
      </w:r>
      <w:r w:rsidR="00B004CC">
        <w:t>-</w:t>
      </w:r>
      <w:r w:rsidRPr="00813C0A">
        <w:t>assessment</w:t>
      </w:r>
      <w:bookmarkEnd w:id="30"/>
      <w:bookmarkEnd w:id="31"/>
    </w:p>
    <w:p w14:paraId="24B86C1A" w14:textId="77777777" w:rsidR="0070057F" w:rsidRDefault="00CA4AB8" w:rsidP="00CA4AB8">
      <w:r>
        <w:t xml:space="preserve">Students can assess their </w:t>
      </w:r>
      <w:r w:rsidR="00FB64E5">
        <w:t xml:space="preserve">own </w:t>
      </w:r>
      <w:r>
        <w:t>creativity</w:t>
      </w:r>
      <w:r w:rsidR="007C5321">
        <w:t>.</w:t>
      </w:r>
      <w:r w:rsidR="00CE60DE">
        <w:t xml:space="preserve"> Self-assessment</w:t>
      </w:r>
      <w:r w:rsidR="007C5321">
        <w:t xml:space="preserve"> enables </w:t>
      </w:r>
      <w:r w:rsidR="00CE60DE">
        <w:t xml:space="preserve">students </w:t>
      </w:r>
      <w:r w:rsidR="007C5321">
        <w:t>to become</w:t>
      </w:r>
      <w:r w:rsidR="00B23C65">
        <w:t xml:space="preserve"> effective</w:t>
      </w:r>
      <w:r w:rsidR="007C5321">
        <w:t>, empowered</w:t>
      </w:r>
      <w:r w:rsidR="00B23C65">
        <w:t xml:space="preserve"> self-assessors </w:t>
      </w:r>
      <w:r w:rsidR="007C5321">
        <w:t xml:space="preserve">who </w:t>
      </w:r>
      <w:r w:rsidR="00B23C65">
        <w:t xml:space="preserve">can work towards developing a strong creative identity. </w:t>
      </w:r>
      <w:r w:rsidR="00B66B8F">
        <w:t>Darrow et al</w:t>
      </w:r>
      <w:r w:rsidR="00A374FA">
        <w:t>.</w:t>
      </w:r>
      <w:r w:rsidR="00B66B8F">
        <w:t xml:space="preserve"> (2002) found that students can assess themselves quite accurately for summative purposes</w:t>
      </w:r>
      <w:r w:rsidR="00A374FA">
        <w:t>,</w:t>
      </w:r>
      <w:r w:rsidR="00B66B8F">
        <w:t xml:space="preserve"> </w:t>
      </w:r>
      <w:r w:rsidR="00D231FC">
        <w:t xml:space="preserve">particularly </w:t>
      </w:r>
      <w:r w:rsidR="00B66B8F">
        <w:t>when the stakes are low.</w:t>
      </w:r>
    </w:p>
    <w:p w14:paraId="5217EF85" w14:textId="77777777" w:rsidR="001420A0" w:rsidRDefault="00CE60DE" w:rsidP="00813C0A">
      <w:r>
        <w:t>Effective self-assessment needs to be e</w:t>
      </w:r>
      <w:r w:rsidR="00B23C65">
        <w:t>xplicit</w:t>
      </w:r>
      <w:r>
        <w:t xml:space="preserve">ly taught. </w:t>
      </w:r>
      <w:r w:rsidR="00B23C65">
        <w:t xml:space="preserve">Students require a clear understanding of the </w:t>
      </w:r>
      <w:r w:rsidR="00B23C65" w:rsidRPr="00813C0A">
        <w:t>standards</w:t>
      </w:r>
      <w:r w:rsidR="00B23C65">
        <w:t xml:space="preserve"> expected to make effective judgments of their </w:t>
      </w:r>
      <w:r>
        <w:t xml:space="preserve">own </w:t>
      </w:r>
      <w:r w:rsidR="00B23C65">
        <w:t>creative output.</w:t>
      </w:r>
      <w:r w:rsidR="00D231FC">
        <w:t xml:space="preserve"> Teachers can </w:t>
      </w:r>
      <w:r w:rsidR="00941483">
        <w:t>monitor</w:t>
      </w:r>
      <w:r w:rsidR="00D231FC">
        <w:t xml:space="preserve"> the creative process </w:t>
      </w:r>
      <w:r w:rsidR="00941483">
        <w:t>through</w:t>
      </w:r>
      <w:r w:rsidR="00D231FC">
        <w:t xml:space="preserve"> learning intentions, success criteria,</w:t>
      </w:r>
      <w:r w:rsidR="004A5E5A">
        <w:t xml:space="preserve"> </w:t>
      </w:r>
      <w:r w:rsidR="00E7154F">
        <w:t>co-developed</w:t>
      </w:r>
      <w:r w:rsidR="00D231FC">
        <w:t xml:space="preserve"> </w:t>
      </w:r>
      <w:proofErr w:type="gramStart"/>
      <w:r w:rsidR="00D231FC">
        <w:t>goal</w:t>
      </w:r>
      <w:r w:rsidR="00EB06AD">
        <w:t>-</w:t>
      </w:r>
      <w:r w:rsidR="00D231FC">
        <w:t>setting</w:t>
      </w:r>
      <w:proofErr w:type="gramEnd"/>
      <w:r w:rsidR="00D231FC">
        <w:t xml:space="preserve"> and </w:t>
      </w:r>
      <w:r w:rsidR="00A10BA5">
        <w:t xml:space="preserve">by providing </w:t>
      </w:r>
      <w:r w:rsidR="00D231FC">
        <w:t>explicit feedback.</w:t>
      </w:r>
      <w:r w:rsidR="00B23C65">
        <w:t xml:space="preserve"> </w:t>
      </w:r>
      <w:r w:rsidR="00941483">
        <w:t>R</w:t>
      </w:r>
      <w:r w:rsidR="000D464C">
        <w:t xml:space="preserve">egular </w:t>
      </w:r>
      <w:r w:rsidR="00941483">
        <w:t>check</w:t>
      </w:r>
      <w:r w:rsidR="00A374FA">
        <w:t>-</w:t>
      </w:r>
      <w:r w:rsidR="00941483">
        <w:t xml:space="preserve">ins, </w:t>
      </w:r>
      <w:r w:rsidR="000D464C">
        <w:t xml:space="preserve">particularly during open-ended </w:t>
      </w:r>
      <w:r w:rsidR="00941483">
        <w:t xml:space="preserve">creative </w:t>
      </w:r>
      <w:r w:rsidR="000D464C">
        <w:t>tasks</w:t>
      </w:r>
      <w:r w:rsidR="00A374FA">
        <w:t>,</w:t>
      </w:r>
      <w:r w:rsidR="000D464C">
        <w:t xml:space="preserve"> </w:t>
      </w:r>
      <w:r w:rsidR="00941483">
        <w:t xml:space="preserve">can enhance </w:t>
      </w:r>
      <w:r w:rsidR="00CA4AED">
        <w:t xml:space="preserve">a </w:t>
      </w:r>
      <w:r w:rsidR="00A10BA5">
        <w:t>student</w:t>
      </w:r>
      <w:r w:rsidR="00CA4AED">
        <w:t>’s ability to self</w:t>
      </w:r>
      <w:r w:rsidR="00A10BA5">
        <w:t>-assess</w:t>
      </w:r>
      <w:r w:rsidR="00CA4AED">
        <w:t xml:space="preserve">. </w:t>
      </w:r>
      <w:r w:rsidR="00D231FC">
        <w:t>Using</w:t>
      </w:r>
      <w:r w:rsidR="00B23C65">
        <w:t xml:space="preserve"> exemplars</w:t>
      </w:r>
      <w:r w:rsidR="00A57B5B">
        <w:t>, including</w:t>
      </w:r>
      <w:r w:rsidR="00B23C65">
        <w:t xml:space="preserve"> showca</w:t>
      </w:r>
      <w:r w:rsidR="00591A8F">
        <w:t>s</w:t>
      </w:r>
      <w:r w:rsidR="00A57B5B">
        <w:t>ing</w:t>
      </w:r>
      <w:r w:rsidR="00B23C65">
        <w:t xml:space="preserve"> creative work of experts</w:t>
      </w:r>
      <w:r w:rsidR="00D231FC">
        <w:t xml:space="preserve"> may </w:t>
      </w:r>
      <w:r w:rsidR="00B23C65">
        <w:t>promote aspiration and deeper understanding of creative expectations.</w:t>
      </w:r>
    </w:p>
    <w:p w14:paraId="7B4CA57E" w14:textId="77777777" w:rsidR="000C2803" w:rsidRDefault="001420A0" w:rsidP="001308FD">
      <w:r>
        <w:t>Self-assessment is most successful when it becomes a regular and usual</w:t>
      </w:r>
      <w:r w:rsidR="00624F61">
        <w:t xml:space="preserve"> </w:t>
      </w:r>
      <w:r w:rsidRPr="00624F61">
        <w:t>feature of learning. Creative thinking routines</w:t>
      </w:r>
      <w:r w:rsidR="00F7793F" w:rsidRPr="00624F61">
        <w:t xml:space="preserve"> and models</w:t>
      </w:r>
      <w:r w:rsidRPr="00624F61">
        <w:t xml:space="preserve"> </w:t>
      </w:r>
      <w:r w:rsidR="00F7793F" w:rsidRPr="00624F61">
        <w:t xml:space="preserve">such as </w:t>
      </w:r>
      <w:r w:rsidR="00114804">
        <w:t>s</w:t>
      </w:r>
      <w:r w:rsidR="00191532" w:rsidRPr="00191532">
        <w:t xml:space="preserve">ubstitute, </w:t>
      </w:r>
      <w:r w:rsidR="00114804">
        <w:t>c</w:t>
      </w:r>
      <w:r w:rsidR="00191532" w:rsidRPr="00191532">
        <w:t xml:space="preserve">ombine, </w:t>
      </w:r>
      <w:r w:rsidR="00114804">
        <w:t>a</w:t>
      </w:r>
      <w:r w:rsidR="00191532" w:rsidRPr="00191532">
        <w:t xml:space="preserve">dapt, </w:t>
      </w:r>
      <w:r w:rsidR="00114804">
        <w:t>m</w:t>
      </w:r>
      <w:r w:rsidR="00191532" w:rsidRPr="00191532">
        <w:t xml:space="preserve">odify, </w:t>
      </w:r>
      <w:r w:rsidR="00114804">
        <w:t>p</w:t>
      </w:r>
      <w:r w:rsidR="00191532">
        <w:t>ut to other p</w:t>
      </w:r>
      <w:r w:rsidR="00191532" w:rsidRPr="00191532">
        <w:t>urpose</w:t>
      </w:r>
      <w:r w:rsidR="00191532">
        <w:t>s</w:t>
      </w:r>
      <w:r w:rsidR="00191532" w:rsidRPr="00191532">
        <w:t xml:space="preserve">, </w:t>
      </w:r>
      <w:r w:rsidR="00114804">
        <w:t>e</w:t>
      </w:r>
      <w:r w:rsidR="00191532" w:rsidRPr="00191532">
        <w:t>liminate</w:t>
      </w:r>
      <w:r w:rsidR="00114804">
        <w:t>,</w:t>
      </w:r>
      <w:r w:rsidR="00191532" w:rsidRPr="00191532">
        <w:t xml:space="preserve"> and </w:t>
      </w:r>
      <w:r w:rsidR="00114804">
        <w:t>r</w:t>
      </w:r>
      <w:r w:rsidR="00191532" w:rsidRPr="00191532">
        <w:t>earrange</w:t>
      </w:r>
      <w:r w:rsidR="00114804">
        <w:t xml:space="preserve"> or r</w:t>
      </w:r>
      <w:r w:rsidR="00191532" w:rsidRPr="00191532">
        <w:t xml:space="preserve">everse </w:t>
      </w:r>
      <w:r w:rsidR="00114804">
        <w:t>(</w:t>
      </w:r>
      <w:r w:rsidR="00F7793F" w:rsidRPr="00624F61">
        <w:t>SCAMPER</w:t>
      </w:r>
      <w:r w:rsidR="00114804">
        <w:t>)</w:t>
      </w:r>
      <w:r w:rsidR="00F7793F" w:rsidRPr="00624F61">
        <w:t xml:space="preserve"> and Williams</w:t>
      </w:r>
      <w:r w:rsidR="00880EDB" w:rsidRPr="00624F61">
        <w:t xml:space="preserve"> </w:t>
      </w:r>
      <w:r w:rsidR="008E4E65" w:rsidRPr="00624F61">
        <w:t>(</w:t>
      </w:r>
      <w:r w:rsidR="00277C52">
        <w:t>s</w:t>
      </w:r>
      <w:r w:rsidR="008E4E65" w:rsidRPr="00624F61">
        <w:t xml:space="preserve">ee </w:t>
      </w:r>
      <w:hyperlink w:anchor="_Appendix_D_-" w:history="1">
        <w:r w:rsidR="008E4E65" w:rsidRPr="00392FDB">
          <w:rPr>
            <w:rStyle w:val="Hyperlink"/>
          </w:rPr>
          <w:t>Appendi</w:t>
        </w:r>
        <w:r w:rsidR="00051DE3" w:rsidRPr="00392FDB">
          <w:rPr>
            <w:rStyle w:val="Hyperlink"/>
          </w:rPr>
          <w:t>x</w:t>
        </w:r>
        <w:r w:rsidR="00F7793F" w:rsidRPr="00392FDB">
          <w:rPr>
            <w:rStyle w:val="Hyperlink"/>
          </w:rPr>
          <w:t xml:space="preserve"> </w:t>
        </w:r>
        <w:r w:rsidR="00182922" w:rsidRPr="00392FDB">
          <w:rPr>
            <w:rStyle w:val="Hyperlink"/>
          </w:rPr>
          <w:t>D</w:t>
        </w:r>
      </w:hyperlink>
      <w:r w:rsidR="00F7793F" w:rsidRPr="00392FDB">
        <w:t xml:space="preserve"> and</w:t>
      </w:r>
      <w:r w:rsidR="008E4E65" w:rsidRPr="00392FDB">
        <w:t xml:space="preserve"> </w:t>
      </w:r>
      <w:hyperlink w:anchor="_Appendix_I_–_1" w:history="1">
        <w:r w:rsidR="00024D1A" w:rsidRPr="00392FDB">
          <w:rPr>
            <w:rStyle w:val="Hyperlink"/>
          </w:rPr>
          <w:t>Appendix I</w:t>
        </w:r>
      </w:hyperlink>
      <w:r w:rsidR="008E4E65" w:rsidRPr="00392FDB">
        <w:t>)</w:t>
      </w:r>
      <w:r w:rsidR="00191532">
        <w:t>,</w:t>
      </w:r>
      <w:r w:rsidR="008E4E65" w:rsidRPr="00392FDB">
        <w:t xml:space="preserve"> </w:t>
      </w:r>
      <w:r w:rsidR="00277C52">
        <w:t xml:space="preserve">when </w:t>
      </w:r>
      <w:r w:rsidRPr="00392FDB">
        <w:t>built</w:t>
      </w:r>
      <w:r>
        <w:t xml:space="preserve"> into </w:t>
      </w:r>
      <w:r w:rsidR="00880EDB">
        <w:t>the teaching and learning cycle</w:t>
      </w:r>
      <w:r w:rsidR="0076307E">
        <w:t>,</w:t>
      </w:r>
      <w:r w:rsidR="00880EDB">
        <w:t xml:space="preserve"> </w:t>
      </w:r>
      <w:r>
        <w:t xml:space="preserve">can provide students with appropriate examples </w:t>
      </w:r>
      <w:r w:rsidR="00880EDB">
        <w:t xml:space="preserve">of self-assessment </w:t>
      </w:r>
      <w:r>
        <w:t>across and within a range of disciplines</w:t>
      </w:r>
      <w:r w:rsidR="00CA4AED">
        <w:t>.</w:t>
      </w:r>
      <w:bookmarkStart w:id="32" w:name="_Toc158271609"/>
    </w:p>
    <w:p w14:paraId="4675CD5B" w14:textId="77777777" w:rsidR="0051004D" w:rsidRDefault="0051004D" w:rsidP="00813C0A">
      <w:pPr>
        <w:pStyle w:val="Heading3"/>
      </w:pPr>
      <w:bookmarkStart w:id="33" w:name="_Toc163466046"/>
      <w:r>
        <w:t>Student group assessment</w:t>
      </w:r>
      <w:bookmarkEnd w:id="32"/>
      <w:bookmarkEnd w:id="33"/>
    </w:p>
    <w:p w14:paraId="3053FC31" w14:textId="77777777" w:rsidR="002E5496" w:rsidRDefault="00590696" w:rsidP="00813C0A">
      <w:bookmarkStart w:id="34" w:name="_Toc132631203"/>
      <w:bookmarkStart w:id="35" w:name="_Toc132977190"/>
      <w:r w:rsidRPr="00813C0A">
        <w:t>Learning</w:t>
      </w:r>
      <w:r>
        <w:t xml:space="preserve"> in groups can be used to develop creative skills and products. Assessment of this learning </w:t>
      </w:r>
      <w:r w:rsidR="002D3A99">
        <w:t>can engage students in feedback and reflection</w:t>
      </w:r>
      <w:r w:rsidR="00624F61">
        <w:t xml:space="preserve"> through</w:t>
      </w:r>
      <w:r w:rsidR="002E5496">
        <w:t>:</w:t>
      </w:r>
    </w:p>
    <w:p w14:paraId="20FEBF5E" w14:textId="77777777" w:rsidR="002E5496" w:rsidRDefault="0058237A" w:rsidP="00813C0A">
      <w:pPr>
        <w:pStyle w:val="ListBullet"/>
      </w:pPr>
      <w:hyperlink r:id="rId25" w:history="1">
        <w:r w:rsidR="008F4009">
          <w:rPr>
            <w:rStyle w:val="Hyperlink"/>
          </w:rPr>
          <w:t>g</w:t>
        </w:r>
        <w:r w:rsidR="008F4009" w:rsidRPr="008F4009">
          <w:rPr>
            <w:rStyle w:val="Hyperlink"/>
          </w:rPr>
          <w:t>allery walks</w:t>
        </w:r>
      </w:hyperlink>
    </w:p>
    <w:p w14:paraId="68002B46" w14:textId="77777777" w:rsidR="002E5496" w:rsidRDefault="008F4009" w:rsidP="00F97D43">
      <w:pPr>
        <w:pStyle w:val="ListBullet"/>
      </w:pPr>
      <w:r>
        <w:lastRenderedPageBreak/>
        <w:t>showcases</w:t>
      </w:r>
    </w:p>
    <w:p w14:paraId="69890A1F" w14:textId="77777777" w:rsidR="002E5496" w:rsidRDefault="00B35FA8" w:rsidP="00F97D43">
      <w:pPr>
        <w:pStyle w:val="ListBullet"/>
      </w:pPr>
      <w:r>
        <w:t>performances</w:t>
      </w:r>
    </w:p>
    <w:p w14:paraId="49564477" w14:textId="77777777" w:rsidR="001C50D2" w:rsidRDefault="002E5496" w:rsidP="00F97D43">
      <w:pPr>
        <w:pStyle w:val="ListBullet"/>
      </w:pPr>
      <w:r>
        <w:t>think tanks</w:t>
      </w:r>
    </w:p>
    <w:p w14:paraId="0D8D7714" w14:textId="77777777" w:rsidR="002E5496" w:rsidRDefault="0058237A" w:rsidP="00F97D43">
      <w:pPr>
        <w:pStyle w:val="ListBullet"/>
      </w:pPr>
      <w:hyperlink r:id="rId26" w:history="1">
        <w:r w:rsidR="001C50D2" w:rsidRPr="007E588E">
          <w:rPr>
            <w:rStyle w:val="Hyperlink"/>
          </w:rPr>
          <w:t>learning logs</w:t>
        </w:r>
      </w:hyperlink>
    </w:p>
    <w:p w14:paraId="071DF8AF" w14:textId="77777777" w:rsidR="002E5496" w:rsidRDefault="008F4009" w:rsidP="00F97D43">
      <w:pPr>
        <w:pStyle w:val="ListBullet"/>
      </w:pPr>
      <w:r>
        <w:t>auditions</w:t>
      </w:r>
    </w:p>
    <w:p w14:paraId="23DA10D1" w14:textId="77777777" w:rsidR="00F97D43" w:rsidRDefault="0058237A" w:rsidP="00F97D43">
      <w:pPr>
        <w:pStyle w:val="ListBullet"/>
      </w:pPr>
      <w:hyperlink r:id="rId27" w:history="1">
        <w:r w:rsidR="008F4009" w:rsidRPr="007E588E">
          <w:rPr>
            <w:rStyle w:val="Hyperlink"/>
          </w:rPr>
          <w:t>digital platforms</w:t>
        </w:r>
      </w:hyperlink>
      <w:r w:rsidR="00C943D3">
        <w:t>.</w:t>
      </w:r>
    </w:p>
    <w:p w14:paraId="7FC3E116" w14:textId="77777777" w:rsidR="00813C0A" w:rsidRDefault="008F4009" w:rsidP="00813C0A">
      <w:r w:rsidRPr="00813C0A">
        <w:t>Students</w:t>
      </w:r>
      <w:r>
        <w:t xml:space="preserve"> can collaborate to co-develop strategies for constructive peer feedback and return to their own work to reflect on the creative </w:t>
      </w:r>
      <w:r w:rsidR="000C2803">
        <w:t>process. To</w:t>
      </w:r>
      <w:r>
        <w:t xml:space="preserve"> support effective collaboration with thinking creatively in a classroom, </w:t>
      </w:r>
      <w:r w:rsidR="001420A0">
        <w:t xml:space="preserve">teachers </w:t>
      </w:r>
      <w:r>
        <w:t>can use principles adapted</w:t>
      </w:r>
      <w:r w:rsidRPr="0051004D">
        <w:t xml:space="preserve"> from </w:t>
      </w:r>
      <w:r w:rsidRPr="00392FDB">
        <w:t>Beghetto</w:t>
      </w:r>
      <w:r w:rsidR="00D20ABF" w:rsidRPr="00392FDB">
        <w:t xml:space="preserve"> (2016)</w:t>
      </w:r>
      <w:r w:rsidRPr="00392FDB">
        <w:t xml:space="preserve"> </w:t>
      </w:r>
      <w:r w:rsidR="001420A0" w:rsidRPr="00392FDB">
        <w:t xml:space="preserve">in </w:t>
      </w:r>
      <w:hyperlink w:anchor="_Appendix_E_-" w:history="1">
        <w:r w:rsidRPr="00392FDB">
          <w:rPr>
            <w:rStyle w:val="Hyperlink"/>
          </w:rPr>
          <w:t>Appendix</w:t>
        </w:r>
        <w:r w:rsidR="00D20ABF" w:rsidRPr="00392FDB">
          <w:rPr>
            <w:rStyle w:val="Hyperlink"/>
          </w:rPr>
          <w:t xml:space="preserve"> </w:t>
        </w:r>
        <w:r w:rsidR="00182922" w:rsidRPr="00392FDB">
          <w:rPr>
            <w:rStyle w:val="Hyperlink"/>
          </w:rPr>
          <w:t>E</w:t>
        </w:r>
      </w:hyperlink>
      <w:r w:rsidRPr="00392FDB">
        <w:t>.</w:t>
      </w:r>
    </w:p>
    <w:p w14:paraId="189F0DEB" w14:textId="77777777" w:rsidR="00813C0A" w:rsidRDefault="00813C0A">
      <w:pPr>
        <w:suppressAutoHyphens w:val="0"/>
        <w:spacing w:before="0" w:after="160" w:line="259" w:lineRule="auto"/>
      </w:pPr>
      <w:r>
        <w:br w:type="page"/>
      </w:r>
    </w:p>
    <w:p w14:paraId="28E5ACD7" w14:textId="77777777" w:rsidR="23E68C42" w:rsidRDefault="00464D1A" w:rsidP="00112749">
      <w:pPr>
        <w:pStyle w:val="Heading1"/>
      </w:pPr>
      <w:bookmarkStart w:id="36" w:name="_Toc158271610"/>
      <w:bookmarkStart w:id="37" w:name="_Toc163466047"/>
      <w:r>
        <w:lastRenderedPageBreak/>
        <w:t>T</w:t>
      </w:r>
      <w:r w:rsidR="23E68C42">
        <w:t xml:space="preserve">alent </w:t>
      </w:r>
      <w:r w:rsidR="23E68C42" w:rsidRPr="00112749">
        <w:t>development</w:t>
      </w:r>
      <w:bookmarkEnd w:id="34"/>
      <w:bookmarkEnd w:id="35"/>
      <w:bookmarkEnd w:id="36"/>
      <w:bookmarkEnd w:id="37"/>
    </w:p>
    <w:p w14:paraId="0E247DFD" w14:textId="77777777" w:rsidR="0054765E" w:rsidRDefault="00531AB7" w:rsidP="00112749">
      <w:r w:rsidRPr="002F1E8C">
        <w:t xml:space="preserve">Talent </w:t>
      </w:r>
      <w:r w:rsidRPr="00112749">
        <w:t>development</w:t>
      </w:r>
      <w:r w:rsidRPr="002F1E8C">
        <w:t xml:space="preserve"> is the process by which a student’s potential is developed into high </w:t>
      </w:r>
      <w:r w:rsidR="00F11F41">
        <w:t xml:space="preserve">performance and </w:t>
      </w:r>
      <w:r w:rsidRPr="002F1E8C">
        <w:t>achievemen</w:t>
      </w:r>
      <w:r w:rsidR="00F11F41">
        <w:t>t i</w:t>
      </w:r>
      <w:r w:rsidRPr="002F1E8C">
        <w:t>n a specific domain or field of endeavour (</w:t>
      </w:r>
      <w:hyperlink r:id="rId28" w:history="1">
        <w:r w:rsidR="00A771D6">
          <w:rPr>
            <w:rStyle w:val="Hyperlink"/>
          </w:rPr>
          <w:t>High potential and gifted education (HPGE) Policy 2019</w:t>
        </w:r>
      </w:hyperlink>
      <w:r w:rsidRPr="002F1E8C">
        <w:t>).</w:t>
      </w:r>
      <w:r>
        <w:t xml:space="preserve"> </w:t>
      </w:r>
      <w:r w:rsidR="0054765E">
        <w:t>High potential and gifted students require opportunities to engage in and develop</w:t>
      </w:r>
      <w:r w:rsidR="00682828">
        <w:t xml:space="preserve"> </w:t>
      </w:r>
      <w:r w:rsidR="0054765E">
        <w:t>creative talent across all domains of potential. Factors that enable talent development</w:t>
      </w:r>
      <w:r w:rsidR="00BA2D6D">
        <w:t xml:space="preserve"> </w:t>
      </w:r>
      <w:r w:rsidR="0054765E">
        <w:t>include:</w:t>
      </w:r>
    </w:p>
    <w:p w14:paraId="29020A22" w14:textId="77777777" w:rsidR="0054765E" w:rsidRPr="00112749" w:rsidRDefault="0054765E" w:rsidP="00112749">
      <w:pPr>
        <w:pStyle w:val="ListBullet"/>
      </w:pPr>
      <w:r w:rsidRPr="00112749">
        <w:t>high expectations</w:t>
      </w:r>
    </w:p>
    <w:p w14:paraId="4E4B8F2B" w14:textId="77777777" w:rsidR="0054765E" w:rsidRPr="00112749" w:rsidRDefault="0054765E" w:rsidP="00112749">
      <w:pPr>
        <w:pStyle w:val="ListBullet"/>
      </w:pPr>
      <w:r w:rsidRPr="00112749">
        <w:t>explicit teaching</w:t>
      </w:r>
    </w:p>
    <w:p w14:paraId="43C05623" w14:textId="77777777" w:rsidR="0054765E" w:rsidRPr="00112749" w:rsidRDefault="0054765E" w:rsidP="00112749">
      <w:pPr>
        <w:pStyle w:val="ListBullet"/>
      </w:pPr>
      <w:r w:rsidRPr="00112749">
        <w:t>deliberate practice</w:t>
      </w:r>
    </w:p>
    <w:p w14:paraId="44B55DAC" w14:textId="77777777" w:rsidR="0054765E" w:rsidRPr="00112749" w:rsidRDefault="0054765E" w:rsidP="00112749">
      <w:pPr>
        <w:pStyle w:val="ListBullet"/>
      </w:pPr>
      <w:r w:rsidRPr="00112749">
        <w:t>quality, differentiated opportunities that extend learning</w:t>
      </w:r>
    </w:p>
    <w:p w14:paraId="7CD76AF8" w14:textId="77777777" w:rsidR="0054765E" w:rsidRPr="00112749" w:rsidRDefault="0054765E" w:rsidP="00112749">
      <w:pPr>
        <w:pStyle w:val="ListBullet"/>
      </w:pPr>
      <w:r w:rsidRPr="00112749">
        <w:t>appropriate, purposeful grouping</w:t>
      </w:r>
    </w:p>
    <w:p w14:paraId="6F2FA3FA" w14:textId="77777777" w:rsidR="0054765E" w:rsidRPr="00112749" w:rsidRDefault="0054765E" w:rsidP="00112749">
      <w:pPr>
        <w:pStyle w:val="ListBullet"/>
      </w:pPr>
      <w:r w:rsidRPr="00112749">
        <w:t>enrichment and extra-curricular programs</w:t>
      </w:r>
    </w:p>
    <w:p w14:paraId="11B29FA4" w14:textId="77777777" w:rsidR="008A4F9E" w:rsidRDefault="0054765E" w:rsidP="00112749">
      <w:pPr>
        <w:pStyle w:val="ListBullet"/>
      </w:pPr>
      <w:r w:rsidRPr="00112749">
        <w:t>advanced learning</w:t>
      </w:r>
      <w:r>
        <w:t xml:space="preserve"> pathways</w:t>
      </w:r>
      <w:r w:rsidR="00E12293">
        <w:t>,</w:t>
      </w:r>
      <w:r>
        <w:t xml:space="preserve"> including acceleration.</w:t>
      </w:r>
    </w:p>
    <w:p w14:paraId="0CA306C3" w14:textId="77777777" w:rsidR="00641F77" w:rsidRDefault="00B115F9" w:rsidP="00112749">
      <w:r>
        <w:rPr>
          <w:highlight w:val="yellow"/>
        </w:rPr>
        <w:fldChar w:fldCharType="begin"/>
      </w:r>
      <w:r>
        <w:instrText xml:space="preserve"> REF _Ref159327076 \h </w:instrText>
      </w:r>
      <w:r>
        <w:rPr>
          <w:highlight w:val="yellow"/>
        </w:rPr>
      </w:r>
      <w:r>
        <w:rPr>
          <w:highlight w:val="yellow"/>
        </w:rPr>
        <w:fldChar w:fldCharType="separate"/>
      </w:r>
      <w:r w:rsidR="009565A2">
        <w:t xml:space="preserve">Figure </w:t>
      </w:r>
      <w:r w:rsidR="009565A2">
        <w:rPr>
          <w:noProof/>
        </w:rPr>
        <w:t>4</w:t>
      </w:r>
      <w:r>
        <w:rPr>
          <w:highlight w:val="yellow"/>
        </w:rPr>
        <w:fldChar w:fldCharType="end"/>
      </w:r>
      <w:r w:rsidR="00641F77">
        <w:t xml:space="preserve"> </w:t>
      </w:r>
      <w:r w:rsidR="00641F77" w:rsidRPr="00112749">
        <w:t>illustrates</w:t>
      </w:r>
      <w:r w:rsidR="00641F77">
        <w:t xml:space="preserve"> the </w:t>
      </w:r>
      <w:r w:rsidR="00BA2D6D">
        <w:t xml:space="preserve">talent </w:t>
      </w:r>
      <w:r w:rsidR="00641F77">
        <w:t>development of high potential into high performance through systematic process</w:t>
      </w:r>
      <w:r w:rsidR="00F7335B">
        <w:t>es</w:t>
      </w:r>
      <w:r w:rsidR="00641F77">
        <w:t>.</w:t>
      </w:r>
    </w:p>
    <w:p w14:paraId="65471272" w14:textId="77777777" w:rsidR="00B115F9" w:rsidRDefault="00B115F9" w:rsidP="00B115F9">
      <w:pPr>
        <w:pStyle w:val="Caption"/>
      </w:pPr>
      <w:bookmarkStart w:id="38" w:name="_Ref159327076"/>
      <w:r>
        <w:t xml:space="preserve">Figure </w:t>
      </w:r>
      <w:r w:rsidR="00A95EB4">
        <w:fldChar w:fldCharType="begin"/>
      </w:r>
      <w:r w:rsidR="00A95EB4">
        <w:instrText xml:space="preserve"> SEQ Figure \* ARABIC </w:instrText>
      </w:r>
      <w:r w:rsidR="00A95EB4">
        <w:fldChar w:fldCharType="separate"/>
      </w:r>
      <w:r w:rsidR="009565A2">
        <w:rPr>
          <w:noProof/>
        </w:rPr>
        <w:t>4</w:t>
      </w:r>
      <w:r w:rsidR="00A95EB4">
        <w:rPr>
          <w:noProof/>
        </w:rPr>
        <w:fldChar w:fldCharType="end"/>
      </w:r>
      <w:bookmarkEnd w:id="38"/>
      <w:r>
        <w:t xml:space="preserve"> </w:t>
      </w:r>
      <w:r w:rsidR="00ED51C6">
        <w:t>– t</w:t>
      </w:r>
      <w:r w:rsidR="00ED51C6" w:rsidRPr="00294919">
        <w:t xml:space="preserve">he </w:t>
      </w:r>
      <w:r w:rsidRPr="00294919">
        <w:t>talent development process</w:t>
      </w:r>
    </w:p>
    <w:p w14:paraId="729B94AD" w14:textId="77777777" w:rsidR="00641F77" w:rsidRDefault="00641F77" w:rsidP="00112749">
      <w:r w:rsidRPr="00112749">
        <w:rPr>
          <w:noProof/>
        </w:rPr>
        <w:drawing>
          <wp:inline distT="0" distB="0" distL="0" distR="0" wp14:anchorId="3E488573" wp14:editId="2B1E5FB7">
            <wp:extent cx="6031020" cy="2743200"/>
            <wp:effectExtent l="0" t="0" r="8255" b="0"/>
            <wp:docPr id="663436377" name="Picture 663436377" descr="A diagram of the talent development process from high potential to high performance. This includes high expectations, challenging learning, explicit teaching, deliberate practice and opportunities to learn. Development tends to be sequential, with some detours and p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6377" name="Picture 663436377" descr="A diagram of the talent development process from high potential to high performance. This includes high expectations, challenging learning, explicit teaching, deliberate practice and opportunities to learn. Development tends to be sequential, with some detours and pau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5824" cy="2763579"/>
                    </a:xfrm>
                    <a:prstGeom prst="rect">
                      <a:avLst/>
                    </a:prstGeom>
                    <a:noFill/>
                    <a:ln>
                      <a:noFill/>
                    </a:ln>
                  </pic:spPr>
                </pic:pic>
              </a:graphicData>
            </a:graphic>
          </wp:inline>
        </w:drawing>
      </w:r>
    </w:p>
    <w:p w14:paraId="55A394F3" w14:textId="77777777" w:rsidR="008A4F9E" w:rsidRDefault="00EF2B77" w:rsidP="00C838F6">
      <w:r w:rsidRPr="00C838F6">
        <w:lastRenderedPageBreak/>
        <w:t>Torrence</w:t>
      </w:r>
      <w:r>
        <w:t xml:space="preserve"> (1987) believes it is possible to teach children to think creatively in a variety of ways. </w:t>
      </w:r>
      <w:r w:rsidR="00367AB3">
        <w:t>Beghetto (2020</w:t>
      </w:r>
      <w:r w:rsidR="00526447">
        <w:t>b</w:t>
      </w:r>
      <w:r w:rsidR="00367AB3">
        <w:t xml:space="preserve">) acknowledges that although it is possible to support creativity, </w:t>
      </w:r>
      <w:r w:rsidR="00F11F41">
        <w:t>it is</w:t>
      </w:r>
      <w:r w:rsidR="00367AB3">
        <w:t xml:space="preserve"> influenced by the individuals involved and the context in which they operate. N</w:t>
      </w:r>
      <w:r>
        <w:t xml:space="preserve">ot all students </w:t>
      </w:r>
      <w:r w:rsidR="00E272E9">
        <w:t xml:space="preserve">may </w:t>
      </w:r>
      <w:r>
        <w:t>demonstrate high potential</w:t>
      </w:r>
      <w:r w:rsidR="00C259C0">
        <w:t xml:space="preserve"> or giftedness</w:t>
      </w:r>
      <w:r w:rsidR="00857287">
        <w:t xml:space="preserve"> </w:t>
      </w:r>
      <w:r w:rsidR="00F11F41">
        <w:t>in the creative domain.</w:t>
      </w:r>
      <w:r>
        <w:t xml:space="preserve"> </w:t>
      </w:r>
      <w:r w:rsidR="00F11F41">
        <w:t>I</w:t>
      </w:r>
      <w:r w:rsidR="00857287">
        <w:t xml:space="preserve">t should be </w:t>
      </w:r>
      <w:r>
        <w:t>remember</w:t>
      </w:r>
      <w:r w:rsidR="00857287">
        <w:t>ed</w:t>
      </w:r>
      <w:r>
        <w:t xml:space="preserve"> that it is the ease</w:t>
      </w:r>
      <w:r w:rsidR="00FA2561">
        <w:t xml:space="preserve">, </w:t>
      </w:r>
      <w:r>
        <w:t>speed</w:t>
      </w:r>
      <w:r w:rsidR="00FA2561">
        <w:t xml:space="preserve"> and complexity</w:t>
      </w:r>
      <w:r>
        <w:t xml:space="preserve"> of learning</w:t>
      </w:r>
      <w:r w:rsidR="00BF03E7">
        <w:t xml:space="preserve"> </w:t>
      </w:r>
      <w:r w:rsidR="00AA24C9">
        <w:t>compared to</w:t>
      </w:r>
      <w:r>
        <w:t xml:space="preserve"> age peers that sets these students</w:t>
      </w:r>
      <w:r w:rsidR="00AA24C9">
        <w:t xml:space="preserve"> apart</w:t>
      </w:r>
      <w:r>
        <w:t>.</w:t>
      </w:r>
      <w:r w:rsidR="00F700C2">
        <w:t xml:space="preserve"> </w:t>
      </w:r>
      <w:r w:rsidR="008A4F9E">
        <w:t>Amabile (2012) outlines factors that can</w:t>
      </w:r>
      <w:r w:rsidR="00A630BD">
        <w:t xml:space="preserve"> promote or</w:t>
      </w:r>
      <w:r w:rsidR="008A4F9E">
        <w:t xml:space="preserve"> </w:t>
      </w:r>
      <w:r w:rsidR="008A4F9E" w:rsidRPr="00624F61">
        <w:t xml:space="preserve">hinder </w:t>
      </w:r>
      <w:r w:rsidR="008A4F9E" w:rsidRPr="00D930BF">
        <w:t>creativity (</w:t>
      </w:r>
      <w:r w:rsidR="001C449D" w:rsidRPr="001C449D">
        <w:t xml:space="preserve">see </w:t>
      </w:r>
      <w:hyperlink w:anchor="_Appendix_F_–" w:history="1">
        <w:r w:rsidR="008A4F9E" w:rsidRPr="00C838F6">
          <w:rPr>
            <w:rStyle w:val="Hyperlink"/>
          </w:rPr>
          <w:t>Appendix</w:t>
        </w:r>
        <w:r w:rsidR="00D20ABF" w:rsidRPr="00C838F6">
          <w:rPr>
            <w:rStyle w:val="Hyperlink"/>
          </w:rPr>
          <w:t xml:space="preserve"> </w:t>
        </w:r>
        <w:r w:rsidR="00182922" w:rsidRPr="00C838F6">
          <w:rPr>
            <w:rStyle w:val="Hyperlink"/>
          </w:rPr>
          <w:t>F</w:t>
        </w:r>
      </w:hyperlink>
      <w:r w:rsidR="008A4F9E" w:rsidRPr="00D930BF">
        <w:t>).</w:t>
      </w:r>
    </w:p>
    <w:p w14:paraId="7F9621E3" w14:textId="77777777" w:rsidR="0091103F" w:rsidRDefault="00EF56D4" w:rsidP="00C838F6">
      <w:r w:rsidRPr="00EF56D4">
        <w:t xml:space="preserve">The </w:t>
      </w:r>
      <w:r w:rsidRPr="00C838F6">
        <w:t>cultivation</w:t>
      </w:r>
      <w:r w:rsidRPr="00EF56D4">
        <w:t xml:space="preserve"> of attitudes and mindsets such as openness and</w:t>
      </w:r>
      <w:r w:rsidR="00424C0D">
        <w:t xml:space="preserve"> confidence</w:t>
      </w:r>
      <w:r w:rsidRPr="00EF56D4">
        <w:t xml:space="preserve"> </w:t>
      </w:r>
      <w:r w:rsidR="00424C0D">
        <w:t xml:space="preserve">with </w:t>
      </w:r>
      <w:r w:rsidRPr="00EF56D4">
        <w:t>risk-taking w</w:t>
      </w:r>
      <w:r w:rsidR="00424C0D">
        <w:t>hil</w:t>
      </w:r>
      <w:r w:rsidR="00DC6806">
        <w:t>e</w:t>
      </w:r>
      <w:r w:rsidRPr="00EF56D4">
        <w:t xml:space="preserve"> learning needs to be</w:t>
      </w:r>
      <w:r w:rsidR="00424C0D">
        <w:t xml:space="preserve"> regular,</w:t>
      </w:r>
      <w:r w:rsidRPr="00EF56D4">
        <w:t xml:space="preserve"> </w:t>
      </w:r>
      <w:r w:rsidR="00424C0D">
        <w:t xml:space="preserve">explicit and embedded into </w:t>
      </w:r>
      <w:r w:rsidRPr="00EF56D4">
        <w:t>programming and quality teaching</w:t>
      </w:r>
      <w:r w:rsidR="00731534">
        <w:t>.</w:t>
      </w:r>
    </w:p>
    <w:p w14:paraId="3D9F0C15" w14:textId="77777777" w:rsidR="0054765E" w:rsidRDefault="006D6572" w:rsidP="00C838F6">
      <w:pPr>
        <w:pStyle w:val="FeatureBox2"/>
      </w:pPr>
      <w:r>
        <w:t>T</w:t>
      </w:r>
      <w:r w:rsidR="0054765E" w:rsidRPr="0091103F">
        <w:t xml:space="preserve">he </w:t>
      </w:r>
      <w:r w:rsidR="0054765E" w:rsidRPr="00C838F6">
        <w:t>implementation</w:t>
      </w:r>
      <w:r w:rsidR="0054765E" w:rsidRPr="0091103F">
        <w:t xml:space="preserve"> of potentially creative ideas often includes setbacks, multiple iterations, and sometimes even the abandonment of highly original ideas in favour of ideas that may be less original, but actually work</w:t>
      </w:r>
      <w:r>
        <w:t>.</w:t>
      </w:r>
      <w:r w:rsidR="0054765E" w:rsidRPr="0091103F">
        <w:t xml:space="preserve"> </w:t>
      </w:r>
      <w:r w:rsidR="00D5221E">
        <w:t>(Beghetto 2020a</w:t>
      </w:r>
      <w:r>
        <w:t>:</w:t>
      </w:r>
      <w:r w:rsidR="00D5221E">
        <w:t>5)</w:t>
      </w:r>
    </w:p>
    <w:p w14:paraId="199F5CF8" w14:textId="77777777" w:rsidR="0054765E" w:rsidRDefault="006C088D" w:rsidP="00C838F6">
      <w:r>
        <w:t xml:space="preserve">Some groups of students are more likely to be underrepresented in talent development opportunities. To reduce excellence gaps, students who are experiencing disadvantage may require ongoing monitoring to identify high potential. </w:t>
      </w:r>
      <w:r w:rsidR="0054765E">
        <w:t xml:space="preserve">Some general factors which are barriers to talent development in the creative domain </w:t>
      </w:r>
      <w:r>
        <w:t>include</w:t>
      </w:r>
      <w:r w:rsidR="0054765E">
        <w:t>:</w:t>
      </w:r>
    </w:p>
    <w:p w14:paraId="11BE59AF" w14:textId="77777777" w:rsidR="0054765E" w:rsidRPr="0054765E" w:rsidRDefault="0054765E" w:rsidP="00C838F6">
      <w:pPr>
        <w:pStyle w:val="ListBullet"/>
      </w:pPr>
      <w:r w:rsidRPr="0054765E">
        <w:t>lack of access to appropriate resources and provisions such as specialised equipment, enrichment, grouping or acceleration</w:t>
      </w:r>
    </w:p>
    <w:p w14:paraId="4E833BE8" w14:textId="77777777" w:rsidR="0054765E" w:rsidRPr="0054765E" w:rsidRDefault="0054765E" w:rsidP="0054765E">
      <w:pPr>
        <w:pStyle w:val="ListBullet"/>
      </w:pPr>
      <w:r w:rsidRPr="0054765E">
        <w:t>lack of opportunities in and beyond school which enable a high level of challenge</w:t>
      </w:r>
    </w:p>
    <w:p w14:paraId="1B9E0900" w14:textId="77777777" w:rsidR="0054765E" w:rsidRPr="0054765E" w:rsidRDefault="0054765E" w:rsidP="0054765E">
      <w:pPr>
        <w:pStyle w:val="ListBullet"/>
      </w:pPr>
      <w:r w:rsidRPr="0054765E">
        <w:t>opportunities missed due to barriers in communication with families</w:t>
      </w:r>
    </w:p>
    <w:p w14:paraId="18CC170D" w14:textId="77777777" w:rsidR="0054765E" w:rsidRPr="0054765E" w:rsidRDefault="00B61A8A" w:rsidP="0054765E">
      <w:pPr>
        <w:pStyle w:val="ListBullet"/>
      </w:pPr>
      <w:r>
        <w:t xml:space="preserve">diminished </w:t>
      </w:r>
      <w:r w:rsidR="0054765E" w:rsidRPr="0054765E">
        <w:t>mindsets and wellbeing, including significant events or trauma</w:t>
      </w:r>
    </w:p>
    <w:p w14:paraId="689CFD3A" w14:textId="77777777" w:rsidR="0054765E" w:rsidRPr="0054765E" w:rsidRDefault="0054765E" w:rsidP="0054765E">
      <w:pPr>
        <w:pStyle w:val="ListBullet"/>
      </w:pPr>
      <w:r w:rsidRPr="0054765E">
        <w:t>geographical location</w:t>
      </w:r>
    </w:p>
    <w:p w14:paraId="69AB7A0D" w14:textId="77777777" w:rsidR="0054765E" w:rsidRDefault="0054765E" w:rsidP="0054765E">
      <w:pPr>
        <w:pStyle w:val="ListBullet"/>
      </w:pPr>
      <w:r w:rsidRPr="0054765E">
        <w:t>social and/or cultural norms</w:t>
      </w:r>
      <w:r w:rsidR="007C0337">
        <w:t>,</w:t>
      </w:r>
      <w:r w:rsidR="006C088D">
        <w:t xml:space="preserve"> or bias</w:t>
      </w:r>
      <w:r w:rsidR="00B61A8A">
        <w:t xml:space="preserve"> </w:t>
      </w:r>
      <w:r w:rsidRPr="0054765E">
        <w:t>and</w:t>
      </w:r>
      <w:r w:rsidR="00B61A8A">
        <w:t>/or</w:t>
      </w:r>
      <w:r w:rsidRPr="0054765E">
        <w:t xml:space="preserve"> </w:t>
      </w:r>
      <w:r w:rsidR="00B61A8A">
        <w:t xml:space="preserve">absence of </w:t>
      </w:r>
      <w:r w:rsidRPr="0054765E">
        <w:t>cultural safety</w:t>
      </w:r>
    </w:p>
    <w:p w14:paraId="727638B5" w14:textId="77777777" w:rsidR="00B61A8A" w:rsidRPr="0054765E" w:rsidRDefault="00B61A8A" w:rsidP="0054765E">
      <w:pPr>
        <w:pStyle w:val="ListBullet"/>
      </w:pPr>
      <w:r>
        <w:t xml:space="preserve">low </w:t>
      </w:r>
      <w:r w:rsidRPr="0054765E">
        <w:t>expectations</w:t>
      </w:r>
    </w:p>
    <w:p w14:paraId="3C6A7EDA" w14:textId="77777777" w:rsidR="0054765E" w:rsidRPr="0054765E" w:rsidRDefault="0054765E" w:rsidP="0054765E">
      <w:pPr>
        <w:pStyle w:val="ListBullet"/>
      </w:pPr>
      <w:r>
        <w:t>i</w:t>
      </w:r>
      <w:r w:rsidRPr="0054765E">
        <w:t>nfluence of significant others (mentors, family, teachers, peers, role models)</w:t>
      </w:r>
    </w:p>
    <w:p w14:paraId="5C9137DA" w14:textId="77777777" w:rsidR="0054765E" w:rsidRPr="0054765E" w:rsidRDefault="0054765E" w:rsidP="00C838F6">
      <w:pPr>
        <w:pStyle w:val="ListBullet"/>
      </w:pPr>
      <w:r w:rsidRPr="0054765E">
        <w:t>‘forced-choice dilemma’ where students are torn between acceptance and the pursuit of high achievement (Jung et al. 2012).</w:t>
      </w:r>
    </w:p>
    <w:p w14:paraId="4A188B0C" w14:textId="77777777" w:rsidR="0054765E" w:rsidRDefault="0054765E" w:rsidP="00C838F6">
      <w:r w:rsidRPr="00C838F6">
        <w:lastRenderedPageBreak/>
        <w:t>Translating</w:t>
      </w:r>
      <w:r>
        <w:t xml:space="preserve"> potential into high performance may require high challenge combined with high support</w:t>
      </w:r>
      <w:r w:rsidR="00674528">
        <w:t>,</w:t>
      </w:r>
      <w:r w:rsidR="006C088D">
        <w:t xml:space="preserve"> </w:t>
      </w:r>
      <w:r w:rsidR="00674528">
        <w:t>including</w:t>
      </w:r>
      <w:r w:rsidR="006C088D">
        <w:t xml:space="preserve"> targeted access to opportunities</w:t>
      </w:r>
      <w:r>
        <w:t xml:space="preserve"> for some students</w:t>
      </w:r>
      <w:r w:rsidR="00674528">
        <w:t xml:space="preserve"> who may</w:t>
      </w:r>
      <w:r>
        <w:t>:</w:t>
      </w:r>
    </w:p>
    <w:p w14:paraId="2A9B37EF" w14:textId="77777777" w:rsidR="0054765E" w:rsidRPr="00C838F6" w:rsidRDefault="00084ED3" w:rsidP="00C838F6">
      <w:pPr>
        <w:pStyle w:val="ListBullet"/>
      </w:pPr>
      <w:r>
        <w:t xml:space="preserve">be </w:t>
      </w:r>
      <w:r w:rsidR="0054765E" w:rsidRPr="00C838F6">
        <w:t>at risk</w:t>
      </w:r>
    </w:p>
    <w:p w14:paraId="1FBD86DF" w14:textId="77777777" w:rsidR="0054765E" w:rsidRPr="00C838F6" w:rsidRDefault="00084ED3" w:rsidP="00C838F6">
      <w:pPr>
        <w:pStyle w:val="ListBullet"/>
      </w:pPr>
      <w:r>
        <w:t xml:space="preserve">be </w:t>
      </w:r>
      <w:r w:rsidR="0054765E" w:rsidRPr="00C838F6">
        <w:t>from diverse cultural and linguistic backgrounds</w:t>
      </w:r>
    </w:p>
    <w:p w14:paraId="44EBD195" w14:textId="77777777" w:rsidR="0054765E" w:rsidRPr="00C838F6" w:rsidRDefault="00084ED3" w:rsidP="00C838F6">
      <w:pPr>
        <w:pStyle w:val="ListBullet"/>
      </w:pPr>
      <w:r>
        <w:t xml:space="preserve">be </w:t>
      </w:r>
      <w:r w:rsidR="0054765E" w:rsidRPr="00C838F6">
        <w:t>from low socio-economic backgrounds</w:t>
      </w:r>
    </w:p>
    <w:p w14:paraId="25D4204A" w14:textId="77777777" w:rsidR="0054765E" w:rsidRPr="00C838F6" w:rsidRDefault="00476848" w:rsidP="00C838F6">
      <w:pPr>
        <w:pStyle w:val="ListBullet"/>
      </w:pPr>
      <w:r>
        <w:t xml:space="preserve">live </w:t>
      </w:r>
      <w:r w:rsidR="0054765E" w:rsidRPr="00C838F6">
        <w:t>in regional, rural and remote areas</w:t>
      </w:r>
    </w:p>
    <w:p w14:paraId="55E78495" w14:textId="77777777" w:rsidR="0054765E" w:rsidRPr="0054765E" w:rsidRDefault="00476848" w:rsidP="00C838F6">
      <w:pPr>
        <w:pStyle w:val="ListBullet"/>
      </w:pPr>
      <w:r>
        <w:t>have</w:t>
      </w:r>
      <w:r w:rsidRPr="0054765E">
        <w:t xml:space="preserve"> </w:t>
      </w:r>
      <w:r w:rsidR="0054765E" w:rsidRPr="0054765E">
        <w:t>disability.</w:t>
      </w:r>
    </w:p>
    <w:p w14:paraId="2DD62FD5" w14:textId="77777777" w:rsidR="00102723" w:rsidRDefault="0054765E" w:rsidP="00C838F6">
      <w:r>
        <w:t>A whole</w:t>
      </w:r>
      <w:r w:rsidR="0002650F">
        <w:t>-</w:t>
      </w:r>
      <w:r w:rsidRPr="00C838F6">
        <w:t>school</w:t>
      </w:r>
      <w:r>
        <w:t xml:space="preserve"> approach to reducing barriers for identification of high potential and talent development can reduce structural inequities.</w:t>
      </w:r>
      <w:bookmarkStart w:id="39" w:name="_Toc158271611"/>
    </w:p>
    <w:p w14:paraId="0CF5C0D8" w14:textId="77777777" w:rsidR="00C91ED7" w:rsidRDefault="00102723" w:rsidP="00C838F6">
      <w:r w:rsidRPr="00C838F6">
        <w:rPr>
          <w:noProof/>
        </w:rPr>
        <w:drawing>
          <wp:inline distT="0" distB="0" distL="0" distR="0" wp14:anchorId="1646649C" wp14:editId="258E7CD4">
            <wp:extent cx="4319270" cy="2435225"/>
            <wp:effectExtent l="0" t="0" r="5080" b="317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19270" cy="2435225"/>
                    </a:xfrm>
                    <a:prstGeom prst="rect">
                      <a:avLst/>
                    </a:prstGeom>
                    <a:noFill/>
                    <a:ln>
                      <a:noFill/>
                    </a:ln>
                  </pic:spPr>
                </pic:pic>
              </a:graphicData>
            </a:graphic>
          </wp:inline>
        </w:drawing>
      </w:r>
    </w:p>
    <w:p w14:paraId="4AF3D65D" w14:textId="77777777" w:rsidR="0030360E" w:rsidRDefault="0030360E" w:rsidP="00692128">
      <w:pPr>
        <w:pStyle w:val="Heading2"/>
      </w:pPr>
      <w:bookmarkStart w:id="40" w:name="_Toc163466048"/>
      <w:r>
        <w:t>C</w:t>
      </w:r>
      <w:r w:rsidR="007A786F">
        <w:t>reative identity</w:t>
      </w:r>
      <w:bookmarkEnd w:id="39"/>
      <w:bookmarkEnd w:id="40"/>
    </w:p>
    <w:p w14:paraId="07739AF6" w14:textId="77777777" w:rsidR="001F7F80" w:rsidRDefault="001F7F80" w:rsidP="003A37EC">
      <w:r w:rsidRPr="003A37EC">
        <w:t>Creative</w:t>
      </w:r>
      <w:r>
        <w:t xml:space="preserve"> identity refers to the </w:t>
      </w:r>
      <w:r w:rsidR="0002650F">
        <w:t>‘</w:t>
      </w:r>
      <w:r>
        <w:t>crystallization of creative interests and aspiration into more stable beliefs about one’s broader identity and sense of self</w:t>
      </w:r>
      <w:r w:rsidR="0002650F">
        <w:t>’</w:t>
      </w:r>
      <w:r w:rsidR="00144BA3">
        <w:t xml:space="preserve"> </w:t>
      </w:r>
      <w:r>
        <w:t xml:space="preserve">(Beghetto 2013; Beghetto </w:t>
      </w:r>
      <w:r w:rsidR="00FB178E">
        <w:t>and</w:t>
      </w:r>
      <w:r>
        <w:t xml:space="preserve"> Dilley 2016).</w:t>
      </w:r>
      <w:r w:rsidR="00144BA3">
        <w:t xml:space="preserve"> As an example, students may move from thinking they like writing short stories (interest) to wanting to be a short story writer (aspiration) towards the belief that </w:t>
      </w:r>
      <w:r w:rsidR="006378D6">
        <w:t xml:space="preserve">they </w:t>
      </w:r>
      <w:r w:rsidR="00144BA3">
        <w:t>are a creative short story writer (identity).</w:t>
      </w:r>
    </w:p>
    <w:p w14:paraId="790C756D" w14:textId="77777777" w:rsidR="00692128" w:rsidRDefault="00692128" w:rsidP="003A37EC">
      <w:r w:rsidRPr="003A37EC">
        <w:t>Understanding</w:t>
      </w:r>
      <w:r>
        <w:t xml:space="preserve"> the role </w:t>
      </w:r>
      <w:r w:rsidR="00624F61">
        <w:t xml:space="preserve">that </w:t>
      </w:r>
      <w:r>
        <w:t>confidence and self-belief play</w:t>
      </w:r>
      <w:r w:rsidR="00624F61">
        <w:t>s</w:t>
      </w:r>
      <w:r w:rsidR="007A786F">
        <w:t xml:space="preserve"> </w:t>
      </w:r>
      <w:r>
        <w:t xml:space="preserve">in creative </w:t>
      </w:r>
      <w:r w:rsidRPr="00051DE3">
        <w:t>identity</w:t>
      </w:r>
      <w:r w:rsidR="008F5627" w:rsidRPr="00051DE3">
        <w:t xml:space="preserve"> (see</w:t>
      </w:r>
      <w:hyperlink w:anchor="_Appendix_G_–" w:history="1">
        <w:r w:rsidR="008F5627" w:rsidRPr="00051DE3">
          <w:rPr>
            <w:rStyle w:val="Hyperlink"/>
          </w:rPr>
          <w:t xml:space="preserve"> Appendix</w:t>
        </w:r>
        <w:r w:rsidR="00D20ABF" w:rsidRPr="00051DE3">
          <w:rPr>
            <w:rStyle w:val="Hyperlink"/>
          </w:rPr>
          <w:t xml:space="preserve"> </w:t>
        </w:r>
        <w:r w:rsidR="00182922" w:rsidRPr="00051DE3">
          <w:rPr>
            <w:rStyle w:val="Hyperlink"/>
          </w:rPr>
          <w:t>G</w:t>
        </w:r>
      </w:hyperlink>
      <w:r w:rsidR="008F5627" w:rsidRPr="00051DE3">
        <w:t xml:space="preserve">) </w:t>
      </w:r>
      <w:r w:rsidR="007A786F" w:rsidRPr="00051DE3">
        <w:t>can</w:t>
      </w:r>
      <w:r w:rsidR="007A786F">
        <w:t xml:space="preserve"> impact effective </w:t>
      </w:r>
      <w:r>
        <w:t xml:space="preserve">talent development in the </w:t>
      </w:r>
      <w:r w:rsidR="007A786F">
        <w:t>school</w:t>
      </w:r>
      <w:r>
        <w:t xml:space="preserve"> learning environment. </w:t>
      </w:r>
      <w:r w:rsidR="006378D6">
        <w:t>Students need to have the confidence and willingness to engage in creative thinking endeavours (Beghetto 2020</w:t>
      </w:r>
      <w:r w:rsidR="00A27568">
        <w:t>a</w:t>
      </w:r>
      <w:r w:rsidR="006378D6">
        <w:t xml:space="preserve">). </w:t>
      </w:r>
      <w:r w:rsidR="00643217">
        <w:lastRenderedPageBreak/>
        <w:t>T</w:t>
      </w:r>
      <w:r>
        <w:t>eachers play a vital role in</w:t>
      </w:r>
      <w:r w:rsidR="007A786F">
        <w:t xml:space="preserve"> fostering </w:t>
      </w:r>
      <w:r w:rsidR="00D44AF0">
        <w:t xml:space="preserve">a </w:t>
      </w:r>
      <w:r w:rsidR="007A786F">
        <w:t>positive creative</w:t>
      </w:r>
      <w:r>
        <w:t xml:space="preserve"> </w:t>
      </w:r>
      <w:r w:rsidR="007A786F">
        <w:t>identity</w:t>
      </w:r>
      <w:r w:rsidR="00643217">
        <w:t xml:space="preserve"> so that creative potential is translated into creative achievement</w:t>
      </w:r>
      <w:r w:rsidR="006378D6">
        <w:t xml:space="preserve"> </w:t>
      </w:r>
      <w:r w:rsidR="006378D6" w:rsidRPr="006378D6">
        <w:t>(Beghetto 2013)</w:t>
      </w:r>
      <w:r w:rsidR="007A786F" w:rsidRPr="006378D6">
        <w:t>.</w:t>
      </w:r>
    </w:p>
    <w:p w14:paraId="6E01E14A" w14:textId="77777777" w:rsidR="00A94D1D" w:rsidRDefault="00A622F2" w:rsidP="003A37EC">
      <w:r w:rsidRPr="003A37EC">
        <w:t>Kaufman</w:t>
      </w:r>
      <w:r w:rsidRPr="001173B2">
        <w:t xml:space="preserve"> (2016</w:t>
      </w:r>
      <w:r>
        <w:t xml:space="preserve">) found that having a personality type of being open to experience correlates to creativity more than any other factor across all creative disciplines. </w:t>
      </w:r>
      <w:r w:rsidR="007E4E16">
        <w:t>Being aware of personality types</w:t>
      </w:r>
      <w:r>
        <w:t xml:space="preserve"> can assist</w:t>
      </w:r>
      <w:r w:rsidR="007E4E16">
        <w:t xml:space="preserve"> teachers to provide appropriate classroom and school environments that support creativity</w:t>
      </w:r>
      <w:r>
        <w:t>.</w:t>
      </w:r>
      <w:bookmarkStart w:id="41" w:name="_Toc132977191"/>
    </w:p>
    <w:p w14:paraId="592CB61D" w14:textId="77777777" w:rsidR="00F53950" w:rsidRDefault="00F61687" w:rsidP="003A37EC">
      <w:bookmarkStart w:id="42" w:name="_Toc158271612"/>
      <w:r w:rsidRPr="003A37EC">
        <w:rPr>
          <w:noProof/>
        </w:rPr>
        <w:drawing>
          <wp:inline distT="0" distB="0" distL="0" distR="0" wp14:anchorId="6657A7C8" wp14:editId="4BCC8A88">
            <wp:extent cx="3775710" cy="2518410"/>
            <wp:effectExtent l="0" t="0" r="0" b="0"/>
            <wp:docPr id="338691449" name="Picture 338691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91449" name="Picture 33869144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5710" cy="2518410"/>
                    </a:xfrm>
                    <a:prstGeom prst="rect">
                      <a:avLst/>
                    </a:prstGeom>
                  </pic:spPr>
                </pic:pic>
              </a:graphicData>
            </a:graphic>
          </wp:inline>
        </w:drawing>
      </w:r>
    </w:p>
    <w:p w14:paraId="23535579" w14:textId="77777777" w:rsidR="00F53950" w:rsidRDefault="00927107" w:rsidP="003A37EC">
      <w:pPr>
        <w:pStyle w:val="Heading2"/>
      </w:pPr>
      <w:bookmarkStart w:id="43" w:name="_Toc163466049"/>
      <w:r>
        <w:t xml:space="preserve">Talent development in the </w:t>
      </w:r>
      <w:r w:rsidR="00E13580" w:rsidRPr="003A37EC">
        <w:t>creative</w:t>
      </w:r>
      <w:r>
        <w:t xml:space="preserve"> domain and disability</w:t>
      </w:r>
      <w:bookmarkEnd w:id="41"/>
      <w:bookmarkEnd w:id="42"/>
      <w:bookmarkEnd w:id="43"/>
    </w:p>
    <w:p w14:paraId="4F02BBC1" w14:textId="77777777" w:rsidR="00F53950" w:rsidRDefault="00F53950" w:rsidP="008E5EC9">
      <w:r w:rsidRPr="008E5EC9">
        <w:t>Students</w:t>
      </w:r>
      <w:r>
        <w:t xml:space="preserve"> with disability can demonstrate high potential in the creative domain.</w:t>
      </w:r>
      <w:r w:rsidR="00505BA6">
        <w:t xml:space="preserve"> Finding and developing high potential in these students may require tailored resourcing and support. </w:t>
      </w:r>
      <w:r>
        <w:t xml:space="preserve">School leaders have a responsibility to ensure all students are supported to </w:t>
      </w:r>
      <w:r w:rsidR="00505BA6">
        <w:t>access quality learning opportunities that meet their needs and aspirations.</w:t>
      </w:r>
      <w:r>
        <w:t xml:space="preserve"> This includes identifying and supporting professional learning needs of staff to support the inclusion of students with disability as outlined in the </w:t>
      </w:r>
      <w:hyperlink r:id="rId32" w:history="1">
        <w:r w:rsidRPr="0044397A">
          <w:rPr>
            <w:rStyle w:val="Hyperlink"/>
          </w:rPr>
          <w:t>Inclusive Education for students with disability policy</w:t>
        </w:r>
      </w:hyperlink>
      <w:r>
        <w:t>.</w:t>
      </w:r>
      <w:r w:rsidR="00AA72FB">
        <w:t xml:space="preserve"> For further information about the principles of inclusive education, see the </w:t>
      </w:r>
      <w:hyperlink r:id="rId33" w:history="1">
        <w:r w:rsidR="00FC364B">
          <w:rPr>
            <w:rStyle w:val="Hyperlink"/>
          </w:rPr>
          <w:t>Inclusive Education Statement for students with disability (PDF 246 KB)</w:t>
        </w:r>
      </w:hyperlink>
      <w:r w:rsidR="00AA72FB">
        <w:t>.</w:t>
      </w:r>
    </w:p>
    <w:p w14:paraId="36E9A8D1" w14:textId="77777777" w:rsidR="00F53950" w:rsidRDefault="00F53950" w:rsidP="00F53950">
      <w:r>
        <w:t>High potential and gifted students with disability in the creative domain require programs that focus on talent development and strengths. For programs to be inclusive of a student’s high potential they should:</w:t>
      </w:r>
    </w:p>
    <w:p w14:paraId="3CFE1B44" w14:textId="77777777" w:rsidR="00F53950" w:rsidRDefault="00F53950" w:rsidP="008E5EC9">
      <w:pPr>
        <w:pStyle w:val="ListBullet"/>
      </w:pPr>
      <w:r w:rsidRPr="008E5EC9">
        <w:t>provide</w:t>
      </w:r>
      <w:r>
        <w:t xml:space="preserve"> appropriate and reasonable support and adjustments to allow access to the same opportunities as other students</w:t>
      </w:r>
    </w:p>
    <w:p w14:paraId="7B68C229" w14:textId="77777777" w:rsidR="00F53950" w:rsidRDefault="00F53950" w:rsidP="00F53950">
      <w:pPr>
        <w:pStyle w:val="ListBullet"/>
      </w:pPr>
      <w:r>
        <w:lastRenderedPageBreak/>
        <w:t>ensure similar opportunities for advanced learning and development are available as would be provided to other high potential and gifted students</w:t>
      </w:r>
    </w:p>
    <w:p w14:paraId="7CEDA384" w14:textId="77777777" w:rsidR="00F53950" w:rsidRDefault="00F53950" w:rsidP="008E5EC9">
      <w:pPr>
        <w:pStyle w:val="ListBullet"/>
      </w:pPr>
      <w:r w:rsidRPr="008E5EC9">
        <w:t>provide</w:t>
      </w:r>
      <w:r>
        <w:t xml:space="preserve"> personalised adjustments based on assessed needs of the student in consultation with the student, their parents and carers, the school support team and external providers when required.</w:t>
      </w:r>
    </w:p>
    <w:p w14:paraId="43A6EC46" w14:textId="77777777" w:rsidR="00AA72FB" w:rsidRDefault="00F53950" w:rsidP="008E5EC9">
      <w:r>
        <w:t xml:space="preserve">Teachers of high </w:t>
      </w:r>
      <w:r w:rsidRPr="008E5EC9">
        <w:t>potential</w:t>
      </w:r>
      <w:r>
        <w:t xml:space="preserve"> and gifted students with disability in the </w:t>
      </w:r>
      <w:r w:rsidR="00505BA6">
        <w:t>creative</w:t>
      </w:r>
      <w:r>
        <w:t xml:space="preserve"> domain </w:t>
      </w:r>
      <w:r w:rsidR="00AA72FB">
        <w:t>are required to</w:t>
      </w:r>
      <w:r>
        <w:t>:</w:t>
      </w:r>
    </w:p>
    <w:p w14:paraId="75C313DD" w14:textId="77777777" w:rsidR="00F53950" w:rsidRDefault="00F53950" w:rsidP="008E5EC9">
      <w:pPr>
        <w:pStyle w:val="ListBullet"/>
      </w:pPr>
      <w:r w:rsidRPr="008E5EC9">
        <w:t>follow</w:t>
      </w:r>
      <w:r>
        <w:t xml:space="preserve"> the procedures for disability support as outlined under </w:t>
      </w:r>
      <w:r w:rsidR="00AA72FB">
        <w:t xml:space="preserve">relevant departmental </w:t>
      </w:r>
      <w:r>
        <w:t>policies and procedures</w:t>
      </w:r>
    </w:p>
    <w:p w14:paraId="57DE0EB4" w14:textId="77777777" w:rsidR="00AA72FB" w:rsidRDefault="00F53950" w:rsidP="00AA72FB">
      <w:pPr>
        <w:pStyle w:val="ListBullet"/>
      </w:pPr>
      <w:r>
        <w:t>collaborate with students, their families, and external providers such as medical professionals to share diagnostic and achievement information that help build learning plans which address talent development and adjustments for disabilit</w:t>
      </w:r>
      <w:r w:rsidR="00AA72FB">
        <w:t>y</w:t>
      </w:r>
    </w:p>
    <w:p w14:paraId="7CE6EE52" w14:textId="77777777" w:rsidR="00F53950" w:rsidRDefault="00F53950" w:rsidP="00AA72FB">
      <w:pPr>
        <w:pStyle w:val="ListBullet"/>
      </w:pPr>
      <w:r>
        <w:t>provide additional support</w:t>
      </w:r>
      <w:r w:rsidR="004E2C59">
        <w:t xml:space="preserve"> </w:t>
      </w:r>
      <w:r>
        <w:t>addressing the complexity of both disability and high potential, including enhanced individual learning plans</w:t>
      </w:r>
      <w:r w:rsidR="00AA72FB">
        <w:t>.</w:t>
      </w:r>
    </w:p>
    <w:p w14:paraId="4251C550" w14:textId="77777777" w:rsidR="00F53950" w:rsidRDefault="00AA72FB" w:rsidP="008E5EC9">
      <w:r>
        <w:t xml:space="preserve">The </w:t>
      </w:r>
      <w:hyperlink r:id="rId34" w:history="1">
        <w:r w:rsidRPr="004D7DEB">
          <w:rPr>
            <w:rStyle w:val="Hyperlink"/>
          </w:rPr>
          <w:t>High Potential and Gifted Education</w:t>
        </w:r>
      </w:hyperlink>
      <w:r>
        <w:t xml:space="preserve"> webpage includes </w:t>
      </w:r>
      <w:r w:rsidR="00416A44">
        <w:t>i</w:t>
      </w:r>
      <w:r>
        <w:t xml:space="preserve">llustrations of </w:t>
      </w:r>
      <w:r w:rsidR="00416A44">
        <w:t>p</w:t>
      </w:r>
      <w:r>
        <w:t xml:space="preserve">ractice and </w:t>
      </w:r>
      <w:r w:rsidR="00A2292F">
        <w:t xml:space="preserve">related </w:t>
      </w:r>
      <w:r>
        <w:t xml:space="preserve">professional learning questions to support schools. </w:t>
      </w:r>
      <w:hyperlink r:id="rId35" w:history="1">
        <w:r w:rsidR="007F16F9" w:rsidRPr="00EF56D4">
          <w:rPr>
            <w:rStyle w:val="Hyperlink"/>
          </w:rPr>
          <w:t xml:space="preserve">Tilly’s </w:t>
        </w:r>
        <w:r w:rsidR="007F16F9">
          <w:rPr>
            <w:rStyle w:val="Hyperlink"/>
          </w:rPr>
          <w:t>s</w:t>
        </w:r>
        <w:r w:rsidR="007F16F9" w:rsidRPr="00EF56D4">
          <w:rPr>
            <w:rStyle w:val="Hyperlink"/>
          </w:rPr>
          <w:t>tory</w:t>
        </w:r>
      </w:hyperlink>
      <w:r w:rsidR="007F16F9">
        <w:t xml:space="preserve"> </w:t>
      </w:r>
      <w:r w:rsidR="00F53950">
        <w:t xml:space="preserve">outlines the talent development of a student with disability who demonstrates high potential in music. Tilly’s high potential in the creative domain was assisted through a range of programs and practices. </w:t>
      </w:r>
      <w:hyperlink r:id="rId36" w:history="1">
        <w:r w:rsidR="00F53950" w:rsidRPr="0050068F">
          <w:rPr>
            <w:rStyle w:val="Hyperlink"/>
          </w:rPr>
          <w:t>Tate’s story</w:t>
        </w:r>
      </w:hyperlink>
      <w:r w:rsidR="00F53950">
        <w:t xml:space="preserve"> is a case study that describes a 5-year-old student with a verbal language disorder. Tate demonstrates exceptional spatial and writing skills, problem</w:t>
      </w:r>
      <w:r w:rsidR="008B24A7">
        <w:t xml:space="preserve"> </w:t>
      </w:r>
      <w:r w:rsidR="00F53950">
        <w:t>solving and drawing for his age.</w:t>
      </w:r>
    </w:p>
    <w:p w14:paraId="560B5BE9" w14:textId="77777777" w:rsidR="00F53950" w:rsidRPr="00F53950" w:rsidRDefault="00F53950" w:rsidP="00F53950">
      <w:r w:rsidRPr="00F53950">
        <w:t xml:space="preserve">The </w:t>
      </w:r>
      <w:hyperlink r:id="rId37" w:history="1">
        <w:r w:rsidRPr="00F53950">
          <w:rPr>
            <w:rStyle w:val="Hyperlink"/>
          </w:rPr>
          <w:t>Arts Unit</w:t>
        </w:r>
      </w:hyperlink>
      <w:r w:rsidRPr="00F53950">
        <w:t xml:space="preserve"> provides opportunit</w:t>
      </w:r>
      <w:r w:rsidR="007F16F9">
        <w:t>ies</w:t>
      </w:r>
      <w:r w:rsidRPr="00F53950">
        <w:t xml:space="preserve"> for high potential and gifted students with disability in the creative domain to participate in </w:t>
      </w:r>
      <w:hyperlink r:id="rId38" w:history="1">
        <w:r w:rsidRPr="00F53950">
          <w:rPr>
            <w:rStyle w:val="Hyperlink"/>
          </w:rPr>
          <w:t>All Ability Arts</w:t>
        </w:r>
      </w:hyperlink>
      <w:r w:rsidRPr="00F53950">
        <w:t xml:space="preserve"> and </w:t>
      </w:r>
      <w:hyperlink r:id="rId39" w:history="1">
        <w:r w:rsidRPr="00F53950">
          <w:rPr>
            <w:rStyle w:val="Hyperlink"/>
          </w:rPr>
          <w:t>Connections Showcase</w:t>
        </w:r>
      </w:hyperlink>
      <w:r w:rsidRPr="00F53950">
        <w:t xml:space="preserve">. </w:t>
      </w:r>
      <w:hyperlink r:id="rId40" w:history="1">
        <w:r w:rsidRPr="00F53950">
          <w:rPr>
            <w:rStyle w:val="Hyperlink"/>
          </w:rPr>
          <w:t>Celebrating all abilities through arts</w:t>
        </w:r>
      </w:hyperlink>
      <w:r w:rsidRPr="00F53950">
        <w:t xml:space="preserve"> online showcase provides opportunities for high potential and gifted students with disability to share their creativity.</w:t>
      </w:r>
    </w:p>
    <w:p w14:paraId="0CD1EF49" w14:textId="77777777" w:rsidR="00FA721A" w:rsidRDefault="00E762E9" w:rsidP="00FA721A">
      <w:bookmarkStart w:id="44" w:name="_Toc132977192"/>
      <w:bookmarkStart w:id="45" w:name="_Toc132631204"/>
      <w:r>
        <w:t>School leaders can use these resources to promote discussion and understanding of their own students with disability who may show signs of high potential in the creative domain.</w:t>
      </w:r>
    </w:p>
    <w:p w14:paraId="6CD57DBD" w14:textId="77777777" w:rsidR="00A2273A" w:rsidRPr="008E5EC9" w:rsidRDefault="00370EFF" w:rsidP="008E5EC9">
      <w:pPr>
        <w:pStyle w:val="Heading2"/>
      </w:pPr>
      <w:bookmarkStart w:id="46" w:name="_Toc158271613"/>
      <w:bookmarkStart w:id="47" w:name="_Toc163466050"/>
      <w:r w:rsidRPr="008E5EC9">
        <w:t>Practical strategies for</w:t>
      </w:r>
      <w:r w:rsidR="00A2273A" w:rsidRPr="008E5EC9">
        <w:t xml:space="preserve"> schools</w:t>
      </w:r>
      <w:bookmarkEnd w:id="44"/>
      <w:bookmarkEnd w:id="45"/>
      <w:bookmarkEnd w:id="46"/>
      <w:bookmarkEnd w:id="47"/>
    </w:p>
    <w:p w14:paraId="55459AAB" w14:textId="77777777" w:rsidR="00D93C93" w:rsidRDefault="00D93C93" w:rsidP="008E5EC9">
      <w:r w:rsidRPr="008E5EC9">
        <w:t>Whole</w:t>
      </w:r>
      <w:r w:rsidR="00BB4B8A">
        <w:t>-</w:t>
      </w:r>
      <w:r>
        <w:t xml:space="preserve">school practices </w:t>
      </w:r>
      <w:r w:rsidR="00821E0C">
        <w:t xml:space="preserve">support </w:t>
      </w:r>
      <w:r>
        <w:t xml:space="preserve">smooth transition from high potential to high performance. Schools should proactively plan to embed whole-school practices and programs in the </w:t>
      </w:r>
      <w:r w:rsidR="001A517A">
        <w:t xml:space="preserve">creative </w:t>
      </w:r>
      <w:r>
        <w:t xml:space="preserve">domain. The </w:t>
      </w:r>
      <w:hyperlink r:id="rId41" w:anchor=":~:text=progress%20and%20achievement.-,High%20Potential%20and%20Gifted%20Education%20Policy%20Evaluation%20and%20Planning%20Tool,-The%20High%20Potential" w:history="1">
        <w:r w:rsidRPr="001A517A">
          <w:rPr>
            <w:rStyle w:val="Hyperlink"/>
          </w:rPr>
          <w:t>HPGE Evaluation and Planning Tool</w:t>
        </w:r>
      </w:hyperlink>
      <w:r>
        <w:t xml:space="preserve"> provides practical strategies to assist schools with whole</w:t>
      </w:r>
      <w:r w:rsidR="00A87647">
        <w:t>-</w:t>
      </w:r>
      <w:r>
        <w:t>school planning</w:t>
      </w:r>
      <w:r w:rsidR="00880EDB">
        <w:t xml:space="preserve"> </w:t>
      </w:r>
      <w:r w:rsidR="00A9647F">
        <w:t>(s</w:t>
      </w:r>
      <w:r w:rsidR="00A9647F" w:rsidRPr="0073314E">
        <w:t xml:space="preserve">ee </w:t>
      </w:r>
      <w:hyperlink w:anchor="_Appendix_H_–" w:history="1">
        <w:r w:rsidR="00DD405C" w:rsidRPr="0073314E">
          <w:rPr>
            <w:rStyle w:val="Hyperlink"/>
          </w:rPr>
          <w:t>A</w:t>
        </w:r>
        <w:r w:rsidRPr="0073314E">
          <w:rPr>
            <w:rStyle w:val="Hyperlink"/>
          </w:rPr>
          <w:t xml:space="preserve">ppendix </w:t>
        </w:r>
        <w:r w:rsidR="00182922" w:rsidRPr="0073314E">
          <w:rPr>
            <w:rStyle w:val="Hyperlink"/>
          </w:rPr>
          <w:t>H</w:t>
        </w:r>
      </w:hyperlink>
      <w:r w:rsidRPr="0073314E">
        <w:t>).</w:t>
      </w:r>
    </w:p>
    <w:p w14:paraId="6A4B783F" w14:textId="77777777" w:rsidR="00D93C93" w:rsidRDefault="00D93C93" w:rsidP="008E5EC9">
      <w:r>
        <w:lastRenderedPageBreak/>
        <w:t xml:space="preserve">Schools </w:t>
      </w:r>
      <w:r w:rsidRPr="008E5EC9">
        <w:t>are</w:t>
      </w:r>
      <w:r>
        <w:t xml:space="preserve"> responsible for providing access to </w:t>
      </w:r>
      <w:r w:rsidRPr="00B004CC">
        <w:t>professional learning,</w:t>
      </w:r>
      <w:r>
        <w:t xml:space="preserve"> including knowledge of identification strategies, and teaching and learning strategies</w:t>
      </w:r>
      <w:r w:rsidR="0073314E">
        <w:t xml:space="preserve"> related to the creative domain</w:t>
      </w:r>
      <w:r>
        <w:t xml:space="preserve">. Teachers </w:t>
      </w:r>
      <w:r w:rsidR="00075A40">
        <w:t>can</w:t>
      </w:r>
      <w:r>
        <w:t xml:space="preserve"> be provided with:</w:t>
      </w:r>
    </w:p>
    <w:p w14:paraId="6C50F8D4" w14:textId="77777777" w:rsidR="00D93C93" w:rsidRDefault="00D93C93" w:rsidP="008E5EC9">
      <w:pPr>
        <w:pStyle w:val="ListBullet"/>
      </w:pPr>
      <w:r w:rsidRPr="008E5EC9">
        <w:t>training</w:t>
      </w:r>
      <w:r>
        <w:t xml:space="preserve"> in </w:t>
      </w:r>
      <w:r w:rsidR="0073314E">
        <w:t xml:space="preserve">identifying and </w:t>
      </w:r>
      <w:r>
        <w:t>developing high potential and giftedness</w:t>
      </w:r>
    </w:p>
    <w:p w14:paraId="7966C516" w14:textId="77777777" w:rsidR="0008271E" w:rsidRDefault="0008271E" w:rsidP="006175A6">
      <w:pPr>
        <w:pStyle w:val="ListBullet"/>
        <w:numPr>
          <w:ilvl w:val="0"/>
          <w:numId w:val="4"/>
        </w:numPr>
      </w:pPr>
      <w:r>
        <w:t>opportunities to further develop their knowledge and expertise</w:t>
      </w:r>
    </w:p>
    <w:p w14:paraId="76A3E8BB" w14:textId="77777777" w:rsidR="00D93C93" w:rsidRDefault="00D93C93" w:rsidP="006175A6">
      <w:pPr>
        <w:pStyle w:val="ListBullet"/>
        <w:numPr>
          <w:ilvl w:val="0"/>
          <w:numId w:val="4"/>
        </w:numPr>
      </w:pPr>
      <w:r>
        <w:t>relevant knowledge about strategies to support talent development</w:t>
      </w:r>
    </w:p>
    <w:p w14:paraId="09244500" w14:textId="77777777" w:rsidR="0008271E" w:rsidRDefault="00D93C93" w:rsidP="00541812">
      <w:pPr>
        <w:pStyle w:val="ListBullet"/>
      </w:pPr>
      <w:r>
        <w:t>organised time to support high potential and gifted students and recognition of the importance of talent development within school settings</w:t>
      </w:r>
    </w:p>
    <w:p w14:paraId="4F77B63D" w14:textId="77777777" w:rsidR="00541812" w:rsidRDefault="00541812" w:rsidP="006175A6">
      <w:pPr>
        <w:pStyle w:val="ListBullet"/>
        <w:numPr>
          <w:ilvl w:val="0"/>
          <w:numId w:val="4"/>
        </w:numPr>
      </w:pPr>
      <w:r>
        <w:rPr>
          <w:rStyle w:val="Strong"/>
          <w:b w:val="0"/>
        </w:rPr>
        <w:t>professional learning</w:t>
      </w:r>
      <w:r>
        <w:t xml:space="preserve"> to identify and support psychological issues such as anxiety, perfectionism or depression.</w:t>
      </w:r>
    </w:p>
    <w:p w14:paraId="3E972691" w14:textId="77777777" w:rsidR="001128FF" w:rsidRDefault="003A5975" w:rsidP="008E5EC9">
      <w:pPr>
        <w:pStyle w:val="FeatureBox2"/>
      </w:pPr>
      <w:r>
        <w:t>‘</w:t>
      </w:r>
      <w:r w:rsidR="001128FF" w:rsidRPr="008E5EC9">
        <w:t>Students</w:t>
      </w:r>
      <w:r w:rsidR="001128FF" w:rsidRPr="00731452">
        <w:t xml:space="preserve"> already have the capacity to think creatively, so the better question is how can we provide opportunities for young people to become more aware, confident and intentional in using their ability to think creatively?</w:t>
      </w:r>
      <w:r>
        <w:t>’</w:t>
      </w:r>
      <w:r w:rsidR="001128FF" w:rsidRPr="00731452">
        <w:t xml:space="preserve"> </w:t>
      </w:r>
      <w:r w:rsidR="001128FF">
        <w:t>(</w:t>
      </w:r>
      <w:r w:rsidR="001128FF" w:rsidRPr="00731452">
        <w:t>Beghetto 2020</w:t>
      </w:r>
      <w:r w:rsidR="00A27568">
        <w:t>a p</w:t>
      </w:r>
      <w:r w:rsidR="006D6572">
        <w:t xml:space="preserve"> </w:t>
      </w:r>
      <w:r w:rsidR="00A27568">
        <w:t>20</w:t>
      </w:r>
      <w:r w:rsidR="001128FF">
        <w:t>)</w:t>
      </w:r>
    </w:p>
    <w:p w14:paraId="47AF4B70" w14:textId="77777777" w:rsidR="00D93C93" w:rsidRDefault="001128FF" w:rsidP="008E5EC9">
      <w:r w:rsidRPr="008E5EC9">
        <w:rPr>
          <w:rStyle w:val="Strong"/>
        </w:rPr>
        <w:t>Effective talent development</w:t>
      </w:r>
      <w:r w:rsidR="00D93C93">
        <w:t xml:space="preserve"> </w:t>
      </w:r>
      <w:r>
        <w:t>to</w:t>
      </w:r>
      <w:r w:rsidR="008E6C42">
        <w:t xml:space="preserve"> provide </w:t>
      </w:r>
      <w:r w:rsidR="00CF6B74">
        <w:t xml:space="preserve">an </w:t>
      </w:r>
      <w:r w:rsidR="008E6C42">
        <w:t xml:space="preserve">appropriate level of challenge in the creative domain </w:t>
      </w:r>
      <w:r>
        <w:t xml:space="preserve">might </w:t>
      </w:r>
      <w:r w:rsidR="00110036">
        <w:t>consider</w:t>
      </w:r>
      <w:r w:rsidR="00D93C93">
        <w:t>:</w:t>
      </w:r>
    </w:p>
    <w:p w14:paraId="2AEDDB75" w14:textId="77777777" w:rsidR="00D93C93" w:rsidRPr="006175A6" w:rsidRDefault="00D93C93" w:rsidP="006175A6">
      <w:pPr>
        <w:pStyle w:val="ListBullet"/>
      </w:pPr>
      <w:r w:rsidRPr="006175A6">
        <w:rPr>
          <w:rStyle w:val="Strong"/>
          <w:b w:val="0"/>
          <w:bCs w:val="0"/>
        </w:rPr>
        <w:t>high expectations</w:t>
      </w:r>
      <w:r w:rsidRPr="006175A6">
        <w:t xml:space="preserve"> from school leaders, teachers, peers and students</w:t>
      </w:r>
    </w:p>
    <w:p w14:paraId="0208F432" w14:textId="77777777" w:rsidR="007E4A36" w:rsidRPr="006175A6" w:rsidRDefault="007E4A36" w:rsidP="006175A6">
      <w:pPr>
        <w:pStyle w:val="ListBullet"/>
      </w:pPr>
      <w:r w:rsidRPr="006175A6">
        <w:t>integrated curriculum opportunities</w:t>
      </w:r>
    </w:p>
    <w:p w14:paraId="2C8CC9BA" w14:textId="77777777" w:rsidR="001942BD" w:rsidRPr="006175A6" w:rsidRDefault="001942BD" w:rsidP="006175A6">
      <w:pPr>
        <w:pStyle w:val="ListBullet"/>
        <w:rPr>
          <w:rStyle w:val="Strong"/>
          <w:b w:val="0"/>
          <w:bCs w:val="0"/>
        </w:rPr>
      </w:pPr>
      <w:r w:rsidRPr="006175A6">
        <w:rPr>
          <w:rStyle w:val="Strong"/>
          <w:b w:val="0"/>
          <w:bCs w:val="0"/>
        </w:rPr>
        <w:t>explicit teaching to maximise learning of new creative skills at any level (Martin 2016)</w:t>
      </w:r>
    </w:p>
    <w:p w14:paraId="3023BAD1" w14:textId="77777777" w:rsidR="001942BD" w:rsidRPr="006175A6" w:rsidRDefault="001942BD" w:rsidP="006175A6">
      <w:pPr>
        <w:pStyle w:val="ListBullet"/>
        <w:rPr>
          <w:rStyle w:val="Strong"/>
          <w:b w:val="0"/>
          <w:bCs w:val="0"/>
        </w:rPr>
      </w:pPr>
      <w:r w:rsidRPr="006175A6">
        <w:rPr>
          <w:rStyle w:val="Strong"/>
          <w:b w:val="0"/>
          <w:bCs w:val="0"/>
        </w:rPr>
        <w:t>deliberate practice through a broad range of real-world contexts</w:t>
      </w:r>
    </w:p>
    <w:p w14:paraId="65C2B106" w14:textId="77777777" w:rsidR="001942BD" w:rsidRPr="006175A6" w:rsidRDefault="001942BD" w:rsidP="006175A6">
      <w:pPr>
        <w:pStyle w:val="ListBullet"/>
        <w:rPr>
          <w:rStyle w:val="Strong"/>
          <w:b w:val="0"/>
          <w:bCs w:val="0"/>
        </w:rPr>
      </w:pPr>
      <w:r w:rsidRPr="006175A6">
        <w:rPr>
          <w:rStyle w:val="Strong"/>
          <w:b w:val="0"/>
          <w:bCs w:val="0"/>
        </w:rPr>
        <w:t>extension of skills and knowledge within the classroom, across school and in the broader community</w:t>
      </w:r>
    </w:p>
    <w:p w14:paraId="790E2FDB" w14:textId="77777777" w:rsidR="003107AD" w:rsidRPr="006175A6" w:rsidRDefault="003107AD" w:rsidP="006175A6">
      <w:pPr>
        <w:pStyle w:val="ListBullet"/>
        <w:rPr>
          <w:rStyle w:val="Strong"/>
          <w:b w:val="0"/>
          <w:bCs w:val="0"/>
        </w:rPr>
      </w:pPr>
      <w:r w:rsidRPr="006175A6">
        <w:rPr>
          <w:rStyle w:val="Strong"/>
          <w:b w:val="0"/>
          <w:bCs w:val="0"/>
        </w:rPr>
        <w:t>individual goal setting, peer</w:t>
      </w:r>
      <w:r w:rsidR="000175B4">
        <w:rPr>
          <w:rStyle w:val="Strong"/>
          <w:b w:val="0"/>
          <w:bCs w:val="0"/>
        </w:rPr>
        <w:t>-</w:t>
      </w:r>
      <w:r w:rsidRPr="006175A6">
        <w:rPr>
          <w:rStyle w:val="Strong"/>
          <w:b w:val="0"/>
          <w:bCs w:val="0"/>
        </w:rPr>
        <w:t xml:space="preserve"> and self- assessment</w:t>
      </w:r>
    </w:p>
    <w:p w14:paraId="304EEE5A" w14:textId="77777777" w:rsidR="00715914" w:rsidRPr="006175A6" w:rsidRDefault="00D93C93" w:rsidP="006175A6">
      <w:pPr>
        <w:pStyle w:val="ListBullet"/>
        <w:rPr>
          <w:rStyle w:val="Strong"/>
          <w:b w:val="0"/>
          <w:bCs w:val="0"/>
        </w:rPr>
      </w:pPr>
      <w:r w:rsidRPr="006175A6">
        <w:rPr>
          <w:rStyle w:val="Strong"/>
          <w:b w:val="0"/>
          <w:bCs w:val="0"/>
        </w:rPr>
        <w:t>self-reflection and feedback to develop a growth mindset</w:t>
      </w:r>
    </w:p>
    <w:p w14:paraId="5F1ACE08" w14:textId="77777777" w:rsidR="00D93C93" w:rsidRPr="006175A6" w:rsidRDefault="00715914" w:rsidP="006175A6">
      <w:pPr>
        <w:pStyle w:val="ListBullet"/>
        <w:rPr>
          <w:rStyle w:val="Strong"/>
          <w:b w:val="0"/>
          <w:bCs w:val="0"/>
        </w:rPr>
      </w:pPr>
      <w:r w:rsidRPr="006175A6">
        <w:rPr>
          <w:rStyle w:val="Strong"/>
          <w:b w:val="0"/>
          <w:bCs w:val="0"/>
        </w:rPr>
        <w:t>social-emotional development that explicitly assists students to cope with stresses, perfectionism, family or group pressure</w:t>
      </w:r>
    </w:p>
    <w:p w14:paraId="225EF2DB" w14:textId="77777777" w:rsidR="00D93C93" w:rsidRPr="006175A6" w:rsidRDefault="00D93C93" w:rsidP="006175A6">
      <w:pPr>
        <w:pStyle w:val="ListBullet"/>
        <w:rPr>
          <w:rStyle w:val="Strong"/>
          <w:b w:val="0"/>
          <w:bCs w:val="0"/>
        </w:rPr>
      </w:pPr>
      <w:r w:rsidRPr="006175A6">
        <w:rPr>
          <w:rStyle w:val="Strong"/>
          <w:b w:val="0"/>
          <w:bCs w:val="0"/>
        </w:rPr>
        <w:lastRenderedPageBreak/>
        <w:t>measurement of evidence of impact to inform next steps</w:t>
      </w:r>
    </w:p>
    <w:p w14:paraId="2F978F41" w14:textId="77777777" w:rsidR="00136578" w:rsidRPr="006175A6" w:rsidRDefault="00B00829" w:rsidP="006175A6">
      <w:pPr>
        <w:pStyle w:val="ListBullet"/>
      </w:pPr>
      <w:r w:rsidRPr="006175A6">
        <w:t>equitable</w:t>
      </w:r>
      <w:r w:rsidR="000175B4">
        <w:t xml:space="preserve"> or </w:t>
      </w:r>
      <w:r w:rsidRPr="006175A6">
        <w:t xml:space="preserve">consistent </w:t>
      </w:r>
      <w:r w:rsidR="001128FF" w:rsidRPr="006175A6">
        <w:t xml:space="preserve">acknowledgement of the creative domain and other domains of potential: </w:t>
      </w:r>
      <w:r w:rsidR="00136578" w:rsidRPr="006175A6">
        <w:t>intellectual, social-emotional and physical</w:t>
      </w:r>
    </w:p>
    <w:p w14:paraId="645F8654" w14:textId="77777777" w:rsidR="00136578" w:rsidRPr="006175A6" w:rsidRDefault="00136578" w:rsidP="006175A6">
      <w:pPr>
        <w:pStyle w:val="ListBullet"/>
      </w:pPr>
      <w:r w:rsidRPr="006175A6">
        <w:t xml:space="preserve">whether creative and critical thinking processes are </w:t>
      </w:r>
      <w:r w:rsidR="00DD275E" w:rsidRPr="006175A6">
        <w:t>valued</w:t>
      </w:r>
    </w:p>
    <w:p w14:paraId="3FB13CED" w14:textId="77777777" w:rsidR="00D93C93" w:rsidRPr="006175A6" w:rsidRDefault="00D93C93" w:rsidP="006175A6">
      <w:pPr>
        <w:pStyle w:val="ListBullet"/>
      </w:pPr>
      <w:r w:rsidRPr="006175A6">
        <w:t>access to mentors</w:t>
      </w:r>
      <w:r w:rsidR="000A5EE8" w:rsidRPr="006175A6">
        <w:t xml:space="preserve">, </w:t>
      </w:r>
      <w:r w:rsidR="00227C8F" w:rsidRPr="006175A6">
        <w:t xml:space="preserve">role models, </w:t>
      </w:r>
      <w:r w:rsidR="004575DD" w:rsidRPr="006175A6">
        <w:t xml:space="preserve">alumni, </w:t>
      </w:r>
      <w:r w:rsidR="000A5EE8" w:rsidRPr="006175A6">
        <w:t>leadership role</w:t>
      </w:r>
      <w:r w:rsidR="00227C8F" w:rsidRPr="006175A6">
        <w:t>s, master classes</w:t>
      </w:r>
    </w:p>
    <w:p w14:paraId="0D7B25F8" w14:textId="77777777" w:rsidR="00D93C93" w:rsidRPr="006175A6" w:rsidRDefault="00D93C93" w:rsidP="006175A6">
      <w:pPr>
        <w:pStyle w:val="ListBullet"/>
      </w:pPr>
      <w:r w:rsidRPr="006175A6">
        <w:t xml:space="preserve">opportunities to observe other </w:t>
      </w:r>
      <w:r w:rsidR="00874692" w:rsidRPr="006175A6">
        <w:t xml:space="preserve">like-minded </w:t>
      </w:r>
      <w:r w:rsidRPr="006175A6">
        <w:t>students with higher ability</w:t>
      </w:r>
    </w:p>
    <w:p w14:paraId="486C54B7" w14:textId="77777777" w:rsidR="00DD275E" w:rsidRPr="006175A6" w:rsidRDefault="00532A21" w:rsidP="006175A6">
      <w:pPr>
        <w:pStyle w:val="ListBullet"/>
      </w:pPr>
      <w:r w:rsidRPr="006175A6">
        <w:t>flexible</w:t>
      </w:r>
      <w:r w:rsidR="003A4CA7" w:rsidRPr="006175A6">
        <w:t>,</w:t>
      </w:r>
      <w:r w:rsidRPr="006175A6">
        <w:t xml:space="preserve"> purposeful </w:t>
      </w:r>
      <w:r w:rsidR="00D93C93" w:rsidRPr="006175A6">
        <w:t>grouping with others of similar capabilities</w:t>
      </w:r>
      <w:r w:rsidR="000175B4">
        <w:t>,</w:t>
      </w:r>
      <w:r w:rsidR="00D93C93" w:rsidRPr="006175A6">
        <w:t xml:space="preserve"> including acceleration</w:t>
      </w:r>
    </w:p>
    <w:p w14:paraId="7EFABE1A" w14:textId="77777777" w:rsidR="00D93C93" w:rsidRPr="006175A6" w:rsidRDefault="00931E7A" w:rsidP="006175A6">
      <w:pPr>
        <w:pStyle w:val="ListBullet"/>
      </w:pPr>
      <w:r w:rsidRPr="006175A6">
        <w:t>effective</w:t>
      </w:r>
      <w:r w:rsidR="00D93C93" w:rsidRPr="006175A6">
        <w:t xml:space="preserve"> transition</w:t>
      </w:r>
      <w:r w:rsidR="00532A21" w:rsidRPr="006175A6">
        <w:t>s</w:t>
      </w:r>
    </w:p>
    <w:p w14:paraId="745BF28A" w14:textId="77777777" w:rsidR="000A5EE8" w:rsidRPr="006175A6" w:rsidRDefault="000A5EE8" w:rsidP="006175A6">
      <w:pPr>
        <w:pStyle w:val="ListBullet"/>
      </w:pPr>
      <w:r w:rsidRPr="006175A6">
        <w:t>making connections with local projects that target student passion areas</w:t>
      </w:r>
    </w:p>
    <w:p w14:paraId="06748528" w14:textId="77777777" w:rsidR="00D93C93" w:rsidRPr="006175A6" w:rsidRDefault="00D93C93" w:rsidP="006175A6">
      <w:pPr>
        <w:pStyle w:val="ListBullet"/>
      </w:pPr>
      <w:r w:rsidRPr="006175A6">
        <w:t>career choices</w:t>
      </w:r>
      <w:r w:rsidR="00227C8F" w:rsidRPr="006175A6">
        <w:t>, internships, and pathways</w:t>
      </w:r>
      <w:r w:rsidRPr="006175A6">
        <w:t xml:space="preserve"> to</w:t>
      </w:r>
      <w:r w:rsidR="00227C8F" w:rsidRPr="006175A6">
        <w:t xml:space="preserve"> </w:t>
      </w:r>
      <w:r w:rsidRPr="006175A6">
        <w:t xml:space="preserve">plan and </w:t>
      </w:r>
      <w:r w:rsidR="00227C8F" w:rsidRPr="006175A6">
        <w:t>transition</w:t>
      </w:r>
      <w:r w:rsidRPr="006175A6">
        <w:t xml:space="preserve"> towards career aspirations (Hébert 2011)</w:t>
      </w:r>
    </w:p>
    <w:p w14:paraId="3F250E19" w14:textId="77777777" w:rsidR="00D93C93" w:rsidRPr="006175A6" w:rsidRDefault="00D93C93" w:rsidP="006175A6">
      <w:pPr>
        <w:pStyle w:val="ListBullet"/>
      </w:pPr>
      <w:r w:rsidRPr="006175A6">
        <w:t>vocational</w:t>
      </w:r>
      <w:r w:rsidR="005B67A1">
        <w:t xml:space="preserve"> education and</w:t>
      </w:r>
      <w:r w:rsidRPr="006175A6">
        <w:t xml:space="preserve"> training (VET</w:t>
      </w:r>
      <w:r w:rsidR="005B67A1">
        <w:t>)</w:t>
      </w:r>
      <w:r w:rsidRPr="006175A6">
        <w:t xml:space="preserve"> in-school or in partnership with other schools</w:t>
      </w:r>
    </w:p>
    <w:p w14:paraId="0B9AA243" w14:textId="77777777" w:rsidR="00D93C93" w:rsidRPr="006175A6" w:rsidRDefault="00D93C93" w:rsidP="006175A6">
      <w:pPr>
        <w:pStyle w:val="ListBullet"/>
      </w:pPr>
      <w:r w:rsidRPr="006175A6">
        <w:t xml:space="preserve">student-led </w:t>
      </w:r>
      <w:r w:rsidR="00AB54AC" w:rsidRPr="006175A6">
        <w:t xml:space="preserve">creative </w:t>
      </w:r>
      <w:r w:rsidRPr="006175A6">
        <w:t>programs</w:t>
      </w:r>
      <w:r w:rsidR="00227C8F" w:rsidRPr="006175A6">
        <w:t xml:space="preserve"> and student voice at staff, school and community meetings</w:t>
      </w:r>
    </w:p>
    <w:p w14:paraId="464F9B43" w14:textId="77777777" w:rsidR="00427F84" w:rsidRPr="006175A6" w:rsidRDefault="00427F84" w:rsidP="006175A6">
      <w:pPr>
        <w:pStyle w:val="ListBullet"/>
      </w:pPr>
      <w:r>
        <w:t xml:space="preserve">application of the </w:t>
      </w:r>
      <w:hyperlink r:id="rId42" w:history="1">
        <w:r w:rsidR="0088087E">
          <w:rPr>
            <w:rStyle w:val="Hyperlink"/>
          </w:rPr>
          <w:t>Early Years Learning Framework (EYLF</w:t>
        </w:r>
        <w:r w:rsidR="00F90FAE">
          <w:rPr>
            <w:rStyle w:val="Hyperlink"/>
          </w:rPr>
          <w:t>) V2.0</w:t>
        </w:r>
        <w:r w:rsidR="0088087E">
          <w:rPr>
            <w:rStyle w:val="Hyperlink"/>
          </w:rPr>
          <w:t xml:space="preserve"> (PDF 24.9 MB)</w:t>
        </w:r>
      </w:hyperlink>
      <w:r>
        <w:t xml:space="preserve"> which emphasises the importance of creative expression, divergent thinking and play</w:t>
      </w:r>
      <w:r w:rsidR="00746770">
        <w:t>-</w:t>
      </w:r>
      <w:r>
        <w:t>based learning</w:t>
      </w:r>
    </w:p>
    <w:p w14:paraId="770438A5" w14:textId="77777777" w:rsidR="00D93C93" w:rsidRDefault="00F81686" w:rsidP="006175A6">
      <w:pPr>
        <w:pStyle w:val="ListBullet"/>
        <w:numPr>
          <w:ilvl w:val="0"/>
          <w:numId w:val="4"/>
        </w:numPr>
      </w:pPr>
      <w:r>
        <w:t>network</w:t>
      </w:r>
      <w:r w:rsidR="00117EE6">
        <w:t>ing</w:t>
      </w:r>
      <w:r>
        <w:t xml:space="preserve"> with other </w:t>
      </w:r>
      <w:r w:rsidR="00D93C93">
        <w:t>school</w:t>
      </w:r>
      <w:r>
        <w:t>s for</w:t>
      </w:r>
      <w:r w:rsidR="00D93C93">
        <w:t xml:space="preserve"> </w:t>
      </w:r>
      <w:r w:rsidR="00C23C45">
        <w:t xml:space="preserve">enrichment </w:t>
      </w:r>
      <w:r w:rsidR="00D93C93">
        <w:t>opportunities</w:t>
      </w:r>
      <w:r w:rsidR="00555B42">
        <w:t xml:space="preserve"> and expert panels</w:t>
      </w:r>
    </w:p>
    <w:p w14:paraId="77FE13F0" w14:textId="77777777" w:rsidR="00D93C93" w:rsidRDefault="00D93C93" w:rsidP="006175A6">
      <w:pPr>
        <w:pStyle w:val="ListBullet"/>
        <w:numPr>
          <w:ilvl w:val="0"/>
          <w:numId w:val="4"/>
        </w:numPr>
      </w:pPr>
      <w:r>
        <w:t>nominations for talent development programs</w:t>
      </w:r>
      <w:r w:rsidR="00874692">
        <w:t xml:space="preserve"> and opportunities</w:t>
      </w:r>
    </w:p>
    <w:p w14:paraId="694FE415" w14:textId="77777777" w:rsidR="00D93C93" w:rsidRDefault="00D93C93" w:rsidP="006175A6">
      <w:pPr>
        <w:pStyle w:val="ListBullet"/>
        <w:numPr>
          <w:ilvl w:val="0"/>
          <w:numId w:val="4"/>
        </w:numPr>
      </w:pPr>
      <w:r>
        <w:t xml:space="preserve">viewing and discussing </w:t>
      </w:r>
      <w:hyperlink r:id="rId43" w:history="1">
        <w:r w:rsidRPr="00931E7A">
          <w:rPr>
            <w:rStyle w:val="Hyperlink"/>
          </w:rPr>
          <w:t>illustrations of practice</w:t>
        </w:r>
      </w:hyperlink>
      <w:r>
        <w:t xml:space="preserve"> about the </w:t>
      </w:r>
      <w:r w:rsidR="00DD275E">
        <w:t>creative</w:t>
      </w:r>
      <w:r>
        <w:t xml:space="preserve"> domain</w:t>
      </w:r>
      <w:r w:rsidR="00C943D3">
        <w:t>.</w:t>
      </w:r>
    </w:p>
    <w:p w14:paraId="38EDEA3F" w14:textId="77777777" w:rsidR="00AD3575" w:rsidRDefault="003072F4" w:rsidP="006175A6">
      <w:r w:rsidRPr="006175A6">
        <w:t>See</w:t>
      </w:r>
      <w:r>
        <w:t xml:space="preserve"> </w:t>
      </w:r>
      <w:hyperlink w:anchor="_Appendix_I_–_1" w:history="1">
        <w:r w:rsidRPr="00024D1A">
          <w:rPr>
            <w:rStyle w:val="Hyperlink"/>
          </w:rPr>
          <w:t xml:space="preserve">Appendix </w:t>
        </w:r>
        <w:r w:rsidR="00182922" w:rsidRPr="00024D1A">
          <w:rPr>
            <w:rStyle w:val="Hyperlink"/>
          </w:rPr>
          <w:t>I</w:t>
        </w:r>
      </w:hyperlink>
      <w:r>
        <w:t xml:space="preserve"> </w:t>
      </w:r>
      <w:r w:rsidR="00083A38">
        <w:t xml:space="preserve">and </w:t>
      </w:r>
      <w:hyperlink w:anchor="_Appendix_N_–" w:history="1">
        <w:r w:rsidR="00083A38" w:rsidRPr="00083A38">
          <w:rPr>
            <w:rStyle w:val="Hyperlink"/>
          </w:rPr>
          <w:t>Appendix N</w:t>
        </w:r>
      </w:hyperlink>
      <w:r w:rsidR="00083A38">
        <w:t xml:space="preserve"> </w:t>
      </w:r>
      <w:r>
        <w:t>f</w:t>
      </w:r>
      <w:r w:rsidR="00B5657C">
        <w:t xml:space="preserve">or </w:t>
      </w:r>
      <w:r w:rsidR="00705362">
        <w:t xml:space="preserve">comprehensive </w:t>
      </w:r>
      <w:r w:rsidR="00AD3575">
        <w:t>resources</w:t>
      </w:r>
      <w:r w:rsidR="00880EDB">
        <w:t xml:space="preserve"> and strategies</w:t>
      </w:r>
      <w:r w:rsidR="00AD3575">
        <w:t xml:space="preserve"> to assist in developing creative talent</w:t>
      </w:r>
      <w:r>
        <w:t>.</w:t>
      </w:r>
    </w:p>
    <w:p w14:paraId="1A404CF4" w14:textId="77777777" w:rsidR="001C75E1" w:rsidRDefault="00F7335B" w:rsidP="006175A6">
      <w:r w:rsidRPr="006175A6">
        <w:t>Families</w:t>
      </w:r>
      <w:r>
        <w:rPr>
          <w:lang w:val="en-US"/>
        </w:rPr>
        <w:t>, educators, peers and mentors, events and programs can play a key role in supporting talent development for these students.</w:t>
      </w:r>
    </w:p>
    <w:p w14:paraId="2FD4ECDB" w14:textId="77777777" w:rsidR="00370EFF" w:rsidRPr="00B1453E" w:rsidRDefault="00370EFF" w:rsidP="00B1453E">
      <w:pPr>
        <w:pStyle w:val="Heading2"/>
      </w:pPr>
      <w:bookmarkStart w:id="48" w:name="_Toc132977193"/>
      <w:bookmarkStart w:id="49" w:name="_Toc158271614"/>
      <w:bookmarkStart w:id="50" w:name="_Toc163466051"/>
      <w:bookmarkStart w:id="51" w:name="_Toc132631206"/>
      <w:bookmarkStart w:id="52" w:name="_Toc603031540"/>
      <w:r w:rsidRPr="00B1453E">
        <w:lastRenderedPageBreak/>
        <w:t>Practical strategies for teachers</w:t>
      </w:r>
      <w:bookmarkEnd w:id="48"/>
      <w:bookmarkEnd w:id="49"/>
      <w:bookmarkEnd w:id="50"/>
    </w:p>
    <w:p w14:paraId="168F5A96" w14:textId="77777777" w:rsidR="009139F9" w:rsidRDefault="009139F9" w:rsidP="00B1453E">
      <w:r w:rsidRPr="002439CD">
        <w:t xml:space="preserve">The </w:t>
      </w:r>
      <w:r w:rsidRPr="00B1453E">
        <w:t>cultivation</w:t>
      </w:r>
      <w:r w:rsidRPr="002439CD">
        <w:t xml:space="preserve"> of attitudes and mindsets, such as openness and risk-taking with learning, as part of </w:t>
      </w:r>
      <w:r>
        <w:t>purposeful</w:t>
      </w:r>
      <w:r w:rsidRPr="002439CD">
        <w:t xml:space="preserve"> programming and quality teaching </w:t>
      </w:r>
      <w:r>
        <w:t>can</w:t>
      </w:r>
      <w:r w:rsidRPr="002439CD">
        <w:t xml:space="preserve"> assist in fostering</w:t>
      </w:r>
      <w:r w:rsidR="009513AC">
        <w:t xml:space="preserve"> creative</w:t>
      </w:r>
      <w:r w:rsidRPr="002439CD">
        <w:t xml:space="preserve"> talent development. The importance of </w:t>
      </w:r>
      <w:r>
        <w:t xml:space="preserve">a </w:t>
      </w:r>
      <w:r w:rsidRPr="002439CD">
        <w:t>safe, risk-free learning environment is essential for all students</w:t>
      </w:r>
      <w:r w:rsidR="00083A38">
        <w:t>;</w:t>
      </w:r>
      <w:r w:rsidRPr="002439CD">
        <w:t xml:space="preserve"> however, it is crucial when fostering creativity.</w:t>
      </w:r>
    </w:p>
    <w:p w14:paraId="1492FBD8" w14:textId="77777777" w:rsidR="003914E5" w:rsidRDefault="009139F9" w:rsidP="002439CD">
      <w:r w:rsidRPr="002439CD">
        <w:t xml:space="preserve">Simply giving </w:t>
      </w:r>
      <w:r>
        <w:t>students</w:t>
      </w:r>
      <w:r w:rsidRPr="002439CD">
        <w:t xml:space="preserve"> permission to be creative</w:t>
      </w:r>
      <w:r w:rsidR="001F0296">
        <w:t>,</w:t>
      </w:r>
      <w:r w:rsidRPr="002439CD">
        <w:t xml:space="preserve"> whether it be in </w:t>
      </w:r>
      <w:r w:rsidR="00083A38">
        <w:t xml:space="preserve">given </w:t>
      </w:r>
      <w:r w:rsidRPr="002439CD">
        <w:t>instructions or in providing a safe and nurturing environment</w:t>
      </w:r>
      <w:r w:rsidR="001F0296">
        <w:t>,</w:t>
      </w:r>
      <w:r w:rsidRPr="002439CD">
        <w:t xml:space="preserve"> will lead to more creativity</w:t>
      </w:r>
      <w:r>
        <w:t xml:space="preserve"> </w:t>
      </w:r>
      <w:r w:rsidRPr="002439CD">
        <w:t>(Kaufman</w:t>
      </w:r>
      <w:r>
        <w:t xml:space="preserve"> 201</w:t>
      </w:r>
      <w:r w:rsidR="00BC1421">
        <w:t>6</w:t>
      </w:r>
      <w:r>
        <w:t>).</w:t>
      </w:r>
      <w:r w:rsidRPr="002439CD">
        <w:t xml:space="preserve"> </w:t>
      </w:r>
      <w:r w:rsidR="003914E5">
        <w:t>Simple strategies for teachers include:</w:t>
      </w:r>
    </w:p>
    <w:p w14:paraId="65D44EA8" w14:textId="77777777" w:rsidR="003914E5" w:rsidRDefault="003914E5" w:rsidP="00B1453E">
      <w:pPr>
        <w:pStyle w:val="ListBullet"/>
      </w:pPr>
      <w:r w:rsidRPr="00B1453E">
        <w:t>e</w:t>
      </w:r>
      <w:r w:rsidR="00AC2B9F" w:rsidRPr="00B1453E">
        <w:t>ncouraging</w:t>
      </w:r>
      <w:r w:rsidR="00AC2B9F" w:rsidRPr="002439CD">
        <w:t xml:space="preserve"> risk</w:t>
      </w:r>
      <w:r w:rsidR="00B52526">
        <w:t>-</w:t>
      </w:r>
      <w:r w:rsidR="00AC2B9F" w:rsidRPr="002439CD">
        <w:t>taking in</w:t>
      </w:r>
      <w:r>
        <w:t xml:space="preserve"> creative thought</w:t>
      </w:r>
    </w:p>
    <w:p w14:paraId="1CDA5DEC" w14:textId="77777777" w:rsidR="003914E5" w:rsidRDefault="00AC2B9F" w:rsidP="003914E5">
      <w:pPr>
        <w:pStyle w:val="ListBullet"/>
      </w:pPr>
      <w:r w:rsidRPr="002439CD">
        <w:t>affirming feedback, regardless of whether the correct solution is achieved</w:t>
      </w:r>
    </w:p>
    <w:p w14:paraId="0051E6E1" w14:textId="77777777" w:rsidR="00C4349C" w:rsidRDefault="00AC2B9F" w:rsidP="001D053E">
      <w:pPr>
        <w:pStyle w:val="ListBullet"/>
      </w:pPr>
      <w:r w:rsidRPr="002439CD">
        <w:t>providing examples of</w:t>
      </w:r>
      <w:r w:rsidR="001A3996">
        <w:t xml:space="preserve"> the talent development journey of </w:t>
      </w:r>
      <w:r w:rsidRPr="002439CD">
        <w:t>creative people</w:t>
      </w:r>
    </w:p>
    <w:p w14:paraId="6112E56E" w14:textId="77777777" w:rsidR="001A3996" w:rsidRPr="00024D1A" w:rsidRDefault="00C4349C" w:rsidP="001D053E">
      <w:pPr>
        <w:pStyle w:val="ListBullet"/>
      </w:pPr>
      <w:r>
        <w:t xml:space="preserve">understanding the steps in the trajectory of a creative </w:t>
      </w:r>
      <w:r w:rsidRPr="00024D1A">
        <w:t>idea (</w:t>
      </w:r>
      <w:r w:rsidR="00F7793F" w:rsidRPr="00024D1A">
        <w:t>Munro</w:t>
      </w:r>
      <w:r w:rsidR="00EF743F">
        <w:t xml:space="preserve"> 2019</w:t>
      </w:r>
      <w:r w:rsidR="00F7793F" w:rsidRPr="00024D1A">
        <w:t xml:space="preserve"> </w:t>
      </w:r>
      <w:r w:rsidR="00024D1A" w:rsidRPr="00024D1A">
        <w:t xml:space="preserve">in </w:t>
      </w:r>
      <w:hyperlink w:anchor="_Appendix_I_–_1" w:history="1">
        <w:r w:rsidRPr="00024D1A">
          <w:rPr>
            <w:rStyle w:val="Hyperlink"/>
          </w:rPr>
          <w:t xml:space="preserve">Appendix </w:t>
        </w:r>
        <w:r w:rsidR="00024D1A" w:rsidRPr="00024D1A">
          <w:rPr>
            <w:rStyle w:val="Hyperlink"/>
          </w:rPr>
          <w:t>I</w:t>
        </w:r>
      </w:hyperlink>
      <w:r w:rsidRPr="00024D1A">
        <w:t>)</w:t>
      </w:r>
    </w:p>
    <w:p w14:paraId="2CF8A6CC" w14:textId="77777777" w:rsidR="009139F9" w:rsidRDefault="009139F9" w:rsidP="009139F9">
      <w:pPr>
        <w:pStyle w:val="ListBullet"/>
      </w:pPr>
      <w:r>
        <w:t xml:space="preserve">providing opportunities that require </w:t>
      </w:r>
      <w:r w:rsidR="000600F9">
        <w:t xml:space="preserve">advanced </w:t>
      </w:r>
      <w:r>
        <w:t>creative thought</w:t>
      </w:r>
    </w:p>
    <w:p w14:paraId="5A23AF4F" w14:textId="77777777" w:rsidR="009139F9" w:rsidRDefault="009139F9" w:rsidP="009139F9">
      <w:pPr>
        <w:pStyle w:val="ListBullet"/>
      </w:pPr>
      <w:r>
        <w:t>inviting students to tackle challenging problems and issues that matter to them</w:t>
      </w:r>
    </w:p>
    <w:p w14:paraId="26094351" w14:textId="77777777" w:rsidR="009139F9" w:rsidRDefault="009139F9" w:rsidP="004A5BF0">
      <w:pPr>
        <w:pStyle w:val="ListBullet"/>
      </w:pPr>
      <w:r>
        <w:t xml:space="preserve">establishing a learning environment that encourages the generation </w:t>
      </w:r>
      <w:r w:rsidR="00083A38">
        <w:t xml:space="preserve">and exploration </w:t>
      </w:r>
      <w:r>
        <w:t>of multiple perspectives and ideas</w:t>
      </w:r>
      <w:r w:rsidR="004A5BF0">
        <w:t>.</w:t>
      </w:r>
    </w:p>
    <w:p w14:paraId="4C683731" w14:textId="77777777" w:rsidR="009513AC" w:rsidRDefault="00B10B54" w:rsidP="00B1453E">
      <w:r w:rsidRPr="00B1453E">
        <w:t>Sowden</w:t>
      </w:r>
      <w:r>
        <w:t xml:space="preserve"> </w:t>
      </w:r>
      <w:r w:rsidR="006672F0">
        <w:t>et al</w:t>
      </w:r>
      <w:r w:rsidR="00EF743F">
        <w:t>.</w:t>
      </w:r>
      <w:r>
        <w:t xml:space="preserve"> (2015) found that training students in improvisation techniques can increase their creativity. Improvisation is an opportunity for an audience to see the creative process in action and can occur in </w:t>
      </w:r>
      <w:r w:rsidR="00083A38">
        <w:t>settings</w:t>
      </w:r>
      <w:r w:rsidR="00535D4A">
        <w:t xml:space="preserve"> </w:t>
      </w:r>
      <w:r>
        <w:t>such as comedy, drama and jazz ensembles (Sawyer 2011).</w:t>
      </w:r>
    </w:p>
    <w:p w14:paraId="551A388D" w14:textId="77777777" w:rsidR="00D40E75" w:rsidRDefault="00EF743F" w:rsidP="00B1453E">
      <w:r>
        <w:fldChar w:fldCharType="begin"/>
      </w:r>
      <w:r>
        <w:instrText xml:space="preserve"> REF _Ref162964009 \h </w:instrText>
      </w:r>
      <w:r>
        <w:fldChar w:fldCharType="separate"/>
      </w:r>
      <w:r w:rsidR="009565A2">
        <w:t xml:space="preserve">Table </w:t>
      </w:r>
      <w:r w:rsidR="009565A2">
        <w:rPr>
          <w:noProof/>
        </w:rPr>
        <w:t>2</w:t>
      </w:r>
      <w:r>
        <w:fldChar w:fldCharType="end"/>
      </w:r>
      <w:r>
        <w:t xml:space="preserve"> </w:t>
      </w:r>
      <w:r w:rsidR="00D40E75">
        <w:t xml:space="preserve">summarises </w:t>
      </w:r>
      <w:r w:rsidR="00D40E75" w:rsidRPr="00B1453E">
        <w:t>additional</w:t>
      </w:r>
      <w:r w:rsidR="00D40E75">
        <w:t xml:space="preserve"> talent development support in </w:t>
      </w:r>
      <w:r w:rsidR="00C45996">
        <w:t>the appendices</w:t>
      </w:r>
      <w:r w:rsidR="00D40E75">
        <w:t>.</w:t>
      </w:r>
    </w:p>
    <w:p w14:paraId="69F86CAF" w14:textId="77777777" w:rsidR="00B1453E" w:rsidRDefault="00B1453E" w:rsidP="00B1453E">
      <w:pPr>
        <w:pStyle w:val="Caption"/>
      </w:pPr>
      <w:bookmarkStart w:id="53" w:name="_Ref162964009"/>
      <w:r>
        <w:t xml:space="preserve">Table </w:t>
      </w:r>
      <w:r>
        <w:fldChar w:fldCharType="begin"/>
      </w:r>
      <w:r>
        <w:instrText xml:space="preserve"> SEQ Table \* ARABIC </w:instrText>
      </w:r>
      <w:r>
        <w:fldChar w:fldCharType="separate"/>
      </w:r>
      <w:r w:rsidR="009565A2">
        <w:rPr>
          <w:noProof/>
        </w:rPr>
        <w:t>2</w:t>
      </w:r>
      <w:r>
        <w:fldChar w:fldCharType="end"/>
      </w:r>
      <w:bookmarkEnd w:id="53"/>
      <w:r>
        <w:t xml:space="preserve"> – </w:t>
      </w:r>
      <w:r w:rsidRPr="00B1453E">
        <w:t>additional</w:t>
      </w:r>
      <w:r>
        <w:t xml:space="preserve"> talent development support</w:t>
      </w:r>
    </w:p>
    <w:tbl>
      <w:tblPr>
        <w:tblStyle w:val="Tableheader"/>
        <w:tblW w:w="5000" w:type="pct"/>
        <w:tblLayout w:type="fixed"/>
        <w:tblLook w:val="0420" w:firstRow="1" w:lastRow="0" w:firstColumn="0" w:lastColumn="0" w:noHBand="0" w:noVBand="1"/>
        <w:tblDescription w:val="Table outlining additional support and the corresponding content."/>
      </w:tblPr>
      <w:tblGrid>
        <w:gridCol w:w="3538"/>
        <w:gridCol w:w="6092"/>
      </w:tblGrid>
      <w:tr w:rsidR="00D40E75" w14:paraId="070E8056" w14:textId="77777777" w:rsidTr="00B03E9B">
        <w:trPr>
          <w:cnfStyle w:val="100000000000" w:firstRow="1" w:lastRow="0" w:firstColumn="0" w:lastColumn="0" w:oddVBand="0" w:evenVBand="0" w:oddHBand="0" w:evenHBand="0" w:firstRowFirstColumn="0" w:firstRowLastColumn="0" w:lastRowFirstColumn="0" w:lastRowLastColumn="0"/>
          <w:trHeight w:val="300"/>
        </w:trPr>
        <w:tc>
          <w:tcPr>
            <w:tcW w:w="1837" w:type="pct"/>
          </w:tcPr>
          <w:p w14:paraId="7A6E7240" w14:textId="77777777" w:rsidR="00D40E75" w:rsidRDefault="00D40E75" w:rsidP="00404D81">
            <w:pPr>
              <w:rPr>
                <w:rFonts w:eastAsia="Arial"/>
                <w:b w:val="0"/>
                <w:bCs/>
                <w:color w:val="FFFFFF" w:themeColor="background1"/>
              </w:rPr>
            </w:pPr>
            <w:r>
              <w:rPr>
                <w:rFonts w:eastAsia="Arial"/>
                <w:bCs/>
                <w:color w:val="FFFFFF" w:themeColor="background1"/>
              </w:rPr>
              <w:t>Additional support</w:t>
            </w:r>
          </w:p>
        </w:tc>
        <w:tc>
          <w:tcPr>
            <w:tcW w:w="3163" w:type="pct"/>
          </w:tcPr>
          <w:p w14:paraId="7A220B0A" w14:textId="77777777" w:rsidR="00D40E75" w:rsidRDefault="00D40E75" w:rsidP="00404D81">
            <w:r>
              <w:rPr>
                <w:rFonts w:eastAsia="Arial"/>
                <w:bCs/>
                <w:color w:val="FFFFFF" w:themeColor="background1"/>
              </w:rPr>
              <w:t>Content</w:t>
            </w:r>
          </w:p>
        </w:tc>
      </w:tr>
      <w:tr w:rsidR="00D40E75" w:rsidRPr="00C348B6" w14:paraId="0F2B93BB" w14:textId="77777777" w:rsidTr="00B03E9B">
        <w:trPr>
          <w:cnfStyle w:val="000000100000" w:firstRow="0" w:lastRow="0" w:firstColumn="0" w:lastColumn="0" w:oddVBand="0" w:evenVBand="0" w:oddHBand="1" w:evenHBand="0" w:firstRowFirstColumn="0" w:firstRowLastColumn="0" w:lastRowFirstColumn="0" w:lastRowLastColumn="0"/>
          <w:trHeight w:val="300"/>
        </w:trPr>
        <w:tc>
          <w:tcPr>
            <w:tcW w:w="1837" w:type="pct"/>
          </w:tcPr>
          <w:p w14:paraId="525E26E7" w14:textId="77777777" w:rsidR="00D40E75" w:rsidRPr="00404D81" w:rsidRDefault="00D40E75" w:rsidP="00404D81">
            <w:r w:rsidRPr="00404D81">
              <w:t>Appendi</w:t>
            </w:r>
            <w:r w:rsidR="00A42D63">
              <w:t xml:space="preserve">ces </w:t>
            </w:r>
            <w:hyperlink w:anchor="_Appendix_D_-" w:history="1">
              <w:r w:rsidRPr="00A42D63">
                <w:rPr>
                  <w:rStyle w:val="Hyperlink"/>
                </w:rPr>
                <w:t>D</w:t>
              </w:r>
            </w:hyperlink>
            <w:r w:rsidR="00A42D63">
              <w:t xml:space="preserve"> and </w:t>
            </w:r>
            <w:hyperlink w:anchor="_Appendix_I_–_1" w:history="1">
              <w:r w:rsidR="00A42D63" w:rsidRPr="00A42D63">
                <w:rPr>
                  <w:rStyle w:val="Hyperlink"/>
                </w:rPr>
                <w:t>I</w:t>
              </w:r>
            </w:hyperlink>
          </w:p>
        </w:tc>
        <w:tc>
          <w:tcPr>
            <w:tcW w:w="3163" w:type="pct"/>
          </w:tcPr>
          <w:p w14:paraId="01074696" w14:textId="77777777" w:rsidR="00D40E75" w:rsidRPr="00404D81" w:rsidRDefault="00D40E75" w:rsidP="00404D81">
            <w:r w:rsidRPr="007C15D0">
              <w:t>Classroom strategies and resources for promoting creativity</w:t>
            </w:r>
          </w:p>
        </w:tc>
      </w:tr>
      <w:tr w:rsidR="00D40E75" w:rsidRPr="00C348B6" w14:paraId="7837CD49" w14:textId="77777777" w:rsidTr="00B03E9B">
        <w:trPr>
          <w:cnfStyle w:val="000000010000" w:firstRow="0" w:lastRow="0" w:firstColumn="0" w:lastColumn="0" w:oddVBand="0" w:evenVBand="0" w:oddHBand="0" w:evenHBand="1" w:firstRowFirstColumn="0" w:firstRowLastColumn="0" w:lastRowFirstColumn="0" w:lastRowLastColumn="0"/>
          <w:trHeight w:val="300"/>
        </w:trPr>
        <w:tc>
          <w:tcPr>
            <w:tcW w:w="1837" w:type="pct"/>
          </w:tcPr>
          <w:p w14:paraId="15CF18FF" w14:textId="77777777" w:rsidR="00D40E75" w:rsidRPr="00404D81" w:rsidRDefault="00D40E75" w:rsidP="00404D81">
            <w:r w:rsidRPr="007C15D0">
              <w:t xml:space="preserve">Appendices </w:t>
            </w:r>
            <w:hyperlink w:anchor="_Appendix_A_-" w:history="1">
              <w:r w:rsidRPr="007C15D0">
                <w:rPr>
                  <w:rStyle w:val="Hyperlink"/>
                </w:rPr>
                <w:t>A</w:t>
              </w:r>
            </w:hyperlink>
            <w:r w:rsidRPr="007C15D0">
              <w:t>,</w:t>
            </w:r>
            <w:r w:rsidR="00AC79F0">
              <w:t xml:space="preserve"> </w:t>
            </w:r>
            <w:hyperlink w:anchor="_Appendix_E_-" w:history="1">
              <w:r w:rsidR="00AC79F0">
                <w:rPr>
                  <w:rStyle w:val="Hyperlink"/>
                </w:rPr>
                <w:t>E</w:t>
              </w:r>
            </w:hyperlink>
            <w:r w:rsidRPr="007C15D0">
              <w:t xml:space="preserve">, </w:t>
            </w:r>
            <w:hyperlink w:anchor="_Appendix_H_–" w:history="1">
              <w:r w:rsidRPr="007C15D0">
                <w:rPr>
                  <w:rStyle w:val="Hyperlink"/>
                </w:rPr>
                <w:t>H</w:t>
              </w:r>
            </w:hyperlink>
            <w:r w:rsidRPr="007C15D0">
              <w:t xml:space="preserve">, </w:t>
            </w:r>
            <w:hyperlink w:anchor="_Appendix_L_–" w:history="1">
              <w:r w:rsidRPr="007C15D0">
                <w:rPr>
                  <w:rStyle w:val="Hyperlink"/>
                </w:rPr>
                <w:t>L</w:t>
              </w:r>
            </w:hyperlink>
            <w:r w:rsidRPr="007C15D0">
              <w:t xml:space="preserve">, </w:t>
            </w:r>
            <w:hyperlink w:anchor="_Appendix_M_-" w:history="1">
              <w:r w:rsidRPr="007C15D0">
                <w:rPr>
                  <w:rStyle w:val="Hyperlink"/>
                </w:rPr>
                <w:t>M</w:t>
              </w:r>
            </w:hyperlink>
            <w:r w:rsidRPr="007C15D0">
              <w:t xml:space="preserve">, </w:t>
            </w:r>
            <w:hyperlink w:anchor="_Appendix_N_–" w:history="1">
              <w:r w:rsidRPr="007C15D0">
                <w:rPr>
                  <w:rStyle w:val="Hyperlink"/>
                </w:rPr>
                <w:t>N</w:t>
              </w:r>
            </w:hyperlink>
          </w:p>
        </w:tc>
        <w:tc>
          <w:tcPr>
            <w:tcW w:w="3163" w:type="pct"/>
          </w:tcPr>
          <w:p w14:paraId="44FEA61F" w14:textId="77777777" w:rsidR="00D40E75" w:rsidRPr="00404D81" w:rsidRDefault="00D40E75" w:rsidP="00404D81">
            <w:r w:rsidRPr="007C15D0">
              <w:t>Further support with planning, programming and implementation of curriculum</w:t>
            </w:r>
          </w:p>
        </w:tc>
      </w:tr>
      <w:tr w:rsidR="00D40E75" w:rsidRPr="00C348B6" w14:paraId="1D0FE06A" w14:textId="77777777" w:rsidTr="00B03E9B">
        <w:trPr>
          <w:cnfStyle w:val="000000100000" w:firstRow="0" w:lastRow="0" w:firstColumn="0" w:lastColumn="0" w:oddVBand="0" w:evenVBand="0" w:oddHBand="1" w:evenHBand="0" w:firstRowFirstColumn="0" w:firstRowLastColumn="0" w:lastRowFirstColumn="0" w:lastRowLastColumn="0"/>
          <w:trHeight w:val="300"/>
        </w:trPr>
        <w:tc>
          <w:tcPr>
            <w:tcW w:w="1837" w:type="pct"/>
          </w:tcPr>
          <w:p w14:paraId="0FCB5FC2" w14:textId="77777777" w:rsidR="00D40E75" w:rsidRPr="00404D81" w:rsidRDefault="0058237A" w:rsidP="00404D81">
            <w:hyperlink w:anchor="_Appendix_J_–" w:history="1">
              <w:r w:rsidR="00D40E75" w:rsidRPr="00A71D3D">
                <w:rPr>
                  <w:rStyle w:val="Hyperlink"/>
                </w:rPr>
                <w:t>Appendix J</w:t>
              </w:r>
            </w:hyperlink>
          </w:p>
        </w:tc>
        <w:tc>
          <w:tcPr>
            <w:tcW w:w="3163" w:type="pct"/>
          </w:tcPr>
          <w:p w14:paraId="0825613C" w14:textId="77777777" w:rsidR="00D40E75" w:rsidRPr="00404D81" w:rsidRDefault="00D40E75" w:rsidP="00404D81">
            <w:r w:rsidRPr="00404D81">
              <w:t>Practical application of creativity research in early learning, primary and secondary settings</w:t>
            </w:r>
          </w:p>
        </w:tc>
      </w:tr>
      <w:tr w:rsidR="00D40E75" w:rsidRPr="00C348B6" w14:paraId="232F9D75" w14:textId="77777777" w:rsidTr="00B03E9B">
        <w:trPr>
          <w:cnfStyle w:val="000000010000" w:firstRow="0" w:lastRow="0" w:firstColumn="0" w:lastColumn="0" w:oddVBand="0" w:evenVBand="0" w:oddHBand="0" w:evenHBand="1" w:firstRowFirstColumn="0" w:firstRowLastColumn="0" w:lastRowFirstColumn="0" w:lastRowLastColumn="0"/>
          <w:trHeight w:val="300"/>
        </w:trPr>
        <w:tc>
          <w:tcPr>
            <w:tcW w:w="1837" w:type="pct"/>
          </w:tcPr>
          <w:p w14:paraId="0520FD08" w14:textId="77777777" w:rsidR="00D40E75" w:rsidRPr="00404D81" w:rsidRDefault="0058237A" w:rsidP="00404D81">
            <w:hyperlink w:anchor="_Appendix_K_–" w:history="1">
              <w:r w:rsidR="00D40E75" w:rsidRPr="00A71D3D">
                <w:rPr>
                  <w:rStyle w:val="Hyperlink"/>
                </w:rPr>
                <w:t>Appendix K</w:t>
              </w:r>
            </w:hyperlink>
          </w:p>
        </w:tc>
        <w:tc>
          <w:tcPr>
            <w:tcW w:w="3163" w:type="pct"/>
          </w:tcPr>
          <w:p w14:paraId="5D97CA10" w14:textId="77777777" w:rsidR="00D40E75" w:rsidRPr="00404D81" w:rsidRDefault="00D40E75" w:rsidP="00404D81">
            <w:r w:rsidRPr="00404D81">
              <w:t>Teaching tips to promote creativity</w:t>
            </w:r>
          </w:p>
        </w:tc>
      </w:tr>
    </w:tbl>
    <w:p w14:paraId="74B85C94" w14:textId="77777777" w:rsidR="00752318" w:rsidRPr="00B1453E" w:rsidRDefault="00752318" w:rsidP="00B1453E">
      <w:pPr>
        <w:pStyle w:val="Heading3"/>
      </w:pPr>
      <w:bookmarkStart w:id="54" w:name="_Toc158271615"/>
      <w:bookmarkStart w:id="55" w:name="_Toc163466052"/>
      <w:r w:rsidRPr="00B1453E">
        <w:t>Legacy projects</w:t>
      </w:r>
      <w:bookmarkEnd w:id="54"/>
      <w:bookmarkEnd w:id="55"/>
    </w:p>
    <w:p w14:paraId="5FC49A1E" w14:textId="77777777" w:rsidR="008E37ED" w:rsidRDefault="009513AC" w:rsidP="00B1453E">
      <w:r w:rsidRPr="00B1453E">
        <w:t>Teachers</w:t>
      </w:r>
      <w:r>
        <w:t xml:space="preserve"> may consider legacy projects as a practical way to develop creativity. </w:t>
      </w:r>
      <w:r w:rsidR="008E37ED">
        <w:t xml:space="preserve">Legacy </w:t>
      </w:r>
      <w:r>
        <w:t>p</w:t>
      </w:r>
      <w:r w:rsidR="008E37ED">
        <w:t>roject</w:t>
      </w:r>
      <w:r w:rsidR="00D67844">
        <w:t>s are</w:t>
      </w:r>
      <w:r w:rsidR="008E37ED">
        <w:t xml:space="preserve"> designed by students for students. </w:t>
      </w:r>
      <w:r w:rsidR="00EC77E0">
        <w:t>S</w:t>
      </w:r>
      <w:r w:rsidR="008E37ED">
        <w:t xml:space="preserve">tudents </w:t>
      </w:r>
      <w:r w:rsidR="00EC77E0">
        <w:t xml:space="preserve">are asked </w:t>
      </w:r>
      <w:r w:rsidR="008E37ED">
        <w:t>to investigate a local problem</w:t>
      </w:r>
      <w:r w:rsidR="00D73728">
        <w:t xml:space="preserve"> in their school, communit</w:t>
      </w:r>
      <w:r w:rsidR="00640347">
        <w:t>y</w:t>
      </w:r>
      <w:r w:rsidR="00D73728">
        <w:t xml:space="preserve"> or beyond</w:t>
      </w:r>
      <w:r w:rsidR="008E37ED">
        <w:t xml:space="preserve"> </w:t>
      </w:r>
      <w:r w:rsidR="00F050E3">
        <w:t xml:space="preserve">where </w:t>
      </w:r>
      <w:r w:rsidR="008E37ED">
        <w:t>they want to have a</w:t>
      </w:r>
      <w:r w:rsidR="00D73728">
        <w:t xml:space="preserve"> </w:t>
      </w:r>
      <w:r w:rsidR="00AC3340">
        <w:t>positive impact</w:t>
      </w:r>
      <w:r w:rsidR="008E37ED">
        <w:t xml:space="preserve">. </w:t>
      </w:r>
      <w:r w:rsidR="003072F4">
        <w:t>Legacy</w:t>
      </w:r>
      <w:r w:rsidR="008D298C">
        <w:t xml:space="preserve"> project</w:t>
      </w:r>
      <w:r w:rsidR="003072F4">
        <w:t>s</w:t>
      </w:r>
      <w:r w:rsidR="008D298C">
        <w:t xml:space="preserve"> benefit students by providing a structured, supportive opportunity for students to think creatively whil</w:t>
      </w:r>
      <w:r w:rsidR="00DC6806">
        <w:t>e</w:t>
      </w:r>
      <w:r w:rsidR="008D298C">
        <w:t xml:space="preserve"> developing solutions to complex problems</w:t>
      </w:r>
      <w:r w:rsidR="003072F4">
        <w:t xml:space="preserve">. </w:t>
      </w:r>
      <w:r w:rsidR="001731C3">
        <w:t xml:space="preserve">Students can use </w:t>
      </w:r>
      <w:r w:rsidR="00EC77E0">
        <w:t xml:space="preserve">legacy </w:t>
      </w:r>
      <w:r w:rsidR="001731C3">
        <w:t>projects</w:t>
      </w:r>
      <w:r w:rsidR="003275B0">
        <w:t xml:space="preserve"> </w:t>
      </w:r>
      <w:r w:rsidR="001731C3">
        <w:t>to engage in multidisciplinary approaches across disciplines</w:t>
      </w:r>
      <w:r w:rsidR="003D612E">
        <w:t xml:space="preserve">. </w:t>
      </w:r>
      <w:r w:rsidR="001731C3">
        <w:t xml:space="preserve">Projects </w:t>
      </w:r>
      <w:r w:rsidR="006523B9">
        <w:t>are structured using the</w:t>
      </w:r>
      <w:r w:rsidR="008E37ED">
        <w:t xml:space="preserve"> </w:t>
      </w:r>
      <w:r w:rsidR="00753B2F">
        <w:t xml:space="preserve">following </w:t>
      </w:r>
      <w:r w:rsidR="008E37ED">
        <w:t>questions</w:t>
      </w:r>
      <w:r w:rsidR="00B37EBC">
        <w:t>:</w:t>
      </w:r>
    </w:p>
    <w:p w14:paraId="14595096" w14:textId="77777777" w:rsidR="008E37ED" w:rsidRDefault="008E37ED" w:rsidP="00B1453E">
      <w:pPr>
        <w:pStyle w:val="ListBullet"/>
      </w:pPr>
      <w:r>
        <w:t>What is the problem?</w:t>
      </w:r>
    </w:p>
    <w:p w14:paraId="41753C3F" w14:textId="77777777" w:rsidR="008E37ED" w:rsidRDefault="008E37ED" w:rsidP="00B1453E">
      <w:pPr>
        <w:pStyle w:val="ListBullet"/>
      </w:pPr>
      <w:r>
        <w:t>Why does it matter?</w:t>
      </w:r>
    </w:p>
    <w:p w14:paraId="499507BD" w14:textId="77777777" w:rsidR="008E37ED" w:rsidRDefault="008E37ED" w:rsidP="00B1453E">
      <w:pPr>
        <w:pStyle w:val="ListBullet"/>
      </w:pPr>
      <w:r>
        <w:t>What are we going to do about it?</w:t>
      </w:r>
    </w:p>
    <w:p w14:paraId="7556C91B" w14:textId="77777777" w:rsidR="008E37ED" w:rsidRDefault="008E37ED" w:rsidP="00B1453E">
      <w:pPr>
        <w:pStyle w:val="ListBullet"/>
      </w:pPr>
      <w:r>
        <w:t xml:space="preserve">What lasting impact will </w:t>
      </w:r>
      <w:r w:rsidR="00F050E3">
        <w:t>our solution</w:t>
      </w:r>
      <w:r>
        <w:t xml:space="preserve"> have?</w:t>
      </w:r>
    </w:p>
    <w:p w14:paraId="1D6DFCC8" w14:textId="77777777" w:rsidR="008D298C" w:rsidRDefault="008D298C" w:rsidP="00B1453E">
      <w:r w:rsidRPr="00B1453E">
        <w:t>The</w:t>
      </w:r>
      <w:r>
        <w:t xml:space="preserve"> project benefits students by providing </w:t>
      </w:r>
      <w:r w:rsidR="006A61BF">
        <w:t>opportunities to develop and experience:</w:t>
      </w:r>
    </w:p>
    <w:p w14:paraId="1F8754C2" w14:textId="77777777" w:rsidR="006A61BF" w:rsidRPr="00B1453E" w:rsidRDefault="006A61BF" w:rsidP="00B1453E">
      <w:pPr>
        <w:pStyle w:val="ListBullet"/>
      </w:pPr>
      <w:r w:rsidRPr="00B1453E">
        <w:t>how to evaluate the costs and advantages of creative risk</w:t>
      </w:r>
      <w:r w:rsidR="00B52526">
        <w:t>-</w:t>
      </w:r>
      <w:r w:rsidRPr="00B1453E">
        <w:t>taking</w:t>
      </w:r>
    </w:p>
    <w:p w14:paraId="25CB509F" w14:textId="77777777" w:rsidR="006A61BF" w:rsidRPr="00B1453E" w:rsidRDefault="006A61BF" w:rsidP="00B1453E">
      <w:pPr>
        <w:pStyle w:val="ListBullet"/>
      </w:pPr>
      <w:r w:rsidRPr="00B1453E">
        <w:t>setbacks, failure and success</w:t>
      </w:r>
    </w:p>
    <w:p w14:paraId="03E0BBCE" w14:textId="77777777" w:rsidR="006A61BF" w:rsidRPr="00B1453E" w:rsidRDefault="00F050E3" w:rsidP="00B1453E">
      <w:pPr>
        <w:pStyle w:val="ListBullet"/>
      </w:pPr>
      <w:r w:rsidRPr="00B1453E">
        <w:t>r</w:t>
      </w:r>
      <w:r w:rsidR="006A61BF" w:rsidRPr="00B1453E">
        <w:t>eflection on actions and learning</w:t>
      </w:r>
    </w:p>
    <w:p w14:paraId="5F9191B8" w14:textId="77777777" w:rsidR="006A61BF" w:rsidRDefault="00F050E3" w:rsidP="00B1453E">
      <w:pPr>
        <w:pStyle w:val="ListBullet"/>
      </w:pPr>
      <w:r w:rsidRPr="00B1453E">
        <w:t>b</w:t>
      </w:r>
      <w:r w:rsidR="006A61BF" w:rsidRPr="00B1453E">
        <w:t>uilding</w:t>
      </w:r>
      <w:r w:rsidR="006A61BF">
        <w:t xml:space="preserve"> of creative confidence</w:t>
      </w:r>
      <w:r w:rsidR="00C943D3">
        <w:t>.</w:t>
      </w:r>
    </w:p>
    <w:p w14:paraId="6E902F69" w14:textId="77777777" w:rsidR="006A61BF" w:rsidRPr="008E37ED" w:rsidRDefault="00D41E22" w:rsidP="00B1453E">
      <w:r w:rsidRPr="00B1453E">
        <w:t>P</w:t>
      </w:r>
      <w:r w:rsidR="006A61BF" w:rsidRPr="00B1453E">
        <w:t>articipation</w:t>
      </w:r>
      <w:r w:rsidR="006A61BF">
        <w:t xml:space="preserve"> in </w:t>
      </w:r>
      <w:r w:rsidR="009513AC">
        <w:t>l</w:t>
      </w:r>
      <w:r w:rsidR="006A61BF">
        <w:t xml:space="preserve">egacy </w:t>
      </w:r>
      <w:r w:rsidR="009513AC">
        <w:t>p</w:t>
      </w:r>
      <w:r w:rsidR="006A61BF">
        <w:t>rojects can show students</w:t>
      </w:r>
      <w:r w:rsidR="00B86810">
        <w:t xml:space="preserve"> they have the capacity to put </w:t>
      </w:r>
      <w:r w:rsidR="00B86810" w:rsidRPr="00024D1A">
        <w:t>ideas into practice and have a positive impact on the lives of others</w:t>
      </w:r>
      <w:r w:rsidR="006523B9" w:rsidRPr="00024D1A">
        <w:t xml:space="preserve"> (Beghetto 2018).</w:t>
      </w:r>
      <w:r w:rsidR="003D612E" w:rsidRPr="00024D1A">
        <w:t xml:space="preserve"> See </w:t>
      </w:r>
      <w:hyperlink w:anchor="_Appendix_L_–" w:history="1">
        <w:r w:rsidR="003D612E" w:rsidRPr="00024D1A">
          <w:rPr>
            <w:rStyle w:val="Hyperlink"/>
          </w:rPr>
          <w:t xml:space="preserve">Appendix </w:t>
        </w:r>
        <w:r w:rsidR="00182922" w:rsidRPr="00024D1A">
          <w:rPr>
            <w:rStyle w:val="Hyperlink"/>
          </w:rPr>
          <w:t>L</w:t>
        </w:r>
      </w:hyperlink>
      <w:r w:rsidR="003D612E" w:rsidRPr="00024D1A">
        <w:t xml:space="preserve"> for further</w:t>
      </w:r>
      <w:r w:rsidR="003D612E">
        <w:t xml:space="preserve"> information.</w:t>
      </w:r>
    </w:p>
    <w:p w14:paraId="2C77BABE" w14:textId="77777777" w:rsidR="23FCC14D" w:rsidRPr="00456FD2" w:rsidRDefault="008D4BE1" w:rsidP="00456FD2">
      <w:pPr>
        <w:pStyle w:val="Heading3"/>
      </w:pPr>
      <w:bookmarkStart w:id="56" w:name="_Toc158271616"/>
      <w:bookmarkStart w:id="57" w:name="_Toc163466053"/>
      <w:bookmarkEnd w:id="51"/>
      <w:bookmarkEnd w:id="52"/>
      <w:r w:rsidRPr="00456FD2">
        <w:lastRenderedPageBreak/>
        <w:t>The Differentiation Adjustment Tool</w:t>
      </w:r>
      <w:bookmarkEnd w:id="56"/>
      <w:bookmarkEnd w:id="57"/>
    </w:p>
    <w:p w14:paraId="0843DE92" w14:textId="77777777" w:rsidR="008D4BE1" w:rsidRDefault="008D4BE1" w:rsidP="00456FD2">
      <w:r w:rsidRPr="00456FD2">
        <w:t>The</w:t>
      </w:r>
      <w:r w:rsidR="009027BB">
        <w:t xml:space="preserve"> </w:t>
      </w:r>
      <w:hyperlink r:id="rId44" w:history="1">
        <w:r w:rsidR="009027BB" w:rsidRPr="00EE5E1A">
          <w:rPr>
            <w:rStyle w:val="Hyperlink"/>
          </w:rPr>
          <w:t>Differentiation Adjustment Too</w:t>
        </w:r>
        <w:r w:rsidRPr="00EE5E1A">
          <w:rPr>
            <w:rStyle w:val="Hyperlink"/>
          </w:rPr>
          <w:t>l</w:t>
        </w:r>
      </w:hyperlink>
      <w:r>
        <w:t xml:space="preserve"> </w:t>
      </w:r>
      <w:r w:rsidR="009027BB">
        <w:t xml:space="preserve">(DAT) </w:t>
      </w:r>
      <w:r>
        <w:t>refers to creative and critical thinking</w:t>
      </w:r>
      <w:r w:rsidR="00215697">
        <w:t xml:space="preserve">, </w:t>
      </w:r>
      <w:r>
        <w:t>includ</w:t>
      </w:r>
      <w:r w:rsidR="00215697">
        <w:t>ing</w:t>
      </w:r>
      <w:r>
        <w:t xml:space="preserve"> strategies for:</w:t>
      </w:r>
    </w:p>
    <w:p w14:paraId="2EBE4ED2" w14:textId="77777777" w:rsidR="008D4BE1" w:rsidRDefault="006523B9" w:rsidP="00456FD2">
      <w:pPr>
        <w:pStyle w:val="ListBullet"/>
      </w:pPr>
      <w:r>
        <w:t xml:space="preserve">creating </w:t>
      </w:r>
      <w:r w:rsidR="00F050E3">
        <w:t>o</w:t>
      </w:r>
      <w:r w:rsidR="008D4BE1">
        <w:t>riginal design</w:t>
      </w:r>
      <w:r w:rsidR="00F050E3">
        <w:t>s</w:t>
      </w:r>
      <w:r w:rsidR="008D4BE1">
        <w:t xml:space="preserve"> or response</w:t>
      </w:r>
      <w:r w:rsidR="00F050E3">
        <w:t>s</w:t>
      </w:r>
    </w:p>
    <w:p w14:paraId="55E2A894" w14:textId="77777777" w:rsidR="008D4BE1" w:rsidRDefault="00F050E3" w:rsidP="00456FD2">
      <w:pPr>
        <w:pStyle w:val="ListBullet"/>
      </w:pPr>
      <w:r>
        <w:t>e</w:t>
      </w:r>
      <w:r w:rsidR="008D4BE1">
        <w:t>ncouraging risk</w:t>
      </w:r>
      <w:r w:rsidR="00B52526">
        <w:t>-</w:t>
      </w:r>
      <w:r w:rsidR="008D4BE1">
        <w:t>taking and experimentation</w:t>
      </w:r>
    </w:p>
    <w:p w14:paraId="736A0AE2" w14:textId="77777777" w:rsidR="008D4BE1" w:rsidRDefault="00F050E3" w:rsidP="00456FD2">
      <w:pPr>
        <w:pStyle w:val="ListBullet"/>
      </w:pPr>
      <w:r>
        <w:t>e</w:t>
      </w:r>
      <w:r w:rsidR="008D4BE1">
        <w:t>xploring ideas and alternative options</w:t>
      </w:r>
    </w:p>
    <w:p w14:paraId="46306721" w14:textId="77777777" w:rsidR="008D4BE1" w:rsidRDefault="00F050E3" w:rsidP="00456FD2">
      <w:pPr>
        <w:pStyle w:val="ListBullet"/>
      </w:pPr>
      <w:r>
        <w:t>d</w:t>
      </w:r>
      <w:r w:rsidR="008D4BE1">
        <w:t>ivergent</w:t>
      </w:r>
      <w:r w:rsidR="00EA3AA1">
        <w:t xml:space="preserve"> and convergent</w:t>
      </w:r>
      <w:r w:rsidR="008D4BE1">
        <w:t xml:space="preserve"> thinking</w:t>
      </w:r>
      <w:r w:rsidR="00C943D3">
        <w:t>.</w:t>
      </w:r>
    </w:p>
    <w:p w14:paraId="49F12D89" w14:textId="77777777" w:rsidR="00456FD2" w:rsidRDefault="00215697" w:rsidP="00456FD2">
      <w:r w:rsidRPr="00456FD2">
        <w:t>See</w:t>
      </w:r>
      <w:r w:rsidRPr="00024D1A">
        <w:t xml:space="preserve"> </w:t>
      </w:r>
      <w:hyperlink w:anchor="_Appendix_M_-" w:history="1">
        <w:r w:rsidRPr="00024D1A">
          <w:rPr>
            <w:rStyle w:val="Hyperlink"/>
          </w:rPr>
          <w:t xml:space="preserve">Appendix </w:t>
        </w:r>
        <w:r w:rsidR="00182922" w:rsidRPr="00024D1A">
          <w:rPr>
            <w:rStyle w:val="Hyperlink"/>
          </w:rPr>
          <w:t>M</w:t>
        </w:r>
      </w:hyperlink>
      <w:r w:rsidRPr="00024D1A">
        <w:t xml:space="preserve"> for further information</w:t>
      </w:r>
      <w:r w:rsidR="008B1654">
        <w:t xml:space="preserve"> on the DAT</w:t>
      </w:r>
      <w:r w:rsidRPr="00024D1A">
        <w:t>.</w:t>
      </w:r>
    </w:p>
    <w:p w14:paraId="446CC4B9" w14:textId="77777777" w:rsidR="00456FD2" w:rsidRDefault="00456FD2">
      <w:pPr>
        <w:suppressAutoHyphens w:val="0"/>
        <w:spacing w:before="0" w:after="160" w:line="259" w:lineRule="auto"/>
      </w:pPr>
      <w:r>
        <w:br w:type="page"/>
      </w:r>
    </w:p>
    <w:p w14:paraId="1BC3D2E3" w14:textId="77777777" w:rsidR="00115371" w:rsidRPr="00456FD2" w:rsidRDefault="00115371" w:rsidP="00456FD2">
      <w:pPr>
        <w:pStyle w:val="Heading1"/>
      </w:pPr>
      <w:bookmarkStart w:id="58" w:name="_Toc158271618"/>
      <w:bookmarkStart w:id="59" w:name="_Toc163466054"/>
      <w:bookmarkStart w:id="60" w:name="_Toc132631207"/>
      <w:bookmarkStart w:id="61" w:name="_Toc132977194"/>
      <w:r w:rsidRPr="00456FD2">
        <w:lastRenderedPageBreak/>
        <w:t>Opportunities beyond the school</w:t>
      </w:r>
      <w:bookmarkEnd w:id="58"/>
      <w:bookmarkEnd w:id="59"/>
    </w:p>
    <w:p w14:paraId="427E1499" w14:textId="77777777" w:rsidR="00115371" w:rsidRDefault="00115371" w:rsidP="00456FD2">
      <w:r>
        <w:t>Schools play a crucial role in informing students, parents and carers about opportunities to foster talent development beyond the school.</w:t>
      </w:r>
    </w:p>
    <w:p w14:paraId="79E90C04" w14:textId="77777777" w:rsidR="00115371" w:rsidRDefault="00D86BC7" w:rsidP="00456FD2">
      <w:r w:rsidRPr="00456FD2">
        <w:t>H</w:t>
      </w:r>
      <w:r w:rsidR="005F042D" w:rsidRPr="00456FD2">
        <w:t>igh</w:t>
      </w:r>
      <w:r w:rsidR="005F042D">
        <w:t xml:space="preserve"> challenge opportunities to learn and participate with other like-minded peers in the creative domain</w:t>
      </w:r>
      <w:r>
        <w:t xml:space="preserve"> include:</w:t>
      </w:r>
    </w:p>
    <w:p w14:paraId="7C7EFEDE" w14:textId="77777777" w:rsidR="00115371" w:rsidRDefault="00115371" w:rsidP="00456FD2">
      <w:pPr>
        <w:pStyle w:val="ListBullet"/>
      </w:pPr>
      <w:r w:rsidRPr="00456FD2">
        <w:t>talent</w:t>
      </w:r>
      <w:r w:rsidRPr="00E25B91">
        <w:t xml:space="preserve"> identification </w:t>
      </w:r>
      <w:r>
        <w:t xml:space="preserve">programs </w:t>
      </w:r>
      <w:r w:rsidR="005F042D">
        <w:t>and auditions</w:t>
      </w:r>
    </w:p>
    <w:p w14:paraId="2F048FF2" w14:textId="77777777" w:rsidR="00115371" w:rsidRDefault="00115371" w:rsidP="00115371">
      <w:pPr>
        <w:pStyle w:val="ListBullet"/>
      </w:pPr>
      <w:r>
        <w:t xml:space="preserve">holiday </w:t>
      </w:r>
      <w:r w:rsidR="005F042D">
        <w:t xml:space="preserve">workshops, camps </w:t>
      </w:r>
      <w:r>
        <w:t>or weekend programs</w:t>
      </w:r>
    </w:p>
    <w:p w14:paraId="5D131625" w14:textId="77777777" w:rsidR="00115371" w:rsidRDefault="00115371" w:rsidP="00115371">
      <w:pPr>
        <w:pStyle w:val="ListBullet"/>
      </w:pPr>
      <w:r>
        <w:t>mentoring by experts</w:t>
      </w:r>
      <w:r w:rsidR="00EF0ECD">
        <w:t xml:space="preserve"> and role models</w:t>
      </w:r>
    </w:p>
    <w:p w14:paraId="40458479" w14:textId="77777777" w:rsidR="00115371" w:rsidRPr="00E25B91" w:rsidRDefault="00115371" w:rsidP="00115371">
      <w:pPr>
        <w:pStyle w:val="ListBullet"/>
      </w:pPr>
      <w:r>
        <w:t>opportunities to enter competitions</w:t>
      </w:r>
    </w:p>
    <w:p w14:paraId="45F7F989" w14:textId="77777777" w:rsidR="005F042D" w:rsidRDefault="00115371" w:rsidP="005F042D">
      <w:pPr>
        <w:pStyle w:val="ListBullet"/>
      </w:pPr>
      <w:r>
        <w:t>community events</w:t>
      </w:r>
      <w:r w:rsidR="00490257">
        <w:t>, festivals</w:t>
      </w:r>
      <w:r w:rsidR="005F042D">
        <w:t xml:space="preserve"> and authentic learning opportunities</w:t>
      </w:r>
    </w:p>
    <w:p w14:paraId="552CE5F8" w14:textId="77777777" w:rsidR="005F042D" w:rsidRDefault="00115371" w:rsidP="002724E8">
      <w:pPr>
        <w:pStyle w:val="ListBullet"/>
      </w:pPr>
      <w:r>
        <w:t>university programs</w:t>
      </w:r>
    </w:p>
    <w:p w14:paraId="367F35D5" w14:textId="77777777" w:rsidR="005F042D" w:rsidRDefault="005F042D" w:rsidP="002724E8">
      <w:pPr>
        <w:pStyle w:val="ListBullet"/>
      </w:pPr>
      <w:r>
        <w:t>school network opportunities</w:t>
      </w:r>
      <w:r w:rsidR="00C943D3">
        <w:t>.</w:t>
      </w:r>
    </w:p>
    <w:p w14:paraId="494104F2" w14:textId="77777777" w:rsidR="00115371" w:rsidRDefault="00115371" w:rsidP="00456FD2">
      <w:r w:rsidRPr="00456FD2">
        <w:t>Facilitating</w:t>
      </w:r>
      <w:r>
        <w:t xml:space="preserve"> </w:t>
      </w:r>
      <w:r w:rsidR="00490257">
        <w:t xml:space="preserve">flexibility, </w:t>
      </w:r>
      <w:r>
        <w:t xml:space="preserve">shared enrolment or partial attendance can support </w:t>
      </w:r>
      <w:r w:rsidR="005A3900">
        <w:t>opportunities</w:t>
      </w:r>
      <w:r>
        <w:t xml:space="preserve"> when the school is unable to offer the appropriate level of talent development. Partnerships with organisations </w:t>
      </w:r>
      <w:r w:rsidR="00490257">
        <w:t>or</w:t>
      </w:r>
      <w:r>
        <w:t xml:space="preserve"> universities can provide additional expertise and role modelling for students and teachers. Schools </w:t>
      </w:r>
      <w:r w:rsidR="00490257">
        <w:t>can utilise</w:t>
      </w:r>
      <w:r>
        <w:t xml:space="preserve"> past students as coaches, mentors or inspirational speakers.</w:t>
      </w:r>
    </w:p>
    <w:p w14:paraId="5E678636" w14:textId="77777777" w:rsidR="00456FD2" w:rsidRDefault="00115371" w:rsidP="00115371">
      <w:r>
        <w:t xml:space="preserve">Schools can liaise with local drama, </w:t>
      </w:r>
      <w:r w:rsidR="00607F18">
        <w:t>STEM</w:t>
      </w:r>
      <w:r>
        <w:t xml:space="preserve"> or dance clubs, business</w:t>
      </w:r>
      <w:r w:rsidR="005A27E4">
        <w:t>es</w:t>
      </w:r>
      <w:r>
        <w:t xml:space="preserve"> and associations to </w:t>
      </w:r>
      <w:r w:rsidR="005A3900">
        <w:t>request</w:t>
      </w:r>
      <w:r>
        <w:t xml:space="preserve"> </w:t>
      </w:r>
      <w:r w:rsidRPr="00024D1A">
        <w:t xml:space="preserve">information or demonstration sessions. </w:t>
      </w:r>
      <w:bookmarkEnd w:id="60"/>
      <w:bookmarkEnd w:id="61"/>
      <w:r w:rsidR="0032320F" w:rsidRPr="00024D1A">
        <w:t xml:space="preserve">For </w:t>
      </w:r>
      <w:r w:rsidR="005A0C97" w:rsidRPr="00024D1A">
        <w:t>further</w:t>
      </w:r>
      <w:r w:rsidR="0032320F" w:rsidRPr="00024D1A">
        <w:t xml:space="preserve"> opportunities</w:t>
      </w:r>
      <w:r w:rsidR="007106FB" w:rsidRPr="00024D1A">
        <w:t xml:space="preserve"> and resources</w:t>
      </w:r>
      <w:r w:rsidR="0032320F" w:rsidRPr="00024D1A">
        <w:t xml:space="preserve"> beyond schools</w:t>
      </w:r>
      <w:r w:rsidR="005A27E4">
        <w:t>,</w:t>
      </w:r>
      <w:r w:rsidR="0032320F" w:rsidRPr="00024D1A">
        <w:t xml:space="preserve"> see </w:t>
      </w:r>
      <w:hyperlink w:anchor="_Appendix_N_–" w:history="1">
        <w:r w:rsidR="000012AD" w:rsidRPr="00024D1A">
          <w:rPr>
            <w:rStyle w:val="Hyperlink"/>
          </w:rPr>
          <w:t>A</w:t>
        </w:r>
        <w:r w:rsidR="0032320F" w:rsidRPr="00024D1A">
          <w:rPr>
            <w:rStyle w:val="Hyperlink"/>
          </w:rPr>
          <w:t xml:space="preserve">ppendix </w:t>
        </w:r>
        <w:r w:rsidR="00ED1553" w:rsidRPr="00024D1A">
          <w:rPr>
            <w:rStyle w:val="Hyperlink"/>
          </w:rPr>
          <w:t>N</w:t>
        </w:r>
      </w:hyperlink>
      <w:r w:rsidR="00024D1A" w:rsidRPr="00024D1A">
        <w:t>.</w:t>
      </w:r>
    </w:p>
    <w:p w14:paraId="4494BEB4" w14:textId="77777777" w:rsidR="00456FD2" w:rsidRDefault="00456FD2">
      <w:pPr>
        <w:suppressAutoHyphens w:val="0"/>
        <w:spacing w:before="0" w:after="160" w:line="259" w:lineRule="auto"/>
      </w:pPr>
      <w:r>
        <w:br w:type="page"/>
      </w:r>
    </w:p>
    <w:p w14:paraId="1964C740" w14:textId="77777777" w:rsidR="0106A4E5" w:rsidRDefault="0106A4E5" w:rsidP="00456FD2">
      <w:pPr>
        <w:pStyle w:val="Heading2"/>
      </w:pPr>
      <w:bookmarkStart w:id="62" w:name="_Toc132631208"/>
      <w:bookmarkStart w:id="63" w:name="_Toc132977195"/>
      <w:bookmarkStart w:id="64" w:name="_Toc158271619"/>
      <w:bookmarkStart w:id="65" w:name="_Toc163466055"/>
      <w:r>
        <w:lastRenderedPageBreak/>
        <w:t>Conclusion</w:t>
      </w:r>
      <w:bookmarkEnd w:id="62"/>
      <w:bookmarkEnd w:id="63"/>
      <w:bookmarkEnd w:id="64"/>
      <w:bookmarkEnd w:id="65"/>
    </w:p>
    <w:p w14:paraId="4A3C9D25" w14:textId="77777777" w:rsidR="00DB2166" w:rsidRDefault="00176676" w:rsidP="00456FD2">
      <w:r>
        <w:t xml:space="preserve">School </w:t>
      </w:r>
      <w:r w:rsidRPr="00456FD2">
        <w:t>leaders</w:t>
      </w:r>
      <w:r>
        <w:t xml:space="preserve"> and teachers play a crucial role in assessing, identifying needs and supporting talent development in the creative domain.</w:t>
      </w:r>
      <w:r w:rsidR="001E0FAB">
        <w:t xml:space="preserve"> High potential</w:t>
      </w:r>
      <w:r w:rsidR="00DD275E">
        <w:t xml:space="preserve"> students can be</w:t>
      </w:r>
      <w:r w:rsidR="001E0FAB">
        <w:t xml:space="preserve"> supported through promotion of creative identities, </w:t>
      </w:r>
      <w:r w:rsidR="00DD275E">
        <w:t xml:space="preserve">self-belief, </w:t>
      </w:r>
      <w:r w:rsidR="001E0FAB">
        <w:t>interests and aspiration</w:t>
      </w:r>
      <w:r w:rsidR="00241655">
        <w:t>.</w:t>
      </w:r>
    </w:p>
    <w:p w14:paraId="12656571" w14:textId="77777777" w:rsidR="215B7F2F" w:rsidRDefault="00C7379A" w:rsidP="00447D96">
      <w:r w:rsidRPr="00447D96">
        <w:t>Creativity</w:t>
      </w:r>
      <w:r>
        <w:t xml:space="preserve"> can be found in a range of curriculum areas and disciplines. </w:t>
      </w:r>
      <w:r w:rsidR="00BA5275">
        <w:t>Purposeful planning that considers</w:t>
      </w:r>
      <w:r w:rsidR="00176676">
        <w:t xml:space="preserve"> student diversity, </w:t>
      </w:r>
      <w:r w:rsidR="00D24852">
        <w:t xml:space="preserve">equity, </w:t>
      </w:r>
      <w:r w:rsidR="00176676">
        <w:t xml:space="preserve">individual competencies (person), learning environments (place), </w:t>
      </w:r>
      <w:r w:rsidR="001E0FAB">
        <w:t xml:space="preserve">processes </w:t>
      </w:r>
      <w:r w:rsidR="00176676">
        <w:t>and product</w:t>
      </w:r>
      <w:r w:rsidR="005A3900">
        <w:t>s</w:t>
      </w:r>
      <w:r w:rsidR="00176676">
        <w:t xml:space="preserve"> will assist </w:t>
      </w:r>
      <w:r w:rsidR="00BA5275">
        <w:t>talent development in the creative domain</w:t>
      </w:r>
      <w:r w:rsidR="00176676">
        <w:t>.</w:t>
      </w:r>
    </w:p>
    <w:p w14:paraId="56F16116" w14:textId="77777777" w:rsidR="005A0C97" w:rsidRDefault="00F4719D" w:rsidP="00447D96">
      <w:pPr>
        <w:pStyle w:val="FeatureBox2"/>
      </w:pPr>
      <w:r>
        <w:t>‘</w:t>
      </w:r>
      <w:r w:rsidR="00CD21A2">
        <w:t>H</w:t>
      </w:r>
      <w:r w:rsidR="00CD21A2" w:rsidRPr="00CD21A2">
        <w:t xml:space="preserve">istory </w:t>
      </w:r>
      <w:r w:rsidR="00CD21A2" w:rsidRPr="00447D96">
        <w:t>tells</w:t>
      </w:r>
      <w:r w:rsidR="00CD21A2" w:rsidRPr="00CD21A2">
        <w:t xml:space="preserve"> us it has been the creative and productive people of the world, the producers rather than consumers of knowledge</w:t>
      </w:r>
      <w:r w:rsidR="00DC7006">
        <w:t xml:space="preserve"> … </w:t>
      </w:r>
      <w:r w:rsidR="00CD21A2" w:rsidRPr="00CD21A2">
        <w:t>who have become recogni</w:t>
      </w:r>
      <w:r w:rsidR="00CD21A2">
        <w:t>s</w:t>
      </w:r>
      <w:r w:rsidR="00CD21A2" w:rsidRPr="00CD21A2">
        <w:t>ed as “truly gifted” individuals. History does not remember persons who merely scored well on IQ tests or those who learned their lessons well.</w:t>
      </w:r>
      <w:r>
        <w:t>’</w:t>
      </w:r>
      <w:r w:rsidR="00CD21A2">
        <w:t xml:space="preserve"> </w:t>
      </w:r>
      <w:bookmarkStart w:id="66" w:name="_Toc132631209"/>
      <w:bookmarkStart w:id="67" w:name="_Toc132977196"/>
      <w:bookmarkStart w:id="68" w:name="_Toc158271620"/>
      <w:r w:rsidR="009313C1">
        <w:t>(Renzulli et al</w:t>
      </w:r>
      <w:r w:rsidR="006D6572">
        <w:t>.,</w:t>
      </w:r>
      <w:r w:rsidR="009313C1">
        <w:t xml:space="preserve"> 2018</w:t>
      </w:r>
      <w:r w:rsidR="006D6572">
        <w:t>,</w:t>
      </w:r>
      <w:r w:rsidR="009313C1">
        <w:t xml:space="preserve"> p</w:t>
      </w:r>
      <w:r w:rsidR="006D6572">
        <w:t xml:space="preserve"> </w:t>
      </w:r>
      <w:r w:rsidR="009313C1">
        <w:t>4)</w:t>
      </w:r>
    </w:p>
    <w:p w14:paraId="05267C50" w14:textId="77777777" w:rsidR="002341D3" w:rsidRPr="00447D96" w:rsidRDefault="002341D3" w:rsidP="00447D96">
      <w:r>
        <w:rPr>
          <w:vertAlign w:val="subscript"/>
        </w:rPr>
        <w:br w:type="page"/>
      </w:r>
    </w:p>
    <w:p w14:paraId="307BAB15" w14:textId="77777777" w:rsidR="00AC3A8A" w:rsidRPr="00447D96" w:rsidRDefault="078DF03D" w:rsidP="00447D96">
      <w:pPr>
        <w:pStyle w:val="Heading1"/>
      </w:pPr>
      <w:bookmarkStart w:id="69" w:name="_Toc163466056"/>
      <w:r w:rsidRPr="00447D96">
        <w:lastRenderedPageBreak/>
        <w:t>Appendices</w:t>
      </w:r>
      <w:bookmarkEnd w:id="66"/>
      <w:bookmarkEnd w:id="67"/>
      <w:bookmarkEnd w:id="68"/>
      <w:bookmarkEnd w:id="69"/>
    </w:p>
    <w:p w14:paraId="135F09F1" w14:textId="77777777" w:rsidR="00BB69BC" w:rsidRPr="004744DA" w:rsidRDefault="00BB69BC" w:rsidP="00447D96">
      <w:pPr>
        <w:pStyle w:val="Heading2"/>
      </w:pPr>
      <w:bookmarkStart w:id="70" w:name="_Appendix_A_-"/>
      <w:bookmarkStart w:id="71" w:name="_Toc158271621"/>
      <w:bookmarkStart w:id="72" w:name="_Toc163466057"/>
      <w:bookmarkStart w:id="73" w:name="Appendix_A"/>
      <w:bookmarkStart w:id="74" w:name="_Toc132631210"/>
      <w:bookmarkEnd w:id="70"/>
      <w:r w:rsidRPr="00447D96">
        <w:t>Appendix</w:t>
      </w:r>
      <w:r w:rsidRPr="00D373FC">
        <w:t xml:space="preserve"> </w:t>
      </w:r>
      <w:r>
        <w:t xml:space="preserve">A </w:t>
      </w:r>
      <w:r w:rsidR="00447D96">
        <w:t xml:space="preserve">– </w:t>
      </w:r>
      <w:r w:rsidR="002341D3">
        <w:t>q</w:t>
      </w:r>
      <w:r w:rsidRPr="00D373FC">
        <w:t>uestioning</w:t>
      </w:r>
      <w:r>
        <w:t xml:space="preserve"> to develop c</w:t>
      </w:r>
      <w:r w:rsidRPr="004744DA">
        <w:t>reative</w:t>
      </w:r>
      <w:r>
        <w:t xml:space="preserve"> and critical</w:t>
      </w:r>
      <w:r w:rsidRPr="004744DA">
        <w:t xml:space="preserve"> </w:t>
      </w:r>
      <w:r>
        <w:t>t</w:t>
      </w:r>
      <w:r w:rsidRPr="004744DA">
        <w:t xml:space="preserve">hinking </w:t>
      </w:r>
      <w:r>
        <w:t>s</w:t>
      </w:r>
      <w:r w:rsidRPr="004744DA">
        <w:t>kills</w:t>
      </w:r>
      <w:bookmarkEnd w:id="71"/>
      <w:bookmarkEnd w:id="72"/>
    </w:p>
    <w:bookmarkEnd w:id="73"/>
    <w:p w14:paraId="400D16B4" w14:textId="77777777" w:rsidR="00BB69BC" w:rsidRDefault="00BB69BC" w:rsidP="00447D96">
      <w:pPr>
        <w:pStyle w:val="FeatureBox2"/>
      </w:pPr>
      <w:r w:rsidRPr="00227C11">
        <w:t xml:space="preserve">‘Telling or </w:t>
      </w:r>
      <w:r w:rsidRPr="00447D96">
        <w:t>asking</w:t>
      </w:r>
      <w:r w:rsidRPr="00227C11">
        <w:t xml:space="preserve"> closed questions saves people from having to think. Asking open questions causes them to think for themselves’</w:t>
      </w:r>
      <w:r>
        <w:t xml:space="preserve"> </w:t>
      </w:r>
      <w:r w:rsidR="008C1062">
        <w:t>(</w:t>
      </w:r>
      <w:r w:rsidRPr="00227C11">
        <w:t>Whitmore</w:t>
      </w:r>
      <w:r w:rsidR="008C1062">
        <w:t xml:space="preserve"> 2009).</w:t>
      </w:r>
    </w:p>
    <w:p w14:paraId="512CBB0D" w14:textId="77777777" w:rsidR="00BB69BC" w:rsidRDefault="00BB69BC" w:rsidP="00A523AD">
      <w:pPr>
        <w:rPr>
          <w:noProof/>
        </w:rPr>
      </w:pPr>
      <w:r w:rsidRPr="00A523AD">
        <w:t>Thinking</w:t>
      </w:r>
      <w:r w:rsidRPr="003A437A">
        <w:t xml:space="preserve"> </w:t>
      </w:r>
      <w:r w:rsidRPr="00447D96">
        <w:t>that</w:t>
      </w:r>
      <w:r w:rsidRPr="003A437A">
        <w:t xml:space="preserve"> </w:t>
      </w:r>
      <w:r>
        <w:t xml:space="preserve">is productive, purposeful and intentional is at the centre of effective learning. </w:t>
      </w:r>
      <w:r>
        <w:rPr>
          <w:noProof/>
        </w:rPr>
        <w:t>Creative and critical</w:t>
      </w:r>
      <w:r w:rsidRPr="00BE6F6D">
        <w:rPr>
          <w:noProof/>
        </w:rPr>
        <w:t xml:space="preserve"> thinking involves students</w:t>
      </w:r>
      <w:r>
        <w:rPr>
          <w:noProof/>
        </w:rPr>
        <w:t xml:space="preserve"> </w:t>
      </w:r>
      <w:r w:rsidRPr="00BE6F6D">
        <w:rPr>
          <w:noProof/>
        </w:rPr>
        <w:t>engag</w:t>
      </w:r>
      <w:r>
        <w:rPr>
          <w:noProof/>
        </w:rPr>
        <w:t xml:space="preserve">ing broadly and deeply in </w:t>
      </w:r>
      <w:r w:rsidRPr="00BE6F6D">
        <w:rPr>
          <w:noProof/>
        </w:rPr>
        <w:t>learning</w:t>
      </w:r>
      <w:r>
        <w:rPr>
          <w:noProof/>
        </w:rPr>
        <w:t>. High potential and gifted students require explicit teaching, modelling, structure and opportunities to develop thinking skills. Using effective questions and question stems can assist teachers to optimise creative and critical thinking in students.</w:t>
      </w:r>
    </w:p>
    <w:p w14:paraId="3C10BC63" w14:textId="77777777" w:rsidR="00BB69BC" w:rsidRDefault="00BB69BC" w:rsidP="009B6E47">
      <w:pPr>
        <w:pStyle w:val="Heading3"/>
      </w:pPr>
      <w:r w:rsidRPr="009B6E47">
        <w:t>Questions and question stems with purpose</w:t>
      </w:r>
    </w:p>
    <w:p w14:paraId="6917F38F" w14:textId="77777777" w:rsidR="00380834" w:rsidRDefault="00380834" w:rsidP="00380834">
      <w:pPr>
        <w:pStyle w:val="Caption"/>
      </w:pPr>
      <w:r>
        <w:t xml:space="preserve">Table </w:t>
      </w:r>
      <w:r>
        <w:fldChar w:fldCharType="begin"/>
      </w:r>
      <w:r>
        <w:instrText xml:space="preserve"> SEQ Table \* ARABIC </w:instrText>
      </w:r>
      <w:r>
        <w:fldChar w:fldCharType="separate"/>
      </w:r>
      <w:r w:rsidR="009565A2">
        <w:rPr>
          <w:noProof/>
        </w:rPr>
        <w:t>3</w:t>
      </w:r>
      <w:r>
        <w:fldChar w:fldCharType="end"/>
      </w:r>
      <w:r w:rsidR="008F35B2">
        <w:t xml:space="preserve"> – </w:t>
      </w:r>
      <w:r w:rsidR="001020D2">
        <w:t>i</w:t>
      </w:r>
      <w:r w:rsidR="008F35B2" w:rsidRPr="008F35B2">
        <w:t>nquiring – identifying, exploring and organising information and ideas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380834" w14:paraId="685DA051" w14:textId="77777777" w:rsidTr="008F35B2">
        <w:trPr>
          <w:cnfStyle w:val="100000000000" w:firstRow="1" w:lastRow="0" w:firstColumn="0" w:lastColumn="0" w:oddVBand="0" w:evenVBand="0" w:oddHBand="0" w:evenHBand="0" w:firstRowFirstColumn="0" w:firstRowLastColumn="0" w:lastRowFirstColumn="0" w:lastRowLastColumn="0"/>
        </w:trPr>
        <w:tc>
          <w:tcPr>
            <w:tcW w:w="2830" w:type="dxa"/>
          </w:tcPr>
          <w:p w14:paraId="56E7ADBC" w14:textId="77777777" w:rsidR="00380834" w:rsidRDefault="00380834" w:rsidP="00380834">
            <w:r w:rsidRPr="003C39FD">
              <w:t>Purpose</w:t>
            </w:r>
          </w:p>
        </w:tc>
        <w:tc>
          <w:tcPr>
            <w:tcW w:w="6798" w:type="dxa"/>
          </w:tcPr>
          <w:p w14:paraId="1100D7A5" w14:textId="77777777" w:rsidR="00380834" w:rsidRDefault="00380834" w:rsidP="00380834">
            <w:r w:rsidRPr="003C39FD">
              <w:t>Questions and question stems</w:t>
            </w:r>
          </w:p>
        </w:tc>
      </w:tr>
      <w:tr w:rsidR="008F35B2" w14:paraId="2B2FF9F1" w14:textId="77777777" w:rsidTr="008F35B2">
        <w:trPr>
          <w:cnfStyle w:val="000000100000" w:firstRow="0" w:lastRow="0" w:firstColumn="0" w:lastColumn="0" w:oddVBand="0" w:evenVBand="0" w:oddHBand="1" w:evenHBand="0" w:firstRowFirstColumn="0" w:firstRowLastColumn="0" w:lastRowFirstColumn="0" w:lastRowLastColumn="0"/>
        </w:trPr>
        <w:tc>
          <w:tcPr>
            <w:tcW w:w="2830" w:type="dxa"/>
          </w:tcPr>
          <w:p w14:paraId="6ADC3949" w14:textId="77777777" w:rsidR="008F35B2" w:rsidRDefault="008F35B2" w:rsidP="008F35B2">
            <w:r w:rsidRPr="00B369BC">
              <w:t>For significance:</w:t>
            </w:r>
          </w:p>
        </w:tc>
        <w:tc>
          <w:tcPr>
            <w:tcW w:w="6798" w:type="dxa"/>
          </w:tcPr>
          <w:p w14:paraId="1D8E9B02" w14:textId="77777777" w:rsidR="008F35B2" w:rsidRDefault="008F35B2" w:rsidP="001654F9">
            <w:pPr>
              <w:pStyle w:val="ListBullet"/>
            </w:pPr>
            <w:r>
              <w:t>What is the most important point to consider?</w:t>
            </w:r>
          </w:p>
          <w:p w14:paraId="02DD6E60" w14:textId="77777777" w:rsidR="008F35B2" w:rsidRDefault="008F35B2" w:rsidP="001654F9">
            <w:pPr>
              <w:pStyle w:val="ListBullet"/>
            </w:pPr>
            <w:r>
              <w:t>What questions does this raise?</w:t>
            </w:r>
          </w:p>
          <w:p w14:paraId="03E019C4" w14:textId="77777777" w:rsidR="008F35B2" w:rsidRDefault="008F35B2" w:rsidP="001654F9">
            <w:pPr>
              <w:pStyle w:val="ListBullet"/>
            </w:pPr>
            <w:r>
              <w:t>In what way do you think … will help us?</w:t>
            </w:r>
          </w:p>
          <w:p w14:paraId="47493338" w14:textId="77777777" w:rsidR="008F35B2" w:rsidRDefault="008F35B2" w:rsidP="001654F9">
            <w:pPr>
              <w:pStyle w:val="ListBullet"/>
            </w:pPr>
            <w:r>
              <w:t>Can you tell me why …?</w:t>
            </w:r>
          </w:p>
          <w:p w14:paraId="5E3ED2F5" w14:textId="77777777" w:rsidR="008F35B2" w:rsidRDefault="008F35B2" w:rsidP="001654F9">
            <w:pPr>
              <w:pStyle w:val="ListBullet"/>
            </w:pPr>
            <w:r>
              <w:t>What are the underlying principles …?</w:t>
            </w:r>
          </w:p>
        </w:tc>
      </w:tr>
      <w:tr w:rsidR="008F35B2" w14:paraId="5BCF1C36" w14:textId="77777777" w:rsidTr="008F35B2">
        <w:trPr>
          <w:cnfStyle w:val="000000010000" w:firstRow="0" w:lastRow="0" w:firstColumn="0" w:lastColumn="0" w:oddVBand="0" w:evenVBand="0" w:oddHBand="0" w:evenHBand="1" w:firstRowFirstColumn="0" w:firstRowLastColumn="0" w:lastRowFirstColumn="0" w:lastRowLastColumn="0"/>
        </w:trPr>
        <w:tc>
          <w:tcPr>
            <w:tcW w:w="2830" w:type="dxa"/>
          </w:tcPr>
          <w:p w14:paraId="6A944C78" w14:textId="77777777" w:rsidR="008F35B2" w:rsidRDefault="008F35B2" w:rsidP="008F35B2">
            <w:r w:rsidRPr="00B369BC">
              <w:t>For clarity:</w:t>
            </w:r>
          </w:p>
        </w:tc>
        <w:tc>
          <w:tcPr>
            <w:tcW w:w="6798" w:type="dxa"/>
          </w:tcPr>
          <w:p w14:paraId="56468117" w14:textId="77777777" w:rsidR="001654F9" w:rsidRDefault="001654F9" w:rsidP="001654F9">
            <w:pPr>
              <w:pStyle w:val="ListBullet"/>
            </w:pPr>
            <w:r>
              <w:t>What is an example of that?</w:t>
            </w:r>
          </w:p>
          <w:p w14:paraId="69D345F7" w14:textId="77777777" w:rsidR="001654F9" w:rsidRDefault="001654F9" w:rsidP="001654F9">
            <w:pPr>
              <w:pStyle w:val="ListBullet"/>
            </w:pPr>
            <w:r>
              <w:t>How can you explain that in different words?</w:t>
            </w:r>
          </w:p>
          <w:p w14:paraId="6930032C" w14:textId="77777777" w:rsidR="001654F9" w:rsidRDefault="001654F9" w:rsidP="001654F9">
            <w:pPr>
              <w:pStyle w:val="ListBullet"/>
            </w:pPr>
            <w:r>
              <w:t>What exactly …?</w:t>
            </w:r>
          </w:p>
          <w:p w14:paraId="71F6A525" w14:textId="77777777" w:rsidR="001654F9" w:rsidRDefault="001654F9" w:rsidP="001654F9">
            <w:pPr>
              <w:pStyle w:val="ListBullet"/>
            </w:pPr>
            <w:r>
              <w:lastRenderedPageBreak/>
              <w:t>How exactly …?</w:t>
            </w:r>
          </w:p>
          <w:p w14:paraId="1E2A6771" w14:textId="77777777" w:rsidR="008F35B2" w:rsidRDefault="001654F9" w:rsidP="001654F9">
            <w:pPr>
              <w:pStyle w:val="ListBullet"/>
            </w:pPr>
            <w:r>
              <w:t>Can you clarify the causes and effects of …?</w:t>
            </w:r>
          </w:p>
        </w:tc>
      </w:tr>
      <w:tr w:rsidR="008F35B2" w14:paraId="21995769" w14:textId="77777777" w:rsidTr="008F35B2">
        <w:trPr>
          <w:cnfStyle w:val="000000100000" w:firstRow="0" w:lastRow="0" w:firstColumn="0" w:lastColumn="0" w:oddVBand="0" w:evenVBand="0" w:oddHBand="1" w:evenHBand="0" w:firstRowFirstColumn="0" w:firstRowLastColumn="0" w:lastRowFirstColumn="0" w:lastRowLastColumn="0"/>
        </w:trPr>
        <w:tc>
          <w:tcPr>
            <w:tcW w:w="2830" w:type="dxa"/>
          </w:tcPr>
          <w:p w14:paraId="337A2C5E" w14:textId="77777777" w:rsidR="008F35B2" w:rsidRDefault="008F35B2" w:rsidP="008F35B2">
            <w:r w:rsidRPr="00B369BC">
              <w:lastRenderedPageBreak/>
              <w:t>For accuracy:</w:t>
            </w:r>
          </w:p>
        </w:tc>
        <w:tc>
          <w:tcPr>
            <w:tcW w:w="6798" w:type="dxa"/>
          </w:tcPr>
          <w:p w14:paraId="7104E970" w14:textId="77777777" w:rsidR="001654F9" w:rsidRDefault="001654F9" w:rsidP="001654F9">
            <w:pPr>
              <w:pStyle w:val="ListBullet"/>
            </w:pPr>
            <w:r>
              <w:t>How can we test if … is accurate …?</w:t>
            </w:r>
          </w:p>
          <w:p w14:paraId="647C5EFA" w14:textId="77777777" w:rsidR="001654F9" w:rsidRDefault="001654F9" w:rsidP="001654F9">
            <w:pPr>
              <w:pStyle w:val="ListBullet"/>
            </w:pPr>
            <w:r>
              <w:t>How did you figure out that …?</w:t>
            </w:r>
          </w:p>
          <w:p w14:paraId="12548F3D" w14:textId="77777777" w:rsidR="001654F9" w:rsidRDefault="001654F9" w:rsidP="001654F9">
            <w:pPr>
              <w:pStyle w:val="ListBullet"/>
            </w:pPr>
            <w:r>
              <w:t>What is the meaning of …?</w:t>
            </w:r>
          </w:p>
          <w:p w14:paraId="5107D8A6" w14:textId="77777777" w:rsidR="001654F9" w:rsidRDefault="001654F9" w:rsidP="001654F9">
            <w:pPr>
              <w:pStyle w:val="ListBullet"/>
            </w:pPr>
            <w:r>
              <w:t>How exactly …?</w:t>
            </w:r>
          </w:p>
          <w:p w14:paraId="350F28B4" w14:textId="77777777" w:rsidR="008F35B2" w:rsidRDefault="001654F9" w:rsidP="001654F9">
            <w:pPr>
              <w:pStyle w:val="ListBullet"/>
            </w:pPr>
            <w:r>
              <w:t>How can we challenge the reliability of that notion?</w:t>
            </w:r>
          </w:p>
        </w:tc>
      </w:tr>
    </w:tbl>
    <w:p w14:paraId="12BB1EB4" w14:textId="77777777" w:rsidR="001654F9" w:rsidRDefault="001654F9" w:rsidP="001654F9">
      <w:pPr>
        <w:pStyle w:val="Caption"/>
      </w:pPr>
      <w:r>
        <w:t xml:space="preserve">Table </w:t>
      </w:r>
      <w:r>
        <w:fldChar w:fldCharType="begin"/>
      </w:r>
      <w:r>
        <w:instrText xml:space="preserve"> SEQ Table \* ARABIC </w:instrText>
      </w:r>
      <w:r>
        <w:fldChar w:fldCharType="separate"/>
      </w:r>
      <w:r w:rsidR="009565A2">
        <w:rPr>
          <w:noProof/>
        </w:rPr>
        <w:t>4</w:t>
      </w:r>
      <w:r>
        <w:fldChar w:fldCharType="end"/>
      </w:r>
      <w:r>
        <w:t xml:space="preserve"> – g</w:t>
      </w:r>
      <w:r w:rsidRPr="001654F9">
        <w:t>enerating ideas, possibilities and actions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1654F9" w14:paraId="7D119F0B"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2F95A4C7" w14:textId="77777777" w:rsidR="001654F9" w:rsidRDefault="001654F9" w:rsidP="00AA4D0F">
            <w:r w:rsidRPr="003C39FD">
              <w:t>Purpose</w:t>
            </w:r>
          </w:p>
        </w:tc>
        <w:tc>
          <w:tcPr>
            <w:tcW w:w="6798" w:type="dxa"/>
          </w:tcPr>
          <w:p w14:paraId="1ADF216A" w14:textId="77777777" w:rsidR="001654F9" w:rsidRDefault="001654F9" w:rsidP="00AA4D0F">
            <w:r w:rsidRPr="003C39FD">
              <w:t>Questions and question stems</w:t>
            </w:r>
          </w:p>
        </w:tc>
      </w:tr>
      <w:tr w:rsidR="001654F9" w14:paraId="6697A415"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280F6A66" w14:textId="77777777" w:rsidR="001654F9" w:rsidRDefault="001654F9" w:rsidP="001654F9">
            <w:r w:rsidRPr="00EF6BAB">
              <w:t>For creativity:</w:t>
            </w:r>
          </w:p>
        </w:tc>
        <w:tc>
          <w:tcPr>
            <w:tcW w:w="6798" w:type="dxa"/>
          </w:tcPr>
          <w:p w14:paraId="72719934" w14:textId="77777777" w:rsidR="001020D2" w:rsidRDefault="001020D2" w:rsidP="001020D2">
            <w:pPr>
              <w:pStyle w:val="ListBullet"/>
            </w:pPr>
            <w:r>
              <w:t>What if …?</w:t>
            </w:r>
          </w:p>
          <w:p w14:paraId="0B0F4B0B" w14:textId="77777777" w:rsidR="001020D2" w:rsidRDefault="001020D2" w:rsidP="001020D2">
            <w:pPr>
              <w:pStyle w:val="ListBullet"/>
            </w:pPr>
            <w:r>
              <w:t>What are all the different possibilities?</w:t>
            </w:r>
          </w:p>
          <w:p w14:paraId="64BE8EE1" w14:textId="77777777" w:rsidR="001020D2" w:rsidRDefault="001020D2" w:rsidP="001020D2">
            <w:pPr>
              <w:pStyle w:val="ListBullet"/>
            </w:pPr>
            <w:r>
              <w:t>Can you think of other ways we can use the information about …?</w:t>
            </w:r>
          </w:p>
          <w:p w14:paraId="7D7C3C2E" w14:textId="77777777" w:rsidR="001020D2" w:rsidRDefault="001020D2" w:rsidP="001020D2">
            <w:pPr>
              <w:pStyle w:val="ListBullet"/>
            </w:pPr>
            <w:r>
              <w:t>Can you think of other examples where this has happened?</w:t>
            </w:r>
          </w:p>
          <w:p w14:paraId="221DA6E0" w14:textId="77777777" w:rsidR="001654F9" w:rsidRDefault="001020D2" w:rsidP="001020D2">
            <w:pPr>
              <w:pStyle w:val="ListBullet"/>
              <w:widowControl/>
              <w:mirrorIndents w:val="0"/>
            </w:pPr>
            <w:r>
              <w:t>What unique product or design can be created?</w:t>
            </w:r>
          </w:p>
        </w:tc>
      </w:tr>
      <w:tr w:rsidR="001654F9" w14:paraId="400C457E"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627EA91F" w14:textId="77777777" w:rsidR="001654F9" w:rsidRDefault="001654F9" w:rsidP="001654F9">
            <w:r w:rsidRPr="00EF6BAB">
              <w:t>For flexibility:</w:t>
            </w:r>
          </w:p>
        </w:tc>
        <w:tc>
          <w:tcPr>
            <w:tcW w:w="6798" w:type="dxa"/>
          </w:tcPr>
          <w:p w14:paraId="302AEEE4" w14:textId="77777777" w:rsidR="001020D2" w:rsidRDefault="001020D2" w:rsidP="001020D2">
            <w:pPr>
              <w:pStyle w:val="ListBullet"/>
            </w:pPr>
            <w:r>
              <w:t>What if …?</w:t>
            </w:r>
          </w:p>
          <w:p w14:paraId="7A1B787E" w14:textId="77777777" w:rsidR="001020D2" w:rsidRDefault="001020D2" w:rsidP="001020D2">
            <w:pPr>
              <w:pStyle w:val="ListBullet"/>
            </w:pPr>
            <w:r>
              <w:t>What could be another point of view?</w:t>
            </w:r>
          </w:p>
          <w:p w14:paraId="0AEA678C" w14:textId="77777777" w:rsidR="001020D2" w:rsidRDefault="001020D2" w:rsidP="001020D2">
            <w:pPr>
              <w:pStyle w:val="ListBullet"/>
            </w:pPr>
            <w:r>
              <w:t>What are some alternative options?</w:t>
            </w:r>
          </w:p>
          <w:p w14:paraId="5D931D61" w14:textId="77777777" w:rsidR="001020D2" w:rsidRDefault="001020D2" w:rsidP="001020D2">
            <w:pPr>
              <w:pStyle w:val="ListBullet"/>
            </w:pPr>
            <w:r>
              <w:t>Did you find any other …?</w:t>
            </w:r>
          </w:p>
          <w:p w14:paraId="6FDB02EE" w14:textId="77777777" w:rsidR="001654F9" w:rsidRDefault="001020D2" w:rsidP="001020D2">
            <w:pPr>
              <w:pStyle w:val="ListBullet"/>
            </w:pPr>
            <w:r>
              <w:t>How has that changed …?</w:t>
            </w:r>
          </w:p>
        </w:tc>
      </w:tr>
    </w:tbl>
    <w:p w14:paraId="31D2D54E" w14:textId="77777777" w:rsidR="001020D2" w:rsidRDefault="001020D2" w:rsidP="001020D2">
      <w:pPr>
        <w:pStyle w:val="Caption"/>
      </w:pPr>
      <w:r>
        <w:lastRenderedPageBreak/>
        <w:t xml:space="preserve">Table </w:t>
      </w:r>
      <w:r>
        <w:fldChar w:fldCharType="begin"/>
      </w:r>
      <w:r>
        <w:instrText xml:space="preserve"> SEQ Table \* ARABIC </w:instrText>
      </w:r>
      <w:r>
        <w:fldChar w:fldCharType="separate"/>
      </w:r>
      <w:r w:rsidR="009565A2">
        <w:rPr>
          <w:noProof/>
        </w:rPr>
        <w:t>5</w:t>
      </w:r>
      <w:r>
        <w:fldChar w:fldCharType="end"/>
      </w:r>
      <w:r>
        <w:t xml:space="preserve"> – r</w:t>
      </w:r>
      <w:r w:rsidRPr="001020D2">
        <w:t>eflecting on thinking and processes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1020D2" w14:paraId="7F213A2F"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004DE5B6" w14:textId="77777777" w:rsidR="001020D2" w:rsidRDefault="001020D2" w:rsidP="00AA4D0F">
            <w:r w:rsidRPr="003C39FD">
              <w:t>Purpose</w:t>
            </w:r>
          </w:p>
        </w:tc>
        <w:tc>
          <w:tcPr>
            <w:tcW w:w="6798" w:type="dxa"/>
          </w:tcPr>
          <w:p w14:paraId="47721876" w14:textId="77777777" w:rsidR="001020D2" w:rsidRDefault="001020D2" w:rsidP="00AA4D0F">
            <w:r w:rsidRPr="003C39FD">
              <w:t>Questions and question stems</w:t>
            </w:r>
          </w:p>
        </w:tc>
      </w:tr>
      <w:tr w:rsidR="001020D2" w14:paraId="73F421E3"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38C22B10" w14:textId="77777777" w:rsidR="001020D2" w:rsidRDefault="001020D2" w:rsidP="001020D2">
            <w:r w:rsidRPr="00B02259">
              <w:t>For fairness:</w:t>
            </w:r>
          </w:p>
        </w:tc>
        <w:tc>
          <w:tcPr>
            <w:tcW w:w="6798" w:type="dxa"/>
          </w:tcPr>
          <w:p w14:paraId="0BFAE6BF" w14:textId="77777777" w:rsidR="001020D2" w:rsidRPr="006C2BA9" w:rsidRDefault="001020D2" w:rsidP="001020D2">
            <w:pPr>
              <w:pStyle w:val="ListBullet"/>
            </w:pPr>
            <w:r w:rsidRPr="006C2BA9">
              <w:t>What are we assuming</w:t>
            </w:r>
            <w:r>
              <w:t xml:space="preserve"> </w:t>
            </w:r>
            <w:r w:rsidRPr="006C2BA9">
              <w:t>…?</w:t>
            </w:r>
          </w:p>
          <w:p w14:paraId="3372F060" w14:textId="77777777" w:rsidR="001020D2" w:rsidRPr="006C2BA9" w:rsidRDefault="001020D2" w:rsidP="001020D2">
            <w:pPr>
              <w:pStyle w:val="ListBullet"/>
            </w:pPr>
            <w:r w:rsidRPr="006C2BA9">
              <w:t>What are the reasons for and against</w:t>
            </w:r>
            <w:r>
              <w:t xml:space="preserve"> </w:t>
            </w:r>
            <w:r w:rsidRPr="006C2BA9">
              <w:t>…?</w:t>
            </w:r>
          </w:p>
          <w:p w14:paraId="5B7C552F" w14:textId="77777777" w:rsidR="001020D2" w:rsidRPr="006C2BA9" w:rsidRDefault="001020D2" w:rsidP="001020D2">
            <w:pPr>
              <w:pStyle w:val="ListBullet"/>
            </w:pPr>
            <w:r w:rsidRPr="006C2BA9">
              <w:t>What problems might …</w:t>
            </w:r>
            <w:r>
              <w:t xml:space="preserve"> </w:t>
            </w:r>
            <w:r w:rsidRPr="006C2BA9">
              <w:t>cause?</w:t>
            </w:r>
          </w:p>
          <w:p w14:paraId="4BDCE2C3" w14:textId="77777777" w:rsidR="001020D2" w:rsidRDefault="001020D2" w:rsidP="001020D2">
            <w:pPr>
              <w:pStyle w:val="ListBullet"/>
              <w:widowControl/>
              <w:mirrorIndents w:val="0"/>
            </w:pPr>
            <w:r w:rsidRPr="006C2BA9">
              <w:t>How c</w:t>
            </w:r>
            <w:r w:rsidRPr="00604AF2">
              <w:t>an we apply the process of ’reverse thinking’ to …</w:t>
            </w:r>
            <w:r>
              <w:t>?</w:t>
            </w:r>
          </w:p>
        </w:tc>
      </w:tr>
      <w:tr w:rsidR="001020D2" w14:paraId="16466DAE"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77C4F381" w14:textId="77777777" w:rsidR="001020D2" w:rsidRDefault="001020D2" w:rsidP="001020D2">
            <w:r w:rsidRPr="00B02259">
              <w:t>For reflection:</w:t>
            </w:r>
          </w:p>
        </w:tc>
        <w:tc>
          <w:tcPr>
            <w:tcW w:w="6798" w:type="dxa"/>
          </w:tcPr>
          <w:p w14:paraId="59BE8762" w14:textId="77777777" w:rsidR="001020D2" w:rsidRPr="006C2BA9" w:rsidRDefault="001020D2" w:rsidP="001020D2">
            <w:pPr>
              <w:pStyle w:val="ListBullet"/>
            </w:pPr>
            <w:r w:rsidRPr="006C2BA9">
              <w:t>What will help us to move forward?</w:t>
            </w:r>
          </w:p>
          <w:p w14:paraId="7D5CAD9D" w14:textId="77777777" w:rsidR="001020D2" w:rsidRPr="006C2BA9" w:rsidRDefault="001020D2" w:rsidP="001020D2">
            <w:pPr>
              <w:pStyle w:val="ListBullet"/>
            </w:pPr>
            <w:r w:rsidRPr="006C2BA9">
              <w:t>How do you feel about</w:t>
            </w:r>
            <w:r>
              <w:t xml:space="preserve"> </w:t>
            </w:r>
            <w:r w:rsidRPr="006C2BA9">
              <w:t>…?</w:t>
            </w:r>
          </w:p>
          <w:p w14:paraId="677D5944" w14:textId="77777777" w:rsidR="001020D2" w:rsidRPr="006C2BA9" w:rsidRDefault="001020D2" w:rsidP="001020D2">
            <w:pPr>
              <w:pStyle w:val="ListBullet"/>
            </w:pPr>
            <w:r w:rsidRPr="006C2BA9">
              <w:t>What does that mean for us?</w:t>
            </w:r>
          </w:p>
          <w:p w14:paraId="4ED68202" w14:textId="77777777" w:rsidR="001020D2" w:rsidRDefault="001020D2" w:rsidP="001020D2">
            <w:pPr>
              <w:pStyle w:val="ListBullet"/>
            </w:pPr>
            <w:r w:rsidRPr="006C2BA9">
              <w:t>What</w:t>
            </w:r>
            <w:r w:rsidRPr="00604AF2">
              <w:t xml:space="preserve"> would happen if you</w:t>
            </w:r>
            <w:r>
              <w:t xml:space="preserve"> </w:t>
            </w:r>
            <w:r w:rsidRPr="00604AF2">
              <w:t>…?</w:t>
            </w:r>
          </w:p>
        </w:tc>
      </w:tr>
    </w:tbl>
    <w:p w14:paraId="26EA75B8" w14:textId="77777777" w:rsidR="001020D2" w:rsidRDefault="001020D2" w:rsidP="001020D2">
      <w:pPr>
        <w:pStyle w:val="Caption"/>
      </w:pPr>
      <w:r>
        <w:t xml:space="preserve">Table </w:t>
      </w:r>
      <w:r>
        <w:fldChar w:fldCharType="begin"/>
      </w:r>
      <w:r>
        <w:instrText xml:space="preserve"> SEQ Table \* ARABIC </w:instrText>
      </w:r>
      <w:r>
        <w:fldChar w:fldCharType="separate"/>
      </w:r>
      <w:r w:rsidR="009565A2">
        <w:rPr>
          <w:noProof/>
        </w:rPr>
        <w:t>6</w:t>
      </w:r>
      <w:r>
        <w:fldChar w:fldCharType="end"/>
      </w:r>
      <w:r>
        <w:t xml:space="preserve"> – a</w:t>
      </w:r>
      <w:r w:rsidRPr="001020D2">
        <w:t>nalysing, synthesising and evaluating reasoning and procedures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1020D2" w14:paraId="1B36B5A7"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0BB2CE97" w14:textId="77777777" w:rsidR="001020D2" w:rsidRDefault="001020D2" w:rsidP="00AA4D0F">
            <w:r w:rsidRPr="003C39FD">
              <w:t>Purpose</w:t>
            </w:r>
          </w:p>
        </w:tc>
        <w:tc>
          <w:tcPr>
            <w:tcW w:w="6798" w:type="dxa"/>
          </w:tcPr>
          <w:p w14:paraId="65AC39EA" w14:textId="77777777" w:rsidR="001020D2" w:rsidRDefault="001020D2" w:rsidP="00AA4D0F">
            <w:r w:rsidRPr="003C39FD">
              <w:t>Questions and question stems</w:t>
            </w:r>
          </w:p>
        </w:tc>
      </w:tr>
      <w:tr w:rsidR="001020D2" w14:paraId="7110D1D4"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1CE393DF" w14:textId="77777777" w:rsidR="001020D2" w:rsidRDefault="001020D2" w:rsidP="001020D2">
            <w:r w:rsidRPr="00157D52">
              <w:t>For depth:</w:t>
            </w:r>
          </w:p>
        </w:tc>
        <w:tc>
          <w:tcPr>
            <w:tcW w:w="6798" w:type="dxa"/>
          </w:tcPr>
          <w:p w14:paraId="61ACA16F" w14:textId="77777777" w:rsidR="00DC2941" w:rsidRPr="006C2BA9" w:rsidRDefault="00DC2941" w:rsidP="00DC2941">
            <w:pPr>
              <w:pStyle w:val="ListBullet"/>
            </w:pPr>
            <w:r w:rsidRPr="006C2BA9">
              <w:t>What are the implications of …?</w:t>
            </w:r>
          </w:p>
          <w:p w14:paraId="36BA0DD8" w14:textId="77777777" w:rsidR="00DC2941" w:rsidRPr="006C2BA9" w:rsidRDefault="00DC2941" w:rsidP="00DC2941">
            <w:pPr>
              <w:pStyle w:val="ListBullet"/>
            </w:pPr>
            <w:r w:rsidRPr="006C2BA9">
              <w:t>How has our understanding developed</w:t>
            </w:r>
            <w:r>
              <w:t xml:space="preserve"> </w:t>
            </w:r>
            <w:r w:rsidRPr="006C2BA9">
              <w:t>…?</w:t>
            </w:r>
          </w:p>
          <w:p w14:paraId="1AB1EE3D" w14:textId="77777777" w:rsidR="00DC2941" w:rsidRPr="006C2BA9" w:rsidRDefault="00DC2941" w:rsidP="00DC2941">
            <w:pPr>
              <w:pStyle w:val="ListBullet"/>
            </w:pPr>
            <w:r w:rsidRPr="006C2BA9">
              <w:t>How has that changed?</w:t>
            </w:r>
          </w:p>
          <w:p w14:paraId="370D5AAD" w14:textId="77777777" w:rsidR="00DC2941" w:rsidRPr="006C2BA9" w:rsidRDefault="00DC2941" w:rsidP="00DC2941">
            <w:pPr>
              <w:pStyle w:val="ListBullet"/>
            </w:pPr>
            <w:r w:rsidRPr="006C2BA9">
              <w:t>Is there any other way you could interpret that?</w:t>
            </w:r>
          </w:p>
          <w:p w14:paraId="165C6163" w14:textId="77777777" w:rsidR="001020D2" w:rsidRDefault="00DC2941" w:rsidP="00DC2941">
            <w:pPr>
              <w:pStyle w:val="ListBullet"/>
              <w:widowControl/>
              <w:mirrorIndents w:val="0"/>
            </w:pPr>
            <w:r w:rsidRPr="006C2BA9">
              <w:t>How</w:t>
            </w:r>
            <w:r w:rsidRPr="00604AF2">
              <w:t xml:space="preserve"> can we unpack that further?</w:t>
            </w:r>
          </w:p>
        </w:tc>
      </w:tr>
      <w:tr w:rsidR="001020D2" w14:paraId="2F6EEFB1"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2D4E9B11" w14:textId="77777777" w:rsidR="001020D2" w:rsidRDefault="001020D2" w:rsidP="001020D2">
            <w:r w:rsidRPr="00157D52">
              <w:t>For reasoning:</w:t>
            </w:r>
          </w:p>
        </w:tc>
        <w:tc>
          <w:tcPr>
            <w:tcW w:w="6798" w:type="dxa"/>
          </w:tcPr>
          <w:p w14:paraId="3B9FA821" w14:textId="77777777" w:rsidR="00DC2941" w:rsidRPr="006C2BA9" w:rsidRDefault="00DC2941" w:rsidP="00DC2941">
            <w:pPr>
              <w:pStyle w:val="ListBullet"/>
            </w:pPr>
            <w:r w:rsidRPr="006C2BA9">
              <w:t>Why do you think that</w:t>
            </w:r>
            <w:r>
              <w:t xml:space="preserve"> </w:t>
            </w:r>
            <w:r w:rsidRPr="006C2BA9">
              <w:t>…?</w:t>
            </w:r>
          </w:p>
          <w:p w14:paraId="7701C25E" w14:textId="77777777" w:rsidR="00DC2941" w:rsidRPr="006C2BA9" w:rsidRDefault="00DC2941" w:rsidP="00DC2941">
            <w:pPr>
              <w:pStyle w:val="ListBullet"/>
            </w:pPr>
            <w:r w:rsidRPr="006C2BA9">
              <w:t>Does this follow</w:t>
            </w:r>
            <w:r>
              <w:t xml:space="preserve"> </w:t>
            </w:r>
            <w:r w:rsidRPr="006C2BA9">
              <w:t>…?</w:t>
            </w:r>
          </w:p>
          <w:p w14:paraId="198A7BD3" w14:textId="77777777" w:rsidR="00DC2941" w:rsidRPr="006C2BA9" w:rsidRDefault="00DC2941" w:rsidP="00DC2941">
            <w:pPr>
              <w:pStyle w:val="ListBullet"/>
            </w:pPr>
            <w:r w:rsidRPr="006C2BA9">
              <w:t>How do your reasons support your conclusion?</w:t>
            </w:r>
          </w:p>
          <w:p w14:paraId="70BD01E0" w14:textId="77777777" w:rsidR="00DC2941" w:rsidRPr="006C2BA9" w:rsidRDefault="00DC2941" w:rsidP="00DC2941">
            <w:pPr>
              <w:pStyle w:val="ListBullet"/>
            </w:pPr>
            <w:r w:rsidRPr="006C2BA9">
              <w:t>What are the reasons for and against?</w:t>
            </w:r>
          </w:p>
          <w:p w14:paraId="1DFDDF5F" w14:textId="77777777" w:rsidR="001020D2" w:rsidRDefault="00DC2941" w:rsidP="00DC2941">
            <w:pPr>
              <w:pStyle w:val="ListBullet"/>
            </w:pPr>
            <w:r w:rsidRPr="006C2BA9">
              <w:lastRenderedPageBreak/>
              <w:t>If</w:t>
            </w:r>
            <w:r>
              <w:t xml:space="preserve"> </w:t>
            </w:r>
            <w:r w:rsidRPr="006C2BA9">
              <w:t>…</w:t>
            </w:r>
            <w:r>
              <w:t xml:space="preserve"> </w:t>
            </w:r>
            <w:r w:rsidRPr="006C2BA9">
              <w:t>then</w:t>
            </w:r>
            <w:r>
              <w:t xml:space="preserve"> </w:t>
            </w:r>
            <w:r w:rsidRPr="006C2BA9">
              <w:t>…?</w:t>
            </w:r>
          </w:p>
        </w:tc>
      </w:tr>
    </w:tbl>
    <w:p w14:paraId="4DEE2B46" w14:textId="77777777" w:rsidR="00DC2941" w:rsidRDefault="00DC2941" w:rsidP="00DC2941">
      <w:pPr>
        <w:pStyle w:val="Caption"/>
      </w:pPr>
      <w:r>
        <w:lastRenderedPageBreak/>
        <w:t xml:space="preserve">Table </w:t>
      </w:r>
      <w:r>
        <w:fldChar w:fldCharType="begin"/>
      </w:r>
      <w:r>
        <w:instrText xml:space="preserve"> SEQ Table \* ARABIC </w:instrText>
      </w:r>
      <w:r>
        <w:fldChar w:fldCharType="separate"/>
      </w:r>
      <w:r w:rsidR="009565A2">
        <w:rPr>
          <w:noProof/>
        </w:rPr>
        <w:t>7</w:t>
      </w:r>
      <w:r>
        <w:fldChar w:fldCharType="end"/>
      </w:r>
      <w:r>
        <w:t xml:space="preserve"> – g</w:t>
      </w:r>
      <w:r w:rsidRPr="00DC2941">
        <w:t>eneral strategies to enhance questions and question stems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DC2941" w14:paraId="70277603"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44FEEB54" w14:textId="77777777" w:rsidR="00DC2941" w:rsidRDefault="00DC2941" w:rsidP="00AA4D0F">
            <w:r w:rsidRPr="003C39FD">
              <w:t>Purpose</w:t>
            </w:r>
          </w:p>
        </w:tc>
        <w:tc>
          <w:tcPr>
            <w:tcW w:w="6798" w:type="dxa"/>
          </w:tcPr>
          <w:p w14:paraId="0296D9A0" w14:textId="77777777" w:rsidR="00DC2941" w:rsidRDefault="00DC2941" w:rsidP="00AA4D0F">
            <w:r w:rsidRPr="003C39FD">
              <w:t>Questions and question stems</w:t>
            </w:r>
          </w:p>
        </w:tc>
      </w:tr>
      <w:tr w:rsidR="004821BC" w14:paraId="4F2D0CBE"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34E73559" w14:textId="77777777" w:rsidR="004821BC" w:rsidRDefault="004821BC" w:rsidP="004821BC">
            <w:r w:rsidRPr="005559A8">
              <w:t>Teachers can:</w:t>
            </w:r>
          </w:p>
        </w:tc>
        <w:tc>
          <w:tcPr>
            <w:tcW w:w="6798" w:type="dxa"/>
          </w:tcPr>
          <w:p w14:paraId="24F6633D" w14:textId="77777777" w:rsidR="004821BC" w:rsidRPr="006C2BA9" w:rsidRDefault="004821BC" w:rsidP="004821BC">
            <w:pPr>
              <w:pStyle w:val="ListBullet"/>
            </w:pPr>
            <w:r>
              <w:t>A</w:t>
            </w:r>
            <w:r w:rsidRPr="006C2BA9">
              <w:t xml:space="preserve">sk </w:t>
            </w:r>
            <w:r w:rsidRPr="00692E3D">
              <w:t>fewer</w:t>
            </w:r>
            <w:r w:rsidRPr="006C2BA9">
              <w:t>, effective questions</w:t>
            </w:r>
          </w:p>
          <w:p w14:paraId="1B49CEB7" w14:textId="77777777" w:rsidR="004821BC" w:rsidRPr="006C2BA9" w:rsidRDefault="004821BC" w:rsidP="004821BC">
            <w:pPr>
              <w:pStyle w:val="ListBullet"/>
            </w:pPr>
            <w:r>
              <w:t>W</w:t>
            </w:r>
            <w:r w:rsidRPr="006C2BA9">
              <w:t>ait at least 3 seconds after asking a question</w:t>
            </w:r>
          </w:p>
          <w:p w14:paraId="798BF4C1" w14:textId="77777777" w:rsidR="004821BC" w:rsidRPr="006C2BA9" w:rsidRDefault="004821BC" w:rsidP="004821BC">
            <w:pPr>
              <w:pStyle w:val="ListBullet"/>
            </w:pPr>
            <w:r>
              <w:t>W</w:t>
            </w:r>
            <w:r w:rsidRPr="006C2BA9">
              <w:t>ait at least 3 seconds after an answer</w:t>
            </w:r>
          </w:p>
          <w:p w14:paraId="09398BC0" w14:textId="77777777" w:rsidR="004821BC" w:rsidRPr="006C2BA9" w:rsidRDefault="004821BC" w:rsidP="004821BC">
            <w:pPr>
              <w:pStyle w:val="ListBullet"/>
            </w:pPr>
            <w:r>
              <w:t>M</w:t>
            </w:r>
            <w:r w:rsidRPr="006C2BA9">
              <w:t>odel thinking time</w:t>
            </w:r>
          </w:p>
          <w:p w14:paraId="7FB2ED22" w14:textId="77777777" w:rsidR="004821BC" w:rsidRPr="006C2BA9" w:rsidRDefault="004821BC" w:rsidP="004821BC">
            <w:pPr>
              <w:pStyle w:val="ListBullet"/>
            </w:pPr>
            <w:r>
              <w:t>U</w:t>
            </w:r>
            <w:r w:rsidRPr="006C2BA9">
              <w:t>se enforced thinking time (no hands up and wait 10 seconds)</w:t>
            </w:r>
          </w:p>
          <w:p w14:paraId="0E402DE3" w14:textId="77777777" w:rsidR="004821BC" w:rsidRDefault="004821BC" w:rsidP="004821BC">
            <w:pPr>
              <w:pStyle w:val="ListBullet"/>
              <w:widowControl/>
              <w:mirrorIndents w:val="0"/>
            </w:pPr>
            <w:r>
              <w:t>B</w:t>
            </w:r>
            <w:r w:rsidRPr="006C2BA9">
              <w:t>e flexible</w:t>
            </w:r>
            <w:r w:rsidRPr="00604AF2">
              <w:rPr>
                <w:lang w:eastAsia="zh-CN"/>
              </w:rPr>
              <w:t xml:space="preserve"> by accommodating the unusual</w:t>
            </w:r>
          </w:p>
        </w:tc>
      </w:tr>
      <w:tr w:rsidR="004821BC" w14:paraId="71A87721"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0E4EC678" w14:textId="77777777" w:rsidR="004821BC" w:rsidRDefault="004821BC" w:rsidP="004821BC">
            <w:r w:rsidRPr="005559A8">
              <w:t>Students can:</w:t>
            </w:r>
          </w:p>
        </w:tc>
        <w:tc>
          <w:tcPr>
            <w:tcW w:w="6798" w:type="dxa"/>
          </w:tcPr>
          <w:p w14:paraId="7F209D37" w14:textId="77777777" w:rsidR="004821BC" w:rsidRPr="006C2BA9" w:rsidRDefault="004821BC" w:rsidP="004821BC">
            <w:pPr>
              <w:pStyle w:val="ListBullet"/>
            </w:pPr>
            <w:r>
              <w:t>V</w:t>
            </w:r>
            <w:r w:rsidRPr="006C2BA9">
              <w:t>alue contributions from others</w:t>
            </w:r>
          </w:p>
          <w:p w14:paraId="213C4CF4" w14:textId="77777777" w:rsidR="004821BC" w:rsidRPr="006C2BA9" w:rsidRDefault="004821BC" w:rsidP="004821BC">
            <w:pPr>
              <w:pStyle w:val="ListBullet"/>
            </w:pPr>
            <w:r>
              <w:t>W</w:t>
            </w:r>
            <w:r w:rsidRPr="006C2BA9">
              <w:t>ait their turn before speaking</w:t>
            </w:r>
          </w:p>
          <w:p w14:paraId="2160FDCA" w14:textId="77777777" w:rsidR="004821BC" w:rsidRPr="006C2BA9" w:rsidRDefault="004821BC" w:rsidP="004821BC">
            <w:pPr>
              <w:pStyle w:val="ListBullet"/>
            </w:pPr>
            <w:r>
              <w:t>C</w:t>
            </w:r>
            <w:r w:rsidRPr="006C2BA9">
              <w:t>riticise ideas not people</w:t>
            </w:r>
          </w:p>
          <w:p w14:paraId="20F4FD5C" w14:textId="77777777" w:rsidR="004821BC" w:rsidRDefault="004821BC" w:rsidP="004821BC">
            <w:pPr>
              <w:pStyle w:val="ListBullet"/>
            </w:pPr>
            <w:r>
              <w:t>R</w:t>
            </w:r>
            <w:r w:rsidRPr="006C2BA9">
              <w:t>espond</w:t>
            </w:r>
            <w:r w:rsidRPr="00604AF2">
              <w:t xml:space="preserve"> by building on others’ ideas</w:t>
            </w:r>
          </w:p>
        </w:tc>
      </w:tr>
    </w:tbl>
    <w:p w14:paraId="66EF1C7B" w14:textId="77777777" w:rsidR="006C2BA9" w:rsidRDefault="002A2EDF" w:rsidP="00793625">
      <w:pPr>
        <w:pStyle w:val="Imageattributioncaption"/>
      </w:pPr>
      <w:r>
        <w:t xml:space="preserve">Adapted from </w:t>
      </w:r>
      <w:r w:rsidRPr="002A2EDF">
        <w:t>ACARA (Australian Curriculum, Assessment and Reporting Authority) (n.d.)</w:t>
      </w:r>
      <w:bookmarkStart w:id="75" w:name="_Appendix_B_–"/>
      <w:bookmarkStart w:id="76" w:name="Appendix_B"/>
      <w:bookmarkEnd w:id="75"/>
      <w:r w:rsidR="00793625">
        <w:t>.</w:t>
      </w:r>
      <w:r w:rsidR="006C2BA9">
        <w:br w:type="page"/>
      </w:r>
    </w:p>
    <w:p w14:paraId="7E247F4F" w14:textId="77777777" w:rsidR="00BB69BC" w:rsidRDefault="00F04FB2" w:rsidP="00931CAC">
      <w:pPr>
        <w:pStyle w:val="Heading2"/>
      </w:pPr>
      <w:bookmarkStart w:id="77" w:name="_Appendix_B_–_1"/>
      <w:bookmarkStart w:id="78" w:name="_Toc163466058"/>
      <w:bookmarkEnd w:id="77"/>
      <w:r w:rsidRPr="00931CAC">
        <w:lastRenderedPageBreak/>
        <w:t>Appendix</w:t>
      </w:r>
      <w:r>
        <w:t xml:space="preserve"> B – </w:t>
      </w:r>
      <w:r w:rsidR="000F35C9" w:rsidRPr="00446843">
        <w:t>e</w:t>
      </w:r>
      <w:r w:rsidR="000A49C1" w:rsidRPr="00446843">
        <w:t>xamples</w:t>
      </w:r>
      <w:r w:rsidR="000A49C1" w:rsidRPr="000A49C1">
        <w:t xml:space="preserve"> </w:t>
      </w:r>
      <w:r w:rsidR="00ED1553">
        <w:t>of</w:t>
      </w:r>
      <w:r w:rsidR="000A49C1">
        <w:t xml:space="preserve"> </w:t>
      </w:r>
      <w:r w:rsidR="000A49C1" w:rsidRPr="000A49C1">
        <w:t>high potential in the creative domain</w:t>
      </w:r>
      <w:bookmarkEnd w:id="78"/>
    </w:p>
    <w:tbl>
      <w:tblPr>
        <w:tblStyle w:val="Tableheader"/>
        <w:tblW w:w="5000" w:type="pct"/>
        <w:tblLayout w:type="fixed"/>
        <w:tblLook w:val="0420" w:firstRow="1" w:lastRow="0" w:firstColumn="0" w:lastColumn="0" w:noHBand="0" w:noVBand="1"/>
        <w:tblDescription w:val="Table outlining examples and why, and non-examples and why they are not an example of high potential in the creative domain."/>
      </w:tblPr>
      <w:tblGrid>
        <w:gridCol w:w="2407"/>
        <w:gridCol w:w="2407"/>
        <w:gridCol w:w="2408"/>
        <w:gridCol w:w="2408"/>
      </w:tblGrid>
      <w:tr w:rsidR="00F04FB2" w:rsidRPr="00EF0654" w14:paraId="63E08011" w14:textId="77777777" w:rsidTr="00446843">
        <w:trPr>
          <w:cnfStyle w:val="100000000000" w:firstRow="1" w:lastRow="0" w:firstColumn="0" w:lastColumn="0" w:oddVBand="0" w:evenVBand="0" w:oddHBand="0" w:evenHBand="0" w:firstRowFirstColumn="0" w:firstRowLastColumn="0" w:lastRowFirstColumn="0" w:lastRowLastColumn="0"/>
          <w:trHeight w:val="300"/>
        </w:trPr>
        <w:tc>
          <w:tcPr>
            <w:tcW w:w="1250" w:type="pct"/>
            <w:tcBorders>
              <w:top w:val="nil"/>
              <w:bottom w:val="single" w:sz="4" w:space="0" w:color="auto"/>
            </w:tcBorders>
          </w:tcPr>
          <w:bookmarkEnd w:id="76"/>
          <w:p w14:paraId="5934F7BA" w14:textId="77777777" w:rsidR="00F04FB2" w:rsidRPr="00931CAC" w:rsidRDefault="00F04FB2" w:rsidP="00931CAC">
            <w:r w:rsidRPr="00931CAC">
              <w:t>Example of high potential in the creative domain</w:t>
            </w:r>
          </w:p>
        </w:tc>
        <w:tc>
          <w:tcPr>
            <w:tcW w:w="1250" w:type="pct"/>
            <w:tcBorders>
              <w:top w:val="nil"/>
              <w:bottom w:val="single" w:sz="4" w:space="0" w:color="auto"/>
            </w:tcBorders>
          </w:tcPr>
          <w:p w14:paraId="6010887D" w14:textId="77777777" w:rsidR="00F04FB2" w:rsidRPr="00931CAC" w:rsidRDefault="00F04FB2" w:rsidP="00931CAC">
            <w:r w:rsidRPr="00931CAC">
              <w:t>Why?</w:t>
            </w:r>
          </w:p>
        </w:tc>
        <w:tc>
          <w:tcPr>
            <w:tcW w:w="1250" w:type="pct"/>
            <w:tcBorders>
              <w:top w:val="nil"/>
              <w:bottom w:val="single" w:sz="4" w:space="0" w:color="auto"/>
            </w:tcBorders>
          </w:tcPr>
          <w:p w14:paraId="75510F27" w14:textId="77777777" w:rsidR="00F04FB2" w:rsidRPr="00931CAC" w:rsidRDefault="00F04FB2" w:rsidP="00931CAC">
            <w:r w:rsidRPr="00931CAC">
              <w:t>Not an example of high potential</w:t>
            </w:r>
          </w:p>
        </w:tc>
        <w:tc>
          <w:tcPr>
            <w:tcW w:w="1250" w:type="pct"/>
            <w:tcBorders>
              <w:top w:val="nil"/>
              <w:bottom w:val="single" w:sz="4" w:space="0" w:color="auto"/>
            </w:tcBorders>
          </w:tcPr>
          <w:p w14:paraId="41BF5303" w14:textId="77777777" w:rsidR="00F04FB2" w:rsidRPr="00931CAC" w:rsidRDefault="00F04FB2" w:rsidP="00931CAC">
            <w:r w:rsidRPr="00931CAC">
              <w:t>Why not?</w:t>
            </w:r>
          </w:p>
        </w:tc>
      </w:tr>
      <w:tr w:rsidR="00F04FB2" w:rsidRPr="00EF0654" w14:paraId="10BA3375" w14:textId="77777777" w:rsidTr="00446843">
        <w:trPr>
          <w:cnfStyle w:val="000000100000" w:firstRow="0" w:lastRow="0" w:firstColumn="0" w:lastColumn="0" w:oddVBand="0" w:evenVBand="0" w:oddHBand="1" w:evenHBand="0" w:firstRowFirstColumn="0" w:firstRowLastColumn="0" w:lastRowFirstColumn="0" w:lastRowLastColumn="0"/>
          <w:trHeight w:val="300"/>
        </w:trPr>
        <w:tc>
          <w:tcPr>
            <w:tcW w:w="1250" w:type="pct"/>
            <w:tcBorders>
              <w:top w:val="single" w:sz="4" w:space="0" w:color="auto"/>
            </w:tcBorders>
          </w:tcPr>
          <w:p w14:paraId="369DEE2F" w14:textId="77777777" w:rsidR="00F04FB2" w:rsidRPr="00EF0654" w:rsidRDefault="00F04FB2" w:rsidP="00931CAC">
            <w:r w:rsidRPr="00931CAC">
              <w:t>When</w:t>
            </w:r>
            <w:r w:rsidRPr="00EF0654">
              <w:t xml:space="preserve"> asked what you want to be when you grow up, a student responds with: </w:t>
            </w:r>
            <w:r w:rsidR="00FB0AA1">
              <w:t>‘</w:t>
            </w:r>
            <w:r w:rsidRPr="00EF0654">
              <w:t>I want to create a sustainable food source solution for disadvantaged communities that have experienced natural disasters such as flood or bushfires</w:t>
            </w:r>
            <w:r w:rsidR="006D4A8E" w:rsidRPr="00EF0654">
              <w:t>.</w:t>
            </w:r>
            <w:r w:rsidR="00FB0AA1">
              <w:t>’</w:t>
            </w:r>
          </w:p>
        </w:tc>
        <w:tc>
          <w:tcPr>
            <w:tcW w:w="1250" w:type="pct"/>
            <w:tcBorders>
              <w:top w:val="single" w:sz="4" w:space="0" w:color="auto"/>
            </w:tcBorders>
          </w:tcPr>
          <w:p w14:paraId="63C74B07" w14:textId="77777777" w:rsidR="00F04FB2" w:rsidRPr="00EF0654" w:rsidRDefault="00F04FB2" w:rsidP="00EF0654">
            <w:r w:rsidRPr="00EF0654">
              <w:t>This example has social, scientific and economic value and if it eventuates</w:t>
            </w:r>
            <w:r w:rsidR="00FB0AA1">
              <w:t>,</w:t>
            </w:r>
            <w:r w:rsidRPr="00EF0654">
              <w:t xml:space="preserve"> will be considered high quality. The response is deemed to be beyond the student’s peer group in sophistication and complexity and reflects high ability and originality.</w:t>
            </w:r>
          </w:p>
        </w:tc>
        <w:tc>
          <w:tcPr>
            <w:tcW w:w="1250" w:type="pct"/>
            <w:tcBorders>
              <w:top w:val="single" w:sz="4" w:space="0" w:color="auto"/>
            </w:tcBorders>
          </w:tcPr>
          <w:p w14:paraId="6F963018" w14:textId="77777777" w:rsidR="00F04FB2" w:rsidRPr="00EF0654" w:rsidRDefault="00F04FB2" w:rsidP="00EF0654">
            <w:r w:rsidRPr="00EF0654">
              <w:t>When asked what you want to be when you grow up, a student responds:</w:t>
            </w:r>
          </w:p>
          <w:p w14:paraId="6FBFFFC7" w14:textId="77777777" w:rsidR="00F04FB2" w:rsidRPr="00EF0654" w:rsidRDefault="000F42A1" w:rsidP="00EF0654">
            <w:r>
              <w:t>‘</w:t>
            </w:r>
            <w:r w:rsidR="00F04FB2" w:rsidRPr="00EF0654">
              <w:t>I want to be a tuna sandwich</w:t>
            </w:r>
            <w:r w:rsidR="006D4A8E" w:rsidRPr="00EF0654">
              <w:t>.</w:t>
            </w:r>
            <w:r>
              <w:t>’</w:t>
            </w:r>
          </w:p>
        </w:tc>
        <w:tc>
          <w:tcPr>
            <w:tcW w:w="1250" w:type="pct"/>
            <w:tcBorders>
              <w:top w:val="single" w:sz="4" w:space="0" w:color="auto"/>
            </w:tcBorders>
          </w:tcPr>
          <w:p w14:paraId="33C46743" w14:textId="77777777" w:rsidR="00F04FB2" w:rsidRPr="00EF0654" w:rsidRDefault="00F04FB2" w:rsidP="00EF0654">
            <w:r w:rsidRPr="00EF0654">
              <w:t xml:space="preserve">This example initially appears to be playful, imaginative and humorous. To be accepting of all responses, teachers may need to </w:t>
            </w:r>
            <w:r w:rsidR="006D4A8E" w:rsidRPr="00EF0654">
              <w:t>dig deeper to</w:t>
            </w:r>
            <w:r w:rsidRPr="00EF0654">
              <w:t xml:space="preserve"> evaluate simplistic imaginative responses. By providing further opportunities to elaborate or extend thinking</w:t>
            </w:r>
            <w:r w:rsidR="00FB0AA1">
              <w:t>,</w:t>
            </w:r>
            <w:r w:rsidRPr="00EF0654">
              <w:t xml:space="preserve"> teachers can ascertain high potential over time.</w:t>
            </w:r>
          </w:p>
        </w:tc>
      </w:tr>
      <w:tr w:rsidR="00F04FB2" w:rsidRPr="00EF0654" w14:paraId="07745736" w14:textId="77777777" w:rsidTr="00446843">
        <w:trPr>
          <w:cnfStyle w:val="000000010000" w:firstRow="0" w:lastRow="0" w:firstColumn="0" w:lastColumn="0" w:oddVBand="0" w:evenVBand="0" w:oddHBand="0" w:evenHBand="1" w:firstRowFirstColumn="0" w:firstRowLastColumn="0" w:lastRowFirstColumn="0" w:lastRowLastColumn="0"/>
          <w:trHeight w:val="300"/>
        </w:trPr>
        <w:tc>
          <w:tcPr>
            <w:tcW w:w="1250" w:type="pct"/>
          </w:tcPr>
          <w:p w14:paraId="5254D93C" w14:textId="77777777" w:rsidR="00F04FB2" w:rsidRPr="00EF0654" w:rsidRDefault="00F04FB2" w:rsidP="00EF0654">
            <w:r w:rsidRPr="00EF0654">
              <w:t>A student composes a technically advanced original song. The song is used to encourage thinking about ageism and uses unusual musical features in its structure.</w:t>
            </w:r>
          </w:p>
        </w:tc>
        <w:tc>
          <w:tcPr>
            <w:tcW w:w="1250" w:type="pct"/>
          </w:tcPr>
          <w:p w14:paraId="1C1EA273" w14:textId="77777777" w:rsidR="00F04FB2" w:rsidRPr="00EF0654" w:rsidRDefault="00F04FB2" w:rsidP="00EF0654">
            <w:r w:rsidRPr="00EF0654">
              <w:t>The composition is highly advanced relative to age peers and tackles an original and sophisticated theme. The advanced structure utilises elements from a range of genres in a unique way.</w:t>
            </w:r>
          </w:p>
        </w:tc>
        <w:tc>
          <w:tcPr>
            <w:tcW w:w="1250" w:type="pct"/>
          </w:tcPr>
          <w:p w14:paraId="5E4ACC79" w14:textId="77777777" w:rsidR="00F04FB2" w:rsidRPr="00EF0654" w:rsidRDefault="00DC6FF1" w:rsidP="00EF0654">
            <w:r w:rsidRPr="00EF0654">
              <w:t xml:space="preserve">A student mimics the song </w:t>
            </w:r>
            <w:r w:rsidR="002A1B68">
              <w:t>‘H</w:t>
            </w:r>
            <w:r w:rsidR="002A1B68" w:rsidRPr="00EF0654">
              <w:t xml:space="preserve">appy </w:t>
            </w:r>
            <w:r w:rsidRPr="00EF0654">
              <w:t>birthday</w:t>
            </w:r>
            <w:r w:rsidR="002A1B68">
              <w:t>’</w:t>
            </w:r>
            <w:r w:rsidRPr="00EF0654">
              <w:t xml:space="preserve"> and sings it in a funny voice.</w:t>
            </w:r>
          </w:p>
        </w:tc>
        <w:tc>
          <w:tcPr>
            <w:tcW w:w="1250" w:type="pct"/>
          </w:tcPr>
          <w:p w14:paraId="76932EB9" w14:textId="77777777" w:rsidR="00F04FB2" w:rsidRPr="00EF0654" w:rsidRDefault="00DC6FF1" w:rsidP="00EF0654">
            <w:r w:rsidRPr="00EF0654">
              <w:t>Although playful and humorous, this tune is not original and would be an expected response from a similar</w:t>
            </w:r>
            <w:r w:rsidR="002A1B68">
              <w:t>-</w:t>
            </w:r>
            <w:r w:rsidRPr="00EF0654">
              <w:t>aged peer. It is not advanced conceptually or through meeting the creative brief.</w:t>
            </w:r>
          </w:p>
        </w:tc>
      </w:tr>
      <w:tr w:rsidR="00F04FB2" w:rsidRPr="00EF0654" w14:paraId="4F4FCA6E" w14:textId="77777777" w:rsidTr="00446843">
        <w:trPr>
          <w:cnfStyle w:val="000000100000" w:firstRow="0" w:lastRow="0" w:firstColumn="0" w:lastColumn="0" w:oddVBand="0" w:evenVBand="0" w:oddHBand="1" w:evenHBand="0" w:firstRowFirstColumn="0" w:firstRowLastColumn="0" w:lastRowFirstColumn="0" w:lastRowLastColumn="0"/>
          <w:trHeight w:val="300"/>
        </w:trPr>
        <w:tc>
          <w:tcPr>
            <w:tcW w:w="1250" w:type="pct"/>
          </w:tcPr>
          <w:p w14:paraId="15426A97" w14:textId="77777777" w:rsidR="00F04FB2" w:rsidRPr="00EF0654" w:rsidRDefault="00DC6FF1" w:rsidP="00EF0654">
            <w:r w:rsidRPr="00EF0654">
              <w:t xml:space="preserve">A student produces </w:t>
            </w:r>
            <w:r w:rsidRPr="00EF0654">
              <w:lastRenderedPageBreak/>
              <w:t>an abstract artwork in response to a lesson on celebrations.</w:t>
            </w:r>
          </w:p>
        </w:tc>
        <w:tc>
          <w:tcPr>
            <w:tcW w:w="1250" w:type="pct"/>
          </w:tcPr>
          <w:p w14:paraId="2FFFF0A2" w14:textId="77777777" w:rsidR="00F04FB2" w:rsidRPr="00EF0654" w:rsidRDefault="00DC6FF1" w:rsidP="00EF0654">
            <w:r w:rsidRPr="00EF0654">
              <w:lastRenderedPageBreak/>
              <w:t xml:space="preserve">The artwork is </w:t>
            </w:r>
            <w:r w:rsidRPr="00EF0654">
              <w:lastRenderedPageBreak/>
              <w:t>conceptually advanced compared to those of age peers. It combines diverse techniques, colours and symbols. The artwork initiates an emotional response in the artist and audience.</w:t>
            </w:r>
          </w:p>
        </w:tc>
        <w:tc>
          <w:tcPr>
            <w:tcW w:w="1250" w:type="pct"/>
          </w:tcPr>
          <w:p w14:paraId="08BF3F29" w14:textId="77777777" w:rsidR="00F04FB2" w:rsidRPr="00EF0654" w:rsidRDefault="00DC6FF1" w:rsidP="00EF0654">
            <w:r w:rsidRPr="00EF0654">
              <w:lastRenderedPageBreak/>
              <w:t xml:space="preserve">A student copies an </w:t>
            </w:r>
            <w:r w:rsidRPr="00EF0654">
              <w:lastRenderedPageBreak/>
              <w:t>artwork of an established artist.</w:t>
            </w:r>
          </w:p>
        </w:tc>
        <w:tc>
          <w:tcPr>
            <w:tcW w:w="1250" w:type="pct"/>
          </w:tcPr>
          <w:p w14:paraId="2BE6C63D" w14:textId="77777777" w:rsidR="00F04FB2" w:rsidRPr="00EF0654" w:rsidRDefault="000A49C1" w:rsidP="00EF0654">
            <w:r w:rsidRPr="00EF0654">
              <w:lastRenderedPageBreak/>
              <w:t xml:space="preserve">The copied artwork is </w:t>
            </w:r>
            <w:r w:rsidRPr="00EF0654">
              <w:lastRenderedPageBreak/>
              <w:t>not original in concept or technique and is not beyond what would be expected from age peers. It may be a semi or highly accurate copy but does not demonstrate originality that has social value.</w:t>
            </w:r>
          </w:p>
        </w:tc>
      </w:tr>
      <w:tr w:rsidR="00F04FB2" w:rsidRPr="00EF0654" w14:paraId="30B45AEC" w14:textId="77777777" w:rsidTr="00446843">
        <w:trPr>
          <w:cnfStyle w:val="000000010000" w:firstRow="0" w:lastRow="0" w:firstColumn="0" w:lastColumn="0" w:oddVBand="0" w:evenVBand="0" w:oddHBand="0" w:evenHBand="1" w:firstRowFirstColumn="0" w:firstRowLastColumn="0" w:lastRowFirstColumn="0" w:lastRowLastColumn="0"/>
          <w:trHeight w:val="300"/>
        </w:trPr>
        <w:tc>
          <w:tcPr>
            <w:tcW w:w="1250" w:type="pct"/>
          </w:tcPr>
          <w:p w14:paraId="4315C79C" w14:textId="77777777" w:rsidR="00F04FB2" w:rsidRPr="00EF0654" w:rsidRDefault="000A49C1" w:rsidP="00EF0654">
            <w:r w:rsidRPr="00EF0654">
              <w:lastRenderedPageBreak/>
              <w:t>A student creates a landscape design for the school garden which combines ideas from staff and students. The garden includes suitable aspect, space and scale, educational QR coded checkpoints, unusual plant choice and is underpinned by a specific conceptual idea. It harnesses all 5 senses and considers elements for students with specific disabilities.</w:t>
            </w:r>
          </w:p>
        </w:tc>
        <w:tc>
          <w:tcPr>
            <w:tcW w:w="1250" w:type="pct"/>
          </w:tcPr>
          <w:p w14:paraId="359789DC" w14:textId="77777777" w:rsidR="00F04FB2" w:rsidRPr="00EF0654" w:rsidRDefault="000A49C1" w:rsidP="00EF0654">
            <w:r w:rsidRPr="00EF0654">
              <w:t xml:space="preserve">This design is high quality, </w:t>
            </w:r>
            <w:r w:rsidR="00A11C64">
              <w:t>and is</w:t>
            </w:r>
            <w:r w:rsidR="00A11C64" w:rsidRPr="00EF0654">
              <w:t xml:space="preserve"> </w:t>
            </w:r>
            <w:r w:rsidRPr="00EF0654">
              <w:t>original in concept, skill and technique. It synthesises many design elements and makes evaluative judgements about the social value to the school. It incorporates cross-discipline creativity in math</w:t>
            </w:r>
            <w:r w:rsidR="00A11C64">
              <w:t>ematic</w:t>
            </w:r>
            <w:r w:rsidRPr="00EF0654">
              <w:t>s, science, psychology, education, technology and innovation.</w:t>
            </w:r>
          </w:p>
        </w:tc>
        <w:tc>
          <w:tcPr>
            <w:tcW w:w="1250" w:type="pct"/>
          </w:tcPr>
          <w:p w14:paraId="11907CC4" w14:textId="77777777" w:rsidR="00F04FB2" w:rsidRPr="00EF0654" w:rsidRDefault="000A49C1" w:rsidP="00EF0654">
            <w:r w:rsidRPr="00EF0654">
              <w:t>A student downloads a garden design from the internet and uses plant cuttings taken from the current garden to fill the space.</w:t>
            </w:r>
          </w:p>
        </w:tc>
        <w:tc>
          <w:tcPr>
            <w:tcW w:w="1250" w:type="pct"/>
          </w:tcPr>
          <w:p w14:paraId="6F0F1563" w14:textId="77777777" w:rsidR="00F04FB2" w:rsidRPr="00EF0654" w:rsidRDefault="000A49C1" w:rsidP="00EF0654">
            <w:r w:rsidRPr="00EF0654">
              <w:t>This design has no originality and did not take creative risks. Although it utilises existing plants, it does not demonstrate advanced conceptual design or unusual ideas that will give value to the school.</w:t>
            </w:r>
          </w:p>
        </w:tc>
      </w:tr>
    </w:tbl>
    <w:p w14:paraId="1210CF34" w14:textId="77777777" w:rsidR="00440B58" w:rsidRDefault="00E35FE7" w:rsidP="00782697">
      <w:pPr>
        <w:pStyle w:val="Imageattributioncaption"/>
      </w:pPr>
      <w:r>
        <w:t>A</w:t>
      </w:r>
      <w:r w:rsidR="000A49C1" w:rsidRPr="000D449A">
        <w:t xml:space="preserve">dapted from </w:t>
      </w:r>
      <w:r w:rsidR="000A49C1" w:rsidRPr="006D734B">
        <w:t>Kaufman (</w:t>
      </w:r>
      <w:r w:rsidR="004D18E7" w:rsidRPr="006D734B">
        <w:t>2016</w:t>
      </w:r>
      <w:r w:rsidR="000A49C1" w:rsidRPr="006D734B">
        <w:t>)</w:t>
      </w:r>
      <w:r w:rsidRPr="006D734B">
        <w:t>.</w:t>
      </w:r>
      <w:r w:rsidR="00440B58">
        <w:br w:type="page"/>
      </w:r>
    </w:p>
    <w:p w14:paraId="29E9AB99" w14:textId="77777777" w:rsidR="00ED1553" w:rsidRDefault="00850DCB" w:rsidP="000A49C1">
      <w:pPr>
        <w:pStyle w:val="Heading2"/>
      </w:pPr>
      <w:bookmarkStart w:id="79" w:name="_Appendix_C_–"/>
      <w:bookmarkStart w:id="80" w:name="_Toc163466059"/>
      <w:bookmarkStart w:id="81" w:name="Appendix_C"/>
      <w:bookmarkEnd w:id="79"/>
      <w:r>
        <w:lastRenderedPageBreak/>
        <w:t xml:space="preserve">Appendix C – </w:t>
      </w:r>
      <w:r w:rsidR="00ED2C36">
        <w:t>s</w:t>
      </w:r>
      <w:r w:rsidR="00ED1553">
        <w:t>tudent case studies</w:t>
      </w:r>
      <w:bookmarkEnd w:id="80"/>
    </w:p>
    <w:tbl>
      <w:tblPr>
        <w:tblStyle w:val="Tableheader"/>
        <w:tblW w:w="5000" w:type="pct"/>
        <w:tblLayout w:type="fixed"/>
        <w:tblLook w:val="0420" w:firstRow="1" w:lastRow="0" w:firstColumn="0" w:lastColumn="0" w:noHBand="0" w:noVBand="1"/>
        <w:tblDescription w:val="Various student case studies, along with characterisations, considerations and possible options they may benefit from for each student."/>
      </w:tblPr>
      <w:tblGrid>
        <w:gridCol w:w="2122"/>
        <w:gridCol w:w="2267"/>
        <w:gridCol w:w="2552"/>
        <w:gridCol w:w="2689"/>
      </w:tblGrid>
      <w:tr w:rsidR="00440DCE" w14:paraId="6E18113B" w14:textId="77777777" w:rsidTr="000E0550">
        <w:trPr>
          <w:cnfStyle w:val="100000000000" w:firstRow="1" w:lastRow="0" w:firstColumn="0" w:lastColumn="0" w:oddVBand="0" w:evenVBand="0" w:oddHBand="0" w:evenHBand="0" w:firstRowFirstColumn="0" w:firstRowLastColumn="0" w:lastRowFirstColumn="0" w:lastRowLastColumn="0"/>
          <w:trHeight w:val="300"/>
        </w:trPr>
        <w:tc>
          <w:tcPr>
            <w:tcW w:w="1102" w:type="pct"/>
          </w:tcPr>
          <w:bookmarkEnd w:id="81"/>
          <w:p w14:paraId="0468DEC8" w14:textId="77777777" w:rsidR="00FB5E02" w:rsidRPr="00440DCE" w:rsidRDefault="009C66DB" w:rsidP="00440DCE">
            <w:r w:rsidRPr="00440DCE">
              <w:t>Student</w:t>
            </w:r>
          </w:p>
        </w:tc>
        <w:tc>
          <w:tcPr>
            <w:tcW w:w="1177" w:type="pct"/>
          </w:tcPr>
          <w:p w14:paraId="46375C19" w14:textId="77777777" w:rsidR="00FB5E02" w:rsidRPr="00440DCE" w:rsidRDefault="009C66DB" w:rsidP="00440DCE">
            <w:r w:rsidRPr="00440DCE">
              <w:t>Characterised by</w:t>
            </w:r>
          </w:p>
        </w:tc>
        <w:tc>
          <w:tcPr>
            <w:tcW w:w="1325" w:type="pct"/>
          </w:tcPr>
          <w:p w14:paraId="54D502D2" w14:textId="77777777" w:rsidR="00FB5E02" w:rsidRPr="00440DCE" w:rsidRDefault="009C66DB" w:rsidP="00440DCE">
            <w:r w:rsidRPr="00440DCE">
              <w:t>Considerations</w:t>
            </w:r>
          </w:p>
        </w:tc>
        <w:tc>
          <w:tcPr>
            <w:tcW w:w="1396" w:type="pct"/>
          </w:tcPr>
          <w:p w14:paraId="0ADA2708" w14:textId="77777777" w:rsidR="00FB5E02" w:rsidRDefault="009C66DB" w:rsidP="00440DCE">
            <w:pPr>
              <w:rPr>
                <w:rFonts w:eastAsia="Arial"/>
                <w:bCs/>
                <w:color w:val="FFFFFF" w:themeColor="background1"/>
              </w:rPr>
            </w:pPr>
            <w:r>
              <w:rPr>
                <w:rFonts w:eastAsia="Arial"/>
                <w:bCs/>
                <w:color w:val="FFFFFF" w:themeColor="background1"/>
              </w:rPr>
              <w:t>May benefit from</w:t>
            </w:r>
          </w:p>
        </w:tc>
      </w:tr>
      <w:tr w:rsidR="00440B58" w14:paraId="57FE0045" w14:textId="77777777" w:rsidTr="000E0550">
        <w:trPr>
          <w:cnfStyle w:val="000000100000" w:firstRow="0" w:lastRow="0" w:firstColumn="0" w:lastColumn="0" w:oddVBand="0" w:evenVBand="0" w:oddHBand="1" w:evenHBand="0" w:firstRowFirstColumn="0" w:firstRowLastColumn="0" w:lastRowFirstColumn="0" w:lastRowLastColumn="0"/>
          <w:trHeight w:val="300"/>
        </w:trPr>
        <w:tc>
          <w:tcPr>
            <w:tcW w:w="1102" w:type="pct"/>
          </w:tcPr>
          <w:p w14:paraId="2C59EE89" w14:textId="77777777" w:rsidR="00FB5E02" w:rsidRPr="00440DCE" w:rsidRDefault="00FB5E02" w:rsidP="00440DCE">
            <w:r w:rsidRPr="00440DCE">
              <w:t>Sam</w:t>
            </w:r>
            <w:r w:rsidR="00EE09F6">
              <w:t xml:space="preserve"> –</w:t>
            </w:r>
            <w:r w:rsidR="00EE09F6" w:rsidRPr="00440DCE">
              <w:t xml:space="preserve"> </w:t>
            </w:r>
            <w:r w:rsidRPr="00440DCE">
              <w:t>a quiet, isolated, high performing Year 5 student</w:t>
            </w:r>
          </w:p>
        </w:tc>
        <w:tc>
          <w:tcPr>
            <w:tcW w:w="1177" w:type="pct"/>
          </w:tcPr>
          <w:p w14:paraId="1120B90A" w14:textId="77777777" w:rsidR="00FB5E02" w:rsidRPr="00440DCE" w:rsidRDefault="00E35FE7" w:rsidP="00440DCE">
            <w:r w:rsidRPr="00440DCE">
              <w:t>Sam is i</w:t>
            </w:r>
            <w:r w:rsidR="00FB5E02" w:rsidRPr="00440DCE">
              <w:t>ntroverted and happy to remain isolated. Due to prodigious success in most school endeavours, staff believe that Sam will continue to succeed. Staff think Sam talks to teachers as he is not able to make friends</w:t>
            </w:r>
            <w:r w:rsidRPr="00440DCE">
              <w:t xml:space="preserve"> easily.</w:t>
            </w:r>
          </w:p>
        </w:tc>
        <w:tc>
          <w:tcPr>
            <w:tcW w:w="1325" w:type="pct"/>
          </w:tcPr>
          <w:p w14:paraId="2F67821C" w14:textId="77777777" w:rsidR="00EE09F6" w:rsidRDefault="00FB5E02" w:rsidP="00440DCE">
            <w:r w:rsidRPr="00440DCE">
              <w:t>Sam may be waiting for the opportunity to creatively emerge and share thinking without penalty or quick judgement.</w:t>
            </w:r>
          </w:p>
          <w:p w14:paraId="30F73EF8" w14:textId="77777777" w:rsidR="00DF5A46" w:rsidRDefault="00FB5E02" w:rsidP="00440DCE">
            <w:r w:rsidRPr="00440DCE">
              <w:t>He may 'get along' with students but is yet to find a like</w:t>
            </w:r>
            <w:r w:rsidR="00DF5A46">
              <w:t>-</w:t>
            </w:r>
            <w:r w:rsidRPr="00440DCE">
              <w:t>mind</w:t>
            </w:r>
            <w:r w:rsidR="00DF5A46">
              <w:t>ed peer</w:t>
            </w:r>
            <w:r w:rsidRPr="00440DCE">
              <w:t>.</w:t>
            </w:r>
          </w:p>
          <w:p w14:paraId="18377EEC" w14:textId="77777777" w:rsidR="00DF5A46" w:rsidRDefault="00FB5E02" w:rsidP="00440DCE">
            <w:r w:rsidRPr="00440DCE">
              <w:t>Highly creative students may retreat if they believe others think they are weird</w:t>
            </w:r>
            <w:r w:rsidR="00E35FE7" w:rsidRPr="00440DCE">
              <w:t>.</w:t>
            </w:r>
          </w:p>
          <w:p w14:paraId="240CDA82" w14:textId="77777777" w:rsidR="00FB5E02" w:rsidRPr="00440DCE" w:rsidRDefault="00FB5E02" w:rsidP="00440DCE">
            <w:r w:rsidRPr="00440DCE">
              <w:t>They may develop strong creative relationships with older students</w:t>
            </w:r>
            <w:r w:rsidR="00DF5A46">
              <w:t>,</w:t>
            </w:r>
            <w:r w:rsidRPr="00440DCE">
              <w:t xml:space="preserve"> teachers</w:t>
            </w:r>
            <w:r w:rsidR="00DF5A46">
              <w:t xml:space="preserve"> or </w:t>
            </w:r>
            <w:r w:rsidRPr="00440DCE">
              <w:t>adults who are prepared to listen, understand or encourage creativity.</w:t>
            </w:r>
          </w:p>
        </w:tc>
        <w:tc>
          <w:tcPr>
            <w:tcW w:w="1396" w:type="pct"/>
          </w:tcPr>
          <w:p w14:paraId="1C277E9A" w14:textId="77777777" w:rsidR="00E641AA" w:rsidRDefault="00DF5A46" w:rsidP="00440DCE">
            <w:pPr>
              <w:pStyle w:val="ListBullet"/>
            </w:pPr>
            <w:r>
              <w:t>C</w:t>
            </w:r>
            <w:r w:rsidR="00FB5E02" w:rsidRPr="00FB5E02">
              <w:t>onnection with an older role model or peer who shares similar creative ability or interest</w:t>
            </w:r>
          </w:p>
          <w:p w14:paraId="32309776" w14:textId="77777777" w:rsidR="00E641AA" w:rsidRPr="00440DCE" w:rsidRDefault="00DF5A46" w:rsidP="00440DCE">
            <w:pPr>
              <w:pStyle w:val="ListBullet"/>
            </w:pPr>
            <w:r>
              <w:t>C</w:t>
            </w:r>
            <w:r w:rsidR="00FB5E02" w:rsidRPr="00440DCE">
              <w:t>hoice and flexibility to demonstrate creativity</w:t>
            </w:r>
          </w:p>
          <w:p w14:paraId="0D2F6894" w14:textId="77777777" w:rsidR="00E641AA" w:rsidRPr="00440DCE" w:rsidRDefault="001D6A56" w:rsidP="00440DCE">
            <w:pPr>
              <w:pStyle w:val="ListBullet"/>
            </w:pPr>
            <w:r>
              <w:t>A</w:t>
            </w:r>
            <w:r w:rsidR="00FB5E02" w:rsidRPr="00440DCE">
              <w:t>ffirmation and praise for creativity</w:t>
            </w:r>
          </w:p>
          <w:p w14:paraId="6ECBC004" w14:textId="77777777" w:rsidR="00E641AA" w:rsidRPr="00440DCE" w:rsidRDefault="001D6A56" w:rsidP="00440DCE">
            <w:pPr>
              <w:pStyle w:val="ListBullet"/>
            </w:pPr>
            <w:r>
              <w:t>T</w:t>
            </w:r>
            <w:r w:rsidR="00FB5E02" w:rsidRPr="00440DCE">
              <w:t>eacher</w:t>
            </w:r>
            <w:r w:rsidR="00390B63" w:rsidRPr="00440DCE">
              <w:t>s with</w:t>
            </w:r>
            <w:r w:rsidR="00FB5E02" w:rsidRPr="00440DCE">
              <w:t xml:space="preserve"> training in how to develop talent in the creative domain</w:t>
            </w:r>
          </w:p>
          <w:p w14:paraId="199259E2" w14:textId="77777777" w:rsidR="00E641AA" w:rsidRDefault="001D6A56" w:rsidP="00440DCE">
            <w:pPr>
              <w:pStyle w:val="ListBullet"/>
            </w:pPr>
            <w:r>
              <w:t>A</w:t>
            </w:r>
            <w:r w:rsidR="00FB5E02" w:rsidRPr="00440DCE">
              <w:t xml:space="preserve"> strengths</w:t>
            </w:r>
            <w:r w:rsidR="00FB5E02" w:rsidRPr="00E641AA">
              <w:t>-based approach to talent development</w:t>
            </w:r>
          </w:p>
          <w:p w14:paraId="1E8EF378" w14:textId="77777777" w:rsidR="00E641AA" w:rsidRPr="00440DCE" w:rsidRDefault="001D6A56" w:rsidP="00440DCE">
            <w:pPr>
              <w:pStyle w:val="ListBullet"/>
            </w:pPr>
            <w:r>
              <w:t>I</w:t>
            </w:r>
            <w:r w:rsidR="00FB5E02" w:rsidRPr="00440DCE">
              <w:t>nterpersonal skill awareness</w:t>
            </w:r>
            <w:r>
              <w:t>,</w:t>
            </w:r>
            <w:r w:rsidR="00FB5E02" w:rsidRPr="00440DCE">
              <w:t xml:space="preserve"> including mindfulness</w:t>
            </w:r>
          </w:p>
          <w:p w14:paraId="6D1EF731" w14:textId="77777777" w:rsidR="00FB5E02" w:rsidRPr="00E641AA" w:rsidRDefault="001D6A56" w:rsidP="00440DCE">
            <w:pPr>
              <w:pStyle w:val="ListBullet"/>
            </w:pPr>
            <w:r>
              <w:t>E</w:t>
            </w:r>
            <w:r w:rsidR="00FB5E02" w:rsidRPr="00440DCE">
              <w:t>xplicit teaching</w:t>
            </w:r>
            <w:r w:rsidR="00FB5E02" w:rsidRPr="00E641AA">
              <w:t xml:space="preserve"> of mindfulness and creative identity</w:t>
            </w:r>
          </w:p>
        </w:tc>
      </w:tr>
      <w:tr w:rsidR="00440B58" w14:paraId="65BC3DA6" w14:textId="77777777" w:rsidTr="000E0550">
        <w:trPr>
          <w:cnfStyle w:val="000000010000" w:firstRow="0" w:lastRow="0" w:firstColumn="0" w:lastColumn="0" w:oddVBand="0" w:evenVBand="0" w:oddHBand="0" w:evenHBand="1" w:firstRowFirstColumn="0" w:firstRowLastColumn="0" w:lastRowFirstColumn="0" w:lastRowLastColumn="0"/>
          <w:trHeight w:val="300"/>
        </w:trPr>
        <w:tc>
          <w:tcPr>
            <w:tcW w:w="1102" w:type="pct"/>
          </w:tcPr>
          <w:p w14:paraId="465D3F71" w14:textId="77777777" w:rsidR="00FB5E02" w:rsidRPr="00440DCE" w:rsidRDefault="00E641AA" w:rsidP="00440DCE">
            <w:r w:rsidRPr="00440DCE">
              <w:t>River</w:t>
            </w:r>
            <w:r w:rsidR="001D6A56">
              <w:t xml:space="preserve"> –</w:t>
            </w:r>
            <w:r w:rsidR="001D6A56" w:rsidRPr="00440DCE">
              <w:t xml:space="preserve"> </w:t>
            </w:r>
            <w:r w:rsidRPr="00440DCE">
              <w:t xml:space="preserve">a noisy, </w:t>
            </w:r>
            <w:r w:rsidRPr="00440DCE">
              <w:lastRenderedPageBreak/>
              <w:t>disruptive and often seemingly irreverent Year 9 student </w:t>
            </w:r>
          </w:p>
        </w:tc>
        <w:tc>
          <w:tcPr>
            <w:tcW w:w="1177" w:type="pct"/>
          </w:tcPr>
          <w:p w14:paraId="0257ACDE" w14:textId="77777777" w:rsidR="00FB5E02" w:rsidRPr="00440DCE" w:rsidRDefault="00E641AA" w:rsidP="00440DCE">
            <w:r w:rsidRPr="00440DCE">
              <w:lastRenderedPageBreak/>
              <w:t xml:space="preserve">Extroverted with </w:t>
            </w:r>
            <w:r w:rsidRPr="00440DCE">
              <w:lastRenderedPageBreak/>
              <w:t>attention</w:t>
            </w:r>
            <w:r w:rsidR="00474023">
              <w:t>-</w:t>
            </w:r>
            <w:r w:rsidRPr="00440DCE">
              <w:t xml:space="preserve">deficit hyperactivity disorder. River receives comments such as </w:t>
            </w:r>
            <w:r w:rsidR="00A771D6">
              <w:t>‘</w:t>
            </w:r>
            <w:r w:rsidRPr="00440DCE">
              <w:t>unfocused’, ‘disruptive’, ‘calls out’, ‘spirited’, ‘will not follow instructions’ and ‘is not reaching true potential</w:t>
            </w:r>
            <w:r w:rsidR="00A771D6">
              <w:t>’</w:t>
            </w:r>
            <w:r w:rsidR="00E35FE7" w:rsidRPr="00440DCE">
              <w:t xml:space="preserve">. </w:t>
            </w:r>
            <w:r w:rsidRPr="00440DCE">
              <w:t>Despite this</w:t>
            </w:r>
            <w:r w:rsidR="00E35FE7" w:rsidRPr="00440DCE">
              <w:t>,</w:t>
            </w:r>
            <w:r w:rsidRPr="00440DCE">
              <w:t xml:space="preserve"> </w:t>
            </w:r>
            <w:r w:rsidR="00474023">
              <w:t xml:space="preserve">River </w:t>
            </w:r>
            <w:r w:rsidRPr="00440DCE">
              <w:t>still passes most subjects by completing little classwork or homework.</w:t>
            </w:r>
          </w:p>
        </w:tc>
        <w:tc>
          <w:tcPr>
            <w:tcW w:w="1325" w:type="pct"/>
          </w:tcPr>
          <w:p w14:paraId="788F79D1" w14:textId="77777777" w:rsidR="005236CE" w:rsidRDefault="00E641AA" w:rsidP="00440DCE">
            <w:r w:rsidRPr="00440DCE">
              <w:lastRenderedPageBreak/>
              <w:t xml:space="preserve">River may be trying to </w:t>
            </w:r>
            <w:r w:rsidRPr="00440DCE">
              <w:lastRenderedPageBreak/>
              <w:t xml:space="preserve">find like minds among peers and teachers. This divergent behaviour </w:t>
            </w:r>
            <w:r w:rsidR="00244297" w:rsidRPr="00440DCE">
              <w:t>may be</w:t>
            </w:r>
            <w:r w:rsidRPr="00440DCE">
              <w:t xml:space="preserve"> regarded as counterproductive.</w:t>
            </w:r>
          </w:p>
          <w:p w14:paraId="33413779" w14:textId="77777777" w:rsidR="005236CE" w:rsidRDefault="00E641AA" w:rsidP="00440DCE">
            <w:r w:rsidRPr="00440DCE">
              <w:t>River considers the behaviour amusing, while others consider it rude or inappropriate.</w:t>
            </w:r>
          </w:p>
          <w:p w14:paraId="67F9E0C4" w14:textId="77777777" w:rsidR="005236CE" w:rsidRDefault="00E641AA" w:rsidP="00440DCE">
            <w:r w:rsidRPr="00440DCE">
              <w:t>River requires an elevated level of stimulation and/or becomes over-stimulated by distractions.</w:t>
            </w:r>
          </w:p>
          <w:p w14:paraId="7830A7CD" w14:textId="77777777" w:rsidR="005236CE" w:rsidRDefault="00E641AA" w:rsidP="00440DCE">
            <w:r w:rsidRPr="00440DCE">
              <w:t>Due to a multitude of different ideas and thoughts, River may appear erratic and disorganised.</w:t>
            </w:r>
          </w:p>
          <w:p w14:paraId="7DA25330" w14:textId="77777777" w:rsidR="00FB5E02" w:rsidRPr="00440DCE" w:rsidRDefault="00E641AA" w:rsidP="00440DCE">
            <w:r w:rsidRPr="00440DCE">
              <w:t>Tasks may no longer hold River’s attention as they have already been processed, or interest is lost due to a more interesting topic or distraction.</w:t>
            </w:r>
          </w:p>
        </w:tc>
        <w:tc>
          <w:tcPr>
            <w:tcW w:w="1396" w:type="pct"/>
          </w:tcPr>
          <w:p w14:paraId="575E520C" w14:textId="77777777" w:rsidR="00E641AA" w:rsidRPr="00E641AA" w:rsidRDefault="005236CE" w:rsidP="00440DCE">
            <w:pPr>
              <w:pStyle w:val="ListBullet"/>
            </w:pPr>
            <w:r>
              <w:lastRenderedPageBreak/>
              <w:t>A</w:t>
            </w:r>
            <w:r w:rsidRPr="00E641AA">
              <w:t>cknowledgem</w:t>
            </w:r>
            <w:r>
              <w:t>en</w:t>
            </w:r>
            <w:r w:rsidRPr="00E641AA">
              <w:t xml:space="preserve">t </w:t>
            </w:r>
            <w:r w:rsidR="00E641AA" w:rsidRPr="00E641AA">
              <w:lastRenderedPageBreak/>
              <w:t>of creative talent and praise for creativity</w:t>
            </w:r>
            <w:r w:rsidR="0048684A">
              <w:t xml:space="preserve"> to build a strong sense of creative identity</w:t>
            </w:r>
          </w:p>
          <w:p w14:paraId="587E68B4" w14:textId="77777777" w:rsidR="00E641AA" w:rsidRPr="00440DCE" w:rsidRDefault="005236CE" w:rsidP="00440DCE">
            <w:pPr>
              <w:pStyle w:val="ListBullet"/>
            </w:pPr>
            <w:r>
              <w:t>F</w:t>
            </w:r>
            <w:r w:rsidRPr="00440DCE">
              <w:t xml:space="preserve">lexible </w:t>
            </w:r>
            <w:r w:rsidR="00E641AA" w:rsidRPr="00440DCE">
              <w:t>approaches to demonstrate creativity</w:t>
            </w:r>
          </w:p>
          <w:p w14:paraId="0483B323" w14:textId="77777777" w:rsidR="00E641AA" w:rsidRPr="00440DCE" w:rsidRDefault="005236CE" w:rsidP="00440DCE">
            <w:pPr>
              <w:pStyle w:val="ListBullet"/>
            </w:pPr>
            <w:r>
              <w:t>A</w:t>
            </w:r>
            <w:r w:rsidRPr="00440DCE">
              <w:t xml:space="preserve"> </w:t>
            </w:r>
            <w:r w:rsidR="00E641AA" w:rsidRPr="00440DCE">
              <w:t>strengths-based approach to talent development</w:t>
            </w:r>
          </w:p>
          <w:p w14:paraId="4B7BEEDA" w14:textId="77777777" w:rsidR="00E641AA" w:rsidRPr="00440DCE" w:rsidRDefault="005236CE" w:rsidP="00440DCE">
            <w:pPr>
              <w:pStyle w:val="ListBullet"/>
            </w:pPr>
            <w:r>
              <w:t>S</w:t>
            </w:r>
            <w:r w:rsidRPr="00440DCE">
              <w:t xml:space="preserve">upport </w:t>
            </w:r>
            <w:r w:rsidR="00E641AA" w:rsidRPr="00440DCE">
              <w:t>with organisation</w:t>
            </w:r>
          </w:p>
          <w:p w14:paraId="6C86F051" w14:textId="77777777" w:rsidR="00E641AA" w:rsidRPr="00E641AA" w:rsidRDefault="00926FAC" w:rsidP="00440DCE">
            <w:pPr>
              <w:pStyle w:val="ListBullet"/>
            </w:pPr>
            <w:r>
              <w:t>D</w:t>
            </w:r>
            <w:r w:rsidR="00E641AA" w:rsidRPr="00440DCE">
              <w:t>irect</w:t>
            </w:r>
            <w:r w:rsidR="00E641AA" w:rsidRPr="00E641AA">
              <w:t xml:space="preserve"> and clear communication outlined in a co-negotiated learning plan</w:t>
            </w:r>
          </w:p>
          <w:p w14:paraId="0FBE4C70" w14:textId="77777777" w:rsidR="00E641AA" w:rsidRPr="00440DCE" w:rsidRDefault="00926FAC" w:rsidP="00440DCE">
            <w:pPr>
              <w:pStyle w:val="ListBullet"/>
            </w:pPr>
            <w:r>
              <w:t>C</w:t>
            </w:r>
            <w:r w:rsidR="00E641AA" w:rsidRPr="00E641AA">
              <w:t xml:space="preserve">onnection with an </w:t>
            </w:r>
            <w:r w:rsidR="00E641AA" w:rsidRPr="00440DCE">
              <w:t>older role model or peer who shares similar creative ability or interest</w:t>
            </w:r>
          </w:p>
          <w:p w14:paraId="128725A7" w14:textId="77777777" w:rsidR="00FB5E02" w:rsidRPr="00E641AA" w:rsidRDefault="00B55301" w:rsidP="00440DCE">
            <w:pPr>
              <w:pStyle w:val="ListBullet"/>
            </w:pPr>
            <w:r>
              <w:t>S</w:t>
            </w:r>
            <w:r w:rsidR="00E641AA" w:rsidRPr="00440DCE">
              <w:t>trategies</w:t>
            </w:r>
            <w:r w:rsidR="00E641AA" w:rsidRPr="00E641AA">
              <w:t xml:space="preserve"> to channel distractions and energy</w:t>
            </w:r>
          </w:p>
        </w:tc>
      </w:tr>
      <w:tr w:rsidR="00440B58" w14:paraId="6750C736" w14:textId="77777777" w:rsidTr="000E0550">
        <w:trPr>
          <w:cnfStyle w:val="000000100000" w:firstRow="0" w:lastRow="0" w:firstColumn="0" w:lastColumn="0" w:oddVBand="0" w:evenVBand="0" w:oddHBand="1" w:evenHBand="0" w:firstRowFirstColumn="0" w:firstRowLastColumn="0" w:lastRowFirstColumn="0" w:lastRowLastColumn="0"/>
          <w:trHeight w:val="300"/>
        </w:trPr>
        <w:tc>
          <w:tcPr>
            <w:tcW w:w="1102" w:type="pct"/>
          </w:tcPr>
          <w:p w14:paraId="0195FC2D" w14:textId="77777777" w:rsidR="00FB5E02" w:rsidRPr="00440DCE" w:rsidRDefault="00E641AA" w:rsidP="00440DCE">
            <w:r w:rsidRPr="00440DCE">
              <w:lastRenderedPageBreak/>
              <w:t xml:space="preserve">Jiemba is 5 years old with </w:t>
            </w:r>
            <w:r w:rsidRPr="00440DCE">
              <w:lastRenderedPageBreak/>
              <w:t>exceptional spatial and problem-solving skills. This includes advanced writing and drawing. Jiemba is a popular student.</w:t>
            </w:r>
          </w:p>
        </w:tc>
        <w:tc>
          <w:tcPr>
            <w:tcW w:w="1177" w:type="pct"/>
          </w:tcPr>
          <w:p w14:paraId="71F7E8EA" w14:textId="77777777" w:rsidR="00F975A4" w:rsidRDefault="00E641AA" w:rsidP="00440DCE">
            <w:r w:rsidRPr="00440DCE">
              <w:lastRenderedPageBreak/>
              <w:t xml:space="preserve">Jiemba relates well to all peers and </w:t>
            </w:r>
            <w:r w:rsidRPr="00440DCE">
              <w:lastRenderedPageBreak/>
              <w:t>adults and is socially adept at understanding and communicating all perspectives.</w:t>
            </w:r>
          </w:p>
          <w:p w14:paraId="4EAF5D68" w14:textId="77777777" w:rsidR="00F975A4" w:rsidRDefault="00E641AA" w:rsidP="00440DCE">
            <w:r w:rsidRPr="00440DCE">
              <w:t>Jiemba’s reports indicate success and often highlight advanced creative and emotional abilities.</w:t>
            </w:r>
          </w:p>
          <w:p w14:paraId="389F42A9" w14:textId="77777777" w:rsidR="00FB5E02" w:rsidRPr="00440DCE" w:rsidRDefault="00E641AA" w:rsidP="00440DCE">
            <w:r w:rsidRPr="00440DCE">
              <w:t xml:space="preserve">Recently, Jiemba has begun to show signs of </w:t>
            </w:r>
            <w:r w:rsidR="009C66DB" w:rsidRPr="00440DCE">
              <w:t>boredom with creative activities</w:t>
            </w:r>
            <w:r w:rsidRPr="00440DCE">
              <w:t>.</w:t>
            </w:r>
          </w:p>
        </w:tc>
        <w:tc>
          <w:tcPr>
            <w:tcW w:w="1325" w:type="pct"/>
          </w:tcPr>
          <w:p w14:paraId="50CD2C1A" w14:textId="77777777" w:rsidR="00F975A4" w:rsidRDefault="00E641AA" w:rsidP="00440DCE">
            <w:r w:rsidRPr="00440DCE">
              <w:lastRenderedPageBreak/>
              <w:t xml:space="preserve">Jiemba is seemingly doing very well and </w:t>
            </w:r>
            <w:r w:rsidRPr="00440DCE">
              <w:lastRenderedPageBreak/>
              <w:t>seems highly regarded by both adults and age peers.</w:t>
            </w:r>
          </w:p>
          <w:p w14:paraId="6A21D20F" w14:textId="77777777" w:rsidR="00F975A4" w:rsidRDefault="00E641AA" w:rsidP="00440DCE">
            <w:r w:rsidRPr="00440DCE">
              <w:t>As a young, high potential student</w:t>
            </w:r>
            <w:r w:rsidR="00E35FE7" w:rsidRPr="00440DCE">
              <w:t xml:space="preserve">, </w:t>
            </w:r>
            <w:r w:rsidRPr="00440DCE">
              <w:t>success in the creative domain seems inevitable.</w:t>
            </w:r>
          </w:p>
          <w:p w14:paraId="2E8489E1" w14:textId="77777777" w:rsidR="00FB5E02" w:rsidRPr="00440DCE" w:rsidRDefault="00E641AA" w:rsidP="00440DCE">
            <w:r w:rsidRPr="00440DCE">
              <w:t xml:space="preserve">However, Jiemba’s frustration </w:t>
            </w:r>
            <w:r w:rsidR="009C66DB" w:rsidRPr="00440DCE">
              <w:t xml:space="preserve">could be a result of </w:t>
            </w:r>
            <w:r w:rsidR="002B0045" w:rsidRPr="00440DCE">
              <w:t xml:space="preserve">fine motor skills </w:t>
            </w:r>
            <w:r w:rsidRPr="00440DCE">
              <w:t xml:space="preserve">not </w:t>
            </w:r>
            <w:r w:rsidR="00F975A4">
              <w:t xml:space="preserve">being </w:t>
            </w:r>
            <w:r w:rsidR="00E35FE7" w:rsidRPr="00440DCE">
              <w:t xml:space="preserve">able to </w:t>
            </w:r>
            <w:r w:rsidRPr="00440DCE">
              <w:t>matc</w:t>
            </w:r>
            <w:r w:rsidR="00E35FE7" w:rsidRPr="00440DCE">
              <w:t>h</w:t>
            </w:r>
            <w:r w:rsidR="009C66DB" w:rsidRPr="00440DCE">
              <w:t xml:space="preserve"> the</w:t>
            </w:r>
            <w:r w:rsidRPr="00440DCE">
              <w:t xml:space="preserve"> </w:t>
            </w:r>
            <w:r w:rsidR="00E35FE7" w:rsidRPr="00440DCE">
              <w:t xml:space="preserve">advanced </w:t>
            </w:r>
            <w:r w:rsidRPr="00440DCE">
              <w:t>level of creative thinking</w:t>
            </w:r>
            <w:r w:rsidR="002B0045" w:rsidRPr="00440DCE">
              <w:t xml:space="preserve"> in a product</w:t>
            </w:r>
            <w:r w:rsidR="009C66DB" w:rsidRPr="00440DCE">
              <w:t xml:space="preserve"> or a lack of challenge</w:t>
            </w:r>
            <w:r w:rsidR="00E35FE7" w:rsidRPr="00440DCE">
              <w:t>.</w:t>
            </w:r>
          </w:p>
        </w:tc>
        <w:tc>
          <w:tcPr>
            <w:tcW w:w="1396" w:type="pct"/>
          </w:tcPr>
          <w:p w14:paraId="2DAA3CF4" w14:textId="77777777" w:rsidR="00E641AA" w:rsidRPr="009C66DB" w:rsidRDefault="00F975A4" w:rsidP="00440DCE">
            <w:pPr>
              <w:pStyle w:val="ListBullet"/>
            </w:pPr>
            <w:r>
              <w:lastRenderedPageBreak/>
              <w:t>O</w:t>
            </w:r>
            <w:r w:rsidR="00E641AA" w:rsidRPr="009C66DB">
              <w:t xml:space="preserve">pportunities for sharing and </w:t>
            </w:r>
            <w:r w:rsidR="00E641AA" w:rsidRPr="009C66DB">
              <w:lastRenderedPageBreak/>
              <w:t>communicating creative thinking with others</w:t>
            </w:r>
          </w:p>
          <w:p w14:paraId="76F129AA" w14:textId="77777777" w:rsidR="00E641AA" w:rsidRPr="00440DCE" w:rsidRDefault="00624F77" w:rsidP="00440DCE">
            <w:pPr>
              <w:pStyle w:val="ListBullet"/>
            </w:pPr>
            <w:r>
              <w:t>R</w:t>
            </w:r>
            <w:r w:rsidR="00E641AA" w:rsidRPr="009C66DB">
              <w:t xml:space="preserve">ole models and </w:t>
            </w:r>
            <w:r w:rsidR="00E641AA" w:rsidRPr="00440DCE">
              <w:t>mentors to</w:t>
            </w:r>
            <w:r w:rsidR="009C66DB" w:rsidRPr="00440DCE">
              <w:t xml:space="preserve"> support</w:t>
            </w:r>
            <w:r w:rsidR="00E641AA" w:rsidRPr="00440DCE">
              <w:t xml:space="preserve"> advanced creative pursuits</w:t>
            </w:r>
          </w:p>
          <w:p w14:paraId="1CD85479" w14:textId="77777777" w:rsidR="00E641AA" w:rsidRPr="009C66DB" w:rsidRDefault="00624F77" w:rsidP="00440DCE">
            <w:pPr>
              <w:pStyle w:val="ListBullet"/>
            </w:pPr>
            <w:r>
              <w:t>A</w:t>
            </w:r>
            <w:r w:rsidR="00E641AA" w:rsidRPr="00440DCE">
              <w:t>ccess to a range of creative problems within and</w:t>
            </w:r>
            <w:r w:rsidR="00E641AA" w:rsidRPr="009C66DB">
              <w:t xml:space="preserve"> outside of Jiemba’s usual interest to challenge and ignite creativity</w:t>
            </w:r>
          </w:p>
          <w:p w14:paraId="322D6739" w14:textId="77777777" w:rsidR="00E641AA" w:rsidRPr="00440DCE" w:rsidRDefault="00624F77" w:rsidP="00440DCE">
            <w:pPr>
              <w:pStyle w:val="ListBullet"/>
            </w:pPr>
            <w:r>
              <w:t>S</w:t>
            </w:r>
            <w:r w:rsidR="00E641AA" w:rsidRPr="009C66DB">
              <w:t xml:space="preserve">upport with taking </w:t>
            </w:r>
            <w:r w:rsidR="00E641AA" w:rsidRPr="00440DCE">
              <w:t>risks, experimentation, perfectionism, perseverance and positive mindsets</w:t>
            </w:r>
          </w:p>
          <w:p w14:paraId="12DDB134" w14:textId="77777777" w:rsidR="00E641AA" w:rsidRPr="00440DCE" w:rsidRDefault="00624F77" w:rsidP="00440DCE">
            <w:pPr>
              <w:pStyle w:val="ListBullet"/>
            </w:pPr>
            <w:r>
              <w:t>O</w:t>
            </w:r>
            <w:r w:rsidR="00E641AA" w:rsidRPr="00440DCE">
              <w:t xml:space="preserve">pportunities </w:t>
            </w:r>
            <w:r w:rsidR="002B0045" w:rsidRPr="00440DCE">
              <w:t xml:space="preserve">for </w:t>
            </w:r>
            <w:r w:rsidR="00E641AA" w:rsidRPr="00440DCE">
              <w:t xml:space="preserve">authentic </w:t>
            </w:r>
            <w:r w:rsidR="002B0045" w:rsidRPr="00440DCE">
              <w:t xml:space="preserve">tasks and </w:t>
            </w:r>
            <w:r w:rsidR="00E641AA" w:rsidRPr="00440DCE">
              <w:t>audiences</w:t>
            </w:r>
          </w:p>
          <w:p w14:paraId="5DE3D3E8" w14:textId="77777777" w:rsidR="00E641AA" w:rsidRPr="00440DCE" w:rsidRDefault="00624F77" w:rsidP="00440DCE">
            <w:pPr>
              <w:pStyle w:val="ListBullet"/>
            </w:pPr>
            <w:r>
              <w:t>C</w:t>
            </w:r>
            <w:r w:rsidR="009C66DB" w:rsidRPr="00440DCE">
              <w:t>o-</w:t>
            </w:r>
            <w:r w:rsidR="00E641AA" w:rsidRPr="00440DCE">
              <w:t>establish</w:t>
            </w:r>
            <w:r w:rsidR="009C66DB" w:rsidRPr="00440DCE">
              <w:t>ment of</w:t>
            </w:r>
            <w:r w:rsidR="00E641AA" w:rsidRPr="00440DCE">
              <w:t xml:space="preserve"> learning goals that </w:t>
            </w:r>
            <w:r w:rsidR="009C66DB" w:rsidRPr="00440DCE">
              <w:t>develop</w:t>
            </w:r>
            <w:r w:rsidR="00E641AA" w:rsidRPr="00440DCE">
              <w:t xml:space="preserve"> strengths but also </w:t>
            </w:r>
            <w:r w:rsidR="009C66DB" w:rsidRPr="00440DCE">
              <w:t>support areas for development</w:t>
            </w:r>
          </w:p>
          <w:p w14:paraId="08455815" w14:textId="77777777" w:rsidR="00FB5E02" w:rsidRPr="009C66DB" w:rsidRDefault="00624F77" w:rsidP="00440DCE">
            <w:pPr>
              <w:pStyle w:val="ListBullet"/>
            </w:pPr>
            <w:r>
              <w:t>O</w:t>
            </w:r>
            <w:r w:rsidR="009C66DB" w:rsidRPr="00440DCE">
              <w:t>ngoing</w:t>
            </w:r>
            <w:r w:rsidR="009C66DB">
              <w:t xml:space="preserve"> </w:t>
            </w:r>
            <w:r w:rsidR="009C66DB">
              <w:lastRenderedPageBreak/>
              <w:t xml:space="preserve">monitoring to provide challenge and explicit teaching at Jiemba’s level of </w:t>
            </w:r>
            <w:r w:rsidR="00244297">
              <w:t>ability</w:t>
            </w:r>
          </w:p>
        </w:tc>
      </w:tr>
      <w:tr w:rsidR="00440B58" w14:paraId="17DCDA6A" w14:textId="77777777" w:rsidTr="000E0550">
        <w:trPr>
          <w:cnfStyle w:val="000000010000" w:firstRow="0" w:lastRow="0" w:firstColumn="0" w:lastColumn="0" w:oddVBand="0" w:evenVBand="0" w:oddHBand="0" w:evenHBand="1" w:firstRowFirstColumn="0" w:firstRowLastColumn="0" w:lastRowFirstColumn="0" w:lastRowLastColumn="0"/>
          <w:trHeight w:val="300"/>
        </w:trPr>
        <w:tc>
          <w:tcPr>
            <w:tcW w:w="1102" w:type="pct"/>
          </w:tcPr>
          <w:p w14:paraId="20F75B8E" w14:textId="77777777" w:rsidR="00FB5E02" w:rsidRPr="00440DCE" w:rsidRDefault="009C66DB" w:rsidP="00440DCE">
            <w:r w:rsidRPr="00440DCE">
              <w:lastRenderedPageBreak/>
              <w:t>Sage is highly sociable with some students and fully disengaged from others. S</w:t>
            </w:r>
            <w:r w:rsidR="00244297" w:rsidRPr="00440DCE">
              <w:t>age</w:t>
            </w:r>
            <w:r w:rsidRPr="00440DCE">
              <w:t xml:space="preserve"> is often dismissive of staff and rules.</w:t>
            </w:r>
          </w:p>
        </w:tc>
        <w:tc>
          <w:tcPr>
            <w:tcW w:w="1177" w:type="pct"/>
          </w:tcPr>
          <w:p w14:paraId="4C801081" w14:textId="77777777" w:rsidR="00624F77" w:rsidRDefault="009C66DB" w:rsidP="00440DCE">
            <w:r w:rsidRPr="00440DCE">
              <w:t>Seen as a troublemaker, rebel and unruly, Sage intentionally breaks rules.</w:t>
            </w:r>
          </w:p>
          <w:p w14:paraId="68060E5C" w14:textId="77777777" w:rsidR="00FB5E02" w:rsidRPr="00440DCE" w:rsidRDefault="009C66DB" w:rsidP="00440DCE">
            <w:r w:rsidRPr="00440DCE">
              <w:t>Sage is considered</w:t>
            </w:r>
            <w:r w:rsidR="002B0045" w:rsidRPr="00440DCE">
              <w:t xml:space="preserve"> to be</w:t>
            </w:r>
            <w:r w:rsidRPr="00440DCE">
              <w:t xml:space="preserve"> a negative influence. Sage may indulge in high-risk or illegal behaviours. </w:t>
            </w:r>
          </w:p>
        </w:tc>
        <w:tc>
          <w:tcPr>
            <w:tcW w:w="1325" w:type="pct"/>
          </w:tcPr>
          <w:p w14:paraId="4B61D608" w14:textId="77777777" w:rsidR="00624F77" w:rsidRDefault="009C66DB" w:rsidP="00440DCE">
            <w:r w:rsidRPr="00440DCE">
              <w:t>Sage’s counterproductive behaviour may be due to attempts to demonstrate creativity.</w:t>
            </w:r>
          </w:p>
          <w:p w14:paraId="035CDF5B" w14:textId="77777777" w:rsidR="00624F77" w:rsidRDefault="009C66DB" w:rsidP="00440DCE">
            <w:r w:rsidRPr="00440DCE">
              <w:t>With a chance to have divergent thought recognised, Sage may have an opportunity to</w:t>
            </w:r>
            <w:r w:rsidR="00D7657B" w:rsidRPr="00440DCE">
              <w:t xml:space="preserve"> develop and </w:t>
            </w:r>
            <w:r w:rsidRPr="00440DCE">
              <w:t>contribute creative talent</w:t>
            </w:r>
            <w:r w:rsidR="00D7657B" w:rsidRPr="00440DCE">
              <w:t xml:space="preserve">. This </w:t>
            </w:r>
            <w:r w:rsidRPr="00440DCE">
              <w:t xml:space="preserve">may result in </w:t>
            </w:r>
            <w:r w:rsidR="00C02117" w:rsidRPr="00440DCE">
              <w:t xml:space="preserve">more </w:t>
            </w:r>
            <w:r w:rsidRPr="00440DCE">
              <w:t>productive behaviour.</w:t>
            </w:r>
          </w:p>
          <w:p w14:paraId="1CF14F7F" w14:textId="77777777" w:rsidR="00FB5E02" w:rsidRPr="00440DCE" w:rsidRDefault="009C66DB" w:rsidP="00440DCE">
            <w:r w:rsidRPr="00440DCE">
              <w:t xml:space="preserve">Sage may be </w:t>
            </w:r>
            <w:r w:rsidR="00D7657B" w:rsidRPr="00440DCE">
              <w:t>searching</w:t>
            </w:r>
            <w:r w:rsidRPr="00440DCE">
              <w:t xml:space="preserve"> for recognition of creative ability</w:t>
            </w:r>
            <w:r w:rsidR="002B0045" w:rsidRPr="00440DCE">
              <w:t xml:space="preserve"> and identity</w:t>
            </w:r>
            <w:r w:rsidRPr="00440DCE">
              <w:t xml:space="preserve"> and </w:t>
            </w:r>
            <w:r w:rsidR="00D7657B" w:rsidRPr="00440DCE">
              <w:t xml:space="preserve">could </w:t>
            </w:r>
            <w:r w:rsidRPr="00440DCE">
              <w:t xml:space="preserve">benefit from </w:t>
            </w:r>
            <w:r w:rsidR="00D7657B" w:rsidRPr="00440DCE">
              <w:t>support.</w:t>
            </w:r>
          </w:p>
        </w:tc>
        <w:tc>
          <w:tcPr>
            <w:tcW w:w="1396" w:type="pct"/>
          </w:tcPr>
          <w:p w14:paraId="70837FC5" w14:textId="77777777" w:rsidR="009C66DB" w:rsidRPr="00440DCE" w:rsidRDefault="00A3056D" w:rsidP="00440DCE">
            <w:pPr>
              <w:pStyle w:val="ListBullet"/>
            </w:pPr>
            <w:r>
              <w:t>C</w:t>
            </w:r>
            <w:r w:rsidR="009C66DB" w:rsidRPr="00440DCE">
              <w:t>onnection with a positive role model who shares similar interest or passion</w:t>
            </w:r>
          </w:p>
          <w:p w14:paraId="7FC99116" w14:textId="77777777" w:rsidR="009C66DB" w:rsidRPr="00440DCE" w:rsidRDefault="00A3056D" w:rsidP="00440DCE">
            <w:pPr>
              <w:pStyle w:val="ListBullet"/>
            </w:pPr>
            <w:r>
              <w:t>A</w:t>
            </w:r>
            <w:r w:rsidRPr="00440DCE">
              <w:t xml:space="preserve"> </w:t>
            </w:r>
            <w:r w:rsidR="009C66DB" w:rsidRPr="00440DCE">
              <w:t>strengths-based approach to talent development</w:t>
            </w:r>
          </w:p>
          <w:p w14:paraId="72D0082D" w14:textId="77777777" w:rsidR="009C66DB" w:rsidRPr="00440DCE" w:rsidRDefault="00A3056D" w:rsidP="00440DCE">
            <w:pPr>
              <w:pStyle w:val="ListBullet"/>
            </w:pPr>
            <w:r>
              <w:t>C</w:t>
            </w:r>
            <w:r w:rsidR="009C66DB" w:rsidRPr="00440DCE">
              <w:t>hoice and flexibility to demonstrate creativity in a range of ways</w:t>
            </w:r>
          </w:p>
          <w:p w14:paraId="31D6AB0C" w14:textId="77777777" w:rsidR="00244297" w:rsidRDefault="00861467" w:rsidP="00440DCE">
            <w:pPr>
              <w:pStyle w:val="ListBullet"/>
            </w:pPr>
            <w:r>
              <w:t>A</w:t>
            </w:r>
            <w:r w:rsidR="009C66DB" w:rsidRPr="00440DCE">
              <w:t>ffirmation</w:t>
            </w:r>
            <w:r w:rsidR="009C66DB" w:rsidRPr="00FC3702">
              <w:t xml:space="preserve"> and praise for originality</w:t>
            </w:r>
          </w:p>
          <w:p w14:paraId="136CB937" w14:textId="77777777" w:rsidR="00FB5E02" w:rsidRPr="00440DCE" w:rsidRDefault="00861467" w:rsidP="00440DCE">
            <w:pPr>
              <w:pStyle w:val="ListBullet"/>
            </w:pPr>
            <w:r>
              <w:t>E</w:t>
            </w:r>
            <w:r w:rsidR="00244297" w:rsidRPr="00440DCE">
              <w:t>xplicit teaching to support positive management of risk-taking behaviours</w:t>
            </w:r>
          </w:p>
          <w:p w14:paraId="4D0A1BE4" w14:textId="77777777" w:rsidR="00DC486B" w:rsidRPr="00244297" w:rsidRDefault="00861467" w:rsidP="00440DCE">
            <w:pPr>
              <w:pStyle w:val="ListBullet"/>
            </w:pPr>
            <w:r>
              <w:t>B</w:t>
            </w:r>
            <w:r w:rsidR="00DC486B" w:rsidRPr="00440DCE">
              <w:t>uild</w:t>
            </w:r>
            <w:r w:rsidR="00C02117" w:rsidRPr="00440DCE">
              <w:t>ing</w:t>
            </w:r>
            <w:r w:rsidR="00DC486B">
              <w:t xml:space="preserve"> a strong sense of creative identity and self-efficacy</w:t>
            </w:r>
          </w:p>
        </w:tc>
      </w:tr>
    </w:tbl>
    <w:p w14:paraId="0EB3CD28" w14:textId="77777777" w:rsidR="00440B58" w:rsidRDefault="00D7657B" w:rsidP="000E0550">
      <w:pPr>
        <w:pStyle w:val="Imageattributioncaption"/>
        <w:spacing w:before="0"/>
      </w:pPr>
      <w:r>
        <w:t>Adapted from Betts and Neihart (</w:t>
      </w:r>
      <w:r w:rsidR="00EC0481">
        <w:t>1988</w:t>
      </w:r>
      <w:r>
        <w:t>)</w:t>
      </w:r>
      <w:r w:rsidR="00604AF2">
        <w:t>, Gross (2003)</w:t>
      </w:r>
      <w:r>
        <w:t xml:space="preserve"> Guildford </w:t>
      </w:r>
      <w:r w:rsidR="009F435E">
        <w:t>(1973).</w:t>
      </w:r>
      <w:r w:rsidR="00440B58">
        <w:br w:type="page"/>
      </w:r>
    </w:p>
    <w:p w14:paraId="22D2374C" w14:textId="77777777" w:rsidR="00850DCB" w:rsidRDefault="00ED1553" w:rsidP="00440B58">
      <w:pPr>
        <w:pStyle w:val="Heading2"/>
      </w:pPr>
      <w:bookmarkStart w:id="82" w:name="_Appendix_D_-"/>
      <w:bookmarkStart w:id="83" w:name="_Toc163466060"/>
      <w:bookmarkStart w:id="84" w:name="Appendix_D"/>
      <w:bookmarkEnd w:id="82"/>
      <w:r>
        <w:lastRenderedPageBreak/>
        <w:t xml:space="preserve">Appendix D </w:t>
      </w:r>
      <w:r w:rsidR="00440B58">
        <w:t xml:space="preserve">– </w:t>
      </w:r>
      <w:r w:rsidR="00ED2C36" w:rsidRPr="00440B58">
        <w:t>r</w:t>
      </w:r>
      <w:r w:rsidR="00850DCB" w:rsidRPr="00440B58">
        <w:t>outines</w:t>
      </w:r>
      <w:r w:rsidR="00850DCB">
        <w:t xml:space="preserve"> and models t</w:t>
      </w:r>
      <w:r w:rsidR="002B0045">
        <w:t>hat</w:t>
      </w:r>
      <w:r w:rsidR="00850DCB">
        <w:t xml:space="preserve"> foster creativity</w:t>
      </w:r>
      <w:bookmarkEnd w:id="83"/>
    </w:p>
    <w:bookmarkEnd w:id="84"/>
    <w:p w14:paraId="75A02830" w14:textId="77777777" w:rsidR="00B3044E" w:rsidRPr="00B3044E" w:rsidRDefault="00B3044E" w:rsidP="00467E81">
      <w:r>
        <w:t xml:space="preserve">This </w:t>
      </w:r>
      <w:r w:rsidRPr="00440B58">
        <w:t>section</w:t>
      </w:r>
      <w:r>
        <w:t xml:space="preserve"> provides </w:t>
      </w:r>
      <w:r w:rsidR="00604AF2">
        <w:t>some</w:t>
      </w:r>
      <w:r>
        <w:t xml:space="preserve"> examples of thinking models and routines to foster creativity</w:t>
      </w:r>
      <w:r w:rsidR="00FD330B">
        <w:t xml:space="preserve"> that can </w:t>
      </w:r>
      <w:r>
        <w:t>be adapted for P</w:t>
      </w:r>
      <w:r w:rsidR="00467E81">
        <w:t>–</w:t>
      </w:r>
      <w:r>
        <w:t>12 students.</w:t>
      </w:r>
    </w:p>
    <w:p w14:paraId="1C32A184" w14:textId="77777777" w:rsidR="00E15AFC" w:rsidRDefault="00E15AFC" w:rsidP="00467E81">
      <w:pPr>
        <w:pStyle w:val="Heading3"/>
      </w:pPr>
      <w:bookmarkStart w:id="85" w:name="_Bloom’s_Taxonomy"/>
      <w:bookmarkStart w:id="86" w:name="_Toc163466061"/>
      <w:bookmarkEnd w:id="85"/>
      <w:r w:rsidRPr="00E15AFC">
        <w:t xml:space="preserve">Bloom’s </w:t>
      </w:r>
      <w:r w:rsidRPr="00467E81">
        <w:t>Taxonomy</w:t>
      </w:r>
      <w:bookmarkEnd w:id="86"/>
    </w:p>
    <w:p w14:paraId="5D6B03F7" w14:textId="77777777" w:rsidR="00604AF2" w:rsidRPr="00325B71" w:rsidRDefault="00325B71" w:rsidP="00325B71">
      <w:r>
        <w:t xml:space="preserve">The </w:t>
      </w:r>
      <w:hyperlink r:id="rId45" w:history="1">
        <w:r w:rsidR="00604AF2" w:rsidRPr="00604AF2">
          <w:rPr>
            <w:rStyle w:val="Hyperlink"/>
          </w:rPr>
          <w:t>Learning Activities</w:t>
        </w:r>
      </w:hyperlink>
      <w:r w:rsidR="00604AF2">
        <w:t xml:space="preserve"> in the </w:t>
      </w:r>
      <w:hyperlink r:id="rId46" w:history="1">
        <w:r w:rsidRPr="00604AF2">
          <w:rPr>
            <w:rStyle w:val="Hyperlink"/>
          </w:rPr>
          <w:t>Digital Learning Selector</w:t>
        </w:r>
      </w:hyperlink>
      <w:r>
        <w:t xml:space="preserve"> (DLS)</w:t>
      </w:r>
      <w:r w:rsidR="00604AF2">
        <w:t xml:space="preserve"> are curated according to Bloom’s Taxonomy.</w:t>
      </w:r>
    </w:p>
    <w:p w14:paraId="6D8411B7" w14:textId="77777777" w:rsidR="001E1F94" w:rsidRDefault="001E1F94" w:rsidP="00467E81">
      <w:pPr>
        <w:pStyle w:val="Heading3"/>
      </w:pPr>
      <w:bookmarkStart w:id="87" w:name="_FFOE:_Fluency,_Fflexibility,"/>
      <w:bookmarkStart w:id="88" w:name="_Toc163466062"/>
      <w:bookmarkEnd w:id="87"/>
      <w:r>
        <w:t xml:space="preserve">Fluency, </w:t>
      </w:r>
      <w:r w:rsidR="00467E81">
        <w:t>f</w:t>
      </w:r>
      <w:r>
        <w:t xml:space="preserve">lexibility, </w:t>
      </w:r>
      <w:r w:rsidR="00467E81">
        <w:t>o</w:t>
      </w:r>
      <w:r>
        <w:t xml:space="preserve">riginality, </w:t>
      </w:r>
      <w:r w:rsidR="00467E81">
        <w:t>e</w:t>
      </w:r>
      <w:r w:rsidRPr="00467E81">
        <w:t>laboration</w:t>
      </w:r>
      <w:r w:rsidR="00467E81">
        <w:t xml:space="preserve"> (FFOE)</w:t>
      </w:r>
      <w:bookmarkEnd w:id="88"/>
    </w:p>
    <w:p w14:paraId="7EA88466" w14:textId="77777777" w:rsidR="001E1F94" w:rsidRDefault="001E1F94" w:rsidP="00467E81">
      <w:r w:rsidRPr="00467E81">
        <w:rPr>
          <w:rStyle w:val="Strong"/>
        </w:rPr>
        <w:t>Fluency</w:t>
      </w:r>
      <w:r>
        <w:t xml:space="preserve"> is the action of coming up with as many ideas as possible. Encourage lots of ideas, solutions, possibilities and consequences through activities such as</w:t>
      </w:r>
      <w:r w:rsidR="002946C0">
        <w:t xml:space="preserve"> listing</w:t>
      </w:r>
      <w:r>
        <w:t>:</w:t>
      </w:r>
    </w:p>
    <w:p w14:paraId="21EC450D" w14:textId="77777777" w:rsidR="001E1F94" w:rsidRPr="00467E81" w:rsidRDefault="001E1F94" w:rsidP="00467E81">
      <w:pPr>
        <w:pStyle w:val="ListBullet"/>
      </w:pPr>
      <w:r w:rsidRPr="00467E81">
        <w:t>as many things as you can for a criterion such as: red, small, comes in pairs, inspires, has more than one use and so on</w:t>
      </w:r>
    </w:p>
    <w:p w14:paraId="0021D147" w14:textId="77777777" w:rsidR="001E1F94" w:rsidRPr="00467E81" w:rsidRDefault="001E1F94" w:rsidP="00467E81">
      <w:pPr>
        <w:pStyle w:val="ListBullet"/>
      </w:pPr>
      <w:r w:rsidRPr="00467E81">
        <w:t>all the things that involve a concept such as truth, love, justice, conflict</w:t>
      </w:r>
    </w:p>
    <w:p w14:paraId="2C664432" w14:textId="77777777" w:rsidR="001E1F94" w:rsidRPr="00467E81" w:rsidRDefault="001E1F94" w:rsidP="00467E81">
      <w:pPr>
        <w:pStyle w:val="ListBullet"/>
      </w:pPr>
      <w:r w:rsidRPr="00467E81">
        <w:t>possible uses for a given, everyday object</w:t>
      </w:r>
      <w:r w:rsidR="002B0045" w:rsidRPr="00467E81">
        <w:t>,</w:t>
      </w:r>
      <w:r w:rsidRPr="00467E81">
        <w:t xml:space="preserve"> </w:t>
      </w:r>
      <w:r w:rsidR="002B0045" w:rsidRPr="00467E81">
        <w:t>such as a paperclip</w:t>
      </w:r>
    </w:p>
    <w:p w14:paraId="6A52FCDE" w14:textId="77777777" w:rsidR="00F8701E" w:rsidRDefault="00F8701E" w:rsidP="00467E81">
      <w:pPr>
        <w:pStyle w:val="ListBullet"/>
      </w:pPr>
      <w:r w:rsidRPr="00467E81">
        <w:t>solutions</w:t>
      </w:r>
      <w:r>
        <w:t xml:space="preserve"> for a problem and ways a solution can be represented</w:t>
      </w:r>
      <w:r w:rsidR="00C943D3">
        <w:t>.</w:t>
      </w:r>
    </w:p>
    <w:p w14:paraId="0CBBBC8C" w14:textId="77777777" w:rsidR="00F8701E" w:rsidRPr="00F8701E" w:rsidRDefault="00F8701E" w:rsidP="00F063A8">
      <w:r w:rsidRPr="00467E81">
        <w:rPr>
          <w:rStyle w:val="Strong"/>
        </w:rPr>
        <w:t>Flexibility</w:t>
      </w:r>
      <w:r w:rsidRPr="00F8701E">
        <w:t xml:space="preserve"> is the ability to adapt to new situations and try various ways to </w:t>
      </w:r>
      <w:r w:rsidRPr="00F063A8">
        <w:t xml:space="preserve">approach and solve problems. It means not accepting the first and most obvious solution, approaching an idea from different perspectives and adapting process and product. </w:t>
      </w:r>
      <w:r w:rsidR="002946C0" w:rsidRPr="00F063A8">
        <w:t>Flexibility</w:t>
      </w:r>
      <w:r w:rsidR="002946C0">
        <w:t xml:space="preserve"> </w:t>
      </w:r>
      <w:r>
        <w:t xml:space="preserve">can be </w:t>
      </w:r>
      <w:r w:rsidR="002946C0">
        <w:t>developed</w:t>
      </w:r>
      <w:r>
        <w:t xml:space="preserve"> through questions such as:</w:t>
      </w:r>
    </w:p>
    <w:p w14:paraId="193D0FEB" w14:textId="77777777" w:rsidR="00F8701E" w:rsidRPr="00F063A8" w:rsidRDefault="00F8701E" w:rsidP="00F063A8">
      <w:pPr>
        <w:pStyle w:val="ListBullet"/>
      </w:pPr>
      <w:r w:rsidRPr="00F063A8">
        <w:t>What items could be bought at a supermarket that could be used to make a dress?</w:t>
      </w:r>
    </w:p>
    <w:p w14:paraId="569861AB" w14:textId="77777777" w:rsidR="002B0045" w:rsidRPr="00F063A8" w:rsidRDefault="002B0045" w:rsidP="00F063A8">
      <w:pPr>
        <w:pStyle w:val="ListBullet"/>
      </w:pPr>
      <w:r w:rsidRPr="00F063A8">
        <w:t>Can you create or use a metaphor</w:t>
      </w:r>
      <w:r w:rsidR="00B655A7">
        <w:t xml:space="preserve">, </w:t>
      </w:r>
      <w:r w:rsidRPr="00F063A8">
        <w:t>simile</w:t>
      </w:r>
      <w:r w:rsidR="00B655A7">
        <w:t xml:space="preserve"> or </w:t>
      </w:r>
      <w:r w:rsidRPr="00F063A8">
        <w:t>analogy to describe</w:t>
      </w:r>
      <w:r w:rsidR="00B655A7">
        <w:t xml:space="preserve"> </w:t>
      </w:r>
      <w:r w:rsidRPr="00F063A8">
        <w:t>…?</w:t>
      </w:r>
    </w:p>
    <w:p w14:paraId="2EE7B8E9" w14:textId="77777777" w:rsidR="002B0045" w:rsidRPr="00F063A8" w:rsidRDefault="002B0045" w:rsidP="00F063A8">
      <w:pPr>
        <w:pStyle w:val="ListBullet"/>
      </w:pPr>
      <w:r w:rsidRPr="00F063A8">
        <w:t>How many different ways can you categorise these items?</w:t>
      </w:r>
    </w:p>
    <w:p w14:paraId="0AAD89AE" w14:textId="77777777" w:rsidR="00F8701E" w:rsidRPr="00F063A8" w:rsidRDefault="00F8701E" w:rsidP="00F063A8">
      <w:pPr>
        <w:pStyle w:val="ListBullet"/>
      </w:pPr>
      <w:r w:rsidRPr="00F063A8">
        <w:t>What is another way to solve this problem?</w:t>
      </w:r>
    </w:p>
    <w:p w14:paraId="3E87932E" w14:textId="77777777" w:rsidR="00F8701E" w:rsidRDefault="00F8701E" w:rsidP="00F063A8">
      <w:pPr>
        <w:pStyle w:val="ListBullet"/>
      </w:pPr>
      <w:r w:rsidRPr="00F063A8">
        <w:t>What</w:t>
      </w:r>
      <w:r>
        <w:t xml:space="preserve"> is another way to look at</w:t>
      </w:r>
      <w:r w:rsidR="00B655A7">
        <w:t xml:space="preserve"> </w:t>
      </w:r>
      <w:r>
        <w:t>…?</w:t>
      </w:r>
    </w:p>
    <w:p w14:paraId="722623AD" w14:textId="77777777" w:rsidR="00F8701E" w:rsidRPr="00F063A8" w:rsidRDefault="00F8701E" w:rsidP="00F063A8">
      <w:pPr>
        <w:pStyle w:val="ListBullet"/>
      </w:pPr>
      <w:r w:rsidRPr="00F063A8">
        <w:t>What is another way to use</w:t>
      </w:r>
      <w:r w:rsidR="00B655A7">
        <w:t xml:space="preserve"> </w:t>
      </w:r>
      <w:r w:rsidRPr="00F063A8">
        <w:t>…?</w:t>
      </w:r>
    </w:p>
    <w:p w14:paraId="3C338721" w14:textId="77777777" w:rsidR="00F8701E" w:rsidRPr="00F063A8" w:rsidRDefault="00F8701E" w:rsidP="00F063A8">
      <w:pPr>
        <w:pStyle w:val="ListBullet"/>
      </w:pPr>
      <w:r w:rsidRPr="00F063A8">
        <w:lastRenderedPageBreak/>
        <w:t>How else can you</w:t>
      </w:r>
      <w:r w:rsidR="00B655A7">
        <w:t xml:space="preserve"> </w:t>
      </w:r>
      <w:r w:rsidRPr="00F063A8">
        <w:t>…?</w:t>
      </w:r>
    </w:p>
    <w:p w14:paraId="1FD3CA64" w14:textId="77777777" w:rsidR="002B0045" w:rsidRDefault="002B0045" w:rsidP="00F063A8">
      <w:pPr>
        <w:pStyle w:val="ListBullet"/>
      </w:pPr>
      <w:r w:rsidRPr="00F063A8">
        <w:t>What</w:t>
      </w:r>
      <w:r>
        <w:t xml:space="preserve"> if</w:t>
      </w:r>
      <w:r w:rsidR="00B655A7">
        <w:t xml:space="preserve"> </w:t>
      </w:r>
      <w:r>
        <w:t>…?</w:t>
      </w:r>
    </w:p>
    <w:p w14:paraId="1B082A28" w14:textId="77777777" w:rsidR="002946C0" w:rsidRDefault="002946C0" w:rsidP="00F063A8">
      <w:r w:rsidRPr="00F063A8">
        <w:rPr>
          <w:rStyle w:val="Strong"/>
        </w:rPr>
        <w:t>Originality</w:t>
      </w:r>
      <w:r w:rsidRPr="002946C0">
        <w:t xml:space="preserve"> is the development of unique, unusual and novel ideas. Being original</w:t>
      </w:r>
      <w:r>
        <w:t xml:space="preserve"> </w:t>
      </w:r>
      <w:r w:rsidRPr="002946C0">
        <w:t xml:space="preserve">does not always mean coming up with something totally new. It can also mean taking an old idea or product and giving it a twist so that the outcome </w:t>
      </w:r>
      <w:r>
        <w:t>is novel. To emphasise originality, ask students to:</w:t>
      </w:r>
    </w:p>
    <w:p w14:paraId="2346137B" w14:textId="77777777" w:rsidR="002946C0" w:rsidRPr="00F063A8" w:rsidRDefault="002946C0" w:rsidP="00F063A8">
      <w:pPr>
        <w:pStyle w:val="ListBullet"/>
      </w:pPr>
      <w:r w:rsidRPr="00F063A8">
        <w:t>create a new or unusual use for</w:t>
      </w:r>
      <w:r w:rsidR="00B655A7">
        <w:t xml:space="preserve"> </w:t>
      </w:r>
      <w:r w:rsidRPr="00F063A8">
        <w:t>…</w:t>
      </w:r>
    </w:p>
    <w:p w14:paraId="52660C15" w14:textId="77777777" w:rsidR="002946C0" w:rsidRPr="00F063A8" w:rsidRDefault="002946C0" w:rsidP="00F063A8">
      <w:pPr>
        <w:pStyle w:val="ListBullet"/>
      </w:pPr>
      <w:r w:rsidRPr="00F063A8">
        <w:t>think of a better way to</w:t>
      </w:r>
      <w:r w:rsidR="00B655A7">
        <w:t xml:space="preserve"> </w:t>
      </w:r>
      <w:r w:rsidRPr="00F063A8">
        <w:t>…</w:t>
      </w:r>
    </w:p>
    <w:p w14:paraId="2FEA5686" w14:textId="77777777" w:rsidR="002946C0" w:rsidRPr="00F063A8" w:rsidRDefault="002946C0" w:rsidP="00F063A8">
      <w:pPr>
        <w:pStyle w:val="ListBullet"/>
      </w:pPr>
      <w:r w:rsidRPr="00F063A8">
        <w:t>create a new ending for a book or film</w:t>
      </w:r>
    </w:p>
    <w:p w14:paraId="4C0624CD" w14:textId="77777777" w:rsidR="002946C0" w:rsidRDefault="002946C0" w:rsidP="00F063A8">
      <w:pPr>
        <w:pStyle w:val="ListBullet"/>
      </w:pPr>
      <w:r w:rsidRPr="00F063A8">
        <w:t>design</w:t>
      </w:r>
      <w:r>
        <w:t xml:space="preserve"> a device to solve </w:t>
      </w:r>
      <w:r w:rsidR="000666F0">
        <w:t>a</w:t>
      </w:r>
      <w:r>
        <w:t xml:space="preserve"> problem</w:t>
      </w:r>
      <w:r w:rsidR="00BA7FE1">
        <w:t>.</w:t>
      </w:r>
    </w:p>
    <w:p w14:paraId="22BEA950" w14:textId="77777777" w:rsidR="002946C0" w:rsidRDefault="002946C0" w:rsidP="00F063A8">
      <w:r w:rsidRPr="0015578E">
        <w:rPr>
          <w:rStyle w:val="Strong"/>
        </w:rPr>
        <w:t>Elaboration</w:t>
      </w:r>
      <w:r w:rsidRPr="002946C0">
        <w:t xml:space="preserve"> is the process of providing extensive and extended detail. It requires expan</w:t>
      </w:r>
      <w:r>
        <w:t>sion</w:t>
      </w:r>
      <w:r w:rsidRPr="002946C0">
        <w:t>, embellish</w:t>
      </w:r>
      <w:r>
        <w:t>ment and</w:t>
      </w:r>
      <w:r w:rsidRPr="002946C0">
        <w:t xml:space="preserve"> exten</w:t>
      </w:r>
      <w:r>
        <w:t xml:space="preserve">sion of </w:t>
      </w:r>
      <w:r w:rsidRPr="002946C0">
        <w:t xml:space="preserve">ideas. Creativity </w:t>
      </w:r>
      <w:r>
        <w:t>involves</w:t>
      </w:r>
      <w:r w:rsidRPr="002946C0">
        <w:t xml:space="preserve"> refinement and continual improvement</w:t>
      </w:r>
      <w:r>
        <w:t xml:space="preserve"> of </w:t>
      </w:r>
      <w:r w:rsidRPr="00F063A8">
        <w:t>ideas</w:t>
      </w:r>
      <w:r>
        <w:t xml:space="preserve">. </w:t>
      </w:r>
      <w:r w:rsidR="0015578E">
        <w:t>Inspire student</w:t>
      </w:r>
      <w:r w:rsidR="000666F0">
        <w:t>s</w:t>
      </w:r>
      <w:r>
        <w:t xml:space="preserve"> </w:t>
      </w:r>
      <w:r w:rsidR="0015578E">
        <w:t xml:space="preserve">to </w:t>
      </w:r>
      <w:r>
        <w:t>expan</w:t>
      </w:r>
      <w:r w:rsidR="0015578E">
        <w:t>d</w:t>
      </w:r>
      <w:r>
        <w:t>, enhan</w:t>
      </w:r>
      <w:r w:rsidR="000666F0">
        <w:t>ce</w:t>
      </w:r>
      <w:r>
        <w:t xml:space="preserve"> and </w:t>
      </w:r>
      <w:r w:rsidR="0015578E">
        <w:t xml:space="preserve">increase </w:t>
      </w:r>
      <w:r>
        <w:t>complexity of idea</w:t>
      </w:r>
      <w:r w:rsidR="0015578E">
        <w:t>s</w:t>
      </w:r>
      <w:r>
        <w:t xml:space="preserve"> through </w:t>
      </w:r>
      <w:r w:rsidR="0015578E">
        <w:t>activities such as</w:t>
      </w:r>
      <w:r>
        <w:t>:</w:t>
      </w:r>
    </w:p>
    <w:p w14:paraId="07721791" w14:textId="77777777" w:rsidR="0015578E" w:rsidRPr="00F063A8" w:rsidRDefault="0015578E" w:rsidP="00F063A8">
      <w:pPr>
        <w:pStyle w:val="ListBullet"/>
      </w:pPr>
      <w:r w:rsidRPr="00F063A8">
        <w:t>choos</w:t>
      </w:r>
      <w:r w:rsidR="00B655A7">
        <w:t>ing</w:t>
      </w:r>
      <w:r w:rsidRPr="00F063A8">
        <w:t xml:space="preserve"> a word or sentence from a text and elaborat</w:t>
      </w:r>
      <w:r w:rsidR="00B655A7">
        <w:t>ing</w:t>
      </w:r>
      <w:r w:rsidRPr="00F063A8">
        <w:t xml:space="preserve"> on it by creating a story, picture, poem or song</w:t>
      </w:r>
    </w:p>
    <w:p w14:paraId="3EFEBD50" w14:textId="77777777" w:rsidR="0015578E" w:rsidRPr="00F063A8" w:rsidRDefault="0015578E" w:rsidP="00F063A8">
      <w:pPr>
        <w:pStyle w:val="ListBullet"/>
      </w:pPr>
      <w:r w:rsidRPr="00F063A8">
        <w:t>tell</w:t>
      </w:r>
      <w:r w:rsidR="00B655A7">
        <w:t>ing</w:t>
      </w:r>
      <w:r w:rsidRPr="00F063A8">
        <w:t xml:space="preserve"> what happened before a given story begins</w:t>
      </w:r>
    </w:p>
    <w:p w14:paraId="4DB18346" w14:textId="77777777" w:rsidR="0015578E" w:rsidRPr="00F063A8" w:rsidRDefault="0015578E" w:rsidP="00F063A8">
      <w:pPr>
        <w:pStyle w:val="ListBullet"/>
      </w:pPr>
      <w:r w:rsidRPr="00F063A8">
        <w:t>add</w:t>
      </w:r>
      <w:r w:rsidR="00B655A7">
        <w:t>ing</w:t>
      </w:r>
      <w:r w:rsidRPr="00F063A8">
        <w:t xml:space="preserve"> 3 rules to a game and explain</w:t>
      </w:r>
      <w:r w:rsidR="00B655A7">
        <w:t>ing</w:t>
      </w:r>
      <w:r w:rsidRPr="00F063A8">
        <w:t xml:space="preserve"> how this improves it</w:t>
      </w:r>
    </w:p>
    <w:p w14:paraId="2E05ECC6" w14:textId="77777777" w:rsidR="0015578E" w:rsidRDefault="0015578E" w:rsidP="00F063A8">
      <w:pPr>
        <w:pStyle w:val="ListBullet"/>
      </w:pPr>
      <w:r w:rsidRPr="00F063A8">
        <w:t>discuss</w:t>
      </w:r>
      <w:r w:rsidR="00B655A7">
        <w:t>ing</w:t>
      </w:r>
      <w:r w:rsidRPr="00F063A8">
        <w:t xml:space="preserve"> creative analogies such as which month is heaviest and which hour of the day is the sweetest</w:t>
      </w:r>
      <w:r w:rsidR="00BA7FE1">
        <w:t>.</w:t>
      </w:r>
    </w:p>
    <w:p w14:paraId="34592153" w14:textId="77777777" w:rsidR="00B172FF" w:rsidRDefault="00B172FF" w:rsidP="00B172FF">
      <w:pPr>
        <w:pStyle w:val="Imageattributioncaption"/>
      </w:pPr>
      <w:r>
        <w:t xml:space="preserve">Adapted from </w:t>
      </w:r>
      <w:r w:rsidRPr="00A61941">
        <w:t xml:space="preserve">State of New South Wales (Department of Education) </w:t>
      </w:r>
      <w:r>
        <w:t>(2013).</w:t>
      </w:r>
    </w:p>
    <w:p w14:paraId="5A604C3C" w14:textId="77777777" w:rsidR="00287AA1" w:rsidRDefault="00287AA1">
      <w:pPr>
        <w:suppressAutoHyphens w:val="0"/>
        <w:spacing w:before="0" w:after="160" w:line="259" w:lineRule="auto"/>
      </w:pPr>
      <w:r>
        <w:br w:type="page"/>
      </w:r>
    </w:p>
    <w:p w14:paraId="3B5986E5" w14:textId="77777777" w:rsidR="003673EF" w:rsidRDefault="00DE14DA" w:rsidP="005E4D42">
      <w:pPr>
        <w:pStyle w:val="Heading3"/>
      </w:pPr>
      <w:bookmarkStart w:id="89" w:name="_Maker_Modelmodel"/>
      <w:bookmarkStart w:id="90" w:name="_Toc163466063"/>
      <w:bookmarkEnd w:id="89"/>
      <w:r w:rsidRPr="00F063A8">
        <w:lastRenderedPageBreak/>
        <w:t xml:space="preserve">Maker </w:t>
      </w:r>
      <w:r w:rsidR="003673EF">
        <w:t>m</w:t>
      </w:r>
      <w:r w:rsidR="003673EF" w:rsidRPr="00F063A8">
        <w:t>odel</w:t>
      </w:r>
      <w:bookmarkEnd w:id="90"/>
    </w:p>
    <w:tbl>
      <w:tblPr>
        <w:tblStyle w:val="Tableheader"/>
        <w:tblW w:w="5000" w:type="pct"/>
        <w:tblLayout w:type="fixed"/>
        <w:tblLook w:val="0420" w:firstRow="1" w:lastRow="0" w:firstColumn="0" w:lastColumn="0" w:noHBand="0" w:noVBand="1"/>
        <w:tblDescription w:val="Various maker model modifications. Some table cells have been intentionally left blank"/>
      </w:tblPr>
      <w:tblGrid>
        <w:gridCol w:w="3115"/>
        <w:gridCol w:w="3118"/>
        <w:gridCol w:w="3397"/>
      </w:tblGrid>
      <w:tr w:rsidR="003F0E05" w:rsidRPr="004F0163" w14:paraId="47404158" w14:textId="77777777" w:rsidTr="00DD1CFD">
        <w:trPr>
          <w:cnfStyle w:val="100000000000" w:firstRow="1" w:lastRow="0" w:firstColumn="0" w:lastColumn="0" w:oddVBand="0" w:evenVBand="0" w:oddHBand="0" w:evenHBand="0" w:firstRowFirstColumn="0" w:firstRowLastColumn="0" w:lastRowFirstColumn="0" w:lastRowLastColumn="0"/>
          <w:trHeight w:val="300"/>
        </w:trPr>
        <w:tc>
          <w:tcPr>
            <w:tcW w:w="1617" w:type="pct"/>
          </w:tcPr>
          <w:p w14:paraId="7498C4A6" w14:textId="77777777" w:rsidR="00810B7F" w:rsidRPr="00C135DA" w:rsidRDefault="00810B7F" w:rsidP="00C135DA"/>
        </w:tc>
        <w:tc>
          <w:tcPr>
            <w:tcW w:w="1618" w:type="pct"/>
          </w:tcPr>
          <w:p w14:paraId="23BCFCC2" w14:textId="77777777" w:rsidR="00810B7F" w:rsidRPr="00C135DA" w:rsidRDefault="00810B7F" w:rsidP="00C135DA">
            <w:r w:rsidRPr="00C135DA">
              <w:t>Maker Model Modifications</w:t>
            </w:r>
          </w:p>
        </w:tc>
        <w:tc>
          <w:tcPr>
            <w:tcW w:w="1765" w:type="pct"/>
          </w:tcPr>
          <w:p w14:paraId="24395A0C" w14:textId="77777777" w:rsidR="00810B7F" w:rsidRPr="00C135DA" w:rsidRDefault="00810B7F" w:rsidP="00C135DA"/>
        </w:tc>
      </w:tr>
      <w:tr w:rsidR="00DD1CFD" w:rsidRPr="004F0163" w14:paraId="31983DCB"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Borders>
              <w:right w:val="single" w:sz="2" w:space="0" w:color="CBEDFD"/>
            </w:tcBorders>
            <w:shd w:val="clear" w:color="auto" w:fill="CBEDFD"/>
          </w:tcPr>
          <w:p w14:paraId="0717B5A6" w14:textId="77777777" w:rsidR="00DD1CFD" w:rsidRPr="004F0163" w:rsidRDefault="00DD1CFD" w:rsidP="004F0163">
            <w:pPr>
              <w:rPr>
                <w:rStyle w:val="Strong"/>
              </w:rPr>
            </w:pPr>
            <w:r w:rsidRPr="004F0163">
              <w:rPr>
                <w:rStyle w:val="Strong"/>
              </w:rPr>
              <w:t>Content modifications</w:t>
            </w:r>
          </w:p>
        </w:tc>
        <w:tc>
          <w:tcPr>
            <w:tcW w:w="1619" w:type="pct"/>
            <w:tcBorders>
              <w:left w:val="single" w:sz="2" w:space="0" w:color="CBEDFD"/>
              <w:right w:val="single" w:sz="2" w:space="0" w:color="CBEDFD"/>
            </w:tcBorders>
            <w:shd w:val="clear" w:color="auto" w:fill="CBEDFD"/>
          </w:tcPr>
          <w:p w14:paraId="33A04B44" w14:textId="77777777" w:rsidR="00DD1CFD" w:rsidRPr="004F0163" w:rsidRDefault="00DD1CFD" w:rsidP="004F0163">
            <w:pPr>
              <w:rPr>
                <w:rStyle w:val="Strong"/>
              </w:rPr>
            </w:pPr>
          </w:p>
        </w:tc>
        <w:tc>
          <w:tcPr>
            <w:tcW w:w="1764" w:type="pct"/>
            <w:tcBorders>
              <w:left w:val="single" w:sz="2" w:space="0" w:color="CBEDFD"/>
            </w:tcBorders>
            <w:shd w:val="clear" w:color="auto" w:fill="CBEDFD"/>
          </w:tcPr>
          <w:p w14:paraId="27743EC1" w14:textId="77777777" w:rsidR="00DD1CFD" w:rsidRPr="004F0163" w:rsidRDefault="00DD1CFD" w:rsidP="004F0163">
            <w:pPr>
              <w:rPr>
                <w:rStyle w:val="Strong"/>
              </w:rPr>
            </w:pPr>
          </w:p>
        </w:tc>
      </w:tr>
      <w:tr w:rsidR="00DD1CFD" w:rsidRPr="004F0163" w14:paraId="57FA7C29"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Borders>
              <w:top w:val="single" w:sz="2" w:space="0" w:color="CBEDFD"/>
            </w:tcBorders>
            <w:shd w:val="clear" w:color="auto" w:fill="auto"/>
          </w:tcPr>
          <w:p w14:paraId="388759C1" w14:textId="77777777" w:rsidR="00DD1CFD" w:rsidRPr="004F0163" w:rsidRDefault="00DD1CFD" w:rsidP="004F0163">
            <w:r w:rsidRPr="004F0163">
              <w:t>Abstraction</w:t>
            </w:r>
          </w:p>
        </w:tc>
        <w:tc>
          <w:tcPr>
            <w:tcW w:w="1618" w:type="pct"/>
            <w:tcBorders>
              <w:top w:val="single" w:sz="2" w:space="0" w:color="CBEDFD"/>
            </w:tcBorders>
            <w:shd w:val="clear" w:color="auto" w:fill="auto"/>
          </w:tcPr>
          <w:p w14:paraId="3B8B261E" w14:textId="77777777" w:rsidR="00DD1CFD" w:rsidRPr="004F0163" w:rsidRDefault="00DD1CFD" w:rsidP="004F0163">
            <w:r w:rsidRPr="004F0163">
              <w:t>Going beyond the facts, examining underlying ideas, symbolism and meanings of the content.</w:t>
            </w:r>
          </w:p>
        </w:tc>
        <w:tc>
          <w:tcPr>
            <w:tcW w:w="1765" w:type="pct"/>
            <w:tcBorders>
              <w:top w:val="single" w:sz="2" w:space="0" w:color="CBEDFD"/>
            </w:tcBorders>
            <w:shd w:val="clear" w:color="auto" w:fill="auto"/>
          </w:tcPr>
          <w:p w14:paraId="6442210B" w14:textId="77777777" w:rsidR="00DD1CFD" w:rsidRPr="004F0163" w:rsidRDefault="00DD1CFD" w:rsidP="004F0163">
            <w:r w:rsidRPr="004F0163">
              <w:t xml:space="preserve">What makes a piece of music a </w:t>
            </w:r>
            <w:r>
              <w:t>‘</w:t>
            </w:r>
            <w:r w:rsidRPr="004F0163">
              <w:t>classic</w:t>
            </w:r>
            <w:r>
              <w:t>’</w:t>
            </w:r>
            <w:r w:rsidRPr="004F0163">
              <w:t>? Find current music that has the same characteristics.</w:t>
            </w:r>
          </w:p>
        </w:tc>
      </w:tr>
      <w:tr w:rsidR="00DD1CFD" w:rsidRPr="004F0163" w14:paraId="1626C117"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3F7A1094" w14:textId="77777777" w:rsidR="00DD1CFD" w:rsidRPr="004F0163" w:rsidRDefault="00DD1CFD" w:rsidP="004F0163">
            <w:r w:rsidRPr="004F0163">
              <w:t>Complexity</w:t>
            </w:r>
          </w:p>
        </w:tc>
        <w:tc>
          <w:tcPr>
            <w:tcW w:w="1618" w:type="pct"/>
          </w:tcPr>
          <w:p w14:paraId="48DAD5E2" w14:textId="77777777" w:rsidR="00DD1CFD" w:rsidRPr="004F0163" w:rsidRDefault="00DD1CFD" w:rsidP="004F0163">
            <w:r w:rsidRPr="004F0163">
              <w:t>Posing challenging questions or situations that force the learner to deal with content intricacies</w:t>
            </w:r>
            <w:r>
              <w:t>,</w:t>
            </w:r>
            <w:r w:rsidRPr="004F0163">
              <w:t xml:space="preserve"> greater breadth or depth.</w:t>
            </w:r>
          </w:p>
        </w:tc>
        <w:tc>
          <w:tcPr>
            <w:tcW w:w="1765" w:type="pct"/>
          </w:tcPr>
          <w:p w14:paraId="0E4C09F5" w14:textId="77777777" w:rsidR="00DD1CFD" w:rsidRPr="004F0163" w:rsidRDefault="00DD1CFD" w:rsidP="004F0163">
            <w:r w:rsidRPr="004F0163">
              <w:t>In what ways are the relationships between Romeo and Juliet and between Othello and Desdemona similar?</w:t>
            </w:r>
          </w:p>
        </w:tc>
      </w:tr>
      <w:tr w:rsidR="00DD1CFD" w:rsidRPr="004F0163" w14:paraId="1109C2D5"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67CA54F6" w14:textId="77777777" w:rsidR="00DD1CFD" w:rsidRPr="004F0163" w:rsidRDefault="00DD1CFD" w:rsidP="004F0163">
            <w:r w:rsidRPr="004F0163">
              <w:t>Variety</w:t>
            </w:r>
          </w:p>
        </w:tc>
        <w:tc>
          <w:tcPr>
            <w:tcW w:w="1618" w:type="pct"/>
          </w:tcPr>
          <w:p w14:paraId="582A57C1" w14:textId="77777777" w:rsidR="00DD1CFD" w:rsidRPr="004F0163" w:rsidRDefault="00DD1CFD" w:rsidP="004F0163">
            <w:r w:rsidRPr="004F0163">
              <w:t>Sampling different types of related content, often from other disciplines or subject areas. Exposure to new ideas or content.</w:t>
            </w:r>
          </w:p>
        </w:tc>
        <w:tc>
          <w:tcPr>
            <w:tcW w:w="1765" w:type="pct"/>
          </w:tcPr>
          <w:p w14:paraId="6B7560A6" w14:textId="77777777" w:rsidR="00DD1CFD" w:rsidRPr="004F0163" w:rsidRDefault="00DD1CFD" w:rsidP="004F0163">
            <w:r w:rsidRPr="004F0163">
              <w:t>Think of instances in visual arts or songwriting when a clash between 2 people or groups results in a negative outcome and a positive outcome.</w:t>
            </w:r>
          </w:p>
        </w:tc>
      </w:tr>
      <w:tr w:rsidR="00DD1CFD" w:rsidRPr="004F0163" w14:paraId="4B117BC0"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3E84290A" w14:textId="77777777" w:rsidR="00DD1CFD" w:rsidRPr="004F0163" w:rsidRDefault="00DD1CFD" w:rsidP="004F0163">
            <w:r w:rsidRPr="004F0163">
              <w:t>Study of people</w:t>
            </w:r>
          </w:p>
        </w:tc>
        <w:tc>
          <w:tcPr>
            <w:tcW w:w="1618" w:type="pct"/>
          </w:tcPr>
          <w:p w14:paraId="6F273F4B" w14:textId="77777777" w:rsidR="00DD1CFD" w:rsidRPr="004F0163" w:rsidRDefault="00DD1CFD" w:rsidP="004F0163">
            <w:r w:rsidRPr="004F0163">
              <w:t>Relating content to people, the human situation and human problems.</w:t>
            </w:r>
          </w:p>
        </w:tc>
        <w:tc>
          <w:tcPr>
            <w:tcW w:w="1765" w:type="pct"/>
          </w:tcPr>
          <w:p w14:paraId="4FB41835" w14:textId="77777777" w:rsidR="00DD1CFD" w:rsidRPr="004F0163" w:rsidRDefault="00DD1CFD" w:rsidP="004F0163">
            <w:r w:rsidRPr="004F0163">
              <w:t>Compare very early and late works of the same musical composer. How did his or her musical style change? In your opinion, did it become more or less creative and how?</w:t>
            </w:r>
          </w:p>
        </w:tc>
      </w:tr>
      <w:tr w:rsidR="00DD1CFD" w:rsidRPr="004F0163" w14:paraId="1ACF6B01"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78C54E10" w14:textId="77777777" w:rsidR="00DD1CFD" w:rsidRPr="004F0163" w:rsidRDefault="00DD1CFD" w:rsidP="004F0163">
            <w:r w:rsidRPr="004F0163">
              <w:t>Methods of inquiry</w:t>
            </w:r>
          </w:p>
        </w:tc>
        <w:tc>
          <w:tcPr>
            <w:tcW w:w="1618" w:type="pct"/>
          </w:tcPr>
          <w:p w14:paraId="4450A96F" w14:textId="77777777" w:rsidR="00DD1CFD" w:rsidRPr="004F0163" w:rsidRDefault="00DD1CFD" w:rsidP="004F0163">
            <w:r w:rsidRPr="004F0163">
              <w:t>Relating content to the methods and procedures used by people in a field or subject area.</w:t>
            </w:r>
          </w:p>
        </w:tc>
        <w:tc>
          <w:tcPr>
            <w:tcW w:w="1765" w:type="pct"/>
          </w:tcPr>
          <w:p w14:paraId="6580D745" w14:textId="77777777" w:rsidR="00DD1CFD" w:rsidRPr="004F0163" w:rsidRDefault="00DD1CFD" w:rsidP="004F0163">
            <w:r w:rsidRPr="004F0163">
              <w:t xml:space="preserve">How does the Academy of Motion Pictures Arts and Sciences choose Oscar winners each year? In your opinion, does this process promote or hinder creativity in film </w:t>
            </w:r>
            <w:r w:rsidRPr="004F0163">
              <w:lastRenderedPageBreak/>
              <w:t>production?</w:t>
            </w:r>
          </w:p>
        </w:tc>
      </w:tr>
      <w:tr w:rsidR="00DD1CFD" w:rsidRPr="004F0163" w14:paraId="5AD8C13C"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Borders>
              <w:top w:val="single" w:sz="2" w:space="0" w:color="auto"/>
              <w:right w:val="nil"/>
            </w:tcBorders>
            <w:shd w:val="clear" w:color="auto" w:fill="CBEDFD"/>
          </w:tcPr>
          <w:p w14:paraId="2248BF49" w14:textId="77777777" w:rsidR="00DD1CFD" w:rsidRPr="004F0163" w:rsidRDefault="00DD1CFD" w:rsidP="004F0163">
            <w:r w:rsidRPr="003673EF">
              <w:rPr>
                <w:rStyle w:val="Strong"/>
              </w:rPr>
              <w:lastRenderedPageBreak/>
              <w:t>Process modifications</w:t>
            </w:r>
          </w:p>
        </w:tc>
        <w:tc>
          <w:tcPr>
            <w:tcW w:w="1618" w:type="pct"/>
            <w:tcBorders>
              <w:top w:val="single" w:sz="2" w:space="0" w:color="auto"/>
              <w:left w:val="nil"/>
              <w:right w:val="nil"/>
            </w:tcBorders>
            <w:shd w:val="clear" w:color="auto" w:fill="CBEDFD"/>
          </w:tcPr>
          <w:p w14:paraId="5BDF16A7" w14:textId="77777777" w:rsidR="00DD1CFD" w:rsidRPr="004F0163" w:rsidRDefault="00DD1CFD" w:rsidP="004F0163"/>
        </w:tc>
        <w:tc>
          <w:tcPr>
            <w:tcW w:w="1765" w:type="pct"/>
            <w:tcBorders>
              <w:left w:val="nil"/>
            </w:tcBorders>
            <w:shd w:val="clear" w:color="auto" w:fill="CBEDFD"/>
          </w:tcPr>
          <w:p w14:paraId="1874FB48" w14:textId="77777777" w:rsidR="00DD1CFD" w:rsidRPr="004F0163" w:rsidRDefault="00DD1CFD" w:rsidP="004F0163"/>
        </w:tc>
      </w:tr>
      <w:tr w:rsidR="00DD1CFD" w:rsidRPr="004F0163" w14:paraId="2CB5C76E"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shd w:val="clear" w:color="auto" w:fill="auto"/>
          </w:tcPr>
          <w:p w14:paraId="487A10F5" w14:textId="77777777" w:rsidR="00DD1CFD" w:rsidRPr="003673EF" w:rsidRDefault="00DD1CFD" w:rsidP="003673EF">
            <w:pPr>
              <w:rPr>
                <w:rStyle w:val="Strong"/>
              </w:rPr>
            </w:pPr>
            <w:r w:rsidRPr="004F0163">
              <w:t>Higher-order thinking skills</w:t>
            </w:r>
          </w:p>
        </w:tc>
        <w:tc>
          <w:tcPr>
            <w:tcW w:w="1619" w:type="pct"/>
            <w:shd w:val="clear" w:color="auto" w:fill="auto"/>
          </w:tcPr>
          <w:p w14:paraId="0DE97201" w14:textId="77777777" w:rsidR="00DD1CFD" w:rsidRPr="003673EF" w:rsidRDefault="00DD1CFD" w:rsidP="003673EF">
            <w:pPr>
              <w:rPr>
                <w:rStyle w:val="Strong"/>
              </w:rPr>
            </w:pPr>
            <w:r w:rsidRPr="004F0163">
              <w:t>Utilising higher-level thinking skills (analysis, synthesis and evaluation) for regular content processing.</w:t>
            </w:r>
          </w:p>
        </w:tc>
        <w:tc>
          <w:tcPr>
            <w:tcW w:w="1764" w:type="pct"/>
            <w:shd w:val="clear" w:color="auto" w:fill="auto"/>
          </w:tcPr>
          <w:p w14:paraId="4FC75286" w14:textId="77777777" w:rsidR="00DD1CFD" w:rsidRPr="003673EF" w:rsidRDefault="00DD1CFD" w:rsidP="003673EF">
            <w:pPr>
              <w:rPr>
                <w:rStyle w:val="Strong"/>
              </w:rPr>
            </w:pPr>
            <w:r w:rsidRPr="004F0163">
              <w:t>Choose a creative discipline, for example, dance or sketching</w:t>
            </w:r>
            <w:r>
              <w:t>,</w:t>
            </w:r>
            <w:r w:rsidRPr="004F0163">
              <w:t xml:space="preserve"> and explain how performances and products have changed over the last 50 years.</w:t>
            </w:r>
          </w:p>
        </w:tc>
      </w:tr>
      <w:tr w:rsidR="00DD1CFD" w:rsidRPr="004F0163" w14:paraId="3014E0B6"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54B09E40" w14:textId="77777777" w:rsidR="00DD1CFD" w:rsidRPr="004F0163" w:rsidRDefault="00DD1CFD" w:rsidP="004F0163">
            <w:r w:rsidRPr="004F0163">
              <w:t>Open-ended processing</w:t>
            </w:r>
          </w:p>
        </w:tc>
        <w:tc>
          <w:tcPr>
            <w:tcW w:w="1618" w:type="pct"/>
          </w:tcPr>
          <w:p w14:paraId="16B3EE8B" w14:textId="77777777" w:rsidR="00DD1CFD" w:rsidRPr="004F0163" w:rsidRDefault="00DD1CFD" w:rsidP="004F0163">
            <w:r w:rsidRPr="004F0163">
              <w:t>Utilising divergent thinking skills (such as paradox, analogy, tolerance for ambiguity, intuitive expression) for regular content processing.</w:t>
            </w:r>
          </w:p>
        </w:tc>
        <w:tc>
          <w:tcPr>
            <w:tcW w:w="1765" w:type="pct"/>
          </w:tcPr>
          <w:p w14:paraId="0FD3168D" w14:textId="77777777" w:rsidR="00DD1CFD" w:rsidRPr="004F0163" w:rsidRDefault="00DD1CFD" w:rsidP="004F0163">
            <w:r w:rsidRPr="004F0163">
              <w:t>When can freedom of choice limit you?</w:t>
            </w:r>
          </w:p>
        </w:tc>
      </w:tr>
      <w:tr w:rsidR="00DD1CFD" w:rsidRPr="004F0163" w14:paraId="1177A9D7"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2BFD7684" w14:textId="77777777" w:rsidR="00DD1CFD" w:rsidRPr="004F0163" w:rsidRDefault="00DD1CFD" w:rsidP="004F0163">
            <w:r w:rsidRPr="004F0163">
              <w:t>Discovery</w:t>
            </w:r>
          </w:p>
        </w:tc>
        <w:tc>
          <w:tcPr>
            <w:tcW w:w="1618" w:type="pct"/>
          </w:tcPr>
          <w:p w14:paraId="35B87BF9" w14:textId="77777777" w:rsidR="00DD1CFD" w:rsidRPr="004F0163" w:rsidRDefault="00DD1CFD" w:rsidP="004F0163">
            <w:r w:rsidRPr="004F0163">
              <w:t>Requiring students to progress through a series of steps of inquiry to draw conclusions, answers and generalisations.</w:t>
            </w:r>
          </w:p>
        </w:tc>
        <w:tc>
          <w:tcPr>
            <w:tcW w:w="1765" w:type="pct"/>
          </w:tcPr>
          <w:p w14:paraId="0178C705" w14:textId="77777777" w:rsidR="00DD1CFD" w:rsidRPr="004F0163" w:rsidRDefault="00DD1CFD" w:rsidP="004F0163">
            <w:r w:rsidRPr="004F0163">
              <w:t>Groups of students investigate bullying in school from a ‘student voice’ perspective, developing and testing initiatives to reduce bullying.</w:t>
            </w:r>
          </w:p>
        </w:tc>
      </w:tr>
      <w:tr w:rsidR="00DD1CFD" w:rsidRPr="004F0163" w14:paraId="1538397A"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36BB583A" w14:textId="77777777" w:rsidR="00DD1CFD" w:rsidRPr="004F0163" w:rsidRDefault="00DD1CFD" w:rsidP="004F0163">
            <w:r w:rsidRPr="004F0163">
              <w:t>Freedom of choice</w:t>
            </w:r>
          </w:p>
        </w:tc>
        <w:tc>
          <w:tcPr>
            <w:tcW w:w="1618" w:type="pct"/>
          </w:tcPr>
          <w:p w14:paraId="4C34741C" w14:textId="77777777" w:rsidR="00DD1CFD" w:rsidRPr="004F0163" w:rsidRDefault="00DD1CFD" w:rsidP="004F0163">
            <w:r w:rsidRPr="004F0163">
              <w:t>Providing opportunities for self-directed, independent study.</w:t>
            </w:r>
          </w:p>
        </w:tc>
        <w:tc>
          <w:tcPr>
            <w:tcW w:w="1765" w:type="pct"/>
          </w:tcPr>
          <w:p w14:paraId="13573FD3" w14:textId="77777777" w:rsidR="00DD1CFD" w:rsidRPr="004F0163" w:rsidRDefault="00DD1CFD" w:rsidP="004F0163">
            <w:r w:rsidRPr="004F0163">
              <w:t>Study a composer or playwright of your own choice, considering how life experiences promoted or hindered their creativity.</w:t>
            </w:r>
          </w:p>
        </w:tc>
      </w:tr>
      <w:tr w:rsidR="00DD1CFD" w:rsidRPr="004F0163" w14:paraId="5DA8C10A"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2901BD29" w14:textId="77777777" w:rsidR="00DD1CFD" w:rsidRPr="004F0163" w:rsidRDefault="00DD1CFD" w:rsidP="004F0163">
            <w:r w:rsidRPr="004F0163">
              <w:t>Group interactions</w:t>
            </w:r>
          </w:p>
        </w:tc>
        <w:tc>
          <w:tcPr>
            <w:tcW w:w="1618" w:type="pct"/>
          </w:tcPr>
          <w:p w14:paraId="42C29E71" w14:textId="77777777" w:rsidR="00DD1CFD" w:rsidRPr="004F0163" w:rsidRDefault="00DD1CFD" w:rsidP="004F0163">
            <w:r w:rsidRPr="004F0163">
              <w:t>Enabling group problem</w:t>
            </w:r>
            <w:r>
              <w:t xml:space="preserve"> </w:t>
            </w:r>
            <w:r w:rsidRPr="004F0163">
              <w:t>solving.</w:t>
            </w:r>
          </w:p>
        </w:tc>
        <w:tc>
          <w:tcPr>
            <w:tcW w:w="1765" w:type="pct"/>
          </w:tcPr>
          <w:p w14:paraId="3F453901" w14:textId="77777777" w:rsidR="00DD1CFD" w:rsidRPr="004F0163" w:rsidRDefault="00DD1CFD" w:rsidP="004F0163">
            <w:r w:rsidRPr="004F0163">
              <w:t>Groups of students survey different playground areas, brainstorm ways they could be improved and then select one likely to succeed and act.</w:t>
            </w:r>
          </w:p>
        </w:tc>
      </w:tr>
      <w:tr w:rsidR="00DD1CFD" w:rsidRPr="004F0163" w14:paraId="2FBD1674"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Borders>
              <w:top w:val="single" w:sz="2" w:space="0" w:color="auto"/>
              <w:right w:val="nil"/>
            </w:tcBorders>
            <w:shd w:val="clear" w:color="auto" w:fill="CBEDFD"/>
          </w:tcPr>
          <w:p w14:paraId="2E028921" w14:textId="77777777" w:rsidR="00DD1CFD" w:rsidRPr="004F0163" w:rsidRDefault="00DD1CFD" w:rsidP="004F0163">
            <w:r w:rsidRPr="00214B7D">
              <w:rPr>
                <w:rStyle w:val="Strong"/>
              </w:rPr>
              <w:t>Product modifications</w:t>
            </w:r>
          </w:p>
        </w:tc>
        <w:tc>
          <w:tcPr>
            <w:tcW w:w="1618" w:type="pct"/>
            <w:tcBorders>
              <w:top w:val="single" w:sz="2" w:space="0" w:color="auto"/>
              <w:left w:val="nil"/>
              <w:right w:val="nil"/>
            </w:tcBorders>
            <w:shd w:val="clear" w:color="auto" w:fill="CBEDFD"/>
          </w:tcPr>
          <w:p w14:paraId="3253916E" w14:textId="77777777" w:rsidR="00DD1CFD" w:rsidRPr="004F0163" w:rsidRDefault="00DD1CFD" w:rsidP="004F0163"/>
        </w:tc>
        <w:tc>
          <w:tcPr>
            <w:tcW w:w="1765" w:type="pct"/>
            <w:tcBorders>
              <w:left w:val="nil"/>
            </w:tcBorders>
            <w:shd w:val="clear" w:color="auto" w:fill="CBEDFD"/>
          </w:tcPr>
          <w:p w14:paraId="4AFEE5A7" w14:textId="77777777" w:rsidR="00DD1CFD" w:rsidRPr="004F0163" w:rsidRDefault="00DD1CFD" w:rsidP="004F0163"/>
        </w:tc>
      </w:tr>
      <w:tr w:rsidR="00DD1CFD" w:rsidRPr="004F0163" w14:paraId="02726E57"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shd w:val="clear" w:color="auto" w:fill="auto"/>
          </w:tcPr>
          <w:p w14:paraId="0413315E" w14:textId="77777777" w:rsidR="00DD1CFD" w:rsidRPr="00214B7D" w:rsidRDefault="00DD1CFD" w:rsidP="004F0163">
            <w:pPr>
              <w:rPr>
                <w:rStyle w:val="Strong"/>
                <w:highlight w:val="yellow"/>
              </w:rPr>
            </w:pPr>
            <w:r w:rsidRPr="004F0163">
              <w:lastRenderedPageBreak/>
              <w:t>Real</w:t>
            </w:r>
            <w:r>
              <w:t>-</w:t>
            </w:r>
            <w:r w:rsidRPr="004F0163">
              <w:t>world</w:t>
            </w:r>
            <w:r>
              <w:t xml:space="preserve"> </w:t>
            </w:r>
            <w:r w:rsidRPr="004F0163">
              <w:t>problems</w:t>
            </w:r>
          </w:p>
        </w:tc>
        <w:tc>
          <w:tcPr>
            <w:tcW w:w="1619" w:type="pct"/>
            <w:shd w:val="clear" w:color="auto" w:fill="auto"/>
          </w:tcPr>
          <w:p w14:paraId="6F5992BA" w14:textId="77777777" w:rsidR="00DD1CFD" w:rsidRPr="004F0163" w:rsidRDefault="00DD1CFD" w:rsidP="004F0163">
            <w:pPr>
              <w:rPr>
                <w:highlight w:val="yellow"/>
              </w:rPr>
            </w:pPr>
            <w:r w:rsidRPr="004F0163">
              <w:t>Learners investigate the kinds of questions and problems investigated by professionals; ‘real-life’ problems.</w:t>
            </w:r>
          </w:p>
        </w:tc>
        <w:tc>
          <w:tcPr>
            <w:tcW w:w="1764" w:type="pct"/>
            <w:shd w:val="clear" w:color="auto" w:fill="auto"/>
          </w:tcPr>
          <w:p w14:paraId="5A5ED085" w14:textId="77777777" w:rsidR="00DD1CFD" w:rsidRPr="004F0163" w:rsidRDefault="00DD1CFD" w:rsidP="004F0163">
            <w:pPr>
              <w:rPr>
                <w:highlight w:val="yellow"/>
              </w:rPr>
            </w:pPr>
            <w:r w:rsidRPr="004F0163">
              <w:t>How could major world powers combine to solve the problem of hunger in Third World countries? Why don’t they?</w:t>
            </w:r>
          </w:p>
        </w:tc>
      </w:tr>
      <w:tr w:rsidR="00DD1CFD" w:rsidRPr="004F0163" w14:paraId="2791DCE0"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7AFFA1EB" w14:textId="77777777" w:rsidR="00DD1CFD" w:rsidRPr="004F0163" w:rsidRDefault="00DD1CFD" w:rsidP="004F0163">
            <w:r w:rsidRPr="004F0163">
              <w:t>Real audiences</w:t>
            </w:r>
          </w:p>
        </w:tc>
        <w:tc>
          <w:tcPr>
            <w:tcW w:w="1618" w:type="pct"/>
          </w:tcPr>
          <w:p w14:paraId="3BF3BBEB" w14:textId="77777777" w:rsidR="00DD1CFD" w:rsidRPr="004F0163" w:rsidRDefault="00DD1CFD" w:rsidP="004F0163">
            <w:r w:rsidRPr="004F0163">
              <w:t>Student products are developed for the expected evaluation by professionals or experts in that field or discipline.</w:t>
            </w:r>
          </w:p>
        </w:tc>
        <w:tc>
          <w:tcPr>
            <w:tcW w:w="1765" w:type="pct"/>
          </w:tcPr>
          <w:p w14:paraId="107D0768" w14:textId="77777777" w:rsidR="00DD1CFD" w:rsidRPr="004F0163" w:rsidRDefault="00DD1CFD" w:rsidP="004F0163">
            <w:pPr>
              <w:rPr>
                <w:highlight w:val="yellow"/>
              </w:rPr>
            </w:pPr>
            <w:r w:rsidRPr="004F0163">
              <w:t>Survey student eating habits. Based on results, evaluate any changes needed for the school canteen. Create an advertising campaign to encourage students to try new, healthier foods. Ask a local health professional for feedback.</w:t>
            </w:r>
          </w:p>
        </w:tc>
      </w:tr>
      <w:tr w:rsidR="00DD1CFD" w:rsidRPr="004F0163" w14:paraId="6E49E603"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21D34AC7" w14:textId="77777777" w:rsidR="00DD1CFD" w:rsidRPr="004F0163" w:rsidRDefault="00DD1CFD" w:rsidP="004F0163">
            <w:r w:rsidRPr="004F0163">
              <w:t>Transformations</w:t>
            </w:r>
          </w:p>
        </w:tc>
        <w:tc>
          <w:tcPr>
            <w:tcW w:w="1618" w:type="pct"/>
          </w:tcPr>
          <w:p w14:paraId="41E8801F" w14:textId="77777777" w:rsidR="00DD1CFD" w:rsidRPr="004F0163" w:rsidRDefault="00DD1CFD" w:rsidP="004F0163">
            <w:r w:rsidRPr="004F0163">
              <w:t>Students are encouraged to suggest practical uses for what has been learned. Uses may be in non-traditional media.</w:t>
            </w:r>
          </w:p>
        </w:tc>
        <w:tc>
          <w:tcPr>
            <w:tcW w:w="1765" w:type="pct"/>
          </w:tcPr>
          <w:p w14:paraId="0F87F836" w14:textId="77777777" w:rsidR="00DD1CFD" w:rsidRPr="004F0163" w:rsidRDefault="00DD1CFD" w:rsidP="004F0163">
            <w:pPr>
              <w:rPr>
                <w:highlight w:val="yellow"/>
              </w:rPr>
            </w:pPr>
            <w:r w:rsidRPr="004F0163">
              <w:t>Develop a mentoring program in which older students teach younger students how and why dance or visual arts are important.</w:t>
            </w:r>
          </w:p>
        </w:tc>
      </w:tr>
      <w:tr w:rsidR="00DD1CFD" w:rsidRPr="004F0163" w14:paraId="04CC9694"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2409FC59" w14:textId="77777777" w:rsidR="00DD1CFD" w:rsidRPr="004F0163" w:rsidRDefault="00DD1CFD" w:rsidP="004F0163"/>
        </w:tc>
        <w:tc>
          <w:tcPr>
            <w:tcW w:w="1618" w:type="pct"/>
          </w:tcPr>
          <w:p w14:paraId="2E22B488" w14:textId="77777777" w:rsidR="00DD1CFD" w:rsidRPr="004F0163" w:rsidRDefault="00DD1CFD" w:rsidP="004F0163"/>
        </w:tc>
        <w:tc>
          <w:tcPr>
            <w:tcW w:w="1765" w:type="pct"/>
          </w:tcPr>
          <w:p w14:paraId="047482DA" w14:textId="77777777" w:rsidR="00DD1CFD" w:rsidRPr="004F0163" w:rsidRDefault="00DD1CFD" w:rsidP="004F0163">
            <w:pPr>
              <w:rPr>
                <w:highlight w:val="yellow"/>
              </w:rPr>
            </w:pPr>
          </w:p>
        </w:tc>
      </w:tr>
    </w:tbl>
    <w:p w14:paraId="37B953C7" w14:textId="77777777" w:rsidR="00B172FF" w:rsidRDefault="00B172FF" w:rsidP="00B172FF">
      <w:pPr>
        <w:pStyle w:val="Imageattributioncaption"/>
      </w:pPr>
      <w:r>
        <w:t xml:space="preserve">Adapted from </w:t>
      </w:r>
      <w:r w:rsidRPr="00A61941">
        <w:t xml:space="preserve">State of New South Wales (Department of Education) </w:t>
      </w:r>
      <w:r>
        <w:t>(2013).</w:t>
      </w:r>
    </w:p>
    <w:p w14:paraId="5BCFD2FB" w14:textId="77777777" w:rsidR="005748F5" w:rsidRDefault="005748F5">
      <w:pPr>
        <w:suppressAutoHyphens w:val="0"/>
        <w:spacing w:before="0" w:after="160" w:line="259" w:lineRule="auto"/>
      </w:pPr>
      <w:r>
        <w:br w:type="page"/>
      </w:r>
    </w:p>
    <w:p w14:paraId="4EDDD148" w14:textId="77777777" w:rsidR="0040527D" w:rsidRDefault="00DE14DA" w:rsidP="00287AA1">
      <w:pPr>
        <w:pStyle w:val="Heading3"/>
      </w:pPr>
      <w:bookmarkStart w:id="91" w:name="_SCAMPER_Modelmodel"/>
      <w:bookmarkStart w:id="92" w:name="_Toc163466064"/>
      <w:bookmarkEnd w:id="91"/>
      <w:r w:rsidRPr="0040527D">
        <w:lastRenderedPageBreak/>
        <w:t>SCAMPER</w:t>
      </w:r>
      <w:r>
        <w:t xml:space="preserve"> </w:t>
      </w:r>
      <w:r w:rsidR="00287AA1">
        <w:t>model</w:t>
      </w:r>
      <w:bookmarkEnd w:id="92"/>
    </w:p>
    <w:tbl>
      <w:tblPr>
        <w:tblStyle w:val="Tableheader"/>
        <w:tblW w:w="5000" w:type="pct"/>
        <w:tblLayout w:type="fixed"/>
        <w:tblLook w:val="0420" w:firstRow="1" w:lastRow="0" w:firstColumn="0" w:lastColumn="0" w:noHBand="0" w:noVBand="1"/>
        <w:tblDescription w:val="SCAMPER model with corresponding brainstorming prompts and stimulus words."/>
      </w:tblPr>
      <w:tblGrid>
        <w:gridCol w:w="1554"/>
        <w:gridCol w:w="4395"/>
        <w:gridCol w:w="3681"/>
      </w:tblGrid>
      <w:tr w:rsidR="00002766" w14:paraId="0E1EDDAC" w14:textId="77777777" w:rsidTr="00D57DDE">
        <w:trPr>
          <w:cnfStyle w:val="100000000000" w:firstRow="1" w:lastRow="0" w:firstColumn="0" w:lastColumn="0" w:oddVBand="0" w:evenVBand="0" w:oddHBand="0" w:evenHBand="0" w:firstRowFirstColumn="0" w:firstRowLastColumn="0" w:lastRowFirstColumn="0" w:lastRowLastColumn="0"/>
          <w:trHeight w:val="300"/>
        </w:trPr>
        <w:tc>
          <w:tcPr>
            <w:tcW w:w="807" w:type="pct"/>
          </w:tcPr>
          <w:p w14:paraId="2EB298CA" w14:textId="77777777" w:rsidR="00002766" w:rsidRDefault="00CF11FA" w:rsidP="00D57DDE">
            <w:pPr>
              <w:rPr>
                <w:b w:val="0"/>
              </w:rPr>
            </w:pPr>
            <w:r>
              <w:t>SCAMPER</w:t>
            </w:r>
          </w:p>
        </w:tc>
        <w:tc>
          <w:tcPr>
            <w:tcW w:w="2282" w:type="pct"/>
          </w:tcPr>
          <w:p w14:paraId="149C4ADD" w14:textId="77777777" w:rsidR="00002766" w:rsidRDefault="00CF11FA" w:rsidP="00D57DDE">
            <w:r>
              <w:t>Brainstorming prompts</w:t>
            </w:r>
          </w:p>
        </w:tc>
        <w:tc>
          <w:tcPr>
            <w:tcW w:w="1911" w:type="pct"/>
          </w:tcPr>
          <w:p w14:paraId="4AF0ACB8" w14:textId="77777777" w:rsidR="00002766" w:rsidRDefault="00CF11FA" w:rsidP="00D57DDE">
            <w:r>
              <w:t>Stimulus words</w:t>
            </w:r>
          </w:p>
        </w:tc>
      </w:tr>
      <w:tr w:rsidR="00002766" w14:paraId="54134944"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512AC642" w14:textId="77777777" w:rsidR="00002766" w:rsidRPr="00B32403" w:rsidRDefault="00B32403" w:rsidP="00D57DDE">
            <w:pPr>
              <w:rPr>
                <w:szCs w:val="22"/>
              </w:rPr>
            </w:pPr>
            <w:r w:rsidRPr="00D57DDE">
              <w:rPr>
                <w:rStyle w:val="Strong"/>
              </w:rPr>
              <w:t>S</w:t>
            </w:r>
            <w:r>
              <w:rPr>
                <w:szCs w:val="22"/>
              </w:rPr>
              <w:t>ubstitute</w:t>
            </w:r>
          </w:p>
        </w:tc>
        <w:tc>
          <w:tcPr>
            <w:tcW w:w="2282" w:type="pct"/>
          </w:tcPr>
          <w:p w14:paraId="7104A359" w14:textId="77777777" w:rsidR="00B32403" w:rsidRPr="00D57DDE" w:rsidRDefault="00B32403" w:rsidP="00D57DDE">
            <w:pPr>
              <w:pStyle w:val="ListBullet"/>
            </w:pPr>
            <w:r w:rsidRPr="00D57DDE">
              <w:t xml:space="preserve">Who or what else </w:t>
            </w:r>
            <w:r w:rsidR="001E0EC9" w:rsidRPr="00D57DDE">
              <w:t xml:space="preserve">could be used </w:t>
            </w:r>
            <w:r w:rsidRPr="00D57DDE">
              <w:t>instead?</w:t>
            </w:r>
          </w:p>
          <w:p w14:paraId="59FB7136" w14:textId="77777777" w:rsidR="00B32403" w:rsidRPr="00D57DDE" w:rsidRDefault="00B32403" w:rsidP="00D57DDE">
            <w:pPr>
              <w:pStyle w:val="ListBullet"/>
            </w:pPr>
            <w:r w:rsidRPr="00D57DDE">
              <w:t>Is there another material or process?</w:t>
            </w:r>
          </w:p>
          <w:p w14:paraId="1E330367" w14:textId="77777777" w:rsidR="00B32403" w:rsidRPr="00D57DDE" w:rsidRDefault="00B32403" w:rsidP="00D57DDE">
            <w:pPr>
              <w:pStyle w:val="ListBullet"/>
            </w:pPr>
            <w:r w:rsidRPr="00D57DDE">
              <w:t>Is there another perspective?</w:t>
            </w:r>
          </w:p>
          <w:p w14:paraId="261657A4" w14:textId="77777777" w:rsidR="00002766" w:rsidRPr="001E0EC9" w:rsidRDefault="00B32403" w:rsidP="00D57DDE">
            <w:pPr>
              <w:pStyle w:val="ListBullet"/>
              <w:rPr>
                <w:szCs w:val="22"/>
              </w:rPr>
            </w:pPr>
            <w:r w:rsidRPr="00D57DDE">
              <w:t>C</w:t>
            </w:r>
            <w:r w:rsidRPr="001E0EC9">
              <w:rPr>
                <w:szCs w:val="22"/>
              </w:rPr>
              <w:t>ould you use another procedure, plan or goal?</w:t>
            </w:r>
          </w:p>
        </w:tc>
        <w:tc>
          <w:tcPr>
            <w:tcW w:w="1911" w:type="pct"/>
          </w:tcPr>
          <w:p w14:paraId="422D0485" w14:textId="77777777" w:rsidR="00002766" w:rsidRPr="00B32403" w:rsidRDefault="00B32403" w:rsidP="00D57DDE">
            <w:pPr>
              <w:rPr>
                <w:szCs w:val="22"/>
              </w:rPr>
            </w:pPr>
            <w:r w:rsidRPr="00D57DDE">
              <w:t>alternate, exchange, fill-in, rename, replace, reposition, change, stand in for, swap, switch, take the place of, proxy</w:t>
            </w:r>
            <w:r w:rsidRPr="00B32403">
              <w:rPr>
                <w:szCs w:val="22"/>
              </w:rPr>
              <w:t>, use instead of</w:t>
            </w:r>
          </w:p>
        </w:tc>
      </w:tr>
      <w:tr w:rsidR="00002766" w14:paraId="04FCBF9F" w14:textId="77777777" w:rsidTr="00D57DDE">
        <w:trPr>
          <w:cnfStyle w:val="000000010000" w:firstRow="0" w:lastRow="0" w:firstColumn="0" w:lastColumn="0" w:oddVBand="0" w:evenVBand="0" w:oddHBand="0" w:evenHBand="1" w:firstRowFirstColumn="0" w:firstRowLastColumn="0" w:lastRowFirstColumn="0" w:lastRowLastColumn="0"/>
          <w:trHeight w:val="300"/>
        </w:trPr>
        <w:tc>
          <w:tcPr>
            <w:tcW w:w="807" w:type="pct"/>
          </w:tcPr>
          <w:p w14:paraId="02EEA593" w14:textId="77777777" w:rsidR="00002766" w:rsidRPr="00B32403" w:rsidRDefault="00B32403" w:rsidP="00D57DDE">
            <w:pPr>
              <w:rPr>
                <w:szCs w:val="22"/>
              </w:rPr>
            </w:pPr>
            <w:r w:rsidRPr="00D57DDE">
              <w:rPr>
                <w:rStyle w:val="Strong"/>
              </w:rPr>
              <w:t>C</w:t>
            </w:r>
            <w:r>
              <w:rPr>
                <w:szCs w:val="22"/>
              </w:rPr>
              <w:t>ombine</w:t>
            </w:r>
          </w:p>
        </w:tc>
        <w:tc>
          <w:tcPr>
            <w:tcW w:w="2282" w:type="pct"/>
          </w:tcPr>
          <w:p w14:paraId="1852B326" w14:textId="77777777" w:rsidR="00B32403" w:rsidRPr="00D57DDE" w:rsidRDefault="00B32403" w:rsidP="00D57DDE">
            <w:pPr>
              <w:pStyle w:val="ListBullet"/>
            </w:pPr>
            <w:r w:rsidRPr="00D57DDE">
              <w:t>Could you blend or create an assortment or ensemble?</w:t>
            </w:r>
          </w:p>
          <w:p w14:paraId="37AF7BDE" w14:textId="77777777" w:rsidR="00B32403" w:rsidRPr="00D57DDE" w:rsidRDefault="00B32403" w:rsidP="00D57DDE">
            <w:pPr>
              <w:pStyle w:val="ListBullet"/>
            </w:pPr>
            <w:r w:rsidRPr="00D57DDE">
              <w:t>Could you combine materials or ingredients?</w:t>
            </w:r>
          </w:p>
          <w:p w14:paraId="622FD3EE" w14:textId="77777777" w:rsidR="00002766" w:rsidRPr="001E0EC9" w:rsidRDefault="00B32403" w:rsidP="00D57DDE">
            <w:pPr>
              <w:pStyle w:val="ListBullet"/>
            </w:pPr>
            <w:r w:rsidRPr="00D57DDE">
              <w:t>Can</w:t>
            </w:r>
            <w:r w:rsidRPr="001E0EC9">
              <w:t xml:space="preserve"> you combine concepts or ideas?</w:t>
            </w:r>
          </w:p>
        </w:tc>
        <w:tc>
          <w:tcPr>
            <w:tcW w:w="1911" w:type="pct"/>
          </w:tcPr>
          <w:p w14:paraId="5FE23AF5" w14:textId="77777777" w:rsidR="00002766" w:rsidRPr="00B32403" w:rsidRDefault="001E0EC9" w:rsidP="00D57DDE">
            <w:pPr>
              <w:rPr>
                <w:szCs w:val="22"/>
              </w:rPr>
            </w:pPr>
            <w:r w:rsidRPr="00D57DDE">
              <w:t>merge, blend, bring together, co-mingle, conjoin, unite, join, coalesce, mix, associate, package</w:t>
            </w:r>
            <w:r w:rsidR="00726092">
              <w:rPr>
                <w:szCs w:val="22"/>
              </w:rPr>
              <w:t>, restructure</w:t>
            </w:r>
          </w:p>
        </w:tc>
      </w:tr>
      <w:tr w:rsidR="00002766" w14:paraId="5B0E6AF7"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6F4FD87A" w14:textId="77777777" w:rsidR="00002766" w:rsidRPr="00B32403" w:rsidRDefault="001E0EC9" w:rsidP="00167B63">
            <w:pPr>
              <w:rPr>
                <w:szCs w:val="22"/>
              </w:rPr>
            </w:pPr>
            <w:r w:rsidRPr="00167B63">
              <w:rPr>
                <w:rStyle w:val="Strong"/>
              </w:rPr>
              <w:t>A</w:t>
            </w:r>
            <w:r>
              <w:rPr>
                <w:szCs w:val="22"/>
              </w:rPr>
              <w:t>dapt</w:t>
            </w:r>
          </w:p>
        </w:tc>
        <w:tc>
          <w:tcPr>
            <w:tcW w:w="2282" w:type="pct"/>
          </w:tcPr>
          <w:p w14:paraId="6530B67B" w14:textId="77777777" w:rsidR="001E0EC9" w:rsidRPr="0076179B" w:rsidRDefault="001E0EC9" w:rsidP="0076179B">
            <w:pPr>
              <w:pStyle w:val="ListBullet"/>
            </w:pPr>
            <w:r w:rsidRPr="0076179B">
              <w:t>What other idea does this suggest?</w:t>
            </w:r>
          </w:p>
          <w:p w14:paraId="18D577C2" w14:textId="77777777" w:rsidR="001E0EC9" w:rsidRPr="0076179B" w:rsidRDefault="001E0EC9" w:rsidP="0076179B">
            <w:pPr>
              <w:pStyle w:val="ListBullet"/>
            </w:pPr>
            <w:r w:rsidRPr="0076179B">
              <w:t>Does something or someone from the present or the past offer a parallel</w:t>
            </w:r>
            <w:r w:rsidR="00726092" w:rsidRPr="0076179B">
              <w:t xml:space="preserve"> you could adapt</w:t>
            </w:r>
            <w:r w:rsidRPr="0076179B">
              <w:t>?</w:t>
            </w:r>
          </w:p>
          <w:p w14:paraId="5060169B" w14:textId="77777777" w:rsidR="001E0EC9" w:rsidRPr="0076179B" w:rsidRDefault="001E0EC9" w:rsidP="0076179B">
            <w:pPr>
              <w:pStyle w:val="ListBullet"/>
            </w:pPr>
            <w:r w:rsidRPr="0076179B">
              <w:t>What have professionals used?</w:t>
            </w:r>
          </w:p>
          <w:p w14:paraId="11501CF1" w14:textId="77777777" w:rsidR="00002766" w:rsidRPr="00B32403" w:rsidRDefault="001E0EC9" w:rsidP="0076179B">
            <w:pPr>
              <w:pStyle w:val="ListBullet"/>
            </w:pPr>
            <w:r w:rsidRPr="0076179B">
              <w:t>Can you</w:t>
            </w:r>
            <w:r w:rsidRPr="001E0EC9">
              <w:t xml:space="preserve"> adapt something from nature?</w:t>
            </w:r>
          </w:p>
        </w:tc>
        <w:tc>
          <w:tcPr>
            <w:tcW w:w="1911" w:type="pct"/>
          </w:tcPr>
          <w:p w14:paraId="4972FADA" w14:textId="77777777" w:rsidR="00002766" w:rsidRPr="00B32403" w:rsidRDefault="001E0EC9" w:rsidP="00167B63">
            <w:r w:rsidRPr="001E0EC9">
              <w:t>change, alter, adjust, vary, amend, bend, fit, conform, copy, emulate, incorporate, transform</w:t>
            </w:r>
          </w:p>
        </w:tc>
      </w:tr>
      <w:tr w:rsidR="00002766" w14:paraId="6F576245" w14:textId="77777777" w:rsidTr="00D57DDE">
        <w:trPr>
          <w:cnfStyle w:val="000000010000" w:firstRow="0" w:lastRow="0" w:firstColumn="0" w:lastColumn="0" w:oddVBand="0" w:evenVBand="0" w:oddHBand="0" w:evenHBand="1" w:firstRowFirstColumn="0" w:firstRowLastColumn="0" w:lastRowFirstColumn="0" w:lastRowLastColumn="0"/>
          <w:trHeight w:val="300"/>
        </w:trPr>
        <w:tc>
          <w:tcPr>
            <w:tcW w:w="807" w:type="pct"/>
          </w:tcPr>
          <w:p w14:paraId="532A638A" w14:textId="77777777" w:rsidR="00726092" w:rsidRPr="00B32403" w:rsidRDefault="001E0EC9" w:rsidP="00167B63">
            <w:pPr>
              <w:rPr>
                <w:szCs w:val="22"/>
              </w:rPr>
            </w:pPr>
            <w:r w:rsidRPr="00167B63">
              <w:rPr>
                <w:rStyle w:val="Strong"/>
              </w:rPr>
              <w:t>M</w:t>
            </w:r>
            <w:r>
              <w:rPr>
                <w:szCs w:val="22"/>
              </w:rPr>
              <w:t>odify</w:t>
            </w:r>
          </w:p>
        </w:tc>
        <w:tc>
          <w:tcPr>
            <w:tcW w:w="2282" w:type="pct"/>
          </w:tcPr>
          <w:p w14:paraId="1C398EDC" w14:textId="77777777" w:rsidR="00C440CE" w:rsidRPr="00167B63" w:rsidRDefault="001E0EC9" w:rsidP="00167B63">
            <w:pPr>
              <w:pStyle w:val="ListBullet"/>
            </w:pPr>
            <w:r w:rsidRPr="00167B63">
              <w:t>How c</w:t>
            </w:r>
            <w:r w:rsidR="00C440CE" w:rsidRPr="00167B63">
              <w:t>ould</w:t>
            </w:r>
            <w:r w:rsidRPr="00167B63">
              <w:t xml:space="preserve"> this be altered for the better? C</w:t>
            </w:r>
            <w:r w:rsidR="00C440CE" w:rsidRPr="00167B63">
              <w:t>ould you improve</w:t>
            </w:r>
            <w:r w:rsidR="00CB6AE8">
              <w:t xml:space="preserve"> it</w:t>
            </w:r>
            <w:r w:rsidR="00C440CE" w:rsidRPr="00167B63">
              <w:t xml:space="preserve"> by c</w:t>
            </w:r>
            <w:r w:rsidRPr="00167B63">
              <w:t>hang</w:t>
            </w:r>
            <w:r w:rsidR="00C440CE" w:rsidRPr="00167B63">
              <w:t>ing the name</w:t>
            </w:r>
            <w:r w:rsidR="00BA7FE1" w:rsidRPr="00167B63">
              <w:t xml:space="preserve"> </w:t>
            </w:r>
            <w:r w:rsidRPr="00167B63">
              <w:t xml:space="preserve">colour, motion, sound, order, form </w:t>
            </w:r>
            <w:r w:rsidR="00C440CE" w:rsidRPr="00167B63">
              <w:t>or shape</w:t>
            </w:r>
            <w:r w:rsidRPr="00167B63">
              <w:t>?</w:t>
            </w:r>
          </w:p>
          <w:p w14:paraId="672A4CB6" w14:textId="77777777" w:rsidR="00C440CE" w:rsidRPr="00167B63" w:rsidRDefault="00C440CE" w:rsidP="00167B63">
            <w:pPr>
              <w:pStyle w:val="ListBullet"/>
            </w:pPr>
            <w:r w:rsidRPr="00167B63">
              <w:lastRenderedPageBreak/>
              <w:t>Can you alter your plan or processes?</w:t>
            </w:r>
          </w:p>
          <w:p w14:paraId="5CCDC432" w14:textId="77777777" w:rsidR="001E0EC9" w:rsidRPr="00167B63" w:rsidRDefault="00C440CE" w:rsidP="00167B63">
            <w:pPr>
              <w:pStyle w:val="ListBullet"/>
            </w:pPr>
            <w:r w:rsidRPr="00167B63">
              <w:t xml:space="preserve">How </w:t>
            </w:r>
            <w:r w:rsidR="001E0EC9" w:rsidRPr="00167B63">
              <w:t xml:space="preserve">would a stranger </w:t>
            </w:r>
            <w:r w:rsidRPr="00167B63">
              <w:t xml:space="preserve">or non-expert </w:t>
            </w:r>
            <w:r w:rsidR="001E0EC9" w:rsidRPr="00167B63">
              <w:t>view this problem?</w:t>
            </w:r>
          </w:p>
          <w:p w14:paraId="5CECA973" w14:textId="77777777" w:rsidR="00C440CE" w:rsidRPr="00167B63" w:rsidRDefault="00C440CE" w:rsidP="00167B63">
            <w:pPr>
              <w:pStyle w:val="ListBullet"/>
            </w:pPr>
            <w:r w:rsidRPr="00167B63">
              <w:t xml:space="preserve">Could you make it smaller, lower, lighter, slower, </w:t>
            </w:r>
            <w:r w:rsidR="00726092" w:rsidRPr="00167B63">
              <w:t xml:space="preserve">bigger, </w:t>
            </w:r>
            <w:r w:rsidRPr="00167B63">
              <w:t>faster, stronger, higher, longer, thicker?</w:t>
            </w:r>
          </w:p>
          <w:p w14:paraId="7E2D8135" w14:textId="77777777" w:rsidR="00C440CE" w:rsidRPr="00C440CE" w:rsidRDefault="00C440CE" w:rsidP="0076179B">
            <w:pPr>
              <w:pStyle w:val="ListBullet"/>
            </w:pPr>
            <w:r w:rsidRPr="00167B63">
              <w:t>Would</w:t>
            </w:r>
            <w:r w:rsidRPr="00C440CE">
              <w:t xml:space="preserve"> extra features or ingredients make it more convenient, reliable or available to a wider audience?</w:t>
            </w:r>
          </w:p>
          <w:p w14:paraId="32C2C5B1" w14:textId="77777777" w:rsidR="00002766" w:rsidRPr="006D2F63" w:rsidRDefault="00C440CE" w:rsidP="0076179B">
            <w:pPr>
              <w:pStyle w:val="ListBullet"/>
            </w:pPr>
            <w:r w:rsidRPr="00C440CE">
              <w:t xml:space="preserve">Can you </w:t>
            </w:r>
            <w:r w:rsidRPr="0076179B">
              <w:t>split</w:t>
            </w:r>
            <w:r w:rsidRPr="00C440CE">
              <w:t xml:space="preserve"> or streamline the product or omit something?</w:t>
            </w:r>
          </w:p>
        </w:tc>
        <w:tc>
          <w:tcPr>
            <w:tcW w:w="1911" w:type="pct"/>
          </w:tcPr>
          <w:p w14:paraId="7526DF74" w14:textId="77777777" w:rsidR="00002766" w:rsidRPr="00B32403" w:rsidRDefault="00C440CE" w:rsidP="00167B63">
            <w:r w:rsidRPr="00C440CE">
              <w:lastRenderedPageBreak/>
              <w:t xml:space="preserve">adapt, adjust, alter, change, grow, amend, vary, transform, mutate, curb, control, temper, modulate, exploit, </w:t>
            </w:r>
            <w:r w:rsidR="00CB6AE8" w:rsidRPr="00C440CE">
              <w:t>capitali</w:t>
            </w:r>
            <w:r w:rsidR="00CB6AE8">
              <w:t>s</w:t>
            </w:r>
            <w:r w:rsidR="00CB6AE8" w:rsidRPr="00C440CE">
              <w:t xml:space="preserve">e </w:t>
            </w:r>
            <w:r w:rsidRPr="00C440CE">
              <w:t xml:space="preserve">on, get the most out of, take advantage of, enlarge, </w:t>
            </w:r>
            <w:r w:rsidRPr="00C440CE">
              <w:lastRenderedPageBreak/>
              <w:t>increase, expand, amplify, make bigger, raise, enlarge, lengthen, heighten, boost, augment, extend, reduce, diminish, lessen, curtail, decrease, shorten, stretch out, lower, moderate, over-emphasise, overstress, minimise, modulate, reduce, restrict, under-emphasise</w:t>
            </w:r>
          </w:p>
        </w:tc>
      </w:tr>
      <w:tr w:rsidR="00002766" w14:paraId="1212D879"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0661D819" w14:textId="77777777" w:rsidR="00002766" w:rsidRPr="00B32403" w:rsidRDefault="00C440CE" w:rsidP="0076179B">
            <w:pPr>
              <w:rPr>
                <w:szCs w:val="22"/>
              </w:rPr>
            </w:pPr>
            <w:r w:rsidRPr="0076179B">
              <w:rPr>
                <w:rStyle w:val="Strong"/>
              </w:rPr>
              <w:lastRenderedPageBreak/>
              <w:t>P</w:t>
            </w:r>
            <w:r>
              <w:rPr>
                <w:szCs w:val="22"/>
              </w:rPr>
              <w:t>ut to other purposes</w:t>
            </w:r>
          </w:p>
        </w:tc>
        <w:tc>
          <w:tcPr>
            <w:tcW w:w="2282" w:type="pct"/>
          </w:tcPr>
          <w:p w14:paraId="72ABE144" w14:textId="77777777" w:rsidR="00C440CE" w:rsidRPr="0076179B" w:rsidRDefault="00C440CE" w:rsidP="0076179B">
            <w:pPr>
              <w:pStyle w:val="ListBullet"/>
            </w:pPr>
            <w:r w:rsidRPr="0076179B">
              <w:t>What else can it be used for?</w:t>
            </w:r>
          </w:p>
          <w:p w14:paraId="46EDD1A8" w14:textId="77777777" w:rsidR="00C440CE" w:rsidRPr="0076179B" w:rsidRDefault="00C440CE" w:rsidP="0076179B">
            <w:pPr>
              <w:pStyle w:val="ListBullet"/>
            </w:pPr>
            <w:r w:rsidRPr="0076179B">
              <w:t>Are there other functions or purposes if modified?</w:t>
            </w:r>
          </w:p>
          <w:p w14:paraId="2C90FFDC" w14:textId="77777777" w:rsidR="00002766" w:rsidRPr="0076179B" w:rsidRDefault="00C440CE" w:rsidP="0076179B">
            <w:pPr>
              <w:pStyle w:val="ListBullet"/>
            </w:pPr>
            <w:r w:rsidRPr="0076179B">
              <w:t>What is the most unconventional, unusual new use you can think of?</w:t>
            </w:r>
          </w:p>
        </w:tc>
        <w:tc>
          <w:tcPr>
            <w:tcW w:w="1911" w:type="pct"/>
          </w:tcPr>
          <w:p w14:paraId="51B46EFE" w14:textId="77777777" w:rsidR="00002766" w:rsidRPr="0076179B" w:rsidRDefault="00C440CE" w:rsidP="0076179B">
            <w:r w:rsidRPr="0076179B">
              <w:t>employ, utilise, exercise, apply, exploit, draw on, handle, treat, manipulate, manage, function, purpose</w:t>
            </w:r>
          </w:p>
        </w:tc>
      </w:tr>
      <w:tr w:rsidR="00002766" w14:paraId="7A8773FE" w14:textId="77777777" w:rsidTr="00D57DDE">
        <w:trPr>
          <w:cnfStyle w:val="000000010000" w:firstRow="0" w:lastRow="0" w:firstColumn="0" w:lastColumn="0" w:oddVBand="0" w:evenVBand="0" w:oddHBand="0" w:evenHBand="1" w:firstRowFirstColumn="0" w:firstRowLastColumn="0" w:lastRowFirstColumn="0" w:lastRowLastColumn="0"/>
          <w:trHeight w:val="300"/>
        </w:trPr>
        <w:tc>
          <w:tcPr>
            <w:tcW w:w="807" w:type="pct"/>
          </w:tcPr>
          <w:p w14:paraId="78075765" w14:textId="77777777" w:rsidR="00002766" w:rsidRPr="00B32403" w:rsidRDefault="00726092" w:rsidP="0076179B">
            <w:pPr>
              <w:rPr>
                <w:szCs w:val="22"/>
              </w:rPr>
            </w:pPr>
            <w:r w:rsidRPr="0076179B">
              <w:rPr>
                <w:rStyle w:val="Strong"/>
              </w:rPr>
              <w:t>E</w:t>
            </w:r>
            <w:r>
              <w:rPr>
                <w:szCs w:val="22"/>
              </w:rPr>
              <w:t>liminate</w:t>
            </w:r>
          </w:p>
        </w:tc>
        <w:tc>
          <w:tcPr>
            <w:tcW w:w="2282" w:type="pct"/>
          </w:tcPr>
          <w:p w14:paraId="4CB0BBCC" w14:textId="77777777" w:rsidR="001F2B92" w:rsidRPr="0076179B" w:rsidRDefault="00C440CE" w:rsidP="0076179B">
            <w:pPr>
              <w:pStyle w:val="ListBullet"/>
            </w:pPr>
            <w:r w:rsidRPr="0076179B">
              <w:t>What</w:t>
            </w:r>
            <w:r w:rsidR="001F2B92" w:rsidRPr="0076179B">
              <w:t xml:space="preserve"> could</w:t>
            </w:r>
            <w:r w:rsidRPr="0076179B">
              <w:t xml:space="preserve"> be left out?</w:t>
            </w:r>
          </w:p>
          <w:p w14:paraId="33214F8F" w14:textId="77777777" w:rsidR="001F2B92" w:rsidRPr="0076179B" w:rsidRDefault="00C440CE" w:rsidP="0076179B">
            <w:pPr>
              <w:pStyle w:val="ListBullet"/>
            </w:pPr>
            <w:r w:rsidRPr="0076179B">
              <w:t xml:space="preserve">Can </w:t>
            </w:r>
            <w:r w:rsidR="001F2B92" w:rsidRPr="0076179B">
              <w:t>any</w:t>
            </w:r>
            <w:r w:rsidRPr="0076179B">
              <w:t xml:space="preserve"> </w:t>
            </w:r>
            <w:r w:rsidR="00726092" w:rsidRPr="0076179B">
              <w:t xml:space="preserve">negatives or </w:t>
            </w:r>
            <w:r w:rsidRPr="0076179B">
              <w:t>rules be eliminated?</w:t>
            </w:r>
          </w:p>
          <w:p w14:paraId="1FF6019C" w14:textId="77777777" w:rsidR="001F2B92" w:rsidRPr="0076179B" w:rsidRDefault="00C440CE" w:rsidP="0076179B">
            <w:pPr>
              <w:pStyle w:val="ListBullet"/>
            </w:pPr>
            <w:r w:rsidRPr="0076179B">
              <w:t>What parts are not required?</w:t>
            </w:r>
          </w:p>
          <w:p w14:paraId="3BA87D49" w14:textId="77777777" w:rsidR="00002766" w:rsidRPr="0076179B" w:rsidRDefault="00C440CE" w:rsidP="007E4BE3">
            <w:pPr>
              <w:pStyle w:val="ListBullet"/>
            </w:pPr>
            <w:r w:rsidRPr="0076179B">
              <w:t>What would a process flow chart reveal?</w:t>
            </w:r>
          </w:p>
        </w:tc>
        <w:tc>
          <w:tcPr>
            <w:tcW w:w="1911" w:type="pct"/>
          </w:tcPr>
          <w:p w14:paraId="49DB3B87" w14:textId="77777777" w:rsidR="00002766" w:rsidRPr="0076179B" w:rsidRDefault="00726092" w:rsidP="0076179B">
            <w:r w:rsidRPr="0076179B">
              <w:t>remove, eradicate, abolish, remove, reduce, purge, exclude, expel, lessen, limit, liquidate, pass over</w:t>
            </w:r>
            <w:r w:rsidR="00CB6AE8">
              <w:t xml:space="preserve"> or pass </w:t>
            </w:r>
            <w:r w:rsidRPr="0076179B">
              <w:t>on, reject</w:t>
            </w:r>
          </w:p>
        </w:tc>
      </w:tr>
      <w:tr w:rsidR="00002766" w14:paraId="42EDAED4"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3979E231" w14:textId="77777777" w:rsidR="00002766" w:rsidRDefault="00726092" w:rsidP="0076179B">
            <w:pPr>
              <w:rPr>
                <w:szCs w:val="22"/>
              </w:rPr>
            </w:pPr>
            <w:r w:rsidRPr="0076179B">
              <w:rPr>
                <w:rStyle w:val="Strong"/>
              </w:rPr>
              <w:t>R</w:t>
            </w:r>
            <w:r>
              <w:rPr>
                <w:szCs w:val="22"/>
              </w:rPr>
              <w:t>everse</w:t>
            </w:r>
          </w:p>
          <w:p w14:paraId="13E742A7" w14:textId="77777777" w:rsidR="00726092" w:rsidRPr="0076179B" w:rsidRDefault="00726092" w:rsidP="00B32403">
            <w:pPr>
              <w:spacing w:before="0" w:line="276" w:lineRule="auto"/>
              <w:rPr>
                <w:rStyle w:val="Emphasis"/>
              </w:rPr>
            </w:pPr>
            <w:r w:rsidRPr="0076179B">
              <w:rPr>
                <w:rStyle w:val="Emphasis"/>
              </w:rPr>
              <w:t>Rearrange</w:t>
            </w:r>
          </w:p>
        </w:tc>
        <w:tc>
          <w:tcPr>
            <w:tcW w:w="2282" w:type="pct"/>
          </w:tcPr>
          <w:p w14:paraId="29F4B3C5" w14:textId="77777777" w:rsidR="00726092" w:rsidRPr="0076179B" w:rsidRDefault="00726092" w:rsidP="0076179B">
            <w:pPr>
              <w:pStyle w:val="ListBullet"/>
            </w:pPr>
            <w:r w:rsidRPr="0076179B">
              <w:t>Can you reverse roles?</w:t>
            </w:r>
          </w:p>
          <w:p w14:paraId="2BA161C3" w14:textId="77777777" w:rsidR="00726092" w:rsidRPr="0076179B" w:rsidRDefault="00726092" w:rsidP="0076179B">
            <w:pPr>
              <w:pStyle w:val="ListBullet"/>
            </w:pPr>
            <w:r w:rsidRPr="0076179B">
              <w:lastRenderedPageBreak/>
              <w:t xml:space="preserve">Transpose positive and </w:t>
            </w:r>
            <w:proofErr w:type="gramStart"/>
            <w:r w:rsidRPr="0076179B">
              <w:t>negative?</w:t>
            </w:r>
            <w:proofErr w:type="gramEnd"/>
          </w:p>
          <w:p w14:paraId="69303D78" w14:textId="77777777" w:rsidR="00726092" w:rsidRPr="0076179B" w:rsidRDefault="00726092" w:rsidP="0076179B">
            <w:pPr>
              <w:pStyle w:val="ListBullet"/>
            </w:pPr>
            <w:r w:rsidRPr="0076179B">
              <w:t>Can you turn it backwards, upside down or inside out?</w:t>
            </w:r>
          </w:p>
          <w:p w14:paraId="7AB3174E" w14:textId="77777777" w:rsidR="00726092" w:rsidRPr="0076179B" w:rsidRDefault="00726092" w:rsidP="0076179B">
            <w:pPr>
              <w:pStyle w:val="ListBullet"/>
            </w:pPr>
            <w:r w:rsidRPr="0076179B">
              <w:t>Can the design or components be interchanged?</w:t>
            </w:r>
          </w:p>
          <w:p w14:paraId="43920F0F" w14:textId="77777777" w:rsidR="00002766" w:rsidRPr="00B32403" w:rsidRDefault="00726092" w:rsidP="0076179B">
            <w:pPr>
              <w:pStyle w:val="ListBullet"/>
              <w:rPr>
                <w:szCs w:val="22"/>
              </w:rPr>
            </w:pPr>
            <w:r w:rsidRPr="0076179B">
              <w:t>Can</w:t>
            </w:r>
            <w:r w:rsidRPr="00726092">
              <w:t xml:space="preserve"> you reverse or change the sequence, pace, schedule, direction or viewpoint?</w:t>
            </w:r>
          </w:p>
        </w:tc>
        <w:tc>
          <w:tcPr>
            <w:tcW w:w="1911" w:type="pct"/>
          </w:tcPr>
          <w:p w14:paraId="555898E0" w14:textId="77777777" w:rsidR="00002766" w:rsidRPr="00B32403" w:rsidRDefault="00726092" w:rsidP="0076179B">
            <w:r w:rsidRPr="00726092">
              <w:lastRenderedPageBreak/>
              <w:t xml:space="preserve">overturn, turn around, undo, annul, invalidate, repeal, quash, swap, </w:t>
            </w:r>
            <w:r w:rsidRPr="00726092">
              <w:lastRenderedPageBreak/>
              <w:t>transpose, switch, invert, change,</w:t>
            </w:r>
            <w:r w:rsidR="0076179B">
              <w:t xml:space="preserve"> </w:t>
            </w:r>
            <w:r w:rsidRPr="00726092">
              <w:t>contrary, converse, inverse, antithesis</w:t>
            </w:r>
            <w:r>
              <w:t xml:space="preserve">, </w:t>
            </w:r>
            <w:r w:rsidRPr="00726092">
              <w:t xml:space="preserve">modify, adjust, amend, correct, improve, rework, </w:t>
            </w:r>
            <w:r w:rsidR="00BF41C4" w:rsidRPr="00726092">
              <w:t>reorgani</w:t>
            </w:r>
            <w:r w:rsidR="00BF41C4">
              <w:t>s</w:t>
            </w:r>
            <w:r w:rsidR="00BF41C4" w:rsidRPr="00726092">
              <w:t>e</w:t>
            </w:r>
            <w:r w:rsidRPr="00726092">
              <w:t>, reschedule,</w:t>
            </w:r>
            <w:r w:rsidR="0076179B">
              <w:t xml:space="preserve"> </w:t>
            </w:r>
            <w:r w:rsidRPr="00726092">
              <w:t>restructure, move around</w:t>
            </w:r>
            <w:r w:rsidR="0076179B">
              <w:t xml:space="preserve"> </w:t>
            </w:r>
            <w:r w:rsidRPr="00726092">
              <w:t>undo, withdraw, transpose, move backwards</w:t>
            </w:r>
            <w:r w:rsidR="00BF41C4">
              <w:t xml:space="preserve">, </w:t>
            </w:r>
            <w:r w:rsidRPr="00726092">
              <w:t>forwards</w:t>
            </w:r>
            <w:r w:rsidR="00BF41C4">
              <w:t xml:space="preserve"> or </w:t>
            </w:r>
            <w:r w:rsidRPr="00726092">
              <w:t>around</w:t>
            </w:r>
          </w:p>
        </w:tc>
      </w:tr>
    </w:tbl>
    <w:p w14:paraId="3358D29C" w14:textId="77777777" w:rsidR="00B172FF" w:rsidRDefault="00B172FF" w:rsidP="00B172FF">
      <w:pPr>
        <w:pStyle w:val="Imageattributioncaption"/>
      </w:pPr>
      <w:bookmarkStart w:id="93" w:name="_William’s_Modelmodel"/>
      <w:bookmarkStart w:id="94" w:name="_Toc163466065"/>
      <w:bookmarkEnd w:id="93"/>
      <w:r>
        <w:lastRenderedPageBreak/>
        <w:t xml:space="preserve">Adapted from </w:t>
      </w:r>
      <w:r w:rsidRPr="00A61941">
        <w:t xml:space="preserve">State of New South Wales (Department of Education) </w:t>
      </w:r>
      <w:r>
        <w:t>(2013).</w:t>
      </w:r>
    </w:p>
    <w:p w14:paraId="71946B1C" w14:textId="77777777" w:rsidR="00992999" w:rsidRPr="00287AA1" w:rsidRDefault="00DE14DA" w:rsidP="00287AA1">
      <w:pPr>
        <w:pStyle w:val="Heading3"/>
      </w:pPr>
      <w:r>
        <w:t xml:space="preserve">Williams </w:t>
      </w:r>
      <w:r w:rsidR="00287AA1">
        <w:t>model</w:t>
      </w:r>
      <w:bookmarkEnd w:id="94"/>
    </w:p>
    <w:tbl>
      <w:tblPr>
        <w:tblStyle w:val="Tableheader"/>
        <w:tblW w:w="5000" w:type="pct"/>
        <w:tblLayout w:type="fixed"/>
        <w:tblLook w:val="04A0" w:firstRow="1" w:lastRow="0" w:firstColumn="1" w:lastColumn="0" w:noHBand="0" w:noVBand="1"/>
        <w:tblDescription w:val="Williams model, outlining various strategies, explanations and learning examples."/>
      </w:tblPr>
      <w:tblGrid>
        <w:gridCol w:w="1697"/>
        <w:gridCol w:w="3684"/>
        <w:gridCol w:w="4249"/>
      </w:tblGrid>
      <w:tr w:rsidR="0015578E" w14:paraId="5D0E6A72" w14:textId="77777777" w:rsidTr="004206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5DDF31A" w14:textId="77777777" w:rsidR="0015578E" w:rsidRPr="00992999" w:rsidRDefault="0015578E" w:rsidP="00992999">
            <w:r w:rsidRPr="00992999">
              <w:t>Strategy</w:t>
            </w:r>
          </w:p>
        </w:tc>
        <w:tc>
          <w:tcPr>
            <w:tcW w:w="1913" w:type="pct"/>
          </w:tcPr>
          <w:p w14:paraId="0EC415DF" w14:textId="77777777" w:rsidR="0015578E" w:rsidRPr="00992999" w:rsidRDefault="0015578E" w:rsidP="00992999">
            <w:pPr>
              <w:cnfStyle w:val="100000000000" w:firstRow="1" w:lastRow="0" w:firstColumn="0" w:lastColumn="0" w:oddVBand="0" w:evenVBand="0" w:oddHBand="0" w:evenHBand="0" w:firstRowFirstColumn="0" w:firstRowLastColumn="0" w:lastRowFirstColumn="0" w:lastRowLastColumn="0"/>
            </w:pPr>
            <w:r w:rsidRPr="00992999">
              <w:t>Explanation</w:t>
            </w:r>
          </w:p>
        </w:tc>
        <w:tc>
          <w:tcPr>
            <w:tcW w:w="2206" w:type="pct"/>
          </w:tcPr>
          <w:p w14:paraId="1387D54B" w14:textId="77777777" w:rsidR="0015578E" w:rsidRDefault="0015578E" w:rsidP="002D0F3C">
            <w:pPr>
              <w:cnfStyle w:val="100000000000" w:firstRow="1" w:lastRow="0" w:firstColumn="0" w:lastColumn="0" w:oddVBand="0" w:evenVBand="0" w:oddHBand="0" w:evenHBand="0" w:firstRowFirstColumn="0" w:firstRowLastColumn="0" w:lastRowFirstColumn="0" w:lastRowLastColumn="0"/>
            </w:pPr>
            <w:r>
              <w:rPr>
                <w:rFonts w:eastAsia="Arial"/>
                <w:bCs/>
                <w:color w:val="FFFFFF" w:themeColor="background1"/>
              </w:rPr>
              <w:t>Learning example</w:t>
            </w:r>
          </w:p>
        </w:tc>
      </w:tr>
      <w:tr w:rsidR="0015578E" w14:paraId="52DC1580"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0D168D34" w14:textId="77777777" w:rsidR="0015578E" w:rsidRPr="00992999" w:rsidRDefault="00263184" w:rsidP="00992999">
            <w:r w:rsidRPr="00992999">
              <w:t>Paradox</w:t>
            </w:r>
          </w:p>
        </w:tc>
        <w:tc>
          <w:tcPr>
            <w:tcW w:w="1913" w:type="pct"/>
          </w:tcPr>
          <w:p w14:paraId="3533CC0C" w14:textId="77777777" w:rsidR="00E04982" w:rsidRPr="00992999" w:rsidRDefault="00A35A98" w:rsidP="00992999">
            <w:pPr>
              <w:cnfStyle w:val="000000100000" w:firstRow="0" w:lastRow="0" w:firstColumn="0" w:lastColumn="0" w:oddVBand="0" w:evenVBand="0" w:oddHBand="1" w:evenHBand="0" w:firstRowFirstColumn="0" w:firstRowLastColumn="0" w:lastRowFirstColumn="0" w:lastRowLastColumn="0"/>
            </w:pPr>
            <w:r w:rsidRPr="00992999">
              <w:t xml:space="preserve">Statements or observations that appear </w:t>
            </w:r>
            <w:r w:rsidR="00263184" w:rsidRPr="00992999">
              <w:t>self-contradictory</w:t>
            </w:r>
            <w:r w:rsidRPr="00992999">
              <w:t xml:space="preserve"> but which may contain truth</w:t>
            </w:r>
            <w:r w:rsidR="00724DF4" w:rsidRPr="00992999">
              <w:t>.</w:t>
            </w:r>
          </w:p>
        </w:tc>
        <w:tc>
          <w:tcPr>
            <w:tcW w:w="2206" w:type="pct"/>
          </w:tcPr>
          <w:p w14:paraId="1F27BF21" w14:textId="77777777" w:rsidR="0015578E" w:rsidRPr="00B3044E" w:rsidRDefault="00A35A98" w:rsidP="00992999">
            <w:pPr>
              <w:cnfStyle w:val="000000100000" w:firstRow="0" w:lastRow="0" w:firstColumn="0" w:lastColumn="0" w:oddVBand="0" w:evenVBand="0" w:oddHBand="1" w:evenHBand="0" w:firstRowFirstColumn="0" w:firstRowLastColumn="0" w:lastRowFirstColumn="0" w:lastRowLastColumn="0"/>
              <w:rPr>
                <w:szCs w:val="22"/>
              </w:rPr>
            </w:pPr>
            <w:r w:rsidRPr="00B3044E">
              <w:rPr>
                <w:szCs w:val="22"/>
              </w:rPr>
              <w:t xml:space="preserve">You can </w:t>
            </w:r>
            <w:r w:rsidR="00807953">
              <w:rPr>
                <w:szCs w:val="22"/>
              </w:rPr>
              <w:t xml:space="preserve">make an artwork by destroying it. For example, </w:t>
            </w:r>
            <w:r w:rsidR="00DD361D">
              <w:rPr>
                <w:szCs w:val="22"/>
              </w:rPr>
              <w:t>Banksy’s ‘Love is in the Bin’.</w:t>
            </w:r>
          </w:p>
        </w:tc>
      </w:tr>
      <w:tr w:rsidR="0015578E" w14:paraId="41117B35"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031B866" w14:textId="77777777" w:rsidR="0015578E" w:rsidRPr="00992999" w:rsidRDefault="00263184" w:rsidP="00992999">
            <w:r w:rsidRPr="00992999">
              <w:t>Attribute listing</w:t>
            </w:r>
          </w:p>
        </w:tc>
        <w:tc>
          <w:tcPr>
            <w:tcW w:w="1913" w:type="pct"/>
          </w:tcPr>
          <w:p w14:paraId="6E7C0648" w14:textId="77777777" w:rsidR="0015578E" w:rsidRPr="00992999" w:rsidRDefault="00A35A98" w:rsidP="00992999">
            <w:pPr>
              <w:cnfStyle w:val="000000010000" w:firstRow="0" w:lastRow="0" w:firstColumn="0" w:lastColumn="0" w:oddVBand="0" w:evenVBand="0" w:oddHBand="0" w:evenHBand="1" w:firstRowFirstColumn="0" w:firstRowLastColumn="0" w:lastRowFirstColumn="0" w:lastRowLastColumn="0"/>
            </w:pPr>
            <w:r w:rsidRPr="00992999">
              <w:t>Identification of properties or qualities by examining them in a new light.</w:t>
            </w:r>
          </w:p>
        </w:tc>
        <w:tc>
          <w:tcPr>
            <w:tcW w:w="2206" w:type="pct"/>
          </w:tcPr>
          <w:p w14:paraId="2709E135" w14:textId="77777777" w:rsidR="00B3044E" w:rsidRPr="00B3044E" w:rsidRDefault="00E04982" w:rsidP="00992999">
            <w:pPr>
              <w:cnfStyle w:val="000000010000" w:firstRow="0" w:lastRow="0" w:firstColumn="0" w:lastColumn="0" w:oddVBand="0" w:evenVBand="0" w:oddHBand="0" w:evenHBand="1" w:firstRowFirstColumn="0" w:firstRowLastColumn="0" w:lastRowFirstColumn="0" w:lastRowLastColumn="0"/>
              <w:rPr>
                <w:szCs w:val="22"/>
              </w:rPr>
            </w:pPr>
            <w:r w:rsidRPr="00992999">
              <w:t>Identify</w:t>
            </w:r>
            <w:r>
              <w:rPr>
                <w:szCs w:val="22"/>
              </w:rPr>
              <w:t xml:space="preserve"> the individual characteristics of satire and how they might be used creatively</w:t>
            </w:r>
            <w:r w:rsidR="00BF41C4">
              <w:rPr>
                <w:szCs w:val="22"/>
              </w:rPr>
              <w:t>.</w:t>
            </w:r>
          </w:p>
        </w:tc>
      </w:tr>
      <w:tr w:rsidR="0015578E" w14:paraId="6E239F50"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6B068A2" w14:textId="77777777" w:rsidR="0015578E" w:rsidRPr="00992999" w:rsidRDefault="00B3044E" w:rsidP="00992999">
            <w:r w:rsidRPr="00992999">
              <w:t>Analogy</w:t>
            </w:r>
          </w:p>
        </w:tc>
        <w:tc>
          <w:tcPr>
            <w:tcW w:w="1913" w:type="pct"/>
          </w:tcPr>
          <w:p w14:paraId="48AAFA86" w14:textId="77777777" w:rsidR="0015578E" w:rsidRPr="00992999" w:rsidRDefault="00B3044E" w:rsidP="00992999">
            <w:pPr>
              <w:cnfStyle w:val="000000100000" w:firstRow="0" w:lastRow="0" w:firstColumn="0" w:lastColumn="0" w:oddVBand="0" w:evenVBand="0" w:oddHBand="1" w:evenHBand="0" w:firstRowFirstColumn="0" w:firstRowLastColumn="0" w:lastRowFirstColumn="0" w:lastRowLastColumn="0"/>
            </w:pPr>
            <w:r w:rsidRPr="00992999">
              <w:t>Comparisons of very unlike things</w:t>
            </w:r>
            <w:r w:rsidR="00BF41C4">
              <w:t>,</w:t>
            </w:r>
            <w:r w:rsidRPr="00992999">
              <w:t xml:space="preserve"> forced comparisons</w:t>
            </w:r>
            <w:r w:rsidR="00724DF4" w:rsidRPr="00992999">
              <w:t>.</w:t>
            </w:r>
          </w:p>
        </w:tc>
        <w:tc>
          <w:tcPr>
            <w:tcW w:w="2206" w:type="pct"/>
          </w:tcPr>
          <w:p w14:paraId="6259C131" w14:textId="77777777" w:rsidR="0015578E" w:rsidRPr="00992999" w:rsidRDefault="00E04982" w:rsidP="00992999">
            <w:pPr>
              <w:pStyle w:val="ListBullet"/>
              <w:cnfStyle w:val="000000100000" w:firstRow="0" w:lastRow="0" w:firstColumn="0" w:lastColumn="0" w:oddVBand="0" w:evenVBand="0" w:oddHBand="1" w:evenHBand="0" w:firstRowFirstColumn="0" w:firstRowLastColumn="0" w:lastRowFirstColumn="0" w:lastRowLastColumn="0"/>
            </w:pPr>
            <w:r w:rsidRPr="00992999">
              <w:t>How is an orange like feelings?</w:t>
            </w:r>
          </w:p>
          <w:p w14:paraId="28555ED3" w14:textId="77777777" w:rsidR="00E04982" w:rsidRPr="00B3044E" w:rsidRDefault="00E04982" w:rsidP="00992999">
            <w:pPr>
              <w:pStyle w:val="ListBullet"/>
              <w:cnfStyle w:val="000000100000" w:firstRow="0" w:lastRow="0" w:firstColumn="0" w:lastColumn="0" w:oddVBand="0" w:evenVBand="0" w:oddHBand="1" w:evenHBand="0" w:firstRowFirstColumn="0" w:firstRowLastColumn="0" w:lastRowFirstColumn="0" w:lastRowLastColumn="0"/>
            </w:pPr>
            <w:r w:rsidRPr="00992999">
              <w:t>Ho</w:t>
            </w:r>
            <w:r>
              <w:t>w is a lever like a friend?</w:t>
            </w:r>
          </w:p>
        </w:tc>
      </w:tr>
      <w:tr w:rsidR="0015578E" w14:paraId="761D1083"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7A3B805" w14:textId="77777777" w:rsidR="0015578E" w:rsidRPr="00992999" w:rsidRDefault="00B3044E" w:rsidP="00992999">
            <w:r w:rsidRPr="00992999">
              <w:t>Discrepancy</w:t>
            </w:r>
          </w:p>
        </w:tc>
        <w:tc>
          <w:tcPr>
            <w:tcW w:w="1913" w:type="pct"/>
          </w:tcPr>
          <w:p w14:paraId="0ED790AE" w14:textId="77777777" w:rsidR="0015578E" w:rsidRPr="00992999" w:rsidRDefault="00B3044E" w:rsidP="00992999">
            <w:pPr>
              <w:cnfStyle w:val="000000010000" w:firstRow="0" w:lastRow="0" w:firstColumn="0" w:lastColumn="0" w:oddVBand="0" w:evenVBand="0" w:oddHBand="0" w:evenHBand="1" w:firstRowFirstColumn="0" w:firstRowLastColumn="0" w:lastRowFirstColumn="0" w:lastRowLastColumn="0"/>
            </w:pPr>
            <w:r w:rsidRPr="00992999">
              <w:t>Focus on gaps and missing links in knowledge</w:t>
            </w:r>
            <w:r w:rsidR="00BF41C4">
              <w:t>.</w:t>
            </w:r>
            <w:r w:rsidR="0018112E" w:rsidRPr="00992999">
              <w:t xml:space="preserve"> </w:t>
            </w:r>
            <w:r w:rsidR="00BF41C4">
              <w:t>S</w:t>
            </w:r>
            <w:r w:rsidR="00BF41C4" w:rsidRPr="00992999">
              <w:t xml:space="preserve">tudents </w:t>
            </w:r>
            <w:r w:rsidR="0018112E" w:rsidRPr="00992999">
              <w:t>challenge themselves to discuss</w:t>
            </w:r>
            <w:r w:rsidR="00BF41C4">
              <w:t xml:space="preserve"> or </w:t>
            </w:r>
            <w:r w:rsidR="0018112E" w:rsidRPr="00992999">
              <w:t>research what is not known or understood</w:t>
            </w:r>
            <w:r w:rsidR="00724DF4" w:rsidRPr="00992999">
              <w:t>.</w:t>
            </w:r>
          </w:p>
        </w:tc>
        <w:tc>
          <w:tcPr>
            <w:tcW w:w="2206" w:type="pct"/>
          </w:tcPr>
          <w:p w14:paraId="7ED61629" w14:textId="77777777" w:rsidR="00E04982" w:rsidRPr="00992999" w:rsidRDefault="00E04982" w:rsidP="00992999">
            <w:pPr>
              <w:cnfStyle w:val="000000010000" w:firstRow="0" w:lastRow="0" w:firstColumn="0" w:lastColumn="0" w:oddVBand="0" w:evenVBand="0" w:oddHBand="0" w:evenHBand="1" w:firstRowFirstColumn="0" w:firstRowLastColumn="0" w:lastRowFirstColumn="0" w:lastRowLastColumn="0"/>
            </w:pPr>
            <w:r w:rsidRPr="00992999">
              <w:t>What might have happened if Aboriginal and Torres Strait Islander peoples had engaged in a greater level of trade with Asia prior to European settlement?</w:t>
            </w:r>
          </w:p>
        </w:tc>
      </w:tr>
      <w:tr w:rsidR="0015578E" w14:paraId="149F1BD8"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40F67E7" w14:textId="77777777" w:rsidR="0015578E" w:rsidRPr="00992999" w:rsidRDefault="00B3044E" w:rsidP="00992999">
            <w:r w:rsidRPr="00992999">
              <w:t xml:space="preserve">Provocative </w:t>
            </w:r>
            <w:r w:rsidRPr="00992999">
              <w:lastRenderedPageBreak/>
              <w:t>question</w:t>
            </w:r>
          </w:p>
        </w:tc>
        <w:tc>
          <w:tcPr>
            <w:tcW w:w="1913" w:type="pct"/>
          </w:tcPr>
          <w:p w14:paraId="6E11DB90" w14:textId="77777777" w:rsidR="0015578E" w:rsidRPr="00992999" w:rsidRDefault="00E04982" w:rsidP="00992999">
            <w:pPr>
              <w:cnfStyle w:val="000000100000" w:firstRow="0" w:lastRow="0" w:firstColumn="0" w:lastColumn="0" w:oddVBand="0" w:evenVBand="0" w:oddHBand="1" w:evenHBand="0" w:firstRowFirstColumn="0" w:firstRowLastColumn="0" w:lastRowFirstColumn="0" w:lastRowLastColumn="0"/>
            </w:pPr>
            <w:r w:rsidRPr="00992999">
              <w:lastRenderedPageBreak/>
              <w:t xml:space="preserve">An inquiry that stimulates </w:t>
            </w:r>
            <w:r w:rsidRPr="00992999">
              <w:lastRenderedPageBreak/>
              <w:t>exploration and curiosity</w:t>
            </w:r>
            <w:r w:rsidR="007B4D84">
              <w:t>.</w:t>
            </w:r>
          </w:p>
        </w:tc>
        <w:tc>
          <w:tcPr>
            <w:tcW w:w="2206" w:type="pct"/>
          </w:tcPr>
          <w:p w14:paraId="3E210A90" w14:textId="77777777" w:rsidR="0018112E" w:rsidRPr="00992999" w:rsidRDefault="0018112E" w:rsidP="00992999">
            <w:pPr>
              <w:cnfStyle w:val="000000100000" w:firstRow="0" w:lastRow="0" w:firstColumn="0" w:lastColumn="0" w:oddVBand="0" w:evenVBand="0" w:oddHBand="1" w:evenHBand="0" w:firstRowFirstColumn="0" w:firstRowLastColumn="0" w:lastRowFirstColumn="0" w:lastRowLastColumn="0"/>
            </w:pPr>
            <w:r w:rsidRPr="00992999">
              <w:lastRenderedPageBreak/>
              <w:t xml:space="preserve">Are there any parts of the world we </w:t>
            </w:r>
            <w:r w:rsidRPr="00992999">
              <w:lastRenderedPageBreak/>
              <w:t>should not explore? Why?</w:t>
            </w:r>
          </w:p>
        </w:tc>
      </w:tr>
      <w:tr w:rsidR="0015578E" w14:paraId="444D528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36FBE5AA" w14:textId="77777777" w:rsidR="0015578E" w:rsidRPr="00992999" w:rsidRDefault="00B3044E" w:rsidP="00992999">
            <w:r w:rsidRPr="00992999">
              <w:lastRenderedPageBreak/>
              <w:t>Examples of change</w:t>
            </w:r>
          </w:p>
        </w:tc>
        <w:tc>
          <w:tcPr>
            <w:tcW w:w="1913" w:type="pct"/>
          </w:tcPr>
          <w:p w14:paraId="78A68D6F" w14:textId="77777777" w:rsidR="00E04982" w:rsidRPr="00992999" w:rsidRDefault="00E04982" w:rsidP="00992999">
            <w:pPr>
              <w:cnfStyle w:val="000000010000" w:firstRow="0" w:lastRow="0" w:firstColumn="0" w:lastColumn="0" w:oddVBand="0" w:evenVBand="0" w:oddHBand="0" w:evenHBand="1" w:firstRowFirstColumn="0" w:firstRowLastColumn="0" w:lastRowFirstColumn="0" w:lastRowLastColumn="0"/>
            </w:pPr>
            <w:r w:rsidRPr="00992999">
              <w:t>Show dynamics o</w:t>
            </w:r>
            <w:r w:rsidR="001A250C" w:rsidRPr="00992999">
              <w:t>f</w:t>
            </w:r>
            <w:r w:rsidRPr="00992999">
              <w:t xml:space="preserve"> how something has changed or</w:t>
            </w:r>
            <w:r w:rsidR="007B4D84">
              <w:t xml:space="preserve"> m</w:t>
            </w:r>
            <w:r w:rsidR="007B4D84" w:rsidRPr="00992999">
              <w:t xml:space="preserve">ake </w:t>
            </w:r>
            <w:r w:rsidRPr="00992999">
              <w:t>modifications, alterations or substitutions</w:t>
            </w:r>
            <w:r w:rsidR="007B4D84">
              <w:t>.</w:t>
            </w:r>
          </w:p>
        </w:tc>
        <w:tc>
          <w:tcPr>
            <w:tcW w:w="2206" w:type="pct"/>
          </w:tcPr>
          <w:p w14:paraId="288CE3FF" w14:textId="77777777" w:rsidR="0015578E" w:rsidRPr="00992999" w:rsidRDefault="001A250C" w:rsidP="00992999">
            <w:pPr>
              <w:pStyle w:val="ListBullet"/>
              <w:cnfStyle w:val="000000010000" w:firstRow="0" w:lastRow="0" w:firstColumn="0" w:lastColumn="0" w:oddVBand="0" w:evenVBand="0" w:oddHBand="0" w:evenHBand="1" w:firstRowFirstColumn="0" w:firstRowLastColumn="0" w:lastRowFirstColumn="0" w:lastRowLastColumn="0"/>
            </w:pPr>
            <w:r w:rsidRPr="00992999">
              <w:t xml:space="preserve">How did the invention of </w:t>
            </w:r>
            <w:r w:rsidR="00DD361D" w:rsidRPr="00992999">
              <w:t>the motion picture (films)</w:t>
            </w:r>
            <w:r w:rsidRPr="00992999">
              <w:t xml:space="preserve"> change our lives?</w:t>
            </w:r>
          </w:p>
          <w:p w14:paraId="40136D1A" w14:textId="77777777" w:rsidR="001A250C" w:rsidRPr="0018112E" w:rsidRDefault="0018112E" w:rsidP="00992999">
            <w:pPr>
              <w:pStyle w:val="ListBullet"/>
              <w:cnfStyle w:val="000000010000" w:firstRow="0" w:lastRow="0" w:firstColumn="0" w:lastColumn="0" w:oddVBand="0" w:evenVBand="0" w:oddHBand="0" w:evenHBand="1" w:firstRowFirstColumn="0" w:firstRowLastColumn="0" w:lastRowFirstColumn="0" w:lastRowLastColumn="0"/>
            </w:pPr>
            <w:r w:rsidRPr="00992999">
              <w:t>Choose</w:t>
            </w:r>
            <w:r w:rsidRPr="0018112E">
              <w:t xml:space="preserve"> a character from a book and explain how </w:t>
            </w:r>
            <w:r w:rsidR="00DD361D">
              <w:t xml:space="preserve">and why </w:t>
            </w:r>
            <w:r w:rsidRPr="0018112E">
              <w:t>your attitude to</w:t>
            </w:r>
            <w:r w:rsidR="007B4D84">
              <w:t>wards</w:t>
            </w:r>
            <w:r w:rsidRPr="0018112E">
              <w:t xml:space="preserve"> them has changed</w:t>
            </w:r>
            <w:r>
              <w:t>.</w:t>
            </w:r>
          </w:p>
        </w:tc>
      </w:tr>
      <w:tr w:rsidR="00263184" w14:paraId="29A82CCB"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5636426" w14:textId="77777777" w:rsidR="00263184" w:rsidRPr="00992999" w:rsidRDefault="00B3044E" w:rsidP="00992999">
            <w:r w:rsidRPr="00992999">
              <w:t>Examples of habit</w:t>
            </w:r>
          </w:p>
        </w:tc>
        <w:tc>
          <w:tcPr>
            <w:tcW w:w="1913" w:type="pct"/>
          </w:tcPr>
          <w:p w14:paraId="3105E99C" w14:textId="77777777" w:rsidR="00263184" w:rsidRPr="00992999" w:rsidRDefault="001A250C" w:rsidP="00992999">
            <w:pPr>
              <w:cnfStyle w:val="000000100000" w:firstRow="0" w:lastRow="0" w:firstColumn="0" w:lastColumn="0" w:oddVBand="0" w:evenVBand="0" w:oddHBand="1" w:evenHBand="0" w:firstRowFirstColumn="0" w:firstRowLastColumn="0" w:lastRowFirstColumn="0" w:lastRowLastColumn="0"/>
            </w:pPr>
            <w:r w:rsidRPr="00992999">
              <w:t>Examine examples that demonstrate rigidity and inflexibility</w:t>
            </w:r>
            <w:r w:rsidR="008D4E45">
              <w:t>.</w:t>
            </w:r>
          </w:p>
        </w:tc>
        <w:tc>
          <w:tcPr>
            <w:tcW w:w="2206" w:type="pct"/>
          </w:tcPr>
          <w:p w14:paraId="4ADFDD6A" w14:textId="77777777" w:rsidR="00263184" w:rsidRPr="00992999" w:rsidRDefault="00DD361D" w:rsidP="00992999">
            <w:pPr>
              <w:pStyle w:val="ListBullet"/>
              <w:cnfStyle w:val="000000100000" w:firstRow="0" w:lastRow="0" w:firstColumn="0" w:lastColumn="0" w:oddVBand="0" w:evenVBand="0" w:oddHBand="1" w:evenHBand="0" w:firstRowFirstColumn="0" w:firstRowLastColumn="0" w:lastRowFirstColumn="0" w:lastRowLastColumn="0"/>
            </w:pPr>
            <w:r w:rsidRPr="00992999">
              <w:t>Describe</w:t>
            </w:r>
            <w:r w:rsidR="001A250C" w:rsidRPr="00992999">
              <w:t xml:space="preserve"> </w:t>
            </w:r>
            <w:r w:rsidRPr="00992999">
              <w:t xml:space="preserve">and comment on </w:t>
            </w:r>
            <w:r w:rsidR="001A250C" w:rsidRPr="00992999">
              <w:t xml:space="preserve">stereotypical portrayals of </w:t>
            </w:r>
            <w:r w:rsidR="00724DF4" w:rsidRPr="00992999">
              <w:t>mathematicians or scientists</w:t>
            </w:r>
            <w:r w:rsidR="001A250C" w:rsidRPr="00992999">
              <w:t xml:space="preserve"> in novels or films.</w:t>
            </w:r>
          </w:p>
          <w:p w14:paraId="093DF9E3" w14:textId="77777777" w:rsidR="001A250C" w:rsidRPr="00B3044E" w:rsidRDefault="001A250C" w:rsidP="00992999">
            <w:pPr>
              <w:pStyle w:val="ListBullet"/>
              <w:cnfStyle w:val="000000100000" w:firstRow="0" w:lastRow="0" w:firstColumn="0" w:lastColumn="0" w:oddVBand="0" w:evenVBand="0" w:oddHBand="1" w:evenHBand="0" w:firstRowFirstColumn="0" w:firstRowLastColumn="0" w:lastRowFirstColumn="0" w:lastRowLastColumn="0"/>
            </w:pPr>
            <w:r w:rsidRPr="00992999">
              <w:t>Identify</w:t>
            </w:r>
            <w:r w:rsidRPr="001A250C">
              <w:t xml:space="preserve"> a habit you have always had and evaluate whether it </w:t>
            </w:r>
            <w:r w:rsidR="00DD361D">
              <w:t>promotes or hampers your creativity.</w:t>
            </w:r>
          </w:p>
        </w:tc>
      </w:tr>
      <w:tr w:rsidR="00263184" w14:paraId="6E1447B6"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33CB2B7B" w14:textId="77777777" w:rsidR="00263184" w:rsidRPr="00992999" w:rsidRDefault="00B3044E" w:rsidP="00992999">
            <w:r w:rsidRPr="00992999">
              <w:t>Organised random search</w:t>
            </w:r>
          </w:p>
        </w:tc>
        <w:tc>
          <w:tcPr>
            <w:tcW w:w="1913" w:type="pct"/>
          </w:tcPr>
          <w:p w14:paraId="144FEF51" w14:textId="77777777" w:rsidR="00263184" w:rsidRPr="00992999" w:rsidRDefault="000545C1" w:rsidP="00992999">
            <w:pPr>
              <w:cnfStyle w:val="000000010000" w:firstRow="0" w:lastRow="0" w:firstColumn="0" w:lastColumn="0" w:oddVBand="0" w:evenVBand="0" w:oddHBand="0" w:evenHBand="1" w:firstRowFirstColumn="0" w:firstRowLastColumn="0" w:lastRowFirstColumn="0" w:lastRowLastColumn="0"/>
            </w:pPr>
            <w:r w:rsidRPr="00992999">
              <w:t>Use a given situation or body of knowledge (often with a historical base) to determine possible fresh courses of action.</w:t>
            </w:r>
          </w:p>
        </w:tc>
        <w:tc>
          <w:tcPr>
            <w:tcW w:w="2206" w:type="pct"/>
          </w:tcPr>
          <w:p w14:paraId="599CC3E7" w14:textId="77777777" w:rsidR="00263184" w:rsidRPr="00B3044E" w:rsidRDefault="000545C1" w:rsidP="00992999">
            <w:pPr>
              <w:cnfStyle w:val="000000010000" w:firstRow="0" w:lastRow="0" w:firstColumn="0" w:lastColumn="0" w:oddVBand="0" w:evenVBand="0" w:oddHBand="0" w:evenHBand="1" w:firstRowFirstColumn="0" w:firstRowLastColumn="0" w:lastRowFirstColumn="0" w:lastRowLastColumn="0"/>
            </w:pPr>
            <w:r>
              <w:t>Find historical photos of your local area and compare them to recent images</w:t>
            </w:r>
            <w:r w:rsidR="00B216F3">
              <w:t>.</w:t>
            </w:r>
            <w:r>
              <w:t xml:space="preserve"> </w:t>
            </w:r>
            <w:r w:rsidR="00B216F3">
              <w:t xml:space="preserve">From </w:t>
            </w:r>
            <w:r w:rsidR="00DD361D">
              <w:t xml:space="preserve">the perspective of an artist, </w:t>
            </w:r>
            <w:r>
              <w:t>discuss whether you would have made the same changes or made different choices.</w:t>
            </w:r>
          </w:p>
        </w:tc>
      </w:tr>
      <w:tr w:rsidR="00263184" w14:paraId="24C99466"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1B10064F" w14:textId="77777777" w:rsidR="00263184" w:rsidRPr="00992999" w:rsidRDefault="00B3044E" w:rsidP="00992999">
            <w:r w:rsidRPr="00992999">
              <w:t>Skills of search</w:t>
            </w:r>
          </w:p>
        </w:tc>
        <w:tc>
          <w:tcPr>
            <w:tcW w:w="1913" w:type="pct"/>
          </w:tcPr>
          <w:p w14:paraId="50CEBB79" w14:textId="77777777" w:rsidR="00263184" w:rsidRPr="00992999" w:rsidRDefault="0018112E" w:rsidP="00992999">
            <w:pPr>
              <w:cnfStyle w:val="000000100000" w:firstRow="0" w:lastRow="0" w:firstColumn="0" w:lastColumn="0" w:oddVBand="0" w:evenVBand="0" w:oddHBand="1" w:evenHBand="0" w:firstRowFirstColumn="0" w:firstRowLastColumn="0" w:lastRowFirstColumn="0" w:lastRowLastColumn="0"/>
            </w:pPr>
            <w:r w:rsidRPr="00992999">
              <w:t>Research a topic, applying trial and error processes to evaluate</w:t>
            </w:r>
          </w:p>
        </w:tc>
        <w:tc>
          <w:tcPr>
            <w:tcW w:w="2206" w:type="pct"/>
          </w:tcPr>
          <w:p w14:paraId="25FAE255" w14:textId="77777777" w:rsidR="00263184" w:rsidRPr="00B3044E" w:rsidRDefault="000545C1" w:rsidP="00992999">
            <w:pPr>
              <w:cnfStyle w:val="000000100000" w:firstRow="0" w:lastRow="0" w:firstColumn="0" w:lastColumn="0" w:oddVBand="0" w:evenVBand="0" w:oddHBand="1" w:evenHBand="0" w:firstRowFirstColumn="0" w:firstRowLastColumn="0" w:lastRowFirstColumn="0" w:lastRowLastColumn="0"/>
            </w:pPr>
            <w:r w:rsidRPr="000545C1">
              <w:t xml:space="preserve">How do we judge success? Design a survey to define who is successful and trial it on at least </w:t>
            </w:r>
            <w:r w:rsidR="00B216F3">
              <w:t>10</w:t>
            </w:r>
            <w:r w:rsidR="00B216F3" w:rsidRPr="000545C1">
              <w:t xml:space="preserve"> </w:t>
            </w:r>
            <w:r>
              <w:t>classmates</w:t>
            </w:r>
            <w:r w:rsidRPr="000545C1">
              <w:t xml:space="preserve">. What is interesting about your </w:t>
            </w:r>
            <w:r w:rsidR="00724DF4">
              <w:t>data</w:t>
            </w:r>
            <w:r w:rsidRPr="000545C1">
              <w:t>?</w:t>
            </w:r>
          </w:p>
        </w:tc>
      </w:tr>
      <w:tr w:rsidR="00263184" w14:paraId="38999B70"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44EC566" w14:textId="77777777" w:rsidR="00263184" w:rsidRPr="00992999" w:rsidRDefault="00B3044E" w:rsidP="00992999">
            <w:r w:rsidRPr="00992999">
              <w:t>Tolerance for ambiguity</w:t>
            </w:r>
          </w:p>
        </w:tc>
        <w:tc>
          <w:tcPr>
            <w:tcW w:w="1913" w:type="pct"/>
          </w:tcPr>
          <w:p w14:paraId="3CF7CAAC" w14:textId="77777777" w:rsidR="00263184" w:rsidRPr="00992999" w:rsidRDefault="0018112E" w:rsidP="00992999">
            <w:pPr>
              <w:cnfStyle w:val="000000010000" w:firstRow="0" w:lastRow="0" w:firstColumn="0" w:lastColumn="0" w:oddVBand="0" w:evenVBand="0" w:oddHBand="0" w:evenHBand="1" w:firstRowFirstColumn="0" w:firstRowLastColumn="0" w:lastRowFirstColumn="0" w:lastRowLastColumn="0"/>
            </w:pPr>
            <w:r w:rsidRPr="00992999">
              <w:t>Pose ‘</w:t>
            </w:r>
            <w:r w:rsidR="00B216F3">
              <w:t>W</w:t>
            </w:r>
            <w:r w:rsidR="00B216F3" w:rsidRPr="00992999">
              <w:t xml:space="preserve">hat </w:t>
            </w:r>
            <w:r w:rsidRPr="00992999">
              <w:t>if</w:t>
            </w:r>
            <w:r w:rsidR="00B216F3">
              <w:t xml:space="preserve"> …?</w:t>
            </w:r>
            <w:r w:rsidRPr="00992999">
              <w:t>’ or ‘</w:t>
            </w:r>
            <w:r w:rsidR="00B216F3">
              <w:t>W</w:t>
            </w:r>
            <w:r w:rsidR="00B216F3" w:rsidRPr="00992999">
              <w:t xml:space="preserve">hat </w:t>
            </w:r>
            <w:r w:rsidRPr="00992999">
              <w:t>would happen if</w:t>
            </w:r>
            <w:r w:rsidR="00B216F3">
              <w:t xml:space="preserve"> ...?</w:t>
            </w:r>
            <w:r w:rsidRPr="00992999">
              <w:t>’ open-ended scenarios that challenge thinking and problem solving</w:t>
            </w:r>
          </w:p>
        </w:tc>
        <w:tc>
          <w:tcPr>
            <w:tcW w:w="2206" w:type="pct"/>
          </w:tcPr>
          <w:p w14:paraId="0927028D" w14:textId="77777777" w:rsidR="00263184" w:rsidRPr="00B3044E" w:rsidRDefault="000545C1" w:rsidP="00992999">
            <w:pPr>
              <w:cnfStyle w:val="000000010000" w:firstRow="0" w:lastRow="0" w:firstColumn="0" w:lastColumn="0" w:oddVBand="0" w:evenVBand="0" w:oddHBand="0" w:evenHBand="1" w:firstRowFirstColumn="0" w:firstRowLastColumn="0" w:lastRowFirstColumn="0" w:lastRowLastColumn="0"/>
            </w:pPr>
            <w:r>
              <w:t>Could there ever be a positive aspect to losing something you love dearly?</w:t>
            </w:r>
          </w:p>
        </w:tc>
      </w:tr>
      <w:tr w:rsidR="00263184" w14:paraId="7CCDB86E"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77ECE4B6" w14:textId="77777777" w:rsidR="00263184" w:rsidRPr="00992999" w:rsidRDefault="00B3044E" w:rsidP="00992999">
            <w:r w:rsidRPr="00992999">
              <w:lastRenderedPageBreak/>
              <w:t>Intuitive expression</w:t>
            </w:r>
          </w:p>
        </w:tc>
        <w:tc>
          <w:tcPr>
            <w:tcW w:w="1913" w:type="pct"/>
          </w:tcPr>
          <w:p w14:paraId="560F0FD4" w14:textId="77777777" w:rsidR="00263184" w:rsidRPr="00992999" w:rsidRDefault="003F3F6D" w:rsidP="00992999">
            <w:pPr>
              <w:cnfStyle w:val="000000100000" w:firstRow="0" w:lastRow="0" w:firstColumn="0" w:lastColumn="0" w:oddVBand="0" w:evenVBand="0" w:oddHBand="1" w:evenHBand="0" w:firstRowFirstColumn="0" w:firstRowLastColumn="0" w:lastRowFirstColumn="0" w:lastRowLastColumn="0"/>
            </w:pPr>
            <w:r w:rsidRPr="00992999">
              <w:t>Being sensitive to one’s own and other senses which can be channelled through role-play and guided imagery.</w:t>
            </w:r>
          </w:p>
        </w:tc>
        <w:tc>
          <w:tcPr>
            <w:tcW w:w="2206" w:type="pct"/>
          </w:tcPr>
          <w:p w14:paraId="1ADF1FA5" w14:textId="77777777" w:rsidR="00263184" w:rsidRPr="003F3F6D" w:rsidRDefault="000545C1" w:rsidP="00992999">
            <w:pPr>
              <w:cnfStyle w:val="000000100000" w:firstRow="0" w:lastRow="0" w:firstColumn="0" w:lastColumn="0" w:oddVBand="0" w:evenVBand="0" w:oddHBand="1" w:evenHBand="0" w:firstRowFirstColumn="0" w:firstRowLastColumn="0" w:lastRowFirstColumn="0" w:lastRowLastColumn="0"/>
            </w:pPr>
            <w:r w:rsidRPr="003F3F6D">
              <w:t>What makes a memory? Roald Dahl once said</w:t>
            </w:r>
            <w:r w:rsidR="002F5916">
              <w:t xml:space="preserve"> that people do not </w:t>
            </w:r>
            <w:r w:rsidRPr="003F3F6D">
              <w:t xml:space="preserve">remember weeks, days, hours or even minutes – </w:t>
            </w:r>
            <w:r w:rsidR="002F5916">
              <w:t xml:space="preserve">but rather </w:t>
            </w:r>
            <w:r w:rsidRPr="003F3F6D">
              <w:t>only remember moments. Is this true? How do you store memories?</w:t>
            </w:r>
            <w:r w:rsidR="00A528D3">
              <w:t xml:space="preserve"> How is this different to a friend’s experience of memories?</w:t>
            </w:r>
          </w:p>
        </w:tc>
      </w:tr>
      <w:tr w:rsidR="00A528D3" w14:paraId="3D646D0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7B295CB4" w14:textId="77777777" w:rsidR="00A528D3" w:rsidRPr="00992999" w:rsidRDefault="00A528D3" w:rsidP="00992999">
            <w:r w:rsidRPr="00992999">
              <w:t>Adjustment to development</w:t>
            </w:r>
          </w:p>
        </w:tc>
        <w:tc>
          <w:tcPr>
            <w:tcW w:w="1913" w:type="pct"/>
          </w:tcPr>
          <w:p w14:paraId="7CD65242" w14:textId="77777777" w:rsidR="00A528D3" w:rsidRPr="00992999" w:rsidRDefault="00A528D3" w:rsidP="00992999">
            <w:pPr>
              <w:cnfStyle w:val="000000010000" w:firstRow="0" w:lastRow="0" w:firstColumn="0" w:lastColumn="0" w:oddVBand="0" w:evenVBand="0" w:oddHBand="0" w:evenHBand="1" w:firstRowFirstColumn="0" w:firstRowLastColumn="0" w:lastRowFirstColumn="0" w:lastRowLastColumn="0"/>
            </w:pPr>
            <w:r w:rsidRPr="00992999">
              <w:t>Learn from mistakes. Show how failure, mistakes and accidents have led to the discovery of worthwhile things.</w:t>
            </w:r>
          </w:p>
        </w:tc>
        <w:tc>
          <w:tcPr>
            <w:tcW w:w="2206" w:type="pct"/>
          </w:tcPr>
          <w:p w14:paraId="451EAB55" w14:textId="77777777" w:rsidR="00A528D3" w:rsidRPr="00992999" w:rsidRDefault="00A528D3" w:rsidP="00992999">
            <w:pPr>
              <w:pStyle w:val="ListBullet"/>
              <w:cnfStyle w:val="000000010000" w:firstRow="0" w:lastRow="0" w:firstColumn="0" w:lastColumn="0" w:oddVBand="0" w:evenVBand="0" w:oddHBand="0" w:evenHBand="1" w:firstRowFirstColumn="0" w:firstRowLastColumn="0" w:lastRowFirstColumn="0" w:lastRowLastColumn="0"/>
            </w:pPr>
            <w:r w:rsidRPr="00A528D3">
              <w:t xml:space="preserve">Was there anything you would do </w:t>
            </w:r>
            <w:r w:rsidRPr="00992999">
              <w:t>differently if you were given the opportunity to carry out your success survey again?</w:t>
            </w:r>
          </w:p>
          <w:p w14:paraId="449FB15F" w14:textId="77777777" w:rsidR="00A528D3" w:rsidRPr="00B3044E" w:rsidRDefault="00A528D3" w:rsidP="00992999">
            <w:pPr>
              <w:pStyle w:val="ListBullet"/>
              <w:cnfStyle w:val="000000010000" w:firstRow="0" w:lastRow="0" w:firstColumn="0" w:lastColumn="0" w:oddVBand="0" w:evenVBand="0" w:oddHBand="0" w:evenHBand="1" w:firstRowFirstColumn="0" w:firstRowLastColumn="0" w:lastRowFirstColumn="0" w:lastRowLastColumn="0"/>
            </w:pPr>
            <w:r w:rsidRPr="00992999">
              <w:t>Study the</w:t>
            </w:r>
            <w:r w:rsidRPr="00A528D3">
              <w:t xml:space="preserve"> various theories of how the pyramids were engineered and look for evidence that initial </w:t>
            </w:r>
            <w:r>
              <w:t xml:space="preserve">errors </w:t>
            </w:r>
            <w:r w:rsidRPr="00A528D3">
              <w:t>led to ultimate success.</w:t>
            </w:r>
          </w:p>
        </w:tc>
      </w:tr>
      <w:tr w:rsidR="00A528D3" w14:paraId="028F27C7"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0B714AF" w14:textId="77777777" w:rsidR="00A528D3" w:rsidRPr="00992999" w:rsidRDefault="00A528D3" w:rsidP="00992999">
            <w:r w:rsidRPr="00992999">
              <w:t>Study creative development</w:t>
            </w:r>
          </w:p>
        </w:tc>
        <w:tc>
          <w:tcPr>
            <w:tcW w:w="1913" w:type="pct"/>
          </w:tcPr>
          <w:p w14:paraId="1AA15C70" w14:textId="77777777" w:rsidR="00A528D3" w:rsidRPr="00992999" w:rsidRDefault="00A528D3" w:rsidP="00992999">
            <w:pPr>
              <w:cnfStyle w:val="000000100000" w:firstRow="0" w:lastRow="0" w:firstColumn="0" w:lastColumn="0" w:oddVBand="0" w:evenVBand="0" w:oddHBand="1" w:evenHBand="0" w:firstRowFirstColumn="0" w:firstRowLastColumn="0" w:lastRowFirstColumn="0" w:lastRowLastColumn="0"/>
            </w:pPr>
            <w:r w:rsidRPr="00992999">
              <w:t>Analyse the traits of creative people, creative processes or the creative product produced by a student.</w:t>
            </w:r>
          </w:p>
        </w:tc>
        <w:tc>
          <w:tcPr>
            <w:tcW w:w="2206" w:type="pct"/>
          </w:tcPr>
          <w:p w14:paraId="3B63E684" w14:textId="77777777" w:rsidR="00A528D3" w:rsidRPr="00B3044E" w:rsidRDefault="00A528D3" w:rsidP="00992999">
            <w:pPr>
              <w:cnfStyle w:val="000000100000" w:firstRow="0" w:lastRow="0" w:firstColumn="0" w:lastColumn="0" w:oddVBand="0" w:evenVBand="0" w:oddHBand="1" w:evenHBand="0" w:firstRowFirstColumn="0" w:firstRowLastColumn="0" w:lastRowFirstColumn="0" w:lastRowLastColumn="0"/>
            </w:pPr>
            <w:r w:rsidRPr="00A528D3">
              <w:t>Research the life of Leonardo da Vinci, with a specific focus on the role as an inventor. What processes did he undertake to design, test and record his inventions?</w:t>
            </w:r>
          </w:p>
        </w:tc>
      </w:tr>
      <w:tr w:rsidR="00A528D3" w14:paraId="788D743D"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48F5BE41" w14:textId="77777777" w:rsidR="00A528D3" w:rsidRPr="00992999" w:rsidRDefault="00A528D3" w:rsidP="00992999">
            <w:r w:rsidRPr="00992999">
              <w:t>Evaluate situations</w:t>
            </w:r>
          </w:p>
        </w:tc>
        <w:tc>
          <w:tcPr>
            <w:tcW w:w="1913" w:type="pct"/>
          </w:tcPr>
          <w:p w14:paraId="1690AFF7" w14:textId="77777777" w:rsidR="00A528D3" w:rsidRPr="00992999" w:rsidRDefault="00A528D3" w:rsidP="00992999">
            <w:pPr>
              <w:cnfStyle w:val="000000010000" w:firstRow="0" w:lastRow="0" w:firstColumn="0" w:lastColumn="0" w:oddVBand="0" w:evenVBand="0" w:oddHBand="0" w:evenHBand="1" w:firstRowFirstColumn="0" w:firstRowLastColumn="0" w:lastRowFirstColumn="0" w:lastRowLastColumn="0"/>
            </w:pPr>
            <w:r w:rsidRPr="00992999">
              <w:t>Extrapolate significant information from ideas, actions and answers in terms of implications and consequences.</w:t>
            </w:r>
          </w:p>
        </w:tc>
        <w:tc>
          <w:tcPr>
            <w:tcW w:w="2206" w:type="pct"/>
          </w:tcPr>
          <w:p w14:paraId="47BB53DF" w14:textId="77777777" w:rsidR="00A528D3" w:rsidRPr="00B3044E" w:rsidRDefault="00A528D3" w:rsidP="00992999">
            <w:pPr>
              <w:cnfStyle w:val="000000010000" w:firstRow="0" w:lastRow="0" w:firstColumn="0" w:lastColumn="0" w:oddVBand="0" w:evenVBand="0" w:oddHBand="0" w:evenHBand="1" w:firstRowFirstColumn="0" w:firstRowLastColumn="0" w:lastRowFirstColumn="0" w:lastRowLastColumn="0"/>
            </w:pPr>
            <w:r>
              <w:t>How have plants altered the course of history? For example, spices, coffee, tulip bulbs or potatoes.</w:t>
            </w:r>
          </w:p>
        </w:tc>
      </w:tr>
      <w:tr w:rsidR="00A528D3" w14:paraId="0D591EC9"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5B14D61" w14:textId="77777777" w:rsidR="00A528D3" w:rsidRPr="00992999" w:rsidRDefault="00A528D3" w:rsidP="00992999">
            <w:r w:rsidRPr="00992999">
              <w:t>Creative reading skills</w:t>
            </w:r>
          </w:p>
        </w:tc>
        <w:tc>
          <w:tcPr>
            <w:tcW w:w="1913" w:type="pct"/>
          </w:tcPr>
          <w:p w14:paraId="5DF280F1" w14:textId="77777777" w:rsidR="00A528D3" w:rsidRPr="00992999" w:rsidRDefault="00A528D3" w:rsidP="00992999">
            <w:pPr>
              <w:cnfStyle w:val="000000100000" w:firstRow="0" w:lastRow="0" w:firstColumn="0" w:lastColumn="0" w:oddVBand="0" w:evenVBand="0" w:oddHBand="1" w:evenHBand="0" w:firstRowFirstColumn="0" w:firstRowLastColumn="0" w:lastRowFirstColumn="0" w:lastRowLastColumn="0"/>
            </w:pPr>
            <w:r w:rsidRPr="00992999">
              <w:t>Generate novel ideas by reading, rather than just reading for meaning.</w:t>
            </w:r>
          </w:p>
        </w:tc>
        <w:tc>
          <w:tcPr>
            <w:tcW w:w="2206" w:type="pct"/>
          </w:tcPr>
          <w:p w14:paraId="3B497D4F" w14:textId="77777777" w:rsidR="00A528D3" w:rsidRPr="00B3044E" w:rsidRDefault="001E56DB" w:rsidP="00992999">
            <w:pPr>
              <w:cnfStyle w:val="000000100000" w:firstRow="0" w:lastRow="0" w:firstColumn="0" w:lastColumn="0" w:oddVBand="0" w:evenVBand="0" w:oddHBand="1" w:evenHBand="0" w:firstRowFirstColumn="0" w:firstRowLastColumn="0" w:lastRowFirstColumn="0" w:lastRowLastColumn="0"/>
            </w:pPr>
            <w:r>
              <w:t>Read about the art and lives of female Impressionists. What about this time enabled some of them to achieve recognition compared to other eras</w:t>
            </w:r>
            <w:r w:rsidR="005B1FC1">
              <w:t>?</w:t>
            </w:r>
          </w:p>
        </w:tc>
      </w:tr>
      <w:tr w:rsidR="00A528D3" w14:paraId="15939258"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2EFECBC1" w14:textId="77777777" w:rsidR="00A528D3" w:rsidRPr="00992999" w:rsidRDefault="00A528D3" w:rsidP="00992999">
            <w:r w:rsidRPr="00992999">
              <w:t xml:space="preserve">Creative </w:t>
            </w:r>
            <w:r w:rsidRPr="00992999">
              <w:lastRenderedPageBreak/>
              <w:t>listening skills</w:t>
            </w:r>
          </w:p>
        </w:tc>
        <w:tc>
          <w:tcPr>
            <w:tcW w:w="1913" w:type="pct"/>
          </w:tcPr>
          <w:p w14:paraId="7FDB7091" w14:textId="77777777" w:rsidR="00A528D3" w:rsidRPr="00992999" w:rsidRDefault="00A528D3" w:rsidP="00992999">
            <w:pPr>
              <w:cnfStyle w:val="000000010000" w:firstRow="0" w:lastRow="0" w:firstColumn="0" w:lastColumn="0" w:oddVBand="0" w:evenVBand="0" w:oddHBand="0" w:evenHBand="1" w:firstRowFirstColumn="0" w:firstRowLastColumn="0" w:lastRowFirstColumn="0" w:lastRowLastColumn="0"/>
            </w:pPr>
            <w:r w:rsidRPr="00992999">
              <w:lastRenderedPageBreak/>
              <w:t xml:space="preserve">Generate novel ideas by using </w:t>
            </w:r>
            <w:r w:rsidRPr="00992999">
              <w:lastRenderedPageBreak/>
              <w:t>listening skills to make connections, identify inference and</w:t>
            </w:r>
            <w:r w:rsidR="001E56DB" w:rsidRPr="00992999">
              <w:t xml:space="preserve"> ideas.</w:t>
            </w:r>
          </w:p>
        </w:tc>
        <w:tc>
          <w:tcPr>
            <w:tcW w:w="2206" w:type="pct"/>
          </w:tcPr>
          <w:p w14:paraId="207A797E" w14:textId="77777777" w:rsidR="00A528D3" w:rsidRPr="00B3044E" w:rsidRDefault="001E56DB" w:rsidP="00992999">
            <w:pPr>
              <w:cnfStyle w:val="000000010000" w:firstRow="0" w:lastRow="0" w:firstColumn="0" w:lastColumn="0" w:oddVBand="0" w:evenVBand="0" w:oddHBand="0" w:evenHBand="1" w:firstRowFirstColumn="0" w:firstRowLastColumn="0" w:lastRowFirstColumn="0" w:lastRowLastColumn="0"/>
            </w:pPr>
            <w:r>
              <w:lastRenderedPageBreak/>
              <w:t xml:space="preserve">Interview an expert to discover when and </w:t>
            </w:r>
            <w:r>
              <w:lastRenderedPageBreak/>
              <w:t>how they first became interested in their field.</w:t>
            </w:r>
          </w:p>
        </w:tc>
      </w:tr>
      <w:tr w:rsidR="00A528D3" w14:paraId="4E42C8CC"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961FCF4" w14:textId="77777777" w:rsidR="00A528D3" w:rsidRPr="00992999" w:rsidRDefault="00A528D3" w:rsidP="00992999">
            <w:r w:rsidRPr="00992999">
              <w:lastRenderedPageBreak/>
              <w:t>Creative writing skills</w:t>
            </w:r>
          </w:p>
        </w:tc>
        <w:tc>
          <w:tcPr>
            <w:tcW w:w="1913" w:type="pct"/>
          </w:tcPr>
          <w:p w14:paraId="1F320551" w14:textId="77777777" w:rsidR="00A528D3" w:rsidRPr="00992999" w:rsidRDefault="00A528D3" w:rsidP="00992999">
            <w:pPr>
              <w:cnfStyle w:val="000000100000" w:firstRow="0" w:lastRow="0" w:firstColumn="0" w:lastColumn="0" w:oddVBand="0" w:evenVBand="0" w:oddHBand="1" w:evenHBand="0" w:firstRowFirstColumn="0" w:firstRowLastColumn="0" w:lastRowFirstColumn="0" w:lastRowLastColumn="0"/>
            </w:pPr>
            <w:r w:rsidRPr="00992999">
              <w:t>Generate novel ideas in writing.</w:t>
            </w:r>
          </w:p>
        </w:tc>
        <w:tc>
          <w:tcPr>
            <w:tcW w:w="2206" w:type="pct"/>
          </w:tcPr>
          <w:p w14:paraId="5D02C4BF" w14:textId="77777777" w:rsidR="00A528D3" w:rsidRPr="00B3044E" w:rsidRDefault="005F541C" w:rsidP="00992999">
            <w:pPr>
              <w:cnfStyle w:val="000000100000" w:firstRow="0" w:lastRow="0" w:firstColumn="0" w:lastColumn="0" w:oddVBand="0" w:evenVBand="0" w:oddHBand="1" w:evenHBand="0" w:firstRowFirstColumn="0" w:firstRowLastColumn="0" w:lastRowFirstColumn="0" w:lastRowLastColumn="0"/>
            </w:pPr>
            <w:r>
              <w:t xml:space="preserve">Use a combination of 2 or more poetry tools: </w:t>
            </w:r>
            <w:r w:rsidRPr="005F541C">
              <w:t>simile, metaphor, onomatopoeia, alliteration, assonance, rhyme, rhythm, personification, senses, imagery</w:t>
            </w:r>
            <w:r>
              <w:t>.</w:t>
            </w:r>
            <w:r w:rsidRPr="005F541C">
              <w:t xml:space="preserve"> </w:t>
            </w:r>
            <w:r>
              <w:t>C</w:t>
            </w:r>
            <w:r w:rsidRPr="005F541C">
              <w:t xml:space="preserve">reate a </w:t>
            </w:r>
            <w:r>
              <w:t>message about a current media event.</w:t>
            </w:r>
          </w:p>
        </w:tc>
      </w:tr>
      <w:tr w:rsidR="00A528D3" w14:paraId="25579BF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731E2C26" w14:textId="77777777" w:rsidR="00A528D3" w:rsidRPr="00992999" w:rsidRDefault="00A528D3" w:rsidP="00992999">
            <w:r w:rsidRPr="00992999">
              <w:t>Visualisation</w:t>
            </w:r>
          </w:p>
        </w:tc>
        <w:tc>
          <w:tcPr>
            <w:tcW w:w="1913" w:type="pct"/>
          </w:tcPr>
          <w:p w14:paraId="6790992D" w14:textId="77777777" w:rsidR="00A528D3" w:rsidRPr="00992999" w:rsidRDefault="005F541C" w:rsidP="00992999">
            <w:pPr>
              <w:cnfStyle w:val="000000010000" w:firstRow="0" w:lastRow="0" w:firstColumn="0" w:lastColumn="0" w:oddVBand="0" w:evenVBand="0" w:oddHBand="0" w:evenHBand="1" w:firstRowFirstColumn="0" w:firstRowLastColumn="0" w:lastRowFirstColumn="0" w:lastRowLastColumn="0"/>
            </w:pPr>
            <w:r w:rsidRPr="00992999">
              <w:t xml:space="preserve">Express ideas in </w:t>
            </w:r>
            <w:r w:rsidR="0022657D">
              <w:t>three</w:t>
            </w:r>
            <w:r w:rsidRPr="00992999">
              <w:t>-dimensional, or non-traditional visual forms</w:t>
            </w:r>
            <w:r w:rsidR="0022657D">
              <w:t>.</w:t>
            </w:r>
          </w:p>
        </w:tc>
        <w:tc>
          <w:tcPr>
            <w:tcW w:w="2206" w:type="pct"/>
          </w:tcPr>
          <w:p w14:paraId="3151386D" w14:textId="77777777" w:rsidR="005B1FC1" w:rsidRDefault="005B1FC1" w:rsidP="00992999">
            <w:pPr>
              <w:cnfStyle w:val="000000010000" w:firstRow="0" w:lastRow="0" w:firstColumn="0" w:lastColumn="0" w:oddVBand="0" w:evenVBand="0" w:oddHBand="0" w:evenHBand="1" w:firstRowFirstColumn="0" w:firstRowLastColumn="0" w:lastRowFirstColumn="0" w:lastRowLastColumn="0"/>
            </w:pPr>
            <w:r>
              <w:t>Film a dance with a group that illustrates an emotion.</w:t>
            </w:r>
          </w:p>
          <w:p w14:paraId="13EE88B7" w14:textId="77777777" w:rsidR="005F541C" w:rsidRPr="005F541C" w:rsidRDefault="005F541C" w:rsidP="00992999">
            <w:pPr>
              <w:cnfStyle w:val="000000010000" w:firstRow="0" w:lastRow="0" w:firstColumn="0" w:lastColumn="0" w:oddVBand="0" w:evenVBand="0" w:oddHBand="0" w:evenHBand="1" w:firstRowFirstColumn="0" w:firstRowLastColumn="0" w:lastRowFirstColumn="0" w:lastRowLastColumn="0"/>
            </w:pPr>
            <w:r w:rsidRPr="005F541C">
              <w:t>C</w:t>
            </w:r>
            <w:r w:rsidR="00DD361D">
              <w:t>reate</w:t>
            </w:r>
            <w:r w:rsidRPr="005F541C">
              <w:t xml:space="preserve"> a short film about the life of a prominent Australian </w:t>
            </w:r>
            <w:r w:rsidR="00DD361D">
              <w:t>involved with creating art</w:t>
            </w:r>
            <w:r w:rsidR="0022657D">
              <w:t>,</w:t>
            </w:r>
            <w:r w:rsidR="00DD361D">
              <w:t xml:space="preserve"> </w:t>
            </w:r>
            <w:r w:rsidR="001031E7">
              <w:t>for example,</w:t>
            </w:r>
            <w:r w:rsidR="00DD361D">
              <w:t xml:space="preserve"> </w:t>
            </w:r>
            <w:r w:rsidR="00F12C3F">
              <w:t>filmmaker</w:t>
            </w:r>
            <w:r w:rsidR="00DD361D">
              <w:t>, dancer, sculptor.</w:t>
            </w:r>
          </w:p>
          <w:p w14:paraId="40FF8329" w14:textId="77777777" w:rsidR="00A528D3" w:rsidRPr="00B3044E" w:rsidRDefault="005F541C" w:rsidP="00992999">
            <w:pPr>
              <w:cnfStyle w:val="000000010000" w:firstRow="0" w:lastRow="0" w:firstColumn="0" w:lastColumn="0" w:oddVBand="0" w:evenVBand="0" w:oddHBand="0" w:evenHBand="1" w:firstRowFirstColumn="0" w:firstRowLastColumn="0" w:lastRowFirstColumn="0" w:lastRowLastColumn="0"/>
            </w:pPr>
            <w:r w:rsidRPr="005F541C">
              <w:t xml:space="preserve">Make a 3D model of </w:t>
            </w:r>
            <w:r>
              <w:t>your ideal classroom using only green items.</w:t>
            </w:r>
          </w:p>
        </w:tc>
      </w:tr>
    </w:tbl>
    <w:p w14:paraId="2D06B43C" w14:textId="77777777" w:rsidR="0022657D" w:rsidRDefault="002A74B2" w:rsidP="0022657D">
      <w:pPr>
        <w:pStyle w:val="Imageattributioncaption"/>
      </w:pPr>
      <w:r>
        <w:t>A</w:t>
      </w:r>
      <w:r w:rsidR="0022657D">
        <w:t xml:space="preserve">dapted from </w:t>
      </w:r>
      <w:r w:rsidR="00A61941" w:rsidRPr="00A61941">
        <w:t xml:space="preserve">State of New South Wales (Department of Education) </w:t>
      </w:r>
      <w:r>
        <w:t>(2013)</w:t>
      </w:r>
      <w:r w:rsidR="0022657D">
        <w:t>.</w:t>
      </w:r>
    </w:p>
    <w:p w14:paraId="753D3E68" w14:textId="77777777" w:rsidR="00992999" w:rsidRDefault="00992999">
      <w:pPr>
        <w:suppressAutoHyphens w:val="0"/>
        <w:spacing w:before="0" w:after="160" w:line="259" w:lineRule="auto"/>
      </w:pPr>
      <w:r>
        <w:br w:type="page"/>
      </w:r>
    </w:p>
    <w:p w14:paraId="4990091A" w14:textId="77777777" w:rsidR="000A49C1" w:rsidRDefault="000A49C1" w:rsidP="000A49C1">
      <w:pPr>
        <w:pStyle w:val="Heading2"/>
      </w:pPr>
      <w:bookmarkStart w:id="95" w:name="_Appendix_E_-"/>
      <w:bookmarkStart w:id="96" w:name="_Toc163466066"/>
      <w:bookmarkStart w:id="97" w:name="Appendix_E"/>
      <w:bookmarkEnd w:id="95"/>
      <w:r>
        <w:lastRenderedPageBreak/>
        <w:t xml:space="preserve">Appendix </w:t>
      </w:r>
      <w:r w:rsidR="00ED1553">
        <w:t>E</w:t>
      </w:r>
      <w:r>
        <w:t xml:space="preserve"> </w:t>
      </w:r>
      <w:r w:rsidR="005E2E70">
        <w:t xml:space="preserve">– </w:t>
      </w:r>
      <w:r w:rsidR="00ED2C36">
        <w:t>g</w:t>
      </w:r>
      <w:r w:rsidRPr="000A49C1">
        <w:t>uiding creative thought in the classroom</w:t>
      </w:r>
      <w:bookmarkEnd w:id="96"/>
    </w:p>
    <w:bookmarkEnd w:id="97"/>
    <w:p w14:paraId="35BA04E2" w14:textId="77777777" w:rsidR="00C348B6" w:rsidRDefault="00C348B6" w:rsidP="00992999">
      <w:r w:rsidRPr="00C348B6">
        <w:t>This guide provides explicit examples that can be modified and used to guide students to evaluate possibilities during the creative process.</w:t>
      </w:r>
    </w:p>
    <w:tbl>
      <w:tblPr>
        <w:tblStyle w:val="Tableheader"/>
        <w:tblW w:w="5000" w:type="pct"/>
        <w:tblLayout w:type="fixed"/>
        <w:tblLook w:val="0420" w:firstRow="1" w:lastRow="0" w:firstColumn="0" w:lastColumn="0" w:noHBand="0" w:noVBand="1"/>
        <w:tblDescription w:val="Creative process guide outlining various principles, examples of what to say and examples of what not to say."/>
      </w:tblPr>
      <w:tblGrid>
        <w:gridCol w:w="3210"/>
        <w:gridCol w:w="3211"/>
        <w:gridCol w:w="3209"/>
      </w:tblGrid>
      <w:tr w:rsidR="000A49C1" w14:paraId="0F91E840" w14:textId="77777777" w:rsidTr="00287AA1">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C5A3528" w14:textId="77777777" w:rsidR="000A49C1" w:rsidRDefault="000A49C1" w:rsidP="00E82791">
            <w:pPr>
              <w:rPr>
                <w:rFonts w:eastAsia="Arial"/>
                <w:b w:val="0"/>
                <w:bCs/>
                <w:color w:val="FFFFFF" w:themeColor="background1"/>
              </w:rPr>
            </w:pPr>
            <w:r>
              <w:rPr>
                <w:rFonts w:eastAsia="Arial"/>
                <w:bCs/>
                <w:color w:val="FFFFFF" w:themeColor="background1"/>
              </w:rPr>
              <w:t>Pri</w:t>
            </w:r>
            <w:r w:rsidR="00C348B6">
              <w:rPr>
                <w:rFonts w:eastAsia="Arial"/>
                <w:bCs/>
                <w:color w:val="FFFFFF" w:themeColor="background1"/>
              </w:rPr>
              <w:t>nciple</w:t>
            </w:r>
          </w:p>
        </w:tc>
        <w:tc>
          <w:tcPr>
            <w:tcW w:w="1667" w:type="pct"/>
          </w:tcPr>
          <w:p w14:paraId="6BB61E50" w14:textId="77777777" w:rsidR="000A49C1" w:rsidRDefault="00C348B6" w:rsidP="00E82791">
            <w:r>
              <w:rPr>
                <w:rFonts w:eastAsia="Arial"/>
                <w:bCs/>
                <w:color w:val="FFFFFF" w:themeColor="background1"/>
              </w:rPr>
              <w:t>Examples of what to say</w:t>
            </w:r>
          </w:p>
        </w:tc>
        <w:tc>
          <w:tcPr>
            <w:tcW w:w="1666" w:type="pct"/>
          </w:tcPr>
          <w:p w14:paraId="44B5DAA6" w14:textId="77777777" w:rsidR="000A49C1" w:rsidRDefault="00C348B6" w:rsidP="00E82791">
            <w:r>
              <w:rPr>
                <w:rFonts w:eastAsia="Arial"/>
                <w:bCs/>
                <w:color w:val="FFFFFF" w:themeColor="background1"/>
              </w:rPr>
              <w:t>Examples of what not to say</w:t>
            </w:r>
          </w:p>
        </w:tc>
      </w:tr>
      <w:tr w:rsidR="00C348B6" w14:paraId="42F01C97" w14:textId="77777777" w:rsidTr="00287AA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B879FD6" w14:textId="77777777" w:rsidR="00C348B6" w:rsidRPr="00C348B6" w:rsidRDefault="00C348B6" w:rsidP="00D0524D">
            <w:r w:rsidRPr="00C348B6">
              <w:t>Focus feedback on ideas, not people</w:t>
            </w:r>
            <w:r w:rsidR="00960651">
              <w:t>.</w:t>
            </w:r>
          </w:p>
        </w:tc>
        <w:tc>
          <w:tcPr>
            <w:tcW w:w="1667" w:type="pct"/>
          </w:tcPr>
          <w:p w14:paraId="4D0BC49C" w14:textId="77777777" w:rsidR="00C348B6" w:rsidRPr="00C348B6" w:rsidRDefault="00C348B6" w:rsidP="00D0524D">
            <w:r w:rsidRPr="00C348B6">
              <w:t>I don’t understand how these fit?</w:t>
            </w:r>
          </w:p>
        </w:tc>
        <w:tc>
          <w:tcPr>
            <w:tcW w:w="1666" w:type="pct"/>
          </w:tcPr>
          <w:p w14:paraId="578275DA" w14:textId="77777777" w:rsidR="00C348B6" w:rsidRPr="00C348B6" w:rsidRDefault="00C348B6" w:rsidP="00D0524D">
            <w:r w:rsidRPr="00C348B6">
              <w:t>You must be crazy!</w:t>
            </w:r>
          </w:p>
        </w:tc>
      </w:tr>
      <w:tr w:rsidR="00C348B6" w14:paraId="1D5DB220" w14:textId="77777777" w:rsidTr="00287AA1">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0859204" w14:textId="77777777" w:rsidR="00C348B6" w:rsidRPr="00C348B6" w:rsidRDefault="00C348B6" w:rsidP="00D0524D">
            <w:r w:rsidRPr="00C348B6">
              <w:t>Each possibility is considered, no matter how unique</w:t>
            </w:r>
            <w:r w:rsidR="00960651">
              <w:t>.</w:t>
            </w:r>
          </w:p>
        </w:tc>
        <w:tc>
          <w:tcPr>
            <w:tcW w:w="1667" w:type="pct"/>
          </w:tcPr>
          <w:p w14:paraId="6F3F7007" w14:textId="77777777" w:rsidR="00C348B6" w:rsidRPr="00C348B6" w:rsidRDefault="00C348B6" w:rsidP="00D0524D">
            <w:r w:rsidRPr="00C348B6">
              <w:t>Let’s consider all ideas at this stage.</w:t>
            </w:r>
          </w:p>
        </w:tc>
        <w:tc>
          <w:tcPr>
            <w:tcW w:w="1666" w:type="pct"/>
          </w:tcPr>
          <w:p w14:paraId="6FB9AECE" w14:textId="77777777" w:rsidR="00C348B6" w:rsidRPr="00C348B6" w:rsidRDefault="00C348B6" w:rsidP="00172D7F">
            <w:pPr>
              <w:pStyle w:val="ListBullet"/>
            </w:pPr>
            <w:r w:rsidRPr="00C348B6">
              <w:t>That’s unachievable!</w:t>
            </w:r>
          </w:p>
          <w:p w14:paraId="41741530" w14:textId="77777777" w:rsidR="00C348B6" w:rsidRPr="00C348B6" w:rsidRDefault="00C348B6" w:rsidP="00172D7F">
            <w:pPr>
              <w:pStyle w:val="ListBullet"/>
            </w:pPr>
            <w:r w:rsidRPr="00C348B6">
              <w:t>That’s just silly</w:t>
            </w:r>
            <w:r w:rsidR="008D7893">
              <w:t xml:space="preserve"> </w:t>
            </w:r>
            <w:r w:rsidRPr="00C348B6">
              <w:t>…</w:t>
            </w:r>
          </w:p>
        </w:tc>
      </w:tr>
      <w:tr w:rsidR="00C348B6" w14:paraId="3B2AF719" w14:textId="77777777" w:rsidTr="00287AA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E872761" w14:textId="77777777" w:rsidR="00C348B6" w:rsidRPr="00C348B6" w:rsidRDefault="00C348B6" w:rsidP="00D0524D">
            <w:r w:rsidRPr="00C348B6">
              <w:t>Explore first steps and potential setbacks to ensure successful implementation of ideas</w:t>
            </w:r>
            <w:r w:rsidR="00960651">
              <w:t>.</w:t>
            </w:r>
          </w:p>
        </w:tc>
        <w:tc>
          <w:tcPr>
            <w:tcW w:w="1667" w:type="pct"/>
          </w:tcPr>
          <w:p w14:paraId="11FE7F18" w14:textId="77777777" w:rsidR="00C348B6" w:rsidRPr="00C348B6" w:rsidRDefault="00C348B6" w:rsidP="00172D7F">
            <w:pPr>
              <w:pStyle w:val="ListBullet"/>
            </w:pPr>
            <w:r w:rsidRPr="00C348B6">
              <w:t>Starting here doesn’t mean you’ll end up right where you want to be, it is important to just start exploring.</w:t>
            </w:r>
          </w:p>
          <w:p w14:paraId="6B5E80CD" w14:textId="77777777" w:rsidR="00C348B6" w:rsidRPr="00C348B6" w:rsidRDefault="00C348B6" w:rsidP="00172D7F">
            <w:pPr>
              <w:pStyle w:val="ListBullet"/>
            </w:pPr>
            <w:r w:rsidRPr="00C348B6">
              <w:t>Don’t see these as setbacks, they’re just steps to get you closer to the final solution.</w:t>
            </w:r>
          </w:p>
        </w:tc>
        <w:tc>
          <w:tcPr>
            <w:tcW w:w="1666" w:type="pct"/>
          </w:tcPr>
          <w:p w14:paraId="23802472" w14:textId="77777777" w:rsidR="00C348B6" w:rsidRPr="00C348B6" w:rsidRDefault="00C348B6" w:rsidP="00172D7F">
            <w:pPr>
              <w:pStyle w:val="ListBullet"/>
            </w:pPr>
            <w:r w:rsidRPr="00C348B6">
              <w:t>Don’t start until you know exactly where you want to end up.</w:t>
            </w:r>
          </w:p>
          <w:p w14:paraId="0602F984" w14:textId="77777777" w:rsidR="00C348B6" w:rsidRPr="00C348B6" w:rsidRDefault="00C348B6" w:rsidP="00172D7F">
            <w:pPr>
              <w:pStyle w:val="ListBullet"/>
            </w:pPr>
            <w:r w:rsidRPr="00C348B6">
              <w:t>You made another mistake, maybe you should just give up.</w:t>
            </w:r>
          </w:p>
        </w:tc>
      </w:tr>
      <w:tr w:rsidR="00C348B6" w14:paraId="38536825" w14:textId="77777777" w:rsidTr="00287AA1">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A56521F" w14:textId="77777777" w:rsidR="00C348B6" w:rsidRPr="00C348B6" w:rsidRDefault="00C348B6" w:rsidP="00DB6A2B">
            <w:r w:rsidRPr="00C348B6">
              <w:t xml:space="preserve">Preface feedback with </w:t>
            </w:r>
            <w:r w:rsidR="0096731B">
              <w:t>‘W</w:t>
            </w:r>
            <w:r w:rsidR="0096731B" w:rsidRPr="00C348B6">
              <w:t xml:space="preserve">hat </w:t>
            </w:r>
            <w:r w:rsidRPr="00C348B6">
              <w:t>if</w:t>
            </w:r>
            <w:r w:rsidR="0096731B">
              <w:t xml:space="preserve"> </w:t>
            </w:r>
            <w:r w:rsidRPr="00C348B6">
              <w:t>…</w:t>
            </w:r>
            <w:r w:rsidR="0096731B">
              <w:t>?’</w:t>
            </w:r>
            <w:r w:rsidRPr="00C348B6">
              <w:t xml:space="preserve"> to provide suggestions that lead to new ways of thinking</w:t>
            </w:r>
            <w:r w:rsidR="00960651">
              <w:t>.</w:t>
            </w:r>
          </w:p>
        </w:tc>
        <w:tc>
          <w:tcPr>
            <w:tcW w:w="1667" w:type="pct"/>
          </w:tcPr>
          <w:p w14:paraId="5C995982" w14:textId="77777777" w:rsidR="005B1FC1" w:rsidRDefault="00C348B6" w:rsidP="00172D7F">
            <w:pPr>
              <w:pStyle w:val="ListBullet"/>
            </w:pPr>
            <w:r w:rsidRPr="00C348B6">
              <w:t>What if</w:t>
            </w:r>
            <w:r w:rsidR="0096731B">
              <w:t xml:space="preserve"> </w:t>
            </w:r>
            <w:r w:rsidRPr="00C348B6">
              <w:t>…</w:t>
            </w:r>
            <w:r w:rsidR="0096731B">
              <w:t>?</w:t>
            </w:r>
          </w:p>
          <w:p w14:paraId="020BBFF3" w14:textId="77777777" w:rsidR="00DB6A2B" w:rsidRDefault="00C348B6" w:rsidP="00172D7F">
            <w:pPr>
              <w:pStyle w:val="ListBullet"/>
            </w:pPr>
            <w:r w:rsidRPr="00C348B6">
              <w:t>What might happen next?</w:t>
            </w:r>
          </w:p>
          <w:p w14:paraId="17CF7A16" w14:textId="77777777" w:rsidR="00C348B6" w:rsidRPr="00C348B6" w:rsidRDefault="00C348B6" w:rsidP="00172D7F">
            <w:pPr>
              <w:pStyle w:val="ListBullet"/>
            </w:pPr>
            <w:r w:rsidRPr="00C348B6">
              <w:t>Why do you think that?</w:t>
            </w:r>
          </w:p>
        </w:tc>
        <w:tc>
          <w:tcPr>
            <w:tcW w:w="1666" w:type="pct"/>
          </w:tcPr>
          <w:p w14:paraId="0D8B694D" w14:textId="77777777" w:rsidR="00C348B6" w:rsidRPr="00C348B6" w:rsidRDefault="00C348B6" w:rsidP="00DB6A2B">
            <w:r w:rsidRPr="00C348B6">
              <w:t>That’s a terrible idea that will never work.</w:t>
            </w:r>
          </w:p>
        </w:tc>
      </w:tr>
      <w:tr w:rsidR="00C348B6" w14:paraId="011C7352" w14:textId="77777777" w:rsidTr="00287AA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2CF1D9E" w14:textId="77777777" w:rsidR="00C348B6" w:rsidRPr="00C348B6" w:rsidRDefault="00C348B6" w:rsidP="00DB6A2B">
            <w:r w:rsidRPr="00C348B6">
              <w:t>Make feedback specific, deep and useful</w:t>
            </w:r>
            <w:r w:rsidR="00960651">
              <w:t>.</w:t>
            </w:r>
          </w:p>
        </w:tc>
        <w:tc>
          <w:tcPr>
            <w:tcW w:w="1667" w:type="pct"/>
          </w:tcPr>
          <w:p w14:paraId="0EB02FDC" w14:textId="77777777" w:rsidR="00C348B6" w:rsidRPr="00C348B6" w:rsidRDefault="00C348B6" w:rsidP="00172D7F">
            <w:pPr>
              <w:pStyle w:val="ListBullet"/>
            </w:pPr>
            <w:r w:rsidRPr="00C348B6">
              <w:t xml:space="preserve">Your idea is quite original, leads to a useful solution to the problem, will save time and money and considers the context. </w:t>
            </w:r>
            <w:r w:rsidRPr="00C348B6">
              <w:lastRenderedPageBreak/>
              <w:t>What about</w:t>
            </w:r>
            <w:r w:rsidR="0096731B">
              <w:t xml:space="preserve"> </w:t>
            </w:r>
            <w:r w:rsidRPr="00C348B6">
              <w:t>…?</w:t>
            </w:r>
          </w:p>
          <w:p w14:paraId="1828CF56" w14:textId="77777777" w:rsidR="002B1FB7" w:rsidRDefault="00C348B6" w:rsidP="00172D7F">
            <w:pPr>
              <w:pStyle w:val="ListBullet"/>
            </w:pPr>
            <w:r w:rsidRPr="00C348B6">
              <w:t>How might you make it more viable for</w:t>
            </w:r>
            <w:r w:rsidR="0096731B">
              <w:t xml:space="preserve"> </w:t>
            </w:r>
            <w:r w:rsidRPr="00C348B6">
              <w:t>…?</w:t>
            </w:r>
          </w:p>
          <w:p w14:paraId="70A6C37F" w14:textId="77777777" w:rsidR="00C348B6" w:rsidRPr="00C348B6" w:rsidRDefault="00C348B6" w:rsidP="00172D7F">
            <w:pPr>
              <w:pStyle w:val="ListBullet"/>
            </w:pPr>
            <w:r w:rsidRPr="00C348B6">
              <w:t>What if you added</w:t>
            </w:r>
            <w:r w:rsidR="0096731B">
              <w:t xml:space="preserve"> </w:t>
            </w:r>
            <w:r w:rsidRPr="00C348B6">
              <w:t>…?</w:t>
            </w:r>
          </w:p>
          <w:p w14:paraId="48A6D440" w14:textId="77777777" w:rsidR="00C348B6" w:rsidRPr="00C348B6" w:rsidRDefault="00C348B6" w:rsidP="00172D7F">
            <w:pPr>
              <w:pStyle w:val="ListBullet"/>
            </w:pPr>
            <w:r w:rsidRPr="00C348B6">
              <w:t>What if you took away or substituted</w:t>
            </w:r>
            <w:r w:rsidR="0096731B">
              <w:t xml:space="preserve"> </w:t>
            </w:r>
            <w:r w:rsidRPr="00C348B6">
              <w:t>…?</w:t>
            </w:r>
          </w:p>
          <w:p w14:paraId="4329717E" w14:textId="77777777" w:rsidR="00C348B6" w:rsidRPr="00C348B6" w:rsidRDefault="00C348B6" w:rsidP="00172D7F">
            <w:pPr>
              <w:pStyle w:val="ListBullet"/>
            </w:pPr>
            <w:r w:rsidRPr="00C348B6">
              <w:t>Could you use existing</w:t>
            </w:r>
            <w:r w:rsidR="0096731B">
              <w:t xml:space="preserve"> </w:t>
            </w:r>
            <w:r w:rsidRPr="00C348B6">
              <w:t>…?</w:t>
            </w:r>
          </w:p>
          <w:p w14:paraId="27F3CB3D" w14:textId="77777777" w:rsidR="00C348B6" w:rsidRPr="00C348B6" w:rsidRDefault="00C348B6" w:rsidP="00172D7F">
            <w:pPr>
              <w:pStyle w:val="ListBullet"/>
            </w:pPr>
            <w:r w:rsidRPr="00C348B6">
              <w:t>What might you need to …?</w:t>
            </w:r>
          </w:p>
        </w:tc>
        <w:tc>
          <w:tcPr>
            <w:tcW w:w="1666" w:type="pct"/>
          </w:tcPr>
          <w:p w14:paraId="4EC89C2E" w14:textId="77777777" w:rsidR="00C348B6" w:rsidRPr="00C348B6" w:rsidRDefault="00C348B6" w:rsidP="00DB6A2B">
            <w:r w:rsidRPr="00C348B6">
              <w:lastRenderedPageBreak/>
              <w:t>That’s really creative. Well done!</w:t>
            </w:r>
          </w:p>
        </w:tc>
      </w:tr>
      <w:tr w:rsidR="00C348B6" w14:paraId="7A9202F0" w14:textId="77777777" w:rsidTr="00287AA1">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B80C5C4" w14:textId="77777777" w:rsidR="00C348B6" w:rsidRPr="00C348B6" w:rsidRDefault="00C348B6" w:rsidP="00DB6A2B">
            <w:r w:rsidRPr="00C348B6">
              <w:t>Make seemingly impractical ideas more useful and common ideas more unique</w:t>
            </w:r>
            <w:r w:rsidR="00960651">
              <w:t>.</w:t>
            </w:r>
          </w:p>
        </w:tc>
        <w:tc>
          <w:tcPr>
            <w:tcW w:w="1667" w:type="pct"/>
          </w:tcPr>
          <w:p w14:paraId="562FB3CA" w14:textId="77777777" w:rsidR="00C348B6" w:rsidRPr="00C348B6" w:rsidRDefault="00C348B6" w:rsidP="00172D7F">
            <w:pPr>
              <w:pStyle w:val="ListBullet"/>
            </w:pPr>
            <w:r w:rsidRPr="00C348B6">
              <w:t>How might you make this more practical for the context of the problem?</w:t>
            </w:r>
          </w:p>
          <w:p w14:paraId="7F112B8A" w14:textId="77777777" w:rsidR="00C348B6" w:rsidRPr="00C348B6" w:rsidRDefault="00C348B6" w:rsidP="00172D7F">
            <w:pPr>
              <w:pStyle w:val="ListBullet"/>
            </w:pPr>
            <w:r w:rsidRPr="00C348B6">
              <w:t>How might you think about this ordinary idea to make it more unique?</w:t>
            </w:r>
          </w:p>
        </w:tc>
        <w:tc>
          <w:tcPr>
            <w:tcW w:w="1666" w:type="pct"/>
          </w:tcPr>
          <w:p w14:paraId="50C04132" w14:textId="77777777" w:rsidR="00C348B6" w:rsidRPr="00C348B6" w:rsidRDefault="00C348B6" w:rsidP="00DB6A2B">
            <w:r w:rsidRPr="00C348B6">
              <w:t>Impossible, it’s never been done before!</w:t>
            </w:r>
          </w:p>
        </w:tc>
      </w:tr>
      <w:tr w:rsidR="00C348B6" w14:paraId="68631F87" w14:textId="77777777" w:rsidTr="00287AA1">
        <w:trPr>
          <w:cnfStyle w:val="000000100000" w:firstRow="0" w:lastRow="0" w:firstColumn="0" w:lastColumn="0" w:oddVBand="0" w:evenVBand="0" w:oddHBand="1" w:evenHBand="0" w:firstRowFirstColumn="0" w:firstRowLastColumn="0" w:lastRowFirstColumn="0" w:lastRowLastColumn="0"/>
          <w:trHeight w:val="660"/>
        </w:trPr>
        <w:tc>
          <w:tcPr>
            <w:tcW w:w="1667" w:type="pct"/>
          </w:tcPr>
          <w:p w14:paraId="4E87A0FB" w14:textId="77777777" w:rsidR="00C348B6" w:rsidRPr="00C348B6" w:rsidRDefault="00C348B6" w:rsidP="00DB6A2B">
            <w:r w:rsidRPr="00C348B6">
              <w:t>Identify potential barriers to success and provide ideas to address those barriers</w:t>
            </w:r>
            <w:r w:rsidR="00960651">
              <w:t>.</w:t>
            </w:r>
          </w:p>
        </w:tc>
        <w:tc>
          <w:tcPr>
            <w:tcW w:w="1667" w:type="pct"/>
          </w:tcPr>
          <w:p w14:paraId="44379753" w14:textId="77777777" w:rsidR="00C348B6" w:rsidRPr="00C348B6" w:rsidRDefault="00C348B6" w:rsidP="00172D7F">
            <w:pPr>
              <w:pStyle w:val="ListBullet"/>
            </w:pPr>
            <w:r w:rsidRPr="00C348B6">
              <w:t>How might you overcome some of these barriers?</w:t>
            </w:r>
          </w:p>
          <w:p w14:paraId="23B51256" w14:textId="77777777" w:rsidR="00C348B6" w:rsidRPr="00C348B6" w:rsidRDefault="00C348B6" w:rsidP="00172D7F">
            <w:pPr>
              <w:pStyle w:val="ListBullet"/>
            </w:pPr>
            <w:r w:rsidRPr="00C348B6">
              <w:t>What would it take to remove those barriers, so this is practicable and fit for purpose?</w:t>
            </w:r>
          </w:p>
        </w:tc>
        <w:tc>
          <w:tcPr>
            <w:tcW w:w="1666" w:type="pct"/>
          </w:tcPr>
          <w:p w14:paraId="748D3625" w14:textId="77777777" w:rsidR="00C348B6" w:rsidRPr="00C348B6" w:rsidRDefault="00C348B6" w:rsidP="00DB6A2B">
            <w:r w:rsidRPr="00C348B6">
              <w:t>There are too many hurdles so you will need to think of something else.</w:t>
            </w:r>
          </w:p>
        </w:tc>
      </w:tr>
      <w:tr w:rsidR="00C348B6" w14:paraId="2E285253" w14:textId="77777777" w:rsidTr="00287AA1">
        <w:trPr>
          <w:cnfStyle w:val="000000010000" w:firstRow="0" w:lastRow="0" w:firstColumn="0" w:lastColumn="0" w:oddVBand="0" w:evenVBand="0" w:oddHBand="0" w:evenHBand="1" w:firstRowFirstColumn="0" w:firstRowLastColumn="0" w:lastRowFirstColumn="0" w:lastRowLastColumn="0"/>
          <w:trHeight w:val="660"/>
        </w:trPr>
        <w:tc>
          <w:tcPr>
            <w:tcW w:w="1667" w:type="pct"/>
          </w:tcPr>
          <w:p w14:paraId="3DBD6213" w14:textId="77777777" w:rsidR="00C348B6" w:rsidRPr="00C348B6" w:rsidRDefault="00C348B6" w:rsidP="00DB6A2B">
            <w:r w:rsidRPr="00C348B6">
              <w:t>Identify first steps that can be taken to put ideas into action</w:t>
            </w:r>
            <w:r w:rsidR="00960651">
              <w:t>.</w:t>
            </w:r>
          </w:p>
        </w:tc>
        <w:tc>
          <w:tcPr>
            <w:tcW w:w="1667" w:type="pct"/>
          </w:tcPr>
          <w:p w14:paraId="25683930" w14:textId="77777777" w:rsidR="00DB6A2B" w:rsidRDefault="00C348B6" w:rsidP="00172D7F">
            <w:pPr>
              <w:pStyle w:val="ListBullet"/>
            </w:pPr>
            <w:r w:rsidRPr="00C348B6">
              <w:t>Firstly</w:t>
            </w:r>
            <w:r w:rsidR="004D0AEA">
              <w:t>,</w:t>
            </w:r>
            <w:r w:rsidRPr="00C348B6">
              <w:t xml:space="preserve"> let’s</w:t>
            </w:r>
            <w:r w:rsidR="004D0AEA">
              <w:t xml:space="preserve"> </w:t>
            </w:r>
            <w:r w:rsidRPr="00C348B6">
              <w:t>…</w:t>
            </w:r>
          </w:p>
          <w:p w14:paraId="2A66A873" w14:textId="77777777" w:rsidR="00C348B6" w:rsidRPr="00C348B6" w:rsidRDefault="00C348B6" w:rsidP="00172D7F">
            <w:pPr>
              <w:pStyle w:val="ListBullet"/>
            </w:pPr>
            <w:r w:rsidRPr="00C348B6">
              <w:t>Secondly, we can</w:t>
            </w:r>
            <w:r w:rsidR="004D0AEA">
              <w:t xml:space="preserve"> </w:t>
            </w:r>
            <w:r w:rsidRPr="00C348B6">
              <w:t>…</w:t>
            </w:r>
          </w:p>
          <w:p w14:paraId="3F591E97" w14:textId="77777777" w:rsidR="00C348B6" w:rsidRPr="00C348B6" w:rsidRDefault="00C348B6" w:rsidP="00172D7F">
            <w:pPr>
              <w:pStyle w:val="ListBullet"/>
            </w:pPr>
            <w:r w:rsidRPr="00C348B6">
              <w:lastRenderedPageBreak/>
              <w:t>Thirdly</w:t>
            </w:r>
            <w:r w:rsidR="004D0AEA">
              <w:t>,</w:t>
            </w:r>
            <w:r w:rsidRPr="00C348B6">
              <w:t xml:space="preserve"> we should</w:t>
            </w:r>
            <w:r w:rsidR="004D0AEA">
              <w:t xml:space="preserve"> </w:t>
            </w:r>
            <w:r w:rsidRPr="00C348B6">
              <w:t>…</w:t>
            </w:r>
          </w:p>
          <w:p w14:paraId="58F76663" w14:textId="77777777" w:rsidR="00C348B6" w:rsidRPr="00C348B6" w:rsidRDefault="00C348B6" w:rsidP="00172D7F">
            <w:pPr>
              <w:pStyle w:val="ListBullet"/>
            </w:pPr>
            <w:r w:rsidRPr="00C348B6">
              <w:t>So, in summary</w:t>
            </w:r>
            <w:r w:rsidR="004D0AEA">
              <w:t>,</w:t>
            </w:r>
            <w:r w:rsidRPr="00C348B6">
              <w:t xml:space="preserve"> our action plan includes</w:t>
            </w:r>
            <w:r w:rsidR="004D0AEA">
              <w:t xml:space="preserve"> </w:t>
            </w:r>
            <w:r w:rsidRPr="00C348B6">
              <w:t>…</w:t>
            </w:r>
          </w:p>
        </w:tc>
        <w:tc>
          <w:tcPr>
            <w:tcW w:w="1666" w:type="pct"/>
          </w:tcPr>
          <w:p w14:paraId="261FD482" w14:textId="77777777" w:rsidR="00C348B6" w:rsidRPr="00C348B6" w:rsidRDefault="00C348B6" w:rsidP="00DB6A2B">
            <w:r w:rsidRPr="00C348B6">
              <w:lastRenderedPageBreak/>
              <w:t>Let’s wait and just see what happens.</w:t>
            </w:r>
          </w:p>
        </w:tc>
      </w:tr>
      <w:tr w:rsidR="00C348B6" w14:paraId="49FB4292" w14:textId="77777777" w:rsidTr="00287AA1">
        <w:trPr>
          <w:cnfStyle w:val="000000100000" w:firstRow="0" w:lastRow="0" w:firstColumn="0" w:lastColumn="0" w:oddVBand="0" w:evenVBand="0" w:oddHBand="1" w:evenHBand="0" w:firstRowFirstColumn="0" w:firstRowLastColumn="0" w:lastRowFirstColumn="0" w:lastRowLastColumn="0"/>
          <w:trHeight w:val="660"/>
        </w:trPr>
        <w:tc>
          <w:tcPr>
            <w:tcW w:w="1667" w:type="pct"/>
          </w:tcPr>
          <w:p w14:paraId="5BEAFE7C" w14:textId="77777777" w:rsidR="00C348B6" w:rsidRPr="00C348B6" w:rsidRDefault="00C348B6" w:rsidP="00DB6A2B">
            <w:pPr>
              <w:rPr>
                <w:szCs w:val="22"/>
              </w:rPr>
            </w:pPr>
            <w:r w:rsidRPr="00C348B6">
              <w:t>Creative thinking is not a linear process or set of steps but involves rethinking, reevaluating and exploring new possibilities</w:t>
            </w:r>
            <w:r w:rsidR="00960651">
              <w:t>.</w:t>
            </w:r>
          </w:p>
        </w:tc>
        <w:tc>
          <w:tcPr>
            <w:tcW w:w="1667" w:type="pct"/>
          </w:tcPr>
          <w:p w14:paraId="6131CE0F" w14:textId="77777777" w:rsidR="00C348B6" w:rsidRPr="00C348B6" w:rsidRDefault="00C348B6" w:rsidP="00172D7F">
            <w:pPr>
              <w:pStyle w:val="ListBullet"/>
            </w:pPr>
            <w:r w:rsidRPr="00C348B6">
              <w:t>Let’s come back to this after you have</w:t>
            </w:r>
            <w:r w:rsidR="004D0AEA">
              <w:t xml:space="preserve"> </w:t>
            </w:r>
            <w:r w:rsidRPr="00C348B6">
              <w:t>…</w:t>
            </w:r>
          </w:p>
          <w:p w14:paraId="4EBB0EAF" w14:textId="77777777" w:rsidR="00C348B6" w:rsidRPr="00C348B6" w:rsidRDefault="00C348B6" w:rsidP="00172D7F">
            <w:pPr>
              <w:pStyle w:val="ListBullet"/>
            </w:pPr>
            <w:r w:rsidRPr="00C348B6">
              <w:t>How might you combine this with …?</w:t>
            </w:r>
          </w:p>
          <w:p w14:paraId="792F255D" w14:textId="77777777" w:rsidR="00C348B6" w:rsidRPr="00C348B6" w:rsidRDefault="00C348B6" w:rsidP="00172D7F">
            <w:pPr>
              <w:pStyle w:val="ListBullet"/>
            </w:pPr>
            <w:r w:rsidRPr="00C348B6">
              <w:t>Where else might you go to …?</w:t>
            </w:r>
          </w:p>
          <w:p w14:paraId="20B9602A" w14:textId="77777777" w:rsidR="00C348B6" w:rsidRPr="00C348B6" w:rsidRDefault="00C348B6" w:rsidP="00172D7F">
            <w:pPr>
              <w:pStyle w:val="ListBullet"/>
            </w:pPr>
            <w:r w:rsidRPr="00C348B6">
              <w:t>What other direction might give you a new insight?</w:t>
            </w:r>
          </w:p>
          <w:p w14:paraId="02AAFD02" w14:textId="77777777" w:rsidR="00C348B6" w:rsidRPr="00C348B6" w:rsidRDefault="00C348B6" w:rsidP="00172D7F">
            <w:pPr>
              <w:pStyle w:val="ListBullet"/>
            </w:pPr>
            <w:r w:rsidRPr="00C348B6">
              <w:t>Could you start here instead</w:t>
            </w:r>
            <w:r w:rsidR="000A4028">
              <w:t xml:space="preserve"> </w:t>
            </w:r>
            <w:r w:rsidRPr="00C348B6">
              <w:t>…?</w:t>
            </w:r>
          </w:p>
          <w:p w14:paraId="74B8EFB8" w14:textId="77777777" w:rsidR="00C348B6" w:rsidRPr="00C348B6" w:rsidRDefault="00C348B6" w:rsidP="00172D7F">
            <w:pPr>
              <w:pStyle w:val="ListBullet"/>
            </w:pPr>
            <w:r w:rsidRPr="00C348B6">
              <w:t>If we removed this step</w:t>
            </w:r>
            <w:r w:rsidR="000A4028">
              <w:t>,</w:t>
            </w:r>
            <w:r w:rsidRPr="00C348B6">
              <w:t xml:space="preserve"> would that make a difference?</w:t>
            </w:r>
          </w:p>
          <w:p w14:paraId="75D1564F" w14:textId="77777777" w:rsidR="00C348B6" w:rsidRPr="00C348B6" w:rsidRDefault="00C348B6" w:rsidP="00172D7F">
            <w:pPr>
              <w:pStyle w:val="ListBullet"/>
            </w:pPr>
            <w:r w:rsidRPr="00C348B6">
              <w:t>Is this step necessary and what would happen if it was removed or changed?</w:t>
            </w:r>
          </w:p>
          <w:p w14:paraId="7AE91E30" w14:textId="77777777" w:rsidR="00C348B6" w:rsidRPr="00C348B6" w:rsidRDefault="00C348B6" w:rsidP="00172D7F">
            <w:pPr>
              <w:pStyle w:val="ListBullet"/>
            </w:pPr>
            <w:r w:rsidRPr="00C348B6">
              <w:t>Can you look at this in a different way?</w:t>
            </w:r>
          </w:p>
          <w:p w14:paraId="5C3823A0" w14:textId="77777777" w:rsidR="00C348B6" w:rsidRPr="00C348B6" w:rsidRDefault="00C348B6" w:rsidP="00172D7F">
            <w:pPr>
              <w:pStyle w:val="ListBullet"/>
            </w:pPr>
            <w:r w:rsidRPr="00C348B6">
              <w:t>Why did you pivot at this point?</w:t>
            </w:r>
          </w:p>
        </w:tc>
        <w:tc>
          <w:tcPr>
            <w:tcW w:w="1666" w:type="pct"/>
          </w:tcPr>
          <w:p w14:paraId="70BBABA1" w14:textId="77777777" w:rsidR="00C348B6" w:rsidRPr="00C348B6" w:rsidRDefault="00C348B6" w:rsidP="00172D7F">
            <w:pPr>
              <w:pStyle w:val="ListBullet"/>
            </w:pPr>
            <w:r w:rsidRPr="00C348B6">
              <w:t>I think you have hit a dead end.</w:t>
            </w:r>
          </w:p>
          <w:p w14:paraId="6AB43F04" w14:textId="77777777" w:rsidR="00C348B6" w:rsidRPr="00C348B6" w:rsidRDefault="00C348B6" w:rsidP="00172D7F">
            <w:pPr>
              <w:pStyle w:val="ListBullet"/>
            </w:pPr>
            <w:r w:rsidRPr="00C348B6">
              <w:t>You’re obviously on the wrong track.</w:t>
            </w:r>
          </w:p>
          <w:p w14:paraId="1FE25C4A" w14:textId="77777777" w:rsidR="00C348B6" w:rsidRPr="00C348B6" w:rsidRDefault="00C348B6" w:rsidP="00172D7F">
            <w:pPr>
              <w:pStyle w:val="ListBullet"/>
            </w:pPr>
            <w:r w:rsidRPr="00C348B6">
              <w:t>Start all over again</w:t>
            </w:r>
            <w:r w:rsidR="000A4028">
              <w:t>,</w:t>
            </w:r>
            <w:r w:rsidRPr="00C348B6">
              <w:t xml:space="preserve"> as you’re wrong.</w:t>
            </w:r>
          </w:p>
        </w:tc>
      </w:tr>
      <w:tr w:rsidR="00C348B6" w14:paraId="6B33D507" w14:textId="77777777" w:rsidTr="00287AA1">
        <w:trPr>
          <w:cnfStyle w:val="000000010000" w:firstRow="0" w:lastRow="0" w:firstColumn="0" w:lastColumn="0" w:oddVBand="0" w:evenVBand="0" w:oddHBand="0" w:evenHBand="1" w:firstRowFirstColumn="0" w:firstRowLastColumn="0" w:lastRowFirstColumn="0" w:lastRowLastColumn="0"/>
          <w:trHeight w:val="660"/>
        </w:trPr>
        <w:tc>
          <w:tcPr>
            <w:tcW w:w="1667" w:type="pct"/>
          </w:tcPr>
          <w:p w14:paraId="4735C403" w14:textId="77777777" w:rsidR="00C348B6" w:rsidRPr="00C348B6" w:rsidRDefault="00C348B6" w:rsidP="00DB6A2B">
            <w:r w:rsidRPr="00C348B6">
              <w:t xml:space="preserve">Allow students to provide </w:t>
            </w:r>
            <w:r w:rsidRPr="00C348B6">
              <w:lastRenderedPageBreak/>
              <w:t>structured feedback to peers</w:t>
            </w:r>
            <w:r w:rsidR="00960651">
              <w:t>.</w:t>
            </w:r>
          </w:p>
        </w:tc>
        <w:tc>
          <w:tcPr>
            <w:tcW w:w="1667" w:type="pct"/>
          </w:tcPr>
          <w:p w14:paraId="74AD9349" w14:textId="77777777" w:rsidR="00C348B6" w:rsidRPr="00C348B6" w:rsidRDefault="00C348B6" w:rsidP="00DB6A2B">
            <w:r w:rsidRPr="00C348B6">
              <w:lastRenderedPageBreak/>
              <w:t xml:space="preserve">Give feedback to one another </w:t>
            </w:r>
            <w:r w:rsidRPr="00C348B6">
              <w:lastRenderedPageBreak/>
              <w:t>using our co-developed checklist to guide you.</w:t>
            </w:r>
          </w:p>
        </w:tc>
        <w:tc>
          <w:tcPr>
            <w:tcW w:w="1666" w:type="pct"/>
          </w:tcPr>
          <w:p w14:paraId="41F83C73" w14:textId="77777777" w:rsidR="00C348B6" w:rsidRPr="00C348B6" w:rsidRDefault="00C348B6" w:rsidP="00DB6A2B">
            <w:r w:rsidRPr="00C348B6">
              <w:lastRenderedPageBreak/>
              <w:t xml:space="preserve">Give an uninformed opinion or </w:t>
            </w:r>
            <w:r w:rsidRPr="00C348B6">
              <w:lastRenderedPageBreak/>
              <w:t>personal preference.</w:t>
            </w:r>
          </w:p>
        </w:tc>
      </w:tr>
    </w:tbl>
    <w:p w14:paraId="3E8051CC" w14:textId="77777777" w:rsidR="00031BBE" w:rsidRDefault="009E1DF0" w:rsidP="00D5038B">
      <w:pPr>
        <w:pStyle w:val="Imageattributioncaption"/>
      </w:pPr>
      <w:r w:rsidRPr="00C348B6">
        <w:lastRenderedPageBreak/>
        <w:t>Adapted from Beghetto</w:t>
      </w:r>
      <w:r w:rsidR="002A74B2">
        <w:t xml:space="preserve"> </w:t>
      </w:r>
      <w:r w:rsidRPr="00C348B6">
        <w:t>(2016).</w:t>
      </w:r>
    </w:p>
    <w:p w14:paraId="5BCEDA72" w14:textId="77777777" w:rsidR="00031BBE" w:rsidRDefault="00031BBE">
      <w:pPr>
        <w:suppressAutoHyphens w:val="0"/>
        <w:spacing w:before="0" w:after="160" w:line="259" w:lineRule="auto"/>
      </w:pPr>
      <w:r>
        <w:br w:type="page"/>
      </w:r>
    </w:p>
    <w:p w14:paraId="299F315D" w14:textId="77777777" w:rsidR="000A49C1" w:rsidRPr="000A49C1" w:rsidRDefault="00A8375B" w:rsidP="00CF3E5C">
      <w:pPr>
        <w:pStyle w:val="Heading2"/>
      </w:pPr>
      <w:bookmarkStart w:id="98" w:name="_Appendix_F_–"/>
      <w:bookmarkStart w:id="99" w:name="_Toc163466067"/>
      <w:bookmarkStart w:id="100" w:name="Appendix_F"/>
      <w:bookmarkEnd w:id="98"/>
      <w:r>
        <w:lastRenderedPageBreak/>
        <w:t xml:space="preserve">Appendix </w:t>
      </w:r>
      <w:r w:rsidR="00ED1553">
        <w:t>F</w:t>
      </w:r>
      <w:r>
        <w:t xml:space="preserve"> </w:t>
      </w:r>
      <w:r w:rsidR="00CF3E5C">
        <w:t>–</w:t>
      </w:r>
      <w:r>
        <w:t xml:space="preserve"> </w:t>
      </w:r>
      <w:r w:rsidR="00ED2C36">
        <w:t>f</w:t>
      </w:r>
      <w:r w:rsidR="00CF3E5C">
        <w:t>actors that promote or hinder creativity</w:t>
      </w:r>
      <w:bookmarkEnd w:id="99"/>
    </w:p>
    <w:tbl>
      <w:tblPr>
        <w:tblStyle w:val="Tableheader"/>
        <w:tblW w:w="5000" w:type="pct"/>
        <w:tblLayout w:type="fixed"/>
        <w:tblLook w:val="0420" w:firstRow="1" w:lastRow="0" w:firstColumn="0" w:lastColumn="0" w:noHBand="0" w:noVBand="1"/>
        <w:tblDescription w:val="Table outlining various factors that promote or hinder creativity."/>
      </w:tblPr>
      <w:tblGrid>
        <w:gridCol w:w="4815"/>
        <w:gridCol w:w="4815"/>
      </w:tblGrid>
      <w:tr w:rsidR="00A8375B" w14:paraId="31EE0577" w14:textId="77777777" w:rsidTr="00031BBE">
        <w:trPr>
          <w:cnfStyle w:val="100000000000" w:firstRow="1" w:lastRow="0" w:firstColumn="0" w:lastColumn="0" w:oddVBand="0" w:evenVBand="0" w:oddHBand="0" w:evenHBand="0" w:firstRowFirstColumn="0" w:firstRowLastColumn="0" w:lastRowFirstColumn="0" w:lastRowLastColumn="0"/>
          <w:trHeight w:val="300"/>
        </w:trPr>
        <w:tc>
          <w:tcPr>
            <w:tcW w:w="2500" w:type="pct"/>
          </w:tcPr>
          <w:bookmarkEnd w:id="100"/>
          <w:p w14:paraId="5B35907B" w14:textId="77777777" w:rsidR="00A8375B" w:rsidRDefault="003D612E" w:rsidP="00031BBE">
            <w:pPr>
              <w:rPr>
                <w:b w:val="0"/>
              </w:rPr>
            </w:pPr>
            <w:r>
              <w:t>Factors that promote creativity</w:t>
            </w:r>
          </w:p>
        </w:tc>
        <w:tc>
          <w:tcPr>
            <w:tcW w:w="2500" w:type="pct"/>
          </w:tcPr>
          <w:p w14:paraId="30F49467" w14:textId="77777777" w:rsidR="00A8375B" w:rsidRDefault="003D612E" w:rsidP="00031BBE">
            <w:r>
              <w:t>Factors that hinder creativity</w:t>
            </w:r>
          </w:p>
        </w:tc>
      </w:tr>
      <w:tr w:rsidR="00CF3E5C" w:rsidRPr="00C348B6" w14:paraId="71B6C392" w14:textId="77777777" w:rsidTr="00031B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3547C1A" w14:textId="77777777" w:rsidR="00CF3E5C" w:rsidRPr="00031BBE" w:rsidRDefault="005A3DBE" w:rsidP="00031BBE">
            <w:pPr>
              <w:pStyle w:val="ListBullet"/>
            </w:pPr>
            <w:r>
              <w:t>A</w:t>
            </w:r>
            <w:r w:rsidRPr="00031BBE">
              <w:t xml:space="preserve"> </w:t>
            </w:r>
            <w:r w:rsidR="00CF3E5C" w:rsidRPr="00031BBE">
              <w:t>sense of positive challenge in the work</w:t>
            </w:r>
          </w:p>
          <w:p w14:paraId="2B29AB11" w14:textId="77777777" w:rsidR="00CF3E5C" w:rsidRPr="00FC2BDB" w:rsidRDefault="005A3DBE" w:rsidP="00031BBE">
            <w:pPr>
              <w:pStyle w:val="ListBullet"/>
            </w:pPr>
            <w:r w:rsidRPr="00031BBE">
              <w:t> </w:t>
            </w:r>
            <w:r>
              <w:t>P</w:t>
            </w:r>
            <w:r w:rsidRPr="00031BBE">
              <w:t>ositive</w:t>
            </w:r>
            <w:r w:rsidRPr="00FC2BDB">
              <w:t xml:space="preserve"> </w:t>
            </w:r>
            <w:r w:rsidR="00CF3E5C" w:rsidRPr="00FC2BDB">
              <w:t>creative identity</w:t>
            </w:r>
          </w:p>
          <w:p w14:paraId="789478CC" w14:textId="77777777" w:rsidR="00CF3E5C" w:rsidRPr="00FC2BDB" w:rsidRDefault="005A3DBE" w:rsidP="00031BBE">
            <w:pPr>
              <w:pStyle w:val="ListBullet"/>
            </w:pPr>
            <w:r>
              <w:t>E</w:t>
            </w:r>
            <w:r w:rsidRPr="00031BBE">
              <w:t>ncouragement</w:t>
            </w:r>
            <w:r w:rsidRPr="00FC2BDB">
              <w:t xml:space="preserve"> </w:t>
            </w:r>
            <w:r w:rsidR="00CF3E5C" w:rsidRPr="00FC2BDB">
              <w:t>of new ideas</w:t>
            </w:r>
          </w:p>
        </w:tc>
        <w:tc>
          <w:tcPr>
            <w:tcW w:w="2500" w:type="pct"/>
          </w:tcPr>
          <w:p w14:paraId="72EB3134" w14:textId="77777777" w:rsidR="00CF3E5C" w:rsidRPr="00031BBE" w:rsidRDefault="005A3DBE" w:rsidP="00031BBE">
            <w:pPr>
              <w:pStyle w:val="ListBullet"/>
            </w:pPr>
            <w:r>
              <w:t>H</w:t>
            </w:r>
            <w:r w:rsidRPr="00031BBE">
              <w:t xml:space="preserve">arsh </w:t>
            </w:r>
            <w:r w:rsidR="00CF3E5C" w:rsidRPr="00031BBE">
              <w:t>criticism of new ideas</w:t>
            </w:r>
          </w:p>
          <w:p w14:paraId="43CB84E9" w14:textId="77777777" w:rsidR="00CF3E5C" w:rsidRPr="00FC2BDB" w:rsidRDefault="005A3DBE" w:rsidP="00031BBE">
            <w:pPr>
              <w:pStyle w:val="ListBullet"/>
            </w:pPr>
            <w:r>
              <w:t>D</w:t>
            </w:r>
            <w:r w:rsidRPr="00031BBE">
              <w:t>ismissal</w:t>
            </w:r>
            <w:r w:rsidRPr="00FC2BDB">
              <w:t xml:space="preserve"> </w:t>
            </w:r>
            <w:r w:rsidR="00CF3E5C" w:rsidRPr="00FC2BDB">
              <w:t>of the unusual</w:t>
            </w:r>
          </w:p>
        </w:tc>
      </w:tr>
      <w:tr w:rsidR="00CF3E5C" w:rsidRPr="00C348B6" w14:paraId="19C42654" w14:textId="77777777" w:rsidTr="00031BB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B79AB95" w14:textId="77777777" w:rsidR="00CF3E5C" w:rsidRPr="00031BBE" w:rsidRDefault="005A3DBE" w:rsidP="00031BBE">
            <w:pPr>
              <w:pStyle w:val="ListBullet"/>
            </w:pPr>
            <w:r>
              <w:t>T</w:t>
            </w:r>
            <w:r w:rsidRPr="00031BBE">
              <w:t xml:space="preserve">eams </w:t>
            </w:r>
            <w:r w:rsidR="00CF3E5C" w:rsidRPr="00031BBE">
              <w:t>that are collaborative, diversely skilled and idea-focused</w:t>
            </w:r>
          </w:p>
        </w:tc>
        <w:tc>
          <w:tcPr>
            <w:tcW w:w="2500" w:type="pct"/>
          </w:tcPr>
          <w:p w14:paraId="55B82A33" w14:textId="77777777" w:rsidR="00CF3E5C" w:rsidRPr="00031BBE" w:rsidRDefault="005A3DBE" w:rsidP="00031BBE">
            <w:pPr>
              <w:pStyle w:val="ListBullet"/>
            </w:pPr>
            <w:r>
              <w:t>A</w:t>
            </w:r>
            <w:r w:rsidRPr="00031BBE">
              <w:t xml:space="preserve">n </w:t>
            </w:r>
            <w:r w:rsidR="00CF3E5C" w:rsidRPr="00031BBE">
              <w:t>emphasis on the status quo </w:t>
            </w:r>
          </w:p>
          <w:p w14:paraId="1537D3C7" w14:textId="77777777" w:rsidR="00CF3E5C" w:rsidRPr="00031BBE" w:rsidRDefault="005A3DBE" w:rsidP="00031BBE">
            <w:pPr>
              <w:pStyle w:val="ListBullet"/>
            </w:pPr>
            <w:r>
              <w:t>C</w:t>
            </w:r>
            <w:r w:rsidRPr="00031BBE">
              <w:t xml:space="preserve">ompliance </w:t>
            </w:r>
            <w:r w:rsidR="00CF3E5C" w:rsidRPr="00031BBE">
              <w:t>with existing parameters</w:t>
            </w:r>
          </w:p>
        </w:tc>
      </w:tr>
      <w:tr w:rsidR="00CF3E5C" w:rsidRPr="00C348B6" w14:paraId="6965996D" w14:textId="77777777" w:rsidTr="00031B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4FF1E5D" w14:textId="77777777" w:rsidR="00CF3E5C" w:rsidRPr="00031BBE" w:rsidRDefault="005A3DBE" w:rsidP="00031BBE">
            <w:pPr>
              <w:pStyle w:val="ListBullet"/>
            </w:pPr>
            <w:r>
              <w:t>F</w:t>
            </w:r>
            <w:r w:rsidRPr="00031BBE">
              <w:t xml:space="preserve">reedom </w:t>
            </w:r>
            <w:r w:rsidR="00CF3E5C" w:rsidRPr="00031BBE">
              <w:t>in carrying out the creative task</w:t>
            </w:r>
          </w:p>
          <w:p w14:paraId="1A3C91F5" w14:textId="77777777" w:rsidR="00CF3E5C" w:rsidRPr="00031BBE" w:rsidRDefault="005A3DBE" w:rsidP="00031BBE">
            <w:pPr>
              <w:pStyle w:val="ListBullet"/>
            </w:pPr>
            <w:r>
              <w:t>R</w:t>
            </w:r>
            <w:r w:rsidRPr="00031BBE">
              <w:t xml:space="preserve">esilience </w:t>
            </w:r>
            <w:r w:rsidR="00CF3E5C" w:rsidRPr="00031BBE">
              <w:t>and ability to see mistakes as learning</w:t>
            </w:r>
          </w:p>
        </w:tc>
        <w:tc>
          <w:tcPr>
            <w:tcW w:w="2500" w:type="pct"/>
          </w:tcPr>
          <w:p w14:paraId="20B81203" w14:textId="77777777" w:rsidR="00CF3E5C" w:rsidRPr="00031BBE" w:rsidRDefault="005A3DBE" w:rsidP="00031BBE">
            <w:pPr>
              <w:pStyle w:val="ListBullet"/>
            </w:pPr>
            <w:r>
              <w:t>A</w:t>
            </w:r>
            <w:r w:rsidRPr="00031BBE">
              <w:t xml:space="preserve"> </w:t>
            </w:r>
            <w:r w:rsidR="00CF3E5C" w:rsidRPr="00031BBE">
              <w:t>conservative, low-risk attitude </w:t>
            </w:r>
          </w:p>
          <w:p w14:paraId="5097C4CC" w14:textId="77777777" w:rsidR="00CF3E5C" w:rsidRPr="00031BBE" w:rsidRDefault="005A3DBE" w:rsidP="00031BBE">
            <w:pPr>
              <w:pStyle w:val="ListBullet"/>
            </w:pPr>
            <w:r>
              <w:t>A</w:t>
            </w:r>
            <w:r w:rsidRPr="00031BBE">
              <w:t xml:space="preserve">nxiety </w:t>
            </w:r>
            <w:r w:rsidR="00CF3E5C" w:rsidRPr="00031BBE">
              <w:t>and avoidance of mistakes</w:t>
            </w:r>
          </w:p>
        </w:tc>
      </w:tr>
      <w:tr w:rsidR="00CF3E5C" w:rsidRPr="00C348B6" w14:paraId="0EE337BA" w14:textId="77777777" w:rsidTr="00031BB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9BBEA33" w14:textId="77777777" w:rsidR="00CF3E5C" w:rsidRPr="00031BBE" w:rsidRDefault="005A3DBE" w:rsidP="00031BBE">
            <w:pPr>
              <w:pStyle w:val="ListBullet"/>
            </w:pPr>
            <w:r>
              <w:t>T</w:t>
            </w:r>
            <w:r w:rsidRPr="00031BBE">
              <w:t xml:space="preserve">eachers </w:t>
            </w:r>
            <w:r w:rsidR="00CF3E5C" w:rsidRPr="00031BBE">
              <w:t>who give time to creative pursuits or are flexible </w:t>
            </w:r>
          </w:p>
        </w:tc>
        <w:tc>
          <w:tcPr>
            <w:tcW w:w="2500" w:type="pct"/>
          </w:tcPr>
          <w:p w14:paraId="39148D2E" w14:textId="77777777" w:rsidR="00CF3E5C" w:rsidRPr="00031BBE" w:rsidRDefault="005A3DBE" w:rsidP="00031BBE">
            <w:pPr>
              <w:pStyle w:val="ListBullet"/>
            </w:pPr>
            <w:r>
              <w:t>E</w:t>
            </w:r>
            <w:r w:rsidRPr="00031BBE">
              <w:t xml:space="preserve">xcessive </w:t>
            </w:r>
            <w:r w:rsidR="00CF3E5C" w:rsidRPr="00031BBE">
              <w:t>time pressure</w:t>
            </w:r>
          </w:p>
          <w:p w14:paraId="6478F1DA" w14:textId="77777777" w:rsidR="00CF3E5C" w:rsidRPr="00031BBE" w:rsidRDefault="005A3DBE" w:rsidP="00031BBE">
            <w:pPr>
              <w:pStyle w:val="ListBullet"/>
            </w:pPr>
            <w:r>
              <w:t>N</w:t>
            </w:r>
            <w:r w:rsidRPr="00031BBE">
              <w:t xml:space="preserve">o </w:t>
            </w:r>
            <w:r w:rsidR="00CF3E5C" w:rsidRPr="00031BBE">
              <w:t>time given at all to creative domain</w:t>
            </w:r>
          </w:p>
        </w:tc>
      </w:tr>
      <w:tr w:rsidR="00CF3E5C" w:rsidRPr="00C348B6" w14:paraId="6D6012B4" w14:textId="77777777" w:rsidTr="00031B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DDD93E4" w14:textId="77777777" w:rsidR="00CF3E5C" w:rsidRPr="00031BBE" w:rsidRDefault="005A3DBE" w:rsidP="00031BBE">
            <w:pPr>
              <w:pStyle w:val="ListBullet"/>
            </w:pPr>
            <w:r>
              <w:t>S</w:t>
            </w:r>
            <w:r w:rsidRPr="00031BBE">
              <w:t xml:space="preserve">upport </w:t>
            </w:r>
            <w:r w:rsidR="00CF3E5C" w:rsidRPr="00031BBE">
              <w:t>for innovation</w:t>
            </w:r>
          </w:p>
          <w:p w14:paraId="787F69F1" w14:textId="77777777" w:rsidR="00CF3E5C" w:rsidRPr="00031BBE" w:rsidRDefault="005A3DBE" w:rsidP="00031BBE">
            <w:pPr>
              <w:pStyle w:val="ListBullet"/>
            </w:pPr>
            <w:r>
              <w:t>A</w:t>
            </w:r>
            <w:r w:rsidRPr="00031BBE">
              <w:t xml:space="preserve"> </w:t>
            </w:r>
            <w:r w:rsidR="00CF3E5C" w:rsidRPr="00031BBE">
              <w:t>clearly articulated vision for creativity</w:t>
            </w:r>
          </w:p>
          <w:p w14:paraId="4B1033C4" w14:textId="77777777" w:rsidR="00CF3E5C" w:rsidRPr="00031BBE" w:rsidRDefault="005A3DBE" w:rsidP="00031BBE">
            <w:pPr>
              <w:pStyle w:val="ListBullet"/>
            </w:pPr>
            <w:r>
              <w:t>A</w:t>
            </w:r>
            <w:r w:rsidRPr="00031BBE">
              <w:t xml:space="preserve">ppropriate </w:t>
            </w:r>
            <w:r w:rsidR="00CF3E5C" w:rsidRPr="00031BBE">
              <w:t>recognition for creativity</w:t>
            </w:r>
          </w:p>
          <w:p w14:paraId="479ED1BA" w14:textId="77777777" w:rsidR="00CF3E5C" w:rsidRPr="00031BBE" w:rsidRDefault="005A3DBE" w:rsidP="00031BBE">
            <w:pPr>
              <w:pStyle w:val="ListBullet"/>
            </w:pPr>
            <w:r>
              <w:t>E</w:t>
            </w:r>
            <w:r w:rsidRPr="00031BBE">
              <w:t xml:space="preserve">ncouragement </w:t>
            </w:r>
            <w:r w:rsidR="00CF3E5C" w:rsidRPr="00031BBE">
              <w:t>to pursue interest passions and strengths in the creative domain</w:t>
            </w:r>
          </w:p>
        </w:tc>
        <w:tc>
          <w:tcPr>
            <w:tcW w:w="2500" w:type="pct"/>
          </w:tcPr>
          <w:p w14:paraId="32E09926" w14:textId="77777777" w:rsidR="00CF3E5C" w:rsidRPr="00031BBE" w:rsidRDefault="005A3DBE" w:rsidP="00031BBE">
            <w:pPr>
              <w:pStyle w:val="ListBullet"/>
            </w:pPr>
            <w:r>
              <w:t>E</w:t>
            </w:r>
            <w:r w:rsidRPr="00031BBE">
              <w:t xml:space="preserve">xtrinsic </w:t>
            </w:r>
            <w:r w:rsidR="00CF3E5C" w:rsidRPr="00031BBE">
              <w:t>motivation or reward</w:t>
            </w:r>
          </w:p>
        </w:tc>
      </w:tr>
      <w:tr w:rsidR="00CF3E5C" w:rsidRPr="00C348B6" w14:paraId="7961ABA0" w14:textId="77777777" w:rsidTr="00031BB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9BA83AC" w14:textId="77777777" w:rsidR="00CF3E5C" w:rsidRPr="00031BBE" w:rsidRDefault="005A3DBE" w:rsidP="00031BBE">
            <w:pPr>
              <w:pStyle w:val="ListBullet"/>
            </w:pPr>
            <w:r>
              <w:t>A</w:t>
            </w:r>
            <w:r w:rsidRPr="00031BBE">
              <w:t xml:space="preserve"> </w:t>
            </w:r>
            <w:r w:rsidR="00CF3E5C" w:rsidRPr="00031BBE">
              <w:t>range of mechanisms for recognition, assessment and identification of creative potential</w:t>
            </w:r>
          </w:p>
          <w:p w14:paraId="235A0FC3" w14:textId="77777777" w:rsidR="00CF3E5C" w:rsidRPr="00031BBE" w:rsidRDefault="005A3DBE" w:rsidP="00031BBE">
            <w:pPr>
              <w:pStyle w:val="ListBullet"/>
            </w:pPr>
            <w:r>
              <w:t>M</w:t>
            </w:r>
            <w:r w:rsidRPr="00031BBE">
              <w:t>entors</w:t>
            </w:r>
            <w:r w:rsidR="00CF3E5C" w:rsidRPr="00031BBE">
              <w:t>, role models and advanced pathways to progress creative ability</w:t>
            </w:r>
          </w:p>
        </w:tc>
        <w:tc>
          <w:tcPr>
            <w:tcW w:w="2500" w:type="pct"/>
          </w:tcPr>
          <w:p w14:paraId="511B811C" w14:textId="77777777" w:rsidR="00CF3E5C" w:rsidRPr="00031BBE" w:rsidRDefault="005A3DBE" w:rsidP="00031BBE">
            <w:pPr>
              <w:pStyle w:val="ListBullet"/>
            </w:pPr>
            <w:r>
              <w:t>I</w:t>
            </w:r>
            <w:r w:rsidRPr="00031BBE">
              <w:t xml:space="preserve">nappropriate </w:t>
            </w:r>
            <w:r w:rsidR="00CF3E5C" w:rsidRPr="00031BBE">
              <w:t>assessment and identification of creative ability</w:t>
            </w:r>
          </w:p>
          <w:p w14:paraId="2734DDC6" w14:textId="77777777" w:rsidR="00CF3E5C" w:rsidRPr="00031BBE" w:rsidRDefault="005A3DBE" w:rsidP="00031BBE">
            <w:pPr>
              <w:pStyle w:val="ListBullet"/>
            </w:pPr>
            <w:r w:rsidRPr="00031BBE">
              <w:t> </w:t>
            </w:r>
            <w:r>
              <w:t>L</w:t>
            </w:r>
            <w:r w:rsidRPr="00031BBE">
              <w:t xml:space="preserve">ack </w:t>
            </w:r>
            <w:r w:rsidR="00CF3E5C" w:rsidRPr="00031BBE">
              <w:t>of opportunity or inequity</w:t>
            </w:r>
          </w:p>
          <w:p w14:paraId="322CBD29" w14:textId="77777777" w:rsidR="00CF3E5C" w:rsidRPr="00031BBE" w:rsidRDefault="005A3DBE" w:rsidP="00031BBE">
            <w:pPr>
              <w:pStyle w:val="ListBullet"/>
            </w:pPr>
            <w:r>
              <w:t>S</w:t>
            </w:r>
            <w:r w:rsidRPr="00031BBE">
              <w:t>ocial</w:t>
            </w:r>
            <w:r w:rsidR="00CF3E5C" w:rsidRPr="00031BBE">
              <w:t xml:space="preserve">, geographic or economic </w:t>
            </w:r>
            <w:r w:rsidR="00CF3E5C" w:rsidRPr="00031BBE">
              <w:lastRenderedPageBreak/>
              <w:t>disadvantage</w:t>
            </w:r>
          </w:p>
        </w:tc>
      </w:tr>
    </w:tbl>
    <w:p w14:paraId="3302223F" w14:textId="77777777" w:rsidR="00031BBE" w:rsidRDefault="00CF3E5C" w:rsidP="00C91C28">
      <w:pPr>
        <w:pStyle w:val="Imageattributioncaption"/>
        <w:rPr>
          <w:lang w:val="en-US" w:eastAsia="en-AU"/>
        </w:rPr>
      </w:pPr>
      <w:r w:rsidRPr="0056506D">
        <w:rPr>
          <w:szCs w:val="28"/>
        </w:rPr>
        <w:lastRenderedPageBreak/>
        <w:t xml:space="preserve">Adapted from </w:t>
      </w:r>
      <w:r w:rsidRPr="0056506D">
        <w:rPr>
          <w:lang w:val="en-US" w:eastAsia="en-AU"/>
        </w:rPr>
        <w:t xml:space="preserve">Amabile </w:t>
      </w:r>
      <w:r w:rsidR="00BD5186">
        <w:rPr>
          <w:lang w:val="en-US" w:eastAsia="en-AU"/>
        </w:rPr>
        <w:t>(</w:t>
      </w:r>
      <w:r w:rsidRPr="0056506D">
        <w:rPr>
          <w:lang w:val="en-US" w:eastAsia="en-AU"/>
        </w:rPr>
        <w:t>2012)</w:t>
      </w:r>
      <w:r>
        <w:rPr>
          <w:lang w:val="en-US" w:eastAsia="en-AU"/>
        </w:rPr>
        <w:t xml:space="preserve">. Also refer to </w:t>
      </w:r>
      <w:hyperlink w:anchor="_Appendix_K_–" w:history="1">
        <w:r w:rsidRPr="009E1DF0">
          <w:rPr>
            <w:rStyle w:val="Hyperlink"/>
            <w:lang w:val="en-US" w:eastAsia="en-AU"/>
          </w:rPr>
          <w:t xml:space="preserve">Appendix </w:t>
        </w:r>
        <w:r w:rsidR="009E1DF0" w:rsidRPr="009E1DF0">
          <w:rPr>
            <w:rStyle w:val="Hyperlink"/>
            <w:lang w:val="en-US" w:eastAsia="en-AU"/>
          </w:rPr>
          <w:t>K</w:t>
        </w:r>
      </w:hyperlink>
      <w:r>
        <w:rPr>
          <w:lang w:val="en-US" w:eastAsia="en-AU"/>
        </w:rPr>
        <w:t xml:space="preserve"> – </w:t>
      </w:r>
      <w:r w:rsidR="005A3DBE">
        <w:rPr>
          <w:lang w:val="en-US" w:eastAsia="en-AU"/>
        </w:rPr>
        <w:t xml:space="preserve">tips </w:t>
      </w:r>
      <w:r>
        <w:rPr>
          <w:lang w:val="en-US" w:eastAsia="en-AU"/>
        </w:rPr>
        <w:t>for promoting creativity</w:t>
      </w:r>
      <w:r w:rsidR="00030B07">
        <w:rPr>
          <w:lang w:val="en-US" w:eastAsia="en-AU"/>
        </w:rPr>
        <w:t>.</w:t>
      </w:r>
    </w:p>
    <w:p w14:paraId="73E88DF2" w14:textId="77777777" w:rsidR="00031BBE" w:rsidRDefault="00031BBE">
      <w:pPr>
        <w:suppressAutoHyphens w:val="0"/>
        <w:spacing w:before="0" w:after="160" w:line="259" w:lineRule="auto"/>
        <w:rPr>
          <w:lang w:val="en-US" w:eastAsia="en-AU"/>
        </w:rPr>
      </w:pPr>
      <w:r>
        <w:rPr>
          <w:lang w:val="en-US" w:eastAsia="en-AU"/>
        </w:rPr>
        <w:br w:type="page"/>
      </w:r>
    </w:p>
    <w:p w14:paraId="3B9A6C8F" w14:textId="77777777" w:rsidR="00BB69BC" w:rsidRDefault="003D612E" w:rsidP="003D612E">
      <w:pPr>
        <w:pStyle w:val="Heading2"/>
      </w:pPr>
      <w:bookmarkStart w:id="101" w:name="_Appendix_G_–"/>
      <w:bookmarkStart w:id="102" w:name="_Toc163466068"/>
      <w:bookmarkStart w:id="103" w:name="Appendix_G"/>
      <w:bookmarkEnd w:id="101"/>
      <w:r>
        <w:lastRenderedPageBreak/>
        <w:t xml:space="preserve">Appendix </w:t>
      </w:r>
      <w:r w:rsidR="00ED1553">
        <w:t>G</w:t>
      </w:r>
      <w:r>
        <w:t xml:space="preserve"> – </w:t>
      </w:r>
      <w:r w:rsidR="00ED2C36">
        <w:t>c</w:t>
      </w:r>
      <w:r>
        <w:t>reative identity</w:t>
      </w:r>
      <w:bookmarkEnd w:id="102"/>
    </w:p>
    <w:bookmarkEnd w:id="103"/>
    <w:p w14:paraId="2E43764D" w14:textId="77777777" w:rsidR="003D612E" w:rsidRDefault="003D612E" w:rsidP="003D612E">
      <w:r>
        <w:t>This resource assists educators to understand creative identity through an exploration of inter-related categories of self-beliefs devised by creativity researchers.</w:t>
      </w:r>
    </w:p>
    <w:tbl>
      <w:tblPr>
        <w:tblStyle w:val="Tableheader"/>
        <w:tblW w:w="5000" w:type="pct"/>
        <w:tblLayout w:type="fixed"/>
        <w:tblLook w:val="04A0" w:firstRow="1" w:lastRow="0" w:firstColumn="1" w:lastColumn="0" w:noHBand="0" w:noVBand="1"/>
        <w:tblDescription w:val="Table outlining various creative beliefs, examples and descriptions to assist understanding of creative identity."/>
      </w:tblPr>
      <w:tblGrid>
        <w:gridCol w:w="2547"/>
        <w:gridCol w:w="3402"/>
        <w:gridCol w:w="3681"/>
      </w:tblGrid>
      <w:tr w:rsidR="003D612E" w14:paraId="34A49E10" w14:textId="77777777" w:rsidTr="004206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D1E4555" w14:textId="77777777" w:rsidR="003D612E" w:rsidRDefault="00C15F28" w:rsidP="00E82791">
            <w:pPr>
              <w:rPr>
                <w:rFonts w:eastAsia="Arial"/>
                <w:b w:val="0"/>
                <w:bCs/>
                <w:color w:val="FFFFFF" w:themeColor="background1"/>
              </w:rPr>
            </w:pPr>
            <w:r>
              <w:rPr>
                <w:rFonts w:eastAsia="Arial"/>
                <w:bCs/>
                <w:color w:val="FFFFFF" w:themeColor="background1"/>
              </w:rPr>
              <w:t>Creative belief</w:t>
            </w:r>
          </w:p>
        </w:tc>
        <w:tc>
          <w:tcPr>
            <w:tcW w:w="1766" w:type="pct"/>
          </w:tcPr>
          <w:p w14:paraId="3D56B428" w14:textId="77777777" w:rsidR="003D612E" w:rsidRDefault="003D612E" w:rsidP="00E82791">
            <w:pPr>
              <w:cnfStyle w:val="100000000000" w:firstRow="1" w:lastRow="0" w:firstColumn="0" w:lastColumn="0" w:oddVBand="0" w:evenVBand="0" w:oddHBand="0" w:evenHBand="0" w:firstRowFirstColumn="0" w:firstRowLastColumn="0" w:lastRowFirstColumn="0" w:lastRowLastColumn="0"/>
            </w:pPr>
            <w:r>
              <w:rPr>
                <w:rFonts w:eastAsia="Arial"/>
                <w:bCs/>
                <w:color w:val="FFFFFF" w:themeColor="background1"/>
              </w:rPr>
              <w:t>Example</w:t>
            </w:r>
          </w:p>
        </w:tc>
        <w:tc>
          <w:tcPr>
            <w:tcW w:w="1911" w:type="pct"/>
          </w:tcPr>
          <w:p w14:paraId="424A3A1F" w14:textId="77777777" w:rsidR="003D612E" w:rsidRDefault="00C15F28" w:rsidP="00E82791">
            <w:pPr>
              <w:cnfStyle w:val="100000000000" w:firstRow="1" w:lastRow="0" w:firstColumn="0" w:lastColumn="0" w:oddVBand="0" w:evenVBand="0" w:oddHBand="0" w:evenHBand="0" w:firstRowFirstColumn="0" w:firstRowLastColumn="0" w:lastRowFirstColumn="0" w:lastRowLastColumn="0"/>
            </w:pPr>
            <w:r>
              <w:rPr>
                <w:rFonts w:eastAsia="Arial"/>
                <w:bCs/>
                <w:color w:val="FFFFFF" w:themeColor="background1"/>
              </w:rPr>
              <w:t>Description</w:t>
            </w:r>
          </w:p>
        </w:tc>
      </w:tr>
      <w:tr w:rsidR="003D612E" w14:paraId="1B0F78D6"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A50ADBF" w14:textId="77777777" w:rsidR="003D612E" w:rsidRPr="00FC2BDB" w:rsidRDefault="003D612E" w:rsidP="00281BBB">
            <w:r w:rsidRPr="00FC2BDB">
              <w:t>Creative confidence</w:t>
            </w:r>
          </w:p>
        </w:tc>
        <w:tc>
          <w:tcPr>
            <w:tcW w:w="1766" w:type="pct"/>
          </w:tcPr>
          <w:p w14:paraId="74263B5F" w14:textId="77777777" w:rsidR="003D612E" w:rsidRPr="00FC2BDB" w:rsidRDefault="003D612E" w:rsidP="00281BBB">
            <w:pPr>
              <w:cnfStyle w:val="000000100000" w:firstRow="0" w:lastRow="0" w:firstColumn="0" w:lastColumn="0" w:oddVBand="0" w:evenVBand="0" w:oddHBand="1" w:evenHBand="0" w:firstRowFirstColumn="0" w:firstRowLastColumn="0" w:lastRowFirstColumn="0" w:lastRowLastColumn="0"/>
            </w:pPr>
            <w:r w:rsidRPr="00FC2BDB">
              <w:t>Confidence in ability to produce creative ideas and actions.</w:t>
            </w:r>
          </w:p>
        </w:tc>
        <w:tc>
          <w:tcPr>
            <w:tcW w:w="1911" w:type="pct"/>
          </w:tcPr>
          <w:p w14:paraId="79C0942F" w14:textId="77777777" w:rsidR="003D612E" w:rsidRPr="00FC2BDB" w:rsidRDefault="000B20BC"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confident I can come up with a creative solution to this problem.</w:t>
            </w:r>
            <w:r>
              <w:t>’</w:t>
            </w:r>
          </w:p>
          <w:p w14:paraId="6C01C5D5" w14:textId="77777777" w:rsidR="003D612E" w:rsidRPr="00FC2BDB" w:rsidRDefault="000B20BC"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confident about my ability to solve problems creatively.</w:t>
            </w:r>
            <w:r>
              <w:t>’</w:t>
            </w:r>
          </w:p>
        </w:tc>
      </w:tr>
      <w:tr w:rsidR="003D612E" w14:paraId="1956BDBA"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B9B7858" w14:textId="77777777" w:rsidR="003D612E" w:rsidRPr="00FC2BDB" w:rsidRDefault="003D612E" w:rsidP="00281BBB">
            <w:r w:rsidRPr="00FC2BDB">
              <w:t>Creative self-awareness</w:t>
            </w:r>
          </w:p>
        </w:tc>
        <w:tc>
          <w:tcPr>
            <w:tcW w:w="1766" w:type="pct"/>
          </w:tcPr>
          <w:p w14:paraId="56649033" w14:textId="77777777" w:rsidR="003D612E" w:rsidRPr="00FC2BDB" w:rsidRDefault="003D612E" w:rsidP="00281BBB">
            <w:pPr>
              <w:cnfStyle w:val="000000010000" w:firstRow="0" w:lastRow="0" w:firstColumn="0" w:lastColumn="0" w:oddVBand="0" w:evenVBand="0" w:oddHBand="0" w:evenHBand="1" w:firstRowFirstColumn="0" w:firstRowLastColumn="0" w:lastRowFirstColumn="0" w:lastRowLastColumn="0"/>
            </w:pPr>
            <w:r w:rsidRPr="00FC2BDB">
              <w:t>Self-awareness of creative strengths and limitations.</w:t>
            </w:r>
          </w:p>
          <w:p w14:paraId="6AFCD243" w14:textId="77777777" w:rsidR="003D612E" w:rsidRPr="00FC2BDB" w:rsidRDefault="003D612E" w:rsidP="00281BBB">
            <w:pPr>
              <w:cnfStyle w:val="000000010000" w:firstRow="0" w:lastRow="0" w:firstColumn="0" w:lastColumn="0" w:oddVBand="0" w:evenVBand="0" w:oddHBand="0" w:evenHBand="1" w:firstRowFirstColumn="0" w:firstRowLastColumn="0" w:lastRowFirstColumn="0" w:lastRowLastColumn="0"/>
            </w:pPr>
            <w:r w:rsidRPr="00FC2BDB">
              <w:t>Ability to analyse a situation and determine if it is worth the time and creative effort.</w:t>
            </w:r>
          </w:p>
        </w:tc>
        <w:tc>
          <w:tcPr>
            <w:tcW w:w="1911" w:type="pct"/>
          </w:tcPr>
          <w:p w14:paraId="001B3719" w14:textId="77777777" w:rsidR="003D612E" w:rsidRPr="00FC2BDB" w:rsidRDefault="00687EFF" w:rsidP="000C66AA">
            <w:pPr>
              <w:pStyle w:val="ListBullet"/>
              <w:cnfStyle w:val="000000010000" w:firstRow="0" w:lastRow="0" w:firstColumn="0" w:lastColumn="0" w:oddVBand="0" w:evenVBand="0" w:oddHBand="0" w:evenHBand="1" w:firstRowFirstColumn="0" w:firstRowLastColumn="0" w:lastRowFirstColumn="0" w:lastRowLastColumn="0"/>
            </w:pPr>
            <w:r>
              <w:t>‘</w:t>
            </w:r>
            <w:r w:rsidR="003D612E" w:rsidRPr="00FC2BDB">
              <w:t>I know that this is beyond my creative capability.</w:t>
            </w:r>
            <w:r>
              <w:t>’</w:t>
            </w:r>
          </w:p>
          <w:p w14:paraId="2F1D7D25" w14:textId="77777777" w:rsidR="003D612E" w:rsidRPr="00FC2BDB" w:rsidRDefault="00687EFF" w:rsidP="000C66AA">
            <w:pPr>
              <w:pStyle w:val="ListBullet"/>
              <w:cnfStyle w:val="000000010000" w:firstRow="0" w:lastRow="0" w:firstColumn="0" w:lastColumn="0" w:oddVBand="0" w:evenVBand="0" w:oddHBand="0" w:evenHBand="1" w:firstRowFirstColumn="0" w:firstRowLastColumn="0" w:lastRowFirstColumn="0" w:lastRowLastColumn="0"/>
            </w:pPr>
            <w:r>
              <w:t>‘</w:t>
            </w:r>
            <w:r w:rsidR="003D612E" w:rsidRPr="00FC2BDB">
              <w:t>I don’t think this is worth my creative time and effort.</w:t>
            </w:r>
            <w:r>
              <w:t>’</w:t>
            </w:r>
          </w:p>
        </w:tc>
      </w:tr>
      <w:tr w:rsidR="003D612E" w14:paraId="325E6312"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FB93CCC" w14:textId="77777777" w:rsidR="003D612E" w:rsidRPr="00FC2BDB" w:rsidRDefault="003D612E" w:rsidP="00281BBB">
            <w:r w:rsidRPr="00FC2BDB">
              <w:t>Creative self-image</w:t>
            </w:r>
          </w:p>
        </w:tc>
        <w:tc>
          <w:tcPr>
            <w:tcW w:w="1766" w:type="pct"/>
          </w:tcPr>
          <w:p w14:paraId="705E28BC" w14:textId="77777777" w:rsidR="003D612E" w:rsidRPr="00FC2BDB" w:rsidRDefault="003D612E" w:rsidP="00281BBB">
            <w:pPr>
              <w:cnfStyle w:val="000000100000" w:firstRow="0" w:lastRow="0" w:firstColumn="0" w:lastColumn="0" w:oddVBand="0" w:evenVBand="0" w:oddHBand="1" w:evenHBand="0" w:firstRowFirstColumn="0" w:firstRowLastColumn="0" w:lastRowFirstColumn="0" w:lastRowLastColumn="0"/>
            </w:pPr>
            <w:r w:rsidRPr="00FC2BDB">
              <w:t>One’s own sense of creative self</w:t>
            </w:r>
            <w:r w:rsidR="00C15F28" w:rsidRPr="00FC2BDB">
              <w:t xml:space="preserve"> which</w:t>
            </w:r>
            <w:r w:rsidRPr="00FC2BDB">
              <w:t xml:space="preserve"> is shaped as a result of past experiences.</w:t>
            </w:r>
          </w:p>
        </w:tc>
        <w:tc>
          <w:tcPr>
            <w:tcW w:w="1911" w:type="pct"/>
          </w:tcPr>
          <w:p w14:paraId="674DB133" w14:textId="77777777" w:rsidR="003D612E" w:rsidRPr="00FC2BDB" w:rsidRDefault="00687EFF"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a creative problem solver.</w:t>
            </w:r>
            <w:r>
              <w:t>’</w:t>
            </w:r>
          </w:p>
          <w:p w14:paraId="2A93E9F0" w14:textId="77777777" w:rsidR="003D612E" w:rsidRPr="00FC2BDB" w:rsidRDefault="00687EFF"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a creative designer.</w:t>
            </w:r>
            <w:r>
              <w:t>’</w:t>
            </w:r>
          </w:p>
          <w:p w14:paraId="0782720F" w14:textId="77777777" w:rsidR="003D612E" w:rsidRPr="00FC2BDB" w:rsidRDefault="00687EFF"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provide creative solutions.</w:t>
            </w:r>
            <w:r>
              <w:t>’</w:t>
            </w:r>
          </w:p>
        </w:tc>
      </w:tr>
    </w:tbl>
    <w:p w14:paraId="6A0B772A" w14:textId="77777777" w:rsidR="00281BBB" w:rsidRDefault="00C15F28" w:rsidP="00D32836">
      <w:pPr>
        <w:pStyle w:val="Imageattributioncaption"/>
        <w:rPr>
          <w:shd w:val="clear" w:color="auto" w:fill="FFFFFF"/>
        </w:rPr>
      </w:pPr>
      <w:r>
        <w:rPr>
          <w:shd w:val="clear" w:color="auto" w:fill="FFFFFF"/>
        </w:rPr>
        <w:t xml:space="preserve">Adapted from </w:t>
      </w:r>
      <w:r w:rsidR="003D612E">
        <w:rPr>
          <w:shd w:val="clear" w:color="auto" w:fill="FFFFFF"/>
        </w:rPr>
        <w:t>Beghetto</w:t>
      </w:r>
      <w:r>
        <w:rPr>
          <w:shd w:val="clear" w:color="auto" w:fill="FFFFFF"/>
        </w:rPr>
        <w:t xml:space="preserve"> and Kar</w:t>
      </w:r>
      <w:r w:rsidR="00E42FD0">
        <w:rPr>
          <w:shd w:val="clear" w:color="auto" w:fill="FFFFFF"/>
        </w:rPr>
        <w:t>w</w:t>
      </w:r>
      <w:r>
        <w:rPr>
          <w:shd w:val="clear" w:color="auto" w:fill="FFFFFF"/>
        </w:rPr>
        <w:t>owski</w:t>
      </w:r>
      <w:r w:rsidR="003D612E">
        <w:rPr>
          <w:shd w:val="clear" w:color="auto" w:fill="FFFFFF"/>
        </w:rPr>
        <w:t xml:space="preserve"> </w:t>
      </w:r>
      <w:r>
        <w:rPr>
          <w:shd w:val="clear" w:color="auto" w:fill="FFFFFF"/>
        </w:rPr>
        <w:t>(</w:t>
      </w:r>
      <w:r w:rsidR="009E1DF0">
        <w:rPr>
          <w:shd w:val="clear" w:color="auto" w:fill="FFFFFF"/>
        </w:rPr>
        <w:t>2023</w:t>
      </w:r>
      <w:r>
        <w:rPr>
          <w:shd w:val="clear" w:color="auto" w:fill="FFFFFF"/>
        </w:rPr>
        <w:t>).</w:t>
      </w:r>
    </w:p>
    <w:p w14:paraId="54E766FD" w14:textId="77777777" w:rsidR="00281BBB" w:rsidRDefault="00281BBB">
      <w:pPr>
        <w:suppressAutoHyphens w:val="0"/>
        <w:spacing w:before="0" w:after="160" w:line="259" w:lineRule="auto"/>
        <w:rPr>
          <w:color w:val="191919"/>
          <w:shd w:val="clear" w:color="auto" w:fill="FFFFFF"/>
        </w:rPr>
      </w:pPr>
      <w:r>
        <w:rPr>
          <w:color w:val="191919"/>
          <w:shd w:val="clear" w:color="auto" w:fill="FFFFFF"/>
        </w:rPr>
        <w:br w:type="page"/>
      </w:r>
    </w:p>
    <w:p w14:paraId="4C66E4DB" w14:textId="77777777" w:rsidR="003D612E" w:rsidRDefault="003D612E" w:rsidP="003D612E">
      <w:pPr>
        <w:pStyle w:val="Heading2"/>
      </w:pPr>
      <w:bookmarkStart w:id="104" w:name="_Appendix_H_–"/>
      <w:bookmarkStart w:id="105" w:name="_Toc163466069"/>
      <w:bookmarkStart w:id="106" w:name="Appendix_H"/>
      <w:bookmarkEnd w:id="104"/>
      <w:r>
        <w:lastRenderedPageBreak/>
        <w:t xml:space="preserve">Appendix </w:t>
      </w:r>
      <w:r w:rsidR="00ED1553">
        <w:t>H</w:t>
      </w:r>
      <w:r>
        <w:t xml:space="preserve"> –</w:t>
      </w:r>
      <w:r w:rsidR="00F12C3F">
        <w:t xml:space="preserve"> </w:t>
      </w:r>
      <w:r w:rsidR="00ED2C36">
        <w:t>c</w:t>
      </w:r>
      <w:r w:rsidR="00ED1553">
        <w:t>reativity and</w:t>
      </w:r>
      <w:r>
        <w:t xml:space="preserve"> the Evaluation and Planning Tool</w:t>
      </w:r>
      <w:r w:rsidR="00C15F28">
        <w:t xml:space="preserve"> 2.0</w:t>
      </w:r>
      <w:bookmarkEnd w:id="105"/>
    </w:p>
    <w:bookmarkEnd w:id="106"/>
    <w:p w14:paraId="22668372" w14:textId="77777777" w:rsidR="00C15F28" w:rsidRDefault="00C15F28" w:rsidP="00281BBB">
      <w:pPr>
        <w:rPr>
          <w:rFonts w:ascii="Times New Roman" w:hAnsi="Times New Roman" w:cs="Times New Roman"/>
        </w:rPr>
      </w:pPr>
      <w:r w:rsidRPr="00281BBB">
        <w:t>The</w:t>
      </w:r>
      <w:r>
        <w:t xml:space="preserve"> </w:t>
      </w:r>
      <w:hyperlink r:id="rId47" w:anchor=":~:text=progress%20and%20achievement.-,High%20Potential%20and%20Gifted%20Education%20Policy%20Evaluation%20and%20Planning%20Tool,-The%20High%20Potential" w:history="1">
        <w:r w:rsidR="000360E0">
          <w:rPr>
            <w:rStyle w:val="Hyperlink"/>
          </w:rPr>
          <w:t>HPGE Policy Evaluation and Planning Tool</w:t>
        </w:r>
      </w:hyperlink>
      <w:r>
        <w:t xml:space="preserve"> (EP Tool) is designed to support schools in effective implementation of the High Potential and Gifted Education (HPGE) Policy.</w:t>
      </w:r>
    </w:p>
    <w:p w14:paraId="51CD76BE" w14:textId="77777777" w:rsidR="00C15F28" w:rsidRDefault="00C15F28" w:rsidP="00281BBB">
      <w:r>
        <w:t>Using the tool, school leaders and teachers:</w:t>
      </w:r>
    </w:p>
    <w:p w14:paraId="5251380E" w14:textId="77777777" w:rsidR="00C15F28" w:rsidRPr="00281BBB" w:rsidRDefault="00C15F28" w:rsidP="00281BBB">
      <w:pPr>
        <w:pStyle w:val="ListBullet"/>
      </w:pPr>
      <w:r w:rsidRPr="00281BBB">
        <w:t>evaluate the HPGE Policy against the School Excellence Framework (SEF)</w:t>
      </w:r>
    </w:p>
    <w:p w14:paraId="10E0538B" w14:textId="77777777" w:rsidR="00C15F28" w:rsidRPr="00C15F28" w:rsidRDefault="00C15F28" w:rsidP="00281BBB">
      <w:pPr>
        <w:pStyle w:val="ListBullet"/>
      </w:pPr>
      <w:r w:rsidRPr="00281BBB">
        <w:t>integrate</w:t>
      </w:r>
      <w:r w:rsidRPr="00C15F28">
        <w:t xml:space="preserve"> the HPGE Policy into Strategic Improvement Plans (SIP</w:t>
      </w:r>
      <w:r w:rsidR="005D121B">
        <w:t>s</w:t>
      </w:r>
      <w:r w:rsidRPr="00C15F28">
        <w:t>).</w:t>
      </w:r>
    </w:p>
    <w:p w14:paraId="08F1C8E7" w14:textId="77777777" w:rsidR="00C15F28" w:rsidRDefault="00C15F28" w:rsidP="00281BBB">
      <w:r>
        <w:t xml:space="preserve">Some </w:t>
      </w:r>
      <w:r w:rsidRPr="00281BBB">
        <w:t>sources</w:t>
      </w:r>
      <w:r>
        <w:t xml:space="preserve"> of evidence for policy statements pertaining to the creative domain are included in this table; however</w:t>
      </w:r>
      <w:r w:rsidR="00E856CA">
        <w:t>,</w:t>
      </w:r>
      <w:r>
        <w:t xml:space="preserve"> the EP Tool document should be used in </w:t>
      </w:r>
      <w:r w:rsidR="00E856CA">
        <w:t xml:space="preserve">its </w:t>
      </w:r>
      <w:r>
        <w:t>entirety for school planning purposes.</w:t>
      </w:r>
    </w:p>
    <w:tbl>
      <w:tblPr>
        <w:tblStyle w:val="Tableheader"/>
        <w:tblW w:w="0" w:type="auto"/>
        <w:tblLook w:val="0420" w:firstRow="1" w:lastRow="0" w:firstColumn="0" w:lastColumn="0" w:noHBand="0" w:noVBand="1"/>
        <w:tblDescription w:val="Table outlining various policy points, policy content and examples from the Evaluation and Planning tool."/>
      </w:tblPr>
      <w:tblGrid>
        <w:gridCol w:w="1515"/>
        <w:gridCol w:w="3779"/>
        <w:gridCol w:w="4334"/>
      </w:tblGrid>
      <w:tr w:rsidR="00C15F28" w14:paraId="540D6CA8" w14:textId="77777777" w:rsidTr="00B9076D">
        <w:trPr>
          <w:cnfStyle w:val="100000000000" w:firstRow="1" w:lastRow="0" w:firstColumn="0" w:lastColumn="0" w:oddVBand="0" w:evenVBand="0" w:oddHBand="0" w:evenHBand="0" w:firstRowFirstColumn="0" w:firstRowLastColumn="0" w:lastRowFirstColumn="0" w:lastRowLastColumn="0"/>
          <w:trHeight w:val="300"/>
        </w:trPr>
        <w:tc>
          <w:tcPr>
            <w:tcW w:w="1515" w:type="dxa"/>
          </w:tcPr>
          <w:p w14:paraId="3EB4EB62" w14:textId="77777777" w:rsidR="00C15F28" w:rsidRDefault="00C15F28" w:rsidP="00281BBB">
            <w:pPr>
              <w:rPr>
                <w:b w:val="0"/>
              </w:rPr>
            </w:pPr>
            <w:r w:rsidRPr="552C1499">
              <w:t>Policy point</w:t>
            </w:r>
            <w:r w:rsidR="00281BBB">
              <w:t>(</w:t>
            </w:r>
            <w:r w:rsidRPr="552C1499">
              <w:t>s</w:t>
            </w:r>
            <w:r w:rsidR="00281BBB">
              <w:t>)</w:t>
            </w:r>
          </w:p>
        </w:tc>
        <w:tc>
          <w:tcPr>
            <w:tcW w:w="3779" w:type="dxa"/>
          </w:tcPr>
          <w:p w14:paraId="3DB6E18C" w14:textId="77777777" w:rsidR="00C15F28" w:rsidRDefault="00C15F28" w:rsidP="00281BBB">
            <w:r w:rsidRPr="552C1499">
              <w:t>Policy content</w:t>
            </w:r>
          </w:p>
        </w:tc>
        <w:tc>
          <w:tcPr>
            <w:tcW w:w="4334" w:type="dxa"/>
          </w:tcPr>
          <w:p w14:paraId="2BF7949F" w14:textId="77777777" w:rsidR="00C15F28" w:rsidRDefault="00C15F28" w:rsidP="00281BBB">
            <w:r w:rsidRPr="552C1499">
              <w:t>Examples from the EP Tool</w:t>
            </w:r>
          </w:p>
        </w:tc>
      </w:tr>
      <w:tr w:rsidR="00C15F28" w14:paraId="4F1B95F6" w14:textId="77777777" w:rsidTr="00B9076D">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220E3B28" w14:textId="77777777" w:rsidR="00C15F28" w:rsidRPr="00FC2BDB" w:rsidRDefault="00C15F28" w:rsidP="00281BBB">
            <w:r w:rsidRPr="00FC2BDB">
              <w:t>1.1.1</w:t>
            </w:r>
          </w:p>
        </w:tc>
        <w:tc>
          <w:tcPr>
            <w:tcW w:w="3779" w:type="dxa"/>
          </w:tcPr>
          <w:p w14:paraId="17002402" w14:textId="77777777" w:rsidR="00C15F28" w:rsidRPr="00FC2BDB" w:rsidRDefault="00C15F28" w:rsidP="00281BBB">
            <w:bookmarkStart w:id="107" w:name="_Int_QIEL3J6k"/>
            <w:r w:rsidRPr="00FC2BDB">
              <w:t>High expectations</w:t>
            </w:r>
            <w:bookmarkEnd w:id="107"/>
            <w:r w:rsidRPr="00FC2BDB">
              <w:t xml:space="preserve"> and effective, explicit, evidence-based teaching create optimal learning environments where all students are challenged and engaged to achieve their educational potential.</w:t>
            </w:r>
          </w:p>
        </w:tc>
        <w:tc>
          <w:tcPr>
            <w:tcW w:w="4334" w:type="dxa"/>
          </w:tcPr>
          <w:p w14:paraId="7B721639" w14:textId="77777777" w:rsidR="00C15F28" w:rsidRPr="00FC2BDB" w:rsidRDefault="00C15F28" w:rsidP="00281BBB">
            <w:r w:rsidRPr="00FC2BDB">
              <w:t>Build a culture of high expectations across the creative domain which focuses on the process of talent development.</w:t>
            </w:r>
          </w:p>
          <w:p w14:paraId="62CB7D12" w14:textId="77777777" w:rsidR="00C15F28" w:rsidRPr="00FC2BDB" w:rsidRDefault="00C15F28" w:rsidP="00281BBB">
            <w:r w:rsidRPr="00FC2BDB">
              <w:t xml:space="preserve">Develop </w:t>
            </w:r>
            <w:r w:rsidR="00F12C3F" w:rsidRPr="00FC2BDB">
              <w:t>evidence-based</w:t>
            </w:r>
            <w:r w:rsidRPr="00FC2BDB">
              <w:t xml:space="preserve"> procedures and processes that encourage and facilitate students pursuing diverse creative opportunities at all levels across all key learning areas</w:t>
            </w:r>
            <w:r w:rsidR="005D7CD4">
              <w:t xml:space="preserve"> or </w:t>
            </w:r>
            <w:r w:rsidRPr="00FC2BDB">
              <w:t>subjects.</w:t>
            </w:r>
          </w:p>
          <w:p w14:paraId="3389F8D3" w14:textId="77777777" w:rsidR="00C15F28" w:rsidRPr="00FC2BDB" w:rsidRDefault="00C15F28" w:rsidP="00281BBB">
            <w:r w:rsidRPr="00FC2BDB">
              <w:t>Develop creative collaborations with families, school communities and the wider community to promote aspiration, engagement and challenge</w:t>
            </w:r>
            <w:r w:rsidR="005D7CD4">
              <w:t>, for example,</w:t>
            </w:r>
            <w:r w:rsidRPr="00FC2BDB">
              <w:t xml:space="preserve"> Artist in residence programs.</w:t>
            </w:r>
          </w:p>
        </w:tc>
      </w:tr>
      <w:tr w:rsidR="00C15F28" w14:paraId="0D57409C" w14:textId="77777777" w:rsidTr="00B9076D">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7054DA00" w14:textId="77777777" w:rsidR="00C15F28" w:rsidRPr="00FC2BDB" w:rsidRDefault="00C15F28" w:rsidP="00281BBB">
            <w:r w:rsidRPr="00FC2BDB">
              <w:t>1.2</w:t>
            </w:r>
          </w:p>
        </w:tc>
        <w:tc>
          <w:tcPr>
            <w:tcW w:w="3779" w:type="dxa"/>
          </w:tcPr>
          <w:p w14:paraId="023C37D3" w14:textId="77777777" w:rsidR="00C15F28" w:rsidRPr="00FC2BDB" w:rsidRDefault="00C15F28" w:rsidP="00281BBB">
            <w:r w:rsidRPr="00FC2BDB">
              <w:t xml:space="preserve">Assessment and data are used in an ongoing manner to inform learning and teaching across all </w:t>
            </w:r>
            <w:r w:rsidRPr="00FC2BDB">
              <w:lastRenderedPageBreak/>
              <w:t>domains of potential: intellectual, creative, social-emotional and physical.</w:t>
            </w:r>
            <w:r w:rsidRPr="00FC2BDB" w:rsidDel="006869A2">
              <w:t xml:space="preserve"> </w:t>
            </w:r>
          </w:p>
        </w:tc>
        <w:tc>
          <w:tcPr>
            <w:tcW w:w="4334" w:type="dxa"/>
          </w:tcPr>
          <w:p w14:paraId="5B365D03" w14:textId="77777777" w:rsidR="00C15F28" w:rsidRPr="00FC2BDB" w:rsidRDefault="00C15F28" w:rsidP="00281BBB">
            <w:r w:rsidRPr="00FC2BDB">
              <w:lastRenderedPageBreak/>
              <w:t xml:space="preserve">Use formative assessment to determine students’ capacity to show connections across disciplines, </w:t>
            </w:r>
            <w:r w:rsidR="005D7CD4">
              <w:t>for example,</w:t>
            </w:r>
            <w:r w:rsidRPr="00FC2BDB">
              <w:t xml:space="preserve"> explore </w:t>
            </w:r>
            <w:r w:rsidRPr="00FC2BDB">
              <w:lastRenderedPageBreak/>
              <w:t>an English concept through drama or scientific phenomena through art.</w:t>
            </w:r>
          </w:p>
          <w:p w14:paraId="4F9B213F" w14:textId="77777777" w:rsidR="00C15F28" w:rsidRPr="00FC2BDB" w:rsidRDefault="00C15F28" w:rsidP="00281BBB">
            <w:r w:rsidRPr="00BA0356">
              <w:t>Develop and use objective, valid and reliable criteria to monitor student progress in the creative domain.</w:t>
            </w:r>
          </w:p>
        </w:tc>
      </w:tr>
      <w:tr w:rsidR="00C15F28" w14:paraId="30B69A3F" w14:textId="77777777" w:rsidTr="00B9076D">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67566887" w14:textId="77777777" w:rsidR="00C15F28" w:rsidRPr="00FC2BDB" w:rsidRDefault="00C15F28" w:rsidP="00281BBB">
            <w:r w:rsidRPr="00FC2BDB">
              <w:lastRenderedPageBreak/>
              <w:t>1.3</w:t>
            </w:r>
          </w:p>
        </w:tc>
        <w:tc>
          <w:tcPr>
            <w:tcW w:w="3779" w:type="dxa"/>
          </w:tcPr>
          <w:p w14:paraId="78F4E44C" w14:textId="77777777" w:rsidR="00C15F28" w:rsidRPr="00FC2BDB" w:rsidRDefault="00C15F28" w:rsidP="00281BBB">
            <w:r w:rsidRPr="00FC2BDB">
              <w:t>High potential and gifted students from all backgrounds have access to quality learning opportunities that meet their needs and aspirations.</w:t>
            </w:r>
          </w:p>
        </w:tc>
        <w:tc>
          <w:tcPr>
            <w:tcW w:w="4334" w:type="dxa"/>
          </w:tcPr>
          <w:p w14:paraId="65E72EF8" w14:textId="77777777" w:rsidR="00C15F28" w:rsidRPr="00FC2BDB" w:rsidRDefault="00C15F28" w:rsidP="00281BBB">
            <w:r w:rsidRPr="00FC2BDB">
              <w:t>All high potential and gifted students, including students who experience disadvantage, are given equitable access to be able to engage and participate at all levels of representative groups.</w:t>
            </w:r>
          </w:p>
          <w:p w14:paraId="7101C791" w14:textId="77777777" w:rsidR="00C15F28" w:rsidRPr="00FC2BDB" w:rsidRDefault="00C15F28" w:rsidP="00281BBB">
            <w:r w:rsidRPr="00FC2BDB">
              <w:t>Facilitation of community</w:t>
            </w:r>
            <w:r w:rsidR="005D7CD4">
              <w:t>-</w:t>
            </w:r>
            <w:r w:rsidRPr="00FC2BDB">
              <w:t>led workshops</w:t>
            </w:r>
            <w:r w:rsidR="005D7CD4">
              <w:t>,</w:t>
            </w:r>
            <w:r w:rsidRPr="00FC2BDB">
              <w:t xml:space="preserve"> </w:t>
            </w:r>
            <w:r w:rsidR="005D7CD4">
              <w:t>for example,</w:t>
            </w:r>
            <w:r w:rsidRPr="00FC2BDB">
              <w:t xml:space="preserve"> art and dance from a range of styles and traditions.</w:t>
            </w:r>
          </w:p>
          <w:p w14:paraId="6C51FFF5" w14:textId="77777777" w:rsidR="00C15F28" w:rsidRPr="00FC2BDB" w:rsidRDefault="00C15F28" w:rsidP="00281BBB">
            <w:r w:rsidRPr="00FC2BDB">
              <w:t>Connect students from diverse backgrounds to creative role models and mentors.</w:t>
            </w:r>
          </w:p>
          <w:p w14:paraId="20D544A1" w14:textId="77777777" w:rsidR="00C15F28" w:rsidRPr="00FC2BDB" w:rsidRDefault="00C15F28" w:rsidP="00281BBB">
            <w:r w:rsidRPr="00FC2BDB">
              <w:t xml:space="preserve">Source opportunities, </w:t>
            </w:r>
            <w:r w:rsidR="00741FB5">
              <w:t>for example,</w:t>
            </w:r>
            <w:r w:rsidRPr="00FC2BDB">
              <w:t xml:space="preserve"> through the Arts Unit to develop the talent of high potential and gifted students from all backgrounds.</w:t>
            </w:r>
          </w:p>
        </w:tc>
      </w:tr>
      <w:tr w:rsidR="00C15F28" w14:paraId="0339250F" w14:textId="77777777" w:rsidTr="00B9076D">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684840D8" w14:textId="77777777" w:rsidR="00C15F28" w:rsidRPr="00FC2BDB" w:rsidRDefault="00C15F28" w:rsidP="00281BBB">
            <w:r w:rsidRPr="00FC2BDB">
              <w:t>1.4</w:t>
            </w:r>
          </w:p>
        </w:tc>
        <w:tc>
          <w:tcPr>
            <w:tcW w:w="3779" w:type="dxa"/>
          </w:tcPr>
          <w:p w14:paraId="36EC9621" w14:textId="77777777" w:rsidR="00C15F28" w:rsidRPr="00FC2BDB" w:rsidRDefault="00C15F28" w:rsidP="00281BBB">
            <w:r w:rsidRPr="00FC2BDB">
              <w:t>High potential and gifted students across all domains require evidence-based talent development to optimise their growth and achievement.</w:t>
            </w:r>
          </w:p>
        </w:tc>
        <w:tc>
          <w:tcPr>
            <w:tcW w:w="4334" w:type="dxa"/>
          </w:tcPr>
          <w:p w14:paraId="2D484CE7" w14:textId="77777777" w:rsidR="00C15F28" w:rsidRPr="00FC2BDB" w:rsidRDefault="00C15F28" w:rsidP="00281BBB">
            <w:r w:rsidRPr="00FC2BDB">
              <w:t>Embed explicit teaching of creative and critical thinking, and problem solving in teaching and learning programs across all key learning areas.</w:t>
            </w:r>
          </w:p>
          <w:p w14:paraId="49BAF663" w14:textId="77777777" w:rsidR="00C15F28" w:rsidRPr="00FC2BDB" w:rsidRDefault="00C15F28" w:rsidP="00281BBB">
            <w:r w:rsidRPr="00FC2BDB">
              <w:t xml:space="preserve">Promote and facilitate opportunities for advanced learning pathways and acceleration in creative subjects or extra-curricular programs such as single subject acceleration or placement in groups with </w:t>
            </w:r>
            <w:r w:rsidRPr="00FC2BDB">
              <w:lastRenderedPageBreak/>
              <w:t>like ability peers.</w:t>
            </w:r>
          </w:p>
          <w:p w14:paraId="248AFDD9" w14:textId="77777777" w:rsidR="00C15F28" w:rsidRPr="00FC2BDB" w:rsidRDefault="00C15F28" w:rsidP="00281BBB">
            <w:r w:rsidRPr="00FC2BDB">
              <w:t>Use of student voice in the creative design process for school and community programs, environments and initiatives.</w:t>
            </w:r>
          </w:p>
        </w:tc>
      </w:tr>
      <w:tr w:rsidR="00C15F28" w14:paraId="62D4BCC4" w14:textId="77777777" w:rsidTr="00B9076D">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424F5EE8" w14:textId="77777777" w:rsidR="00C15F28" w:rsidRPr="00FC2BDB" w:rsidRDefault="00C15F28" w:rsidP="00281BBB">
            <w:r w:rsidRPr="00FC2BDB">
              <w:lastRenderedPageBreak/>
              <w:t>1.5</w:t>
            </w:r>
          </w:p>
        </w:tc>
        <w:tc>
          <w:tcPr>
            <w:tcW w:w="3779" w:type="dxa"/>
          </w:tcPr>
          <w:p w14:paraId="79F8B56F" w14:textId="77777777" w:rsidR="00C15F28" w:rsidRPr="00FC2BDB" w:rsidRDefault="00C15F28" w:rsidP="00281BBB">
            <w:r w:rsidRPr="00FC2BDB">
              <w:t>Learning environments which support the social-emotional development and wellbeing of high potential and gifted students enable them to connect, succeed and thrive.</w:t>
            </w:r>
          </w:p>
        </w:tc>
        <w:tc>
          <w:tcPr>
            <w:tcW w:w="4334" w:type="dxa"/>
          </w:tcPr>
          <w:p w14:paraId="55555B49" w14:textId="77777777" w:rsidR="00C15F28" w:rsidRPr="00FC2BDB" w:rsidRDefault="00C15F28" w:rsidP="00281BBB">
            <w:r w:rsidRPr="00FC2BDB">
              <w:t>Establishment of sustainable mentor programs in the creative domain, in collaboration with parents</w:t>
            </w:r>
            <w:r w:rsidR="00184E79">
              <w:t>,</w:t>
            </w:r>
            <w:r w:rsidRPr="00FC2BDB">
              <w:t xml:space="preserve"> and/or school and wider community.</w:t>
            </w:r>
          </w:p>
          <w:p w14:paraId="469BD204" w14:textId="77777777" w:rsidR="00C15F28" w:rsidRPr="00FC2BDB" w:rsidRDefault="00C15F28" w:rsidP="00281BBB">
            <w:r w:rsidRPr="00FC2BDB">
              <w:t>Embed opportunities for the creation of stories in teaching and learning programs involving puppetry, drama, role play, posters and/or student constructed films.</w:t>
            </w:r>
          </w:p>
        </w:tc>
      </w:tr>
      <w:tr w:rsidR="00C15F28" w14:paraId="6ACC337C" w14:textId="77777777" w:rsidTr="00B9076D">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165A98D3" w14:textId="77777777" w:rsidR="00C15F28" w:rsidRPr="00FC2BDB" w:rsidRDefault="00C15F28" w:rsidP="00281BBB">
            <w:r w:rsidRPr="00FC2BDB">
              <w:t>1.6</w:t>
            </w:r>
          </w:p>
        </w:tc>
        <w:tc>
          <w:tcPr>
            <w:tcW w:w="3779" w:type="dxa"/>
          </w:tcPr>
          <w:p w14:paraId="2CA5A687" w14:textId="77777777" w:rsidR="00C15F28" w:rsidRPr="00FC2BDB" w:rsidRDefault="00C15F28" w:rsidP="00281BBB">
            <w:r w:rsidRPr="00FC2BDB">
              <w:t>Engagement with quality research and ongoing professional learning builds teacher and leadership capacity to improve growth and achievement for all high potential and gifted students.</w:t>
            </w:r>
          </w:p>
        </w:tc>
        <w:tc>
          <w:tcPr>
            <w:tcW w:w="4334" w:type="dxa"/>
          </w:tcPr>
          <w:p w14:paraId="69F254A5" w14:textId="77777777" w:rsidR="00C15F28" w:rsidRPr="00FC2BDB" w:rsidRDefault="00C15F28" w:rsidP="00281BBB">
            <w:r w:rsidRPr="00FC2BDB">
              <w:t xml:space="preserve">Involve a broad range of staff in professional learning in creative arts, </w:t>
            </w:r>
            <w:r w:rsidR="00184E79">
              <w:t>for example,</w:t>
            </w:r>
            <w:r w:rsidRPr="00FC2BDB">
              <w:t xml:space="preserve"> with the Arts Unit, Art Gallery</w:t>
            </w:r>
            <w:r w:rsidR="004952BA">
              <w:t xml:space="preserve"> of</w:t>
            </w:r>
            <w:r w:rsidRPr="00FC2BDB">
              <w:t xml:space="preserve"> NSW.</w:t>
            </w:r>
          </w:p>
          <w:p w14:paraId="10A62259" w14:textId="77777777" w:rsidR="00C15F28" w:rsidRPr="00FC2BDB" w:rsidRDefault="00C15F28" w:rsidP="00281BBB">
            <w:r w:rsidRPr="00FC2BDB">
              <w:t xml:space="preserve">Facilitate staff professional learning in quality pedagogy to support </w:t>
            </w:r>
            <w:r w:rsidR="00F95882" w:rsidRPr="00FC2BDB">
              <w:t>evidence-based</w:t>
            </w:r>
            <w:r w:rsidRPr="00FC2BDB">
              <w:t xml:space="preserve"> teaching of creative and critical thinking across all key learning areas.</w:t>
            </w:r>
          </w:p>
          <w:p w14:paraId="50807318" w14:textId="77777777" w:rsidR="00C15F28" w:rsidRPr="00FC2BDB" w:rsidRDefault="00C15F28" w:rsidP="00281BBB">
            <w:r w:rsidRPr="00FC2BDB">
              <w:t>Utilise external experts to mentor and provide feedback to teachers with expertise and experience in coordinating creative development programs.</w:t>
            </w:r>
          </w:p>
        </w:tc>
      </w:tr>
      <w:tr w:rsidR="00C15F28" w14:paraId="59649345" w14:textId="77777777" w:rsidTr="00B9076D">
        <w:trPr>
          <w:cnfStyle w:val="000000100000" w:firstRow="0" w:lastRow="0" w:firstColumn="0" w:lastColumn="0" w:oddVBand="0" w:evenVBand="0" w:oddHBand="1" w:evenHBand="0" w:firstRowFirstColumn="0" w:firstRowLastColumn="0" w:lastRowFirstColumn="0" w:lastRowLastColumn="0"/>
          <w:trHeight w:val="660"/>
        </w:trPr>
        <w:tc>
          <w:tcPr>
            <w:tcW w:w="1515" w:type="dxa"/>
          </w:tcPr>
          <w:p w14:paraId="36E01F19" w14:textId="77777777" w:rsidR="00C15F28" w:rsidRPr="00FC2BDB" w:rsidRDefault="00C15F28" w:rsidP="00281BBB">
            <w:r w:rsidRPr="00FC2BDB">
              <w:t>1.7</w:t>
            </w:r>
          </w:p>
        </w:tc>
        <w:tc>
          <w:tcPr>
            <w:tcW w:w="3779" w:type="dxa"/>
          </w:tcPr>
          <w:p w14:paraId="4F15D015" w14:textId="77777777" w:rsidR="00C15F28" w:rsidRPr="00FC2BDB" w:rsidRDefault="00C15F28" w:rsidP="00281BBB">
            <w:r w:rsidRPr="00FC2BDB">
              <w:t xml:space="preserve">The department supports differentiated and evidence-based procedures, programs and practices for growth and achievement of all </w:t>
            </w:r>
            <w:r w:rsidRPr="00FC2BDB">
              <w:lastRenderedPageBreak/>
              <w:t>students, including high potential and gifted students</w:t>
            </w:r>
          </w:p>
        </w:tc>
        <w:tc>
          <w:tcPr>
            <w:tcW w:w="4334" w:type="dxa"/>
          </w:tcPr>
          <w:p w14:paraId="12DC92D8" w14:textId="77777777" w:rsidR="00C15F28" w:rsidRPr="00FC2BDB" w:rsidRDefault="00C15F28" w:rsidP="00281BBB">
            <w:r w:rsidRPr="00FC2BDB">
              <w:lastRenderedPageBreak/>
              <w:t xml:space="preserve">Utilise community grants in the arts to enhance talent development programs, particularly for students who experience disadvantage and may have limited </w:t>
            </w:r>
            <w:r w:rsidRPr="00FC2BDB">
              <w:lastRenderedPageBreak/>
              <w:t>opportunities.</w:t>
            </w:r>
          </w:p>
          <w:p w14:paraId="32FA1A72" w14:textId="77777777" w:rsidR="00C15F28" w:rsidRPr="00FC2BDB" w:rsidRDefault="00C15F28" w:rsidP="00281BBB">
            <w:r w:rsidRPr="00FC2BDB">
              <w:t>Review differentiated creative mentoring programs to ensure they extend and appropriately support high potential and gifted students.</w:t>
            </w:r>
          </w:p>
          <w:p w14:paraId="3FD5672C" w14:textId="77777777" w:rsidR="00C15F28" w:rsidRPr="00FC2BDB" w:rsidRDefault="00C15F28" w:rsidP="00281BBB">
            <w:r w:rsidRPr="00FC2BDB">
              <w:t>Evaluate where creative and critical thinking tools and strategies can be built into teaching and learning programs across all key learning areas.</w:t>
            </w:r>
          </w:p>
          <w:p w14:paraId="78E3E211" w14:textId="77777777" w:rsidR="00C15F28" w:rsidRPr="00FC2BDB" w:rsidRDefault="00C15F28" w:rsidP="00281BBB">
            <w:r w:rsidRPr="00FC2BDB">
              <w:t>Collate and utilise data gathered on student involvement and achievement in external creative pursuits to further talent development.</w:t>
            </w:r>
          </w:p>
        </w:tc>
      </w:tr>
    </w:tbl>
    <w:p w14:paraId="0272A9E4" w14:textId="77777777" w:rsidR="00281BBB" w:rsidRDefault="00281BBB">
      <w:pPr>
        <w:suppressAutoHyphens w:val="0"/>
        <w:spacing w:before="0" w:after="160" w:line="259" w:lineRule="auto"/>
      </w:pPr>
      <w:bookmarkStart w:id="108" w:name="_Appendix_I_–"/>
      <w:bookmarkStart w:id="109" w:name="Appendix_I"/>
      <w:bookmarkEnd w:id="108"/>
      <w:r>
        <w:lastRenderedPageBreak/>
        <w:br w:type="page"/>
      </w:r>
    </w:p>
    <w:p w14:paraId="03EC51EB" w14:textId="77777777" w:rsidR="00DE14DA" w:rsidRPr="00DE14DA" w:rsidRDefault="003D612E" w:rsidP="00DE14DA">
      <w:pPr>
        <w:pStyle w:val="Heading2"/>
      </w:pPr>
      <w:bookmarkStart w:id="110" w:name="_Appendix_I_–_1"/>
      <w:bookmarkStart w:id="111" w:name="_Toc163466070"/>
      <w:bookmarkEnd w:id="110"/>
      <w:r>
        <w:lastRenderedPageBreak/>
        <w:t xml:space="preserve">Appendix </w:t>
      </w:r>
      <w:r w:rsidR="00ED1553">
        <w:t>I</w:t>
      </w:r>
      <w:r>
        <w:t xml:space="preserve"> – </w:t>
      </w:r>
      <w:r w:rsidR="00ED2C36">
        <w:t>p</w:t>
      </w:r>
      <w:r w:rsidR="00C15F28">
        <w:t>ractical s</w:t>
      </w:r>
      <w:r>
        <w:t>trategies and resources for schools</w:t>
      </w:r>
      <w:bookmarkEnd w:id="111"/>
    </w:p>
    <w:tbl>
      <w:tblPr>
        <w:tblStyle w:val="Tableheader"/>
        <w:tblW w:w="5000" w:type="pct"/>
        <w:tblLayout w:type="fixed"/>
        <w:tblLook w:val="04A0" w:firstRow="1" w:lastRow="0" w:firstColumn="1" w:lastColumn="0" w:noHBand="0" w:noVBand="1"/>
        <w:tblDescription w:val="Table outlining various general/subject/key learning areas, strategies and resources."/>
      </w:tblPr>
      <w:tblGrid>
        <w:gridCol w:w="2829"/>
        <w:gridCol w:w="6801"/>
      </w:tblGrid>
      <w:tr w:rsidR="00EB4615" w14:paraId="263CAFFD" w14:textId="77777777" w:rsidTr="001015C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bookmarkEnd w:id="109"/>
          <w:p w14:paraId="1C0F5FCB" w14:textId="77777777" w:rsidR="00EB4615" w:rsidRPr="000E1890" w:rsidRDefault="00EB4615" w:rsidP="000E1890">
            <w:r w:rsidRPr="000E1890">
              <w:t>General/Subject/Key Learning Area</w:t>
            </w:r>
          </w:p>
        </w:tc>
        <w:tc>
          <w:tcPr>
            <w:tcW w:w="3531" w:type="pct"/>
          </w:tcPr>
          <w:p w14:paraId="14DABACB" w14:textId="77777777" w:rsidR="00EB4615" w:rsidRPr="00EB4615" w:rsidRDefault="00EB4615" w:rsidP="00EB4615">
            <w:pPr>
              <w:cnfStyle w:val="100000000000" w:firstRow="1" w:lastRow="0" w:firstColumn="0" w:lastColumn="0" w:oddVBand="0" w:evenVBand="0" w:oddHBand="0" w:evenHBand="0" w:firstRowFirstColumn="0" w:firstRowLastColumn="0" w:lastRowFirstColumn="0" w:lastRowLastColumn="0"/>
            </w:pPr>
            <w:r>
              <w:rPr>
                <w:lang w:eastAsia="zh-CN"/>
              </w:rPr>
              <w:t>Strategies and resources</w:t>
            </w:r>
          </w:p>
        </w:tc>
      </w:tr>
      <w:tr w:rsidR="00C15F28" w14:paraId="059F98A0" w14:textId="77777777" w:rsidTr="001015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01383B84" w14:textId="77777777" w:rsidR="00C15F28" w:rsidRPr="000E1890" w:rsidRDefault="00C15F28" w:rsidP="000E1890">
            <w:r w:rsidRPr="000E1890">
              <w:t>Generalised opportunities and resources to promote creative thinking</w:t>
            </w:r>
          </w:p>
        </w:tc>
        <w:tc>
          <w:tcPr>
            <w:tcW w:w="3531" w:type="pct"/>
          </w:tcPr>
          <w:p w14:paraId="654FF46E"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F</w:t>
            </w:r>
            <w:r w:rsidRPr="000E1890">
              <w:t xml:space="preserve">inding </w:t>
            </w:r>
            <w:r w:rsidR="00C15F28" w:rsidRPr="000E1890">
              <w:t>multiple solutions to open</w:t>
            </w:r>
            <w:r>
              <w:t>-</w:t>
            </w:r>
            <w:r w:rsidR="00C15F28" w:rsidRPr="000E1890">
              <w:t>ended questions</w:t>
            </w:r>
          </w:p>
          <w:p w14:paraId="47610E5E" w14:textId="77777777" w:rsidR="002F415A"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L</w:t>
            </w:r>
            <w:r w:rsidRPr="000E1890">
              <w:t xml:space="preserve">ooking </w:t>
            </w:r>
            <w:r w:rsidR="002F415A" w:rsidRPr="000E1890">
              <w:t>for multiple perspectives</w:t>
            </w:r>
          </w:p>
          <w:p w14:paraId="71711725"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R</w:t>
            </w:r>
            <w:r w:rsidRPr="000E1890">
              <w:t xml:space="preserve">ank </w:t>
            </w:r>
            <w:r w:rsidR="00C15F28" w:rsidRPr="000E1890">
              <w:t>multiple solutions in order of effectiveness</w:t>
            </w:r>
          </w:p>
          <w:p w14:paraId="1A91CEF8"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L</w:t>
            </w:r>
            <w:r w:rsidRPr="000E1890">
              <w:t>ow</w:t>
            </w:r>
            <w:r w:rsidR="00C15F28" w:rsidRPr="000E1890">
              <w:t>-floor, high ceiling learning and assessment</w:t>
            </w:r>
          </w:p>
          <w:p w14:paraId="66BDC28E" w14:textId="77777777" w:rsidR="00C15F28" w:rsidRPr="00325B71"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O</w:t>
            </w:r>
            <w:r w:rsidRPr="000E1890">
              <w:t>pportunities</w:t>
            </w:r>
            <w:r w:rsidRPr="00325B71">
              <w:t xml:space="preserve"> </w:t>
            </w:r>
            <w:r w:rsidR="00C15F28" w:rsidRPr="00325B71">
              <w:t>to create forced relationships</w:t>
            </w:r>
            <w:r>
              <w:t>,</w:t>
            </w:r>
            <w:r w:rsidR="00C15F28" w:rsidRPr="00325B71">
              <w:t xml:space="preserve"> </w:t>
            </w:r>
            <w:r>
              <w:t>for example,</w:t>
            </w:r>
            <w:r w:rsidR="00C15F28" w:rsidRPr="00325B71">
              <w:t xml:space="preserve"> how is the character of a book like a triangle?</w:t>
            </w:r>
          </w:p>
          <w:p w14:paraId="18DD9FD9"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A</w:t>
            </w:r>
            <w:r w:rsidRPr="000E1890">
              <w:t>sking</w:t>
            </w:r>
            <w:r w:rsidR="00244D79" w:rsidRPr="000E1890">
              <w:t>:</w:t>
            </w:r>
            <w:r w:rsidR="00C15F28" w:rsidRPr="000E1890">
              <w:t xml:space="preserve"> </w:t>
            </w:r>
            <w:r w:rsidR="00244D79" w:rsidRPr="000E1890">
              <w:t>W</w:t>
            </w:r>
            <w:r w:rsidR="00C15F28" w:rsidRPr="000E1890">
              <w:t>hat if</w:t>
            </w:r>
            <w:r w:rsidR="00170B0C">
              <w:t xml:space="preserve"> …</w:t>
            </w:r>
            <w:r w:rsidR="00C15F28" w:rsidRPr="000E1890">
              <w:t>?</w:t>
            </w:r>
          </w:p>
          <w:p w14:paraId="094A0EA5"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P</w:t>
            </w:r>
            <w:r w:rsidRPr="000E1890">
              <w:t xml:space="preserve">rovocative </w:t>
            </w:r>
            <w:r w:rsidR="00C15F28" w:rsidRPr="000E1890">
              <w:t>questioning</w:t>
            </w:r>
          </w:p>
          <w:p w14:paraId="79207600"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C</w:t>
            </w:r>
            <w:r w:rsidRPr="000E1890">
              <w:t xml:space="preserve">hoice </w:t>
            </w:r>
            <w:r w:rsidR="00C15F28" w:rsidRPr="000E1890">
              <w:t>in delivery of learning</w:t>
            </w:r>
          </w:p>
          <w:p w14:paraId="6D5BE8B1" w14:textId="77777777" w:rsidR="002F4E59"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F</w:t>
            </w:r>
            <w:r w:rsidRPr="000E1890">
              <w:t xml:space="preserve">inding </w:t>
            </w:r>
            <w:r w:rsidR="002F4E59" w:rsidRPr="000E1890">
              <w:t>opportunities for storytelling and sensory experiences (including nature and outdoor environment)</w:t>
            </w:r>
          </w:p>
          <w:p w14:paraId="79FAB087" w14:textId="77777777" w:rsidR="002F415A"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C</w:t>
            </w:r>
            <w:r w:rsidRPr="000E1890">
              <w:t>o</w:t>
            </w:r>
            <w:r w:rsidR="00244D79" w:rsidRPr="000E1890">
              <w:t>-negotiated tasks and products</w:t>
            </w:r>
          </w:p>
          <w:p w14:paraId="21533058" w14:textId="77777777" w:rsidR="00C15F28" w:rsidRPr="00325B71" w:rsidRDefault="0039234B"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G</w:t>
            </w:r>
            <w:r w:rsidRPr="00325B71">
              <w:rPr>
                <w:szCs w:val="22"/>
              </w:rPr>
              <w:t xml:space="preserve">uest </w:t>
            </w:r>
            <w:r w:rsidR="00C15F28" w:rsidRPr="00325B71">
              <w:rPr>
                <w:szCs w:val="22"/>
              </w:rPr>
              <w:t>speakers, incursions and excursions</w:t>
            </w:r>
            <w:r>
              <w:rPr>
                <w:szCs w:val="22"/>
              </w:rPr>
              <w:t>,</w:t>
            </w:r>
            <w:r w:rsidR="00C15F28" w:rsidRPr="00325B71">
              <w:rPr>
                <w:szCs w:val="22"/>
              </w:rPr>
              <w:t xml:space="preserve"> providing opportunities to see real-life creativity</w:t>
            </w:r>
          </w:p>
          <w:p w14:paraId="0F7258D8" w14:textId="77777777" w:rsidR="00C15F28" w:rsidRPr="00325B71" w:rsidRDefault="0039234B"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I</w:t>
            </w:r>
            <w:r w:rsidRPr="00325B71">
              <w:rPr>
                <w:szCs w:val="22"/>
              </w:rPr>
              <w:t xml:space="preserve">ntegration </w:t>
            </w:r>
            <w:r w:rsidR="00C15F28" w:rsidRPr="00325B71">
              <w:rPr>
                <w:szCs w:val="22"/>
              </w:rPr>
              <w:t>of subject area</w:t>
            </w:r>
            <w:r w:rsidR="00244D79" w:rsidRPr="00325B71">
              <w:rPr>
                <w:szCs w:val="22"/>
              </w:rPr>
              <w:t>s</w:t>
            </w:r>
            <w:r w:rsidR="00C15F28" w:rsidRPr="00325B71">
              <w:rPr>
                <w:szCs w:val="22"/>
              </w:rPr>
              <w:t>, for example, Islamic art and mathematics</w:t>
            </w:r>
          </w:p>
          <w:p w14:paraId="30C704C7" w14:textId="77777777" w:rsidR="00C15F28" w:rsidRPr="00325B71" w:rsidRDefault="00C15F28" w:rsidP="002F3084">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rPr>
            </w:pPr>
            <w:r w:rsidRPr="00325B71">
              <w:rPr>
                <w:szCs w:val="22"/>
              </w:rPr>
              <w:t>Harvard University –</w:t>
            </w:r>
            <w:r w:rsidR="009803A0" w:rsidRPr="009803A0">
              <w:rPr>
                <w:szCs w:val="22"/>
              </w:rPr>
              <w:t xml:space="preserve"> </w:t>
            </w:r>
            <w:hyperlink r:id="rId48" w:history="1">
              <w:r w:rsidR="009803A0" w:rsidRPr="000E1890">
                <w:rPr>
                  <w:rStyle w:val="Hyperlink"/>
                </w:rPr>
                <w:t>Project Zero’s Thinking Routine Toolbox</w:t>
              </w:r>
            </w:hyperlink>
            <w:r w:rsidR="009803A0">
              <w:t xml:space="preserve"> </w:t>
            </w:r>
            <w:r w:rsidRPr="00325B71">
              <w:rPr>
                <w:rStyle w:val="Hyperlink"/>
                <w:color w:val="auto"/>
                <w:szCs w:val="22"/>
                <w:u w:val="none"/>
              </w:rPr>
              <w:t>(includes I see, I think, I wonder</w:t>
            </w:r>
            <w:r w:rsidR="0039234B">
              <w:rPr>
                <w:rStyle w:val="Hyperlink"/>
                <w:color w:val="auto"/>
                <w:szCs w:val="22"/>
                <w:u w:val="none"/>
              </w:rPr>
              <w:t xml:space="preserve"> </w:t>
            </w:r>
            <w:r w:rsidRPr="00325B71">
              <w:rPr>
                <w:rStyle w:val="Hyperlink"/>
                <w:color w:val="auto"/>
                <w:szCs w:val="22"/>
                <w:u w:val="none"/>
              </w:rPr>
              <w:t>… strategy)</w:t>
            </w:r>
          </w:p>
          <w:p w14:paraId="5E0F0382"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49" w:history="1">
              <w:r w:rsidR="00ED34C9">
                <w:rPr>
                  <w:rStyle w:val="Hyperlink"/>
                </w:rPr>
                <w:t>OECD class friendly rubric for creative and critical thinking (PDF 63.1 KB)</w:t>
              </w:r>
            </w:hyperlink>
          </w:p>
          <w:p w14:paraId="01067B6E"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0" w:history="1">
              <w:r w:rsidR="00C15F28" w:rsidRPr="000E1890">
                <w:rPr>
                  <w:rStyle w:val="Hyperlink"/>
                </w:rPr>
                <w:t>P21’s Frameworks for 21st Century Learning</w:t>
              </w:r>
            </w:hyperlink>
          </w:p>
          <w:p w14:paraId="70B9DF55"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1" w:history="1">
              <w:r w:rsidR="00F64404">
                <w:rPr>
                  <w:rStyle w:val="Hyperlink"/>
                </w:rPr>
                <w:t>TASC: Thinking Actively in a Social Context. A universal problem-solving process: A powerful tool to promote differentiated learning experiences</w:t>
              </w:r>
            </w:hyperlink>
            <w:r w:rsidR="00C15F28" w:rsidRPr="00325B71">
              <w:rPr>
                <w:szCs w:val="22"/>
                <w:lang w:eastAsia="zh-CN"/>
              </w:rPr>
              <w:t xml:space="preserve"> </w:t>
            </w:r>
          </w:p>
          <w:p w14:paraId="25B9BECF"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2" w:history="1">
              <w:r w:rsidR="00C15F28" w:rsidRPr="000E1890">
                <w:rPr>
                  <w:rStyle w:val="Hyperlink"/>
                </w:rPr>
                <w:t>Tony Ryan’s Thinkers Keys</w:t>
              </w:r>
            </w:hyperlink>
          </w:p>
          <w:p w14:paraId="61D9E509"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3" w:history="1">
              <w:proofErr w:type="spellStart"/>
              <w:r w:rsidR="00C15F28" w:rsidRPr="000E1890">
                <w:rPr>
                  <w:rStyle w:val="Hyperlink"/>
                </w:rPr>
                <w:t>Earth</w:t>
              </w:r>
              <w:r w:rsidR="005B617B">
                <w:rPr>
                  <w:rStyle w:val="Hyperlink"/>
                </w:rPr>
                <w:t>M</w:t>
              </w:r>
              <w:r w:rsidR="00C15F28" w:rsidRPr="000E1890">
                <w:rPr>
                  <w:rStyle w:val="Hyperlink"/>
                </w:rPr>
                <w:t>overs</w:t>
              </w:r>
              <w:proofErr w:type="spellEnd"/>
            </w:hyperlink>
          </w:p>
          <w:p w14:paraId="7F34824D" w14:textId="77777777" w:rsidR="002B1FB7" w:rsidRPr="00325B71" w:rsidRDefault="002B1FB7"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Bloom’s taxonomy </w:t>
            </w:r>
            <w:r w:rsidR="008E26A6">
              <w:rPr>
                <w:szCs w:val="22"/>
              </w:rPr>
              <w:t xml:space="preserve">through </w:t>
            </w:r>
            <w:hyperlink r:id="rId54" w:history="1">
              <w:r w:rsidR="00940E63" w:rsidRPr="000E1890">
                <w:rPr>
                  <w:rStyle w:val="Hyperlink"/>
                </w:rPr>
                <w:t>Digital Learning Selector</w:t>
              </w:r>
              <w:r w:rsidR="005B617B">
                <w:rPr>
                  <w:rStyle w:val="Hyperlink"/>
                </w:rPr>
                <w:t>: Learning</w:t>
              </w:r>
              <w:r w:rsidR="00940E63" w:rsidRPr="000E1890">
                <w:rPr>
                  <w:rStyle w:val="Hyperlink"/>
                </w:rPr>
                <w:t xml:space="preserve"> Activities</w:t>
              </w:r>
            </w:hyperlink>
            <w:r w:rsidR="00940E63">
              <w:rPr>
                <w:szCs w:val="22"/>
              </w:rPr>
              <w:t xml:space="preserve"> </w:t>
            </w:r>
            <w:r w:rsidRPr="00325B71">
              <w:rPr>
                <w:szCs w:val="22"/>
              </w:rPr>
              <w:t>(</w:t>
            </w:r>
            <w:r w:rsidR="00A9647F">
              <w:rPr>
                <w:szCs w:val="22"/>
              </w:rPr>
              <w:t>s</w:t>
            </w:r>
            <w:r w:rsidR="00A9647F" w:rsidRPr="00325B71">
              <w:rPr>
                <w:szCs w:val="22"/>
              </w:rPr>
              <w:t xml:space="preserve">ee </w:t>
            </w:r>
            <w:hyperlink w:anchor="_Bloom’s_Taxonomy" w:history="1">
              <w:r w:rsidRPr="000E1890">
                <w:rPr>
                  <w:rStyle w:val="Hyperlink"/>
                </w:rPr>
                <w:t>Appendix D</w:t>
              </w:r>
            </w:hyperlink>
            <w:r w:rsidRPr="00325B71">
              <w:rPr>
                <w:szCs w:val="22"/>
              </w:rPr>
              <w:t>)</w:t>
            </w:r>
          </w:p>
          <w:p w14:paraId="1C77C3BA" w14:textId="77777777" w:rsidR="00325B71" w:rsidRPr="00325B71" w:rsidRDefault="00325B71"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lang w:eastAsia="zh-CN"/>
              </w:rPr>
              <w:t xml:space="preserve">FFOE </w:t>
            </w:r>
            <w:r w:rsidR="005B617B">
              <w:rPr>
                <w:szCs w:val="22"/>
                <w:lang w:eastAsia="zh-CN"/>
              </w:rPr>
              <w:t>–f</w:t>
            </w:r>
            <w:r w:rsidRPr="00325B71">
              <w:rPr>
                <w:szCs w:val="22"/>
                <w:lang w:eastAsia="zh-CN"/>
              </w:rPr>
              <w:t xml:space="preserve">luency, </w:t>
            </w:r>
            <w:r w:rsidR="005B617B">
              <w:rPr>
                <w:szCs w:val="22"/>
                <w:lang w:eastAsia="zh-CN"/>
              </w:rPr>
              <w:t>f</w:t>
            </w:r>
            <w:r w:rsidRPr="00325B71">
              <w:rPr>
                <w:szCs w:val="22"/>
                <w:lang w:eastAsia="zh-CN"/>
              </w:rPr>
              <w:t xml:space="preserve">lexibility, </w:t>
            </w:r>
            <w:r w:rsidR="005B617B">
              <w:rPr>
                <w:szCs w:val="22"/>
                <w:lang w:eastAsia="zh-CN"/>
              </w:rPr>
              <w:t>o</w:t>
            </w:r>
            <w:r w:rsidRPr="00325B71">
              <w:rPr>
                <w:szCs w:val="22"/>
                <w:lang w:eastAsia="zh-CN"/>
              </w:rPr>
              <w:t xml:space="preserve">riginality, </w:t>
            </w:r>
            <w:r w:rsidR="005B617B">
              <w:rPr>
                <w:szCs w:val="22"/>
                <w:lang w:eastAsia="zh-CN"/>
              </w:rPr>
              <w:t>e</w:t>
            </w:r>
            <w:r w:rsidRPr="00325B71">
              <w:rPr>
                <w:szCs w:val="22"/>
                <w:lang w:eastAsia="zh-CN"/>
              </w:rPr>
              <w:t xml:space="preserve">laboration </w:t>
            </w:r>
            <w:r w:rsidRPr="00325B71">
              <w:rPr>
                <w:szCs w:val="22"/>
              </w:rPr>
              <w:t>(</w:t>
            </w:r>
            <w:r w:rsidR="005B617B">
              <w:rPr>
                <w:szCs w:val="22"/>
              </w:rPr>
              <w:t>s</w:t>
            </w:r>
            <w:r w:rsidR="005B617B" w:rsidRPr="00325B71">
              <w:rPr>
                <w:szCs w:val="22"/>
              </w:rPr>
              <w:t xml:space="preserve">ee </w:t>
            </w:r>
            <w:hyperlink w:anchor="_FFOE:_Fluency,_Fflexibility," w:history="1">
              <w:r w:rsidRPr="000E1890">
                <w:rPr>
                  <w:rStyle w:val="Hyperlink"/>
                </w:rPr>
                <w:t>Appendix D</w:t>
              </w:r>
            </w:hyperlink>
            <w:r w:rsidRPr="00325B71">
              <w:rPr>
                <w:szCs w:val="22"/>
              </w:rPr>
              <w:t>)</w:t>
            </w:r>
          </w:p>
          <w:p w14:paraId="399C84DF" w14:textId="77777777" w:rsidR="00C15F28" w:rsidRPr="00325B71" w:rsidRDefault="00C15F28"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Maker </w:t>
            </w:r>
            <w:r w:rsidR="005B617B">
              <w:rPr>
                <w:szCs w:val="22"/>
              </w:rPr>
              <w:t xml:space="preserve">model </w:t>
            </w:r>
            <w:r w:rsidR="00FC2BDB" w:rsidRPr="00325B71">
              <w:rPr>
                <w:szCs w:val="22"/>
              </w:rPr>
              <w:t>(</w:t>
            </w:r>
            <w:r w:rsidR="00A9647F">
              <w:rPr>
                <w:szCs w:val="22"/>
              </w:rPr>
              <w:t>s</w:t>
            </w:r>
            <w:r w:rsidR="00A9647F" w:rsidRPr="00325B71">
              <w:rPr>
                <w:szCs w:val="22"/>
              </w:rPr>
              <w:t xml:space="preserve">ee </w:t>
            </w:r>
            <w:hyperlink w:anchor="_Maker_Modelmodel" w:history="1">
              <w:r w:rsidR="00FC2BDB" w:rsidRPr="000E1890">
                <w:rPr>
                  <w:rStyle w:val="Hyperlink"/>
                </w:rPr>
                <w:t>Appendix D</w:t>
              </w:r>
            </w:hyperlink>
            <w:r w:rsidR="00FC2BDB" w:rsidRPr="00325B71">
              <w:rPr>
                <w:szCs w:val="22"/>
              </w:rPr>
              <w:t>)</w:t>
            </w:r>
          </w:p>
          <w:p w14:paraId="44A231BC" w14:textId="77777777" w:rsidR="00FC2BDB" w:rsidRDefault="00C15F28"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SCAMPER model </w:t>
            </w:r>
            <w:r w:rsidR="00FC2BDB" w:rsidRPr="00325B71">
              <w:rPr>
                <w:szCs w:val="22"/>
              </w:rPr>
              <w:t>(</w:t>
            </w:r>
            <w:r w:rsidR="00A9647F">
              <w:rPr>
                <w:szCs w:val="22"/>
              </w:rPr>
              <w:t>s</w:t>
            </w:r>
            <w:r w:rsidR="00A9647F" w:rsidRPr="00325B71">
              <w:rPr>
                <w:szCs w:val="22"/>
              </w:rPr>
              <w:t xml:space="preserve">ee </w:t>
            </w:r>
            <w:hyperlink w:anchor="_SCAMPER_Modelmodel" w:history="1">
              <w:r w:rsidR="00FC2BDB" w:rsidRPr="000E1890">
                <w:rPr>
                  <w:rStyle w:val="Hyperlink"/>
                </w:rPr>
                <w:t>Appendix D</w:t>
              </w:r>
            </w:hyperlink>
            <w:r w:rsidR="00FC2BDB" w:rsidRPr="00325B71">
              <w:rPr>
                <w:szCs w:val="22"/>
              </w:rPr>
              <w:t>)</w:t>
            </w:r>
          </w:p>
          <w:p w14:paraId="1D5AC128" w14:textId="77777777" w:rsidR="00325B71" w:rsidRPr="00325B71" w:rsidRDefault="00325B71"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Williams </w:t>
            </w:r>
            <w:r w:rsidR="005B617B">
              <w:rPr>
                <w:szCs w:val="22"/>
              </w:rPr>
              <w:t>m</w:t>
            </w:r>
            <w:r w:rsidR="005B617B" w:rsidRPr="00325B71">
              <w:rPr>
                <w:szCs w:val="22"/>
              </w:rPr>
              <w:t xml:space="preserve">odel </w:t>
            </w:r>
            <w:r w:rsidRPr="00325B71">
              <w:rPr>
                <w:szCs w:val="22"/>
              </w:rPr>
              <w:t>(</w:t>
            </w:r>
            <w:r w:rsidR="00A9647F">
              <w:rPr>
                <w:szCs w:val="22"/>
              </w:rPr>
              <w:t>s</w:t>
            </w:r>
            <w:r w:rsidR="00A9647F" w:rsidRPr="00325B71">
              <w:rPr>
                <w:szCs w:val="22"/>
              </w:rPr>
              <w:t xml:space="preserve">ee </w:t>
            </w:r>
            <w:hyperlink w:anchor="_William’s_Modelmodel" w:history="1">
              <w:r w:rsidRPr="000E1890">
                <w:rPr>
                  <w:rStyle w:val="Hyperlink"/>
                </w:rPr>
                <w:t>Appendix D</w:t>
              </w:r>
            </w:hyperlink>
            <w:r w:rsidRPr="00325B71">
              <w:rPr>
                <w:szCs w:val="22"/>
              </w:rPr>
              <w:t>)</w:t>
            </w:r>
          </w:p>
          <w:p w14:paraId="3DB0D66D"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5" w:history="1">
              <w:r w:rsidR="00C15F28" w:rsidRPr="000E1890">
                <w:rPr>
                  <w:rStyle w:val="Hyperlink"/>
                </w:rPr>
                <w:t>Brainstorming</w:t>
              </w:r>
            </w:hyperlink>
          </w:p>
          <w:p w14:paraId="441EE498"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6" w:history="1">
              <w:r w:rsidR="00C15F28" w:rsidRPr="000E1890">
                <w:rPr>
                  <w:rStyle w:val="Hyperlink"/>
                </w:rPr>
                <w:t>Perspectives</w:t>
              </w:r>
            </w:hyperlink>
            <w:r w:rsidR="00C15F28" w:rsidRPr="00325B71">
              <w:rPr>
                <w:szCs w:val="22"/>
              </w:rPr>
              <w:t xml:space="preserve"> (</w:t>
            </w:r>
            <w:r w:rsidR="00B41630">
              <w:rPr>
                <w:szCs w:val="22"/>
              </w:rPr>
              <w:t>previously</w:t>
            </w:r>
            <w:r w:rsidR="00B41630" w:rsidRPr="00325B71">
              <w:rPr>
                <w:szCs w:val="22"/>
              </w:rPr>
              <w:t xml:space="preserve"> </w:t>
            </w:r>
            <w:r w:rsidR="00B41630">
              <w:rPr>
                <w:szCs w:val="22"/>
              </w:rPr>
              <w:t>Six Thinking</w:t>
            </w:r>
            <w:r w:rsidR="00B41630" w:rsidRPr="00325B71">
              <w:rPr>
                <w:szCs w:val="22"/>
              </w:rPr>
              <w:t xml:space="preserve"> </w:t>
            </w:r>
            <w:r w:rsidR="00B41630">
              <w:rPr>
                <w:szCs w:val="22"/>
              </w:rPr>
              <w:t>H</w:t>
            </w:r>
            <w:r w:rsidR="00B41630" w:rsidRPr="00325B71">
              <w:rPr>
                <w:szCs w:val="22"/>
              </w:rPr>
              <w:t>ats</w:t>
            </w:r>
            <w:r w:rsidR="00C15F28" w:rsidRPr="00325B71">
              <w:rPr>
                <w:szCs w:val="22"/>
              </w:rPr>
              <w:t>)</w:t>
            </w:r>
          </w:p>
          <w:p w14:paraId="7034829E"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7" w:history="1">
              <w:r w:rsidR="00CE63AD">
                <w:rPr>
                  <w:rStyle w:val="Hyperlink"/>
                </w:rPr>
                <w:t>Creativity in education: What educators need to know</w:t>
              </w:r>
            </w:hyperlink>
          </w:p>
          <w:p w14:paraId="2983DAB7" w14:textId="77777777" w:rsidR="00C15F28"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8" w:history="1">
              <w:r w:rsidR="00C15F28" w:rsidRPr="000E1890">
                <w:rPr>
                  <w:rStyle w:val="Hyperlink"/>
                </w:rPr>
                <w:t>Finding high potential in the creative domain Tier 2 Module 4</w:t>
              </w:r>
            </w:hyperlink>
          </w:p>
          <w:p w14:paraId="426A66F0" w14:textId="77777777" w:rsidR="00C15F28" w:rsidRDefault="00C15F28" w:rsidP="002F3084">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r w:rsidRPr="00325B71">
              <w:rPr>
                <w:szCs w:val="22"/>
              </w:rPr>
              <w:t>MyPL Pre-learn critical and creative thinking in practice (NR32229)</w:t>
            </w:r>
          </w:p>
          <w:p w14:paraId="06FBD178" w14:textId="77777777" w:rsidR="00D20A25" w:rsidRPr="00325B71"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59" w:anchor="Resources1" w:history="1">
              <w:r w:rsidR="00D20A25" w:rsidRPr="000E1890">
                <w:rPr>
                  <w:rStyle w:val="Hyperlink"/>
                </w:rPr>
                <w:t>Early Learning Resources</w:t>
              </w:r>
            </w:hyperlink>
            <w:r w:rsidR="00D20A25">
              <w:rPr>
                <w:szCs w:val="22"/>
              </w:rPr>
              <w:t xml:space="preserve"> for teachers, Projects for learning, Outcome 4 </w:t>
            </w:r>
            <w:hyperlink r:id="rId60" w:history="1">
              <w:r w:rsidR="00642F1A">
                <w:rPr>
                  <w:rStyle w:val="Hyperlink"/>
                </w:rPr>
                <w:t>Creativity, imagination, reflexivity and connection (DOCX 79.8 KB)</w:t>
              </w:r>
            </w:hyperlink>
            <w:r w:rsidR="00D20A25">
              <w:rPr>
                <w:szCs w:val="22"/>
              </w:rPr>
              <w:t xml:space="preserve"> and </w:t>
            </w:r>
            <w:hyperlink r:id="rId61" w:history="1">
              <w:r w:rsidR="00642F1A">
                <w:rPr>
                  <w:rStyle w:val="Hyperlink"/>
                </w:rPr>
                <w:t>STEM (DOCX 76.2 KB)</w:t>
              </w:r>
            </w:hyperlink>
          </w:p>
        </w:tc>
      </w:tr>
      <w:tr w:rsidR="00C15F28" w14:paraId="72C5E5A2" w14:textId="77777777" w:rsidTr="001015C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56AEF629" w14:textId="77777777" w:rsidR="00C15F28" w:rsidRPr="000E1890" w:rsidRDefault="00C15F28" w:rsidP="000E1890">
            <w:r w:rsidRPr="000E1890">
              <w:lastRenderedPageBreak/>
              <w:t>STEM</w:t>
            </w:r>
          </w:p>
        </w:tc>
        <w:tc>
          <w:tcPr>
            <w:tcW w:w="3531" w:type="pct"/>
          </w:tcPr>
          <w:p w14:paraId="11265A0A" w14:textId="77777777" w:rsidR="00F11205"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2" w:history="1">
              <w:r w:rsidR="00F11205" w:rsidRPr="000E1890">
                <w:rPr>
                  <w:rStyle w:val="Hyperlink"/>
                </w:rPr>
                <w:t>STEM curriculum resources</w:t>
              </w:r>
            </w:hyperlink>
            <w:r w:rsidR="00F11205">
              <w:rPr>
                <w:szCs w:val="22"/>
              </w:rPr>
              <w:t xml:space="preserve"> – for example</w:t>
            </w:r>
            <w:r w:rsidR="00F325B5">
              <w:rPr>
                <w:szCs w:val="22"/>
              </w:rPr>
              <w:t>,</w:t>
            </w:r>
            <w:r w:rsidR="00F11205">
              <w:rPr>
                <w:szCs w:val="22"/>
              </w:rPr>
              <w:t xml:space="preserve"> Flow Hive</w:t>
            </w:r>
          </w:p>
          <w:p w14:paraId="0758EEA1" w14:textId="77777777" w:rsidR="00695008"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3" w:history="1">
              <w:r w:rsidR="00695008" w:rsidRPr="000E1890">
                <w:rPr>
                  <w:rStyle w:val="Hyperlink"/>
                </w:rPr>
                <w:t xml:space="preserve">stem.T4L </w:t>
              </w:r>
              <w:r w:rsidR="004E4290">
                <w:rPr>
                  <w:rStyle w:val="Hyperlink"/>
                </w:rPr>
                <w:t>(</w:t>
              </w:r>
              <w:r w:rsidR="004E4290" w:rsidRPr="004E4290">
                <w:rPr>
                  <w:rStyle w:val="Hyperlink"/>
                </w:rPr>
                <w:t>Technology 4 Learning</w:t>
              </w:r>
              <w:r w:rsidR="004E4290">
                <w:rPr>
                  <w:rStyle w:val="Hyperlink"/>
                </w:rPr>
                <w:t xml:space="preserve">) </w:t>
              </w:r>
              <w:r w:rsidR="00695008" w:rsidRPr="000E1890">
                <w:rPr>
                  <w:rStyle w:val="Hyperlink"/>
                </w:rPr>
                <w:t>Learning Library</w:t>
              </w:r>
            </w:hyperlink>
            <w:r w:rsidR="00695008">
              <w:rPr>
                <w:szCs w:val="22"/>
              </w:rPr>
              <w:t xml:space="preserve"> </w:t>
            </w:r>
            <w:r w:rsidR="00F325B5">
              <w:rPr>
                <w:szCs w:val="22"/>
              </w:rPr>
              <w:t xml:space="preserve">– </w:t>
            </w:r>
            <w:r w:rsidR="00695008">
              <w:rPr>
                <w:szCs w:val="22"/>
              </w:rPr>
              <w:t xml:space="preserve">for </w:t>
            </w:r>
            <w:r w:rsidR="00695008">
              <w:rPr>
                <w:szCs w:val="22"/>
              </w:rPr>
              <w:lastRenderedPageBreak/>
              <w:t>example</w:t>
            </w:r>
            <w:r w:rsidR="00F325B5">
              <w:rPr>
                <w:szCs w:val="22"/>
              </w:rPr>
              <w:t>,</w:t>
            </w:r>
            <w:r w:rsidR="00695008">
              <w:rPr>
                <w:szCs w:val="22"/>
              </w:rPr>
              <w:t xml:space="preserve"> 3D printing and podcasting kits</w:t>
            </w:r>
          </w:p>
          <w:p w14:paraId="79C7446B" w14:textId="77777777" w:rsidR="00C15F28" w:rsidRPr="00FC2BDB"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4" w:history="1">
              <w:r w:rsidR="00C15F28" w:rsidRPr="000E1890">
                <w:rPr>
                  <w:rStyle w:val="Hyperlink"/>
                </w:rPr>
                <w:t>Design thinking</w:t>
              </w:r>
            </w:hyperlink>
            <w:r w:rsidR="00C15F28" w:rsidRPr="00FC2BDB">
              <w:rPr>
                <w:szCs w:val="22"/>
              </w:rPr>
              <w:t xml:space="preserve"> for example, sustainable city, leisure park</w:t>
            </w:r>
          </w:p>
          <w:p w14:paraId="6C98A3F8" w14:textId="77777777" w:rsidR="00C15F28" w:rsidRPr="00FC2BDB" w:rsidRDefault="00830E0E" w:rsidP="002F3084">
            <w:pPr>
              <w:pStyle w:val="ListBullet"/>
              <w:cnfStyle w:val="000000010000" w:firstRow="0" w:lastRow="0" w:firstColumn="0" w:lastColumn="0" w:oddVBand="0" w:evenVBand="0" w:oddHBand="0" w:evenHBand="1" w:firstRowFirstColumn="0" w:firstRowLastColumn="0" w:lastRowFirstColumn="0" w:lastRowLastColumn="0"/>
              <w:rPr>
                <w:szCs w:val="22"/>
              </w:rPr>
            </w:pPr>
            <w:r>
              <w:rPr>
                <w:szCs w:val="22"/>
              </w:rPr>
              <w:t>N</w:t>
            </w:r>
            <w:r w:rsidRPr="00FC2BDB">
              <w:rPr>
                <w:szCs w:val="22"/>
              </w:rPr>
              <w:t xml:space="preserve">umber </w:t>
            </w:r>
            <w:r w:rsidR="00C15F28" w:rsidRPr="00FC2BDB">
              <w:rPr>
                <w:szCs w:val="22"/>
              </w:rPr>
              <w:t>sense solution generation</w:t>
            </w:r>
          </w:p>
          <w:p w14:paraId="36D75EE6" w14:textId="77777777" w:rsidR="00C15F28" w:rsidRPr="00FC2BDB" w:rsidRDefault="0058237A" w:rsidP="000E1890">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5" w:history="1">
              <w:r w:rsidR="001657E0">
                <w:rPr>
                  <w:rStyle w:val="Hyperlink"/>
                </w:rPr>
                <w:t>NRICH</w:t>
              </w:r>
            </w:hyperlink>
          </w:p>
          <w:p w14:paraId="7F60767E" w14:textId="77777777" w:rsidR="00C15F28" w:rsidRPr="00FC2BDB"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6" w:history="1">
              <w:r w:rsidR="00C15F28" w:rsidRPr="000E1890">
                <w:rPr>
                  <w:rStyle w:val="Hyperlink"/>
                </w:rPr>
                <w:t>Maths 300 – free lesson previews</w:t>
              </w:r>
            </w:hyperlink>
          </w:p>
          <w:p w14:paraId="32AEB0EB" w14:textId="77777777" w:rsidR="00C15F28" w:rsidRPr="00FC2BDB"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7" w:history="1">
              <w:r w:rsidR="008C797D">
                <w:rPr>
                  <w:rStyle w:val="Hyperlink"/>
                </w:rPr>
                <w:t>Australasian Problem Solving Mathematical Olympiads (APSMO) resources</w:t>
              </w:r>
            </w:hyperlink>
            <w:r w:rsidR="00C15F28" w:rsidRPr="00FC2BDB">
              <w:rPr>
                <w:szCs w:val="22"/>
              </w:rPr>
              <w:t xml:space="preserve"> – free sample </w:t>
            </w:r>
            <w:r w:rsidR="00940E63">
              <w:rPr>
                <w:szCs w:val="22"/>
              </w:rPr>
              <w:t xml:space="preserve">maths </w:t>
            </w:r>
            <w:r w:rsidR="00C15F28" w:rsidRPr="00FC2BDB">
              <w:rPr>
                <w:szCs w:val="22"/>
              </w:rPr>
              <w:t>lessons, problem of the week</w:t>
            </w:r>
          </w:p>
        </w:tc>
      </w:tr>
      <w:tr w:rsidR="00C15F28" w14:paraId="03DB2ED6" w14:textId="77777777" w:rsidTr="001015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2D0775E2" w14:textId="77777777" w:rsidR="00C15F28" w:rsidRPr="000E1890" w:rsidRDefault="00C15F28" w:rsidP="000E1890">
            <w:r w:rsidRPr="000E1890">
              <w:lastRenderedPageBreak/>
              <w:t>English</w:t>
            </w:r>
          </w:p>
        </w:tc>
        <w:tc>
          <w:tcPr>
            <w:tcW w:w="3531" w:type="pct"/>
          </w:tcPr>
          <w:p w14:paraId="124226A9" w14:textId="77777777" w:rsidR="008E26A6" w:rsidRPr="000E1890" w:rsidRDefault="00830E0E" w:rsidP="000E1890">
            <w:pPr>
              <w:pStyle w:val="ListBullet"/>
              <w:cnfStyle w:val="000000100000" w:firstRow="0" w:lastRow="0" w:firstColumn="0" w:lastColumn="0" w:oddVBand="0" w:evenVBand="0" w:oddHBand="1" w:evenHBand="0" w:firstRowFirstColumn="0" w:firstRowLastColumn="0" w:lastRowFirstColumn="0" w:lastRowLastColumn="0"/>
            </w:pPr>
            <w:r>
              <w:t>W</w:t>
            </w:r>
            <w:r w:rsidRPr="000E1890">
              <w:t>ide</w:t>
            </w:r>
            <w:r>
              <w:t>-</w:t>
            </w:r>
            <w:r w:rsidR="008E26A6" w:rsidRPr="000E1890">
              <w:t>reading contract opportunities</w:t>
            </w:r>
          </w:p>
          <w:p w14:paraId="0ED1E6C8" w14:textId="77777777" w:rsidR="008E26A6" w:rsidRPr="000E1890" w:rsidRDefault="00830E0E" w:rsidP="000E1890">
            <w:pPr>
              <w:pStyle w:val="ListBullet"/>
              <w:cnfStyle w:val="000000100000" w:firstRow="0" w:lastRow="0" w:firstColumn="0" w:lastColumn="0" w:oddVBand="0" w:evenVBand="0" w:oddHBand="1" w:evenHBand="0" w:firstRowFirstColumn="0" w:firstRowLastColumn="0" w:lastRowFirstColumn="0" w:lastRowLastColumn="0"/>
            </w:pPr>
            <w:r>
              <w:t>C</w:t>
            </w:r>
            <w:r w:rsidRPr="000E1890">
              <w:t xml:space="preserve">onverting </w:t>
            </w:r>
            <w:r w:rsidR="008E26A6" w:rsidRPr="000E1890">
              <w:t>writing into raps, poetry, drama and songs</w:t>
            </w:r>
          </w:p>
          <w:p w14:paraId="258F41C7" w14:textId="77777777" w:rsidR="00C15F28" w:rsidRPr="008E26A6" w:rsidRDefault="00830E0E" w:rsidP="000E1890">
            <w:pPr>
              <w:pStyle w:val="ListBullet"/>
              <w:cnfStyle w:val="000000100000" w:firstRow="0" w:lastRow="0" w:firstColumn="0" w:lastColumn="0" w:oddVBand="0" w:evenVBand="0" w:oddHBand="1" w:evenHBand="0" w:firstRowFirstColumn="0" w:firstRowLastColumn="0" w:lastRowFirstColumn="0" w:lastRowLastColumn="0"/>
            </w:pPr>
            <w:r>
              <w:t>D</w:t>
            </w:r>
            <w:r w:rsidRPr="000E1890">
              <w:t xml:space="preserve">igital </w:t>
            </w:r>
            <w:r w:rsidR="008E26A6" w:rsidRPr="000E1890">
              <w:t>storytelling, including podcasts, blogging, multi-media</w:t>
            </w:r>
            <w:r w:rsidR="008E26A6" w:rsidRPr="008E26A6">
              <w:t xml:space="preserve"> texts and virtual reality experiences</w:t>
            </w:r>
          </w:p>
        </w:tc>
      </w:tr>
      <w:tr w:rsidR="00C15F28" w14:paraId="0CDF565B" w14:textId="77777777" w:rsidTr="001015C7">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469" w:type="pct"/>
          </w:tcPr>
          <w:p w14:paraId="0AA07C6C" w14:textId="77777777" w:rsidR="00C15F28" w:rsidRPr="000E1890" w:rsidRDefault="00C15F28" w:rsidP="000E1890">
            <w:r w:rsidRPr="000E1890">
              <w:t>Creative Arts</w:t>
            </w:r>
          </w:p>
        </w:tc>
        <w:tc>
          <w:tcPr>
            <w:tcW w:w="3531" w:type="pct"/>
          </w:tcPr>
          <w:p w14:paraId="49D1E2F2" w14:textId="77777777" w:rsidR="00C15F28" w:rsidRPr="0044397A" w:rsidRDefault="0058237A" w:rsidP="000E1890">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Cs w:val="22"/>
                <w:u w:val="none"/>
                <w:lang w:eastAsia="zh-CN"/>
              </w:rPr>
            </w:pPr>
            <w:hyperlink r:id="rId68" w:history="1">
              <w:r w:rsidR="00C15F28" w:rsidRPr="000E1890">
                <w:rPr>
                  <w:rStyle w:val="Hyperlink"/>
                </w:rPr>
                <w:t xml:space="preserve">Fostering critical and creative thinking in </w:t>
              </w:r>
              <w:r w:rsidR="00994C52">
                <w:rPr>
                  <w:rStyle w:val="Hyperlink"/>
                </w:rPr>
                <w:t>V</w:t>
              </w:r>
              <w:r w:rsidR="00C15F28" w:rsidRPr="000E1890">
                <w:rPr>
                  <w:rStyle w:val="Hyperlink"/>
                </w:rPr>
                <w:t>isual arts 7–10</w:t>
              </w:r>
            </w:hyperlink>
          </w:p>
          <w:p w14:paraId="13FC4219" w14:textId="77777777" w:rsidR="0044397A" w:rsidRPr="00FC2BDB" w:rsidRDefault="0058237A" w:rsidP="002F3084">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Cs w:val="22"/>
                <w:u w:val="none"/>
                <w:lang w:eastAsia="zh-CN"/>
              </w:rPr>
            </w:pPr>
            <w:hyperlink r:id="rId69" w:history="1">
              <w:r w:rsidR="0044397A" w:rsidRPr="000E1890">
                <w:rPr>
                  <w:rStyle w:val="Hyperlink"/>
                </w:rPr>
                <w:t>Tahj’s story</w:t>
              </w:r>
            </w:hyperlink>
            <w:r w:rsidR="0044397A" w:rsidRPr="00751031">
              <w:t xml:space="preserve"> </w:t>
            </w:r>
            <w:r w:rsidR="0044397A" w:rsidRPr="0044397A">
              <w:rPr>
                <w:rStyle w:val="Hyperlink"/>
                <w:color w:val="auto"/>
                <w:szCs w:val="22"/>
                <w:u w:val="none"/>
                <w:lang w:eastAsia="zh-CN"/>
              </w:rPr>
              <w:t>(creative</w:t>
            </w:r>
            <w:r w:rsidR="0044397A">
              <w:rPr>
                <w:rStyle w:val="Hyperlink"/>
                <w:color w:val="auto"/>
                <w:szCs w:val="22"/>
                <w:u w:val="none"/>
                <w:lang w:eastAsia="zh-CN"/>
              </w:rPr>
              <w:t xml:space="preserve"> </w:t>
            </w:r>
            <w:r w:rsidR="0044397A" w:rsidRPr="0044397A">
              <w:rPr>
                <w:rStyle w:val="Hyperlink"/>
                <w:color w:val="auto"/>
                <w:szCs w:val="22"/>
                <w:u w:val="none"/>
                <w:lang w:eastAsia="zh-CN"/>
              </w:rPr>
              <w:t>Aboriginal student)</w:t>
            </w:r>
          </w:p>
          <w:p w14:paraId="4F8066F0" w14:textId="77777777" w:rsidR="00244D79"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70" w:history="1">
              <w:r w:rsidR="00B9673C">
                <w:rPr>
                  <w:rStyle w:val="Hyperlink"/>
                </w:rPr>
                <w:t>Tilly Illustrations of practice (IoP)</w:t>
              </w:r>
            </w:hyperlink>
            <w:r w:rsidR="00244D79" w:rsidRPr="00FC2BDB">
              <w:rPr>
                <w:szCs w:val="22"/>
              </w:rPr>
              <w:t xml:space="preserve"> (creative</w:t>
            </w:r>
            <w:r w:rsidR="0044397A">
              <w:rPr>
                <w:szCs w:val="22"/>
              </w:rPr>
              <w:t xml:space="preserve"> </w:t>
            </w:r>
            <w:r w:rsidR="00244D79" w:rsidRPr="00FC2BDB">
              <w:rPr>
                <w:szCs w:val="22"/>
              </w:rPr>
              <w:t>student with disability)</w:t>
            </w:r>
          </w:p>
          <w:p w14:paraId="0BF9E553" w14:textId="77777777" w:rsidR="000A6914" w:rsidRPr="00FC2BDB" w:rsidRDefault="0058237A" w:rsidP="002F3084">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71" w:history="1">
              <w:r w:rsidR="000A6914" w:rsidRPr="000E1890">
                <w:rPr>
                  <w:rStyle w:val="Hyperlink"/>
                </w:rPr>
                <w:t>Zahra’s story</w:t>
              </w:r>
            </w:hyperlink>
            <w:r w:rsidR="00897D88">
              <w:rPr>
                <w:szCs w:val="22"/>
                <w:lang w:eastAsia="zh-CN"/>
              </w:rPr>
              <w:t xml:space="preserve"> (</w:t>
            </w:r>
            <w:r w:rsidR="00897D88" w:rsidRPr="00FC2BDB">
              <w:rPr>
                <w:szCs w:val="22"/>
              </w:rPr>
              <w:t>creative</w:t>
            </w:r>
            <w:r w:rsidR="00897D88">
              <w:rPr>
                <w:szCs w:val="22"/>
              </w:rPr>
              <w:t xml:space="preserve"> </w:t>
            </w:r>
            <w:r w:rsidR="00897D88" w:rsidRPr="00FC2BDB">
              <w:rPr>
                <w:szCs w:val="22"/>
              </w:rPr>
              <w:t>student</w:t>
            </w:r>
            <w:r w:rsidR="00897D88">
              <w:rPr>
                <w:szCs w:val="22"/>
              </w:rPr>
              <w:t xml:space="preserve"> </w:t>
            </w:r>
            <w:r w:rsidR="00897D88" w:rsidRPr="00897D88">
              <w:rPr>
                <w:szCs w:val="22"/>
              </w:rPr>
              <w:t>in dance)</w:t>
            </w:r>
          </w:p>
        </w:tc>
      </w:tr>
      <w:tr w:rsidR="00C15F28" w14:paraId="34E75F86" w14:textId="77777777" w:rsidTr="001015C7">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6F00932F" w14:textId="77777777" w:rsidR="00C15F28" w:rsidRPr="000E1890" w:rsidRDefault="00C15F28" w:rsidP="000E1890">
            <w:r w:rsidRPr="000E1890">
              <w:t>Entrepreneurship</w:t>
            </w:r>
          </w:p>
        </w:tc>
        <w:tc>
          <w:tcPr>
            <w:tcW w:w="3531" w:type="pct"/>
          </w:tcPr>
          <w:p w14:paraId="041B5FC6" w14:textId="77777777" w:rsidR="00C15F28" w:rsidRPr="00FC2BDB" w:rsidRDefault="0058237A"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72" w:history="1">
              <w:r w:rsidR="006D6572">
                <w:rPr>
                  <w:rStyle w:val="Hyperlink"/>
                </w:rPr>
                <w:t>Entrepreneurial learning – design lessons</w:t>
              </w:r>
            </w:hyperlink>
          </w:p>
          <w:p w14:paraId="2935DF69" w14:textId="77777777" w:rsidR="00C15F28" w:rsidRPr="000E1890" w:rsidRDefault="003E3B95" w:rsidP="002F3084">
            <w:pPr>
              <w:pStyle w:val="ListBullet"/>
              <w:cnfStyle w:val="000000100000" w:firstRow="0" w:lastRow="0" w:firstColumn="0" w:lastColumn="0" w:oddVBand="0" w:evenVBand="0" w:oddHBand="1" w:evenHBand="0" w:firstRowFirstColumn="0" w:firstRowLastColumn="0" w:lastRowFirstColumn="0" w:lastRowLastColumn="0"/>
            </w:pPr>
            <w:r>
              <w:rPr>
                <w:szCs w:val="22"/>
              </w:rPr>
              <w:fldChar w:fldCharType="begin"/>
            </w:r>
            <w:r>
              <w:rPr>
                <w:szCs w:val="22"/>
              </w:rPr>
              <w:instrText>HYPERLINK "https://www.australiancurriculum.edu.au/resources/general-capabilities-and-career-education/illustrations-of-practice/career-education-linking-learning-and-social-entrepreneurship/"</w:instrText>
            </w:r>
            <w:r>
              <w:rPr>
                <w:szCs w:val="22"/>
              </w:rPr>
            </w:r>
            <w:r>
              <w:rPr>
                <w:szCs w:val="22"/>
              </w:rPr>
              <w:fldChar w:fldCharType="separate"/>
            </w:r>
            <w:r w:rsidR="00C15F28" w:rsidRPr="000E1890">
              <w:rPr>
                <w:rStyle w:val="Hyperlink"/>
              </w:rPr>
              <w:t>Australian Curriculum</w:t>
            </w:r>
            <w:r w:rsidR="007B7372">
              <w:rPr>
                <w:rStyle w:val="Hyperlink"/>
              </w:rPr>
              <w:t>’s</w:t>
            </w:r>
            <w:r w:rsidR="00C15F28" w:rsidRPr="000E1890">
              <w:rPr>
                <w:rStyle w:val="Hyperlink"/>
              </w:rPr>
              <w:t xml:space="preserve"> illustration</w:t>
            </w:r>
            <w:r w:rsidR="007B7372">
              <w:rPr>
                <w:rStyle w:val="Hyperlink"/>
              </w:rPr>
              <w:t>s</w:t>
            </w:r>
            <w:r w:rsidR="00C15F28" w:rsidRPr="000E1890">
              <w:rPr>
                <w:rStyle w:val="Hyperlink"/>
              </w:rPr>
              <w:t xml:space="preserve"> of practice</w:t>
            </w:r>
            <w:r w:rsidR="007B7372">
              <w:rPr>
                <w:rStyle w:val="Hyperlink"/>
              </w:rPr>
              <w:t xml:space="preserve"> –</w:t>
            </w:r>
            <w:r w:rsidR="007B7372" w:rsidRPr="000E1890">
              <w:rPr>
                <w:rStyle w:val="Hyperlink"/>
              </w:rPr>
              <w:t xml:space="preserve"> </w:t>
            </w:r>
            <w:r w:rsidR="00C15F28" w:rsidRPr="000E1890">
              <w:rPr>
                <w:rStyle w:val="Hyperlink"/>
              </w:rPr>
              <w:t xml:space="preserve">Career education: linking learning and social </w:t>
            </w:r>
            <w:proofErr w:type="gramStart"/>
            <w:r w:rsidR="00C15F28" w:rsidRPr="000E1890">
              <w:rPr>
                <w:rStyle w:val="Hyperlink"/>
              </w:rPr>
              <w:t>entrepreneurship</w:t>
            </w:r>
            <w:proofErr w:type="gramEnd"/>
          </w:p>
          <w:p w14:paraId="12C886A1" w14:textId="77777777" w:rsidR="00695008" w:rsidRPr="00024872" w:rsidRDefault="003E3B95"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fldChar w:fldCharType="end"/>
            </w:r>
            <w:hyperlink r:id="rId73" w:history="1">
              <w:r w:rsidR="00695008" w:rsidRPr="000E1890">
                <w:rPr>
                  <w:rStyle w:val="Hyperlink"/>
                </w:rPr>
                <w:t>T4L Kids magazine</w:t>
              </w:r>
            </w:hyperlink>
          </w:p>
          <w:p w14:paraId="31E18CE8" w14:textId="77777777" w:rsidR="00C15F28" w:rsidRPr="00FC2BDB" w:rsidRDefault="007B7372"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S</w:t>
            </w:r>
            <w:r w:rsidRPr="00FC2BDB">
              <w:rPr>
                <w:szCs w:val="22"/>
              </w:rPr>
              <w:t xml:space="preserve">chool </w:t>
            </w:r>
            <w:r w:rsidR="00C15F28" w:rsidRPr="00FC2BDB">
              <w:rPr>
                <w:szCs w:val="22"/>
              </w:rPr>
              <w:t>event planning</w:t>
            </w:r>
          </w:p>
        </w:tc>
      </w:tr>
    </w:tbl>
    <w:p w14:paraId="2B4856D9" w14:textId="77777777" w:rsidR="003D612E" w:rsidRDefault="003D612E" w:rsidP="006A03E8">
      <w:pPr>
        <w:pStyle w:val="Heading2"/>
      </w:pPr>
      <w:bookmarkStart w:id="112" w:name="_Appendix_J_–"/>
      <w:bookmarkStart w:id="113" w:name="_Toc163466071"/>
      <w:bookmarkStart w:id="114" w:name="Appendix_J"/>
      <w:bookmarkEnd w:id="112"/>
      <w:r w:rsidRPr="006A03E8">
        <w:lastRenderedPageBreak/>
        <w:t>Appendix</w:t>
      </w:r>
      <w:r>
        <w:t xml:space="preserve"> </w:t>
      </w:r>
      <w:r w:rsidR="00ED1553">
        <w:t>J</w:t>
      </w:r>
      <w:r>
        <w:t xml:space="preserve"> – </w:t>
      </w:r>
      <w:r w:rsidR="00767C4E">
        <w:t>p</w:t>
      </w:r>
      <w:r w:rsidR="00F86424">
        <w:t>ractical a</w:t>
      </w:r>
      <w:r>
        <w:t>pplications of creativity research</w:t>
      </w:r>
      <w:r w:rsidR="00F86424">
        <w:t xml:space="preserve"> for</w:t>
      </w:r>
      <w:r>
        <w:t xml:space="preserve"> P</w:t>
      </w:r>
      <w:r w:rsidR="006A03E8">
        <w:t>–</w:t>
      </w:r>
      <w:r>
        <w:t>12</w:t>
      </w:r>
      <w:r w:rsidR="00F86424">
        <w:t xml:space="preserve"> classrooms</w:t>
      </w:r>
      <w:bookmarkEnd w:id="113"/>
    </w:p>
    <w:bookmarkEnd w:id="114"/>
    <w:p w14:paraId="11387B08" w14:textId="77777777" w:rsidR="00F86424" w:rsidRPr="006A03E8" w:rsidRDefault="00F86424" w:rsidP="00F86424">
      <w:pPr>
        <w:rPr>
          <w:rStyle w:val="Strong"/>
        </w:rPr>
      </w:pPr>
      <w:r w:rsidRPr="006A03E8">
        <w:rPr>
          <w:rStyle w:val="Strong"/>
        </w:rPr>
        <w:t>Early learning settings</w:t>
      </w:r>
    </w:p>
    <w:p w14:paraId="3ED49E39" w14:textId="77777777" w:rsidR="00F86424" w:rsidRDefault="00F86424" w:rsidP="006A03E8">
      <w:r>
        <w:t xml:space="preserve">Child </w:t>
      </w:r>
      <w:r w:rsidRPr="006A03E8">
        <w:t>directed</w:t>
      </w:r>
      <w:r>
        <w:t xml:space="preserve"> environments can encourage young students to explore their environments and interests. Teachers can:</w:t>
      </w:r>
    </w:p>
    <w:p w14:paraId="7DC6D302" w14:textId="77777777" w:rsidR="00F86424" w:rsidRPr="00F86424" w:rsidRDefault="00F86424" w:rsidP="006A03E8">
      <w:pPr>
        <w:pStyle w:val="ListBullet"/>
      </w:pPr>
      <w:r w:rsidRPr="00F86424">
        <w:t xml:space="preserve">provide </w:t>
      </w:r>
      <w:r w:rsidRPr="006A03E8">
        <w:t>opportunities</w:t>
      </w:r>
      <w:r w:rsidRPr="00F86424">
        <w:t xml:space="preserve"> for structured exploration of uncertainty, for example</w:t>
      </w:r>
      <w:r w:rsidR="004E4290">
        <w:t>,</w:t>
      </w:r>
      <w:r w:rsidRPr="00F86424">
        <w:t xml:space="preserve"> guided play which:</w:t>
      </w:r>
    </w:p>
    <w:p w14:paraId="4F99FFEB" w14:textId="77777777" w:rsidR="00F86424" w:rsidRPr="00F86424" w:rsidRDefault="00F86424" w:rsidP="006A03E8">
      <w:pPr>
        <w:pStyle w:val="ListBullet2"/>
      </w:pPr>
      <w:r w:rsidRPr="006A03E8">
        <w:t>allows</w:t>
      </w:r>
      <w:r w:rsidRPr="00F86424">
        <w:t xml:space="preserve"> creative imagination where children develop their own content, direction and experience</w:t>
      </w:r>
      <w:r w:rsidR="004E4290">
        <w:t>,</w:t>
      </w:r>
      <w:r w:rsidRPr="00F86424">
        <w:t xml:space="preserve"> </w:t>
      </w:r>
      <w:r w:rsidR="004E4290">
        <w:t>for example</w:t>
      </w:r>
      <w:r w:rsidRPr="00F86424">
        <w:t>, playful and creative stories, building towers, water play, art</w:t>
      </w:r>
      <w:r w:rsidR="004E4290">
        <w:t>s</w:t>
      </w:r>
      <w:r w:rsidRPr="00F86424">
        <w:t xml:space="preserve"> and craft</w:t>
      </w:r>
      <w:r w:rsidR="00E93791">
        <w:t>, dramatic play, creative movement and sound composition</w:t>
      </w:r>
    </w:p>
    <w:p w14:paraId="61FBAE84" w14:textId="77777777" w:rsidR="00F86424" w:rsidRPr="00F86424" w:rsidRDefault="00F86424" w:rsidP="00F86424">
      <w:pPr>
        <w:pStyle w:val="ListBullet2"/>
      </w:pPr>
      <w:r w:rsidRPr="00F86424">
        <w:t>assists younger children with the language to verbalise emotions and build character</w:t>
      </w:r>
    </w:p>
    <w:p w14:paraId="0F62D71F" w14:textId="77777777" w:rsidR="00F86424" w:rsidRPr="00F86424" w:rsidRDefault="00F86424" w:rsidP="00F86424">
      <w:pPr>
        <w:pStyle w:val="ListBullet2"/>
      </w:pPr>
      <w:r w:rsidRPr="00F86424">
        <w:t>provides pretend experiences to promote imagination and creative expression</w:t>
      </w:r>
      <w:r w:rsidR="00A01FB3">
        <w:t>.</w:t>
      </w:r>
    </w:p>
    <w:p w14:paraId="5DE37995" w14:textId="77777777" w:rsidR="00F86424" w:rsidRPr="00F86424" w:rsidRDefault="00F86424" w:rsidP="006A03E8">
      <w:pPr>
        <w:pStyle w:val="ListBullet"/>
      </w:pPr>
      <w:r w:rsidRPr="006A03E8">
        <w:t>encourage</w:t>
      </w:r>
      <w:r w:rsidRPr="00F86424">
        <w:t xml:space="preserve"> communication and recognise and model unique perspectives by:</w:t>
      </w:r>
    </w:p>
    <w:p w14:paraId="7ABC213E" w14:textId="77777777" w:rsidR="00F86424" w:rsidRPr="00F86424" w:rsidRDefault="00F86424" w:rsidP="006A03E8">
      <w:pPr>
        <w:pStyle w:val="ListBullet2"/>
      </w:pPr>
      <w:r w:rsidRPr="00F86424">
        <w:t>providing opportunities to construct and test their own connections and viewpoints</w:t>
      </w:r>
    </w:p>
    <w:p w14:paraId="1E5438BE" w14:textId="77777777" w:rsidR="00F86424" w:rsidRPr="00F86424" w:rsidRDefault="00F86424" w:rsidP="00F86424">
      <w:pPr>
        <w:pStyle w:val="ListBullet2"/>
      </w:pPr>
      <w:r w:rsidRPr="00F86424">
        <w:t>encouraging self-awareness of ideas and how to communicate these to others</w:t>
      </w:r>
    </w:p>
    <w:p w14:paraId="2011962F" w14:textId="77777777" w:rsidR="00F86424" w:rsidRPr="00F86424" w:rsidRDefault="00F86424" w:rsidP="00F86424">
      <w:pPr>
        <w:pStyle w:val="ListBullet2"/>
      </w:pPr>
      <w:r w:rsidRPr="00F86424">
        <w:t>encouraging self-expression within topic areas and subject content</w:t>
      </w:r>
      <w:r w:rsidR="00A01FB3">
        <w:t>.</w:t>
      </w:r>
    </w:p>
    <w:p w14:paraId="5DBB55A6" w14:textId="77777777" w:rsidR="00F86424" w:rsidRDefault="00F86424" w:rsidP="006A03E8">
      <w:pPr>
        <w:pStyle w:val="ListBullet"/>
      </w:pPr>
      <w:r>
        <w:t xml:space="preserve">provide </w:t>
      </w:r>
      <w:r w:rsidRPr="006A03E8">
        <w:t>opportunities</w:t>
      </w:r>
      <w:r>
        <w:t xml:space="preserve"> for symbolic and tangible expression of creativity by allowing for exploration through different mediums and tools</w:t>
      </w:r>
      <w:r w:rsidR="008D37B6">
        <w:t>,</w:t>
      </w:r>
      <w:r>
        <w:t xml:space="preserve"> including digital and audio</w:t>
      </w:r>
      <w:r w:rsidR="00A01FB3">
        <w:t>.</w:t>
      </w:r>
    </w:p>
    <w:p w14:paraId="76D1B391" w14:textId="77777777" w:rsidR="00F86424" w:rsidRPr="006A03E8" w:rsidRDefault="00F86424" w:rsidP="00F86424">
      <w:pPr>
        <w:rPr>
          <w:rStyle w:val="Strong"/>
        </w:rPr>
      </w:pPr>
      <w:r w:rsidRPr="006A03E8">
        <w:rPr>
          <w:rStyle w:val="Strong"/>
        </w:rPr>
        <w:t>Primary settings</w:t>
      </w:r>
    </w:p>
    <w:p w14:paraId="65E2C1F3" w14:textId="77777777" w:rsidR="00F86424" w:rsidRDefault="00F86424" w:rsidP="006A03E8">
      <w:r>
        <w:t xml:space="preserve">Younger </w:t>
      </w:r>
      <w:r w:rsidRPr="006A03E8">
        <w:t>students</w:t>
      </w:r>
      <w:r>
        <w:t xml:space="preserve"> continue to build expertise in creativity skills. Teachers can:</w:t>
      </w:r>
    </w:p>
    <w:p w14:paraId="47378648" w14:textId="77777777" w:rsidR="00F86424" w:rsidRPr="006A03E8" w:rsidRDefault="00F86424" w:rsidP="006A03E8">
      <w:pPr>
        <w:pStyle w:val="ListBullet"/>
      </w:pPr>
      <w:r w:rsidRPr="006A03E8">
        <w:t>engage students in skill-based activities within creative domains</w:t>
      </w:r>
    </w:p>
    <w:p w14:paraId="38274D6D" w14:textId="77777777" w:rsidR="00F86424" w:rsidRPr="006A03E8" w:rsidRDefault="00F86424" w:rsidP="006A03E8">
      <w:pPr>
        <w:pStyle w:val="ListBullet"/>
      </w:pPr>
      <w:r w:rsidRPr="006A03E8">
        <w:t>remember that any domain can be considered creative</w:t>
      </w:r>
    </w:p>
    <w:p w14:paraId="56D21D32" w14:textId="77777777" w:rsidR="00F86424" w:rsidRPr="006A03E8" w:rsidRDefault="00F86424" w:rsidP="006A03E8">
      <w:pPr>
        <w:pStyle w:val="ListBullet"/>
      </w:pPr>
      <w:r w:rsidRPr="006A03E8">
        <w:t>model cognitive processes</w:t>
      </w:r>
      <w:r w:rsidR="00E968C9">
        <w:t>,</w:t>
      </w:r>
      <w:r w:rsidRPr="006A03E8">
        <w:t xml:space="preserve"> inclusive of creativity through think-alouds and brainstorming</w:t>
      </w:r>
    </w:p>
    <w:p w14:paraId="55B6F5C2" w14:textId="77777777" w:rsidR="00F86424" w:rsidRPr="00F86424" w:rsidRDefault="00F86424" w:rsidP="006A03E8">
      <w:pPr>
        <w:pStyle w:val="ListBullet"/>
      </w:pPr>
      <w:r w:rsidRPr="006A03E8">
        <w:t>explicit</w:t>
      </w:r>
      <w:r w:rsidR="006716B5">
        <w:t>ly</w:t>
      </w:r>
      <w:r w:rsidRPr="00F86424">
        <w:t xml:space="preserve"> teach the creative process through creativity scaffolds</w:t>
      </w:r>
      <w:r w:rsidR="002F3084">
        <w:t>, for example,</w:t>
      </w:r>
      <w:r w:rsidRPr="00F86424">
        <w:t xml:space="preserve"> Digital Learning Selector, design thinking, Harvard Thinking Routines, Bloom</w:t>
      </w:r>
      <w:r w:rsidR="006716B5">
        <w:t>’</w:t>
      </w:r>
      <w:r w:rsidRPr="00F86424">
        <w:t xml:space="preserve">s Taxonomy, Differentiation </w:t>
      </w:r>
      <w:r w:rsidRPr="00F86424">
        <w:lastRenderedPageBreak/>
        <w:t xml:space="preserve">Adjustment Tool, Thinking Actively </w:t>
      </w:r>
      <w:r w:rsidR="00E54F41">
        <w:t>in</w:t>
      </w:r>
      <w:r w:rsidR="00E54F41" w:rsidRPr="00F86424">
        <w:t xml:space="preserve"> </w:t>
      </w:r>
      <w:r w:rsidRPr="00F86424">
        <w:t xml:space="preserve">a </w:t>
      </w:r>
      <w:r w:rsidR="00E54F41">
        <w:t>S</w:t>
      </w:r>
      <w:r w:rsidR="00E54F41" w:rsidRPr="00F86424">
        <w:t xml:space="preserve">ocial </w:t>
      </w:r>
      <w:r w:rsidR="00E54F41">
        <w:t>C</w:t>
      </w:r>
      <w:r w:rsidR="00E54F41" w:rsidRPr="00F86424">
        <w:t xml:space="preserve">ontext </w:t>
      </w:r>
      <w:r w:rsidRPr="00F86424">
        <w:t xml:space="preserve">(TASC), Williams or Kaplan </w:t>
      </w:r>
      <w:r w:rsidR="00E54F41">
        <w:t>m</w:t>
      </w:r>
      <w:r w:rsidR="00E54F41" w:rsidRPr="00F86424">
        <w:t>odels</w:t>
      </w:r>
      <w:r w:rsidRPr="00F86424">
        <w:t xml:space="preserve"> and </w:t>
      </w:r>
      <w:r w:rsidR="00A9647F">
        <w:t>T</w:t>
      </w:r>
      <w:r w:rsidR="00A9647F" w:rsidRPr="00F86424">
        <w:t xml:space="preserve">hinkers </w:t>
      </w:r>
      <w:r w:rsidR="00A9647F">
        <w:t>K</w:t>
      </w:r>
      <w:r w:rsidR="00A9647F" w:rsidRPr="00F86424">
        <w:t>eys</w:t>
      </w:r>
      <w:r>
        <w:t xml:space="preserve"> </w:t>
      </w:r>
      <w:r w:rsidR="00A9647F">
        <w:t xml:space="preserve">(see </w:t>
      </w:r>
      <w:hyperlink w:anchor="_Appendix_C_–" w:history="1">
        <w:r w:rsidRPr="009A084D">
          <w:rPr>
            <w:rStyle w:val="Hyperlink"/>
          </w:rPr>
          <w:t>Appendix C</w:t>
        </w:r>
      </w:hyperlink>
      <w:r>
        <w:t xml:space="preserve"> and </w:t>
      </w:r>
      <w:hyperlink w:anchor="_Appendix_H_–" w:history="1">
        <w:r w:rsidRPr="009A084D">
          <w:rPr>
            <w:rStyle w:val="Hyperlink"/>
          </w:rPr>
          <w:t>Appendix H</w:t>
        </w:r>
      </w:hyperlink>
      <w:r w:rsidR="00A9647F">
        <w:t>)</w:t>
      </w:r>
      <w:r>
        <w:t>.</w:t>
      </w:r>
    </w:p>
    <w:p w14:paraId="66FEF136" w14:textId="77777777" w:rsidR="00F86424" w:rsidRPr="00F86424" w:rsidRDefault="00F86424" w:rsidP="006A03E8">
      <w:pPr>
        <w:pStyle w:val="ListBullet"/>
      </w:pPr>
      <w:r w:rsidRPr="006A03E8">
        <w:t>encourage</w:t>
      </w:r>
      <w:r w:rsidRPr="00F86424">
        <w:t xml:space="preserve"> intrinsic motivation through sincere praise of students who demonstrate perseverance and effort</w:t>
      </w:r>
    </w:p>
    <w:p w14:paraId="5D78875F" w14:textId="77777777" w:rsidR="00F86424" w:rsidRPr="00F86424" w:rsidRDefault="00F86424" w:rsidP="00F86424">
      <w:pPr>
        <w:pStyle w:val="ListBullet"/>
      </w:pPr>
      <w:r w:rsidRPr="00F86424">
        <w:t>help students discover new and interesting concepts through independent use of scaffolds and thinking routines</w:t>
      </w:r>
    </w:p>
    <w:p w14:paraId="73EE30C8" w14:textId="77777777" w:rsidR="00F86424" w:rsidRPr="00F86424" w:rsidRDefault="00F86424" w:rsidP="00F86424">
      <w:pPr>
        <w:pStyle w:val="ListBullet"/>
      </w:pPr>
      <w:r w:rsidRPr="00F86424">
        <w:t>promote and model that ‘sameness’ will not provide the most unique creative response</w:t>
      </w:r>
    </w:p>
    <w:p w14:paraId="13D270BB" w14:textId="77777777" w:rsidR="00F86424" w:rsidRPr="00F86424" w:rsidRDefault="00F86424" w:rsidP="00F86424">
      <w:pPr>
        <w:pStyle w:val="ListBullet"/>
      </w:pPr>
      <w:r w:rsidRPr="00F86424">
        <w:t>provide socially dynamic grouping options throughout a range of learning activities</w:t>
      </w:r>
    </w:p>
    <w:p w14:paraId="0B3B6405" w14:textId="77777777" w:rsidR="00F86424" w:rsidRPr="00F86424" w:rsidRDefault="00F86424" w:rsidP="00F86424">
      <w:pPr>
        <w:pStyle w:val="ListBullet"/>
      </w:pPr>
      <w:r w:rsidRPr="00F86424">
        <w:t>counter stereotypical notions that students who ask unusual questions are troublemakers</w:t>
      </w:r>
    </w:p>
    <w:p w14:paraId="0078BC22" w14:textId="77777777" w:rsidR="00F86424" w:rsidRDefault="00F86424" w:rsidP="00F86424">
      <w:pPr>
        <w:pStyle w:val="ListBullet"/>
      </w:pPr>
      <w:r>
        <w:t>capture student interest through finding and solving problems beyond the classroom walls</w:t>
      </w:r>
    </w:p>
    <w:p w14:paraId="32D60D30" w14:textId="77777777" w:rsidR="00F86424" w:rsidRDefault="00F86424" w:rsidP="00F86424">
      <w:pPr>
        <w:pStyle w:val="ListBullet"/>
      </w:pPr>
      <w:r>
        <w:t>reduce the degree of formal evaluation so students experience less judgement</w:t>
      </w:r>
    </w:p>
    <w:p w14:paraId="58C4C40D" w14:textId="77777777" w:rsidR="00F86424" w:rsidRDefault="00F86424" w:rsidP="006A03E8">
      <w:pPr>
        <w:pStyle w:val="ListBullet"/>
      </w:pPr>
      <w:r>
        <w:t>explicitly teach the idea of creative identity to reduce self-doubt and promote a focus on growth mindsets</w:t>
      </w:r>
    </w:p>
    <w:p w14:paraId="0FA2155C" w14:textId="77777777" w:rsidR="00F86424" w:rsidRDefault="00F86424" w:rsidP="00F86424">
      <w:pPr>
        <w:pStyle w:val="ListBullet"/>
      </w:pPr>
      <w:r>
        <w:t>provide opportunities for students to come up with ways of solving a problem and celebrate unique solutions</w:t>
      </w:r>
    </w:p>
    <w:p w14:paraId="581A1222" w14:textId="77777777" w:rsidR="00F86424" w:rsidRDefault="00F86424" w:rsidP="00F86424">
      <w:pPr>
        <w:pStyle w:val="ListBullet"/>
      </w:pPr>
      <w:r>
        <w:t>spontaneously respond to and be flexible towards students who redirect learning</w:t>
      </w:r>
    </w:p>
    <w:p w14:paraId="7B368687" w14:textId="77777777" w:rsidR="00F86424" w:rsidRDefault="00F86424" w:rsidP="00F86424">
      <w:pPr>
        <w:pStyle w:val="ListBullet"/>
      </w:pPr>
      <w:r>
        <w:t>explicitly teach risk</w:t>
      </w:r>
      <w:r w:rsidR="00B52526">
        <w:t>-</w:t>
      </w:r>
      <w:r>
        <w:t>taking and the value of making mistakes to get closer to a viable solution.</w:t>
      </w:r>
    </w:p>
    <w:p w14:paraId="75D3E39F" w14:textId="77777777" w:rsidR="00F86424" w:rsidRPr="006A03E8" w:rsidRDefault="00F86424" w:rsidP="00F86424">
      <w:pPr>
        <w:rPr>
          <w:rStyle w:val="Strong"/>
        </w:rPr>
      </w:pPr>
      <w:r w:rsidRPr="006A03E8">
        <w:rPr>
          <w:rStyle w:val="Strong"/>
        </w:rPr>
        <w:t>Secondary settings</w:t>
      </w:r>
    </w:p>
    <w:p w14:paraId="5CD05142" w14:textId="77777777" w:rsidR="00F86424" w:rsidRDefault="00F86424" w:rsidP="006A03E8">
      <w:r>
        <w:t xml:space="preserve">Older </w:t>
      </w:r>
      <w:r w:rsidRPr="006A03E8">
        <w:t>students</w:t>
      </w:r>
      <w:r>
        <w:t xml:space="preserve"> may continue to require modelling on how to work through the creative process in and across subject areas. Teachers can:</w:t>
      </w:r>
    </w:p>
    <w:p w14:paraId="3ECA2C9D" w14:textId="77777777" w:rsidR="00F86424" w:rsidRPr="006A03E8" w:rsidRDefault="00F86424" w:rsidP="006A03E8">
      <w:pPr>
        <w:pStyle w:val="ListBullet"/>
      </w:pPr>
      <w:r w:rsidRPr="006A03E8">
        <w:t>build on creative processes and skills explicitly taught in the younger years</w:t>
      </w:r>
    </w:p>
    <w:p w14:paraId="6D1E627E" w14:textId="77777777" w:rsidR="00F86424" w:rsidRPr="006A03E8" w:rsidRDefault="00F86424" w:rsidP="006A03E8">
      <w:pPr>
        <w:pStyle w:val="ListBullet"/>
      </w:pPr>
      <w:r w:rsidRPr="006A03E8">
        <w:t>model thought processes in the classroom and in learning tasks</w:t>
      </w:r>
    </w:p>
    <w:p w14:paraId="41B56559" w14:textId="77777777" w:rsidR="00F86424" w:rsidRPr="006A03E8" w:rsidRDefault="00F86424" w:rsidP="006A03E8">
      <w:pPr>
        <w:pStyle w:val="ListBullet"/>
      </w:pPr>
      <w:r w:rsidRPr="006A03E8">
        <w:t>use student interest profiles to engage students in relevant, self-chosen topics</w:t>
      </w:r>
    </w:p>
    <w:p w14:paraId="66FDDE9F" w14:textId="77777777" w:rsidR="00F86424" w:rsidRPr="006A03E8" w:rsidRDefault="00F86424" w:rsidP="006A03E8">
      <w:pPr>
        <w:pStyle w:val="ListBullet"/>
      </w:pPr>
      <w:r w:rsidRPr="006A03E8">
        <w:t>provide choice and work with students to co-develop negotiated tasks that build on skills</w:t>
      </w:r>
    </w:p>
    <w:p w14:paraId="34526B0E" w14:textId="77777777" w:rsidR="00F86424" w:rsidRDefault="00F86424" w:rsidP="006A03E8">
      <w:pPr>
        <w:pStyle w:val="ListBullet"/>
      </w:pPr>
      <w:r w:rsidRPr="006A03E8">
        <w:t>cha</w:t>
      </w:r>
      <w:r>
        <w:t>llenge understanding through creative questioning and problem solving and finding</w:t>
      </w:r>
    </w:p>
    <w:p w14:paraId="58E1C423" w14:textId="77777777" w:rsidR="00F86424" w:rsidRPr="006A03E8" w:rsidRDefault="00F86424" w:rsidP="006A03E8">
      <w:pPr>
        <w:pStyle w:val="ListBullet"/>
      </w:pPr>
      <w:r w:rsidRPr="006A03E8">
        <w:lastRenderedPageBreak/>
        <w:t>encourage diversity and alternative solutions to solve problems and think of new problems</w:t>
      </w:r>
    </w:p>
    <w:p w14:paraId="682E5A90" w14:textId="77777777" w:rsidR="00F86424" w:rsidRPr="006A03E8" w:rsidRDefault="00F86424" w:rsidP="006A03E8">
      <w:pPr>
        <w:pStyle w:val="ListBullet"/>
      </w:pPr>
      <w:r w:rsidRPr="006A03E8">
        <w:t>translate knowledge of one subject into another, building on and synthesising complexities of expertise in each area</w:t>
      </w:r>
    </w:p>
    <w:p w14:paraId="55553D13" w14:textId="77777777" w:rsidR="00F86424" w:rsidRPr="006A03E8" w:rsidRDefault="00F86424" w:rsidP="006A03E8">
      <w:pPr>
        <w:pStyle w:val="ListBullet"/>
      </w:pPr>
      <w:r w:rsidRPr="006A03E8">
        <w:t>explicitly teach perseverance and growth mindsets in taking the courage to pursue complex problems and novel solutions</w:t>
      </w:r>
    </w:p>
    <w:p w14:paraId="4214D7EC" w14:textId="77777777" w:rsidR="00F86424" w:rsidRPr="006A03E8" w:rsidRDefault="00F86424" w:rsidP="006A03E8">
      <w:pPr>
        <w:pStyle w:val="ListBullet"/>
      </w:pPr>
      <w:r w:rsidRPr="006A03E8">
        <w:t>encourage hypothesis making and alternate ways to prove these through cross-curricular approaches to learning</w:t>
      </w:r>
    </w:p>
    <w:p w14:paraId="34AC404B" w14:textId="77777777" w:rsidR="00F86424" w:rsidRDefault="00F86424" w:rsidP="006A03E8">
      <w:pPr>
        <w:pStyle w:val="ListBullet"/>
      </w:pPr>
      <w:r w:rsidRPr="006A03E8">
        <w:t>model</w:t>
      </w:r>
      <w:r>
        <w:t xml:space="preserve"> real</w:t>
      </w:r>
      <w:r w:rsidR="00527B6B">
        <w:t>-</w:t>
      </w:r>
      <w:r>
        <w:t>world approaches to creativity by using authentic problems and finding unique solutions through design thinking in groups</w:t>
      </w:r>
    </w:p>
    <w:p w14:paraId="4F2B42A1" w14:textId="77777777" w:rsidR="00F86424" w:rsidRDefault="00F86424" w:rsidP="00F86424">
      <w:pPr>
        <w:pStyle w:val="ListBullet"/>
      </w:pPr>
      <w:r>
        <w:t>stimulate creativity through exploration of cause-and-effect relationships, synthesis of ideas and critical thinking</w:t>
      </w:r>
    </w:p>
    <w:p w14:paraId="49A7FBF8" w14:textId="77777777" w:rsidR="00F86424" w:rsidRDefault="00F86424" w:rsidP="00F86424">
      <w:pPr>
        <w:pStyle w:val="ListBullet"/>
      </w:pPr>
      <w:r>
        <w:t>support application of knowledge through a range of activities resulting in product choices</w:t>
      </w:r>
    </w:p>
    <w:p w14:paraId="4C7A3EFF" w14:textId="77777777" w:rsidR="00F86424" w:rsidRDefault="00F86424" w:rsidP="00F86424">
      <w:pPr>
        <w:pStyle w:val="ListBullet"/>
      </w:pPr>
      <w:r>
        <w:t>compare and contrast ideas and provide depth within a subject area to promote alternative viewpoints</w:t>
      </w:r>
    </w:p>
    <w:p w14:paraId="08CF97AE" w14:textId="77777777" w:rsidR="00F86424" w:rsidRDefault="00F86424" w:rsidP="00F86424">
      <w:pPr>
        <w:pStyle w:val="ListBullet"/>
      </w:pPr>
      <w:r>
        <w:t>encourage creative aspiration and career pathways for advanced creative learners</w:t>
      </w:r>
      <w:r w:rsidR="00A01FB3">
        <w:t>.</w:t>
      </w:r>
    </w:p>
    <w:p w14:paraId="1EFA95ED" w14:textId="77777777" w:rsidR="008344F5" w:rsidRDefault="00F86424" w:rsidP="00125EE7">
      <w:pPr>
        <w:pStyle w:val="Imageattributioncaption"/>
      </w:pPr>
      <w:r w:rsidRPr="006A03E8">
        <w:t>Adapted</w:t>
      </w:r>
      <w:r w:rsidRPr="000C3236">
        <w:t xml:space="preserve"> from Amabile (2012), Beghetto and Kar</w:t>
      </w:r>
      <w:r w:rsidR="00767C4E">
        <w:t>w</w:t>
      </w:r>
      <w:r w:rsidRPr="000C3236">
        <w:t>owski</w:t>
      </w:r>
      <w:r w:rsidR="00556A85" w:rsidRPr="000C3236">
        <w:t xml:space="preserve"> (</w:t>
      </w:r>
      <w:r w:rsidR="000C3236" w:rsidRPr="000C3236">
        <w:t>20</w:t>
      </w:r>
      <w:r w:rsidR="00404AE1">
        <w:t>23</w:t>
      </w:r>
      <w:r w:rsidR="00556A85" w:rsidRPr="000C3236">
        <w:t>) and Duckworth (2006).</w:t>
      </w:r>
    </w:p>
    <w:p w14:paraId="0E5662EB" w14:textId="77777777" w:rsidR="008344F5" w:rsidRDefault="008344F5">
      <w:pPr>
        <w:suppressAutoHyphens w:val="0"/>
        <w:spacing w:before="0" w:after="160" w:line="259" w:lineRule="auto"/>
      </w:pPr>
      <w:r>
        <w:br w:type="page"/>
      </w:r>
    </w:p>
    <w:p w14:paraId="231D7F3B" w14:textId="77777777" w:rsidR="003D612E" w:rsidRDefault="003D612E" w:rsidP="008344F5">
      <w:pPr>
        <w:pStyle w:val="Heading2"/>
      </w:pPr>
      <w:bookmarkStart w:id="115" w:name="_Appendix_K_–"/>
      <w:bookmarkStart w:id="116" w:name="_Toc163466072"/>
      <w:bookmarkStart w:id="117" w:name="Appendix_K"/>
      <w:bookmarkEnd w:id="115"/>
      <w:r w:rsidRPr="008344F5">
        <w:lastRenderedPageBreak/>
        <w:t>Appendix</w:t>
      </w:r>
      <w:r>
        <w:t xml:space="preserve"> </w:t>
      </w:r>
      <w:r w:rsidR="00ED1553">
        <w:t>K</w:t>
      </w:r>
      <w:r>
        <w:t xml:space="preserve"> – </w:t>
      </w:r>
      <w:r w:rsidR="008344F5">
        <w:t xml:space="preserve">tips </w:t>
      </w:r>
      <w:r>
        <w:t>to promote creativity</w:t>
      </w:r>
      <w:bookmarkEnd w:id="116"/>
    </w:p>
    <w:tbl>
      <w:tblPr>
        <w:tblStyle w:val="Tableheader"/>
        <w:tblW w:w="5000" w:type="pct"/>
        <w:tblLayout w:type="fixed"/>
        <w:tblLook w:val="04A0" w:firstRow="1" w:lastRow="0" w:firstColumn="1" w:lastColumn="0" w:noHBand="0" w:noVBand="1"/>
        <w:tblDescription w:val="Table outlining various general/subject/key learning areas, strategies and resources."/>
      </w:tblPr>
      <w:tblGrid>
        <w:gridCol w:w="2829"/>
        <w:gridCol w:w="6801"/>
      </w:tblGrid>
      <w:tr w:rsidR="008344F5" w14:paraId="4909DCA1" w14:textId="77777777" w:rsidTr="00194E7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bookmarkEnd w:id="117"/>
          <w:p w14:paraId="3DA6B434" w14:textId="77777777" w:rsidR="008344F5" w:rsidRPr="006E4217" w:rsidRDefault="008344F5" w:rsidP="006E4217">
            <w:r w:rsidRPr="006E4217">
              <w:t>General/Subject/</w:t>
            </w:r>
            <w:r w:rsidR="006E4217" w:rsidRPr="006E4217">
              <w:t>Key Learning Area</w:t>
            </w:r>
          </w:p>
        </w:tc>
        <w:tc>
          <w:tcPr>
            <w:tcW w:w="3531" w:type="pct"/>
          </w:tcPr>
          <w:p w14:paraId="3F5C0A74" w14:textId="77777777" w:rsidR="008344F5" w:rsidRPr="006E4217" w:rsidRDefault="006E4217" w:rsidP="006E4217">
            <w:pPr>
              <w:ind w:left="-108"/>
              <w:cnfStyle w:val="100000000000" w:firstRow="1" w:lastRow="0" w:firstColumn="0" w:lastColumn="0" w:oddVBand="0" w:evenVBand="0" w:oddHBand="0" w:evenHBand="0" w:firstRowFirstColumn="0" w:firstRowLastColumn="0" w:lastRowFirstColumn="0" w:lastRowLastColumn="0"/>
            </w:pPr>
            <w:r w:rsidRPr="006E4217">
              <w:rPr>
                <w:lang w:eastAsia="zh-CN"/>
              </w:rPr>
              <w:t>Strategies and resources</w:t>
            </w:r>
          </w:p>
        </w:tc>
      </w:tr>
      <w:tr w:rsidR="00556A85" w:rsidRPr="00A46E0D" w14:paraId="021A02DA" w14:textId="77777777" w:rsidTr="00194E7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1A61FA30" w14:textId="77777777" w:rsidR="00556A85" w:rsidRPr="00194E72" w:rsidRDefault="00556A85" w:rsidP="006E4217">
            <w:pPr>
              <w:rPr>
                <w:rStyle w:val="Strong"/>
                <w:b/>
                <w:bCs w:val="0"/>
              </w:rPr>
            </w:pPr>
            <w:r w:rsidRPr="00194E72">
              <w:rPr>
                <w:rStyle w:val="Strong"/>
                <w:b/>
                <w:bCs w:val="0"/>
              </w:rPr>
              <w:t>Model creativity</w:t>
            </w:r>
          </w:p>
        </w:tc>
        <w:tc>
          <w:tcPr>
            <w:tcW w:w="3531" w:type="pct"/>
          </w:tcPr>
          <w:p w14:paraId="3BC7B3EB" w14:textId="77777777" w:rsidR="00556A85" w:rsidRPr="00534F5D"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B</w:t>
            </w:r>
            <w:r w:rsidRPr="00534F5D">
              <w:t xml:space="preserve">e </w:t>
            </w:r>
            <w:r w:rsidR="00556A85" w:rsidRPr="00534F5D">
              <w:t>a creative role model</w:t>
            </w:r>
          </w:p>
          <w:p w14:paraId="774E05DA" w14:textId="77777777" w:rsidR="00556A85" w:rsidRPr="00534F5D"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end </w:t>
            </w:r>
            <w:r w:rsidR="00556A85" w:rsidRPr="00534F5D">
              <w:t>positive messages about the value of creativity</w:t>
            </w:r>
          </w:p>
          <w:p w14:paraId="074360FA" w14:textId="77777777" w:rsidR="00556A85" w:rsidRPr="00534F5D"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hare </w:t>
            </w:r>
            <w:r w:rsidR="00556A85" w:rsidRPr="00534F5D">
              <w:t>creative thoughts aloud and demonstrate creative actions</w:t>
            </w:r>
          </w:p>
          <w:p w14:paraId="3EEC1623" w14:textId="77777777" w:rsidR="00556A85" w:rsidRPr="00295EB7"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hare </w:t>
            </w:r>
            <w:r w:rsidR="00556A85" w:rsidRPr="00534F5D">
              <w:t>journeys of authentic creative individuals</w:t>
            </w:r>
          </w:p>
        </w:tc>
      </w:tr>
      <w:tr w:rsidR="00556A85" w:rsidRPr="00A46E0D" w14:paraId="37F95E82" w14:textId="77777777" w:rsidTr="00194E7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3AEC1945" w14:textId="77777777" w:rsidR="00556A85" w:rsidRPr="00194E72" w:rsidRDefault="00556A85" w:rsidP="004A5C21">
            <w:pPr>
              <w:rPr>
                <w:rStyle w:val="Strong"/>
                <w:b/>
                <w:bCs w:val="0"/>
              </w:rPr>
            </w:pPr>
            <w:r w:rsidRPr="00194E72">
              <w:rPr>
                <w:rStyle w:val="Strong"/>
                <w:b/>
                <w:bCs w:val="0"/>
              </w:rPr>
              <w:t>Build self-efficacy</w:t>
            </w:r>
          </w:p>
        </w:tc>
        <w:tc>
          <w:tcPr>
            <w:tcW w:w="3531" w:type="pct"/>
          </w:tcPr>
          <w:p w14:paraId="0E924F21" w14:textId="77777777" w:rsidR="00556A85" w:rsidRPr="00534F5D" w:rsidRDefault="00F521CC" w:rsidP="00534F5D">
            <w:pPr>
              <w:pStyle w:val="ListBullet"/>
              <w:cnfStyle w:val="000000010000" w:firstRow="0" w:lastRow="0" w:firstColumn="0" w:lastColumn="0" w:oddVBand="0" w:evenVBand="0" w:oddHBand="0" w:evenHBand="1" w:firstRowFirstColumn="0" w:firstRowLastColumn="0" w:lastRowFirstColumn="0" w:lastRowLastColumn="0"/>
            </w:pPr>
            <w:r>
              <w:t>B</w:t>
            </w:r>
            <w:r w:rsidRPr="00534F5D">
              <w:t xml:space="preserve">uild </w:t>
            </w:r>
            <w:r w:rsidR="00556A85" w:rsidRPr="00534F5D">
              <w:t>a strong base for creativity through intentional lessons and embedded techniques in all curriculum content</w:t>
            </w:r>
          </w:p>
          <w:p w14:paraId="1DF24E0D" w14:textId="77777777" w:rsidR="00556A85"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E</w:t>
            </w:r>
            <w:r w:rsidRPr="00534F5D">
              <w:t xml:space="preserve">xpress </w:t>
            </w:r>
            <w:r w:rsidR="00556A85" w:rsidRPr="00534F5D">
              <w:t>unlimited, yet realistic goals about creative potential and accomplishments</w:t>
            </w:r>
          </w:p>
          <w:p w14:paraId="73A910E0" w14:textId="77777777" w:rsidR="00556A85"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H</w:t>
            </w:r>
            <w:r w:rsidRPr="00534F5D">
              <w:t xml:space="preserve">elp </w:t>
            </w:r>
            <w:r w:rsidR="00556A85" w:rsidRPr="00534F5D">
              <w:t>students believe in their creative abilities</w:t>
            </w:r>
          </w:p>
        </w:tc>
      </w:tr>
      <w:tr w:rsidR="00556A85" w:rsidRPr="00F85795" w14:paraId="53FFF1B6" w14:textId="77777777" w:rsidTr="00194E7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74AB61E3" w14:textId="77777777" w:rsidR="00556A85" w:rsidRPr="00194E72" w:rsidRDefault="00556A85" w:rsidP="004A5C21">
            <w:pPr>
              <w:rPr>
                <w:rStyle w:val="Strong"/>
                <w:b/>
                <w:bCs w:val="0"/>
              </w:rPr>
            </w:pPr>
            <w:r w:rsidRPr="00194E72">
              <w:rPr>
                <w:rStyle w:val="Strong"/>
                <w:b/>
                <w:bCs w:val="0"/>
              </w:rPr>
              <w:t>Question assumptions</w:t>
            </w:r>
          </w:p>
        </w:tc>
        <w:tc>
          <w:tcPr>
            <w:tcW w:w="3531" w:type="pct"/>
          </w:tcPr>
          <w:p w14:paraId="6DD7384C"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M</w:t>
            </w:r>
            <w:r w:rsidRPr="00534F5D">
              <w:t xml:space="preserve">ake </w:t>
            </w:r>
            <w:r w:rsidR="00556A85" w:rsidRPr="00534F5D">
              <w:t>questioning a regular and intentional practice in the classroom</w:t>
            </w:r>
          </w:p>
          <w:p w14:paraId="7497BF1B"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E</w:t>
            </w:r>
            <w:r w:rsidRPr="00534F5D">
              <w:t xml:space="preserve">xplicitly </w:t>
            </w:r>
            <w:r w:rsidR="00556A85" w:rsidRPr="00534F5D">
              <w:t>teach students how to ask and consider provocative questions</w:t>
            </w:r>
          </w:p>
          <w:p w14:paraId="7C8B669E"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H</w:t>
            </w:r>
            <w:r w:rsidRPr="00534F5D">
              <w:t xml:space="preserve">ighlight </w:t>
            </w:r>
            <w:r w:rsidR="00556A85" w:rsidRPr="00534F5D">
              <w:t>that by questioning assumptions, one is actually learning</w:t>
            </w:r>
          </w:p>
          <w:p w14:paraId="0AECA653" w14:textId="77777777" w:rsidR="00295EB7"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A</w:t>
            </w:r>
            <w:r w:rsidRPr="00534F5D">
              <w:t xml:space="preserve">sk </w:t>
            </w:r>
            <w:r w:rsidR="00556A85" w:rsidRPr="00534F5D">
              <w:t>how facts can be applied to new contexts to produce new ideas and/or products</w:t>
            </w:r>
          </w:p>
          <w:p w14:paraId="33B5796C"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P</w:t>
            </w:r>
            <w:r w:rsidRPr="00534F5D">
              <w:t xml:space="preserve">lace </w:t>
            </w:r>
            <w:r w:rsidR="00556A85" w:rsidRPr="00534F5D">
              <w:t>similar importance on questions and answers</w:t>
            </w:r>
          </w:p>
        </w:tc>
      </w:tr>
      <w:tr w:rsidR="00556A85" w:rsidRPr="00A46E0D" w14:paraId="01C19154" w14:textId="77777777" w:rsidTr="00194E72">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469" w:type="pct"/>
          </w:tcPr>
          <w:p w14:paraId="1CE8A5EA" w14:textId="77777777" w:rsidR="00556A85" w:rsidRPr="00194E72" w:rsidRDefault="00556A85" w:rsidP="004A5C21">
            <w:pPr>
              <w:rPr>
                <w:rStyle w:val="Strong"/>
                <w:b/>
                <w:bCs w:val="0"/>
              </w:rPr>
            </w:pPr>
            <w:r w:rsidRPr="00194E72">
              <w:rPr>
                <w:rStyle w:val="Strong"/>
                <w:b/>
                <w:bCs w:val="0"/>
              </w:rPr>
              <w:t>Define and redefine the problem</w:t>
            </w:r>
          </w:p>
        </w:tc>
        <w:tc>
          <w:tcPr>
            <w:tcW w:w="3531" w:type="pct"/>
          </w:tcPr>
          <w:p w14:paraId="2431D0D6" w14:textId="77777777" w:rsidR="00295EB7"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P</w:t>
            </w:r>
            <w:r w:rsidRPr="00534F5D">
              <w:t xml:space="preserve">romote </w:t>
            </w:r>
            <w:r w:rsidR="00556A85" w:rsidRPr="00534F5D">
              <w:t>creative performance by encouraging defining and redefining of a problem</w:t>
            </w:r>
          </w:p>
          <w:p w14:paraId="26255884" w14:textId="77777777" w:rsidR="00556A85"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lastRenderedPageBreak/>
              <w:t>H</w:t>
            </w:r>
            <w:r w:rsidRPr="00534F5D">
              <w:t xml:space="preserve">ave </w:t>
            </w:r>
            <w:r w:rsidR="00556A85" w:rsidRPr="00534F5D">
              <w:t>students choose their own ways to solve problems, topics, and products and to rethink their choices as necessary</w:t>
            </w:r>
          </w:p>
        </w:tc>
      </w:tr>
      <w:tr w:rsidR="00556A85" w:rsidRPr="00A46E0D" w14:paraId="751647FB"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9F10107" w14:textId="77777777" w:rsidR="00556A85" w:rsidRPr="00194E72" w:rsidRDefault="00556A85" w:rsidP="004A5C21">
            <w:pPr>
              <w:rPr>
                <w:rStyle w:val="Strong"/>
                <w:b/>
                <w:bCs w:val="0"/>
              </w:rPr>
            </w:pPr>
            <w:r w:rsidRPr="00194E72">
              <w:rPr>
                <w:rStyle w:val="Strong"/>
                <w:b/>
                <w:bCs w:val="0"/>
              </w:rPr>
              <w:lastRenderedPageBreak/>
              <w:t>Encourage idea generation</w:t>
            </w:r>
          </w:p>
        </w:tc>
        <w:tc>
          <w:tcPr>
            <w:tcW w:w="3531" w:type="pct"/>
          </w:tcPr>
          <w:p w14:paraId="2DC16E9F" w14:textId="77777777" w:rsidR="00556A85" w:rsidRPr="00534F5D" w:rsidRDefault="00B366E1" w:rsidP="00534F5D">
            <w:pPr>
              <w:pStyle w:val="ListBullet"/>
              <w:cnfStyle w:val="000000100000" w:firstRow="0" w:lastRow="0" w:firstColumn="0" w:lastColumn="0" w:oddVBand="0" w:evenVBand="0" w:oddHBand="1" w:evenHBand="0" w:firstRowFirstColumn="0" w:firstRowLastColumn="0" w:lastRowFirstColumn="0" w:lastRowLastColumn="0"/>
            </w:pPr>
            <w:r>
              <w:t>E</w:t>
            </w:r>
            <w:r w:rsidRPr="00534F5D">
              <w:t xml:space="preserve">ncourage </w:t>
            </w:r>
            <w:r w:rsidR="00556A85" w:rsidRPr="00534F5D">
              <w:t>generation of many ideas and solutions without fear of judgement or criticism</w:t>
            </w:r>
          </w:p>
          <w:p w14:paraId="70BD84BA" w14:textId="77777777" w:rsidR="00295EB7" w:rsidRPr="00534F5D" w:rsidRDefault="00B366E1"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uggest </w:t>
            </w:r>
            <w:r w:rsidR="00556A85" w:rsidRPr="00534F5D">
              <w:t>new approaches to idea</w:t>
            </w:r>
            <w:r w:rsidR="00295EB7" w:rsidRPr="00534F5D">
              <w:t>s</w:t>
            </w:r>
          </w:p>
          <w:p w14:paraId="3199D1E7" w14:textId="77777777" w:rsidR="00556A85" w:rsidRPr="00534F5D" w:rsidRDefault="00B366E1" w:rsidP="00534F5D">
            <w:pPr>
              <w:pStyle w:val="ListBullet"/>
              <w:cnfStyle w:val="000000100000" w:firstRow="0" w:lastRow="0" w:firstColumn="0" w:lastColumn="0" w:oddVBand="0" w:evenVBand="0" w:oddHBand="1" w:evenHBand="0" w:firstRowFirstColumn="0" w:firstRowLastColumn="0" w:lastRowFirstColumn="0" w:lastRowLastColumn="0"/>
            </w:pPr>
            <w:r>
              <w:t>P</w:t>
            </w:r>
            <w:r w:rsidRPr="00534F5D">
              <w:t xml:space="preserve">raise </w:t>
            </w:r>
            <w:r w:rsidR="00556A85" w:rsidRPr="00534F5D">
              <w:t xml:space="preserve">students who develop many ideas and encourage them to identify which </w:t>
            </w:r>
            <w:r>
              <w:t>ones can be</w:t>
            </w:r>
            <w:r w:rsidRPr="00534F5D">
              <w:t xml:space="preserve"> </w:t>
            </w:r>
            <w:r w:rsidR="00556A85" w:rsidRPr="00534F5D">
              <w:t>best developed into quality ideas</w:t>
            </w:r>
          </w:p>
        </w:tc>
      </w:tr>
      <w:tr w:rsidR="00556A85" w:rsidRPr="00A46E0D" w14:paraId="4EB3450A"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2D469CF" w14:textId="77777777" w:rsidR="00556A85" w:rsidRPr="00194E72" w:rsidRDefault="00556A85" w:rsidP="004A5C21">
            <w:pPr>
              <w:rPr>
                <w:rStyle w:val="Strong"/>
                <w:b/>
                <w:bCs w:val="0"/>
              </w:rPr>
            </w:pPr>
            <w:r w:rsidRPr="00194E72">
              <w:rPr>
                <w:rStyle w:val="Strong"/>
                <w:b/>
                <w:bCs w:val="0"/>
              </w:rPr>
              <w:t>Cross-fertilise ideas</w:t>
            </w:r>
          </w:p>
        </w:tc>
        <w:tc>
          <w:tcPr>
            <w:tcW w:w="3531" w:type="pct"/>
          </w:tcPr>
          <w:p w14:paraId="59EC0D54" w14:textId="77777777" w:rsidR="00295EB7" w:rsidRPr="00534F5D" w:rsidRDefault="009C13C1" w:rsidP="00534F5D">
            <w:pPr>
              <w:pStyle w:val="ListBullet"/>
              <w:cnfStyle w:val="000000010000" w:firstRow="0" w:lastRow="0" w:firstColumn="0" w:lastColumn="0" w:oddVBand="0" w:evenVBand="0" w:oddHBand="0" w:evenHBand="1" w:firstRowFirstColumn="0" w:firstRowLastColumn="0" w:lastRowFirstColumn="0" w:lastRowLastColumn="0"/>
            </w:pPr>
            <w:r>
              <w:t>T</w:t>
            </w:r>
            <w:r w:rsidRPr="00534F5D">
              <w:t xml:space="preserve">each </w:t>
            </w:r>
            <w:r w:rsidR="00556A85" w:rsidRPr="00534F5D">
              <w:t>students to think across disciplines and subjects</w:t>
            </w:r>
          </w:p>
          <w:p w14:paraId="4FC83558" w14:textId="77777777" w:rsidR="00556A85" w:rsidRPr="00534F5D" w:rsidRDefault="009C13C1" w:rsidP="00534F5D">
            <w:pPr>
              <w:pStyle w:val="ListBullet"/>
              <w:cnfStyle w:val="000000010000" w:firstRow="0" w:lastRow="0" w:firstColumn="0" w:lastColumn="0" w:oddVBand="0" w:evenVBand="0" w:oddHBand="0" w:evenHBand="1" w:firstRowFirstColumn="0" w:firstRowLastColumn="0" w:lastRowFirstColumn="0" w:lastRowLastColumn="0"/>
            </w:pPr>
            <w:r>
              <w:t>A</w:t>
            </w:r>
            <w:r w:rsidRPr="00534F5D">
              <w:t xml:space="preserve">sk </w:t>
            </w:r>
            <w:r w:rsidR="00556A85" w:rsidRPr="00534F5D">
              <w:t>students how their ideas might be integrated across their own interests, skills and abilities</w:t>
            </w:r>
          </w:p>
        </w:tc>
      </w:tr>
      <w:tr w:rsidR="00556A85" w:rsidRPr="00A46E0D" w14:paraId="2ECCE348"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4E6C62D4" w14:textId="77777777" w:rsidR="00556A85" w:rsidRPr="00194E72" w:rsidRDefault="00556A85" w:rsidP="004A5C21">
            <w:pPr>
              <w:rPr>
                <w:rStyle w:val="Strong"/>
                <w:b/>
                <w:bCs w:val="0"/>
              </w:rPr>
            </w:pPr>
            <w:r w:rsidRPr="00194E72">
              <w:rPr>
                <w:rStyle w:val="Strong"/>
                <w:b/>
                <w:bCs w:val="0"/>
              </w:rPr>
              <w:t>Allow time for creativity</w:t>
            </w:r>
          </w:p>
        </w:tc>
        <w:tc>
          <w:tcPr>
            <w:tcW w:w="3531" w:type="pct"/>
          </w:tcPr>
          <w:p w14:paraId="2F1842D2" w14:textId="77777777" w:rsidR="00295EB7" w:rsidRPr="00534F5D" w:rsidRDefault="009C13C1" w:rsidP="00534F5D">
            <w:pPr>
              <w:pStyle w:val="ListBullet"/>
              <w:cnfStyle w:val="000000100000" w:firstRow="0" w:lastRow="0" w:firstColumn="0" w:lastColumn="0" w:oddVBand="0" w:evenVBand="0" w:oddHBand="1" w:evenHBand="0" w:firstRowFirstColumn="0" w:firstRowLastColumn="0" w:lastRowFirstColumn="0" w:lastRowLastColumn="0"/>
            </w:pPr>
            <w:r>
              <w:t>P</w:t>
            </w:r>
            <w:r w:rsidRPr="00534F5D">
              <w:t xml:space="preserve">rovide </w:t>
            </w:r>
            <w:r w:rsidR="00556A85" w:rsidRPr="00534F5D">
              <w:t>students with time to understand and reflect on a problem</w:t>
            </w:r>
          </w:p>
          <w:p w14:paraId="50C84A08" w14:textId="77777777" w:rsidR="00556A85" w:rsidRPr="00295EB7" w:rsidRDefault="009C13C1" w:rsidP="00534F5D">
            <w:pPr>
              <w:pStyle w:val="ListBullet"/>
              <w:cnfStyle w:val="000000100000" w:firstRow="0" w:lastRow="0" w:firstColumn="0" w:lastColumn="0" w:oddVBand="0" w:evenVBand="0" w:oddHBand="1" w:evenHBand="0" w:firstRowFirstColumn="0" w:firstRowLastColumn="0" w:lastRowFirstColumn="0" w:lastRowLastColumn="0"/>
            </w:pPr>
            <w:r>
              <w:t>G</w:t>
            </w:r>
            <w:r w:rsidRPr="00534F5D">
              <w:t xml:space="preserve">ive </w:t>
            </w:r>
            <w:r w:rsidR="00556A85" w:rsidRPr="00534F5D">
              <w:t>free-thinking space for idea generation</w:t>
            </w:r>
          </w:p>
        </w:tc>
      </w:tr>
      <w:tr w:rsidR="00556A85" w:rsidRPr="00A46E0D" w14:paraId="72F15A2C"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05381AD9" w14:textId="77777777" w:rsidR="00556A85" w:rsidRPr="00194E72" w:rsidRDefault="00556A85" w:rsidP="004A5C21">
            <w:pPr>
              <w:rPr>
                <w:rStyle w:val="Strong"/>
                <w:b/>
                <w:bCs w:val="0"/>
              </w:rPr>
            </w:pPr>
            <w:r w:rsidRPr="00194E72">
              <w:rPr>
                <w:rStyle w:val="Strong"/>
                <w:b/>
                <w:bCs w:val="0"/>
              </w:rPr>
              <w:t>Explicit instruction for creativity</w:t>
            </w:r>
          </w:p>
        </w:tc>
        <w:tc>
          <w:tcPr>
            <w:tcW w:w="3531" w:type="pct"/>
          </w:tcPr>
          <w:p w14:paraId="546ABA91" w14:textId="77777777" w:rsidR="00295EB7" w:rsidRPr="00534F5D" w:rsidRDefault="00012335" w:rsidP="00534F5D">
            <w:pPr>
              <w:pStyle w:val="ListBullet"/>
              <w:cnfStyle w:val="000000010000" w:firstRow="0" w:lastRow="0" w:firstColumn="0" w:lastColumn="0" w:oddVBand="0" w:evenVBand="0" w:oddHBand="0" w:evenHBand="1" w:firstRowFirstColumn="0" w:firstRowLastColumn="0" w:lastRowFirstColumn="0" w:lastRowLastColumn="0"/>
            </w:pPr>
            <w:r>
              <w:t>I</w:t>
            </w:r>
            <w:r w:rsidRPr="00534F5D">
              <w:t xml:space="preserve">dentify </w:t>
            </w:r>
            <w:r w:rsidR="00556A85" w:rsidRPr="00534F5D">
              <w:t>where creativity can be explicitly built into existing core material, assessments and tasks</w:t>
            </w:r>
          </w:p>
          <w:p w14:paraId="1D842E4F" w14:textId="77777777" w:rsidR="00556A85" w:rsidRPr="00534F5D" w:rsidRDefault="00012335" w:rsidP="00534F5D">
            <w:pPr>
              <w:pStyle w:val="ListBullet"/>
              <w:cnfStyle w:val="000000010000" w:firstRow="0" w:lastRow="0" w:firstColumn="0" w:lastColumn="0" w:oddVBand="0" w:evenVBand="0" w:oddHBand="0" w:evenHBand="1" w:firstRowFirstColumn="0" w:firstRowLastColumn="0" w:lastRowFirstColumn="0" w:lastRowLastColumn="0"/>
            </w:pPr>
            <w:r>
              <w:t>A</w:t>
            </w:r>
            <w:r w:rsidRPr="00534F5D">
              <w:t xml:space="preserve">sk </w:t>
            </w:r>
            <w:r w:rsidR="00556A85" w:rsidRPr="00534F5D">
              <w:t>questions that require not just fact recall but analysis and creative output</w:t>
            </w:r>
          </w:p>
        </w:tc>
      </w:tr>
      <w:tr w:rsidR="00556A85" w:rsidRPr="00A46E0D" w14:paraId="23546B68"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301D4325" w14:textId="77777777" w:rsidR="00556A85" w:rsidRPr="00194E72" w:rsidRDefault="00556A85" w:rsidP="004A5C21">
            <w:pPr>
              <w:rPr>
                <w:rStyle w:val="Strong"/>
                <w:b/>
                <w:bCs w:val="0"/>
              </w:rPr>
            </w:pPr>
            <w:r w:rsidRPr="00194E72">
              <w:rPr>
                <w:rStyle w:val="Strong"/>
                <w:b/>
                <w:bCs w:val="0"/>
              </w:rPr>
              <w:t>Reward creative ideas and products</w:t>
            </w:r>
          </w:p>
        </w:tc>
        <w:tc>
          <w:tcPr>
            <w:tcW w:w="3531" w:type="pct"/>
          </w:tcPr>
          <w:p w14:paraId="6DA5B157" w14:textId="77777777" w:rsidR="00556A85" w:rsidRPr="00534F5D" w:rsidRDefault="00012335" w:rsidP="00534F5D">
            <w:pPr>
              <w:pStyle w:val="ListBullet"/>
              <w:cnfStyle w:val="000000100000" w:firstRow="0" w:lastRow="0" w:firstColumn="0" w:lastColumn="0" w:oddVBand="0" w:evenVBand="0" w:oddHBand="1" w:evenHBand="0" w:firstRowFirstColumn="0" w:firstRowLastColumn="0" w:lastRowFirstColumn="0" w:lastRowLastColumn="0"/>
            </w:pPr>
            <w:r>
              <w:t>T</w:t>
            </w:r>
            <w:r w:rsidRPr="00534F5D">
              <w:t xml:space="preserve">alk </w:t>
            </w:r>
            <w:r w:rsidR="00556A85" w:rsidRPr="00534F5D">
              <w:t>about the value of creativity and praise creative efforts and expression</w:t>
            </w:r>
          </w:p>
          <w:p w14:paraId="08913AB7" w14:textId="77777777" w:rsidR="00295EB7" w:rsidRPr="00534F5D" w:rsidRDefault="00012335" w:rsidP="00534F5D">
            <w:pPr>
              <w:pStyle w:val="ListBullet"/>
              <w:cnfStyle w:val="000000100000" w:firstRow="0" w:lastRow="0" w:firstColumn="0" w:lastColumn="0" w:oddVBand="0" w:evenVBand="0" w:oddHBand="1" w:evenHBand="0" w:firstRowFirstColumn="0" w:firstRowLastColumn="0" w:lastRowFirstColumn="0" w:lastRowLastColumn="0"/>
            </w:pPr>
            <w:r>
              <w:t>R</w:t>
            </w:r>
            <w:r w:rsidRPr="00534F5D">
              <w:t xml:space="preserve">einforce </w:t>
            </w:r>
            <w:r w:rsidR="00556A85" w:rsidRPr="00534F5D">
              <w:t>that creativity does not depend on agreement but expression and synthesis of ideas and thoughts</w:t>
            </w:r>
          </w:p>
          <w:p w14:paraId="4686255E" w14:textId="77777777" w:rsidR="00556A85" w:rsidRPr="00534F5D" w:rsidRDefault="00012335" w:rsidP="00534F5D">
            <w:pPr>
              <w:pStyle w:val="ListBullet"/>
              <w:cnfStyle w:val="000000100000" w:firstRow="0" w:lastRow="0" w:firstColumn="0" w:lastColumn="0" w:oddVBand="0" w:evenVBand="0" w:oddHBand="1" w:evenHBand="0" w:firstRowFirstColumn="0" w:firstRowLastColumn="0" w:lastRowFirstColumn="0" w:lastRowLastColumn="0"/>
            </w:pPr>
            <w:r>
              <w:t>C</w:t>
            </w:r>
            <w:r w:rsidRPr="00534F5D">
              <w:t xml:space="preserve">ommunicate </w:t>
            </w:r>
            <w:r w:rsidR="00556A85" w:rsidRPr="00534F5D">
              <w:t xml:space="preserve">that not all creative products can be evaluated </w:t>
            </w:r>
            <w:r w:rsidR="00556A85" w:rsidRPr="00534F5D">
              <w:lastRenderedPageBreak/>
              <w:t>or objectively graded</w:t>
            </w:r>
          </w:p>
        </w:tc>
      </w:tr>
      <w:tr w:rsidR="00556A85" w:rsidRPr="00A46E0D" w14:paraId="022FDF3A"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8A9299A" w14:textId="77777777" w:rsidR="00556A85" w:rsidRPr="00194E72" w:rsidRDefault="00556A85" w:rsidP="004A5C21">
            <w:pPr>
              <w:rPr>
                <w:rStyle w:val="Strong"/>
                <w:b/>
                <w:bCs w:val="0"/>
              </w:rPr>
            </w:pPr>
            <w:r w:rsidRPr="00194E72">
              <w:rPr>
                <w:rStyle w:val="Strong"/>
                <w:b/>
                <w:bCs w:val="0"/>
              </w:rPr>
              <w:lastRenderedPageBreak/>
              <w:t>Encourage sensible risk</w:t>
            </w:r>
            <w:r w:rsidR="00B52526" w:rsidRPr="00194E72">
              <w:rPr>
                <w:rStyle w:val="Strong"/>
                <w:b/>
                <w:bCs w:val="0"/>
              </w:rPr>
              <w:t>-</w:t>
            </w:r>
            <w:r w:rsidRPr="00194E72">
              <w:rPr>
                <w:rStyle w:val="Strong"/>
                <w:b/>
                <w:bCs w:val="0"/>
              </w:rPr>
              <w:t>taking</w:t>
            </w:r>
          </w:p>
        </w:tc>
        <w:tc>
          <w:tcPr>
            <w:tcW w:w="3531" w:type="pct"/>
          </w:tcPr>
          <w:p w14:paraId="0CADFB53" w14:textId="77777777" w:rsidR="00556A85" w:rsidRPr="00D270BA" w:rsidRDefault="00012335" w:rsidP="00D270BA">
            <w:pPr>
              <w:pStyle w:val="ListBullet"/>
              <w:cnfStyle w:val="000000010000" w:firstRow="0" w:lastRow="0" w:firstColumn="0" w:lastColumn="0" w:oddVBand="0" w:evenVBand="0" w:oddHBand="0" w:evenHBand="1" w:firstRowFirstColumn="0" w:firstRowLastColumn="0" w:lastRowFirstColumn="0" w:lastRowLastColumn="0"/>
            </w:pPr>
            <w:r>
              <w:t>R</w:t>
            </w:r>
            <w:r w:rsidRPr="00D270BA">
              <w:t xml:space="preserve">elay </w:t>
            </w:r>
            <w:r w:rsidR="00556A85" w:rsidRPr="00D270BA">
              <w:t>that creativity may require sensible risk-taking</w:t>
            </w:r>
          </w:p>
          <w:p w14:paraId="098F54BB" w14:textId="77777777" w:rsidR="00295EB7" w:rsidRPr="00D270BA" w:rsidRDefault="00012335" w:rsidP="00D270BA">
            <w:pPr>
              <w:pStyle w:val="ListBullet"/>
              <w:cnfStyle w:val="000000010000" w:firstRow="0" w:lastRow="0" w:firstColumn="0" w:lastColumn="0" w:oddVBand="0" w:evenVBand="0" w:oddHBand="0" w:evenHBand="1" w:firstRowFirstColumn="0" w:firstRowLastColumn="0" w:lastRowFirstColumn="0" w:lastRowLastColumn="0"/>
            </w:pPr>
            <w:r>
              <w:t>D</w:t>
            </w:r>
            <w:r w:rsidRPr="00D270BA">
              <w:t xml:space="preserve">escribe </w:t>
            </w:r>
            <w:r w:rsidR="00556A85" w:rsidRPr="00D270BA">
              <w:t>how creative people often make mistakes, fail and experience discomfort when taking risks</w:t>
            </w:r>
          </w:p>
          <w:p w14:paraId="5AB2388A" w14:textId="77777777" w:rsidR="00556A85" w:rsidRPr="00D270BA" w:rsidRDefault="00012335"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xplicitly </w:t>
            </w:r>
            <w:r w:rsidR="00556A85" w:rsidRPr="00D270BA">
              <w:t>teach how to take small safe risks and how to assess risk</w:t>
            </w:r>
          </w:p>
        </w:tc>
      </w:tr>
      <w:tr w:rsidR="00556A85" w:rsidRPr="00A46E0D" w14:paraId="623C1523"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0193666D" w14:textId="77777777" w:rsidR="00556A85" w:rsidRPr="00194E72" w:rsidRDefault="00556A85" w:rsidP="004A5C21">
            <w:pPr>
              <w:rPr>
                <w:rStyle w:val="Strong"/>
                <w:b/>
                <w:bCs w:val="0"/>
              </w:rPr>
            </w:pPr>
            <w:r w:rsidRPr="00194E72">
              <w:rPr>
                <w:rStyle w:val="Strong"/>
                <w:b/>
                <w:bCs w:val="0"/>
              </w:rPr>
              <w:t>Tolerate ambiguity</w:t>
            </w:r>
          </w:p>
        </w:tc>
        <w:tc>
          <w:tcPr>
            <w:tcW w:w="3531" w:type="pct"/>
          </w:tcPr>
          <w:p w14:paraId="0ECD197A" w14:textId="77777777" w:rsidR="00556A85" w:rsidRPr="00D270BA" w:rsidRDefault="00A310C2" w:rsidP="00D270BA">
            <w:pPr>
              <w:pStyle w:val="ListBullet"/>
              <w:cnfStyle w:val="000000100000" w:firstRow="0" w:lastRow="0" w:firstColumn="0" w:lastColumn="0" w:oddVBand="0" w:evenVBand="0" w:oddHBand="1" w:evenHBand="0" w:firstRowFirstColumn="0" w:firstRowLastColumn="0" w:lastRowFirstColumn="0" w:lastRowLastColumn="0"/>
            </w:pPr>
            <w:r>
              <w:t>R</w:t>
            </w:r>
            <w:r w:rsidRPr="00D270BA">
              <w:t xml:space="preserve">eiterate </w:t>
            </w:r>
            <w:r w:rsidR="00556A85" w:rsidRPr="00D270BA">
              <w:t xml:space="preserve">that creativity </w:t>
            </w:r>
            <w:r w:rsidRPr="00D270BA">
              <w:t xml:space="preserve">often </w:t>
            </w:r>
            <w:r w:rsidR="00556A85" w:rsidRPr="00D270BA">
              <w:t>involves being in a place of insecurity and feeling unsure</w:t>
            </w:r>
          </w:p>
          <w:p w14:paraId="6D57186E" w14:textId="77777777" w:rsidR="00295EB7" w:rsidRPr="00D270BA" w:rsidRDefault="00A310C2"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escribe </w:t>
            </w:r>
            <w:r w:rsidR="00556A85" w:rsidRPr="00D270BA">
              <w:t>how creative thought might come in steps, sometimes with pauses, and to accept that ideas might take time or require a re-think</w:t>
            </w:r>
          </w:p>
          <w:p w14:paraId="41512D1A" w14:textId="77777777" w:rsidR="00556A85" w:rsidRPr="00D270BA" w:rsidRDefault="00A310C2" w:rsidP="00D270BA">
            <w:pPr>
              <w:pStyle w:val="ListBullet"/>
              <w:cnfStyle w:val="000000100000" w:firstRow="0" w:lastRow="0" w:firstColumn="0" w:lastColumn="0" w:oddVBand="0" w:evenVBand="0" w:oddHBand="1" w:evenHBand="0" w:firstRowFirstColumn="0" w:firstRowLastColumn="0" w:lastRowFirstColumn="0" w:lastRowLastColumn="0"/>
            </w:pPr>
            <w:r>
              <w:t>C</w:t>
            </w:r>
            <w:r w:rsidRPr="00D270BA">
              <w:t xml:space="preserve">ommunicate </w:t>
            </w:r>
            <w:r w:rsidR="00556A85" w:rsidRPr="00D270BA">
              <w:t>that sometimes students might need to evaluate whether to persevere with an idea or start again</w:t>
            </w:r>
          </w:p>
        </w:tc>
      </w:tr>
      <w:tr w:rsidR="00556A85" w:rsidRPr="00A46E0D" w14:paraId="794A539F"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3603BFA0" w14:textId="77777777" w:rsidR="00556A85" w:rsidRPr="00194E72" w:rsidRDefault="00556A85" w:rsidP="004A5C21">
            <w:pPr>
              <w:rPr>
                <w:rStyle w:val="Strong"/>
                <w:b/>
                <w:bCs w:val="0"/>
              </w:rPr>
            </w:pPr>
            <w:r w:rsidRPr="00194E72">
              <w:rPr>
                <w:rStyle w:val="Strong"/>
                <w:b/>
                <w:bCs w:val="0"/>
              </w:rPr>
              <w:t>Allow mistakes</w:t>
            </w:r>
          </w:p>
        </w:tc>
        <w:tc>
          <w:tcPr>
            <w:tcW w:w="3531" w:type="pct"/>
          </w:tcPr>
          <w:p w14:paraId="48DB23C8"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S</w:t>
            </w:r>
            <w:r w:rsidRPr="00D270BA">
              <w:t xml:space="preserve">hare </w:t>
            </w:r>
            <w:r w:rsidR="00556A85" w:rsidRPr="00D270BA">
              <w:t>how some of the greatest creative minds have been ostracised in the beginning due to their original ideas. For example, Galileo.</w:t>
            </w:r>
          </w:p>
          <w:p w14:paraId="19F89483"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xplore </w:t>
            </w:r>
            <w:r w:rsidR="00556A85" w:rsidRPr="00D270BA">
              <w:t>social constraints and values which hindered or enhanced creativity</w:t>
            </w:r>
          </w:p>
          <w:p w14:paraId="70662BCC"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A</w:t>
            </w:r>
            <w:r w:rsidRPr="00D270BA">
              <w:t xml:space="preserve">void </w:t>
            </w:r>
            <w:r w:rsidR="00556A85" w:rsidRPr="00D270BA">
              <w:t>over-correction in the classroom which hampers risk</w:t>
            </w:r>
            <w:r w:rsidR="00B52526">
              <w:t>-</w:t>
            </w:r>
            <w:r w:rsidR="00556A85" w:rsidRPr="00D270BA">
              <w:t>taking and encourage the confidence to challenge the majority or make mistakes</w:t>
            </w:r>
          </w:p>
          <w:p w14:paraId="1AAB1285" w14:textId="77777777" w:rsidR="00295EB7"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nsure </w:t>
            </w:r>
            <w:r w:rsidR="00556A85" w:rsidRPr="00D270BA">
              <w:t>students are free to ask, explore, discuss and think independently</w:t>
            </w:r>
          </w:p>
          <w:p w14:paraId="2FF230E3"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R</w:t>
            </w:r>
            <w:r w:rsidRPr="00D270BA">
              <w:t xml:space="preserve">einforce </w:t>
            </w:r>
            <w:r w:rsidR="00556A85" w:rsidRPr="00D270BA">
              <w:t>that mistakes are an opportunity for learning, growing and creativity</w:t>
            </w:r>
          </w:p>
        </w:tc>
      </w:tr>
      <w:tr w:rsidR="00556A85" w:rsidRPr="00A46E0D" w14:paraId="575499C6"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3376EED4" w14:textId="77777777" w:rsidR="00556A85" w:rsidRPr="00194E72" w:rsidRDefault="00556A85" w:rsidP="004A5C21">
            <w:pPr>
              <w:rPr>
                <w:rStyle w:val="Strong"/>
                <w:b/>
                <w:bCs w:val="0"/>
              </w:rPr>
            </w:pPr>
            <w:r w:rsidRPr="00194E72">
              <w:rPr>
                <w:rStyle w:val="Strong"/>
                <w:b/>
                <w:bCs w:val="0"/>
              </w:rPr>
              <w:lastRenderedPageBreak/>
              <w:t>Identify and surmount obstacles</w:t>
            </w:r>
          </w:p>
        </w:tc>
        <w:tc>
          <w:tcPr>
            <w:tcW w:w="3531" w:type="pct"/>
          </w:tcPr>
          <w:p w14:paraId="74B4FC6D" w14:textId="77777777" w:rsidR="00556A85" w:rsidRPr="00D270BA" w:rsidRDefault="004075BF"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hare </w:t>
            </w:r>
            <w:r w:rsidR="00556A85" w:rsidRPr="00D270BA">
              <w:t>that creative thinkers may encounter resistance in the short term</w:t>
            </w:r>
          </w:p>
          <w:p w14:paraId="5E44D164" w14:textId="77777777" w:rsidR="00295EB7" w:rsidRPr="00D270BA" w:rsidRDefault="004075BF"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escribe </w:t>
            </w:r>
            <w:r w:rsidR="00556A85" w:rsidRPr="00D270BA">
              <w:t>personal obstacles to creative thought</w:t>
            </w:r>
            <w:r>
              <w:t>,</w:t>
            </w:r>
            <w:r w:rsidR="00556A85" w:rsidRPr="00D270BA">
              <w:t xml:space="preserve"> including from family, friends</w:t>
            </w:r>
            <w:r w:rsidR="00FB6887">
              <w:t>,</w:t>
            </w:r>
            <w:r w:rsidR="00556A85" w:rsidRPr="00D270BA">
              <w:t xml:space="preserve"> and colleagues and what you did in response</w:t>
            </w:r>
          </w:p>
          <w:p w14:paraId="1121C378" w14:textId="77777777" w:rsidR="00556A85" w:rsidRPr="00D270BA" w:rsidRDefault="00FB6887"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uggest </w:t>
            </w:r>
            <w:r w:rsidR="00556A85" w:rsidRPr="00D270BA">
              <w:t>how to analyse obstacles and ways to overcome them</w:t>
            </w:r>
          </w:p>
        </w:tc>
      </w:tr>
      <w:tr w:rsidR="00556A85" w:rsidRPr="00A46E0D" w14:paraId="38C44384"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639C3032" w14:textId="77777777" w:rsidR="00556A85" w:rsidRPr="00194E72" w:rsidRDefault="00556A85" w:rsidP="004A5C21">
            <w:pPr>
              <w:rPr>
                <w:rStyle w:val="Strong"/>
                <w:b/>
                <w:bCs w:val="0"/>
              </w:rPr>
            </w:pPr>
            <w:r w:rsidRPr="00194E72">
              <w:rPr>
                <w:rStyle w:val="Strong"/>
                <w:b/>
                <w:bCs w:val="0"/>
              </w:rPr>
              <w:t>Teach self-responsibility</w:t>
            </w:r>
          </w:p>
        </w:tc>
        <w:tc>
          <w:tcPr>
            <w:tcW w:w="3531" w:type="pct"/>
          </w:tcPr>
          <w:p w14:paraId="79F1E43F" w14:textId="77777777" w:rsidR="00295EB7" w:rsidRPr="00D270BA" w:rsidRDefault="00FB6887"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how to take responsibility for both success and failure</w:t>
            </w:r>
          </w:p>
          <w:p w14:paraId="4FCE4F47" w14:textId="77777777" w:rsidR="00556A85" w:rsidRPr="00D270BA" w:rsidRDefault="00FB6887"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students how they can understand their own creative processes and skills, and how to handle self-criticism and pride</w:t>
            </w:r>
          </w:p>
        </w:tc>
      </w:tr>
      <w:tr w:rsidR="00556A85" w:rsidRPr="00A46E0D" w14:paraId="03A531F2"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C5EE7EF" w14:textId="77777777" w:rsidR="00556A85" w:rsidRPr="00194E72" w:rsidRDefault="00556A85" w:rsidP="004A5C21">
            <w:pPr>
              <w:rPr>
                <w:rStyle w:val="Strong"/>
                <w:b/>
                <w:bCs w:val="0"/>
              </w:rPr>
            </w:pPr>
            <w:r w:rsidRPr="00194E72">
              <w:rPr>
                <w:rStyle w:val="Strong"/>
                <w:b/>
                <w:bCs w:val="0"/>
              </w:rPr>
              <w:t>Promote self-regulation</w:t>
            </w:r>
          </w:p>
        </w:tc>
        <w:tc>
          <w:tcPr>
            <w:tcW w:w="3531" w:type="pct"/>
          </w:tcPr>
          <w:p w14:paraId="3FF49284" w14:textId="77777777" w:rsidR="00295EB7" w:rsidRPr="00D270BA" w:rsidRDefault="00FB6887" w:rsidP="00D270BA">
            <w:pPr>
              <w:pStyle w:val="ListBullet"/>
              <w:cnfStyle w:val="000000100000" w:firstRow="0" w:lastRow="0" w:firstColumn="0" w:lastColumn="0" w:oddVBand="0" w:evenVBand="0" w:oddHBand="1" w:evenHBand="0" w:firstRowFirstColumn="0" w:firstRowLastColumn="0" w:lastRowFirstColumn="0" w:lastRowLastColumn="0"/>
            </w:pPr>
            <w:r>
              <w:t>C</w:t>
            </w:r>
            <w:r w:rsidRPr="00D270BA">
              <w:t xml:space="preserve">ommunicate </w:t>
            </w:r>
            <w:r w:rsidR="00556A85" w:rsidRPr="00D270BA">
              <w:t xml:space="preserve">how students can self-regulate </w:t>
            </w:r>
            <w:r>
              <w:t xml:space="preserve">the </w:t>
            </w:r>
            <w:r w:rsidR="00556A85" w:rsidRPr="00D270BA">
              <w:t>creative process through questioning, analysis, record keeping and an awareness of signs of issues</w:t>
            </w:r>
          </w:p>
          <w:p w14:paraId="24A5B1DD" w14:textId="77777777" w:rsidR="00556A85" w:rsidRPr="00D270BA" w:rsidRDefault="00FB6887" w:rsidP="00D270BA">
            <w:pPr>
              <w:pStyle w:val="ListBullet"/>
              <w:cnfStyle w:val="000000100000" w:firstRow="0" w:lastRow="0" w:firstColumn="0" w:lastColumn="0" w:oddVBand="0" w:evenVBand="0" w:oddHBand="1" w:evenHBand="0" w:firstRowFirstColumn="0" w:firstRowLastColumn="0" w:lastRowFirstColumn="0" w:lastRowLastColumn="0"/>
            </w:pPr>
            <w:r>
              <w:t>T</w:t>
            </w:r>
            <w:r w:rsidRPr="00D270BA">
              <w:t xml:space="preserve">each </w:t>
            </w:r>
            <w:r w:rsidR="00556A85" w:rsidRPr="00D270BA">
              <w:t>strategies that enable scaffolding, organisation and successful completion</w:t>
            </w:r>
            <w:r>
              <w:t>,</w:t>
            </w:r>
            <w:r w:rsidR="00556A85" w:rsidRPr="00D270BA">
              <w:t xml:space="preserve"> free from distractions</w:t>
            </w:r>
          </w:p>
        </w:tc>
      </w:tr>
      <w:tr w:rsidR="00556A85" w:rsidRPr="00A46E0D" w14:paraId="3FE3F579"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379CF67" w14:textId="77777777" w:rsidR="00556A85" w:rsidRPr="00194E72" w:rsidRDefault="00556A85" w:rsidP="004A5C21">
            <w:pPr>
              <w:rPr>
                <w:rStyle w:val="Strong"/>
                <w:b/>
                <w:bCs w:val="0"/>
              </w:rPr>
            </w:pPr>
            <w:r w:rsidRPr="00194E72">
              <w:rPr>
                <w:rStyle w:val="Strong"/>
                <w:b/>
                <w:bCs w:val="0"/>
              </w:rPr>
              <w:t>Delay</w:t>
            </w:r>
            <w:r w:rsidR="00421FB8" w:rsidRPr="00194E72">
              <w:rPr>
                <w:rStyle w:val="Strong"/>
                <w:b/>
                <w:bCs w:val="0"/>
              </w:rPr>
              <w:t>ed</w:t>
            </w:r>
            <w:r w:rsidRPr="00194E72">
              <w:rPr>
                <w:rStyle w:val="Strong"/>
                <w:b/>
                <w:bCs w:val="0"/>
              </w:rPr>
              <w:t xml:space="preserve"> gratification</w:t>
            </w:r>
          </w:p>
        </w:tc>
        <w:tc>
          <w:tcPr>
            <w:tcW w:w="3531" w:type="pct"/>
          </w:tcPr>
          <w:p w14:paraId="23168EFE" w14:textId="77777777" w:rsidR="00556A85" w:rsidRPr="00D270BA" w:rsidRDefault="00421FB8"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that being creative may require work on a project for an extended period without immediate rewards or praise</w:t>
            </w:r>
          </w:p>
          <w:p w14:paraId="33786165" w14:textId="77777777" w:rsidR="00295EB7" w:rsidRPr="00D270BA" w:rsidRDefault="00421FB8" w:rsidP="00D270BA">
            <w:pPr>
              <w:pStyle w:val="ListBullet"/>
              <w:cnfStyle w:val="000000010000" w:firstRow="0" w:lastRow="0" w:firstColumn="0" w:lastColumn="0" w:oddVBand="0" w:evenVBand="0" w:oddHBand="0" w:evenHBand="1" w:firstRowFirstColumn="0" w:firstRowLastColumn="0" w:lastRowFirstColumn="0" w:lastRowLastColumn="0"/>
            </w:pPr>
            <w:r>
              <w:t>G</w:t>
            </w:r>
            <w:r w:rsidRPr="00D270BA">
              <w:t xml:space="preserve">ive </w:t>
            </w:r>
            <w:r w:rsidR="00556A85" w:rsidRPr="00D270BA">
              <w:t>examples of how long-term gains can be worth the wait</w:t>
            </w:r>
          </w:p>
          <w:p w14:paraId="2C3D1F3B" w14:textId="77777777" w:rsidR="00556A85" w:rsidRPr="00D270BA" w:rsidRDefault="00421FB8"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a growth mindset which focuses on effort rather than immediate gratification</w:t>
            </w:r>
          </w:p>
        </w:tc>
      </w:tr>
      <w:tr w:rsidR="00556A85" w:rsidRPr="00A46E0D" w14:paraId="013BA56D"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274CF109" w14:textId="77777777" w:rsidR="00556A85" w:rsidRPr="00194E72" w:rsidRDefault="00556A85" w:rsidP="004A5C21">
            <w:pPr>
              <w:rPr>
                <w:rStyle w:val="Strong"/>
                <w:b/>
                <w:bCs w:val="0"/>
              </w:rPr>
            </w:pPr>
            <w:r w:rsidRPr="00194E72">
              <w:rPr>
                <w:rStyle w:val="Strong"/>
                <w:b/>
                <w:bCs w:val="0"/>
              </w:rPr>
              <w:t>Encourage creative collaboration</w:t>
            </w:r>
          </w:p>
        </w:tc>
        <w:tc>
          <w:tcPr>
            <w:tcW w:w="3531" w:type="pct"/>
          </w:tcPr>
          <w:p w14:paraId="4DC7A416" w14:textId="77777777" w:rsidR="00556A85" w:rsidRPr="00D270BA"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T</w:t>
            </w:r>
            <w:r w:rsidRPr="00D270BA">
              <w:t xml:space="preserve">each </w:t>
            </w:r>
            <w:r w:rsidR="00556A85" w:rsidRPr="00D270BA">
              <w:t>awareness that collaboration can spur creativity especially if students are influenced by other creative minds</w:t>
            </w:r>
          </w:p>
          <w:p w14:paraId="7EEEB435" w14:textId="77777777" w:rsidR="00556A85" w:rsidRPr="00D270BA"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E</w:t>
            </w:r>
            <w:r w:rsidRPr="00D270BA">
              <w:t xml:space="preserve">nsure </w:t>
            </w:r>
            <w:r w:rsidR="00556A85" w:rsidRPr="00D270BA">
              <w:t xml:space="preserve">students learn by example by sharing stories of how </w:t>
            </w:r>
            <w:r w:rsidR="00556A85" w:rsidRPr="00D270BA">
              <w:lastRenderedPageBreak/>
              <w:t>other creatives collaborate and for what purpose</w:t>
            </w:r>
            <w:r w:rsidR="002F3084" w:rsidRPr="00D270BA">
              <w:t xml:space="preserve">, </w:t>
            </w:r>
            <w:r w:rsidR="00556A85" w:rsidRPr="00D270BA">
              <w:t>for example, group performances</w:t>
            </w:r>
          </w:p>
          <w:p w14:paraId="26845BC1" w14:textId="77777777" w:rsidR="00295EB7" w:rsidRPr="00D270BA"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P</w:t>
            </w:r>
            <w:r w:rsidRPr="00D270BA">
              <w:t xml:space="preserve">oint </w:t>
            </w:r>
            <w:r w:rsidR="00556A85" w:rsidRPr="00D270BA">
              <w:t>out how students can learn from others’ creativity across many disciplines</w:t>
            </w:r>
          </w:p>
          <w:p w14:paraId="3EC0B063" w14:textId="77777777" w:rsidR="00556A85" w:rsidRPr="00295EB7"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eek </w:t>
            </w:r>
            <w:r w:rsidR="00556A85" w:rsidRPr="00D270BA">
              <w:t>out experts for mentorship</w:t>
            </w:r>
          </w:p>
        </w:tc>
      </w:tr>
      <w:tr w:rsidR="00556A85" w:rsidRPr="00A46E0D" w14:paraId="54F911F8"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684609CE" w14:textId="77777777" w:rsidR="00556A85" w:rsidRPr="00194E72" w:rsidRDefault="00556A85" w:rsidP="004A5C21">
            <w:pPr>
              <w:rPr>
                <w:rStyle w:val="Strong"/>
                <w:b/>
                <w:bCs w:val="0"/>
              </w:rPr>
            </w:pPr>
            <w:r w:rsidRPr="00194E72">
              <w:rPr>
                <w:rStyle w:val="Strong"/>
                <w:b/>
                <w:bCs w:val="0"/>
              </w:rPr>
              <w:lastRenderedPageBreak/>
              <w:t>Imagine other viewpoints</w:t>
            </w:r>
          </w:p>
        </w:tc>
        <w:tc>
          <w:tcPr>
            <w:tcW w:w="3531" w:type="pct"/>
          </w:tcPr>
          <w:p w14:paraId="61F3216A" w14:textId="77777777" w:rsidR="00556A85" w:rsidRPr="00D270BA" w:rsidRDefault="00097DA5" w:rsidP="00D270BA">
            <w:pPr>
              <w:pStyle w:val="ListBullet"/>
              <w:cnfStyle w:val="000000010000" w:firstRow="0" w:lastRow="0" w:firstColumn="0" w:lastColumn="0" w:oddVBand="0" w:evenVBand="0" w:oddHBand="0" w:evenHBand="1" w:firstRowFirstColumn="0" w:firstRowLastColumn="0" w:lastRowFirstColumn="0" w:lastRowLastColumn="0"/>
            </w:pPr>
            <w:r>
              <w:t>A</w:t>
            </w:r>
            <w:r w:rsidRPr="00D270BA">
              <w:t xml:space="preserve">sk </w:t>
            </w:r>
            <w:r w:rsidR="00556A85" w:rsidRPr="00D270BA">
              <w:t>students to seek different viewpoints</w:t>
            </w:r>
          </w:p>
          <w:p w14:paraId="4755D54C" w14:textId="77777777" w:rsidR="00295EB7"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ncourage </w:t>
            </w:r>
            <w:r w:rsidR="00556A85" w:rsidRPr="00D270BA">
              <w:t>student understanding and respect of other points of view and how these have led to creative thought and action</w:t>
            </w:r>
          </w:p>
          <w:p w14:paraId="42E48CC4" w14:textId="77777777" w:rsidR="00556A85"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P</w:t>
            </w:r>
            <w:r w:rsidRPr="00D270BA">
              <w:t xml:space="preserve">rovide </w:t>
            </w:r>
            <w:r w:rsidR="00556A85" w:rsidRPr="00D270BA">
              <w:t>examples of how experience can enhance creative thinking and contributions to society</w:t>
            </w:r>
          </w:p>
        </w:tc>
      </w:tr>
      <w:tr w:rsidR="00556A85" w:rsidRPr="00A46E0D" w14:paraId="7381CD2C"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2333DF8" w14:textId="77777777" w:rsidR="00556A85" w:rsidRPr="00194E72" w:rsidRDefault="00556A85" w:rsidP="004A5C21">
            <w:pPr>
              <w:rPr>
                <w:rStyle w:val="Strong"/>
                <w:b/>
                <w:bCs w:val="0"/>
              </w:rPr>
            </w:pPr>
            <w:r w:rsidRPr="00194E72">
              <w:rPr>
                <w:rStyle w:val="Strong"/>
                <w:b/>
                <w:bCs w:val="0"/>
              </w:rPr>
              <w:t>Recognise person-environment fit</w:t>
            </w:r>
          </w:p>
        </w:tc>
        <w:tc>
          <w:tcPr>
            <w:tcW w:w="3531" w:type="pct"/>
          </w:tcPr>
          <w:p w14:paraId="32DD3BFF" w14:textId="77777777" w:rsidR="00556A85" w:rsidRPr="00D270BA"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iscuss </w:t>
            </w:r>
            <w:r w:rsidR="00556A85" w:rsidRPr="00D270BA">
              <w:t>societal and individual views in context</w:t>
            </w:r>
          </w:p>
          <w:p w14:paraId="6C536480" w14:textId="77777777" w:rsidR="00295EB7" w:rsidRPr="00D270BA"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iscuss </w:t>
            </w:r>
            <w:r w:rsidR="00556A85" w:rsidRPr="00D270BA">
              <w:t>how personal environment may impact creativity, including social norms, culture and family background</w:t>
            </w:r>
          </w:p>
          <w:p w14:paraId="56436B8C" w14:textId="77777777" w:rsidR="00556A85" w:rsidRPr="00295EB7"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A</w:t>
            </w:r>
            <w:r w:rsidRPr="00D270BA">
              <w:t xml:space="preserve">sk </w:t>
            </w:r>
            <w:r w:rsidR="00556A85" w:rsidRPr="00D270BA">
              <w:t>students to examine which environments enhance or hinder their creativity</w:t>
            </w:r>
          </w:p>
        </w:tc>
      </w:tr>
      <w:tr w:rsidR="00556A85" w:rsidRPr="00A46E0D" w14:paraId="517A4250"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5A8FFBA" w14:textId="77777777" w:rsidR="00556A85" w:rsidRPr="00194E72" w:rsidRDefault="00556A85" w:rsidP="004A5C21">
            <w:pPr>
              <w:rPr>
                <w:rStyle w:val="Strong"/>
                <w:b/>
                <w:bCs w:val="0"/>
              </w:rPr>
            </w:pPr>
            <w:r w:rsidRPr="00194E72">
              <w:rPr>
                <w:rStyle w:val="Strong"/>
                <w:b/>
                <w:bCs w:val="0"/>
              </w:rPr>
              <w:t>Find excitement</w:t>
            </w:r>
          </w:p>
        </w:tc>
        <w:tc>
          <w:tcPr>
            <w:tcW w:w="3531" w:type="pct"/>
          </w:tcPr>
          <w:p w14:paraId="4F676E64" w14:textId="77777777" w:rsidR="00556A85"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R</w:t>
            </w:r>
            <w:r w:rsidRPr="00D270BA">
              <w:t xml:space="preserve">emind </w:t>
            </w:r>
            <w:r w:rsidR="00556A85" w:rsidRPr="00D270BA">
              <w:t>students what excites them and what contributes to their success</w:t>
            </w:r>
          </w:p>
          <w:p w14:paraId="4E02DAC7" w14:textId="77777777" w:rsidR="00295EB7"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xplore </w:t>
            </w:r>
            <w:r w:rsidR="00556A85" w:rsidRPr="00D270BA">
              <w:t>things that invoke creative passion and interest in a diverse range of students and offer a range of opportunities to engage students</w:t>
            </w:r>
          </w:p>
          <w:p w14:paraId="5E8FE613" w14:textId="77777777" w:rsidR="00556A85"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H</w:t>
            </w:r>
            <w:r w:rsidRPr="00D270BA">
              <w:t xml:space="preserve">elp </w:t>
            </w:r>
            <w:r w:rsidR="00556A85" w:rsidRPr="00D270BA">
              <w:t>students to uncover what their passion or interest might be and how they might develop it</w:t>
            </w:r>
          </w:p>
        </w:tc>
      </w:tr>
      <w:tr w:rsidR="00556A85" w:rsidRPr="00A46E0D" w14:paraId="429CE9F0"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A4EE7FA" w14:textId="77777777" w:rsidR="00556A85" w:rsidRPr="00194E72" w:rsidRDefault="00556A85" w:rsidP="004A5C21">
            <w:pPr>
              <w:rPr>
                <w:rStyle w:val="Strong"/>
                <w:b/>
                <w:bCs w:val="0"/>
              </w:rPr>
            </w:pPr>
            <w:r w:rsidRPr="00194E72">
              <w:rPr>
                <w:rStyle w:val="Strong"/>
                <w:b/>
                <w:bCs w:val="0"/>
              </w:rPr>
              <w:t>Seek stimulating environments</w:t>
            </w:r>
          </w:p>
        </w:tc>
        <w:tc>
          <w:tcPr>
            <w:tcW w:w="3531" w:type="pct"/>
          </w:tcPr>
          <w:p w14:paraId="202657C2" w14:textId="77777777" w:rsidR="00556A85" w:rsidRPr="00D270BA"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H</w:t>
            </w:r>
            <w:r w:rsidRPr="00D270BA">
              <w:t xml:space="preserve">elp </w:t>
            </w:r>
            <w:r w:rsidR="00556A85" w:rsidRPr="00D270BA">
              <w:t xml:space="preserve">students to develop the ability to choose environments that stimulate creativity in the classroom, at and beyond the </w:t>
            </w:r>
            <w:r w:rsidR="00556A85" w:rsidRPr="00D270BA">
              <w:lastRenderedPageBreak/>
              <w:t>school</w:t>
            </w:r>
          </w:p>
          <w:p w14:paraId="7A018391" w14:textId="77777777" w:rsidR="00295EB7" w:rsidRPr="00D270BA" w:rsidRDefault="006847CF"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eek </w:t>
            </w:r>
            <w:r w:rsidR="00556A85" w:rsidRPr="00D270BA">
              <w:t>out opportunities beyond the classroom that might provide advanced learning in fostering creativity</w:t>
            </w:r>
          </w:p>
          <w:p w14:paraId="27214691" w14:textId="77777777" w:rsidR="00556A85" w:rsidRPr="00D270BA" w:rsidRDefault="006847CF" w:rsidP="00D270BA">
            <w:pPr>
              <w:pStyle w:val="ListBullet"/>
              <w:cnfStyle w:val="000000100000" w:firstRow="0" w:lastRow="0" w:firstColumn="0" w:lastColumn="0" w:oddVBand="0" w:evenVBand="0" w:oddHBand="1" w:evenHBand="0" w:firstRowFirstColumn="0" w:firstRowLastColumn="0" w:lastRowFirstColumn="0" w:lastRowLastColumn="0"/>
            </w:pPr>
            <w:r>
              <w:t>I</w:t>
            </w:r>
            <w:r w:rsidRPr="00D270BA">
              <w:t xml:space="preserve">nvolve </w:t>
            </w:r>
            <w:r w:rsidR="00556A85" w:rsidRPr="00D270BA">
              <w:t>students in role</w:t>
            </w:r>
            <w:r>
              <w:t>-</w:t>
            </w:r>
            <w:r w:rsidR="00556A85" w:rsidRPr="00D270BA">
              <w:t>play and authentic scenarios that foster creative thought and action</w:t>
            </w:r>
          </w:p>
        </w:tc>
      </w:tr>
      <w:tr w:rsidR="00556A85" w:rsidRPr="00A46E0D" w14:paraId="4D427FE5"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18C77E0C" w14:textId="77777777" w:rsidR="00556A85" w:rsidRPr="00194E72" w:rsidRDefault="00556A85" w:rsidP="004A5C21">
            <w:pPr>
              <w:rPr>
                <w:rStyle w:val="Strong"/>
                <w:b/>
                <w:bCs w:val="0"/>
              </w:rPr>
            </w:pPr>
            <w:r w:rsidRPr="00194E72">
              <w:rPr>
                <w:rStyle w:val="Strong"/>
                <w:b/>
                <w:bCs w:val="0"/>
              </w:rPr>
              <w:lastRenderedPageBreak/>
              <w:t>Play to strengths</w:t>
            </w:r>
          </w:p>
        </w:tc>
        <w:tc>
          <w:tcPr>
            <w:tcW w:w="3531" w:type="pct"/>
          </w:tcPr>
          <w:p w14:paraId="383B4E61"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S</w:t>
            </w:r>
            <w:r w:rsidRPr="004A5C21">
              <w:t xml:space="preserve">tudents </w:t>
            </w:r>
            <w:r w:rsidR="00556A85" w:rsidRPr="004A5C21">
              <w:t>share their strengths and describe how a talent was developed</w:t>
            </w:r>
          </w:p>
          <w:p w14:paraId="563AA5AB" w14:textId="77777777" w:rsidR="00295EB7"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A</w:t>
            </w:r>
            <w:r w:rsidRPr="004A5C21">
              <w:t xml:space="preserve">sk </w:t>
            </w:r>
            <w:r w:rsidR="00556A85" w:rsidRPr="004A5C21">
              <w:t>students what their creative strengths are and how they know this</w:t>
            </w:r>
          </w:p>
          <w:p w14:paraId="22F2876F"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P</w:t>
            </w:r>
            <w:r w:rsidRPr="004A5C21">
              <w:t xml:space="preserve">rovide </w:t>
            </w:r>
            <w:r w:rsidR="00556A85" w:rsidRPr="004A5C21">
              <w:t>flexibility for students to demonstrate creativity through choice of tasks</w:t>
            </w:r>
          </w:p>
        </w:tc>
      </w:tr>
      <w:tr w:rsidR="00556A85" w:rsidRPr="00A46E0D" w14:paraId="5F54F345"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0B31547A" w14:textId="77777777" w:rsidR="00556A85" w:rsidRPr="00194E72" w:rsidRDefault="00556A85" w:rsidP="004A5C21">
            <w:pPr>
              <w:rPr>
                <w:rStyle w:val="Strong"/>
                <w:b/>
                <w:bCs w:val="0"/>
              </w:rPr>
            </w:pPr>
            <w:r w:rsidRPr="00194E72">
              <w:rPr>
                <w:rStyle w:val="Strong"/>
                <w:b/>
                <w:bCs w:val="0"/>
              </w:rPr>
              <w:t>Grow creatively</w:t>
            </w:r>
          </w:p>
        </w:tc>
        <w:tc>
          <w:tcPr>
            <w:tcW w:w="3531" w:type="pct"/>
          </w:tcPr>
          <w:p w14:paraId="7E828F74" w14:textId="77777777" w:rsidR="00295EB7" w:rsidRPr="004A5C21" w:rsidRDefault="006847CF" w:rsidP="004A5C21">
            <w:pPr>
              <w:pStyle w:val="ListBullet"/>
              <w:cnfStyle w:val="000000100000" w:firstRow="0" w:lastRow="0" w:firstColumn="0" w:lastColumn="0" w:oddVBand="0" w:evenVBand="0" w:oddHBand="1" w:evenHBand="0" w:firstRowFirstColumn="0" w:firstRowLastColumn="0" w:lastRowFirstColumn="0" w:lastRowLastColumn="0"/>
            </w:pPr>
            <w:r>
              <w:t>E</w:t>
            </w:r>
            <w:r w:rsidRPr="004A5C21">
              <w:t xml:space="preserve">ncourage </w:t>
            </w:r>
            <w:r w:rsidR="00556A85" w:rsidRPr="004A5C21">
              <w:t>creative growth and discuss what might happen if experts become too comfortable</w:t>
            </w:r>
          </w:p>
          <w:p w14:paraId="71C64BC0" w14:textId="77777777" w:rsidR="00556A85" w:rsidRPr="004A5C21" w:rsidRDefault="006847CF" w:rsidP="004A5C21">
            <w:pPr>
              <w:pStyle w:val="ListBullet"/>
              <w:cnfStyle w:val="000000100000" w:firstRow="0" w:lastRow="0" w:firstColumn="0" w:lastColumn="0" w:oddVBand="0" w:evenVBand="0" w:oddHBand="1" w:evenHBand="0" w:firstRowFirstColumn="0" w:firstRowLastColumn="0" w:lastRowFirstColumn="0" w:lastRowLastColumn="0"/>
            </w:pPr>
            <w:r>
              <w:t>O</w:t>
            </w:r>
            <w:r w:rsidRPr="004A5C21">
              <w:t xml:space="preserve">utline </w:t>
            </w:r>
            <w:r w:rsidR="00556A85" w:rsidRPr="004A5C21">
              <w:t>how entrenchment of ideas may hinder creativity or lead to complacency</w:t>
            </w:r>
          </w:p>
        </w:tc>
      </w:tr>
      <w:tr w:rsidR="00556A85" w:rsidRPr="00A46E0D" w14:paraId="3F1237B9"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90574E8" w14:textId="77777777" w:rsidR="00556A85" w:rsidRPr="00194E72" w:rsidRDefault="00556A85" w:rsidP="004A5C21">
            <w:pPr>
              <w:rPr>
                <w:rStyle w:val="Strong"/>
                <w:b/>
                <w:bCs w:val="0"/>
              </w:rPr>
            </w:pPr>
            <w:r w:rsidRPr="00194E72">
              <w:rPr>
                <w:rStyle w:val="Strong"/>
                <w:b/>
                <w:bCs w:val="0"/>
              </w:rPr>
              <w:t>Spread the word about creative thought</w:t>
            </w:r>
          </w:p>
        </w:tc>
        <w:tc>
          <w:tcPr>
            <w:tcW w:w="3531" w:type="pct"/>
          </w:tcPr>
          <w:p w14:paraId="4162D620"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T</w:t>
            </w:r>
            <w:r w:rsidRPr="004A5C21">
              <w:t xml:space="preserve">ell </w:t>
            </w:r>
            <w:r w:rsidR="00556A85" w:rsidRPr="004A5C21">
              <w:t>colleagues and parents</w:t>
            </w:r>
            <w:r>
              <w:t xml:space="preserve"> or </w:t>
            </w:r>
            <w:r w:rsidR="00556A85" w:rsidRPr="004A5C21">
              <w:t>carers about the importance of creativity</w:t>
            </w:r>
          </w:p>
          <w:p w14:paraId="07BD6E68"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U</w:t>
            </w:r>
            <w:r w:rsidRPr="004A5C21">
              <w:t xml:space="preserve">se </w:t>
            </w:r>
            <w:r w:rsidR="00556A85" w:rsidRPr="004A5C21">
              <w:t>examples of student work to demonstrate high potential in the creative domain and use these in discussions with colleagues</w:t>
            </w:r>
          </w:p>
          <w:p w14:paraId="09414B06"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D</w:t>
            </w:r>
            <w:r w:rsidRPr="004A5C21">
              <w:t xml:space="preserve">ispel </w:t>
            </w:r>
            <w:r w:rsidR="00556A85" w:rsidRPr="004A5C21">
              <w:t>myths about high potential creative students and stereotypical misconceptions about who these students are</w:t>
            </w:r>
          </w:p>
          <w:p w14:paraId="28E7E459" w14:textId="77777777" w:rsidR="00295EB7"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C</w:t>
            </w:r>
            <w:r w:rsidRPr="004A5C21">
              <w:t xml:space="preserve">ontinue </w:t>
            </w:r>
            <w:r w:rsidR="00556A85" w:rsidRPr="004A5C21">
              <w:t xml:space="preserve">to learn about the creative domain of potential and how it relates to a range of subject areas and disciplines, utilising this knowledge when planning and programming for </w:t>
            </w:r>
            <w:r w:rsidR="00556A85" w:rsidRPr="004A5C21">
              <w:lastRenderedPageBreak/>
              <w:t>students</w:t>
            </w:r>
          </w:p>
          <w:p w14:paraId="632FE287"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N</w:t>
            </w:r>
            <w:r w:rsidRPr="004A5C21">
              <w:t xml:space="preserve">etwork </w:t>
            </w:r>
            <w:r w:rsidR="00556A85" w:rsidRPr="004A5C21">
              <w:t>with other educators who are interested in the creative domain of potential</w:t>
            </w:r>
          </w:p>
        </w:tc>
      </w:tr>
    </w:tbl>
    <w:p w14:paraId="38F09684" w14:textId="77777777" w:rsidR="000802CB" w:rsidRDefault="002B1FB7" w:rsidP="007969DD">
      <w:pPr>
        <w:pStyle w:val="Imageattributioncaption"/>
      </w:pPr>
      <w:r w:rsidRPr="00392FDB">
        <w:lastRenderedPageBreak/>
        <w:t xml:space="preserve">Adapted from </w:t>
      </w:r>
      <w:hyperlink r:id="rId74" w:history="1"/>
      <w:hyperlink r:id="rId75" w:history="1"/>
      <w:r w:rsidR="00F27420" w:rsidRPr="00392FDB">
        <w:t>Sternberg</w:t>
      </w:r>
      <w:r w:rsidR="00F27420">
        <w:t xml:space="preserve"> and Williams</w:t>
      </w:r>
      <w:r w:rsidR="00C91ED7">
        <w:t xml:space="preserve"> </w:t>
      </w:r>
      <w:r w:rsidR="00392FDB">
        <w:t>(</w:t>
      </w:r>
      <w:proofErr w:type="spellStart"/>
      <w:r w:rsidR="00392FDB">
        <w:t>n.d</w:t>
      </w:r>
      <w:proofErr w:type="spellEnd"/>
      <w:r w:rsidR="00C91ED7">
        <w:t>)</w:t>
      </w:r>
      <w:r w:rsidR="00D16796">
        <w:t>.</w:t>
      </w:r>
    </w:p>
    <w:p w14:paraId="00CB056C" w14:textId="77777777" w:rsidR="000802CB" w:rsidRDefault="000802CB">
      <w:pPr>
        <w:suppressAutoHyphens w:val="0"/>
        <w:spacing w:before="0" w:after="160" w:line="259" w:lineRule="auto"/>
      </w:pPr>
      <w:r>
        <w:br w:type="page"/>
      </w:r>
    </w:p>
    <w:p w14:paraId="079BADF2" w14:textId="77777777" w:rsidR="003D612E" w:rsidRDefault="003D612E" w:rsidP="000802CB">
      <w:pPr>
        <w:pStyle w:val="Heading2"/>
      </w:pPr>
      <w:bookmarkStart w:id="118" w:name="_Appendix_L_–"/>
      <w:bookmarkStart w:id="119" w:name="_Toc163466073"/>
      <w:bookmarkStart w:id="120" w:name="Appendix_L"/>
      <w:bookmarkEnd w:id="118"/>
      <w:r>
        <w:lastRenderedPageBreak/>
        <w:t xml:space="preserve">Appendix </w:t>
      </w:r>
      <w:r w:rsidR="00ED1553">
        <w:t>L</w:t>
      </w:r>
      <w:r>
        <w:t xml:space="preserve"> – </w:t>
      </w:r>
      <w:r w:rsidR="003E6F1A">
        <w:t>l</w:t>
      </w:r>
      <w:r>
        <w:t xml:space="preserve">egacy </w:t>
      </w:r>
      <w:r w:rsidRPr="000802CB">
        <w:t>projects</w:t>
      </w:r>
      <w:bookmarkEnd w:id="119"/>
    </w:p>
    <w:bookmarkEnd w:id="120"/>
    <w:p w14:paraId="7A6CC8BF" w14:textId="77777777" w:rsidR="00295EB7" w:rsidRPr="00B9076D" w:rsidRDefault="00295EB7" w:rsidP="00B9076D">
      <w:pPr>
        <w:rPr>
          <w:rStyle w:val="Strong"/>
        </w:rPr>
      </w:pPr>
      <w:r w:rsidRPr="00B9076D">
        <w:rPr>
          <w:rStyle w:val="Strong"/>
        </w:rPr>
        <w:t>What are legacy projects?</w:t>
      </w:r>
    </w:p>
    <w:p w14:paraId="3A5E36B2" w14:textId="77777777" w:rsidR="00295EB7" w:rsidRDefault="00295EB7" w:rsidP="00B9076D">
      <w:r w:rsidRPr="00B9076D">
        <w:t>Legacy</w:t>
      </w:r>
      <w:r>
        <w:t xml:space="preserve"> projects are complex, real-world opportunities designed to make learning meaningful and encourage students to think creatively (Beghetto 2018).</w:t>
      </w:r>
    </w:p>
    <w:p w14:paraId="4B650ABA" w14:textId="77777777" w:rsidR="00295EB7" w:rsidRDefault="00295EB7" w:rsidP="00B9076D">
      <w:r w:rsidRPr="00B9076D">
        <w:t>Students</w:t>
      </w:r>
      <w:r>
        <w:t xml:space="preserve"> apply creative thinking into something that matters to them to have a positive impact on others. They can learn the process of developing creative products for their own context to make a difference.</w:t>
      </w:r>
    </w:p>
    <w:p w14:paraId="7E596705" w14:textId="77777777" w:rsidR="00295EB7" w:rsidRPr="00B9076D" w:rsidRDefault="00295EB7" w:rsidP="00295EB7">
      <w:pPr>
        <w:rPr>
          <w:rStyle w:val="Strong"/>
        </w:rPr>
      </w:pPr>
      <w:r w:rsidRPr="00B9076D">
        <w:rPr>
          <w:rStyle w:val="Strong"/>
        </w:rPr>
        <w:t>How do legacy projects promote creative thinking?</w:t>
      </w:r>
    </w:p>
    <w:p w14:paraId="46D228C5" w14:textId="77777777" w:rsidR="00295EB7" w:rsidRDefault="00295EB7" w:rsidP="00B9076D">
      <w:r w:rsidRPr="00B9076D">
        <w:t>Legacy</w:t>
      </w:r>
      <w:r>
        <w:t xml:space="preserve"> projects provide structured opportunities for students to experience and develop creative thinking skills across a broader range of subject areas. Skills can include:</w:t>
      </w:r>
    </w:p>
    <w:p w14:paraId="0772F472" w14:textId="77777777" w:rsidR="00295EB7" w:rsidRDefault="00295EB7" w:rsidP="00B9076D">
      <w:pPr>
        <w:pStyle w:val="ListBullet"/>
      </w:pPr>
      <w:r>
        <w:t>building creative confidence</w:t>
      </w:r>
    </w:p>
    <w:p w14:paraId="60187BF3" w14:textId="77777777" w:rsidR="00295EB7" w:rsidRDefault="00295EB7" w:rsidP="00B9076D">
      <w:pPr>
        <w:pStyle w:val="ListBullet"/>
      </w:pPr>
      <w:r>
        <w:t>engaging in productive struggles with complex problems</w:t>
      </w:r>
    </w:p>
    <w:p w14:paraId="2657FE82" w14:textId="77777777" w:rsidR="00295EB7" w:rsidRDefault="00295EB7" w:rsidP="00B9076D">
      <w:pPr>
        <w:pStyle w:val="ListBullet"/>
      </w:pPr>
      <w:r>
        <w:t>learning how to weigh the costs and benefits of risk-taking</w:t>
      </w:r>
    </w:p>
    <w:p w14:paraId="18CB83EA" w14:textId="77777777" w:rsidR="00295EB7" w:rsidRDefault="00295EB7" w:rsidP="00B9076D">
      <w:pPr>
        <w:pStyle w:val="ListBullet"/>
      </w:pPr>
      <w:r>
        <w:t>experiencing and discussing small successes, setbacks and failures</w:t>
      </w:r>
    </w:p>
    <w:p w14:paraId="529074CF" w14:textId="77777777" w:rsidR="00295EB7" w:rsidRDefault="00295EB7" w:rsidP="00B9076D">
      <w:pPr>
        <w:pStyle w:val="ListBullet"/>
      </w:pPr>
      <w:r>
        <w:t>reflection, mindfulness and metacognition</w:t>
      </w:r>
      <w:r w:rsidR="00871E54">
        <w:t>.</w:t>
      </w:r>
    </w:p>
    <w:p w14:paraId="0ADE0A03" w14:textId="77777777" w:rsidR="00295EB7" w:rsidRDefault="00215697" w:rsidP="00295EB7">
      <w:pPr>
        <w:rPr>
          <w:rStyle w:val="Strong"/>
        </w:rPr>
      </w:pPr>
      <w:r>
        <w:rPr>
          <w:rStyle w:val="Strong"/>
        </w:rPr>
        <w:t>Principle</w:t>
      </w:r>
      <w:r w:rsidR="00871E54">
        <w:rPr>
          <w:rStyle w:val="Strong"/>
        </w:rPr>
        <w:t>s</w:t>
      </w:r>
      <w:r>
        <w:rPr>
          <w:rStyle w:val="Strong"/>
        </w:rPr>
        <w:t xml:space="preserve"> and </w:t>
      </w:r>
      <w:r w:rsidRPr="00B9076D">
        <w:rPr>
          <w:rStyle w:val="Strong"/>
        </w:rPr>
        <w:t>e</w:t>
      </w:r>
      <w:r w:rsidR="00295EB7" w:rsidRPr="00B9076D">
        <w:rPr>
          <w:rStyle w:val="Strong"/>
        </w:rPr>
        <w:t>xamples</w:t>
      </w:r>
      <w:r w:rsidR="00295EB7" w:rsidRPr="00295EB7">
        <w:rPr>
          <w:rStyle w:val="Strong"/>
        </w:rPr>
        <w:t xml:space="preserve"> of </w:t>
      </w:r>
      <w:r>
        <w:rPr>
          <w:rStyle w:val="Strong"/>
        </w:rPr>
        <w:t xml:space="preserve">questions to structure </w:t>
      </w:r>
      <w:r w:rsidR="00295EB7" w:rsidRPr="00295EB7">
        <w:rPr>
          <w:rStyle w:val="Strong"/>
        </w:rPr>
        <w:t>legacy project</w:t>
      </w:r>
      <w:r w:rsidR="00295EB7">
        <w:rPr>
          <w:rStyle w:val="Strong"/>
        </w:rPr>
        <w:t>s</w:t>
      </w:r>
    </w:p>
    <w:tbl>
      <w:tblPr>
        <w:tblStyle w:val="Tableheader"/>
        <w:tblW w:w="5000" w:type="pct"/>
        <w:tblLayout w:type="fixed"/>
        <w:tblLook w:val="04A0" w:firstRow="1" w:lastRow="0" w:firstColumn="1" w:lastColumn="0" w:noHBand="0" w:noVBand="1"/>
        <w:tblDescription w:val="Table outlining various principles, questions to ask and examples when structuring legacy projects."/>
      </w:tblPr>
      <w:tblGrid>
        <w:gridCol w:w="2546"/>
        <w:gridCol w:w="3542"/>
        <w:gridCol w:w="3542"/>
      </w:tblGrid>
      <w:tr w:rsidR="00295EB7" w14:paraId="117C242F" w14:textId="77777777" w:rsidTr="004206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332BC48" w14:textId="77777777" w:rsidR="00295EB7" w:rsidRPr="00B9076D" w:rsidRDefault="00295EB7" w:rsidP="00B9076D">
            <w:r w:rsidRPr="00B9076D">
              <w:t>Principle</w:t>
            </w:r>
          </w:p>
        </w:tc>
        <w:tc>
          <w:tcPr>
            <w:tcW w:w="1839" w:type="pct"/>
          </w:tcPr>
          <w:p w14:paraId="4C6DC98E" w14:textId="77777777" w:rsidR="00295EB7" w:rsidRPr="00B9076D" w:rsidRDefault="00215697" w:rsidP="00B9076D">
            <w:pPr>
              <w:cnfStyle w:val="100000000000" w:firstRow="1" w:lastRow="0" w:firstColumn="0" w:lastColumn="0" w:oddVBand="0" w:evenVBand="0" w:oddHBand="0" w:evenHBand="0" w:firstRowFirstColumn="0" w:firstRowLastColumn="0" w:lastRowFirstColumn="0" w:lastRowLastColumn="0"/>
            </w:pPr>
            <w:r w:rsidRPr="00B9076D">
              <w:t>Questions to ask</w:t>
            </w:r>
          </w:p>
        </w:tc>
        <w:tc>
          <w:tcPr>
            <w:tcW w:w="1839" w:type="pct"/>
          </w:tcPr>
          <w:p w14:paraId="2ADA3DA8" w14:textId="77777777" w:rsidR="00295EB7" w:rsidRPr="00B9076D" w:rsidRDefault="00215697" w:rsidP="00B9076D">
            <w:pPr>
              <w:cnfStyle w:val="100000000000" w:firstRow="1" w:lastRow="0" w:firstColumn="0" w:lastColumn="0" w:oddVBand="0" w:evenVBand="0" w:oddHBand="0" w:evenHBand="0" w:firstRowFirstColumn="0" w:firstRowLastColumn="0" w:lastRowFirstColumn="0" w:lastRowLastColumn="0"/>
            </w:pPr>
            <w:r w:rsidRPr="00B9076D">
              <w:t>One example</w:t>
            </w:r>
          </w:p>
        </w:tc>
      </w:tr>
      <w:tr w:rsidR="00215697" w14:paraId="0273FF37"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284E3DB" w14:textId="77777777" w:rsidR="00215697" w:rsidRPr="00215697" w:rsidRDefault="00215697" w:rsidP="00B9076D">
            <w:pPr>
              <w:rPr>
                <w:szCs w:val="22"/>
              </w:rPr>
            </w:pPr>
            <w:r w:rsidRPr="00215697">
              <w:rPr>
                <w:bCs/>
                <w:szCs w:val="22"/>
              </w:rPr>
              <w:t>Find a problem that matters.</w:t>
            </w:r>
          </w:p>
        </w:tc>
        <w:tc>
          <w:tcPr>
            <w:tcW w:w="1839" w:type="pct"/>
          </w:tcPr>
          <w:p w14:paraId="1F263F06"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215697">
              <w:rPr>
                <w:szCs w:val="22"/>
              </w:rPr>
              <w:t xml:space="preserve">What </w:t>
            </w:r>
            <w:r w:rsidRPr="00B9076D">
              <w:t>topic concerns you?</w:t>
            </w:r>
          </w:p>
          <w:p w14:paraId="194C8354"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Has this topic been recognised before?</w:t>
            </w:r>
          </w:p>
          <w:p w14:paraId="2756DF32" w14:textId="77777777" w:rsidR="00215697" w:rsidRPr="00215697" w:rsidRDefault="00215697" w:rsidP="005D2A23">
            <w:pPr>
              <w:pStyle w:val="ListBullet"/>
              <w:cnfStyle w:val="000000100000" w:firstRow="0" w:lastRow="0" w:firstColumn="0" w:lastColumn="0" w:oddVBand="0" w:evenVBand="0" w:oddHBand="1" w:evenHBand="0" w:firstRowFirstColumn="0" w:firstRowLastColumn="0" w:lastRowFirstColumn="0" w:lastRowLastColumn="0"/>
              <w:rPr>
                <w:szCs w:val="22"/>
              </w:rPr>
            </w:pPr>
            <w:r w:rsidRPr="00B9076D">
              <w:t xml:space="preserve">What do </w:t>
            </w:r>
            <w:r w:rsidR="002F001F">
              <w:t xml:space="preserve">you </w:t>
            </w:r>
            <w:r w:rsidRPr="00B9076D">
              <w:t>already</w:t>
            </w:r>
            <w:r w:rsidRPr="00215697">
              <w:rPr>
                <w:szCs w:val="22"/>
              </w:rPr>
              <w:t xml:space="preserve"> know about this topic and how can you learn more?</w:t>
            </w:r>
          </w:p>
        </w:tc>
        <w:tc>
          <w:tcPr>
            <w:tcW w:w="1839" w:type="pct"/>
          </w:tcPr>
          <w:p w14:paraId="4ABD450C" w14:textId="77777777" w:rsidR="002F001F"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Bullying</w:t>
            </w:r>
            <w:r w:rsidRPr="00215697">
              <w:t xml:space="preserve"> at school has been addressed by the staff but not the students themselves.</w:t>
            </w:r>
          </w:p>
          <w:p w14:paraId="5A0ECCED" w14:textId="77777777" w:rsidR="002F001F"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215697">
              <w:t xml:space="preserve">I know some friends who have been bullied. I might ask a range of students from all ages what they know and think about </w:t>
            </w:r>
            <w:r w:rsidRPr="00215697">
              <w:lastRenderedPageBreak/>
              <w:t>bullying.</w:t>
            </w:r>
          </w:p>
          <w:p w14:paraId="04D88BB3" w14:textId="77777777" w:rsidR="00215697" w:rsidRPr="00215697"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215697">
              <w:t>We could explore staff, parents and online sources to learn more about bullying.</w:t>
            </w:r>
          </w:p>
        </w:tc>
      </w:tr>
      <w:tr w:rsidR="00215697" w14:paraId="21FE2AA0"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7128266" w14:textId="77777777" w:rsidR="00215697" w:rsidRPr="00215697" w:rsidRDefault="00215697" w:rsidP="00B9076D">
            <w:pPr>
              <w:rPr>
                <w:szCs w:val="22"/>
              </w:rPr>
            </w:pPr>
            <w:r w:rsidRPr="00B9076D">
              <w:lastRenderedPageBreak/>
              <w:t>Understand the argument for solving the problem</w:t>
            </w:r>
            <w:r w:rsidRPr="00215697">
              <w:rPr>
                <w:bCs/>
                <w:szCs w:val="22"/>
              </w:rPr>
              <w:t>.</w:t>
            </w:r>
          </w:p>
        </w:tc>
        <w:tc>
          <w:tcPr>
            <w:tcW w:w="1839" w:type="pct"/>
          </w:tcPr>
          <w:p w14:paraId="5C215D58"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Why is this problem worth solving?</w:t>
            </w:r>
          </w:p>
          <w:p w14:paraId="0706E518"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Why do you want to solve this problem?</w:t>
            </w:r>
          </w:p>
          <w:p w14:paraId="2E8F8151"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What would happen if nothing changed?</w:t>
            </w:r>
          </w:p>
          <w:p w14:paraId="5260D1B9"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How do you know?</w:t>
            </w:r>
          </w:p>
          <w:p w14:paraId="675A831E" w14:textId="77777777" w:rsidR="00215697" w:rsidRPr="00215697" w:rsidRDefault="00215697" w:rsidP="005D2A23">
            <w:pPr>
              <w:pStyle w:val="ListBullet"/>
              <w:cnfStyle w:val="000000010000" w:firstRow="0" w:lastRow="0" w:firstColumn="0" w:lastColumn="0" w:oddVBand="0" w:evenVBand="0" w:oddHBand="0" w:evenHBand="1" w:firstRowFirstColumn="0" w:firstRowLastColumn="0" w:lastRowFirstColumn="0" w:lastRowLastColumn="0"/>
              <w:rPr>
                <w:szCs w:val="22"/>
              </w:rPr>
            </w:pPr>
            <w:r w:rsidRPr="00B9076D">
              <w:t>Who can</w:t>
            </w:r>
            <w:r w:rsidRPr="00215697">
              <w:rPr>
                <w:szCs w:val="22"/>
              </w:rPr>
              <w:t xml:space="preserve"> help you?</w:t>
            </w:r>
          </w:p>
        </w:tc>
        <w:tc>
          <w:tcPr>
            <w:tcW w:w="1839" w:type="pct"/>
          </w:tcPr>
          <w:p w14:paraId="1664F8BB" w14:textId="77777777" w:rsidR="004E0D53"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215697">
              <w:t>Student voice and agency is key in understanding and responding to bullying. My friends have been bullied and I can see the impact on confidence, learning and wellbeing.</w:t>
            </w:r>
          </w:p>
          <w:p w14:paraId="3AA6E7D0" w14:textId="77777777" w:rsidR="004E0D53"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215697">
              <w:t>Strategies so far have had an adult perspective and have been driven by teachers, not students themselves.</w:t>
            </w:r>
          </w:p>
          <w:p w14:paraId="3017F426" w14:textId="77777777" w:rsidR="00215697" w:rsidRPr="00215697"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215697">
              <w:t>Bullying can be subtle and hidden from adults. Bullies evade teachers and seek attention.</w:t>
            </w:r>
          </w:p>
        </w:tc>
      </w:tr>
      <w:tr w:rsidR="00215697" w14:paraId="69A107EE"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EB60748" w14:textId="77777777" w:rsidR="00215697" w:rsidRPr="00215697" w:rsidRDefault="00215697" w:rsidP="00B9076D">
            <w:pPr>
              <w:rPr>
                <w:szCs w:val="22"/>
              </w:rPr>
            </w:pPr>
            <w:r w:rsidRPr="00B9076D">
              <w:t>Work with others to generate, evaluate and implement potential creative possibilities to address</w:t>
            </w:r>
            <w:r w:rsidRPr="00215697">
              <w:rPr>
                <w:bCs/>
                <w:szCs w:val="22"/>
              </w:rPr>
              <w:t xml:space="preserve"> the problem.</w:t>
            </w:r>
          </w:p>
        </w:tc>
        <w:tc>
          <w:tcPr>
            <w:tcW w:w="1839" w:type="pct"/>
          </w:tcPr>
          <w:p w14:paraId="18420FC1"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Who can help you to think through the problem?</w:t>
            </w:r>
          </w:p>
          <w:p w14:paraId="3963143D"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are new ways of looking at the problem?</w:t>
            </w:r>
          </w:p>
          <w:p w14:paraId="290C39AF"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are some possible ways to address the problem?</w:t>
            </w:r>
          </w:p>
          <w:p w14:paraId="550DBA07"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 xml:space="preserve">What might you be missing </w:t>
            </w:r>
            <w:r w:rsidRPr="00B9076D">
              <w:lastRenderedPageBreak/>
              <w:t>in understanding the problem better?</w:t>
            </w:r>
          </w:p>
          <w:p w14:paraId="0AA67504"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Which possibilities are most viable and why?</w:t>
            </w:r>
          </w:p>
          <w:p w14:paraId="2EE3BF18"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are the risks or potential setbacks?</w:t>
            </w:r>
          </w:p>
          <w:p w14:paraId="7226CEBD"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How will you test your possibilities?</w:t>
            </w:r>
          </w:p>
          <w:p w14:paraId="55D60C64"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How will you document and determine alterations?</w:t>
            </w:r>
          </w:p>
          <w:p w14:paraId="0FA6292E"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Should you take a few steps back to view the problem or possibilities differently?</w:t>
            </w:r>
          </w:p>
          <w:p w14:paraId="74867CCF"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would it take for you to move forward in solving the problem?</w:t>
            </w:r>
          </w:p>
        </w:tc>
        <w:tc>
          <w:tcPr>
            <w:tcW w:w="1839" w:type="pct"/>
          </w:tcPr>
          <w:p w14:paraId="666F0CC1" w14:textId="77777777" w:rsidR="004E0D53"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lastRenderedPageBreak/>
              <w:t>We can bring attention to the issue and bring student voice and agency into seeking possibilities to solve the issue.</w:t>
            </w:r>
          </w:p>
          <w:p w14:paraId="4D49362F" w14:textId="77777777" w:rsidR="00E20B3F"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 xml:space="preserve">We can ask other students who might like to contribute to finding a solution. We can create catchy </w:t>
            </w:r>
            <w:r w:rsidRPr="00B9076D">
              <w:lastRenderedPageBreak/>
              <w:t>messaging, use drama performances, write jingles, have lunchtime stalls, create posters, begin peer</w:t>
            </w:r>
            <w:r w:rsidR="00E20B3F">
              <w:t>-</w:t>
            </w:r>
            <w:r w:rsidRPr="00B9076D">
              <w:t>mentoring teams and leaders to highlight the issue and ways to counteract bullies.</w:t>
            </w:r>
          </w:p>
          <w:p w14:paraId="0CB07C66"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We can outline the reasons why some people bully and use peer pressure to deter potential behaviours. We can tap into the strengths of students to help and seek speakers to represent the voice of students. We can trial ideas and test which are most effective.</w:t>
            </w:r>
          </w:p>
        </w:tc>
      </w:tr>
      <w:tr w:rsidR="00215697" w14:paraId="2316EB9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1BA1C1C" w14:textId="77777777" w:rsidR="00215697" w:rsidRPr="00215697" w:rsidRDefault="00215697" w:rsidP="00461602">
            <w:pPr>
              <w:rPr>
                <w:bCs/>
                <w:szCs w:val="22"/>
              </w:rPr>
            </w:pPr>
            <w:r w:rsidRPr="00215697">
              <w:rPr>
                <w:bCs/>
                <w:szCs w:val="22"/>
              </w:rPr>
              <w:lastRenderedPageBreak/>
              <w:t>Work towards developing a creative solution that results in a positive outcome.</w:t>
            </w:r>
          </w:p>
        </w:tc>
        <w:tc>
          <w:tcPr>
            <w:tcW w:w="1839" w:type="pct"/>
          </w:tcPr>
          <w:p w14:paraId="3BD55888"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Which ideas will you carry forward?</w:t>
            </w:r>
          </w:p>
          <w:p w14:paraId="02B224A3"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Who might help to enable a way forward?</w:t>
            </w:r>
          </w:p>
          <w:p w14:paraId="073442C8"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What impact will your solution make? How will you know?</w:t>
            </w:r>
          </w:p>
          <w:p w14:paraId="7AF2A3A9"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Have you anticipated any unexpected outcomes? How might these be addressed?</w:t>
            </w:r>
          </w:p>
          <w:p w14:paraId="497D7349" w14:textId="77777777" w:rsidR="00215697" w:rsidRPr="00215697" w:rsidRDefault="00215697" w:rsidP="00B3485E">
            <w:pPr>
              <w:pStyle w:val="ListBullet"/>
              <w:cnfStyle w:val="000000010000" w:firstRow="0" w:lastRow="0" w:firstColumn="0" w:lastColumn="0" w:oddVBand="0" w:evenVBand="0" w:oddHBand="0" w:evenHBand="1" w:firstRowFirstColumn="0" w:firstRowLastColumn="0" w:lastRowFirstColumn="0" w:lastRowLastColumn="0"/>
              <w:rPr>
                <w:szCs w:val="22"/>
              </w:rPr>
            </w:pPr>
            <w:r w:rsidRPr="00461602">
              <w:lastRenderedPageBreak/>
              <w:t>What would it take for your solutions be sustainable and make a lasting impact</w:t>
            </w:r>
            <w:r w:rsidRPr="00215697">
              <w:rPr>
                <w:szCs w:val="22"/>
              </w:rPr>
              <w:t>?</w:t>
            </w:r>
          </w:p>
        </w:tc>
        <w:tc>
          <w:tcPr>
            <w:tcW w:w="1839" w:type="pct"/>
          </w:tcPr>
          <w:p w14:paraId="6CBC8D9C" w14:textId="77777777" w:rsidR="00E20B3F" w:rsidRDefault="00215697" w:rsidP="00B3485E">
            <w:pPr>
              <w:pStyle w:val="ListBullet"/>
              <w:cnfStyle w:val="000000010000" w:firstRow="0" w:lastRow="0" w:firstColumn="0" w:lastColumn="0" w:oddVBand="0" w:evenVBand="0" w:oddHBand="0" w:evenHBand="1" w:firstRowFirstColumn="0" w:firstRowLastColumn="0" w:lastRowFirstColumn="0" w:lastRowLastColumn="0"/>
              <w:rPr>
                <w:szCs w:val="22"/>
              </w:rPr>
            </w:pPr>
            <w:r w:rsidRPr="00215697">
              <w:rPr>
                <w:szCs w:val="22"/>
              </w:rPr>
              <w:lastRenderedPageBreak/>
              <w:t>The ideas with the most impact can be trialled and reviewed. We can start small and train a team of students to be mentors. We can ask students to give ongoing feedback through the mentors.</w:t>
            </w:r>
          </w:p>
          <w:p w14:paraId="18918E90" w14:textId="77777777" w:rsidR="00215697" w:rsidRPr="00215697" w:rsidRDefault="00215697" w:rsidP="00B3485E">
            <w:pPr>
              <w:pStyle w:val="ListBullet"/>
              <w:cnfStyle w:val="000000010000" w:firstRow="0" w:lastRow="0" w:firstColumn="0" w:lastColumn="0" w:oddVBand="0" w:evenVBand="0" w:oddHBand="0" w:evenHBand="1" w:firstRowFirstColumn="0" w:firstRowLastColumn="0" w:lastRowFirstColumn="0" w:lastRowLastColumn="0"/>
              <w:rPr>
                <w:szCs w:val="22"/>
              </w:rPr>
            </w:pPr>
            <w:r w:rsidRPr="00215697">
              <w:rPr>
                <w:szCs w:val="22"/>
              </w:rPr>
              <w:t xml:space="preserve">An unexpected outcome is that bullies will become mentors and have the courage to speak about why. Student agency will </w:t>
            </w:r>
            <w:r w:rsidRPr="00215697">
              <w:rPr>
                <w:szCs w:val="22"/>
              </w:rPr>
              <w:lastRenderedPageBreak/>
              <w:t>determine future outcomes.</w:t>
            </w:r>
          </w:p>
        </w:tc>
      </w:tr>
    </w:tbl>
    <w:p w14:paraId="41584842" w14:textId="77777777" w:rsidR="000E27E2" w:rsidRDefault="002B1FB7" w:rsidP="00C07411">
      <w:pPr>
        <w:pStyle w:val="Imageattributioncaption"/>
        <w:rPr>
          <w:rStyle w:val="Strong"/>
          <w:b w:val="0"/>
        </w:rPr>
      </w:pPr>
      <w:r w:rsidRPr="005D121B">
        <w:rPr>
          <w:rStyle w:val="Strong"/>
          <w:b w:val="0"/>
        </w:rPr>
        <w:lastRenderedPageBreak/>
        <w:t>Adapted from Beghetto</w:t>
      </w:r>
      <w:r w:rsidR="005D121B" w:rsidRPr="005D121B">
        <w:rPr>
          <w:rStyle w:val="Strong"/>
          <w:b w:val="0"/>
        </w:rPr>
        <w:t xml:space="preserve"> (2018)</w:t>
      </w:r>
      <w:r w:rsidR="005D121B">
        <w:rPr>
          <w:rStyle w:val="Strong"/>
          <w:b w:val="0"/>
        </w:rPr>
        <w:t>.</w:t>
      </w:r>
    </w:p>
    <w:p w14:paraId="72D8EE5B" w14:textId="77777777" w:rsidR="000E27E2" w:rsidRDefault="000E27E2">
      <w:pPr>
        <w:suppressAutoHyphens w:val="0"/>
        <w:spacing w:before="0" w:after="160" w:line="259" w:lineRule="auto"/>
        <w:rPr>
          <w:rStyle w:val="Strong"/>
          <w:b w:val="0"/>
        </w:rPr>
      </w:pPr>
      <w:r>
        <w:rPr>
          <w:rStyle w:val="Strong"/>
          <w:b w:val="0"/>
        </w:rPr>
        <w:br w:type="page"/>
      </w:r>
    </w:p>
    <w:p w14:paraId="073D05DC" w14:textId="77777777" w:rsidR="00215697" w:rsidRDefault="00215697" w:rsidP="005A0C97">
      <w:pPr>
        <w:pStyle w:val="Heading2"/>
      </w:pPr>
      <w:bookmarkStart w:id="121" w:name="_Appendix_M_-"/>
      <w:bookmarkStart w:id="122" w:name="_Toc163466074"/>
      <w:bookmarkStart w:id="123" w:name="Appendix_M"/>
      <w:bookmarkEnd w:id="121"/>
      <w:r>
        <w:lastRenderedPageBreak/>
        <w:t xml:space="preserve">Appendix </w:t>
      </w:r>
      <w:r w:rsidR="00ED1553">
        <w:t>M</w:t>
      </w:r>
      <w:r>
        <w:t xml:space="preserve"> </w:t>
      </w:r>
      <w:r w:rsidR="000E27E2">
        <w:t xml:space="preserve">– </w:t>
      </w:r>
      <w:r w:rsidR="003E6F1A">
        <w:t>t</w:t>
      </w:r>
      <w:r>
        <w:t xml:space="preserve">he Differentiation Adjustment Tool </w:t>
      </w:r>
      <w:r w:rsidR="005A0C97">
        <w:t>and creativity</w:t>
      </w:r>
      <w:bookmarkEnd w:id="122"/>
    </w:p>
    <w:bookmarkEnd w:id="123"/>
    <w:p w14:paraId="4B167282" w14:textId="77777777" w:rsidR="00215697" w:rsidRPr="006E389F" w:rsidRDefault="00215697" w:rsidP="000E27E2">
      <w:pPr>
        <w:rPr>
          <w:shd w:val="clear" w:color="auto" w:fill="FFFFFF"/>
        </w:rPr>
      </w:pPr>
      <w:r w:rsidRPr="000E27E2">
        <w:t>The</w:t>
      </w:r>
      <w:r>
        <w:rPr>
          <w:shd w:val="clear" w:color="auto" w:fill="FFFFFF"/>
        </w:rPr>
        <w:t xml:space="preserve"> </w:t>
      </w:r>
      <w:hyperlink r:id="rId76" w:history="1">
        <w:r w:rsidRPr="003E1AA5">
          <w:rPr>
            <w:rStyle w:val="Hyperlink"/>
            <w:shd w:val="clear" w:color="auto" w:fill="FFFFFF"/>
          </w:rPr>
          <w:t>Differentiation Adjustment Tool</w:t>
        </w:r>
      </w:hyperlink>
      <w:r w:rsidRPr="006E389F">
        <w:rPr>
          <w:shd w:val="clear" w:color="auto" w:fill="FFFFFF"/>
        </w:rPr>
        <w:t xml:space="preserve"> (DAT) contains 9 deliberate adjustments to support teachers to meet the specific learning needs of high potential and gifted students. Adjustments may be made to content, the learning process, product and learning environment. For each adjustment, there are:</w:t>
      </w:r>
    </w:p>
    <w:p w14:paraId="3733B7CC" w14:textId="77777777" w:rsidR="00215697" w:rsidRPr="006E389F" w:rsidRDefault="00215697" w:rsidP="000E27E2">
      <w:pPr>
        <w:pStyle w:val="ListBullet"/>
        <w:rPr>
          <w:shd w:val="clear" w:color="auto" w:fill="FFFFFF"/>
        </w:rPr>
      </w:pPr>
      <w:r w:rsidRPr="006E389F">
        <w:rPr>
          <w:shd w:val="clear" w:color="auto" w:fill="FFFFFF"/>
        </w:rPr>
        <w:t>strategies</w:t>
      </w:r>
    </w:p>
    <w:p w14:paraId="561EED64" w14:textId="77777777" w:rsidR="00215697" w:rsidRPr="006E389F" w:rsidRDefault="00215697" w:rsidP="000E27E2">
      <w:pPr>
        <w:pStyle w:val="ListBullet"/>
        <w:rPr>
          <w:shd w:val="clear" w:color="auto" w:fill="FFFFFF"/>
        </w:rPr>
      </w:pPr>
      <w:r w:rsidRPr="006E389F">
        <w:rPr>
          <w:shd w:val="clear" w:color="auto" w:fill="FFFFFF"/>
        </w:rPr>
        <w:t>practical examples of application</w:t>
      </w:r>
    </w:p>
    <w:p w14:paraId="7B85FED3" w14:textId="77777777" w:rsidR="00215697" w:rsidRPr="006E389F" w:rsidRDefault="00215697" w:rsidP="000E27E2">
      <w:pPr>
        <w:pStyle w:val="ListBullet"/>
        <w:rPr>
          <w:shd w:val="clear" w:color="auto" w:fill="FFFFFF"/>
        </w:rPr>
      </w:pPr>
      <w:r w:rsidRPr="006E389F">
        <w:rPr>
          <w:shd w:val="clear" w:color="auto" w:fill="FFFFFF"/>
        </w:rPr>
        <w:t>alignment</w:t>
      </w:r>
      <w:r w:rsidR="00DE10DC">
        <w:rPr>
          <w:shd w:val="clear" w:color="auto" w:fill="FFFFFF"/>
        </w:rPr>
        <w:t>s</w:t>
      </w:r>
      <w:r w:rsidRPr="006E389F">
        <w:rPr>
          <w:shd w:val="clear" w:color="auto" w:fill="FFFFFF"/>
        </w:rPr>
        <w:t xml:space="preserve"> with </w:t>
      </w:r>
      <w:hyperlink r:id="rId77" w:history="1">
        <w:r w:rsidRPr="003E1AA5">
          <w:rPr>
            <w:rStyle w:val="Hyperlink"/>
            <w:shd w:val="clear" w:color="auto" w:fill="FFFFFF"/>
          </w:rPr>
          <w:t>Digital Learning Selector</w:t>
        </w:r>
      </w:hyperlink>
      <w:r w:rsidRPr="006E389F">
        <w:rPr>
          <w:shd w:val="clear" w:color="auto" w:fill="FFFFFF"/>
        </w:rPr>
        <w:t xml:space="preserve"> resources.</w:t>
      </w:r>
    </w:p>
    <w:p w14:paraId="5E8DDB43" w14:textId="77777777" w:rsidR="00215697" w:rsidRDefault="005A0C97" w:rsidP="000E27E2">
      <w:pPr>
        <w:ind w:right="-1"/>
        <w:rPr>
          <w:shd w:val="clear" w:color="auto" w:fill="FFFFFF"/>
        </w:rPr>
      </w:pPr>
      <w:r w:rsidRPr="000E27E2">
        <w:t>E</w:t>
      </w:r>
      <w:r w:rsidR="00215697" w:rsidRPr="000E27E2">
        <w:t>xamples</w:t>
      </w:r>
      <w:r w:rsidR="00215697" w:rsidRPr="006E389F">
        <w:rPr>
          <w:shd w:val="clear" w:color="auto" w:fill="FFFFFF"/>
        </w:rPr>
        <w:t xml:space="preserve"> </w:t>
      </w:r>
      <w:r>
        <w:rPr>
          <w:shd w:val="clear" w:color="auto" w:fill="FFFFFF"/>
        </w:rPr>
        <w:t>supporting</w:t>
      </w:r>
      <w:r w:rsidR="00215697" w:rsidRPr="006E389F">
        <w:rPr>
          <w:shd w:val="clear" w:color="auto" w:fill="FFFFFF"/>
        </w:rPr>
        <w:t xml:space="preserve"> the creative domain are included in </w:t>
      </w:r>
      <w:r w:rsidR="00215697">
        <w:rPr>
          <w:shd w:val="clear" w:color="auto" w:fill="FFFFFF"/>
        </w:rPr>
        <w:t>the table</w:t>
      </w:r>
      <w:r w:rsidR="002320D9">
        <w:rPr>
          <w:shd w:val="clear" w:color="auto" w:fill="FFFFFF"/>
        </w:rPr>
        <w:t xml:space="preserve"> below</w:t>
      </w:r>
      <w:r w:rsidR="00215697">
        <w:rPr>
          <w:shd w:val="clear" w:color="auto" w:fill="FFFFFF"/>
        </w:rPr>
        <w:t xml:space="preserve">; </w:t>
      </w:r>
      <w:r w:rsidR="00215697" w:rsidRPr="006E389F">
        <w:rPr>
          <w:shd w:val="clear" w:color="auto" w:fill="FFFFFF"/>
        </w:rPr>
        <w:t xml:space="preserve">however, all 9 adjustments of the DAT should be applied in full to planning and teaching for optimal effect. Support resources can be found in the </w:t>
      </w:r>
      <w:hyperlink r:id="rId78" w:history="1">
        <w:r w:rsidR="00215697" w:rsidRPr="003E1AA5">
          <w:rPr>
            <w:rStyle w:val="Hyperlink"/>
            <w:shd w:val="clear" w:color="auto" w:fill="FFFFFF"/>
          </w:rPr>
          <w:t>DAT package</w:t>
        </w:r>
      </w:hyperlink>
      <w:r w:rsidR="00215697" w:rsidRPr="006E389F">
        <w:rPr>
          <w:shd w:val="clear" w:color="auto" w:fill="FFFFFF"/>
        </w:rPr>
        <w:t xml:space="preserve"> on the </w:t>
      </w:r>
      <w:hyperlink r:id="rId79" w:history="1">
        <w:r w:rsidR="00215697" w:rsidRPr="003E1AA5">
          <w:rPr>
            <w:rStyle w:val="Hyperlink"/>
            <w:shd w:val="clear" w:color="auto" w:fill="FFFFFF"/>
          </w:rPr>
          <w:t>HPGE Professional Learning and Resources Hub</w:t>
        </w:r>
      </w:hyperlink>
      <w:r w:rsidR="00215697">
        <w:rPr>
          <w:shd w:val="clear" w:color="auto" w:fill="FFFFFF"/>
        </w:rPr>
        <w:t xml:space="preserve"> and in the </w:t>
      </w:r>
      <w:hyperlink r:id="rId80" w:history="1">
        <w:r w:rsidR="00215697" w:rsidRPr="00BB7098">
          <w:rPr>
            <w:rStyle w:val="Hyperlink"/>
            <w:shd w:val="clear" w:color="auto" w:fill="FFFFFF"/>
          </w:rPr>
          <w:t>Digital Learning Selector</w:t>
        </w:r>
      </w:hyperlink>
      <w:r w:rsidR="00215697">
        <w:rPr>
          <w:shd w:val="clear" w:color="auto" w:fill="FFFFFF"/>
        </w:rPr>
        <w:t>.</w:t>
      </w:r>
    </w:p>
    <w:tbl>
      <w:tblPr>
        <w:tblStyle w:val="Tableheader"/>
        <w:tblW w:w="5000" w:type="pct"/>
        <w:tblLayout w:type="fixed"/>
        <w:tblLook w:val="0420" w:firstRow="1" w:lastRow="0" w:firstColumn="0" w:lastColumn="0" w:noHBand="0" w:noVBand="1"/>
        <w:tblDescription w:val="Table outlining various adjustments, strategies related to the creative domain and practical examples to promote creativity and the Digital Learning Selector (DLS)."/>
      </w:tblPr>
      <w:tblGrid>
        <w:gridCol w:w="1838"/>
        <w:gridCol w:w="3896"/>
        <w:gridCol w:w="3896"/>
      </w:tblGrid>
      <w:tr w:rsidR="00215697" w14:paraId="2D00FA77" w14:textId="77777777" w:rsidTr="000E27E2">
        <w:trPr>
          <w:cnfStyle w:val="100000000000" w:firstRow="1" w:lastRow="0" w:firstColumn="0" w:lastColumn="0" w:oddVBand="0" w:evenVBand="0" w:oddHBand="0" w:evenHBand="0" w:firstRowFirstColumn="0" w:firstRowLastColumn="0" w:lastRowFirstColumn="0" w:lastRowLastColumn="0"/>
          <w:trHeight w:val="300"/>
        </w:trPr>
        <w:tc>
          <w:tcPr>
            <w:tcW w:w="954" w:type="pct"/>
          </w:tcPr>
          <w:p w14:paraId="032187DD" w14:textId="77777777" w:rsidR="00215697" w:rsidRPr="002C3478" w:rsidRDefault="00215697" w:rsidP="002C3478">
            <w:r w:rsidRPr="002C3478">
              <w:t>Adjustment</w:t>
            </w:r>
          </w:p>
        </w:tc>
        <w:tc>
          <w:tcPr>
            <w:tcW w:w="2023" w:type="pct"/>
          </w:tcPr>
          <w:p w14:paraId="3865D9B1" w14:textId="77777777" w:rsidR="00215697" w:rsidRPr="002C3478" w:rsidRDefault="00215697" w:rsidP="002C3478">
            <w:r w:rsidRPr="002C3478">
              <w:t>Strategies related to the creative domain</w:t>
            </w:r>
          </w:p>
        </w:tc>
        <w:tc>
          <w:tcPr>
            <w:tcW w:w="2023" w:type="pct"/>
          </w:tcPr>
          <w:p w14:paraId="365D1BD1" w14:textId="77777777" w:rsidR="00215697" w:rsidRPr="002C3478" w:rsidRDefault="00215697" w:rsidP="002C3478">
            <w:r w:rsidRPr="002C3478">
              <w:t>Practical examples to promote creativity and DLS</w:t>
            </w:r>
          </w:p>
        </w:tc>
      </w:tr>
      <w:tr w:rsidR="00215697" w14:paraId="17EE4280"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9958365" w14:textId="77777777" w:rsidR="00215697" w:rsidRPr="005A0C97" w:rsidRDefault="00215697" w:rsidP="002C3478">
            <w:pPr>
              <w:rPr>
                <w:szCs w:val="22"/>
              </w:rPr>
            </w:pPr>
            <w:r w:rsidRPr="005A0C97">
              <w:rPr>
                <w:szCs w:val="22"/>
              </w:rPr>
              <w:t>Abstraction</w:t>
            </w:r>
          </w:p>
        </w:tc>
        <w:tc>
          <w:tcPr>
            <w:tcW w:w="2023" w:type="pct"/>
          </w:tcPr>
          <w:p w14:paraId="17DE7D34" w14:textId="77777777" w:rsidR="00215697" w:rsidRPr="005A0C97" w:rsidRDefault="00A729A2" w:rsidP="002C3478">
            <w:pPr>
              <w:pStyle w:val="ListBullet"/>
            </w:pPr>
            <w:r>
              <w:t>G</w:t>
            </w:r>
            <w:r w:rsidRPr="005A0C97">
              <w:t xml:space="preserve">oing </w:t>
            </w:r>
            <w:r w:rsidR="00215697" w:rsidRPr="005A0C97">
              <w:t>beyond superficial facts</w:t>
            </w:r>
          </w:p>
          <w:p w14:paraId="4D76009E" w14:textId="77777777" w:rsidR="00215697" w:rsidRPr="005A0C97" w:rsidRDefault="00A729A2" w:rsidP="002C3478">
            <w:pPr>
              <w:pStyle w:val="ListBullet"/>
            </w:pPr>
            <w:r>
              <w:t>E</w:t>
            </w:r>
            <w:r w:rsidRPr="005A0C97">
              <w:t xml:space="preserve">xamining </w:t>
            </w:r>
            <w:r w:rsidR="00215697" w:rsidRPr="005A0C97">
              <w:t>content meaning</w:t>
            </w:r>
          </w:p>
          <w:p w14:paraId="4302873D" w14:textId="77777777" w:rsidR="00215697" w:rsidRPr="005A0C97" w:rsidRDefault="00A729A2" w:rsidP="002C3478">
            <w:pPr>
              <w:pStyle w:val="ListBullet"/>
            </w:pPr>
            <w:r>
              <w:t>S</w:t>
            </w:r>
            <w:r w:rsidRPr="005A0C97">
              <w:t xml:space="preserve">crutinising </w:t>
            </w:r>
            <w:r w:rsidR="00215697" w:rsidRPr="005A0C97">
              <w:t>underlying ideas</w:t>
            </w:r>
          </w:p>
        </w:tc>
        <w:tc>
          <w:tcPr>
            <w:tcW w:w="2023" w:type="pct"/>
          </w:tcPr>
          <w:p w14:paraId="530B00D5" w14:textId="77777777" w:rsidR="00215697" w:rsidRPr="005A0C97" w:rsidRDefault="00A729A2" w:rsidP="002C3478">
            <w:pPr>
              <w:pStyle w:val="ListBullet"/>
            </w:pPr>
            <w:r>
              <w:t>S</w:t>
            </w:r>
            <w:r w:rsidRPr="005A0C97">
              <w:t xml:space="preserve">ynthesising </w:t>
            </w:r>
            <w:r w:rsidR="00215697" w:rsidRPr="005A0C97">
              <w:t>information from a complex to simple level using creative systems of classification</w:t>
            </w:r>
          </w:p>
          <w:p w14:paraId="682BC4C4" w14:textId="77777777" w:rsidR="00215697" w:rsidRPr="005A0C97" w:rsidRDefault="00A729A2" w:rsidP="002C3478">
            <w:pPr>
              <w:pStyle w:val="ListBullet"/>
            </w:pPr>
            <w:r>
              <w:t>C</w:t>
            </w:r>
            <w:r w:rsidRPr="005A0C97">
              <w:t xml:space="preserve">reating </w:t>
            </w:r>
            <w:r w:rsidR="00215697" w:rsidRPr="005A0C97">
              <w:t>symbols to represent a sequence of ideas or procedure</w:t>
            </w:r>
          </w:p>
          <w:p w14:paraId="722887CA" w14:textId="77777777" w:rsidR="00215697" w:rsidRPr="005A0C97" w:rsidRDefault="00A729A2" w:rsidP="002C3478">
            <w:pPr>
              <w:pStyle w:val="ListBullet"/>
            </w:pPr>
            <w:r>
              <w:t>C</w:t>
            </w:r>
            <w:r w:rsidRPr="005A0C97">
              <w:t xml:space="preserve">reating </w:t>
            </w:r>
            <w:r w:rsidR="00215697" w:rsidRPr="005A0C97">
              <w:t>simplified systems to unpack complexity</w:t>
            </w:r>
          </w:p>
        </w:tc>
      </w:tr>
      <w:tr w:rsidR="00215697" w14:paraId="230573CA" w14:textId="77777777" w:rsidTr="000E27E2">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2A79F48E" w14:textId="77777777" w:rsidR="00215697" w:rsidRPr="005A0C97" w:rsidRDefault="00215697" w:rsidP="002C3478">
            <w:pPr>
              <w:rPr>
                <w:szCs w:val="22"/>
              </w:rPr>
            </w:pPr>
            <w:r w:rsidRPr="005A0C97">
              <w:rPr>
                <w:szCs w:val="22"/>
              </w:rPr>
              <w:t>Authenticity</w:t>
            </w:r>
          </w:p>
        </w:tc>
        <w:tc>
          <w:tcPr>
            <w:tcW w:w="2023" w:type="pct"/>
          </w:tcPr>
          <w:p w14:paraId="23A7AD13" w14:textId="77777777" w:rsidR="00215697" w:rsidRPr="005A0C97" w:rsidRDefault="00A729A2" w:rsidP="002C3478">
            <w:pPr>
              <w:pStyle w:val="ListBullet"/>
            </w:pPr>
            <w:r>
              <w:t>R</w:t>
            </w:r>
            <w:r w:rsidR="00215697" w:rsidRPr="005A0C97">
              <w:t>eal</w:t>
            </w:r>
            <w:r>
              <w:t>-</w:t>
            </w:r>
            <w:r w:rsidR="00215697" w:rsidRPr="005A0C97">
              <w:t>world problems</w:t>
            </w:r>
          </w:p>
          <w:p w14:paraId="72A7824C" w14:textId="77777777" w:rsidR="00215697" w:rsidRPr="005A0C97" w:rsidRDefault="00A729A2" w:rsidP="002C3478">
            <w:pPr>
              <w:pStyle w:val="ListBullet"/>
            </w:pPr>
            <w:r>
              <w:t>R</w:t>
            </w:r>
            <w:r w:rsidRPr="005A0C97">
              <w:t xml:space="preserve">eal </w:t>
            </w:r>
            <w:r w:rsidR="00215697" w:rsidRPr="005A0C97">
              <w:t>audiences</w:t>
            </w:r>
          </w:p>
          <w:p w14:paraId="1F3E99FE" w14:textId="77777777" w:rsidR="00215697" w:rsidRPr="005A0C97" w:rsidRDefault="00A729A2" w:rsidP="002C3478">
            <w:pPr>
              <w:pStyle w:val="ListBullet"/>
            </w:pPr>
            <w:r>
              <w:lastRenderedPageBreak/>
              <w:t>C</w:t>
            </w:r>
            <w:r w:rsidRPr="005A0C97">
              <w:t xml:space="preserve">ontemporary </w:t>
            </w:r>
            <w:r w:rsidR="00215697" w:rsidRPr="005A0C97">
              <w:t>issues</w:t>
            </w:r>
          </w:p>
          <w:p w14:paraId="3FA66CD5" w14:textId="77777777" w:rsidR="00215697" w:rsidRPr="005A0C97" w:rsidRDefault="00A729A2" w:rsidP="002C3478">
            <w:pPr>
              <w:pStyle w:val="ListBullet"/>
            </w:pPr>
            <w:r>
              <w:t>M</w:t>
            </w:r>
            <w:r w:rsidRPr="005A0C97">
              <w:t xml:space="preserve">odelling </w:t>
            </w:r>
            <w:r w:rsidR="00215697" w:rsidRPr="005A0C97">
              <w:t>exemplars</w:t>
            </w:r>
          </w:p>
        </w:tc>
        <w:tc>
          <w:tcPr>
            <w:tcW w:w="2023" w:type="pct"/>
          </w:tcPr>
          <w:p w14:paraId="6EA9ECC3" w14:textId="77777777" w:rsidR="00215697" w:rsidRPr="005A0C97" w:rsidRDefault="00A729A2" w:rsidP="002C3478">
            <w:pPr>
              <w:pStyle w:val="ListBullet"/>
            </w:pPr>
            <w:r>
              <w:lastRenderedPageBreak/>
              <w:t>S</w:t>
            </w:r>
            <w:r w:rsidRPr="005A0C97">
              <w:t xml:space="preserve">crutinising </w:t>
            </w:r>
            <w:r w:rsidR="00215697" w:rsidRPr="005A0C97">
              <w:t>contemporary (media) issues and using these to debate ideas</w:t>
            </w:r>
          </w:p>
          <w:p w14:paraId="07ECD653" w14:textId="77777777" w:rsidR="00215697" w:rsidRPr="005A0C97" w:rsidRDefault="00A729A2" w:rsidP="002C3478">
            <w:pPr>
              <w:pStyle w:val="ListBullet"/>
            </w:pPr>
            <w:r>
              <w:lastRenderedPageBreak/>
              <w:t>I</w:t>
            </w:r>
            <w:r w:rsidRPr="005A0C97">
              <w:t xml:space="preserve">nviting </w:t>
            </w:r>
            <w:r w:rsidR="00215697" w:rsidRPr="005A0C97">
              <w:t>an expert audience to showcase proof of learning</w:t>
            </w:r>
          </w:p>
          <w:p w14:paraId="23E6EDC5" w14:textId="77777777" w:rsidR="00215697" w:rsidRPr="005A0C97" w:rsidRDefault="00A729A2" w:rsidP="002C3478">
            <w:pPr>
              <w:pStyle w:val="ListBullet"/>
            </w:pPr>
            <w:r>
              <w:t>A</w:t>
            </w:r>
            <w:r w:rsidRPr="005A0C97">
              <w:t xml:space="preserve">ddressing </w:t>
            </w:r>
            <w:r w:rsidR="00215697" w:rsidRPr="005A0C97">
              <w:t>current events and ideas to analyse complex concepts</w:t>
            </w:r>
          </w:p>
          <w:p w14:paraId="6D3C5A35" w14:textId="77777777" w:rsidR="00215697" w:rsidRPr="005A0C97" w:rsidRDefault="00A729A2" w:rsidP="002C3478">
            <w:pPr>
              <w:pStyle w:val="ListBullet"/>
            </w:pPr>
            <w:r>
              <w:t>U</w:t>
            </w:r>
            <w:r w:rsidRPr="005A0C97">
              <w:t xml:space="preserve">npacking </w:t>
            </w:r>
            <w:r w:rsidR="00215697" w:rsidRPr="005A0C97">
              <w:t>exemplars to model and guide high expectations</w:t>
            </w:r>
          </w:p>
          <w:p w14:paraId="3F5D9392" w14:textId="77777777" w:rsidR="00215697" w:rsidRPr="005A0C97" w:rsidRDefault="00A729A2" w:rsidP="002C3478">
            <w:pPr>
              <w:pStyle w:val="ListBullet"/>
            </w:pPr>
            <w:r>
              <w:t>E</w:t>
            </w:r>
            <w:r w:rsidRPr="005A0C97">
              <w:t xml:space="preserve">valuating </w:t>
            </w:r>
            <w:r w:rsidR="00215697" w:rsidRPr="005A0C97">
              <w:t>learning and progress by experts in the field</w:t>
            </w:r>
          </w:p>
          <w:p w14:paraId="03F32CAC" w14:textId="77777777" w:rsidR="00215697" w:rsidRPr="005A0C97" w:rsidRDefault="00A729A2" w:rsidP="002C3478">
            <w:pPr>
              <w:pStyle w:val="ListBullet"/>
            </w:pPr>
            <w:r>
              <w:t>E</w:t>
            </w:r>
            <w:r w:rsidRPr="005A0C97">
              <w:t xml:space="preserve">xploring </w:t>
            </w:r>
            <w:r w:rsidR="00215697" w:rsidRPr="005A0C97">
              <w:t>the methods of inquiry that experts in various domains use to seek their information</w:t>
            </w:r>
          </w:p>
        </w:tc>
      </w:tr>
      <w:tr w:rsidR="00215697" w14:paraId="43CEE767"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2337D3CB" w14:textId="77777777" w:rsidR="00215697" w:rsidRPr="005A0C97" w:rsidRDefault="00215697" w:rsidP="002C3478">
            <w:pPr>
              <w:rPr>
                <w:szCs w:val="22"/>
              </w:rPr>
            </w:pPr>
            <w:r w:rsidRPr="005A0C97">
              <w:rPr>
                <w:szCs w:val="22"/>
              </w:rPr>
              <w:lastRenderedPageBreak/>
              <w:t>Challenge</w:t>
            </w:r>
          </w:p>
        </w:tc>
        <w:tc>
          <w:tcPr>
            <w:tcW w:w="2023" w:type="pct"/>
          </w:tcPr>
          <w:p w14:paraId="2FC4CA32" w14:textId="77777777" w:rsidR="00215697" w:rsidRPr="005A0C97" w:rsidRDefault="00A729A2" w:rsidP="002C3478">
            <w:pPr>
              <w:pStyle w:val="ListBullet"/>
            </w:pPr>
            <w:r>
              <w:t>I</w:t>
            </w:r>
            <w:r w:rsidRPr="005A0C97">
              <w:t xml:space="preserve">ntegration </w:t>
            </w:r>
            <w:r w:rsidR="00215697" w:rsidRPr="005A0C97">
              <w:t>across disciplines</w:t>
            </w:r>
          </w:p>
          <w:p w14:paraId="2B8DA387" w14:textId="77777777" w:rsidR="00215697" w:rsidRPr="005A0C97" w:rsidRDefault="00A729A2" w:rsidP="002C3478">
            <w:pPr>
              <w:pStyle w:val="ListBullet"/>
            </w:pPr>
            <w:r>
              <w:t>T</w:t>
            </w:r>
            <w:r w:rsidRPr="005A0C97">
              <w:t xml:space="preserve">ransfer </w:t>
            </w:r>
            <w:r w:rsidR="00215697" w:rsidRPr="005A0C97">
              <w:t>of knowledge</w:t>
            </w:r>
          </w:p>
          <w:p w14:paraId="73C730D4" w14:textId="77777777" w:rsidR="00215697" w:rsidRPr="005A0C97" w:rsidRDefault="00A729A2" w:rsidP="002C3478">
            <w:pPr>
              <w:pStyle w:val="ListBullet"/>
            </w:pPr>
            <w:r>
              <w:t>U</w:t>
            </w:r>
            <w:r w:rsidRPr="005A0C97">
              <w:t xml:space="preserve">ndertaking </w:t>
            </w:r>
            <w:r w:rsidR="00215697" w:rsidRPr="005A0C97">
              <w:t>original research</w:t>
            </w:r>
          </w:p>
          <w:p w14:paraId="3BA93D76" w14:textId="77777777" w:rsidR="00215697" w:rsidRPr="005A0C97" w:rsidRDefault="00A729A2" w:rsidP="002C3478">
            <w:pPr>
              <w:pStyle w:val="ListBullet"/>
            </w:pPr>
            <w:r>
              <w:t>U</w:t>
            </w:r>
            <w:r w:rsidRPr="005A0C97">
              <w:t xml:space="preserve">sing </w:t>
            </w:r>
            <w:r w:rsidR="00215697" w:rsidRPr="005A0C97">
              <w:t>controversy and provocation to problem solve</w:t>
            </w:r>
          </w:p>
        </w:tc>
        <w:tc>
          <w:tcPr>
            <w:tcW w:w="2023" w:type="pct"/>
          </w:tcPr>
          <w:p w14:paraId="66A7A8DD" w14:textId="77777777" w:rsidR="00215697" w:rsidRPr="005A0C97" w:rsidRDefault="00001B11" w:rsidP="002C3478">
            <w:pPr>
              <w:pStyle w:val="ListBullet"/>
            </w:pPr>
            <w:r>
              <w:t>C</w:t>
            </w:r>
            <w:r w:rsidRPr="005A0C97">
              <w:t xml:space="preserve">reating </w:t>
            </w:r>
            <w:r w:rsidR="00215697" w:rsidRPr="005A0C97">
              <w:t>opportunity for negotiated independent projects (following pre-test analysis)</w:t>
            </w:r>
          </w:p>
          <w:p w14:paraId="49060DB0" w14:textId="77777777" w:rsidR="00215697" w:rsidRPr="005A0C97" w:rsidRDefault="00001B11" w:rsidP="002C3478">
            <w:pPr>
              <w:pStyle w:val="ListBullet"/>
            </w:pPr>
            <w:r>
              <w:t>A</w:t>
            </w:r>
            <w:r w:rsidRPr="005A0C97">
              <w:t xml:space="preserve">pplying </w:t>
            </w:r>
            <w:r w:rsidR="00215697" w:rsidRPr="005A0C97">
              <w:t>new skills and knowledge to a different context</w:t>
            </w:r>
          </w:p>
          <w:p w14:paraId="0847E5E5" w14:textId="77777777" w:rsidR="00215697" w:rsidRPr="005A0C97" w:rsidRDefault="00001B11" w:rsidP="002C3478">
            <w:pPr>
              <w:pStyle w:val="ListBullet"/>
            </w:pPr>
            <w:r>
              <w:t>C</w:t>
            </w:r>
            <w:r w:rsidRPr="005A0C97">
              <w:t>o</w:t>
            </w:r>
            <w:r w:rsidR="00215697" w:rsidRPr="005A0C97">
              <w:t>-developing and co-designing cross-disciplinary projects</w:t>
            </w:r>
          </w:p>
          <w:p w14:paraId="494B2435" w14:textId="77777777" w:rsidR="00215697" w:rsidRPr="005A0C97" w:rsidRDefault="00001B11" w:rsidP="002C3478">
            <w:pPr>
              <w:pStyle w:val="ListBullet"/>
            </w:pPr>
            <w:r>
              <w:t>J</w:t>
            </w:r>
            <w:r w:rsidRPr="005A0C97">
              <w:t xml:space="preserve">ustifying </w:t>
            </w:r>
            <w:r w:rsidR="00215697" w:rsidRPr="005A0C97">
              <w:t>thinking when given a provocative question and communicating it in a variety of ways for different audiences</w:t>
            </w:r>
          </w:p>
          <w:p w14:paraId="62B8F0ED" w14:textId="77777777" w:rsidR="00215697" w:rsidRPr="005A0C97" w:rsidRDefault="00001B11" w:rsidP="002C3478">
            <w:pPr>
              <w:pStyle w:val="ListBullet"/>
            </w:pPr>
            <w:r>
              <w:t>I</w:t>
            </w:r>
            <w:r w:rsidRPr="005A0C97">
              <w:t xml:space="preserve">ncluding </w:t>
            </w:r>
            <w:r w:rsidR="00215697" w:rsidRPr="005A0C97">
              <w:t>students in debate</w:t>
            </w:r>
            <w:r>
              <w:t>s</w:t>
            </w:r>
            <w:r w:rsidR="00215697" w:rsidRPr="005A0C97">
              <w:t xml:space="preserve"> </w:t>
            </w:r>
            <w:r w:rsidR="00215697" w:rsidRPr="005A0C97">
              <w:lastRenderedPageBreak/>
              <w:t>and/or robust discussion</w:t>
            </w:r>
            <w:r>
              <w:t>s</w:t>
            </w:r>
            <w:r w:rsidR="00215697" w:rsidRPr="005A0C97">
              <w:t xml:space="preserve"> viewed from diverse perspectives</w:t>
            </w:r>
          </w:p>
          <w:p w14:paraId="6BFF8E9C" w14:textId="77777777" w:rsidR="00215697" w:rsidRPr="005A0C97" w:rsidRDefault="00001B11" w:rsidP="002C3478">
            <w:pPr>
              <w:pStyle w:val="ListBullet"/>
            </w:pPr>
            <w:r>
              <w:t>U</w:t>
            </w:r>
            <w:r w:rsidRPr="005A0C97">
              <w:t xml:space="preserve">sing </w:t>
            </w:r>
            <w:r w:rsidR="00215697" w:rsidRPr="005A0C97">
              <w:t>real</w:t>
            </w:r>
            <w:r>
              <w:t>-</w:t>
            </w:r>
            <w:r w:rsidR="00215697" w:rsidRPr="005A0C97">
              <w:t>world problems from the local community to create a problem-based learning project</w:t>
            </w:r>
          </w:p>
          <w:p w14:paraId="460EE0B2" w14:textId="77777777" w:rsidR="00215697" w:rsidRPr="005A0C97" w:rsidRDefault="00001B11" w:rsidP="002C3478">
            <w:pPr>
              <w:pStyle w:val="ListBullet"/>
            </w:pPr>
            <w:r>
              <w:t>F</w:t>
            </w:r>
            <w:r w:rsidRPr="005A0C97">
              <w:t xml:space="preserve">inding </w:t>
            </w:r>
            <w:r w:rsidR="00215697" w:rsidRPr="005A0C97">
              <w:t>and explaining shifts in thinking from the beginning of the learning</w:t>
            </w:r>
          </w:p>
        </w:tc>
      </w:tr>
      <w:tr w:rsidR="00215697" w14:paraId="6D19DADE" w14:textId="77777777" w:rsidTr="000E27E2">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739032FB" w14:textId="77777777" w:rsidR="00215697" w:rsidRPr="005A0C97" w:rsidRDefault="00215697" w:rsidP="002C3478">
            <w:pPr>
              <w:rPr>
                <w:szCs w:val="22"/>
              </w:rPr>
            </w:pPr>
            <w:r w:rsidRPr="005A0C97">
              <w:rPr>
                <w:szCs w:val="22"/>
              </w:rPr>
              <w:lastRenderedPageBreak/>
              <w:t>Choice</w:t>
            </w:r>
          </w:p>
        </w:tc>
        <w:tc>
          <w:tcPr>
            <w:tcW w:w="2023" w:type="pct"/>
          </w:tcPr>
          <w:p w14:paraId="7E00BBD8" w14:textId="77777777" w:rsidR="00215697" w:rsidRPr="005A0C97" w:rsidRDefault="00001B11" w:rsidP="002C3478">
            <w:pPr>
              <w:pStyle w:val="ListBullet"/>
            </w:pPr>
            <w:r>
              <w:t>N</w:t>
            </w:r>
            <w:r w:rsidRPr="005A0C97">
              <w:t xml:space="preserve">egotiating </w:t>
            </w:r>
            <w:r w:rsidR="00215697" w:rsidRPr="005A0C97">
              <w:t>alternative tasks, assessments and products</w:t>
            </w:r>
          </w:p>
          <w:p w14:paraId="7D3346A0" w14:textId="77777777" w:rsidR="00215697" w:rsidRPr="005A0C97" w:rsidRDefault="00001B11" w:rsidP="002C3478">
            <w:pPr>
              <w:pStyle w:val="ListBullet"/>
            </w:pPr>
            <w:r>
              <w:t>P</w:t>
            </w:r>
            <w:r w:rsidRPr="005A0C97">
              <w:t xml:space="preserve">lanning </w:t>
            </w:r>
            <w:r w:rsidR="00215697" w:rsidRPr="005A0C97">
              <w:t>open</w:t>
            </w:r>
            <w:r>
              <w:t>-</w:t>
            </w:r>
            <w:r w:rsidR="00215697" w:rsidRPr="005A0C97">
              <w:t>ended tasks</w:t>
            </w:r>
          </w:p>
          <w:p w14:paraId="33295D64" w14:textId="77777777" w:rsidR="00215697" w:rsidRPr="005A0C97" w:rsidRDefault="00001B11" w:rsidP="002C3478">
            <w:pPr>
              <w:pStyle w:val="ListBullet"/>
            </w:pPr>
            <w:r>
              <w:t>D</w:t>
            </w:r>
            <w:r w:rsidRPr="005A0C97">
              <w:t xml:space="preserve">esigning </w:t>
            </w:r>
            <w:r w:rsidR="00215697" w:rsidRPr="005A0C97">
              <w:t>student interest tasks</w:t>
            </w:r>
          </w:p>
          <w:p w14:paraId="54F08325" w14:textId="77777777" w:rsidR="00215697" w:rsidRPr="005A0C97" w:rsidRDefault="00001B11" w:rsidP="002C3478">
            <w:pPr>
              <w:pStyle w:val="ListBullet"/>
            </w:pPr>
            <w:r>
              <w:t>P</w:t>
            </w:r>
            <w:r w:rsidRPr="005A0C97">
              <w:t xml:space="preserve">ermitting </w:t>
            </w:r>
            <w:r w:rsidR="00215697" w:rsidRPr="005A0C97">
              <w:t>a diversity of modes of communication</w:t>
            </w:r>
          </w:p>
          <w:p w14:paraId="29E3F6AA" w14:textId="77777777" w:rsidR="00215697" w:rsidRPr="005A0C97" w:rsidRDefault="00001B11" w:rsidP="002C3478">
            <w:pPr>
              <w:pStyle w:val="ListBullet"/>
            </w:pPr>
            <w:r>
              <w:t>E</w:t>
            </w:r>
            <w:r w:rsidRPr="005A0C97">
              <w:t xml:space="preserve">xploring </w:t>
            </w:r>
            <w:r w:rsidR="00215697" w:rsidRPr="005A0C97">
              <w:t>options</w:t>
            </w:r>
          </w:p>
        </w:tc>
        <w:tc>
          <w:tcPr>
            <w:tcW w:w="2023" w:type="pct"/>
          </w:tcPr>
          <w:p w14:paraId="297A9187" w14:textId="77777777" w:rsidR="00215697" w:rsidRPr="005A0C97" w:rsidRDefault="00001B11" w:rsidP="002C3478">
            <w:pPr>
              <w:pStyle w:val="ListBullet"/>
            </w:pPr>
            <w:r>
              <w:t>G</w:t>
            </w:r>
            <w:r w:rsidRPr="005A0C97">
              <w:t xml:space="preserve">iving </w:t>
            </w:r>
            <w:r w:rsidR="00215697" w:rsidRPr="005A0C97">
              <w:t>choice to demonstrate evidence of learning</w:t>
            </w:r>
          </w:p>
          <w:p w14:paraId="5E2DC39B" w14:textId="77777777" w:rsidR="00215697" w:rsidRPr="005A0C97" w:rsidRDefault="00001B11" w:rsidP="002C3478">
            <w:pPr>
              <w:pStyle w:val="ListBullet"/>
            </w:pPr>
            <w:r>
              <w:t>G</w:t>
            </w:r>
            <w:r w:rsidRPr="005A0C97">
              <w:t xml:space="preserve">iving </w:t>
            </w:r>
            <w:r w:rsidR="00215697" w:rsidRPr="005A0C97">
              <w:t>students the opportunity to create their own alternatives of how they will learn</w:t>
            </w:r>
          </w:p>
          <w:p w14:paraId="1CB5E9CD" w14:textId="77777777" w:rsidR="00215697" w:rsidRPr="005A0C97" w:rsidRDefault="00001B11" w:rsidP="002C3478">
            <w:pPr>
              <w:pStyle w:val="ListBullet"/>
            </w:pPr>
            <w:r>
              <w:t>A</w:t>
            </w:r>
            <w:r w:rsidRPr="005A0C97">
              <w:t xml:space="preserve">ccessing </w:t>
            </w:r>
            <w:r w:rsidR="00215697" w:rsidRPr="005A0C97">
              <w:t>a range of questions to stimulate thinking and discussion</w:t>
            </w:r>
          </w:p>
          <w:p w14:paraId="09D724CF" w14:textId="77777777" w:rsidR="00215697" w:rsidRPr="005A0C97" w:rsidRDefault="00001B11" w:rsidP="002C3478">
            <w:pPr>
              <w:pStyle w:val="ListBullet"/>
            </w:pPr>
            <w:r>
              <w:t>O</w:t>
            </w:r>
            <w:r w:rsidRPr="005A0C97">
              <w:t>pen</w:t>
            </w:r>
            <w:r w:rsidR="00215697" w:rsidRPr="005A0C97">
              <w:t>-ended questioning which (more appropriately) aligns with different interest areas</w:t>
            </w:r>
          </w:p>
          <w:p w14:paraId="1DABC9AE" w14:textId="77777777" w:rsidR="00215697" w:rsidRPr="005A0C97" w:rsidRDefault="00746770" w:rsidP="002C3478">
            <w:pPr>
              <w:pStyle w:val="ListBullet"/>
            </w:pPr>
            <w:r>
              <w:t>E</w:t>
            </w:r>
            <w:r w:rsidRPr="005A0C97">
              <w:t xml:space="preserve">ncouraging </w:t>
            </w:r>
            <w:r w:rsidR="00215697" w:rsidRPr="005A0C97">
              <w:t>free thinking, brainstorming and planning of the focus for learning</w:t>
            </w:r>
          </w:p>
          <w:p w14:paraId="6264DFB1" w14:textId="77777777" w:rsidR="00215697" w:rsidRPr="005A0C97" w:rsidRDefault="00746770" w:rsidP="002C3478">
            <w:pPr>
              <w:pStyle w:val="ListBullet"/>
            </w:pPr>
            <w:r>
              <w:t>S</w:t>
            </w:r>
            <w:r w:rsidRPr="005A0C97">
              <w:t xml:space="preserve">electing </w:t>
            </w:r>
            <w:r w:rsidR="00215697" w:rsidRPr="005A0C97">
              <w:t>or differentiating outcomes to meet specific interests</w:t>
            </w:r>
          </w:p>
          <w:p w14:paraId="52E66E14" w14:textId="77777777" w:rsidR="00215697" w:rsidRPr="005A0C97" w:rsidRDefault="00746770" w:rsidP="002C3478">
            <w:pPr>
              <w:pStyle w:val="ListBullet"/>
            </w:pPr>
            <w:r>
              <w:t>G</w:t>
            </w:r>
            <w:r w:rsidRPr="005A0C97">
              <w:t xml:space="preserve">iving </w:t>
            </w:r>
            <w:r w:rsidR="00215697" w:rsidRPr="005A0C97">
              <w:t xml:space="preserve">options to choose </w:t>
            </w:r>
            <w:r w:rsidR="00215697" w:rsidRPr="005A0C97">
              <w:lastRenderedPageBreak/>
              <w:t>perplexing ideas for further exploration</w:t>
            </w:r>
          </w:p>
        </w:tc>
      </w:tr>
      <w:tr w:rsidR="00215697" w14:paraId="610608D6"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3EE5C2E" w14:textId="77777777" w:rsidR="00215697" w:rsidRPr="005A0C97" w:rsidRDefault="00215697" w:rsidP="002C3478">
            <w:pPr>
              <w:rPr>
                <w:szCs w:val="22"/>
              </w:rPr>
            </w:pPr>
            <w:r w:rsidRPr="005A0C97">
              <w:rPr>
                <w:szCs w:val="22"/>
              </w:rPr>
              <w:lastRenderedPageBreak/>
              <w:t>Complexity</w:t>
            </w:r>
          </w:p>
        </w:tc>
        <w:tc>
          <w:tcPr>
            <w:tcW w:w="2023" w:type="pct"/>
          </w:tcPr>
          <w:p w14:paraId="3A5308FC" w14:textId="77777777" w:rsidR="00215697" w:rsidRPr="005A0C97" w:rsidRDefault="00746770" w:rsidP="002C3478">
            <w:pPr>
              <w:pStyle w:val="ListBullet"/>
            </w:pPr>
            <w:r>
              <w:t>M</w:t>
            </w:r>
            <w:r w:rsidRPr="005A0C97">
              <w:t xml:space="preserve">aking </w:t>
            </w:r>
            <w:r w:rsidR="00215697" w:rsidRPr="005A0C97">
              <w:t>connections</w:t>
            </w:r>
          </w:p>
          <w:p w14:paraId="1E8C6ED6" w14:textId="77777777" w:rsidR="00215697" w:rsidRPr="005A0C97" w:rsidRDefault="00746770" w:rsidP="002C3478">
            <w:pPr>
              <w:pStyle w:val="ListBullet"/>
            </w:pPr>
            <w:r>
              <w:t>P</w:t>
            </w:r>
            <w:r w:rsidRPr="005A0C97">
              <w:t xml:space="preserve">roblem </w:t>
            </w:r>
            <w:r w:rsidR="00215697" w:rsidRPr="005A0C97">
              <w:t>solving and finding</w:t>
            </w:r>
          </w:p>
          <w:p w14:paraId="0C84BF91" w14:textId="77777777" w:rsidR="00215697" w:rsidRPr="005A0C97" w:rsidRDefault="00746770" w:rsidP="002C3478">
            <w:pPr>
              <w:pStyle w:val="ListBullet"/>
            </w:pPr>
            <w:r>
              <w:t>I</w:t>
            </w:r>
            <w:r w:rsidRPr="005A0C97">
              <w:t>nquiry</w:t>
            </w:r>
            <w:r>
              <w:t>-</w:t>
            </w:r>
            <w:r w:rsidR="00215697" w:rsidRPr="005A0C97">
              <w:t>based learning</w:t>
            </w:r>
          </w:p>
        </w:tc>
        <w:tc>
          <w:tcPr>
            <w:tcW w:w="2023" w:type="pct"/>
          </w:tcPr>
          <w:p w14:paraId="5BB5DD83" w14:textId="77777777" w:rsidR="00215697" w:rsidRPr="005A0C97" w:rsidRDefault="00746770" w:rsidP="002C3478">
            <w:pPr>
              <w:pStyle w:val="ListBullet"/>
            </w:pPr>
            <w:r>
              <w:t>P</w:t>
            </w:r>
            <w:r w:rsidRPr="005A0C97">
              <w:t xml:space="preserve">osing </w:t>
            </w:r>
            <w:r w:rsidR="00215697" w:rsidRPr="005A0C97">
              <w:t>provocative questions that lead student</w:t>
            </w:r>
            <w:r w:rsidR="00170B0C">
              <w:t>s</w:t>
            </w:r>
            <w:r w:rsidR="00215697" w:rsidRPr="005A0C97">
              <w:t xml:space="preserve"> toward a deeper analysis</w:t>
            </w:r>
          </w:p>
          <w:p w14:paraId="6AFFE180" w14:textId="77777777" w:rsidR="00215697" w:rsidRPr="005A0C97" w:rsidRDefault="00746770" w:rsidP="002C3478">
            <w:pPr>
              <w:pStyle w:val="ListBullet"/>
            </w:pPr>
            <w:r>
              <w:t>A</w:t>
            </w:r>
            <w:r w:rsidRPr="005A0C97">
              <w:t xml:space="preserve">sking </w:t>
            </w:r>
            <w:r w:rsidR="00215697" w:rsidRPr="005A0C97">
              <w:t>student</w:t>
            </w:r>
            <w:r>
              <w:t>s</w:t>
            </w:r>
            <w:r w:rsidR="00215697" w:rsidRPr="005A0C97">
              <w:t xml:space="preserve"> to find a connection between usually unrelated ideas</w:t>
            </w:r>
          </w:p>
          <w:p w14:paraId="757ACF74" w14:textId="77777777" w:rsidR="00215697" w:rsidRPr="005A0C97" w:rsidRDefault="00170B0C" w:rsidP="002C3478">
            <w:pPr>
              <w:pStyle w:val="ListBullet"/>
            </w:pPr>
            <w:r>
              <w:t>C</w:t>
            </w:r>
            <w:r w:rsidRPr="005A0C97">
              <w:t xml:space="preserve">omparing </w:t>
            </w:r>
            <w:r w:rsidR="00215697" w:rsidRPr="005A0C97">
              <w:t>different concepts which may span different disciplines</w:t>
            </w:r>
          </w:p>
          <w:p w14:paraId="03757AF9" w14:textId="77777777" w:rsidR="00215697" w:rsidRPr="005A0C97" w:rsidRDefault="00170B0C" w:rsidP="002C3478">
            <w:pPr>
              <w:pStyle w:val="ListBullet"/>
            </w:pPr>
            <w:r>
              <w:t>U</w:t>
            </w:r>
            <w:r w:rsidRPr="005A0C97">
              <w:t xml:space="preserve">sing </w:t>
            </w:r>
            <w:r w:rsidR="00215697" w:rsidRPr="005A0C97">
              <w:t>the ‘</w:t>
            </w:r>
            <w:r>
              <w:t>W</w:t>
            </w:r>
            <w:r w:rsidRPr="005A0C97">
              <w:t xml:space="preserve">hat </w:t>
            </w:r>
            <w:r w:rsidR="00215697" w:rsidRPr="005A0C97">
              <w:t>if</w:t>
            </w:r>
            <w:r>
              <w:t xml:space="preserve"> </w:t>
            </w:r>
            <w:r w:rsidR="00215697" w:rsidRPr="005A0C97">
              <w:t>…?’ question to stimulate thinking</w:t>
            </w:r>
          </w:p>
          <w:p w14:paraId="4CFB503D" w14:textId="77777777" w:rsidR="00215697" w:rsidRPr="005A0C97" w:rsidRDefault="00EA7ED5" w:rsidP="002C3478">
            <w:pPr>
              <w:pStyle w:val="ListBullet"/>
            </w:pPr>
            <w:r>
              <w:t>C</w:t>
            </w:r>
            <w:r w:rsidRPr="005A0C97">
              <w:t xml:space="preserve">reating </w:t>
            </w:r>
            <w:r w:rsidR="00215697" w:rsidRPr="005A0C97">
              <w:t>verbal or visual analogies to explain understanding</w:t>
            </w:r>
          </w:p>
          <w:p w14:paraId="60420D53" w14:textId="77777777" w:rsidR="00215697" w:rsidRPr="005A0C97" w:rsidRDefault="00EA7ED5" w:rsidP="002C3478">
            <w:pPr>
              <w:pStyle w:val="ListBullet"/>
            </w:pPr>
            <w:r>
              <w:t>D</w:t>
            </w:r>
            <w:r w:rsidRPr="005A0C97">
              <w:t xml:space="preserve">ifferentiating </w:t>
            </w:r>
            <w:r w:rsidR="00215697" w:rsidRPr="005A0C97">
              <w:t>outcomes using higher order skills such as analysis, synthesis or creation</w:t>
            </w:r>
          </w:p>
        </w:tc>
      </w:tr>
      <w:tr w:rsidR="00215697" w14:paraId="72B4D8CB" w14:textId="77777777" w:rsidTr="000E27E2">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3F8DD1DC" w14:textId="77777777" w:rsidR="00215697" w:rsidRPr="005A0C97" w:rsidRDefault="00215697" w:rsidP="00E82791">
            <w:pPr>
              <w:rPr>
                <w:szCs w:val="22"/>
              </w:rPr>
            </w:pPr>
            <w:r w:rsidRPr="005A0C97">
              <w:rPr>
                <w:szCs w:val="22"/>
              </w:rPr>
              <w:t>Creative and critical thinking</w:t>
            </w:r>
          </w:p>
        </w:tc>
        <w:tc>
          <w:tcPr>
            <w:tcW w:w="2023" w:type="pct"/>
          </w:tcPr>
          <w:p w14:paraId="3EB8AFC7" w14:textId="77777777" w:rsidR="00215697" w:rsidRPr="005A0C97" w:rsidRDefault="00EE61B1" w:rsidP="00A85789">
            <w:pPr>
              <w:pStyle w:val="ListBullet"/>
            </w:pPr>
            <w:r>
              <w:t>O</w:t>
            </w:r>
            <w:r w:rsidRPr="005A0C97">
              <w:t xml:space="preserve">riginal </w:t>
            </w:r>
            <w:r w:rsidR="00215697" w:rsidRPr="005A0C97">
              <w:t>design or responses</w:t>
            </w:r>
          </w:p>
          <w:p w14:paraId="4E3C2A60" w14:textId="77777777" w:rsidR="00215697" w:rsidRPr="005A0C97" w:rsidRDefault="00EE61B1" w:rsidP="00A85789">
            <w:pPr>
              <w:pStyle w:val="ListBullet"/>
            </w:pPr>
            <w:r>
              <w:t>A</w:t>
            </w:r>
            <w:r w:rsidRPr="005A0C97">
              <w:t xml:space="preserve">lternative </w:t>
            </w:r>
            <w:r w:rsidR="00215697" w:rsidRPr="005A0C97">
              <w:t>options</w:t>
            </w:r>
          </w:p>
          <w:p w14:paraId="753290D8" w14:textId="77777777" w:rsidR="00215697" w:rsidRPr="005A0C97" w:rsidRDefault="00EE61B1" w:rsidP="00A85789">
            <w:pPr>
              <w:pStyle w:val="ListBullet"/>
            </w:pPr>
            <w:r>
              <w:t>I</w:t>
            </w:r>
            <w:r w:rsidRPr="005A0C97">
              <w:t xml:space="preserve">nnovative </w:t>
            </w:r>
            <w:r w:rsidR="00215697" w:rsidRPr="005A0C97">
              <w:t>communications</w:t>
            </w:r>
          </w:p>
          <w:p w14:paraId="2FEBA4DB" w14:textId="77777777" w:rsidR="00215697" w:rsidRPr="005A0C97" w:rsidRDefault="00EE61B1" w:rsidP="00A85789">
            <w:pPr>
              <w:pStyle w:val="ListBullet"/>
            </w:pPr>
            <w:r>
              <w:t>E</w:t>
            </w:r>
            <w:r w:rsidRPr="005A0C97">
              <w:t xml:space="preserve">ncouraging </w:t>
            </w:r>
            <w:r w:rsidR="00215697" w:rsidRPr="005A0C97">
              <w:t>risk</w:t>
            </w:r>
            <w:r w:rsidR="00B52526">
              <w:t>-</w:t>
            </w:r>
            <w:r w:rsidR="00215697" w:rsidRPr="005A0C97">
              <w:t>taking and experimentation</w:t>
            </w:r>
          </w:p>
          <w:p w14:paraId="7E203F18" w14:textId="77777777" w:rsidR="00215697" w:rsidRPr="005A0C97" w:rsidRDefault="00EE61B1" w:rsidP="00A85789">
            <w:pPr>
              <w:pStyle w:val="ListBullet"/>
            </w:pPr>
            <w:r>
              <w:t>I</w:t>
            </w:r>
            <w:r w:rsidRPr="005A0C97">
              <w:t xml:space="preserve">dea </w:t>
            </w:r>
            <w:r w:rsidR="00215697" w:rsidRPr="005A0C97">
              <w:t>exploration</w:t>
            </w:r>
          </w:p>
          <w:p w14:paraId="36217E3F" w14:textId="77777777" w:rsidR="00215697" w:rsidRPr="005A0C97" w:rsidRDefault="00EE61B1" w:rsidP="00A85789">
            <w:pPr>
              <w:pStyle w:val="ListBullet"/>
            </w:pPr>
            <w:r>
              <w:lastRenderedPageBreak/>
              <w:t>D</w:t>
            </w:r>
            <w:r w:rsidRPr="005A0C97">
              <w:t xml:space="preserve">iscovering </w:t>
            </w:r>
            <w:r w:rsidR="00215697" w:rsidRPr="005A0C97">
              <w:t>underlying principles</w:t>
            </w:r>
          </w:p>
          <w:p w14:paraId="3DF4FA8C" w14:textId="77777777" w:rsidR="00215697" w:rsidRPr="005A0C97" w:rsidRDefault="00EE61B1" w:rsidP="00A85789">
            <w:pPr>
              <w:pStyle w:val="ListBullet"/>
            </w:pPr>
            <w:r>
              <w:t>D</w:t>
            </w:r>
            <w:r w:rsidRPr="005A0C97">
              <w:t>ivergence</w:t>
            </w:r>
          </w:p>
          <w:p w14:paraId="7A3CA785" w14:textId="77777777" w:rsidR="00215697" w:rsidRPr="005A0C97" w:rsidRDefault="00EE61B1" w:rsidP="00A85789">
            <w:pPr>
              <w:pStyle w:val="ListBullet"/>
            </w:pPr>
            <w:r>
              <w:t>F</w:t>
            </w:r>
            <w:r w:rsidRPr="005A0C97">
              <w:t>lexibility</w:t>
            </w:r>
          </w:p>
        </w:tc>
        <w:tc>
          <w:tcPr>
            <w:tcW w:w="2023" w:type="pct"/>
          </w:tcPr>
          <w:p w14:paraId="03F39148" w14:textId="77777777" w:rsidR="00215697" w:rsidRPr="005A0C97" w:rsidRDefault="00EE61B1" w:rsidP="00A85789">
            <w:pPr>
              <w:pStyle w:val="ListBullet"/>
            </w:pPr>
            <w:r>
              <w:lastRenderedPageBreak/>
              <w:t>C</w:t>
            </w:r>
            <w:r w:rsidRPr="005A0C97">
              <w:t xml:space="preserve">reating </w:t>
            </w:r>
            <w:r w:rsidR="00215697" w:rsidRPr="005A0C97">
              <w:t>unique products made from adapting others’ ideas</w:t>
            </w:r>
          </w:p>
          <w:p w14:paraId="3219234A" w14:textId="77777777" w:rsidR="00215697" w:rsidRPr="005A0C97" w:rsidRDefault="00EE61B1" w:rsidP="00A85789">
            <w:pPr>
              <w:pStyle w:val="ListBullet"/>
            </w:pPr>
            <w:r>
              <w:t>C</w:t>
            </w:r>
            <w:r w:rsidRPr="005A0C97">
              <w:t xml:space="preserve">larifying </w:t>
            </w:r>
            <w:r w:rsidR="00215697" w:rsidRPr="005A0C97">
              <w:t>the causes and effects of different events, ideas or processes</w:t>
            </w:r>
          </w:p>
          <w:p w14:paraId="096BA733" w14:textId="77777777" w:rsidR="00215697" w:rsidRPr="005A0C97" w:rsidRDefault="00EE61B1" w:rsidP="00A85789">
            <w:pPr>
              <w:pStyle w:val="ListBullet"/>
            </w:pPr>
            <w:r>
              <w:t>O</w:t>
            </w:r>
            <w:r w:rsidRPr="005A0C97">
              <w:t xml:space="preserve">rganising </w:t>
            </w:r>
            <w:r w:rsidR="00215697" w:rsidRPr="005A0C97">
              <w:t>different ideas into unique categories or systems</w:t>
            </w:r>
          </w:p>
          <w:p w14:paraId="01FA16CA" w14:textId="77777777" w:rsidR="00215697" w:rsidRPr="005A0C97" w:rsidRDefault="00EE61B1" w:rsidP="00A85789">
            <w:pPr>
              <w:pStyle w:val="ListBullet"/>
            </w:pPr>
            <w:r>
              <w:lastRenderedPageBreak/>
              <w:t>D</w:t>
            </w:r>
            <w:r w:rsidRPr="005A0C97">
              <w:t xml:space="preserve">evising </w:t>
            </w:r>
            <w:r w:rsidR="00215697" w:rsidRPr="005A0C97">
              <w:t>questions, adapting and posing these to different stakeholders to elicit responses from a variety of perspectives</w:t>
            </w:r>
          </w:p>
          <w:p w14:paraId="7248ECE4" w14:textId="77777777" w:rsidR="00215697" w:rsidRPr="005A0C97" w:rsidRDefault="00EE61B1" w:rsidP="00A85789">
            <w:pPr>
              <w:pStyle w:val="ListBullet"/>
            </w:pPr>
            <w:r>
              <w:t>C</w:t>
            </w:r>
            <w:r w:rsidRPr="005A0C97">
              <w:t xml:space="preserve">reating </w:t>
            </w:r>
            <w:r w:rsidR="00215697" w:rsidRPr="005A0C97">
              <w:t>a variety of different consequences using ‘</w:t>
            </w:r>
            <w:r>
              <w:t>I</w:t>
            </w:r>
            <w:r w:rsidRPr="005A0C97">
              <w:t>f</w:t>
            </w:r>
            <w:r>
              <w:t xml:space="preserve"> </w:t>
            </w:r>
            <w:r w:rsidR="00215697" w:rsidRPr="005A0C97">
              <w:t>… then</w:t>
            </w:r>
            <w:r>
              <w:t xml:space="preserve"> </w:t>
            </w:r>
            <w:r w:rsidR="00215697" w:rsidRPr="005A0C97">
              <w:t>…’</w:t>
            </w:r>
          </w:p>
        </w:tc>
      </w:tr>
      <w:tr w:rsidR="00215697" w14:paraId="1A3D2969"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EEDDF28" w14:textId="77777777" w:rsidR="00215697" w:rsidRPr="005A0C97" w:rsidRDefault="00215697" w:rsidP="00A85789">
            <w:pPr>
              <w:rPr>
                <w:szCs w:val="22"/>
              </w:rPr>
            </w:pPr>
            <w:r w:rsidRPr="005A0C97">
              <w:rPr>
                <w:szCs w:val="22"/>
              </w:rPr>
              <w:lastRenderedPageBreak/>
              <w:t>Higher</w:t>
            </w:r>
            <w:r w:rsidR="00EE61B1">
              <w:rPr>
                <w:szCs w:val="22"/>
              </w:rPr>
              <w:t>-</w:t>
            </w:r>
            <w:r w:rsidRPr="005A0C97">
              <w:rPr>
                <w:szCs w:val="22"/>
              </w:rPr>
              <w:t>order thinking</w:t>
            </w:r>
          </w:p>
        </w:tc>
        <w:tc>
          <w:tcPr>
            <w:tcW w:w="2023" w:type="pct"/>
          </w:tcPr>
          <w:p w14:paraId="2696BB4E" w14:textId="77777777" w:rsidR="00215697" w:rsidRPr="005A0C97" w:rsidRDefault="00EE61B1" w:rsidP="00A85789">
            <w:pPr>
              <w:pStyle w:val="ListBullet"/>
            </w:pPr>
            <w:r>
              <w:t>C</w:t>
            </w:r>
            <w:r w:rsidRPr="005A0C97">
              <w:t>reativity</w:t>
            </w:r>
          </w:p>
          <w:p w14:paraId="7F9C5488" w14:textId="77777777" w:rsidR="00215697" w:rsidRPr="005A0C97" w:rsidRDefault="00EE61B1" w:rsidP="00A85789">
            <w:pPr>
              <w:pStyle w:val="ListBullet"/>
            </w:pPr>
            <w:r>
              <w:t>M</w:t>
            </w:r>
            <w:r w:rsidRPr="005A0C97">
              <w:t xml:space="preserve">aking </w:t>
            </w:r>
            <w:r w:rsidR="00215697" w:rsidRPr="005A0C97">
              <w:t>comparisons</w:t>
            </w:r>
          </w:p>
          <w:p w14:paraId="2B63E443" w14:textId="77777777" w:rsidR="00215697" w:rsidRPr="005A0C97" w:rsidRDefault="00EE61B1" w:rsidP="00A85789">
            <w:pPr>
              <w:pStyle w:val="ListBullet"/>
            </w:pPr>
            <w:r>
              <w:t>P</w:t>
            </w:r>
            <w:r w:rsidRPr="005A0C97">
              <w:t>rioritising</w:t>
            </w:r>
          </w:p>
          <w:p w14:paraId="3238A5BF" w14:textId="77777777" w:rsidR="00215697" w:rsidRPr="005A0C97" w:rsidRDefault="00EE61B1" w:rsidP="00A85789">
            <w:pPr>
              <w:pStyle w:val="ListBullet"/>
            </w:pPr>
            <w:r>
              <w:t>E</w:t>
            </w:r>
            <w:r w:rsidRPr="005A0C97">
              <w:t>valuating</w:t>
            </w:r>
          </w:p>
          <w:p w14:paraId="423B6E32" w14:textId="77777777" w:rsidR="00215697" w:rsidRPr="005A0C97" w:rsidRDefault="00EE61B1" w:rsidP="00A85789">
            <w:pPr>
              <w:pStyle w:val="ListBullet"/>
            </w:pPr>
            <w:r>
              <w:t>S</w:t>
            </w:r>
            <w:r w:rsidRPr="005A0C97">
              <w:t xml:space="preserve">ynthesising </w:t>
            </w:r>
            <w:r w:rsidR="00215697" w:rsidRPr="005A0C97">
              <w:t>information</w:t>
            </w:r>
          </w:p>
          <w:p w14:paraId="7CFF5DE2" w14:textId="77777777" w:rsidR="00215697" w:rsidRPr="005A0C97" w:rsidRDefault="00EE61B1" w:rsidP="00A85789">
            <w:pPr>
              <w:pStyle w:val="ListBullet"/>
            </w:pPr>
            <w:r>
              <w:t>I</w:t>
            </w:r>
            <w:r w:rsidRPr="005A0C97">
              <w:t xml:space="preserve">nvestigating </w:t>
            </w:r>
            <w:r w:rsidR="00215697" w:rsidRPr="005A0C97">
              <w:t>opposing ideas</w:t>
            </w:r>
          </w:p>
          <w:p w14:paraId="6BC1B29E" w14:textId="77777777" w:rsidR="00215697" w:rsidRPr="005A0C97" w:rsidRDefault="00EE61B1" w:rsidP="00A85789">
            <w:pPr>
              <w:pStyle w:val="ListBullet"/>
            </w:pPr>
            <w:r>
              <w:t>I</w:t>
            </w:r>
            <w:r w:rsidRPr="005A0C97">
              <w:t xml:space="preserve">dentifying </w:t>
            </w:r>
            <w:r w:rsidR="00215697" w:rsidRPr="005A0C97">
              <w:t>inconsistencies</w:t>
            </w:r>
          </w:p>
        </w:tc>
        <w:tc>
          <w:tcPr>
            <w:tcW w:w="2023" w:type="pct"/>
          </w:tcPr>
          <w:p w14:paraId="00EE39A2" w14:textId="77777777" w:rsidR="00215697" w:rsidRPr="005A0C97" w:rsidRDefault="00EE61B1" w:rsidP="00A85789">
            <w:pPr>
              <w:pStyle w:val="ListBullet"/>
            </w:pPr>
            <w:r>
              <w:t>C</w:t>
            </w:r>
            <w:r w:rsidRPr="005A0C97">
              <w:t xml:space="preserve">reating </w:t>
            </w:r>
            <w:r w:rsidR="00215697" w:rsidRPr="005A0C97">
              <w:t>or co-creating new or unique products or responses</w:t>
            </w:r>
          </w:p>
          <w:p w14:paraId="4E25B46C" w14:textId="77777777" w:rsidR="00215697" w:rsidRPr="005A0C97" w:rsidRDefault="00EE61B1" w:rsidP="00A85789">
            <w:pPr>
              <w:pStyle w:val="ListBullet"/>
            </w:pPr>
            <w:r>
              <w:t>A</w:t>
            </w:r>
            <w:r w:rsidRPr="005A0C97">
              <w:t xml:space="preserve">sking </w:t>
            </w:r>
            <w:r w:rsidR="00215697" w:rsidRPr="005A0C97">
              <w:t>for a deeper analysis and justification of students’ responses</w:t>
            </w:r>
          </w:p>
          <w:p w14:paraId="17877266" w14:textId="77777777" w:rsidR="00215697" w:rsidRPr="005A0C97" w:rsidRDefault="00EE61B1" w:rsidP="00A85789">
            <w:pPr>
              <w:pStyle w:val="ListBullet"/>
            </w:pPr>
            <w:r>
              <w:t>D</w:t>
            </w:r>
            <w:r w:rsidRPr="005A0C97">
              <w:t xml:space="preserve">eveloping </w:t>
            </w:r>
            <w:r w:rsidR="00215697" w:rsidRPr="005A0C97">
              <w:t>‘</w:t>
            </w:r>
            <w:r>
              <w:t>W</w:t>
            </w:r>
            <w:r w:rsidRPr="005A0C97">
              <w:t xml:space="preserve">hat </w:t>
            </w:r>
            <w:r w:rsidR="00215697" w:rsidRPr="005A0C97">
              <w:t>if ...</w:t>
            </w:r>
            <w:r>
              <w:t>?</w:t>
            </w:r>
            <w:r w:rsidR="00215697" w:rsidRPr="005A0C97">
              <w:t>’ scenarios to provoke thinking</w:t>
            </w:r>
          </w:p>
          <w:p w14:paraId="423C65DB" w14:textId="77777777" w:rsidR="00215697" w:rsidRPr="005A0C97" w:rsidRDefault="00EE61B1" w:rsidP="00A85789">
            <w:pPr>
              <w:pStyle w:val="ListBullet"/>
            </w:pPr>
            <w:r>
              <w:t>U</w:t>
            </w:r>
            <w:r w:rsidRPr="005A0C97">
              <w:t xml:space="preserve">sing </w:t>
            </w:r>
            <w:r w:rsidR="00215697" w:rsidRPr="005A0C97">
              <w:t>concept maps to visualise and explain thought processes or research</w:t>
            </w:r>
          </w:p>
          <w:p w14:paraId="221C623F" w14:textId="77777777" w:rsidR="00215697" w:rsidRPr="005A0C97" w:rsidRDefault="00EE61B1" w:rsidP="00A85789">
            <w:pPr>
              <w:pStyle w:val="ListBullet"/>
            </w:pPr>
            <w:r>
              <w:t>S</w:t>
            </w:r>
            <w:r w:rsidRPr="005A0C97">
              <w:t xml:space="preserve">ynthesising </w:t>
            </w:r>
            <w:r w:rsidR="00215697" w:rsidRPr="005A0C97">
              <w:t>information and evaluating the most relevant ideas when solution</w:t>
            </w:r>
            <w:r w:rsidR="005D33AC">
              <w:t xml:space="preserve"> </w:t>
            </w:r>
            <w:r w:rsidR="00215697" w:rsidRPr="005A0C97">
              <w:t>finding</w:t>
            </w:r>
          </w:p>
          <w:p w14:paraId="35F1BCA4" w14:textId="77777777" w:rsidR="00215697" w:rsidRPr="005A0C97" w:rsidRDefault="005D33AC" w:rsidP="00A85789">
            <w:pPr>
              <w:pStyle w:val="ListBullet"/>
            </w:pPr>
            <w:r>
              <w:t>M</w:t>
            </w:r>
            <w:r w:rsidRPr="005A0C97">
              <w:t xml:space="preserve">aking </w:t>
            </w:r>
            <w:r w:rsidR="00215697" w:rsidRPr="005A0C97">
              <w:t xml:space="preserve">evaluative judgement about ideas using thinking strategies, </w:t>
            </w:r>
            <w:r>
              <w:t>for example,</w:t>
            </w:r>
            <w:r w:rsidR="00215697" w:rsidRPr="005A0C97">
              <w:t xml:space="preserve"> plus, minus, interesting</w:t>
            </w:r>
            <w:r>
              <w:t xml:space="preserve"> (PMI</w:t>
            </w:r>
            <w:r w:rsidR="00215697" w:rsidRPr="005A0C97">
              <w:t>)</w:t>
            </w:r>
          </w:p>
          <w:p w14:paraId="15DEAA6F" w14:textId="77777777" w:rsidR="00215697" w:rsidRPr="005A0C97" w:rsidRDefault="005D33AC" w:rsidP="00A85789">
            <w:pPr>
              <w:pStyle w:val="ListBullet"/>
            </w:pPr>
            <w:r>
              <w:t>S</w:t>
            </w:r>
            <w:r w:rsidRPr="005A0C97">
              <w:t xml:space="preserve">peculating </w:t>
            </w:r>
            <w:r w:rsidR="00215697" w:rsidRPr="005A0C97">
              <w:t>on probable future applications or possibilities</w:t>
            </w:r>
          </w:p>
        </w:tc>
      </w:tr>
      <w:tr w:rsidR="00215697" w14:paraId="66616159" w14:textId="77777777" w:rsidTr="000E27E2">
        <w:trPr>
          <w:cnfStyle w:val="000000010000" w:firstRow="0" w:lastRow="0" w:firstColumn="0" w:lastColumn="0" w:oddVBand="0" w:evenVBand="0" w:oddHBand="0" w:evenHBand="1" w:firstRowFirstColumn="0" w:firstRowLastColumn="0" w:lastRowFirstColumn="0" w:lastRowLastColumn="0"/>
          <w:trHeight w:val="660"/>
        </w:trPr>
        <w:tc>
          <w:tcPr>
            <w:tcW w:w="954" w:type="pct"/>
          </w:tcPr>
          <w:p w14:paraId="376A66C1" w14:textId="77777777" w:rsidR="00215697" w:rsidRPr="005A0C97" w:rsidRDefault="00215697" w:rsidP="00A85789">
            <w:pPr>
              <w:rPr>
                <w:szCs w:val="22"/>
              </w:rPr>
            </w:pPr>
            <w:r w:rsidRPr="005A0C97">
              <w:rPr>
                <w:szCs w:val="22"/>
              </w:rPr>
              <w:lastRenderedPageBreak/>
              <w:t>Learning Environment</w:t>
            </w:r>
          </w:p>
        </w:tc>
        <w:tc>
          <w:tcPr>
            <w:tcW w:w="2023" w:type="pct"/>
          </w:tcPr>
          <w:p w14:paraId="07F4CA24" w14:textId="77777777" w:rsidR="00215697" w:rsidRPr="005A0C97" w:rsidRDefault="005D33AC" w:rsidP="00A85789">
            <w:pPr>
              <w:pStyle w:val="ListBullet"/>
            </w:pPr>
            <w:r>
              <w:t>M</w:t>
            </w:r>
            <w:r w:rsidRPr="005A0C97">
              <w:t>otivation</w:t>
            </w:r>
          </w:p>
          <w:p w14:paraId="54FB7A41" w14:textId="77777777" w:rsidR="00215697" w:rsidRPr="005A0C97" w:rsidRDefault="005D33AC" w:rsidP="00A85789">
            <w:pPr>
              <w:pStyle w:val="ListBullet"/>
            </w:pPr>
            <w:r>
              <w:t>H</w:t>
            </w:r>
            <w:r w:rsidRPr="005A0C97">
              <w:t xml:space="preserve">igh </w:t>
            </w:r>
            <w:r w:rsidR="00215697" w:rsidRPr="005A0C97">
              <w:t>expectations</w:t>
            </w:r>
          </w:p>
          <w:p w14:paraId="4E8DEBC6" w14:textId="77777777" w:rsidR="00215697" w:rsidRPr="005A0C97" w:rsidRDefault="005D33AC" w:rsidP="00A85789">
            <w:pPr>
              <w:pStyle w:val="ListBullet"/>
            </w:pPr>
            <w:r>
              <w:t>F</w:t>
            </w:r>
            <w:r w:rsidRPr="005A0C97">
              <w:t>lexibility</w:t>
            </w:r>
          </w:p>
          <w:p w14:paraId="359AF4CE" w14:textId="77777777" w:rsidR="00215697" w:rsidRPr="005A0C97" w:rsidRDefault="005D33AC" w:rsidP="00A85789">
            <w:pPr>
              <w:pStyle w:val="ListBullet"/>
            </w:pPr>
            <w:r>
              <w:t>A</w:t>
            </w:r>
            <w:r w:rsidRPr="005A0C97">
              <w:t>utonomy</w:t>
            </w:r>
          </w:p>
          <w:p w14:paraId="14AE4F91" w14:textId="77777777" w:rsidR="00215697" w:rsidRPr="005A0C97" w:rsidRDefault="005D33AC" w:rsidP="00A85789">
            <w:pPr>
              <w:pStyle w:val="ListBullet"/>
            </w:pPr>
            <w:r>
              <w:t>C</w:t>
            </w:r>
            <w:r w:rsidRPr="005A0C97">
              <w:t>ollaboration</w:t>
            </w:r>
          </w:p>
          <w:p w14:paraId="7E2F2126" w14:textId="77777777" w:rsidR="00215697" w:rsidRPr="005A0C97" w:rsidRDefault="005D33AC" w:rsidP="00A85789">
            <w:pPr>
              <w:pStyle w:val="ListBullet"/>
            </w:pPr>
            <w:r>
              <w:t>L</w:t>
            </w:r>
            <w:r w:rsidRPr="005A0C97">
              <w:t>eadership</w:t>
            </w:r>
          </w:p>
          <w:p w14:paraId="7117A6D6" w14:textId="77777777" w:rsidR="00215697" w:rsidRPr="005A0C97" w:rsidRDefault="005D33AC" w:rsidP="00A85789">
            <w:pPr>
              <w:pStyle w:val="ListBullet"/>
            </w:pPr>
            <w:r>
              <w:t>G</w:t>
            </w:r>
            <w:r w:rsidRPr="005A0C97">
              <w:t xml:space="preserve">rowth </w:t>
            </w:r>
            <w:r w:rsidR="00215697" w:rsidRPr="005A0C97">
              <w:t>mindsets</w:t>
            </w:r>
          </w:p>
        </w:tc>
        <w:tc>
          <w:tcPr>
            <w:tcW w:w="2023" w:type="pct"/>
          </w:tcPr>
          <w:p w14:paraId="33685FA5" w14:textId="77777777" w:rsidR="00215697" w:rsidRPr="005A0C97" w:rsidRDefault="005D33AC" w:rsidP="00A85789">
            <w:pPr>
              <w:pStyle w:val="ListBullet"/>
            </w:pPr>
            <w:r>
              <w:t>G</w:t>
            </w:r>
            <w:r w:rsidRPr="005A0C97">
              <w:t xml:space="preserve">iving </w:t>
            </w:r>
            <w:r w:rsidR="00215697" w:rsidRPr="005A0C97">
              <w:t>opportunity to showcase strengths in a variety of applications and to a diverse audience base</w:t>
            </w:r>
          </w:p>
          <w:p w14:paraId="462A192E" w14:textId="77777777" w:rsidR="00215697" w:rsidRPr="005A0C97" w:rsidRDefault="005D33AC" w:rsidP="00A85789">
            <w:pPr>
              <w:pStyle w:val="ListBullet"/>
            </w:pPr>
            <w:r>
              <w:t>P</w:t>
            </w:r>
            <w:r w:rsidR="00215697" w:rsidRPr="005A0C97">
              <w:t>roviding variable means of communicating and acknowledging peers</w:t>
            </w:r>
          </w:p>
          <w:p w14:paraId="5814C430" w14:textId="77777777" w:rsidR="00215697" w:rsidRPr="005A0C97" w:rsidRDefault="005D33AC" w:rsidP="00A85789">
            <w:pPr>
              <w:pStyle w:val="ListBullet"/>
            </w:pPr>
            <w:r>
              <w:t>P</w:t>
            </w:r>
            <w:r w:rsidRPr="005A0C97">
              <w:t xml:space="preserve">roviding </w:t>
            </w:r>
            <w:r w:rsidR="00215697" w:rsidRPr="005A0C97">
              <w:t>differentiated product options for assessments</w:t>
            </w:r>
          </w:p>
          <w:p w14:paraId="2FB75468" w14:textId="77777777" w:rsidR="00215697" w:rsidRPr="005A0C97" w:rsidRDefault="00215697" w:rsidP="00A85789">
            <w:pPr>
              <w:pStyle w:val="ListBullet"/>
            </w:pPr>
            <w:r w:rsidRPr="005A0C97">
              <w:t xml:space="preserve">using </w:t>
            </w:r>
            <w:hyperlink r:id="rId81" w:history="1">
              <w:r w:rsidR="005D33AC" w:rsidRPr="00492161">
                <w:rPr>
                  <w:rStyle w:val="Hyperlink"/>
                </w:rPr>
                <w:t>Think-Pair-Share</w:t>
              </w:r>
            </w:hyperlink>
            <w:r w:rsidRPr="005A0C97">
              <w:t xml:space="preserve"> routines to encourage collaboration, active reasoning and communication</w:t>
            </w:r>
          </w:p>
          <w:p w14:paraId="272DF3FF" w14:textId="77777777" w:rsidR="00215697" w:rsidRPr="005A0C97" w:rsidRDefault="005D33AC" w:rsidP="00A85789">
            <w:pPr>
              <w:pStyle w:val="ListBullet"/>
            </w:pPr>
            <w:r>
              <w:t>B</w:t>
            </w:r>
            <w:r w:rsidRPr="005A0C97">
              <w:t xml:space="preserve">uilding </w:t>
            </w:r>
            <w:r w:rsidR="00215697" w:rsidRPr="005A0C97">
              <w:t>student</w:t>
            </w:r>
            <w:r w:rsidR="00205C41">
              <w:t>-</w:t>
            </w:r>
            <w:r w:rsidR="00215697" w:rsidRPr="005A0C97">
              <w:t>voice opportunities into daily instruction</w:t>
            </w:r>
          </w:p>
          <w:p w14:paraId="28F64BCA" w14:textId="77777777" w:rsidR="00215697" w:rsidRPr="005A0C97" w:rsidRDefault="005D33AC" w:rsidP="00A85789">
            <w:pPr>
              <w:pStyle w:val="ListBullet"/>
            </w:pPr>
            <w:r>
              <w:t>C</w:t>
            </w:r>
            <w:r w:rsidRPr="005A0C97">
              <w:t xml:space="preserve">reating </w:t>
            </w:r>
            <w:r w:rsidR="00215697" w:rsidRPr="005A0C97">
              <w:t>an environment that encourages experimentation and risk-taking</w:t>
            </w:r>
          </w:p>
          <w:p w14:paraId="0BC6492C" w14:textId="77777777" w:rsidR="00215697" w:rsidRPr="005A0C97" w:rsidRDefault="00B52526" w:rsidP="00A85789">
            <w:pPr>
              <w:pStyle w:val="ListBullet"/>
            </w:pPr>
            <w:r>
              <w:t>P</w:t>
            </w:r>
            <w:r w:rsidRPr="005A0C97">
              <w:t xml:space="preserve">roviding </w:t>
            </w:r>
            <w:r w:rsidR="00215697" w:rsidRPr="005A0C97">
              <w:t>wait time to give opportunity for reflection</w:t>
            </w:r>
          </w:p>
          <w:p w14:paraId="50F1C6B8" w14:textId="77777777" w:rsidR="00215697" w:rsidRPr="005A0C97" w:rsidRDefault="00B52526" w:rsidP="00A85789">
            <w:pPr>
              <w:pStyle w:val="ListBullet"/>
            </w:pPr>
            <w:r>
              <w:t>E</w:t>
            </w:r>
            <w:r w:rsidRPr="005A0C97">
              <w:t xml:space="preserve">mphasising </w:t>
            </w:r>
            <w:r w:rsidR="00215697" w:rsidRPr="005A0C97">
              <w:t>personal best, value of effort, growth and positive attitudes towards learning</w:t>
            </w:r>
          </w:p>
        </w:tc>
      </w:tr>
    </w:tbl>
    <w:p w14:paraId="40E091BC" w14:textId="77777777" w:rsidR="00E13580" w:rsidRDefault="00E13580" w:rsidP="00295EB7">
      <w:pPr>
        <w:rPr>
          <w:b/>
          <w:bCs/>
        </w:rPr>
      </w:pPr>
      <w:r>
        <w:br w:type="page"/>
      </w:r>
      <w:bookmarkStart w:id="124" w:name="_Toc132977198"/>
    </w:p>
    <w:p w14:paraId="0243C38D" w14:textId="77777777" w:rsidR="005A0C97" w:rsidRPr="00810507" w:rsidRDefault="005A0C97" w:rsidP="00A85789">
      <w:pPr>
        <w:pStyle w:val="Heading2"/>
      </w:pPr>
      <w:bookmarkStart w:id="125" w:name="_Appendix_N_–"/>
      <w:bookmarkStart w:id="126" w:name="_Toc163466075"/>
      <w:bookmarkStart w:id="127" w:name="Appendix_N"/>
      <w:bookmarkStart w:id="128" w:name="_Toc132631211"/>
      <w:bookmarkStart w:id="129" w:name="_Toc132977199"/>
      <w:bookmarkStart w:id="130" w:name="_Toc128555401"/>
      <w:bookmarkEnd w:id="74"/>
      <w:bookmarkEnd w:id="124"/>
      <w:bookmarkEnd w:id="125"/>
      <w:r>
        <w:lastRenderedPageBreak/>
        <w:t xml:space="preserve">Appendix </w:t>
      </w:r>
      <w:r w:rsidR="00ED1553">
        <w:t>N</w:t>
      </w:r>
      <w:r>
        <w:t xml:space="preserve"> – </w:t>
      </w:r>
      <w:r w:rsidR="003E6F1A">
        <w:t>o</w:t>
      </w:r>
      <w:r>
        <w:t>pportunities and resources beyond school</w:t>
      </w:r>
      <w:bookmarkEnd w:id="126"/>
    </w:p>
    <w:tbl>
      <w:tblPr>
        <w:tblStyle w:val="Tableheader"/>
        <w:tblW w:w="5000" w:type="pct"/>
        <w:tblLayout w:type="fixed"/>
        <w:tblLook w:val="04A0" w:firstRow="1" w:lastRow="0" w:firstColumn="1" w:lastColumn="0" w:noHBand="0" w:noVBand="1"/>
        <w:tblDescription w:val="Table outlining various subjects/KLAs, opportunities and resources beyond school."/>
      </w:tblPr>
      <w:tblGrid>
        <w:gridCol w:w="2972"/>
        <w:gridCol w:w="6658"/>
      </w:tblGrid>
      <w:tr w:rsidR="00E16250" w14:paraId="6194C6C4" w14:textId="77777777" w:rsidTr="00F10D41">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bookmarkEnd w:id="127"/>
          <w:p w14:paraId="7CB19B10" w14:textId="77777777" w:rsidR="00E16250" w:rsidRPr="00F10D41" w:rsidRDefault="00E16250" w:rsidP="00F10D41">
            <w:r w:rsidRPr="00F10D41">
              <w:t>Subject/KLA</w:t>
            </w:r>
          </w:p>
        </w:tc>
        <w:tc>
          <w:tcPr>
            <w:tcW w:w="3457" w:type="pct"/>
          </w:tcPr>
          <w:p w14:paraId="4496A069" w14:textId="77777777" w:rsidR="00E16250" w:rsidRDefault="003B4870" w:rsidP="00E82791">
            <w:pPr>
              <w:pStyle w:val="ListBullet"/>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rPr>
                <w:lang w:eastAsia="zh-CN"/>
              </w:rPr>
              <w:t>Opportunities and resources</w:t>
            </w:r>
          </w:p>
        </w:tc>
      </w:tr>
      <w:tr w:rsidR="005A0C97" w14:paraId="70700A57" w14:textId="77777777" w:rsidTr="00F10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239A3940" w14:textId="77777777" w:rsidR="005A0C97" w:rsidRPr="00F10D41" w:rsidRDefault="005A0C97" w:rsidP="00F10D41">
            <w:r w:rsidRPr="00F10D41">
              <w:t>General/multi-subject or discipline</w:t>
            </w:r>
          </w:p>
        </w:tc>
        <w:tc>
          <w:tcPr>
            <w:tcW w:w="3457" w:type="pct"/>
          </w:tcPr>
          <w:p w14:paraId="6E93233D" w14:textId="77777777" w:rsidR="009803A0" w:rsidRPr="009803A0" w:rsidRDefault="0058237A" w:rsidP="003B4870">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rPr>
            </w:pPr>
            <w:hyperlink r:id="rId82" w:history="1">
              <w:r w:rsidR="00ED3720" w:rsidRPr="00F10D41">
                <w:rPr>
                  <w:rStyle w:val="Hyperlink"/>
                </w:rPr>
                <w:t>Tournament of Minds</w:t>
              </w:r>
            </w:hyperlink>
          </w:p>
          <w:p w14:paraId="1DBBD6F2" w14:textId="77777777" w:rsidR="005A0C97" w:rsidRPr="003B4870" w:rsidRDefault="009803A0" w:rsidP="009803A0">
            <w:pPr>
              <w:pStyle w:val="ListBullet"/>
              <w:cnfStyle w:val="000000100000" w:firstRow="0" w:lastRow="0" w:firstColumn="0" w:lastColumn="0" w:oddVBand="0" w:evenVBand="0" w:oddHBand="1" w:evenHBand="0" w:firstRowFirstColumn="0" w:firstRowLastColumn="0" w:lastRowFirstColumn="0" w:lastRowLastColumn="0"/>
            </w:pPr>
            <w:r>
              <w:rPr>
                <w:szCs w:val="22"/>
              </w:rPr>
              <w:fldChar w:fldCharType="begin"/>
            </w:r>
            <w:r>
              <w:rPr>
                <w:szCs w:val="22"/>
              </w:rPr>
              <w:instrText>HYPERLINK "https://www.unsw.edu.au/arts-design-architecture/our-schools/education/professional-learning/gerric-gifted-education/gifted-students-parents/2024-student-programs"</w:instrText>
            </w:r>
            <w:r>
              <w:rPr>
                <w:szCs w:val="22"/>
              </w:rPr>
            </w:r>
            <w:r>
              <w:rPr>
                <w:szCs w:val="22"/>
              </w:rPr>
              <w:fldChar w:fldCharType="separate"/>
            </w:r>
            <w:r w:rsidR="005A0C97" w:rsidRPr="00F10D41">
              <w:rPr>
                <w:rStyle w:val="Hyperlink"/>
              </w:rPr>
              <w:t xml:space="preserve">2024 Student Programs | Education </w:t>
            </w:r>
            <w:r w:rsidR="00187D8A">
              <w:rPr>
                <w:rStyle w:val="Hyperlink"/>
              </w:rPr>
              <w:t>–</w:t>
            </w:r>
            <w:r w:rsidR="00187D8A" w:rsidRPr="00F10D41">
              <w:rPr>
                <w:rStyle w:val="Hyperlink"/>
              </w:rPr>
              <w:t xml:space="preserve"> </w:t>
            </w:r>
            <w:r w:rsidR="008F07DF" w:rsidRPr="008F07DF">
              <w:rPr>
                <w:rStyle w:val="Hyperlink"/>
              </w:rPr>
              <w:t xml:space="preserve">University of New South Wales </w:t>
            </w:r>
            <w:r w:rsidR="008F07DF">
              <w:rPr>
                <w:rStyle w:val="Hyperlink"/>
              </w:rPr>
              <w:t>(</w:t>
            </w:r>
            <w:r w:rsidR="005A0C97" w:rsidRPr="00F10D41">
              <w:rPr>
                <w:rStyle w:val="Hyperlink"/>
              </w:rPr>
              <w:t>UNSW</w:t>
            </w:r>
            <w:r w:rsidR="008F07DF">
              <w:rPr>
                <w:rStyle w:val="Hyperlink"/>
              </w:rPr>
              <w:t>)</w:t>
            </w:r>
            <w:r w:rsidR="005A0C97" w:rsidRPr="00F10D41">
              <w:rPr>
                <w:rStyle w:val="Hyperlink"/>
              </w:rPr>
              <w:t xml:space="preserve"> Sydney</w:t>
            </w:r>
          </w:p>
          <w:p w14:paraId="4A31B816" w14:textId="77777777" w:rsidR="005A0C97" w:rsidRPr="00AE68D7" w:rsidRDefault="009803A0" w:rsidP="003B4870">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fldChar w:fldCharType="end"/>
            </w:r>
            <w:hyperlink r:id="rId83" w:history="1">
              <w:r w:rsidR="005A0C97" w:rsidRPr="00F10D41">
                <w:rPr>
                  <w:rStyle w:val="Hyperlink"/>
                </w:rPr>
                <w:t xml:space="preserve">CREATE Centre </w:t>
              </w:r>
              <w:r w:rsidR="0033634A" w:rsidRPr="0033634A">
                <w:rPr>
                  <w:rStyle w:val="Hyperlink"/>
                </w:rPr>
                <w:t xml:space="preserve">(Creativity in Research, Engaging the Arts and Transforming Education, </w:t>
              </w:r>
              <w:proofErr w:type="gramStart"/>
              <w:r w:rsidR="0033634A" w:rsidRPr="0033634A">
                <w:rPr>
                  <w:rStyle w:val="Hyperlink"/>
                </w:rPr>
                <w:t>Health</w:t>
              </w:r>
              <w:proofErr w:type="gramEnd"/>
              <w:r w:rsidR="0033634A" w:rsidRPr="0033634A">
                <w:rPr>
                  <w:rStyle w:val="Hyperlink"/>
                </w:rPr>
                <w:t xml:space="preserve"> and Wellbeing) </w:t>
              </w:r>
              <w:r w:rsidR="0033634A">
                <w:rPr>
                  <w:rStyle w:val="Hyperlink"/>
                </w:rPr>
                <w:t xml:space="preserve">– </w:t>
              </w:r>
              <w:r w:rsidR="005A0C97" w:rsidRPr="00F10D41">
                <w:rPr>
                  <w:rStyle w:val="Hyperlink"/>
                </w:rPr>
                <w:t>University of Sydney</w:t>
              </w:r>
            </w:hyperlink>
          </w:p>
        </w:tc>
      </w:tr>
      <w:tr w:rsidR="005A0C97" w14:paraId="24239AAC" w14:textId="77777777" w:rsidTr="00F10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1549B075" w14:textId="77777777" w:rsidR="005A0C97" w:rsidRPr="00F10D41" w:rsidRDefault="005A0C97" w:rsidP="00F10D41">
            <w:r w:rsidRPr="00F10D41">
              <w:t>English</w:t>
            </w:r>
          </w:p>
        </w:tc>
        <w:tc>
          <w:tcPr>
            <w:tcW w:w="3457" w:type="pct"/>
          </w:tcPr>
          <w:p w14:paraId="47032DED" w14:textId="77777777" w:rsidR="005A0C97" w:rsidRPr="00AE68D7" w:rsidRDefault="0058237A" w:rsidP="003B4870">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4" w:history="1">
              <w:r w:rsidR="005A0C97" w:rsidRPr="00F10D41">
                <w:rPr>
                  <w:rStyle w:val="Hyperlink"/>
                </w:rPr>
                <w:t>Bell Shakespeare for students</w:t>
              </w:r>
            </w:hyperlink>
          </w:p>
          <w:p w14:paraId="6005CA7E" w14:textId="77777777" w:rsidR="005A0C97" w:rsidRPr="00AE68D7" w:rsidRDefault="0058237A"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5" w:history="1">
              <w:r w:rsidR="005A0C97" w:rsidRPr="00F10D41">
                <w:rPr>
                  <w:rStyle w:val="Hyperlink"/>
                </w:rPr>
                <w:t>What Matters? Whitlam Institute</w:t>
              </w:r>
            </w:hyperlink>
          </w:p>
          <w:p w14:paraId="5936251B" w14:textId="77777777" w:rsidR="005A0C97" w:rsidRPr="00AE68D7" w:rsidRDefault="0058237A"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6" w:history="1">
              <w:r w:rsidR="005A0C97" w:rsidRPr="00F10D41">
                <w:rPr>
                  <w:rStyle w:val="Hyperlink"/>
                </w:rPr>
                <w:t>Dorothea Mackellar Poetry Writing Competition</w:t>
              </w:r>
            </w:hyperlink>
          </w:p>
          <w:p w14:paraId="0D3A54C7" w14:textId="77777777" w:rsidR="005A0C97" w:rsidRPr="00AE68D7" w:rsidRDefault="0058237A"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7" w:history="1">
              <w:r w:rsidR="005A0C97" w:rsidRPr="00710019">
                <w:rPr>
                  <w:rStyle w:val="Hyperlink"/>
                </w:rPr>
                <w:t>Red Room Poetry</w:t>
              </w:r>
              <w:r w:rsidR="005A0C97" w:rsidRPr="00710019">
                <w:rPr>
                  <w:rStyle w:val="Hyperlink"/>
                  <w:szCs w:val="22"/>
                  <w:lang w:eastAsia="zh-CN"/>
                </w:rPr>
                <w:t xml:space="preserve"> – </w:t>
              </w:r>
              <w:r w:rsidR="005A0C97" w:rsidRPr="00710019">
                <w:rPr>
                  <w:rStyle w:val="Hyperlink"/>
                </w:rPr>
                <w:t>Poem Forest</w:t>
              </w:r>
            </w:hyperlink>
          </w:p>
          <w:p w14:paraId="11D31336" w14:textId="77777777" w:rsidR="005A0C97" w:rsidRPr="00AE68D7" w:rsidRDefault="0058237A" w:rsidP="003B4870">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8" w:history="1">
              <w:r w:rsidR="008F07DF">
                <w:rPr>
                  <w:rStyle w:val="Hyperlink"/>
                </w:rPr>
                <w:t>CBCA (Children's Book Council of Australia) Collide Book Trailer Competition</w:t>
              </w:r>
            </w:hyperlink>
          </w:p>
          <w:p w14:paraId="6994CBF1" w14:textId="77777777" w:rsidR="005A0C97" w:rsidRPr="00350BE1" w:rsidRDefault="0058237A" w:rsidP="00E82791">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Cs w:val="22"/>
                <w:u w:val="none"/>
                <w:lang w:eastAsia="zh-CN"/>
              </w:rPr>
            </w:pPr>
            <w:hyperlink r:id="rId89" w:history="1">
              <w:r w:rsidR="0033634A">
                <w:rPr>
                  <w:rStyle w:val="Hyperlink"/>
                </w:rPr>
                <w:t>Public speaking competition – The Arts Unit</w:t>
              </w:r>
            </w:hyperlink>
          </w:p>
          <w:p w14:paraId="0C60C7C7" w14:textId="77777777" w:rsidR="00350BE1" w:rsidRPr="00F523F4" w:rsidRDefault="0058237A" w:rsidP="003B4870">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 w:val="20"/>
                <w:szCs w:val="20"/>
                <w:u w:val="none"/>
                <w:lang w:eastAsia="zh-CN"/>
              </w:rPr>
            </w:pPr>
            <w:hyperlink r:id="rId90" w:history="1">
              <w:r w:rsidR="00350BE1" w:rsidRPr="00F10D41">
                <w:rPr>
                  <w:rStyle w:val="Hyperlink"/>
                </w:rPr>
                <w:t>ABC Heywire storytelling competition</w:t>
              </w:r>
            </w:hyperlink>
            <w:r w:rsidR="00350BE1" w:rsidRPr="00F523F4">
              <w:rPr>
                <w:rStyle w:val="Hyperlink"/>
                <w:color w:val="auto"/>
                <w:szCs w:val="22"/>
                <w:u w:val="none"/>
                <w:lang w:eastAsia="zh-CN"/>
              </w:rPr>
              <w:t xml:space="preserve"> </w:t>
            </w:r>
            <w:r w:rsidR="00350BE1" w:rsidRPr="00F523F4">
              <w:rPr>
                <w:szCs w:val="22"/>
              </w:rPr>
              <w:t>for young regional, rural and remote students (16 to 22 years)</w:t>
            </w:r>
          </w:p>
          <w:p w14:paraId="77DCCDFE" w14:textId="77777777" w:rsidR="00350BE1" w:rsidRDefault="0058237A" w:rsidP="003B4870">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91" w:history="1">
              <w:r w:rsidR="00350BE1" w:rsidRPr="00F10D41">
                <w:rPr>
                  <w:rStyle w:val="Hyperlink"/>
                </w:rPr>
                <w:t>Beyond Words</w:t>
              </w:r>
            </w:hyperlink>
            <w:r w:rsidR="00350BE1">
              <w:rPr>
                <w:szCs w:val="22"/>
              </w:rPr>
              <w:t xml:space="preserve"> story writing competition (including awards for priority equity groups)</w:t>
            </w:r>
          </w:p>
          <w:p w14:paraId="6CD78C05" w14:textId="77777777" w:rsidR="00DA5F86" w:rsidRPr="00AE68D7" w:rsidRDefault="0058237A" w:rsidP="00350BE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92" w:history="1">
              <w:r w:rsidR="00DA5F86" w:rsidRPr="00F10D41">
                <w:rPr>
                  <w:rStyle w:val="Hyperlink"/>
                </w:rPr>
                <w:t>Australian Poetry Slam</w:t>
              </w:r>
            </w:hyperlink>
          </w:p>
        </w:tc>
      </w:tr>
      <w:tr w:rsidR="005A0C97" w14:paraId="1106C6C0" w14:textId="77777777" w:rsidTr="00F10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04F17FE5" w14:textId="77777777" w:rsidR="005A0C97" w:rsidRPr="00F10D41" w:rsidRDefault="005A0C97" w:rsidP="00F10D41">
            <w:r w:rsidRPr="00F10D41">
              <w:t>STEM</w:t>
            </w:r>
          </w:p>
        </w:tc>
        <w:tc>
          <w:tcPr>
            <w:tcW w:w="3457" w:type="pct"/>
          </w:tcPr>
          <w:p w14:paraId="3FC42BA4" w14:textId="77777777" w:rsidR="005A0C97" w:rsidRPr="008F7B22" w:rsidRDefault="0058237A" w:rsidP="003B4870">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lang w:eastAsia="zh-CN"/>
              </w:rPr>
            </w:pPr>
            <w:hyperlink r:id="rId93" w:history="1">
              <w:r w:rsidR="00A46FEB">
                <w:rPr>
                  <w:rStyle w:val="Hyperlink"/>
                </w:rPr>
                <w:t>Game Changer Challenge – NSW Department of Education</w:t>
              </w:r>
            </w:hyperlink>
          </w:p>
          <w:p w14:paraId="63CAF5F0" w14:textId="77777777" w:rsidR="00DA5F86" w:rsidRPr="00DA5F86" w:rsidRDefault="0058237A" w:rsidP="008F7B22">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4" w:history="1">
              <w:r w:rsidR="00DA5F86" w:rsidRPr="00F10D41">
                <w:rPr>
                  <w:rStyle w:val="Hyperlink"/>
                </w:rPr>
                <w:t>Little Scientists Australia</w:t>
              </w:r>
            </w:hyperlink>
          </w:p>
          <w:p w14:paraId="7C49DD56" w14:textId="77777777" w:rsidR="008F7B22" w:rsidRPr="00AE68D7" w:rsidRDefault="0058237A" w:rsidP="008F7B22">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5" w:history="1">
              <w:r w:rsidR="008F7B22" w:rsidRPr="00F10D41">
                <w:rPr>
                  <w:rStyle w:val="Hyperlink"/>
                </w:rPr>
                <w:t xml:space="preserve">The National Young Mathematicians’ Award </w:t>
              </w:r>
              <w:r w:rsidR="00A46FEB">
                <w:rPr>
                  <w:rStyle w:val="Hyperlink"/>
                </w:rPr>
                <w:t xml:space="preserve">– </w:t>
              </w:r>
              <w:r w:rsidR="008F7B22" w:rsidRPr="00F10D41">
                <w:rPr>
                  <w:rStyle w:val="Hyperlink"/>
                </w:rPr>
                <w:t>NRICH</w:t>
              </w:r>
            </w:hyperlink>
          </w:p>
          <w:p w14:paraId="38BD34B0" w14:textId="77777777" w:rsidR="008F7B22" w:rsidRPr="00AE68D7" w:rsidRDefault="0058237A" w:rsidP="003B4870">
            <w:pPr>
              <w:pStyle w:val="ListBullet"/>
              <w:cnfStyle w:val="000000100000" w:firstRow="0" w:lastRow="0" w:firstColumn="0" w:lastColumn="0" w:oddVBand="0" w:evenVBand="0" w:oddHBand="1" w:evenHBand="0" w:firstRowFirstColumn="0" w:firstRowLastColumn="0" w:lastRowFirstColumn="0" w:lastRowLastColumn="0"/>
              <w:rPr>
                <w:szCs w:val="22"/>
              </w:rPr>
            </w:pPr>
            <w:hyperlink r:id="rId96" w:history="1">
              <w:r w:rsidR="008F7B22" w:rsidRPr="00F10D41">
                <w:rPr>
                  <w:rStyle w:val="Hyperlink"/>
                </w:rPr>
                <w:t xml:space="preserve">Mathematics and Statistics Research Competition </w:t>
              </w:r>
              <w:r w:rsidR="00A46FEB">
                <w:rPr>
                  <w:rStyle w:val="Hyperlink"/>
                </w:rPr>
                <w:t>– University of Melbourne</w:t>
              </w:r>
            </w:hyperlink>
          </w:p>
          <w:p w14:paraId="4D9B14EF" w14:textId="77777777" w:rsidR="008F7B22" w:rsidRPr="008F7B22" w:rsidRDefault="0058237A" w:rsidP="008F7B22">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7" w:history="1">
              <w:r w:rsidR="008F7B22" w:rsidRPr="00F10D41">
                <w:rPr>
                  <w:rStyle w:val="Hyperlink"/>
                </w:rPr>
                <w:t>APSMO Maths Quest, Explorer, Games Olympiad</w:t>
              </w:r>
            </w:hyperlink>
            <w:r w:rsidR="008F7B22" w:rsidRPr="00AE68D7">
              <w:rPr>
                <w:szCs w:val="22"/>
                <w:lang w:eastAsia="zh-CN"/>
              </w:rPr>
              <w:t xml:space="preserve"> resources and competitions</w:t>
            </w:r>
          </w:p>
          <w:p w14:paraId="517EFC39" w14:textId="77777777" w:rsidR="005A0C97" w:rsidRPr="00AE68D7" w:rsidRDefault="0058237A" w:rsidP="003B4870">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8" w:history="1">
              <w:r w:rsidR="00400D6D">
                <w:rPr>
                  <w:rStyle w:val="Hyperlink"/>
                </w:rPr>
                <w:t>The Young Scientist Awards Program – Science Teachers’ Association of NSW (STANSW)</w:t>
              </w:r>
            </w:hyperlink>
          </w:p>
          <w:p w14:paraId="0F9F0A06" w14:textId="77777777" w:rsidR="005A0C97" w:rsidRPr="00AE68D7"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9" w:history="1">
              <w:r w:rsidR="007B1163">
                <w:rPr>
                  <w:rStyle w:val="Hyperlink"/>
                </w:rPr>
                <w:t>Competitions at ANSTO – Australia’s Nuclear Science and Technology Organisation (ANSTO)</w:t>
              </w:r>
            </w:hyperlink>
          </w:p>
          <w:p w14:paraId="6350508F" w14:textId="77777777" w:rsidR="005A0C97" w:rsidRPr="00AE68D7" w:rsidRDefault="0058237A" w:rsidP="003B4870">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00" w:history="1">
              <w:r w:rsidR="0068048B">
                <w:rPr>
                  <w:rStyle w:val="Hyperlink"/>
                </w:rPr>
                <w:t>Creativity in Research, Engineering, Science and Technology (CREST) – CSIRO</w:t>
              </w:r>
            </w:hyperlink>
            <w:r w:rsidR="00740D55">
              <w:rPr>
                <w:szCs w:val="22"/>
                <w:lang w:eastAsia="zh-CN"/>
              </w:rPr>
              <w:t xml:space="preserve">. For example, Future Shapers and Young </w:t>
            </w:r>
            <w:r w:rsidR="0068048B" w:rsidRPr="0068048B">
              <w:rPr>
                <w:szCs w:val="22"/>
                <w:lang w:eastAsia="zh-CN"/>
              </w:rPr>
              <w:t>Information and communications technology</w:t>
            </w:r>
            <w:r w:rsidR="0068048B">
              <w:rPr>
                <w:szCs w:val="22"/>
                <w:lang w:eastAsia="zh-CN"/>
              </w:rPr>
              <w:t xml:space="preserve"> (</w:t>
            </w:r>
            <w:r w:rsidR="00740D55">
              <w:rPr>
                <w:szCs w:val="22"/>
                <w:lang w:eastAsia="zh-CN"/>
              </w:rPr>
              <w:t>ICT</w:t>
            </w:r>
            <w:r w:rsidR="0068048B">
              <w:rPr>
                <w:szCs w:val="22"/>
                <w:lang w:eastAsia="zh-CN"/>
              </w:rPr>
              <w:t>)</w:t>
            </w:r>
            <w:r w:rsidR="00740D55">
              <w:rPr>
                <w:szCs w:val="22"/>
                <w:lang w:eastAsia="zh-CN"/>
              </w:rPr>
              <w:t xml:space="preserve"> Explorers</w:t>
            </w:r>
          </w:p>
          <w:p w14:paraId="1B2F69A0" w14:textId="77777777" w:rsidR="005A0C97" w:rsidRPr="003B4870" w:rsidRDefault="0058237A" w:rsidP="00E82791">
            <w:pPr>
              <w:pStyle w:val="ListBullet"/>
              <w:cnfStyle w:val="000000100000" w:firstRow="0" w:lastRow="0" w:firstColumn="0" w:lastColumn="0" w:oddVBand="0" w:evenVBand="0" w:oddHBand="1" w:evenHBand="0" w:firstRowFirstColumn="0" w:firstRowLastColumn="0" w:lastRowFirstColumn="0" w:lastRowLastColumn="0"/>
            </w:pPr>
            <w:hyperlink r:id="rId101" w:history="1">
              <w:r w:rsidR="005A0C97" w:rsidRPr="00F10D41">
                <w:rPr>
                  <w:rStyle w:val="Hyperlink"/>
                </w:rPr>
                <w:t>Fire-Ed</w:t>
              </w:r>
              <w:r w:rsidR="0068048B">
                <w:rPr>
                  <w:rStyle w:val="Hyperlink"/>
                </w:rPr>
                <w:t xml:space="preserve"> </w:t>
              </w:r>
              <w:r w:rsidR="005A0C97" w:rsidRPr="00F10D41">
                <w:rPr>
                  <w:rStyle w:val="Hyperlink"/>
                </w:rPr>
                <w:t>Up Challenge</w:t>
              </w:r>
            </w:hyperlink>
          </w:p>
          <w:p w14:paraId="04F3D347" w14:textId="77777777" w:rsidR="005A0C97"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02" w:history="1">
              <w:r w:rsidR="005A0C97" w:rsidRPr="00F10D41">
                <w:rPr>
                  <w:rStyle w:val="Hyperlink"/>
                </w:rPr>
                <w:t>Powerhouse Connect</w:t>
              </w:r>
            </w:hyperlink>
            <w:r w:rsidR="005A0C97" w:rsidRPr="00AE68D7">
              <w:rPr>
                <w:szCs w:val="22"/>
                <w:lang w:eastAsia="zh-CN"/>
              </w:rPr>
              <w:t xml:space="preserve"> projects</w:t>
            </w:r>
          </w:p>
          <w:p w14:paraId="18FD0E75" w14:textId="77777777" w:rsidR="008F7B22" w:rsidRPr="00740D55" w:rsidRDefault="0058237A" w:rsidP="00E82791">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lang w:eastAsia="zh-CN"/>
              </w:rPr>
            </w:pPr>
            <w:hyperlink r:id="rId103" w:history="1">
              <w:r w:rsidR="008F7B22" w:rsidRPr="00F10D41">
                <w:rPr>
                  <w:rStyle w:val="Hyperlink"/>
                </w:rPr>
                <w:t>Sleek Geeks Science Eureka Prize – Primary and Secondary School</w:t>
              </w:r>
            </w:hyperlink>
            <w:r w:rsidR="001F23DE" w:rsidRPr="001F23DE">
              <w:t xml:space="preserve"> – The University of Sydney</w:t>
            </w:r>
          </w:p>
          <w:p w14:paraId="3F2052CE" w14:textId="77777777" w:rsidR="00740D55" w:rsidRPr="00DA5F86" w:rsidRDefault="0058237A" w:rsidP="00E82791">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lang w:eastAsia="zh-CN"/>
              </w:rPr>
            </w:pPr>
            <w:hyperlink r:id="rId104" w:history="1">
              <w:r w:rsidR="001F23DE">
                <w:rPr>
                  <w:rStyle w:val="Hyperlink"/>
                </w:rPr>
                <w:t>Programs – Re-Engineering Australia (REA) Foundation</w:t>
              </w:r>
            </w:hyperlink>
          </w:p>
          <w:p w14:paraId="56157A6F" w14:textId="77777777" w:rsidR="00DA5F86" w:rsidRPr="00ED3720"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05" w:history="1">
              <w:r w:rsidR="00DA5F86" w:rsidRPr="00F10D41">
                <w:rPr>
                  <w:rStyle w:val="Hyperlink"/>
                </w:rPr>
                <w:t>STEM Industry School Partnerships (SISP) Focus Projects</w:t>
              </w:r>
            </w:hyperlink>
          </w:p>
        </w:tc>
      </w:tr>
      <w:tr w:rsidR="005A0C97" w14:paraId="263C489E" w14:textId="77777777" w:rsidTr="00F10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4C035FBC" w14:textId="77777777" w:rsidR="005A0C97" w:rsidRPr="00F10D41" w:rsidRDefault="005A0C97" w:rsidP="00F10D41">
            <w:r w:rsidRPr="00F10D41">
              <w:lastRenderedPageBreak/>
              <w:t>Creative Arts</w:t>
            </w:r>
          </w:p>
        </w:tc>
        <w:tc>
          <w:tcPr>
            <w:tcW w:w="3457" w:type="pct"/>
          </w:tcPr>
          <w:p w14:paraId="387C7AAD" w14:textId="77777777" w:rsidR="005A0C97" w:rsidRPr="00AE68D7" w:rsidRDefault="0058237A" w:rsidP="003B4870">
            <w:pPr>
              <w:pStyle w:val="ListBullet"/>
              <w:cnfStyle w:val="000000010000" w:firstRow="0" w:lastRow="0" w:firstColumn="0" w:lastColumn="0" w:oddVBand="0" w:evenVBand="0" w:oddHBand="0" w:evenHBand="1" w:firstRowFirstColumn="0" w:firstRowLastColumn="0" w:lastRowFirstColumn="0" w:lastRowLastColumn="0"/>
              <w:rPr>
                <w:rFonts w:eastAsia="Calibri"/>
                <w:szCs w:val="22"/>
                <w:lang w:eastAsia="zh-CN"/>
              </w:rPr>
            </w:pPr>
            <w:hyperlink r:id="rId106" w:history="1">
              <w:r w:rsidR="005A0C97" w:rsidRPr="00F10D41">
                <w:rPr>
                  <w:rStyle w:val="Hyperlink"/>
                </w:rPr>
                <w:t>The Arts Unit</w:t>
              </w:r>
            </w:hyperlink>
            <w:r w:rsidR="005A0C97" w:rsidRPr="001F23DE">
              <w:t xml:space="preserve">, </w:t>
            </w:r>
            <w:r w:rsidR="005A0C97" w:rsidRPr="00AE68D7">
              <w:rPr>
                <w:rStyle w:val="Hyperlink"/>
                <w:rFonts w:eastAsia="Calibri"/>
                <w:color w:val="auto"/>
                <w:szCs w:val="22"/>
                <w:u w:val="none"/>
                <w:lang w:eastAsia="zh-CN"/>
              </w:rPr>
              <w:t xml:space="preserve">including </w:t>
            </w:r>
            <w:hyperlink r:id="rId107" w:history="1">
              <w:r w:rsidR="005A0C97" w:rsidRPr="00F10D41">
                <w:rPr>
                  <w:rStyle w:val="Hyperlink"/>
                </w:rPr>
                <w:t>Schools Spectacular</w:t>
              </w:r>
            </w:hyperlink>
            <w:r w:rsidR="005A0C97" w:rsidRPr="00D37BD2">
              <w:t>,</w:t>
            </w:r>
            <w:r w:rsidR="005A0C97" w:rsidRPr="00AE68D7">
              <w:rPr>
                <w:rStyle w:val="Hyperlink"/>
                <w:szCs w:val="22"/>
              </w:rPr>
              <w:t xml:space="preserve"> </w:t>
            </w:r>
            <w:hyperlink r:id="rId108" w:history="1">
              <w:r w:rsidR="0027086F">
                <w:rPr>
                  <w:rStyle w:val="Hyperlink"/>
                </w:rPr>
                <w:t>Spectacular Schools – Inspired: Find inspiration</w:t>
              </w:r>
            </w:hyperlink>
            <w:r w:rsidR="005A0C97" w:rsidRPr="00755888">
              <w:t xml:space="preserve">, </w:t>
            </w:r>
            <w:hyperlink r:id="rId109" w:history="1">
              <w:r w:rsidR="00755888">
                <w:rPr>
                  <w:rStyle w:val="Hyperlink"/>
                </w:rPr>
                <w:t>Connections Showcase 2023: City, Country, Coast</w:t>
              </w:r>
            </w:hyperlink>
            <w:r w:rsidR="008E6053" w:rsidRPr="00755888">
              <w:t xml:space="preserve">, </w:t>
            </w:r>
            <w:hyperlink r:id="rId110" w:history="1">
              <w:r w:rsidR="005A0C97" w:rsidRPr="00F10D41">
                <w:rPr>
                  <w:rStyle w:val="Hyperlink"/>
                </w:rPr>
                <w:t>Bangarra Dance Theatre partnership</w:t>
              </w:r>
            </w:hyperlink>
            <w:r w:rsidR="008E6053" w:rsidRPr="008E6053">
              <w:t xml:space="preserve"> </w:t>
            </w:r>
            <w:r w:rsidR="008E6053" w:rsidRPr="008E6053">
              <w:rPr>
                <w:szCs w:val="22"/>
              </w:rPr>
              <w:t xml:space="preserve">and </w:t>
            </w:r>
            <w:hyperlink r:id="rId111" w:history="1">
              <w:r w:rsidR="0027086F" w:rsidRPr="00F10D41">
                <w:rPr>
                  <w:rStyle w:val="Hyperlink"/>
                </w:rPr>
                <w:t xml:space="preserve">Mural in a </w:t>
              </w:r>
              <w:r w:rsidR="0027086F">
                <w:rPr>
                  <w:rStyle w:val="Hyperlink"/>
                </w:rPr>
                <w:t>d</w:t>
              </w:r>
              <w:r w:rsidR="0027086F" w:rsidRPr="00F10D41">
                <w:rPr>
                  <w:rStyle w:val="Hyperlink"/>
                </w:rPr>
                <w:t>ay</w:t>
              </w:r>
            </w:hyperlink>
            <w:r w:rsidR="00990C6E" w:rsidRPr="00990C6E">
              <w:t xml:space="preserve"> – NSW Department of Education</w:t>
            </w:r>
            <w:r w:rsidR="008E6053" w:rsidRPr="00755888">
              <w:t>.</w:t>
            </w:r>
          </w:p>
          <w:p w14:paraId="1A7B0E59" w14:textId="77777777" w:rsidR="005A0C97" w:rsidRPr="00AE68D7" w:rsidRDefault="005A0C97"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r w:rsidRPr="00AE68D7">
              <w:rPr>
                <w:szCs w:val="22"/>
                <w:lang w:eastAsia="zh-CN"/>
              </w:rPr>
              <w:t xml:space="preserve">Harmony Day </w:t>
            </w:r>
            <w:hyperlink r:id="rId112" w:history="1">
              <w:r w:rsidR="00990C6E">
                <w:rPr>
                  <w:rStyle w:val="Hyperlink"/>
                </w:rPr>
                <w:t>Moving Forward Together</w:t>
              </w:r>
            </w:hyperlink>
            <w:r w:rsidRPr="00AE68D7">
              <w:rPr>
                <w:szCs w:val="22"/>
                <w:lang w:eastAsia="zh-CN"/>
              </w:rPr>
              <w:t xml:space="preserve"> </w:t>
            </w:r>
            <w:r w:rsidR="00990C6E">
              <w:rPr>
                <w:szCs w:val="22"/>
                <w:lang w:eastAsia="zh-CN"/>
              </w:rPr>
              <w:t xml:space="preserve">– </w:t>
            </w:r>
            <w:r w:rsidRPr="00AE68D7">
              <w:rPr>
                <w:szCs w:val="22"/>
                <w:lang w:eastAsia="zh-CN"/>
              </w:rPr>
              <w:t xml:space="preserve">art, film, song competitions </w:t>
            </w:r>
            <w:r w:rsidR="00990C6E">
              <w:rPr>
                <w:szCs w:val="22"/>
                <w:lang w:eastAsia="zh-CN"/>
              </w:rPr>
              <w:t xml:space="preserve">– </w:t>
            </w:r>
            <w:r w:rsidRPr="00AE68D7">
              <w:rPr>
                <w:szCs w:val="22"/>
                <w:lang w:eastAsia="zh-CN"/>
              </w:rPr>
              <w:t>UNSW</w:t>
            </w:r>
          </w:p>
          <w:p w14:paraId="7DE23B74" w14:textId="77777777" w:rsidR="005A0C97" w:rsidRPr="003B4870" w:rsidRDefault="0058237A" w:rsidP="003B4870">
            <w:pPr>
              <w:pStyle w:val="ListBullet"/>
              <w:cnfStyle w:val="000000010000" w:firstRow="0" w:lastRow="0" w:firstColumn="0" w:lastColumn="0" w:oddVBand="0" w:evenVBand="0" w:oddHBand="0" w:evenHBand="1" w:firstRowFirstColumn="0" w:firstRowLastColumn="0" w:lastRowFirstColumn="0" w:lastRowLastColumn="0"/>
            </w:pPr>
            <w:hyperlink r:id="rId113" w:history="1">
              <w:r w:rsidR="005A0C97" w:rsidRPr="00D93BFE">
                <w:rPr>
                  <w:rStyle w:val="Hyperlink"/>
                </w:rPr>
                <w:t>Museum of Contemporary Art</w:t>
              </w:r>
              <w:r w:rsidR="005A0C97" w:rsidRPr="00D93BFE">
                <w:rPr>
                  <w:rStyle w:val="Hyperlink"/>
                  <w:rFonts w:eastAsia="Calibri"/>
                  <w:szCs w:val="22"/>
                  <w:lang w:eastAsia="zh-CN"/>
                </w:rPr>
                <w:t xml:space="preserve">: </w:t>
              </w:r>
              <w:r w:rsidR="005A0C97" w:rsidRPr="00D93BFE">
                <w:rPr>
                  <w:rStyle w:val="Hyperlink"/>
                </w:rPr>
                <w:t>Creative Connections</w:t>
              </w:r>
            </w:hyperlink>
            <w:r w:rsidR="005A0C97" w:rsidRPr="00D93BFE">
              <w:t xml:space="preserve"> </w:t>
            </w:r>
            <w:r w:rsidR="005A0C97" w:rsidRPr="00AE68D7">
              <w:rPr>
                <w:szCs w:val="22"/>
              </w:rPr>
              <w:t xml:space="preserve">and </w:t>
            </w:r>
            <w:hyperlink r:id="rId114" w:history="1">
              <w:r w:rsidR="003C11EE">
                <w:rPr>
                  <w:rStyle w:val="Hyperlink"/>
                </w:rPr>
                <w:t>Kids activity: Creative adventures with Pip and Brook!</w:t>
              </w:r>
            </w:hyperlink>
          </w:p>
          <w:p w14:paraId="6B0FCA26" w14:textId="77777777" w:rsidR="005A0C97" w:rsidRPr="00AE68D7" w:rsidRDefault="0058237A" w:rsidP="00E82791">
            <w:pPr>
              <w:pStyle w:val="ListBullet"/>
              <w:cnfStyle w:val="000000010000" w:firstRow="0" w:lastRow="0" w:firstColumn="0" w:lastColumn="0" w:oddVBand="0" w:evenVBand="0" w:oddHBand="0" w:evenHBand="1" w:firstRowFirstColumn="0" w:firstRowLastColumn="0" w:lastRowFirstColumn="0" w:lastRowLastColumn="0"/>
              <w:rPr>
                <w:rFonts w:eastAsia="Calibri"/>
                <w:szCs w:val="22"/>
                <w:lang w:eastAsia="zh-CN"/>
              </w:rPr>
            </w:pPr>
            <w:hyperlink r:id="rId115" w:history="1">
              <w:r w:rsidR="005A0C97" w:rsidRPr="00F10D41">
                <w:rPr>
                  <w:rStyle w:val="Hyperlink"/>
                </w:rPr>
                <w:t xml:space="preserve">Wild </w:t>
              </w:r>
              <w:r w:rsidR="003C11EE">
                <w:rPr>
                  <w:rStyle w:val="Hyperlink"/>
                </w:rPr>
                <w:t xml:space="preserve">at </w:t>
              </w:r>
              <w:r w:rsidR="005A0C97" w:rsidRPr="00F10D41">
                <w:rPr>
                  <w:rStyle w:val="Hyperlink"/>
                </w:rPr>
                <w:t>Art</w:t>
              </w:r>
            </w:hyperlink>
          </w:p>
          <w:p w14:paraId="57CAFB21" w14:textId="77777777" w:rsidR="005A0C97" w:rsidRPr="003B4870" w:rsidRDefault="0058237A" w:rsidP="00E82791">
            <w:pPr>
              <w:pStyle w:val="ListBullet"/>
              <w:cnfStyle w:val="000000010000" w:firstRow="0" w:lastRow="0" w:firstColumn="0" w:lastColumn="0" w:oddVBand="0" w:evenVBand="0" w:oddHBand="0" w:evenHBand="1" w:firstRowFirstColumn="0" w:firstRowLastColumn="0" w:lastRowFirstColumn="0" w:lastRowLastColumn="0"/>
            </w:pPr>
            <w:hyperlink r:id="rId116" w:history="1">
              <w:r w:rsidR="003C11EE">
                <w:rPr>
                  <w:rStyle w:val="Hyperlink"/>
                </w:rPr>
                <w:t>Young Archie – Art Gallery of NSW</w:t>
              </w:r>
            </w:hyperlink>
          </w:p>
          <w:p w14:paraId="21110D69" w14:textId="77777777" w:rsidR="005A0C97" w:rsidRPr="00AE68D7" w:rsidRDefault="0058237A"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117" w:history="1">
              <w:r w:rsidR="005A0C97" w:rsidRPr="006D6572">
                <w:rPr>
                  <w:rStyle w:val="Hyperlink"/>
                  <w:rFonts w:eastAsia="Calibri"/>
                  <w:szCs w:val="22"/>
                  <w:lang w:eastAsia="zh-CN"/>
                </w:rPr>
                <w:t>Where to from here? Future directions, planning and pathways</w:t>
              </w:r>
            </w:hyperlink>
            <w:r w:rsidR="005A0C97" w:rsidRPr="003B4870">
              <w:t>.</w:t>
            </w:r>
          </w:p>
        </w:tc>
      </w:tr>
      <w:tr w:rsidR="005A0C97" w14:paraId="62EBB1B9" w14:textId="77777777" w:rsidTr="00F10D41">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543" w:type="pct"/>
          </w:tcPr>
          <w:p w14:paraId="71BA9635" w14:textId="77777777" w:rsidR="005A0C97" w:rsidRPr="00F10D41" w:rsidRDefault="005A0C97" w:rsidP="00F10D41">
            <w:r w:rsidRPr="00F10D41">
              <w:lastRenderedPageBreak/>
              <w:t>Social advocacy and entrepreneurship</w:t>
            </w:r>
          </w:p>
        </w:tc>
        <w:tc>
          <w:tcPr>
            <w:tcW w:w="3457" w:type="pct"/>
          </w:tcPr>
          <w:p w14:paraId="1E217407" w14:textId="77777777" w:rsidR="005A0C97" w:rsidRPr="00AE68D7"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rPr>
            </w:pPr>
            <w:hyperlink r:id="rId118" w:history="1">
              <w:r w:rsidR="005A0C97" w:rsidRPr="00F10D41">
                <w:rPr>
                  <w:rStyle w:val="Hyperlink"/>
                </w:rPr>
                <w:t>Creativity, STEM and entrepreneurship</w:t>
              </w:r>
            </w:hyperlink>
          </w:p>
          <w:p w14:paraId="046D054A" w14:textId="77777777" w:rsidR="005A0C97" w:rsidRPr="00AE68D7"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19" w:history="1">
              <w:r w:rsidR="003D337D">
                <w:rPr>
                  <w:rStyle w:val="Hyperlink"/>
                </w:rPr>
                <w:t>Academy for Enterprising Girls</w:t>
              </w:r>
            </w:hyperlink>
            <w:r w:rsidR="005A0C97" w:rsidRPr="00AE68D7">
              <w:rPr>
                <w:szCs w:val="22"/>
                <w:lang w:eastAsia="zh-CN"/>
              </w:rPr>
              <w:t xml:space="preserve"> </w:t>
            </w:r>
          </w:p>
          <w:p w14:paraId="6570AC11" w14:textId="77777777" w:rsidR="005A0C97" w:rsidRPr="00AE68D7"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20" w:history="1">
              <w:r w:rsidR="005A0C97" w:rsidRPr="00F10D41">
                <w:rPr>
                  <w:rStyle w:val="Hyperlink"/>
                </w:rPr>
                <w:t>Future Leaders</w:t>
              </w:r>
            </w:hyperlink>
          </w:p>
          <w:p w14:paraId="2E85ED41" w14:textId="77777777" w:rsidR="005A0C97" w:rsidRPr="00AE68D7" w:rsidRDefault="0058237A"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21" w:history="1">
              <w:r w:rsidR="00416043">
                <w:rPr>
                  <w:rStyle w:val="Hyperlink"/>
                </w:rPr>
                <w:t>Westpac Youth Impact Challenge</w:t>
              </w:r>
            </w:hyperlink>
          </w:p>
        </w:tc>
      </w:tr>
    </w:tbl>
    <w:p w14:paraId="070E019E" w14:textId="77777777" w:rsidR="0051475F" w:rsidRDefault="0051475F" w:rsidP="0051475F">
      <w:bookmarkStart w:id="131" w:name="_Toc132631215"/>
      <w:bookmarkStart w:id="132" w:name="_Toc132977204"/>
      <w:bookmarkStart w:id="133" w:name="_Toc158271623"/>
      <w:bookmarkEnd w:id="128"/>
      <w:bookmarkEnd w:id="129"/>
      <w:r>
        <w:br w:type="page"/>
      </w:r>
    </w:p>
    <w:p w14:paraId="3F60C418" w14:textId="77777777" w:rsidR="00AC3A8A" w:rsidRDefault="00AC3A8A" w:rsidP="005E3091">
      <w:pPr>
        <w:pStyle w:val="Heading1"/>
      </w:pPr>
      <w:bookmarkStart w:id="134" w:name="_Toc163466076"/>
      <w:r>
        <w:lastRenderedPageBreak/>
        <w:t>References</w:t>
      </w:r>
      <w:bookmarkEnd w:id="130"/>
      <w:bookmarkEnd w:id="131"/>
      <w:bookmarkEnd w:id="132"/>
      <w:bookmarkEnd w:id="133"/>
      <w:bookmarkEnd w:id="134"/>
    </w:p>
    <w:p w14:paraId="7E4FA14F" w14:textId="77777777" w:rsidR="00F348AF" w:rsidRPr="00674415" w:rsidRDefault="00F348AF" w:rsidP="00CE5985">
      <w:r>
        <w:t xml:space="preserve">Acar S and Runco MA (2015) ‘Thinking in multiple directions: Hyperspace categories in divergent thinking’, </w:t>
      </w:r>
      <w:r w:rsidRPr="00674415">
        <w:rPr>
          <w:rStyle w:val="Emphasis"/>
        </w:rPr>
        <w:t>Psychology of Aesthetics, Creativity, and the Arts</w:t>
      </w:r>
      <w:r w:rsidRPr="00674415">
        <w:t>, 9</w:t>
      </w:r>
      <w:r>
        <w:t>(1):</w:t>
      </w:r>
      <w:r w:rsidRPr="00674415">
        <w:t>41–53.</w:t>
      </w:r>
    </w:p>
    <w:p w14:paraId="4FEC56AC" w14:textId="77777777" w:rsidR="00F348AF" w:rsidRDefault="00F348AF" w:rsidP="00CE5985">
      <w:r>
        <w:t>ACARA (</w:t>
      </w:r>
      <w:r w:rsidRPr="00301EB4">
        <w:t>Australian Curriculum, Assessment and Reporting Authority</w:t>
      </w:r>
      <w:r>
        <w:t>) (n.d.) ‘</w:t>
      </w:r>
      <w:hyperlink r:id="rId122" w:history="1">
        <w:r>
          <w:rPr>
            <w:rStyle w:val="Hyperlink"/>
          </w:rPr>
          <w:t>Critical and Creative Thinking learning continuum’</w:t>
        </w:r>
      </w:hyperlink>
      <w:r>
        <w:t>, ACARA, accessed 3 April 2024.</w:t>
      </w:r>
    </w:p>
    <w:p w14:paraId="38C5F1CE" w14:textId="77777777" w:rsidR="00F348AF" w:rsidRDefault="00F348AF" w:rsidP="00004BB2">
      <w:r w:rsidRPr="00622485">
        <w:t xml:space="preserve">AGDE </w:t>
      </w:r>
      <w:r>
        <w:t>(</w:t>
      </w:r>
      <w:r w:rsidRPr="00427F84">
        <w:t>Australian Government Department of Education</w:t>
      </w:r>
      <w:r>
        <w:t>)</w:t>
      </w:r>
      <w:r w:rsidRPr="00427F84">
        <w:t xml:space="preserve"> (2022) </w:t>
      </w:r>
      <w:hyperlink r:id="rId123" w:history="1">
        <w:r w:rsidRPr="00622485">
          <w:rPr>
            <w:rStyle w:val="Hyperlink"/>
            <w:i/>
            <w:iCs/>
          </w:rPr>
          <w:t>Belonging, Being and Becoming: The Early Years Learning Framework for Australia (V2.0)</w:t>
        </w:r>
        <w:r w:rsidRPr="00622485">
          <w:rPr>
            <w:rStyle w:val="Hyperlink"/>
          </w:rPr>
          <w:t xml:space="preserve"> (PDF 24.9 MB)</w:t>
        </w:r>
      </w:hyperlink>
      <w:r>
        <w:t>,</w:t>
      </w:r>
      <w:r w:rsidRPr="00427F84">
        <w:t xml:space="preserve"> Australian Government Department of Education for the Ministerial Council</w:t>
      </w:r>
      <w:r>
        <w:t>, accessed 3 April 2024</w:t>
      </w:r>
      <w:r w:rsidRPr="00427F84">
        <w:t>.</w:t>
      </w:r>
    </w:p>
    <w:p w14:paraId="1CDA4634" w14:textId="77777777" w:rsidR="00F348AF" w:rsidRDefault="00F348AF" w:rsidP="00115499">
      <w:r>
        <w:t xml:space="preserve">Amabile TM (1982) ‘Social Psychology of creativity: A consensual assessment technique’, </w:t>
      </w:r>
      <w:r w:rsidRPr="00537CA9">
        <w:rPr>
          <w:rStyle w:val="Emphasis"/>
        </w:rPr>
        <w:t>Journal of Personality and Social Psychology</w:t>
      </w:r>
      <w:r>
        <w:t>, 43(5):997–1013.</w:t>
      </w:r>
      <w:hyperlink w:history="1"/>
    </w:p>
    <w:p w14:paraId="7CC3EE9C" w14:textId="77777777" w:rsidR="00F348AF" w:rsidRPr="009D0592" w:rsidRDefault="00F348AF" w:rsidP="00115499">
      <w:r w:rsidRPr="00C61B5F">
        <w:t>Amabile T</w:t>
      </w:r>
      <w:r>
        <w:t>M</w:t>
      </w:r>
      <w:r w:rsidRPr="00C61B5F">
        <w:t xml:space="preserve"> (2012) </w:t>
      </w:r>
      <w:r>
        <w:t>‘</w:t>
      </w:r>
      <w:r w:rsidRPr="00C61B5F">
        <w:t>Componential Theory of Creativity</w:t>
      </w:r>
      <w:r>
        <w:t>’,</w:t>
      </w:r>
      <w:r w:rsidRPr="00C61B5F">
        <w:t xml:space="preserve"> </w:t>
      </w:r>
      <w:r w:rsidRPr="009D0592">
        <w:t xml:space="preserve">in </w:t>
      </w:r>
      <w:r>
        <w:t xml:space="preserve">Kessler EH (ed), </w:t>
      </w:r>
      <w:r w:rsidRPr="00F24099">
        <w:rPr>
          <w:rStyle w:val="Emphasis"/>
        </w:rPr>
        <w:t>Encyclopedia of Management Theory</w:t>
      </w:r>
      <w:r w:rsidRPr="009D0592">
        <w:t>, Sage Publications</w:t>
      </w:r>
      <w:r>
        <w:t>.</w:t>
      </w:r>
    </w:p>
    <w:p w14:paraId="03A5DFF2" w14:textId="77777777" w:rsidR="00F348AF" w:rsidRDefault="00F348AF" w:rsidP="00264736">
      <w:pPr>
        <w:rPr>
          <w:rStyle w:val="Hyperlink"/>
          <w:color w:val="auto"/>
          <w:u w:val="none"/>
        </w:rPr>
      </w:pPr>
      <w:r>
        <w:t xml:space="preserve">Anderson RC, </w:t>
      </w:r>
      <w:proofErr w:type="spellStart"/>
      <w:r>
        <w:t>Beghetto</w:t>
      </w:r>
      <w:proofErr w:type="spellEnd"/>
      <w:r>
        <w:t xml:space="preserve"> RA, </w:t>
      </w:r>
      <w:proofErr w:type="spellStart"/>
      <w:r w:rsidRPr="00F24099">
        <w:t>Glăveanu</w:t>
      </w:r>
      <w:proofErr w:type="spellEnd"/>
      <w:r>
        <w:t xml:space="preserve"> V and Basu M (2023) ‘</w:t>
      </w:r>
      <w:r w:rsidRPr="00264736">
        <w:t>Is Curiosity Killed by the CAT? A Divergent, Open-Ended, and Generative (DOG) Approach to Creativity Assessment</w:t>
      </w:r>
      <w:r>
        <w:t xml:space="preserve">’, </w:t>
      </w:r>
      <w:r w:rsidRPr="00264736">
        <w:rPr>
          <w:rStyle w:val="Emphasis"/>
        </w:rPr>
        <w:t>Creativity Research Journal</w:t>
      </w:r>
      <w:r w:rsidRPr="00264736">
        <w:t>, 35(3)</w:t>
      </w:r>
      <w:r>
        <w:t>:</w:t>
      </w:r>
      <w:r w:rsidRPr="00264736">
        <w:t>380–395.</w:t>
      </w:r>
    </w:p>
    <w:p w14:paraId="0D8CF167" w14:textId="77777777" w:rsidR="00F348AF" w:rsidRDefault="00F348AF" w:rsidP="00805526">
      <w:r>
        <w:t xml:space="preserve">Australian Government </w:t>
      </w:r>
      <w:r w:rsidRPr="00647F03">
        <w:t>Department of Education, Skills and Employment</w:t>
      </w:r>
      <w:r>
        <w:t xml:space="preserve"> (2019) ‘</w:t>
      </w:r>
      <w:hyperlink r:id="rId124" w:history="1">
        <w:r w:rsidRPr="002C342A">
          <w:rPr>
            <w:rStyle w:val="Hyperlink"/>
          </w:rPr>
          <w:t>Alice Springs (Mparntwe) Education Declaration</w:t>
        </w:r>
      </w:hyperlink>
      <w:r w:rsidRPr="00805526">
        <w:t>’, Resources, Australian Government Department of Education website, accessed 3 April 2024.</w:t>
      </w:r>
    </w:p>
    <w:p w14:paraId="7315AF84" w14:textId="77777777" w:rsidR="00F348AF" w:rsidRDefault="00F348AF" w:rsidP="00C93D8E">
      <w:r>
        <w:t>Baer J and McKool S (2016) ‘</w:t>
      </w:r>
      <w:hyperlink r:id="rId125" w:history="1">
        <w:r w:rsidRPr="00004BB2">
          <w:rPr>
            <w:rStyle w:val="Hyperlink"/>
          </w:rPr>
          <w:t>The Gold Standard for Assessing Creativity</w:t>
        </w:r>
      </w:hyperlink>
      <w:r>
        <w:t xml:space="preserve">’, </w:t>
      </w:r>
      <w:r w:rsidRPr="00004BB2">
        <w:rPr>
          <w:rStyle w:val="Emphasis"/>
        </w:rPr>
        <w:t>International Journal of Quality Assurance in Engineering and Technology Education</w:t>
      </w:r>
      <w:r>
        <w:t xml:space="preserve">, 3(1):81–93, accessed 3 April 2024. </w:t>
      </w:r>
    </w:p>
    <w:p w14:paraId="21FB5683" w14:textId="77777777" w:rsidR="00F348AF" w:rsidRDefault="00F348AF" w:rsidP="00115499">
      <w:r w:rsidRPr="008737CF">
        <w:t>Baker M, Ruddy R</w:t>
      </w:r>
      <w:r>
        <w:t xml:space="preserve"> and</w:t>
      </w:r>
      <w:r w:rsidRPr="008737CF">
        <w:t xml:space="preserve"> Pomeroy C (2001) </w:t>
      </w:r>
      <w:r>
        <w:t>‘</w:t>
      </w:r>
      <w:r w:rsidRPr="008737CF">
        <w:t>Relationship between critical and creative thinking</w:t>
      </w:r>
      <w:r>
        <w:t>’,</w:t>
      </w:r>
      <w:r w:rsidRPr="008737CF">
        <w:t xml:space="preserve"> </w:t>
      </w:r>
      <w:r w:rsidRPr="008737CF">
        <w:rPr>
          <w:rStyle w:val="SubtleEmphasis"/>
        </w:rPr>
        <w:t>Journal of Southern Agricultural Education Research</w:t>
      </w:r>
      <w:r>
        <w:t xml:space="preserve">, </w:t>
      </w:r>
      <w:r w:rsidRPr="008737CF">
        <w:t>51(10)</w:t>
      </w:r>
      <w:r>
        <w:t>:</w:t>
      </w:r>
      <w:r w:rsidRPr="008737CF">
        <w:t>173–188.</w:t>
      </w:r>
    </w:p>
    <w:p w14:paraId="4232A74C" w14:textId="77777777" w:rsidR="00BA1F2D" w:rsidRDefault="00BA1F2D" w:rsidP="00BA1F2D">
      <w:r>
        <w:t xml:space="preserve">Beghetto RA (2013) </w:t>
      </w:r>
      <w:r w:rsidR="00E938CF">
        <w:t>‘</w:t>
      </w:r>
      <w:r>
        <w:t>Creative identity development in classrooms</w:t>
      </w:r>
      <w:r w:rsidR="00E938CF">
        <w:t>’ i</w:t>
      </w:r>
      <w:r>
        <w:t>n Hoffman J, Russ S</w:t>
      </w:r>
      <w:r w:rsidR="00E938CF">
        <w:t xml:space="preserve"> and</w:t>
      </w:r>
      <w:r>
        <w:t xml:space="preserve"> Kaufman JC (</w:t>
      </w:r>
      <w:r w:rsidR="00E938CF">
        <w:t>e</w:t>
      </w:r>
      <w:r>
        <w:t xml:space="preserve">ds) </w:t>
      </w:r>
      <w:r w:rsidRPr="006D6572">
        <w:rPr>
          <w:i/>
          <w:iCs/>
        </w:rPr>
        <w:t>Cambridge Handbook of Lifespan Development in Creativity</w:t>
      </w:r>
      <w:r w:rsidR="00E938CF">
        <w:t>,</w:t>
      </w:r>
      <w:r>
        <w:t xml:space="preserve"> </w:t>
      </w:r>
      <w:r w:rsidR="00E938CF">
        <w:t xml:space="preserve">Cambridge University Press, </w:t>
      </w:r>
      <w:r>
        <w:t xml:space="preserve">New York. </w:t>
      </w:r>
    </w:p>
    <w:p w14:paraId="2C48E1EE" w14:textId="77777777" w:rsidR="00F348AF" w:rsidRDefault="00F348AF" w:rsidP="00F97D1F">
      <w:r>
        <w:t xml:space="preserve">Beghetto RA (2016) </w:t>
      </w:r>
      <w:r w:rsidRPr="002A669A">
        <w:rPr>
          <w:rStyle w:val="Emphasis"/>
        </w:rPr>
        <w:t>Big Wins, Small Steps: How to Lead For and With Creativity</w:t>
      </w:r>
      <w:r>
        <w:t>, Corwin, Thousand Oaks, California</w:t>
      </w:r>
      <w:r w:rsidR="00E938CF">
        <w:t>.</w:t>
      </w:r>
    </w:p>
    <w:p w14:paraId="031040B4" w14:textId="77777777" w:rsidR="00F348AF" w:rsidRDefault="00F348AF" w:rsidP="0032161D">
      <w:r>
        <w:lastRenderedPageBreak/>
        <w:t xml:space="preserve">Beghetto RA (2017) ‘Legacy Projects: Helping Young People Respond Productively to the Challenges of a Changing World’, </w:t>
      </w:r>
      <w:r w:rsidRPr="00011582">
        <w:rPr>
          <w:rStyle w:val="Emphasis"/>
        </w:rPr>
        <w:t>Roeper Review</w:t>
      </w:r>
      <w:r>
        <w:t>, 39(3):187–190.</w:t>
      </w:r>
    </w:p>
    <w:p w14:paraId="218EF9AE" w14:textId="77777777" w:rsidR="00F348AF" w:rsidRDefault="00F348AF" w:rsidP="0032161D">
      <w:r w:rsidRPr="0046210F">
        <w:t xml:space="preserve">Beghetto RA (2018) </w:t>
      </w:r>
      <w:r w:rsidRPr="00AE6D48">
        <w:rPr>
          <w:rStyle w:val="Emphasis"/>
        </w:rPr>
        <w:t>What If? Building Students' Problem-Solving Skills through Complex Challenges</w:t>
      </w:r>
      <w:r>
        <w:t xml:space="preserve">, (ASCD) </w:t>
      </w:r>
      <w:r w:rsidRPr="005F0A72">
        <w:t>Association for Supervision and Curriculum Development</w:t>
      </w:r>
      <w:r>
        <w:t>,</w:t>
      </w:r>
      <w:r w:rsidRPr="0046210F">
        <w:t xml:space="preserve"> Alexandria, V</w:t>
      </w:r>
      <w:r>
        <w:t>irginia</w:t>
      </w:r>
      <w:r w:rsidRPr="0046210F">
        <w:t>.</w:t>
      </w:r>
    </w:p>
    <w:p w14:paraId="050D5C36" w14:textId="77777777" w:rsidR="00F348AF" w:rsidRDefault="00F348AF" w:rsidP="00EC4F74">
      <w:r>
        <w:t>Beghetto RA (2020</w:t>
      </w:r>
      <w:r w:rsidR="00526447">
        <w:t>a</w:t>
      </w:r>
      <w:r>
        <w:t>) ‘</w:t>
      </w:r>
      <w:hyperlink r:id="rId126" w:history="1">
        <w:r w:rsidRPr="00BF4FD3">
          <w:rPr>
            <w:rStyle w:val="Hyperlink"/>
          </w:rPr>
          <w:t>On creative thinking in education: Eight questions, eight answers’</w:t>
        </w:r>
      </w:hyperlink>
      <w:r>
        <w:t xml:space="preserve">, </w:t>
      </w:r>
      <w:r w:rsidRPr="007512C3">
        <w:rPr>
          <w:rStyle w:val="Emphasis"/>
        </w:rPr>
        <w:t>NSW Department of Education Future E</w:t>
      </w:r>
      <w:r>
        <w:rPr>
          <w:rStyle w:val="Emphasis"/>
        </w:rPr>
        <w:t>d</w:t>
      </w:r>
      <w:r w:rsidRPr="007512C3">
        <w:rPr>
          <w:rStyle w:val="Emphasis"/>
        </w:rPr>
        <w:t>ge</w:t>
      </w:r>
      <w:r>
        <w:t>, accessed 8 April 2024.</w:t>
      </w:r>
    </w:p>
    <w:p w14:paraId="6C973F7C" w14:textId="77777777" w:rsidR="00F348AF" w:rsidRDefault="00F348AF" w:rsidP="00B37A07">
      <w:r>
        <w:t>Beghetto RA (2020</w:t>
      </w:r>
      <w:r w:rsidR="00526447">
        <w:t>b</w:t>
      </w:r>
      <w:r>
        <w:t xml:space="preserve">) ‘Assessment that supports classroom creativity’, in </w:t>
      </w:r>
      <w:r w:rsidRPr="00B37A07">
        <w:t xml:space="preserve">McClure </w:t>
      </w:r>
      <w:r>
        <w:t xml:space="preserve">ER and Jaeger GJ (eds) </w:t>
      </w:r>
      <w:r w:rsidRPr="00B37A07">
        <w:rPr>
          <w:rStyle w:val="Emphasis"/>
        </w:rPr>
        <w:t>Assessing Creativity: A palette of possibilities</w:t>
      </w:r>
      <w:r>
        <w:t>, The LEGO Foundation, Billund, Denmark.</w:t>
      </w:r>
    </w:p>
    <w:p w14:paraId="016B56E9" w14:textId="77777777" w:rsidR="00F348AF" w:rsidRPr="00115499" w:rsidRDefault="00F348AF" w:rsidP="0032161D">
      <w:r>
        <w:t xml:space="preserve">Beghetto RA (2021) ‘Creative Identity Development in Classrooms’, in Russ S, Hoffman J and Kaufmann JC (eds), </w:t>
      </w:r>
      <w:r w:rsidRPr="001F1898">
        <w:rPr>
          <w:rStyle w:val="Emphasis"/>
        </w:rPr>
        <w:t>The</w:t>
      </w:r>
      <w:r>
        <w:t xml:space="preserve"> </w:t>
      </w:r>
      <w:r w:rsidRPr="001F1898">
        <w:rPr>
          <w:rStyle w:val="Emphasis"/>
        </w:rPr>
        <w:t>Cambridge Handbook of Lifespan Development in Creativity</w:t>
      </w:r>
      <w:r>
        <w:t>, Cambridge University Press, New York.</w:t>
      </w:r>
    </w:p>
    <w:p w14:paraId="0DF1DAA0" w14:textId="77777777" w:rsidR="00F348AF" w:rsidRDefault="00F348AF" w:rsidP="0032161D">
      <w:r>
        <w:t>Beghetto RA (2021) ‘</w:t>
      </w:r>
      <w:hyperlink r:id="rId127" w:history="1">
        <w:r w:rsidRPr="00D84D3E">
          <w:rPr>
            <w:rStyle w:val="Hyperlink"/>
          </w:rPr>
          <w:t>Creative Learning in Education</w:t>
        </w:r>
      </w:hyperlink>
      <w:r>
        <w:t xml:space="preserve">’, in Kern ML and Wehmeyer ML (eds), </w:t>
      </w:r>
      <w:r w:rsidRPr="00D84D3E">
        <w:rPr>
          <w:rStyle w:val="Emphasis"/>
        </w:rPr>
        <w:t>The Palgrave Handbook of Positive Education</w:t>
      </w:r>
      <w:r>
        <w:t xml:space="preserve">, </w:t>
      </w:r>
      <w:r w:rsidRPr="00D84D3E">
        <w:t>Cham, Switzerland</w:t>
      </w:r>
      <w:r>
        <w:t>.</w:t>
      </w:r>
    </w:p>
    <w:p w14:paraId="125CE586" w14:textId="77777777" w:rsidR="00BA1F2D" w:rsidRDefault="00BA1F2D" w:rsidP="0032161D">
      <w:r>
        <w:t xml:space="preserve">Beghetto RA </w:t>
      </w:r>
      <w:r w:rsidR="00E938CF">
        <w:t>and</w:t>
      </w:r>
      <w:r>
        <w:t xml:space="preserve"> Dilley AE (2016) </w:t>
      </w:r>
      <w:r w:rsidR="00E938CF">
        <w:t>‘</w:t>
      </w:r>
      <w:r>
        <w:t>Creative aspirations or pipe dreams? Toward understanding creative mortification in children and adolescents</w:t>
      </w:r>
      <w:r w:rsidR="00E938CF">
        <w:t xml:space="preserve">’, </w:t>
      </w:r>
      <w:r w:rsidRPr="00E938CF">
        <w:rPr>
          <w:i/>
          <w:iCs/>
        </w:rPr>
        <w:t>New Directions for Child and Adolescent Development</w:t>
      </w:r>
      <w:r>
        <w:t xml:space="preserve">, </w:t>
      </w:r>
      <w:r w:rsidR="00E938CF">
        <w:t>(</w:t>
      </w:r>
      <w:r>
        <w:t>151</w:t>
      </w:r>
      <w:r w:rsidR="00E938CF">
        <w:t>):</w:t>
      </w:r>
      <w:r>
        <w:t>85–95.</w:t>
      </w:r>
    </w:p>
    <w:p w14:paraId="10DE09E8" w14:textId="77777777" w:rsidR="00F348AF" w:rsidRDefault="00F348AF" w:rsidP="00115499">
      <w:r w:rsidRPr="0032161D">
        <w:t xml:space="preserve">Beghetto RA </w:t>
      </w:r>
      <w:r>
        <w:t>and</w:t>
      </w:r>
      <w:r w:rsidRPr="0032161D">
        <w:t xml:space="preserve"> Karwowski M (</w:t>
      </w:r>
      <w:r>
        <w:t>2023</w:t>
      </w:r>
      <w:r w:rsidRPr="0032161D">
        <w:t xml:space="preserve">) </w:t>
      </w:r>
      <w:r>
        <w:t>‘</w:t>
      </w:r>
      <w:r w:rsidRPr="00D84D3E">
        <w:t>Creative self-beliefs: From creative potential to creative action</w:t>
      </w:r>
      <w:r>
        <w:t>’</w:t>
      </w:r>
      <w:r w:rsidRPr="0032161D">
        <w:t xml:space="preserve"> </w:t>
      </w:r>
      <w:r>
        <w:t>i</w:t>
      </w:r>
      <w:r w:rsidRPr="0032161D">
        <w:t xml:space="preserve">n Reiter-Palmon </w:t>
      </w:r>
      <w:r>
        <w:t>R and</w:t>
      </w:r>
      <w:r w:rsidRPr="0032161D">
        <w:t xml:space="preserve"> Hunter</w:t>
      </w:r>
      <w:r>
        <w:t xml:space="preserve"> S</w:t>
      </w:r>
      <w:r w:rsidRPr="0032161D">
        <w:t xml:space="preserve"> (</w:t>
      </w:r>
      <w:r>
        <w:t>e</w:t>
      </w:r>
      <w:r w:rsidRPr="0032161D">
        <w:t xml:space="preserve">ds) </w:t>
      </w:r>
      <w:r w:rsidRPr="00DC593D">
        <w:rPr>
          <w:rStyle w:val="Emphasis"/>
        </w:rPr>
        <w:t>Handbook of Organizational Creativity</w:t>
      </w:r>
      <w:r>
        <w:t>, 2</w:t>
      </w:r>
      <w:r w:rsidRPr="00DC593D">
        <w:t>nd</w:t>
      </w:r>
      <w:r>
        <w:t xml:space="preserve"> edn,</w:t>
      </w:r>
      <w:r w:rsidRPr="0032161D">
        <w:t xml:space="preserve"> Elsevier</w:t>
      </w:r>
      <w:r>
        <w:t>,</w:t>
      </w:r>
      <w:r w:rsidRPr="0032161D">
        <w:t xml:space="preserve"> San Diego, C</w:t>
      </w:r>
      <w:r>
        <w:t>alifornia</w:t>
      </w:r>
      <w:r w:rsidRPr="0032161D">
        <w:t>.</w:t>
      </w:r>
    </w:p>
    <w:p w14:paraId="312EB84D" w14:textId="77777777" w:rsidR="00F348AF" w:rsidRDefault="00F348AF" w:rsidP="0084135B">
      <w:r w:rsidRPr="008E6053">
        <w:t>Betts GT and Neihart M</w:t>
      </w:r>
      <w:r>
        <w:t xml:space="preserve"> </w:t>
      </w:r>
      <w:r w:rsidRPr="008E6053">
        <w:t>(</w:t>
      </w:r>
      <w:r>
        <w:t xml:space="preserve">1988) ‘Profiles of the Gifted and Talented’, </w:t>
      </w:r>
      <w:r w:rsidRPr="00C2487B">
        <w:rPr>
          <w:rStyle w:val="Emphasis"/>
        </w:rPr>
        <w:t>Gifted Child Quarterly</w:t>
      </w:r>
      <w:r>
        <w:t>, 32(2):248–253.</w:t>
      </w:r>
    </w:p>
    <w:p w14:paraId="686127D7" w14:textId="77777777" w:rsidR="00F348AF" w:rsidRDefault="00F348AF" w:rsidP="00C61B5F">
      <w:r>
        <w:t>Butler HA, Dwyer CP, Hogan MJ, Franco A, Rivas SF, Saiz C and Almeida LS (2012) ‘</w:t>
      </w:r>
      <w:r w:rsidRPr="00824FC7">
        <w:t>The Halpern Critical Thinking Assessment and real-world outcomes: Cross-national applications</w:t>
      </w:r>
      <w:r>
        <w:t xml:space="preserve">’, </w:t>
      </w:r>
      <w:r w:rsidRPr="00FD32C1">
        <w:rPr>
          <w:rStyle w:val="Emphasis"/>
        </w:rPr>
        <w:t>Thinking Skills and Creativity</w:t>
      </w:r>
      <w:r w:rsidRPr="00C61B5F">
        <w:rPr>
          <w:rStyle w:val="SubtleEmphasis"/>
        </w:rPr>
        <w:t xml:space="preserve">, </w:t>
      </w:r>
      <w:r w:rsidRPr="00FD32C1">
        <w:t>7(2):112–121</w:t>
      </w:r>
      <w:r>
        <w:t>.</w:t>
      </w:r>
    </w:p>
    <w:p w14:paraId="72425EB2" w14:textId="77777777" w:rsidR="00F348AF" w:rsidRDefault="00F348AF" w:rsidP="00707A61">
      <w:r>
        <w:t xml:space="preserve">Centre for Education Statistics and Evaluation (2019) </w:t>
      </w:r>
      <w:hyperlink r:id="rId128" w:history="1">
        <w:r w:rsidRPr="00FD32C1">
          <w:rPr>
            <w:rStyle w:val="Hyperlink"/>
            <w:i/>
            <w:iCs/>
          </w:rPr>
          <w:t>Revisiting Gifted Education</w:t>
        </w:r>
      </w:hyperlink>
      <w:r>
        <w:t>, NSW Department of Education, accessed 15 February 2024.</w:t>
      </w:r>
    </w:p>
    <w:p w14:paraId="7737D749" w14:textId="77777777" w:rsidR="00F348AF" w:rsidRDefault="00F348AF" w:rsidP="00707A61">
      <w:r w:rsidRPr="00AD5446">
        <w:t xml:space="preserve">Csikszentmihalyi M (1997) </w:t>
      </w:r>
      <w:r w:rsidRPr="00C3272B">
        <w:rPr>
          <w:rStyle w:val="Emphasis"/>
        </w:rPr>
        <w:t>Creativity: Flow and the Psychology of Discovery and Invention</w:t>
      </w:r>
      <w:r>
        <w:t>,</w:t>
      </w:r>
      <w:r w:rsidRPr="00AD5446">
        <w:t xml:space="preserve"> HarperCollins Publishers.</w:t>
      </w:r>
    </w:p>
    <w:p w14:paraId="344AF8D7" w14:textId="77777777" w:rsidR="00F348AF" w:rsidRDefault="00F348AF" w:rsidP="00707A61">
      <w:r w:rsidRPr="00CE5985">
        <w:lastRenderedPageBreak/>
        <w:t>Darrow AA</w:t>
      </w:r>
      <w:r>
        <w:t>,</w:t>
      </w:r>
      <w:r w:rsidRPr="00CE5985">
        <w:t xml:space="preserve"> Johnson CM, Miller AM</w:t>
      </w:r>
      <w:r>
        <w:t xml:space="preserve"> and</w:t>
      </w:r>
      <w:r w:rsidRPr="00CE5985">
        <w:t xml:space="preserve"> Williamson P (2002) </w:t>
      </w:r>
      <w:r>
        <w:t>‘</w:t>
      </w:r>
      <w:r w:rsidRPr="00CE5985">
        <w:t>Can Students Accurately Assess Themselves? Predictive Validity of Student Self-Reports</w:t>
      </w:r>
      <w:r>
        <w:t>’,</w:t>
      </w:r>
      <w:r w:rsidRPr="00CE5985">
        <w:rPr>
          <w:rStyle w:val="SubtleEmphasis"/>
        </w:rPr>
        <w:t xml:space="preserve"> </w:t>
      </w:r>
      <w:r w:rsidRPr="00DF47BA">
        <w:rPr>
          <w:rStyle w:val="Emphasis"/>
        </w:rPr>
        <w:t>Update: Applications of Research in Music Education</w:t>
      </w:r>
      <w:r w:rsidRPr="00CE5985">
        <w:t>, 20(2)</w:t>
      </w:r>
      <w:r>
        <w:t>:</w:t>
      </w:r>
      <w:r w:rsidRPr="00CE5985">
        <w:t>8</w:t>
      </w:r>
      <w:r>
        <w:t>–</w:t>
      </w:r>
      <w:r w:rsidRPr="00CE5985">
        <w:t>11.</w:t>
      </w:r>
      <w:hyperlink w:history="1"/>
    </w:p>
    <w:p w14:paraId="3B392A8B" w14:textId="77777777" w:rsidR="00F348AF" w:rsidRDefault="00F348AF" w:rsidP="0032161D">
      <w:r>
        <w:t xml:space="preserve">Duckworth E (2006) </w:t>
      </w:r>
      <w:r w:rsidRPr="00E65BB4">
        <w:rPr>
          <w:rStyle w:val="Emphasis"/>
        </w:rPr>
        <w:t>‘The Having of Wonderful Ideas’ and Other Essays on Teaching and Learning</w:t>
      </w:r>
      <w:r>
        <w:t>,</w:t>
      </w:r>
      <w:r w:rsidRPr="00E65BB4">
        <w:t xml:space="preserve"> </w:t>
      </w:r>
      <w:r>
        <w:t>3rd edn, Teachers College Press, New York.</w:t>
      </w:r>
    </w:p>
    <w:p w14:paraId="1B21F98E" w14:textId="77777777" w:rsidR="00F348AF" w:rsidRDefault="00F348AF" w:rsidP="00EC4F74">
      <w:r>
        <w:t xml:space="preserve">Gagné F (1999) ‘My convictions about the nature of Abilities, Gifts and Talents’, </w:t>
      </w:r>
      <w:r w:rsidRPr="007C4087">
        <w:rPr>
          <w:rStyle w:val="Emphasis"/>
        </w:rPr>
        <w:t>Journal for the Education of the Gifted</w:t>
      </w:r>
      <w:r>
        <w:t>, 22(2):109–136.</w:t>
      </w:r>
    </w:p>
    <w:p w14:paraId="016F7503" w14:textId="77777777" w:rsidR="00F348AF" w:rsidRDefault="00F348AF" w:rsidP="00707A61">
      <w:r>
        <w:t xml:space="preserve">Gagné F (2009) ‘Building gifts into talents: Brief overview of the DMGT 2.0’, </w:t>
      </w:r>
      <w:r w:rsidRPr="00B37AC4">
        <w:t xml:space="preserve">in MacFarlane B and Stambaugh T (eds) </w:t>
      </w:r>
      <w:r w:rsidRPr="00B37AC4">
        <w:rPr>
          <w:rStyle w:val="Emphasis"/>
        </w:rPr>
        <w:t>Leading change in gifted education: The festschrift of Dr Joyce Van Tassel-Baska</w:t>
      </w:r>
      <w:r w:rsidRPr="00B37AC4">
        <w:t>, Prufrock Press.</w:t>
      </w:r>
    </w:p>
    <w:p w14:paraId="2BE89EF3" w14:textId="77777777" w:rsidR="00F348AF" w:rsidRDefault="00F348AF" w:rsidP="006D734B">
      <w:r>
        <w:t xml:space="preserve">Gross MUM (2003) </w:t>
      </w:r>
      <w:r w:rsidRPr="000D3906">
        <w:rPr>
          <w:rStyle w:val="Emphasis"/>
        </w:rPr>
        <w:t>Exceptionally Gifted Children</w:t>
      </w:r>
      <w:r>
        <w:t xml:space="preserve">, 2nd edn, Routledge, London. </w:t>
      </w:r>
    </w:p>
    <w:p w14:paraId="1626A639" w14:textId="77777777" w:rsidR="00F348AF" w:rsidRDefault="00F348AF" w:rsidP="006D734B">
      <w:r w:rsidRPr="006D734B">
        <w:t>Guilford JP</w:t>
      </w:r>
      <w:r>
        <w:t xml:space="preserve"> and </w:t>
      </w:r>
      <w:r w:rsidRPr="009804E5">
        <w:t>Illinois State Office of the Superintendent of Public Instruction, Springfield. Gifted Children Section</w:t>
      </w:r>
      <w:r w:rsidRPr="006D734B">
        <w:t xml:space="preserve"> (1973) </w:t>
      </w:r>
      <w:r>
        <w:t>‘</w:t>
      </w:r>
      <w:hyperlink r:id="rId129" w:history="1">
        <w:r w:rsidRPr="007D0345">
          <w:rPr>
            <w:rStyle w:val="Hyperlink"/>
          </w:rPr>
          <w:t>Characteristics of Creativity</w:t>
        </w:r>
      </w:hyperlink>
      <w:r>
        <w:t>’,</w:t>
      </w:r>
      <w:r w:rsidRPr="006D734B">
        <w:t xml:space="preserve"> </w:t>
      </w:r>
      <w:r w:rsidRPr="007D0345">
        <w:rPr>
          <w:rStyle w:val="Emphasis"/>
        </w:rPr>
        <w:t>Department for Exceptional Children, Gifted Children Section, Illinois</w:t>
      </w:r>
      <w:r>
        <w:t>.</w:t>
      </w:r>
      <w:r w:rsidRPr="006D734B">
        <w:t xml:space="preserve"> </w:t>
      </w:r>
    </w:p>
    <w:p w14:paraId="63C3A4CB" w14:textId="77777777" w:rsidR="00F348AF" w:rsidRDefault="00F348AF" w:rsidP="006C401F">
      <w:r w:rsidRPr="006C401F">
        <w:t xml:space="preserve">Hébert TP (2011) </w:t>
      </w:r>
      <w:r w:rsidRPr="00843E4E">
        <w:rPr>
          <w:rStyle w:val="Emphasis"/>
        </w:rPr>
        <w:t>Understanding the Social and Emotional Lives of Gifted Students</w:t>
      </w:r>
      <w:r w:rsidRPr="006C401F">
        <w:t>, Prufrock Press Inc, Waco</w:t>
      </w:r>
      <w:r>
        <w:t>,</w:t>
      </w:r>
      <w:r w:rsidRPr="006C401F">
        <w:t xml:space="preserve"> Texas.</w:t>
      </w:r>
    </w:p>
    <w:p w14:paraId="6395FE43" w14:textId="77777777" w:rsidR="00F348AF" w:rsidRDefault="00F348AF" w:rsidP="006C401F">
      <w:r>
        <w:t>Jamieson-</w:t>
      </w:r>
      <w:r w:rsidRPr="00B1677C">
        <w:t>Proctor</w:t>
      </w:r>
      <w:r>
        <w:t xml:space="preserve"> R and</w:t>
      </w:r>
      <w:r w:rsidRPr="00B1677C">
        <w:t xml:space="preserve"> Burnett P</w:t>
      </w:r>
      <w:r>
        <w:t>C</w:t>
      </w:r>
      <w:r w:rsidRPr="00B1677C">
        <w:t xml:space="preserve"> (2004) </w:t>
      </w:r>
      <w:r>
        <w:t>‘</w:t>
      </w:r>
      <w:r w:rsidRPr="00B1677C">
        <w:t>Measuring Cognitive and Dispositional Characteristics of Creativity in Elementary Students</w:t>
      </w:r>
      <w:r>
        <w:t>’,</w:t>
      </w:r>
      <w:r w:rsidRPr="00B1677C">
        <w:t xml:space="preserve"> </w:t>
      </w:r>
      <w:r w:rsidRPr="00D8144B">
        <w:rPr>
          <w:rStyle w:val="Emphasis"/>
        </w:rPr>
        <w:t>Creativity Research Journal</w:t>
      </w:r>
      <w:r>
        <w:t>,</w:t>
      </w:r>
      <w:r w:rsidRPr="00B1677C">
        <w:t xml:space="preserve"> 16</w:t>
      </w:r>
      <w:r>
        <w:t>(4):421–429.</w:t>
      </w:r>
    </w:p>
    <w:p w14:paraId="0C4831E6" w14:textId="77777777" w:rsidR="00F348AF" w:rsidRDefault="00F348AF" w:rsidP="00DA49F5">
      <w:pPr>
        <w:spacing w:before="0"/>
      </w:pPr>
      <w:r w:rsidRPr="0054765E">
        <w:t>Jung J</w:t>
      </w:r>
      <w:r>
        <w:t xml:space="preserve">Y, </w:t>
      </w:r>
      <w:r w:rsidRPr="00880F5B">
        <w:t xml:space="preserve">McCormick J </w:t>
      </w:r>
      <w:r>
        <w:t>and</w:t>
      </w:r>
      <w:r w:rsidRPr="00880F5B">
        <w:t xml:space="preserve"> Gross MUM</w:t>
      </w:r>
      <w:r w:rsidRPr="0054765E">
        <w:t xml:space="preserve"> (2012) ‘</w:t>
      </w:r>
      <w:r w:rsidRPr="00662CA1">
        <w:t>he Forced Choice Dilemma: A Model Incorporating Idiocentric/Allocentric Cultural Orientation</w:t>
      </w:r>
      <w:r w:rsidRPr="0054765E">
        <w:t xml:space="preserve">’, </w:t>
      </w:r>
      <w:r w:rsidRPr="00662CA1">
        <w:rPr>
          <w:rStyle w:val="Emphasis"/>
        </w:rPr>
        <w:t>Gifted Child Quarterly</w:t>
      </w:r>
      <w:r w:rsidRPr="0054765E">
        <w:t>, 56(1):15–24.</w:t>
      </w:r>
    </w:p>
    <w:p w14:paraId="48AF0B10" w14:textId="77777777" w:rsidR="00F348AF" w:rsidRPr="006C401F" w:rsidRDefault="00F348AF" w:rsidP="006C401F">
      <w:pPr>
        <w:spacing w:before="0"/>
      </w:pPr>
      <w:r w:rsidRPr="006C401F">
        <w:t xml:space="preserve">Kaufman JC (2016) </w:t>
      </w:r>
      <w:r w:rsidRPr="00662CA1">
        <w:rPr>
          <w:rStyle w:val="Emphasis"/>
        </w:rPr>
        <w:t>Creativity 101</w:t>
      </w:r>
      <w:r>
        <w:t>, 2nd</w:t>
      </w:r>
      <w:r w:rsidRPr="006C401F">
        <w:t xml:space="preserve"> </w:t>
      </w:r>
      <w:r>
        <w:t xml:space="preserve">edn, </w:t>
      </w:r>
      <w:r w:rsidRPr="006C401F">
        <w:t>Springer Publishing Company</w:t>
      </w:r>
      <w:r>
        <w:t>, United States</w:t>
      </w:r>
      <w:r w:rsidRPr="006C401F">
        <w:t>.</w:t>
      </w:r>
    </w:p>
    <w:p w14:paraId="7E483BBA" w14:textId="77777777" w:rsidR="00F348AF" w:rsidRPr="003C0033" w:rsidRDefault="00F348AF" w:rsidP="003C0033">
      <w:pPr>
        <w:rPr>
          <w:rFonts w:ascii="Segoe UI" w:hAnsi="Segoe UI" w:cs="Segoe UI"/>
          <w:sz w:val="21"/>
          <w:szCs w:val="21"/>
        </w:rPr>
      </w:pPr>
      <w:r w:rsidRPr="003C0033">
        <w:t>Kaufman JC</w:t>
      </w:r>
      <w:r>
        <w:t>,</w:t>
      </w:r>
      <w:r w:rsidRPr="003C0033">
        <w:t xml:space="preserve"> Plucker JA </w:t>
      </w:r>
      <w:r>
        <w:t>and</w:t>
      </w:r>
      <w:r w:rsidRPr="003C0033">
        <w:t xml:space="preserve"> Baer J (2008) </w:t>
      </w:r>
      <w:r w:rsidRPr="0025248F">
        <w:rPr>
          <w:rStyle w:val="Emphasis"/>
        </w:rPr>
        <w:t>Essentials of Creativity Assessment</w:t>
      </w:r>
      <w:r>
        <w:t>,</w:t>
      </w:r>
      <w:r w:rsidRPr="003C0033">
        <w:t xml:space="preserve"> John Wiley </w:t>
      </w:r>
      <w:r>
        <w:t>and</w:t>
      </w:r>
      <w:r w:rsidRPr="003C0033">
        <w:t xml:space="preserve"> Sons, Inc</w:t>
      </w:r>
      <w:r>
        <w:t>, United States</w:t>
      </w:r>
      <w:r w:rsidRPr="003C0033">
        <w:t xml:space="preserve">. </w:t>
      </w:r>
    </w:p>
    <w:p w14:paraId="34284362" w14:textId="77777777" w:rsidR="00F348AF" w:rsidRPr="00FB0F9B" w:rsidRDefault="00F348AF" w:rsidP="003C7477">
      <w:pPr>
        <w:spacing w:before="0"/>
        <w:rPr>
          <w:i/>
          <w:iCs/>
          <w:color w:val="404040" w:themeColor="text1" w:themeTint="BF"/>
        </w:rPr>
      </w:pPr>
      <w:r>
        <w:t>Kim YJ</w:t>
      </w:r>
      <w:r w:rsidRPr="00FB0F9B">
        <w:t xml:space="preserve"> and Shute VJ (2015) </w:t>
      </w:r>
      <w:r>
        <w:t>‘</w:t>
      </w:r>
      <w:r w:rsidRPr="00FB0F9B">
        <w:t xml:space="preserve">Chapter 5 </w:t>
      </w:r>
      <w:r>
        <w:t>–</w:t>
      </w:r>
      <w:r w:rsidRPr="00FB0F9B">
        <w:t xml:space="preserve"> Opportunities and Challenges in Assessing and Supporting Creativity in Video Games</w:t>
      </w:r>
      <w:r>
        <w:t>’,</w:t>
      </w:r>
      <w:r w:rsidRPr="00FB0F9B">
        <w:t xml:space="preserve"> </w:t>
      </w:r>
      <w:r>
        <w:t>i</w:t>
      </w:r>
      <w:r w:rsidRPr="00FB0F9B">
        <w:t>n Green</w:t>
      </w:r>
      <w:r>
        <w:t xml:space="preserve"> GP and</w:t>
      </w:r>
      <w:r w:rsidRPr="00FB0F9B">
        <w:t xml:space="preserve"> Kaufman</w:t>
      </w:r>
      <w:r>
        <w:t xml:space="preserve"> JC</w:t>
      </w:r>
      <w:r w:rsidRPr="00FB0F9B">
        <w:t xml:space="preserve"> (</w:t>
      </w:r>
      <w:r>
        <w:t>e</w:t>
      </w:r>
      <w:r w:rsidRPr="00FB0F9B">
        <w:t>d</w:t>
      </w:r>
      <w:r>
        <w:t>s)</w:t>
      </w:r>
      <w:r w:rsidRPr="00FB0F9B">
        <w:t xml:space="preserve"> </w:t>
      </w:r>
      <w:r w:rsidRPr="00FB0F9B">
        <w:rPr>
          <w:rStyle w:val="SubtleEmphasis"/>
        </w:rPr>
        <w:t>Video Games and Creativity</w:t>
      </w:r>
      <w:r w:rsidRPr="00FB4689">
        <w:t>,</w:t>
      </w:r>
      <w:r w:rsidRPr="00FB0F9B">
        <w:rPr>
          <w:rStyle w:val="SubtleEmphasis"/>
        </w:rPr>
        <w:t xml:space="preserve"> </w:t>
      </w:r>
      <w:r w:rsidRPr="00FB0F9B">
        <w:t>Academic Press</w:t>
      </w:r>
      <w:r>
        <w:t>.</w:t>
      </w:r>
    </w:p>
    <w:p w14:paraId="07ADE756" w14:textId="77777777" w:rsidR="00F348AF" w:rsidRDefault="00F348AF" w:rsidP="004540BC">
      <w:pPr>
        <w:rPr>
          <w:rFonts w:eastAsia="Times New Roman"/>
          <w:color w:val="000000"/>
        </w:rPr>
      </w:pPr>
      <w:r>
        <w:rPr>
          <w:rFonts w:eastAsia="Times New Roman"/>
          <w:color w:val="000000"/>
        </w:rPr>
        <w:t xml:space="preserve">Lucas B (2022) </w:t>
      </w:r>
      <w:hyperlink r:id="rId130" w:history="1">
        <w:r w:rsidRPr="008B6BF1">
          <w:rPr>
            <w:rStyle w:val="Hyperlink"/>
            <w:i/>
            <w:iCs/>
          </w:rPr>
          <w:t>A field guide to assessing creativity in schools</w:t>
        </w:r>
      </w:hyperlink>
      <w:r>
        <w:rPr>
          <w:rFonts w:eastAsia="Times New Roman"/>
          <w:color w:val="000000"/>
        </w:rPr>
        <w:t>, FORM, Perth.</w:t>
      </w:r>
    </w:p>
    <w:p w14:paraId="359094D3" w14:textId="77777777" w:rsidR="00F348AF" w:rsidRDefault="00F348AF" w:rsidP="004540BC">
      <w:pPr>
        <w:rPr>
          <w:rFonts w:eastAsia="Times New Roman"/>
          <w:color w:val="000000"/>
        </w:rPr>
      </w:pPr>
      <w:r w:rsidRPr="006C401F">
        <w:rPr>
          <w:rFonts w:eastAsia="Times New Roman"/>
          <w:color w:val="000000"/>
        </w:rPr>
        <w:t>Martin A</w:t>
      </w:r>
      <w:r>
        <w:rPr>
          <w:rFonts w:eastAsia="Times New Roman"/>
          <w:color w:val="000000"/>
        </w:rPr>
        <w:t>J</w:t>
      </w:r>
      <w:r w:rsidRPr="006C401F">
        <w:rPr>
          <w:rFonts w:eastAsia="Times New Roman"/>
          <w:color w:val="000000"/>
        </w:rPr>
        <w:t xml:space="preserve"> </w:t>
      </w:r>
      <w:r>
        <w:rPr>
          <w:rFonts w:eastAsia="Times New Roman"/>
          <w:color w:val="000000"/>
        </w:rPr>
        <w:t>(</w:t>
      </w:r>
      <w:r w:rsidRPr="006C401F">
        <w:rPr>
          <w:rFonts w:eastAsia="Times New Roman"/>
          <w:color w:val="000000"/>
        </w:rPr>
        <w:t>2016</w:t>
      </w:r>
      <w:r>
        <w:rPr>
          <w:rFonts w:eastAsia="Times New Roman"/>
          <w:color w:val="000000"/>
        </w:rPr>
        <w:t>)</w:t>
      </w:r>
      <w:r w:rsidRPr="006C401F">
        <w:rPr>
          <w:rFonts w:eastAsia="Times New Roman"/>
          <w:color w:val="000000"/>
        </w:rPr>
        <w:t xml:space="preserve"> </w:t>
      </w:r>
      <w:hyperlink r:id="rId131" w:history="1">
        <w:r w:rsidRPr="008B6BF1">
          <w:rPr>
            <w:rStyle w:val="Hyperlink"/>
            <w:i/>
            <w:iCs/>
          </w:rPr>
          <w:t>Using Load Reduction Instruction (LRI) to boost motivation and engagement</w:t>
        </w:r>
      </w:hyperlink>
      <w:r w:rsidRPr="008B6BF1">
        <w:rPr>
          <w:rFonts w:eastAsia="Times New Roman"/>
          <w:i/>
          <w:iCs/>
          <w:color w:val="000000"/>
        </w:rPr>
        <w:t>,</w:t>
      </w:r>
      <w:r w:rsidRPr="006C401F">
        <w:rPr>
          <w:rFonts w:eastAsia="Times New Roman"/>
          <w:color w:val="000000"/>
        </w:rPr>
        <w:t xml:space="preserve"> British Psychological Society, Leicester, UK.</w:t>
      </w:r>
    </w:p>
    <w:p w14:paraId="06AA408B" w14:textId="77777777" w:rsidR="00F348AF" w:rsidRPr="00A211CF" w:rsidRDefault="00F348AF" w:rsidP="004540BC">
      <w:r w:rsidRPr="00FF0ACC">
        <w:rPr>
          <w:rFonts w:eastAsia="Times New Roman"/>
          <w:color w:val="000000"/>
        </w:rPr>
        <w:lastRenderedPageBreak/>
        <w:t>Mottweiler C</w:t>
      </w:r>
      <w:r>
        <w:rPr>
          <w:rFonts w:eastAsia="Times New Roman"/>
          <w:color w:val="000000"/>
        </w:rPr>
        <w:t>M</w:t>
      </w:r>
      <w:r w:rsidRPr="00FF0ACC">
        <w:rPr>
          <w:rFonts w:eastAsia="Times New Roman"/>
          <w:color w:val="000000"/>
        </w:rPr>
        <w:t xml:space="preserve"> </w:t>
      </w:r>
      <w:r>
        <w:rPr>
          <w:rFonts w:eastAsia="Times New Roman"/>
          <w:color w:val="000000"/>
        </w:rPr>
        <w:t>and</w:t>
      </w:r>
      <w:r w:rsidRPr="00FF0ACC">
        <w:rPr>
          <w:rFonts w:eastAsia="Times New Roman"/>
          <w:color w:val="000000"/>
        </w:rPr>
        <w:t xml:space="preserve"> Taylor M (2014) </w:t>
      </w:r>
      <w:r>
        <w:rPr>
          <w:rFonts w:eastAsia="Times New Roman"/>
          <w:color w:val="000000"/>
        </w:rPr>
        <w:t>‘</w:t>
      </w:r>
      <w:r w:rsidRPr="00A211CF">
        <w:rPr>
          <w:rFonts w:eastAsia="Times New Roman"/>
          <w:color w:val="000000"/>
        </w:rPr>
        <w:t>Elaborated Role Play and Creativity in Preschool Age Children</w:t>
      </w:r>
      <w:r>
        <w:rPr>
          <w:rFonts w:eastAsia="Times New Roman"/>
          <w:color w:val="000000"/>
        </w:rPr>
        <w:t>’,</w:t>
      </w:r>
      <w:r w:rsidRPr="00FF0ACC">
        <w:rPr>
          <w:rFonts w:eastAsia="Times New Roman"/>
          <w:color w:val="000000"/>
        </w:rPr>
        <w:t xml:space="preserve"> </w:t>
      </w:r>
      <w:r w:rsidRPr="00A211CF">
        <w:rPr>
          <w:rStyle w:val="Emphasis"/>
        </w:rPr>
        <w:t>Psychology of Aesthetics, Creativity</w:t>
      </w:r>
      <w:r>
        <w:rPr>
          <w:rStyle w:val="Emphasis"/>
        </w:rPr>
        <w:t>,</w:t>
      </w:r>
      <w:r w:rsidRPr="00A211CF">
        <w:rPr>
          <w:rStyle w:val="Emphasis"/>
        </w:rPr>
        <w:t xml:space="preserve"> and the Arts</w:t>
      </w:r>
      <w:r w:rsidRPr="00A211CF">
        <w:t>, 8(3):277–286.</w:t>
      </w:r>
    </w:p>
    <w:p w14:paraId="4C7AB876" w14:textId="77777777" w:rsidR="00F348AF" w:rsidRDefault="00F348AF" w:rsidP="00707A61">
      <w:r>
        <w:t>Munro J and the State of New South Wales (Department of Education) (2019) ‘</w:t>
      </w:r>
      <w:hyperlink r:id="rId132" w:history="1">
        <w:r>
          <w:rPr>
            <w:rStyle w:val="Hyperlink"/>
          </w:rPr>
          <w:t>Creativity in education: What educators need to know’</w:t>
        </w:r>
      </w:hyperlink>
      <w:r>
        <w:t xml:space="preserve">, </w:t>
      </w:r>
      <w:r w:rsidRPr="00904499">
        <w:rPr>
          <w:rStyle w:val="Emphasis"/>
        </w:rPr>
        <w:t>Education: Future Frontiers Occasional Paper Series</w:t>
      </w:r>
      <w:r>
        <w:t>, NSW Department of Education, accessed 4 April 2024.</w:t>
      </w:r>
    </w:p>
    <w:p w14:paraId="1B0367E7" w14:textId="77777777" w:rsidR="00F348AF" w:rsidRDefault="00F348AF" w:rsidP="00707A61">
      <w:pPr>
        <w:rPr>
          <w:rFonts w:eastAsia="Times New Roman"/>
          <w:color w:val="000000"/>
        </w:rPr>
      </w:pPr>
      <w:r>
        <w:rPr>
          <w:rFonts w:eastAsia="Times New Roman"/>
          <w:color w:val="000000"/>
        </w:rPr>
        <w:t xml:space="preserve">Plucker JA (2023) </w:t>
      </w:r>
      <w:r w:rsidRPr="004B22EF">
        <w:rPr>
          <w:rFonts w:eastAsia="Times New Roman"/>
          <w:color w:val="000000"/>
        </w:rPr>
        <w:t>‘</w:t>
      </w:r>
      <w:hyperlink r:id="rId133" w:history="1">
        <w:r w:rsidRPr="00BD17E4">
          <w:rPr>
            <w:rStyle w:val="Hyperlink"/>
            <w:rFonts w:eastAsia="Times New Roman"/>
          </w:rPr>
          <w:t>The Patient is Thriving! Current Issues, Recent Advances, and Future Directions in Creativity Assessment</w:t>
        </w:r>
      </w:hyperlink>
      <w:r w:rsidRPr="004B22EF">
        <w:rPr>
          <w:rFonts w:eastAsia="Times New Roman"/>
          <w:color w:val="000000"/>
        </w:rPr>
        <w:t>’</w:t>
      </w:r>
      <w:r>
        <w:rPr>
          <w:rFonts w:eastAsia="Times New Roman"/>
          <w:color w:val="000000"/>
        </w:rPr>
        <w:t xml:space="preserve">, </w:t>
      </w:r>
      <w:r w:rsidRPr="004B22EF">
        <w:rPr>
          <w:rStyle w:val="Emphasis"/>
        </w:rPr>
        <w:t>Creativity Research Journal</w:t>
      </w:r>
      <w:r>
        <w:rPr>
          <w:rFonts w:eastAsia="Times New Roman"/>
          <w:color w:val="000000"/>
        </w:rPr>
        <w:t>, 35(3):291–303, doi:</w:t>
      </w:r>
      <w:r w:rsidRPr="00BD17E4">
        <w:rPr>
          <w:rFonts w:eastAsia="Times New Roman"/>
          <w:color w:val="000000"/>
        </w:rPr>
        <w:t>10.1080/10400419.2022.2110415</w:t>
      </w:r>
      <w:r>
        <w:rPr>
          <w:rFonts w:eastAsia="Times New Roman"/>
          <w:color w:val="000000"/>
        </w:rPr>
        <w:t>.</w:t>
      </w:r>
    </w:p>
    <w:p w14:paraId="6CB5C502" w14:textId="77777777" w:rsidR="00F348AF" w:rsidRDefault="00F348AF" w:rsidP="00707A61">
      <w:pPr>
        <w:rPr>
          <w:rFonts w:eastAsia="Times New Roman"/>
          <w:color w:val="000000"/>
        </w:rPr>
      </w:pPr>
      <w:r>
        <w:rPr>
          <w:rFonts w:eastAsia="Times New Roman"/>
          <w:color w:val="000000"/>
        </w:rPr>
        <w:t>Plucker JA, Beghetto RA and Dow GT (2004) ‘</w:t>
      </w:r>
      <w:r w:rsidRPr="00845F27">
        <w:rPr>
          <w:rFonts w:eastAsia="Times New Roman"/>
          <w:color w:val="000000"/>
        </w:rPr>
        <w:t>Why Isn’t Creativity More Important to Educational Psychologists? Potentials, Pitfalls, and Future Directions in Creativity Research’</w:t>
      </w:r>
      <w:r>
        <w:rPr>
          <w:rFonts w:eastAsia="Times New Roman"/>
          <w:color w:val="000000"/>
        </w:rPr>
        <w:t xml:space="preserve">, </w:t>
      </w:r>
      <w:r w:rsidRPr="00862022">
        <w:rPr>
          <w:rStyle w:val="Emphasis"/>
        </w:rPr>
        <w:t xml:space="preserve">Educational </w:t>
      </w:r>
      <w:r>
        <w:rPr>
          <w:rStyle w:val="Emphasis"/>
        </w:rPr>
        <w:t>P</w:t>
      </w:r>
      <w:r w:rsidRPr="00862022">
        <w:rPr>
          <w:rStyle w:val="Emphasis"/>
        </w:rPr>
        <w:t>sychologist</w:t>
      </w:r>
      <w:r>
        <w:rPr>
          <w:rFonts w:eastAsia="Times New Roman"/>
          <w:color w:val="000000"/>
        </w:rPr>
        <w:t>, 39(2):83–96.</w:t>
      </w:r>
    </w:p>
    <w:p w14:paraId="1453D17E" w14:textId="77777777" w:rsidR="00F348AF" w:rsidRDefault="00F348AF" w:rsidP="00707A61">
      <w:pPr>
        <w:rPr>
          <w:rFonts w:eastAsia="Times New Roman"/>
          <w:color w:val="000000"/>
        </w:rPr>
      </w:pPr>
      <w:r>
        <w:rPr>
          <w:rFonts w:eastAsia="Times New Roman"/>
          <w:color w:val="000000"/>
        </w:rPr>
        <w:t xml:space="preserve">Puryear JS and Lamb KN (2020) </w:t>
      </w:r>
      <w:r w:rsidRPr="00845F27">
        <w:rPr>
          <w:rFonts w:eastAsia="Times New Roman"/>
          <w:color w:val="000000"/>
        </w:rPr>
        <w:t>‘Defining Creativity: How Far Have We Come Since Plucker, Beghetto, and Dow?’</w:t>
      </w:r>
      <w:r>
        <w:rPr>
          <w:rFonts w:eastAsia="Times New Roman"/>
          <w:color w:val="000000"/>
        </w:rPr>
        <w:t xml:space="preserve">, </w:t>
      </w:r>
      <w:r w:rsidRPr="00845F27">
        <w:rPr>
          <w:rStyle w:val="Emphasis"/>
        </w:rPr>
        <w:t>Creativity Research Journal</w:t>
      </w:r>
      <w:r>
        <w:rPr>
          <w:rFonts w:eastAsia="Times New Roman"/>
          <w:color w:val="000000"/>
        </w:rPr>
        <w:t>, 32(3):206–214.</w:t>
      </w:r>
    </w:p>
    <w:p w14:paraId="6E989AAC" w14:textId="77777777" w:rsidR="00F348AF" w:rsidRDefault="00F348AF" w:rsidP="008737CF">
      <w:pPr>
        <w:rPr>
          <w:rFonts w:eastAsia="Times New Roman"/>
          <w:color w:val="000000"/>
        </w:rPr>
      </w:pPr>
      <w:r w:rsidRPr="008737CF">
        <w:rPr>
          <w:rFonts w:eastAsia="Times New Roman"/>
          <w:color w:val="000000"/>
        </w:rPr>
        <w:t xml:space="preserve">Ramalingam D, Anderson P, Duckworth D, Scoular C </w:t>
      </w:r>
      <w:r>
        <w:rPr>
          <w:rFonts w:eastAsia="Times New Roman"/>
          <w:color w:val="000000"/>
        </w:rPr>
        <w:t>and</w:t>
      </w:r>
      <w:r w:rsidRPr="008737CF">
        <w:rPr>
          <w:rFonts w:eastAsia="Times New Roman"/>
          <w:color w:val="000000"/>
        </w:rPr>
        <w:t xml:space="preserve"> Heard J (2020) </w:t>
      </w:r>
      <w:hyperlink r:id="rId134" w:history="1">
        <w:r w:rsidRPr="00C47640">
          <w:rPr>
            <w:rStyle w:val="Hyperlink"/>
            <w:i/>
            <w:iCs/>
          </w:rPr>
          <w:t>Creative Thinking: Definition and Structure</w:t>
        </w:r>
      </w:hyperlink>
      <w:r>
        <w:rPr>
          <w:rFonts w:eastAsia="Times New Roman"/>
          <w:color w:val="000000"/>
        </w:rPr>
        <w:t>,</w:t>
      </w:r>
      <w:r w:rsidRPr="008737CF">
        <w:rPr>
          <w:rFonts w:eastAsia="Times New Roman"/>
          <w:color w:val="000000"/>
        </w:rPr>
        <w:t xml:space="preserve"> Australian Council for Educational Research</w:t>
      </w:r>
      <w:r>
        <w:rPr>
          <w:rFonts w:eastAsia="Times New Roman"/>
          <w:color w:val="000000"/>
        </w:rPr>
        <w:t>, accessed 4 April 2024</w:t>
      </w:r>
      <w:r w:rsidRPr="008737CF">
        <w:rPr>
          <w:rFonts w:eastAsia="Times New Roman"/>
          <w:color w:val="000000"/>
        </w:rPr>
        <w:t>.</w:t>
      </w:r>
      <w:r>
        <w:rPr>
          <w:rFonts w:eastAsia="Times New Roman"/>
          <w:color w:val="000000"/>
        </w:rPr>
        <w:t xml:space="preserve"> </w:t>
      </w:r>
    </w:p>
    <w:p w14:paraId="6F72B8C2" w14:textId="77777777" w:rsidR="00F348AF" w:rsidRDefault="00F348AF" w:rsidP="00707A61">
      <w:pPr>
        <w:rPr>
          <w:rFonts w:eastAsia="Times New Roman"/>
          <w:color w:val="000000"/>
        </w:rPr>
      </w:pPr>
      <w:r w:rsidRPr="00245D8D">
        <w:rPr>
          <w:rFonts w:eastAsia="Times New Roman"/>
          <w:color w:val="000000"/>
        </w:rPr>
        <w:t>Renzulli JS (1977)</w:t>
      </w:r>
      <w:r>
        <w:rPr>
          <w:rFonts w:eastAsia="Times New Roman"/>
          <w:color w:val="000000"/>
        </w:rPr>
        <w:t xml:space="preserve"> </w:t>
      </w:r>
      <w:r w:rsidRPr="00897655">
        <w:rPr>
          <w:rStyle w:val="Emphasis"/>
        </w:rPr>
        <w:t>The Enrichment Triad Model: A guide for developing defensible programs for the gifted and talented</w:t>
      </w:r>
      <w:r w:rsidRPr="00BC27CD">
        <w:t>,</w:t>
      </w:r>
      <w:r>
        <w:rPr>
          <w:rStyle w:val="SubtleEmphasis"/>
        </w:rPr>
        <w:t xml:space="preserve"> </w:t>
      </w:r>
      <w:r w:rsidRPr="00245D8D">
        <w:rPr>
          <w:rFonts w:eastAsia="Times New Roman"/>
          <w:color w:val="000000"/>
        </w:rPr>
        <w:t>Creative Learning Press</w:t>
      </w:r>
      <w:r>
        <w:rPr>
          <w:rFonts w:eastAsia="Times New Roman"/>
          <w:color w:val="000000"/>
        </w:rPr>
        <w:t>,</w:t>
      </w:r>
      <w:r w:rsidRPr="00245D8D">
        <w:rPr>
          <w:rFonts w:eastAsia="Times New Roman"/>
          <w:color w:val="000000"/>
        </w:rPr>
        <w:t xml:space="preserve"> Mansfield Center, C</w:t>
      </w:r>
      <w:r>
        <w:rPr>
          <w:rFonts w:eastAsia="Times New Roman"/>
          <w:color w:val="000000"/>
        </w:rPr>
        <w:t>onnecticut</w:t>
      </w:r>
      <w:r w:rsidRPr="00245D8D">
        <w:rPr>
          <w:rFonts w:eastAsia="Times New Roman"/>
          <w:color w:val="000000"/>
        </w:rPr>
        <w:t>.</w:t>
      </w:r>
    </w:p>
    <w:p w14:paraId="1F26E97B" w14:textId="77777777" w:rsidR="00F348AF" w:rsidRPr="00897655" w:rsidRDefault="00F348AF" w:rsidP="000E301E">
      <w:r w:rsidRPr="000E301E">
        <w:rPr>
          <w:rFonts w:eastAsia="Times New Roman"/>
          <w:color w:val="000000"/>
        </w:rPr>
        <w:t xml:space="preserve">Renzulli JS (1982) </w:t>
      </w:r>
      <w:r>
        <w:rPr>
          <w:rFonts w:eastAsia="Times New Roman"/>
          <w:color w:val="000000"/>
        </w:rPr>
        <w:t>‘</w:t>
      </w:r>
      <w:r w:rsidRPr="00897655">
        <w:rPr>
          <w:rFonts w:eastAsia="Times New Roman"/>
          <w:color w:val="000000"/>
        </w:rPr>
        <w:t>What Makes a Problem Real: Stalking the Illusive Meaning of Qualitative Differences in Gifted Education</w:t>
      </w:r>
      <w:r>
        <w:rPr>
          <w:rFonts w:eastAsia="Times New Roman"/>
          <w:color w:val="000000"/>
        </w:rPr>
        <w:t>’,</w:t>
      </w:r>
      <w:r w:rsidRPr="000E301E">
        <w:rPr>
          <w:rFonts w:eastAsia="Times New Roman"/>
          <w:color w:val="000000"/>
        </w:rPr>
        <w:t xml:space="preserve"> </w:t>
      </w:r>
      <w:r w:rsidRPr="00897655">
        <w:rPr>
          <w:rStyle w:val="Emphasis"/>
        </w:rPr>
        <w:t>Gifted Child Quarterly</w:t>
      </w:r>
      <w:r w:rsidRPr="00897655">
        <w:t>, 26(4):148–156.</w:t>
      </w:r>
    </w:p>
    <w:p w14:paraId="32D7E907" w14:textId="77777777" w:rsidR="00F348AF" w:rsidRPr="00897655" w:rsidRDefault="00F348AF" w:rsidP="000E301E">
      <w:r w:rsidRPr="000E301E">
        <w:rPr>
          <w:rFonts w:eastAsia="Times New Roman"/>
          <w:color w:val="000000"/>
        </w:rPr>
        <w:t xml:space="preserve">Renzulli JS (1983) </w:t>
      </w:r>
      <w:r>
        <w:rPr>
          <w:rFonts w:eastAsia="Times New Roman"/>
          <w:color w:val="000000"/>
        </w:rPr>
        <w:t>‘</w:t>
      </w:r>
      <w:r w:rsidRPr="00FB3CDE">
        <w:rPr>
          <w:rFonts w:eastAsia="Times New Roman"/>
          <w:color w:val="000000"/>
        </w:rPr>
        <w:t>Guiding the Gifted in the Pursuit of Real Problems: The Transformed Role of the Teacher</w:t>
      </w:r>
      <w:r>
        <w:rPr>
          <w:rFonts w:eastAsia="Times New Roman"/>
          <w:color w:val="000000"/>
        </w:rPr>
        <w:t>’,</w:t>
      </w:r>
      <w:r w:rsidRPr="000E301E">
        <w:rPr>
          <w:rFonts w:eastAsia="Times New Roman"/>
          <w:color w:val="000000"/>
        </w:rPr>
        <w:t xml:space="preserve"> </w:t>
      </w:r>
      <w:r w:rsidRPr="000E301E">
        <w:rPr>
          <w:rStyle w:val="SubtleEmphasis"/>
        </w:rPr>
        <w:t xml:space="preserve">The Journal of Creative Behavior, </w:t>
      </w:r>
      <w:r w:rsidRPr="00897655">
        <w:t>17(1):49–59.</w:t>
      </w:r>
    </w:p>
    <w:p w14:paraId="2013871D" w14:textId="77777777" w:rsidR="00F348AF" w:rsidRDefault="00F348AF" w:rsidP="000E301E">
      <w:pPr>
        <w:rPr>
          <w:rFonts w:eastAsia="Times New Roman"/>
          <w:color w:val="000000"/>
        </w:rPr>
      </w:pPr>
      <w:r w:rsidRPr="00DC7BA7">
        <w:rPr>
          <w:rFonts w:eastAsia="Times New Roman"/>
          <w:color w:val="000000"/>
        </w:rPr>
        <w:t xml:space="preserve">Renzulli JS (2017) </w:t>
      </w:r>
      <w:r>
        <w:rPr>
          <w:rFonts w:eastAsia="Times New Roman"/>
          <w:color w:val="000000"/>
        </w:rPr>
        <w:t>‘</w:t>
      </w:r>
      <w:r w:rsidRPr="00232E5B">
        <w:rPr>
          <w:rFonts w:eastAsia="Times New Roman"/>
          <w:color w:val="000000"/>
        </w:rPr>
        <w:t>Developing Creativity Across All Areas of the Curriculum</w:t>
      </w:r>
      <w:r>
        <w:rPr>
          <w:rFonts w:eastAsia="Times New Roman"/>
          <w:color w:val="000000"/>
        </w:rPr>
        <w:t>’,</w:t>
      </w:r>
      <w:r w:rsidRPr="00DC7BA7">
        <w:rPr>
          <w:rFonts w:eastAsia="Times New Roman"/>
          <w:color w:val="000000"/>
        </w:rPr>
        <w:t xml:space="preserve"> </w:t>
      </w:r>
      <w:r>
        <w:rPr>
          <w:rFonts w:eastAsia="Times New Roman"/>
          <w:color w:val="000000"/>
        </w:rPr>
        <w:t>i</w:t>
      </w:r>
      <w:r w:rsidRPr="00DC7BA7">
        <w:rPr>
          <w:rFonts w:eastAsia="Times New Roman"/>
          <w:color w:val="000000"/>
        </w:rPr>
        <w:t xml:space="preserve">n Beghetto </w:t>
      </w:r>
      <w:r>
        <w:rPr>
          <w:rFonts w:eastAsia="Times New Roman"/>
          <w:color w:val="000000"/>
        </w:rPr>
        <w:t xml:space="preserve">RA </w:t>
      </w:r>
      <w:r w:rsidRPr="00DC7BA7">
        <w:rPr>
          <w:rFonts w:eastAsia="Times New Roman"/>
          <w:color w:val="000000"/>
        </w:rPr>
        <w:t>and Kaufman</w:t>
      </w:r>
      <w:r>
        <w:rPr>
          <w:rFonts w:eastAsia="Times New Roman"/>
          <w:color w:val="000000"/>
        </w:rPr>
        <w:t xml:space="preserve"> JC</w:t>
      </w:r>
      <w:r w:rsidRPr="00DC7BA7">
        <w:rPr>
          <w:rFonts w:eastAsia="Times New Roman"/>
          <w:color w:val="000000"/>
        </w:rPr>
        <w:t xml:space="preserve"> (</w:t>
      </w:r>
      <w:r>
        <w:rPr>
          <w:rFonts w:eastAsia="Times New Roman"/>
          <w:color w:val="000000"/>
        </w:rPr>
        <w:t>e</w:t>
      </w:r>
      <w:r w:rsidRPr="00DC7BA7">
        <w:rPr>
          <w:rFonts w:eastAsia="Times New Roman"/>
          <w:color w:val="000000"/>
        </w:rPr>
        <w:t>ds)</w:t>
      </w:r>
      <w:r>
        <w:rPr>
          <w:rFonts w:eastAsia="Times New Roman"/>
          <w:color w:val="000000"/>
        </w:rPr>
        <w:t xml:space="preserve"> </w:t>
      </w:r>
      <w:r w:rsidRPr="00232E5B">
        <w:rPr>
          <w:rStyle w:val="Emphasis"/>
        </w:rPr>
        <w:t>Nurturing creativity in the classroom</w:t>
      </w:r>
      <w:r>
        <w:rPr>
          <w:rFonts w:eastAsia="Times New Roman"/>
          <w:color w:val="000000"/>
        </w:rPr>
        <w:t>,</w:t>
      </w:r>
      <w:r w:rsidRPr="00DC7BA7">
        <w:rPr>
          <w:rFonts w:eastAsia="Times New Roman"/>
          <w:color w:val="000000"/>
        </w:rPr>
        <w:t xml:space="preserve"> Cambridge University Press</w:t>
      </w:r>
      <w:r>
        <w:rPr>
          <w:rFonts w:eastAsia="Times New Roman"/>
          <w:color w:val="000000"/>
        </w:rPr>
        <w:t>,</w:t>
      </w:r>
      <w:r w:rsidRPr="00DC7BA7">
        <w:rPr>
          <w:rFonts w:eastAsia="Times New Roman"/>
          <w:color w:val="000000"/>
        </w:rPr>
        <w:t xml:space="preserve"> New York.</w:t>
      </w:r>
    </w:p>
    <w:p w14:paraId="283327A6" w14:textId="77777777" w:rsidR="009313C1" w:rsidRDefault="009313C1" w:rsidP="000E301E">
      <w:pPr>
        <w:rPr>
          <w:rFonts w:eastAsia="Times New Roman"/>
          <w:color w:val="000000"/>
        </w:rPr>
      </w:pPr>
      <w:r w:rsidRPr="009313C1">
        <w:rPr>
          <w:rFonts w:eastAsia="Times New Roman"/>
          <w:color w:val="000000"/>
        </w:rPr>
        <w:t>Renzulli</w:t>
      </w:r>
      <w:r>
        <w:rPr>
          <w:rFonts w:eastAsia="Times New Roman"/>
          <w:color w:val="000000"/>
        </w:rPr>
        <w:t xml:space="preserve"> </w:t>
      </w:r>
      <w:r w:rsidRPr="009313C1">
        <w:rPr>
          <w:rFonts w:eastAsia="Times New Roman"/>
          <w:color w:val="000000"/>
        </w:rPr>
        <w:t xml:space="preserve">JS </w:t>
      </w:r>
      <w:r w:rsidR="00E938CF">
        <w:rPr>
          <w:rFonts w:eastAsia="Times New Roman"/>
          <w:color w:val="000000"/>
        </w:rPr>
        <w:t>and</w:t>
      </w:r>
      <w:r w:rsidRPr="009313C1">
        <w:rPr>
          <w:rFonts w:eastAsia="Times New Roman"/>
          <w:color w:val="000000"/>
        </w:rPr>
        <w:t xml:space="preserve"> Delcourt MAB (2018) </w:t>
      </w:r>
      <w:r w:rsidR="00E938CF">
        <w:rPr>
          <w:rFonts w:eastAsia="Times New Roman"/>
          <w:color w:val="000000"/>
        </w:rPr>
        <w:t>‘</w:t>
      </w:r>
      <w:r w:rsidRPr="009313C1">
        <w:rPr>
          <w:rFonts w:eastAsia="Times New Roman"/>
          <w:color w:val="000000"/>
        </w:rPr>
        <w:t xml:space="preserve">Gifted </w:t>
      </w:r>
      <w:proofErr w:type="spellStart"/>
      <w:r w:rsidRPr="009313C1">
        <w:rPr>
          <w:rFonts w:eastAsia="Times New Roman"/>
          <w:color w:val="000000"/>
        </w:rPr>
        <w:t>behaviors</w:t>
      </w:r>
      <w:proofErr w:type="spellEnd"/>
      <w:r w:rsidRPr="009313C1">
        <w:rPr>
          <w:rFonts w:eastAsia="Times New Roman"/>
          <w:color w:val="000000"/>
        </w:rPr>
        <w:t xml:space="preserve"> versus gifted individuals</w:t>
      </w:r>
      <w:r w:rsidR="00E938CF">
        <w:rPr>
          <w:rFonts w:eastAsia="Times New Roman"/>
          <w:color w:val="000000"/>
        </w:rPr>
        <w:t>’ i</w:t>
      </w:r>
      <w:r w:rsidRPr="009313C1">
        <w:rPr>
          <w:rFonts w:eastAsia="Times New Roman"/>
          <w:color w:val="000000"/>
        </w:rPr>
        <w:t xml:space="preserve">n Callahan </w:t>
      </w:r>
      <w:r w:rsidR="00E938CF">
        <w:rPr>
          <w:rFonts w:eastAsia="Times New Roman"/>
          <w:color w:val="000000"/>
        </w:rPr>
        <w:t>CM and</w:t>
      </w:r>
      <w:r w:rsidRPr="009313C1">
        <w:rPr>
          <w:rFonts w:eastAsia="Times New Roman"/>
          <w:color w:val="000000"/>
        </w:rPr>
        <w:t xml:space="preserve"> Hertberg-Davis </w:t>
      </w:r>
      <w:r w:rsidR="00E938CF">
        <w:rPr>
          <w:rFonts w:eastAsia="Times New Roman"/>
          <w:color w:val="000000"/>
        </w:rPr>
        <w:t xml:space="preserve">HL </w:t>
      </w:r>
      <w:r w:rsidRPr="009313C1">
        <w:rPr>
          <w:rFonts w:eastAsia="Times New Roman"/>
          <w:color w:val="000000"/>
        </w:rPr>
        <w:t>(</w:t>
      </w:r>
      <w:r w:rsidR="00E938CF">
        <w:rPr>
          <w:rFonts w:eastAsia="Times New Roman"/>
          <w:color w:val="000000"/>
        </w:rPr>
        <w:t>e</w:t>
      </w:r>
      <w:r w:rsidRPr="009313C1">
        <w:rPr>
          <w:rFonts w:eastAsia="Times New Roman"/>
          <w:color w:val="000000"/>
        </w:rPr>
        <w:t>ds</w:t>
      </w:r>
      <w:r>
        <w:rPr>
          <w:rFonts w:eastAsia="Times New Roman"/>
          <w:color w:val="000000"/>
        </w:rPr>
        <w:t>)</w:t>
      </w:r>
      <w:r w:rsidRPr="009313C1">
        <w:rPr>
          <w:rFonts w:eastAsia="Times New Roman"/>
          <w:color w:val="000000"/>
        </w:rPr>
        <w:t xml:space="preserve"> </w:t>
      </w:r>
      <w:r w:rsidRPr="00E938CF">
        <w:rPr>
          <w:rFonts w:eastAsia="Times New Roman"/>
          <w:i/>
          <w:iCs/>
          <w:color w:val="000000"/>
        </w:rPr>
        <w:t>Fundamentals of gifted education: Considering multiple perspectives</w:t>
      </w:r>
      <w:r w:rsidR="00E938CF">
        <w:rPr>
          <w:rFonts w:eastAsia="Times New Roman"/>
          <w:color w:val="000000"/>
        </w:rPr>
        <w:t xml:space="preserve">, </w:t>
      </w:r>
      <w:r w:rsidRPr="009313C1">
        <w:rPr>
          <w:rFonts w:eastAsia="Times New Roman"/>
          <w:color w:val="000000"/>
        </w:rPr>
        <w:t>Routledge</w:t>
      </w:r>
      <w:r w:rsidR="00E938CF">
        <w:rPr>
          <w:rFonts w:eastAsia="Times New Roman"/>
          <w:color w:val="000000"/>
        </w:rPr>
        <w:t>, New York</w:t>
      </w:r>
      <w:r w:rsidRPr="009313C1">
        <w:rPr>
          <w:rFonts w:eastAsia="Times New Roman"/>
          <w:color w:val="000000"/>
        </w:rPr>
        <w:t>.</w:t>
      </w:r>
    </w:p>
    <w:p w14:paraId="4D84C30D" w14:textId="77777777" w:rsidR="00F348AF" w:rsidRDefault="00F348AF" w:rsidP="0098335E">
      <w:pPr>
        <w:spacing w:after="240"/>
      </w:pPr>
      <w:r>
        <w:t xml:space="preserve">Richardson, C., Henriksen, D., and Mishra, P. (2017). The Courage to be Creative: An Interview with Dr. Yong Zhao. </w:t>
      </w:r>
      <w:r w:rsidRPr="00ED1D9B">
        <w:rPr>
          <w:rStyle w:val="SubtleEmphasis"/>
        </w:rPr>
        <w:t>TechTrends</w:t>
      </w:r>
      <w:r>
        <w:t xml:space="preserve">, 61(6), 515–519. </w:t>
      </w:r>
      <w:r w:rsidRPr="008E6053">
        <w:t>https://doi.org</w:t>
      </w:r>
      <w:hyperlink r:id="rId135" w:history="1">
        <w:r w:rsidRPr="008E6053">
          <w:rPr>
            <w:rStyle w:val="Hyperlink"/>
            <w:color w:val="auto"/>
            <w:u w:val="none"/>
          </w:rPr>
          <w:t>/http://dx.doi.org/10.1</w:t>
        </w:r>
      </w:hyperlink>
      <w:r w:rsidRPr="008E6053">
        <w:t>0</w:t>
      </w:r>
      <w:hyperlink r:id="rId136" w:history="1">
        <w:r w:rsidRPr="008E6053">
          <w:rPr>
            <w:rStyle w:val="Hyperlink"/>
            <w:color w:val="auto"/>
            <w:u w:val="none"/>
          </w:rPr>
          <w:t>07/s11528-017-</w:t>
        </w:r>
      </w:hyperlink>
      <w:r w:rsidRPr="008E6053">
        <w:t xml:space="preserve"> 0221-1</w:t>
      </w:r>
      <w:r>
        <w:t>.</w:t>
      </w:r>
    </w:p>
    <w:p w14:paraId="793BA8F4" w14:textId="77777777" w:rsidR="00F348AF" w:rsidRDefault="00F348AF" w:rsidP="0098335E">
      <w:pPr>
        <w:spacing w:after="240"/>
      </w:pPr>
      <w:r w:rsidRPr="00BF4FD3">
        <w:lastRenderedPageBreak/>
        <w:t>Robinson K (1999) ‘</w:t>
      </w:r>
      <w:hyperlink r:id="rId137" w:history="1">
        <w:r w:rsidRPr="00BF4FD3">
          <w:rPr>
            <w:rStyle w:val="Hyperlink"/>
          </w:rPr>
          <w:t>All our futures: Creativity, Culture and Education’</w:t>
        </w:r>
      </w:hyperlink>
      <w:r w:rsidRPr="00BF4FD3">
        <w:t>, National Advisory Committee on Creative and Cultural Education, accessed 4 April 2024.</w:t>
      </w:r>
    </w:p>
    <w:p w14:paraId="00CD93AD" w14:textId="77777777" w:rsidR="00A27568" w:rsidRDefault="00A27568" w:rsidP="0098335E">
      <w:pPr>
        <w:spacing w:after="240"/>
      </w:pPr>
      <w:r w:rsidRPr="00A27568">
        <w:t xml:space="preserve">Sawyer RK </w:t>
      </w:r>
      <w:r w:rsidR="00E938CF">
        <w:t>(</w:t>
      </w:r>
      <w:r w:rsidRPr="00A27568">
        <w:t>ed</w:t>
      </w:r>
      <w:r w:rsidR="00E938CF">
        <w:t>)</w:t>
      </w:r>
      <w:r>
        <w:t xml:space="preserve"> (2011)</w:t>
      </w:r>
      <w:r w:rsidRPr="00A27568">
        <w:t xml:space="preserve"> </w:t>
      </w:r>
      <w:r w:rsidRPr="00E938CF">
        <w:rPr>
          <w:i/>
          <w:iCs/>
        </w:rPr>
        <w:t>Structure and Improvisation in Creative Teaching</w:t>
      </w:r>
      <w:r w:rsidR="00E938CF">
        <w:t>,</w:t>
      </w:r>
      <w:r w:rsidRPr="00A27568">
        <w:t xml:space="preserve"> Cambridge University Press</w:t>
      </w:r>
      <w:r w:rsidR="00793625">
        <w:t>, Cambridge</w:t>
      </w:r>
      <w:r>
        <w:t>.</w:t>
      </w:r>
    </w:p>
    <w:p w14:paraId="69A71136" w14:textId="77777777" w:rsidR="00F348AF" w:rsidRDefault="00F348AF" w:rsidP="0054053E">
      <w:r>
        <w:t>Seymour B, Kinn S and Sutherland N (2003) ‘</w:t>
      </w:r>
      <w:r w:rsidRPr="006672B4">
        <w:t>Valuing both critical and creative thinking in clinical practice: narrowing the research–practice gap?</w:t>
      </w:r>
      <w:r>
        <w:t xml:space="preserve">’, </w:t>
      </w:r>
      <w:r w:rsidRPr="006672B4">
        <w:rPr>
          <w:rStyle w:val="Emphasis"/>
        </w:rPr>
        <w:t>Journal of Advanced Nursing</w:t>
      </w:r>
      <w:r>
        <w:t>, 42(3):288–296.</w:t>
      </w:r>
      <w:r w:rsidRPr="008E6053">
        <w:t xml:space="preserve"> </w:t>
      </w:r>
    </w:p>
    <w:p w14:paraId="494C3BC1" w14:textId="77777777" w:rsidR="00F348AF" w:rsidRDefault="00F348AF" w:rsidP="0032161D">
      <w:pPr>
        <w:rPr>
          <w:rStyle w:val="SubtleEmphasis"/>
        </w:rPr>
      </w:pPr>
      <w:r>
        <w:t xml:space="preserve">Simonton DK (2012) </w:t>
      </w:r>
      <w:r w:rsidRPr="00315412">
        <w:t>‘Taking the U.S. Patent Office Criteria Seriously: A Quantitative Three-Criterion Creativity Definition and Its Implications</w:t>
      </w:r>
      <w:r>
        <w:t xml:space="preserve">’, </w:t>
      </w:r>
      <w:r w:rsidRPr="008F2308">
        <w:rPr>
          <w:rStyle w:val="Emphasis"/>
        </w:rPr>
        <w:t>Creativity Research Journal</w:t>
      </w:r>
      <w:r w:rsidRPr="00DC7BA7">
        <w:rPr>
          <w:rStyle w:val="SubtleEmphasis"/>
        </w:rPr>
        <w:t xml:space="preserve">, </w:t>
      </w:r>
      <w:r w:rsidRPr="00610D48">
        <w:t>24(2–3):97–106</w:t>
      </w:r>
      <w:r w:rsidRPr="00DC7BA7">
        <w:rPr>
          <w:rStyle w:val="SubtleEmphasis"/>
        </w:rPr>
        <w:t>.</w:t>
      </w:r>
    </w:p>
    <w:p w14:paraId="0C9D3914" w14:textId="77777777" w:rsidR="00F348AF" w:rsidRPr="0098335E" w:rsidRDefault="00F348AF" w:rsidP="0032161D">
      <w:pPr>
        <w:rPr>
          <w:i/>
          <w:iCs/>
          <w:color w:val="404040" w:themeColor="text1" w:themeTint="BF"/>
        </w:rPr>
      </w:pPr>
      <w:r>
        <w:t xml:space="preserve">Sowden PT, Clements L, Redlich C and Lewis C (2015) ‘Improvisation facilitates divergent thinking and creativity: Realizing a benefit of primary school arts education’, </w:t>
      </w:r>
      <w:r w:rsidRPr="000F4575">
        <w:rPr>
          <w:rStyle w:val="Emphasis"/>
        </w:rPr>
        <w:t>Psychology of Aesthetics, Creativity and the Arts</w:t>
      </w:r>
      <w:r>
        <w:t>, 9(2):128–138.</w:t>
      </w:r>
    </w:p>
    <w:p w14:paraId="06A35F34" w14:textId="77777777" w:rsidR="00F348AF" w:rsidRPr="00AE1688" w:rsidRDefault="00F348AF" w:rsidP="00C93D8E">
      <w:r w:rsidRPr="00AE1688">
        <w:rPr>
          <w:rStyle w:val="Hyperlink"/>
          <w:color w:val="auto"/>
          <w:u w:val="none"/>
        </w:rPr>
        <w:t xml:space="preserve">State of New South Wales </w:t>
      </w:r>
      <w:r>
        <w:rPr>
          <w:rStyle w:val="Hyperlink"/>
          <w:color w:val="auto"/>
          <w:u w:val="none"/>
        </w:rPr>
        <w:t xml:space="preserve">(2024) </w:t>
      </w:r>
      <w:hyperlink r:id="rId138" w:history="1">
        <w:r w:rsidRPr="00AE1688">
          <w:rPr>
            <w:rStyle w:val="Hyperlink"/>
            <w:i/>
            <w:iCs/>
          </w:rPr>
          <w:t>Mandatory Ethical Principles for the use of AI</w:t>
        </w:r>
      </w:hyperlink>
      <w:r>
        <w:rPr>
          <w:rStyle w:val="Hyperlink"/>
        </w:rPr>
        <w:t>,</w:t>
      </w:r>
      <w:r w:rsidRPr="00AE1688">
        <w:t xml:space="preserve"> </w:t>
      </w:r>
      <w:proofErr w:type="spellStart"/>
      <w:r w:rsidRPr="00AE1688">
        <w:t>Digital.NSW</w:t>
      </w:r>
      <w:proofErr w:type="spellEnd"/>
      <w:r w:rsidRPr="00AE1688">
        <w:t xml:space="preserve"> website, accessed 15 February 2024.</w:t>
      </w:r>
    </w:p>
    <w:p w14:paraId="44880470" w14:textId="77777777" w:rsidR="00F348AF" w:rsidRDefault="00F348AF" w:rsidP="00FC6133">
      <w:r w:rsidRPr="0011026D">
        <w:t xml:space="preserve">State of New South Wales (Department of Education) </w:t>
      </w:r>
      <w:r w:rsidR="00D02AD5">
        <w:t>(2019)</w:t>
      </w:r>
      <w:r>
        <w:t xml:space="preserve"> ‘</w:t>
      </w:r>
      <w:hyperlink r:id="rId139" w:history="1">
        <w:r w:rsidRPr="00F26B75">
          <w:rPr>
            <w:rStyle w:val="Hyperlink"/>
          </w:rPr>
          <w:t>High Potential and Gifted Education Policy</w:t>
        </w:r>
      </w:hyperlink>
      <w:r>
        <w:t xml:space="preserve">’, </w:t>
      </w:r>
      <w:r w:rsidRPr="00FC6133">
        <w:rPr>
          <w:rStyle w:val="Emphasis"/>
        </w:rPr>
        <w:t>Policy library</w:t>
      </w:r>
      <w:r>
        <w:t xml:space="preserve">, </w:t>
      </w:r>
      <w:r w:rsidRPr="00FC6133">
        <w:t>NSW Department of Education</w:t>
      </w:r>
      <w:r>
        <w:t xml:space="preserve"> website,</w:t>
      </w:r>
      <w:r w:rsidRPr="00FC6133">
        <w:t xml:space="preserve"> </w:t>
      </w:r>
      <w:r>
        <w:t>accessed 15 February 2024.</w:t>
      </w:r>
    </w:p>
    <w:p w14:paraId="311F1F85" w14:textId="77777777" w:rsidR="00F348AF" w:rsidRPr="00B82AD3" w:rsidRDefault="00F348AF" w:rsidP="00707A61">
      <w:r w:rsidRPr="0011026D">
        <w:t xml:space="preserve">State of New South Wales (Department of Education) </w:t>
      </w:r>
      <w:r>
        <w:t xml:space="preserve">(2013) </w:t>
      </w:r>
      <w:hyperlink r:id="rId140" w:history="1">
        <w:r w:rsidRPr="00B82AD3">
          <w:rPr>
            <w:rStyle w:val="Hyperlink"/>
            <w:i/>
            <w:iCs/>
          </w:rPr>
          <w:t>Leading Differentiated High Performance Learning – Unleash the Collective Potentia</w:t>
        </w:r>
        <w:r w:rsidR="00B82AD3" w:rsidRPr="00B82AD3">
          <w:rPr>
            <w:rStyle w:val="Hyperlink"/>
            <w:i/>
            <w:iCs/>
          </w:rPr>
          <w:t>l</w:t>
        </w:r>
        <w:r w:rsidR="00B82AD3">
          <w:rPr>
            <w:rStyle w:val="Hyperlink"/>
            <w:i/>
            <w:iCs/>
          </w:rPr>
          <w:t xml:space="preserve"> </w:t>
        </w:r>
        <w:r w:rsidR="00B82AD3">
          <w:rPr>
            <w:rStyle w:val="Hyperlink"/>
          </w:rPr>
          <w:t>(PDF 2.7 MB)</w:t>
        </w:r>
        <w:r w:rsidR="00B82AD3" w:rsidRPr="00B82AD3">
          <w:rPr>
            <w:rStyle w:val="Hyperlink"/>
          </w:rPr>
          <w:t>,</w:t>
        </w:r>
      </w:hyperlink>
      <w:r w:rsidR="00B82AD3">
        <w:t xml:space="preserve"> NSW Department of Education and Communities, accessed 15 April 2024.</w:t>
      </w:r>
    </w:p>
    <w:p w14:paraId="1208FB33" w14:textId="77777777" w:rsidR="00F348AF" w:rsidRDefault="00F348AF" w:rsidP="009639A9">
      <w:r w:rsidRPr="0011026D">
        <w:t xml:space="preserve">State of New South Wales (Department of Education) </w:t>
      </w:r>
      <w:r>
        <w:t xml:space="preserve">(2018) </w:t>
      </w:r>
      <w:hyperlink r:id="rId141" w:history="1">
        <w:r>
          <w:rPr>
            <w:rStyle w:val="Hyperlink"/>
          </w:rPr>
          <w:t>A conversation starter: Thinking for the future – preparing students to thrive in an AI world</w:t>
        </w:r>
      </w:hyperlink>
      <w:r>
        <w:t xml:space="preserve">, </w:t>
      </w:r>
      <w:r w:rsidRPr="00B37345">
        <w:t>Education:</w:t>
      </w:r>
      <w:r>
        <w:t xml:space="preserve"> </w:t>
      </w:r>
      <w:r w:rsidRPr="00B37345">
        <w:t>Future Frontiers</w:t>
      </w:r>
      <w:r>
        <w:t>,</w:t>
      </w:r>
      <w:r w:rsidRPr="00B37345">
        <w:t xml:space="preserve"> </w:t>
      </w:r>
      <w:r>
        <w:t>NSW Department of Education, accessed 15 February 2024.</w:t>
      </w:r>
    </w:p>
    <w:p w14:paraId="7D998ABF" w14:textId="77777777" w:rsidR="00F348AF" w:rsidRDefault="00F348AF" w:rsidP="00BD0A57">
      <w:r w:rsidRPr="0011026D">
        <w:t>State of New South Wales (Department of Education) (2020) ‘</w:t>
      </w:r>
      <w:hyperlink r:id="rId142" w:history="1">
        <w:r w:rsidRPr="0011026D">
          <w:rPr>
            <w:rStyle w:val="Hyperlink"/>
          </w:rPr>
          <w:t>HPGE Policy Evaluation and Planning Tool’</w:t>
        </w:r>
      </w:hyperlink>
      <w:r w:rsidRPr="0011026D">
        <w:t>, NSW Department of Education, accessed 14 February 2024</w:t>
      </w:r>
    </w:p>
    <w:p w14:paraId="066CBC93" w14:textId="77777777" w:rsidR="00F348AF" w:rsidRDefault="00F348AF" w:rsidP="00964D4C">
      <w:r w:rsidRPr="0011026D">
        <w:t xml:space="preserve">State of New South Wales (Department of Education) </w:t>
      </w:r>
      <w:r>
        <w:t>(2022) ‘</w:t>
      </w:r>
      <w:hyperlink r:id="rId143" w:history="1">
        <w:r w:rsidRPr="00DA49F5">
          <w:rPr>
            <w:rStyle w:val="Hyperlink"/>
          </w:rPr>
          <w:t>Inclusive Education for students with disability policy</w:t>
        </w:r>
      </w:hyperlink>
      <w:r>
        <w:t xml:space="preserve">’, </w:t>
      </w:r>
      <w:r w:rsidRPr="00964D4C">
        <w:rPr>
          <w:rStyle w:val="Emphasis"/>
        </w:rPr>
        <w:t>Policy library</w:t>
      </w:r>
      <w:r>
        <w:t>,</w:t>
      </w:r>
      <w:r w:rsidRPr="00964D4C">
        <w:t xml:space="preserve"> NSW Department of Education</w:t>
      </w:r>
      <w:r>
        <w:t xml:space="preserve"> website, accessed 15 February 2024.</w:t>
      </w:r>
    </w:p>
    <w:p w14:paraId="148AF832" w14:textId="77777777" w:rsidR="00F348AF" w:rsidRDefault="00F348AF" w:rsidP="00A30C9A">
      <w:pPr>
        <w:rPr>
          <w:rStyle w:val="Hyperlink"/>
          <w:highlight w:val="yellow"/>
        </w:rPr>
      </w:pPr>
      <w:r w:rsidRPr="0011026D">
        <w:t xml:space="preserve">State of New South Wales (Department of Education) </w:t>
      </w:r>
      <w:r w:rsidRPr="00B82AD3">
        <w:t xml:space="preserve">(2023) </w:t>
      </w:r>
      <w:r>
        <w:rPr>
          <w:rStyle w:val="Hyperlink"/>
        </w:rPr>
        <w:t>‘</w:t>
      </w:r>
      <w:hyperlink r:id="rId144" w:anchor="Signs6" w:history="1">
        <w:r w:rsidRPr="00334D7C">
          <w:rPr>
            <w:rStyle w:val="Hyperlink"/>
          </w:rPr>
          <w:t>Assess and identify: Signs of high potential</w:t>
        </w:r>
      </w:hyperlink>
      <w:r>
        <w:rPr>
          <w:rStyle w:val="Hyperlink"/>
        </w:rPr>
        <w:t xml:space="preserve">’, </w:t>
      </w:r>
      <w:r w:rsidRPr="00B82AD3">
        <w:t>Supporting educators, NSW Department of Education website, accessed 2 April 2024.</w:t>
      </w:r>
    </w:p>
    <w:p w14:paraId="326050C2" w14:textId="77777777" w:rsidR="00F348AF" w:rsidRDefault="00F348AF" w:rsidP="00707A61">
      <w:pPr>
        <w:rPr>
          <w:rStyle w:val="Hyperlink"/>
          <w:color w:val="auto"/>
          <w:u w:val="none"/>
        </w:rPr>
      </w:pPr>
      <w:r w:rsidRPr="0011026D">
        <w:lastRenderedPageBreak/>
        <w:t xml:space="preserve">State of New South Wales (Department of Education) </w:t>
      </w:r>
      <w:r>
        <w:rPr>
          <w:rStyle w:val="Hyperlink"/>
          <w:color w:val="auto"/>
          <w:u w:val="none"/>
        </w:rPr>
        <w:t>(2023)</w:t>
      </w:r>
      <w:r w:rsidRPr="00C26125">
        <w:rPr>
          <w:rStyle w:val="Hyperlink"/>
          <w:color w:val="auto"/>
          <w:u w:val="none"/>
        </w:rPr>
        <w:t xml:space="preserve"> </w:t>
      </w:r>
      <w:r>
        <w:rPr>
          <w:rStyle w:val="Hyperlink"/>
          <w:color w:val="auto"/>
          <w:u w:val="none"/>
        </w:rPr>
        <w:t>‘</w:t>
      </w:r>
      <w:hyperlink r:id="rId145" w:history="1">
        <w:r w:rsidRPr="00C26125">
          <w:rPr>
            <w:rStyle w:val="Hyperlink"/>
          </w:rPr>
          <w:t>Assessment practices – consistent teacher judgement</w:t>
        </w:r>
      </w:hyperlink>
      <w:r>
        <w:rPr>
          <w:rStyle w:val="Hyperlink"/>
          <w:color w:val="auto"/>
          <w:u w:val="none"/>
        </w:rPr>
        <w:t xml:space="preserve">,’ </w:t>
      </w:r>
      <w:r w:rsidRPr="00811375">
        <w:rPr>
          <w:rStyle w:val="Emphasis"/>
        </w:rPr>
        <w:t>Planning programming and assessing K–12</w:t>
      </w:r>
      <w:r>
        <w:rPr>
          <w:rStyle w:val="Hyperlink"/>
          <w:color w:val="auto"/>
          <w:u w:val="none"/>
        </w:rPr>
        <w:t>, NSW Department of Education website,</w:t>
      </w:r>
      <w:r w:rsidRPr="00811375">
        <w:rPr>
          <w:rStyle w:val="Hyperlink"/>
          <w:color w:val="auto"/>
          <w:u w:val="none"/>
        </w:rPr>
        <w:t xml:space="preserve"> </w:t>
      </w:r>
      <w:r>
        <w:rPr>
          <w:rStyle w:val="Hyperlink"/>
          <w:color w:val="auto"/>
          <w:u w:val="none"/>
        </w:rPr>
        <w:t>accessed 15 February, 2024.</w:t>
      </w:r>
    </w:p>
    <w:p w14:paraId="3406FDF7" w14:textId="77777777" w:rsidR="00F348AF" w:rsidRDefault="00F348AF" w:rsidP="00707A61">
      <w:pPr>
        <w:rPr>
          <w:rStyle w:val="Hyperlink"/>
          <w:color w:val="auto"/>
          <w:u w:val="none"/>
        </w:rPr>
      </w:pPr>
      <w:r w:rsidRPr="0011026D">
        <w:t xml:space="preserve">State of New South Wales (Department of Education) </w:t>
      </w:r>
      <w:r>
        <w:rPr>
          <w:rStyle w:val="Hyperlink"/>
          <w:color w:val="auto"/>
          <w:u w:val="none"/>
        </w:rPr>
        <w:t>(2023) ‘</w:t>
      </w:r>
      <w:hyperlink r:id="rId146" w:history="1">
        <w:r w:rsidRPr="00C26125">
          <w:rPr>
            <w:rStyle w:val="Hyperlink"/>
          </w:rPr>
          <w:t xml:space="preserve">Differentiation </w:t>
        </w:r>
        <w:r>
          <w:rPr>
            <w:rStyle w:val="Hyperlink"/>
          </w:rPr>
          <w:t>Adjustment</w:t>
        </w:r>
        <w:r w:rsidRPr="00C26125">
          <w:rPr>
            <w:rStyle w:val="Hyperlink"/>
          </w:rPr>
          <w:t xml:space="preserve"> Tool</w:t>
        </w:r>
      </w:hyperlink>
      <w:r>
        <w:t xml:space="preserve">’, </w:t>
      </w:r>
      <w:r w:rsidRPr="007E3C6E">
        <w:rPr>
          <w:rStyle w:val="Emphasis"/>
        </w:rPr>
        <w:t>Implement</w:t>
      </w:r>
      <w:r>
        <w:t xml:space="preserve">, NSW Department of Education website, </w:t>
      </w:r>
      <w:r w:rsidRPr="004540BC">
        <w:t>accessed 1</w:t>
      </w:r>
      <w:r>
        <w:t xml:space="preserve">5 February </w:t>
      </w:r>
      <w:r w:rsidRPr="004540BC">
        <w:t>2024</w:t>
      </w:r>
      <w:r>
        <w:t>.</w:t>
      </w:r>
    </w:p>
    <w:p w14:paraId="0B49BE42" w14:textId="77777777" w:rsidR="00F348AF" w:rsidRDefault="00F348AF" w:rsidP="00BD0A57">
      <w:r w:rsidRPr="0011026D">
        <w:t xml:space="preserve">State of New South Wales (Department of Education) </w:t>
      </w:r>
      <w:r>
        <w:t>(2023) ‘</w:t>
      </w:r>
      <w:hyperlink r:id="rId147" w:anchor="Talent2" w:history="1">
        <w:r>
          <w:rPr>
            <w:rStyle w:val="Hyperlink"/>
          </w:rPr>
          <w:t>Implement: Talent development</w:t>
        </w:r>
      </w:hyperlink>
      <w:r>
        <w:t xml:space="preserve">’, </w:t>
      </w:r>
      <w:r w:rsidRPr="00B10E5E">
        <w:rPr>
          <w:rStyle w:val="Emphasis"/>
        </w:rPr>
        <w:t>Supporting educators</w:t>
      </w:r>
      <w:r>
        <w:t xml:space="preserve">, </w:t>
      </w:r>
      <w:r w:rsidRPr="00B10E5E">
        <w:t>NSW Department of Education</w:t>
      </w:r>
      <w:r>
        <w:t xml:space="preserve"> website,</w:t>
      </w:r>
      <w:r w:rsidRPr="00B10E5E">
        <w:t xml:space="preserve"> </w:t>
      </w:r>
      <w:r>
        <w:t>accessed 4 March 2024.</w:t>
      </w:r>
    </w:p>
    <w:p w14:paraId="27148F11" w14:textId="77777777" w:rsidR="00F348AF" w:rsidRDefault="00F348AF" w:rsidP="00707A61">
      <w:r w:rsidRPr="0011026D">
        <w:t xml:space="preserve">State of New South Wales (Department of Education) </w:t>
      </w:r>
      <w:r>
        <w:t>(2024) ‘</w:t>
      </w:r>
      <w:hyperlink r:id="rId148" w:history="1">
        <w:r w:rsidRPr="008E6053">
          <w:rPr>
            <w:rStyle w:val="Hyperlink"/>
          </w:rPr>
          <w:t>HPGE research</w:t>
        </w:r>
      </w:hyperlink>
      <w:r>
        <w:t xml:space="preserve">’, </w:t>
      </w:r>
      <w:r w:rsidRPr="00170A21">
        <w:rPr>
          <w:rStyle w:val="Emphasis"/>
        </w:rPr>
        <w:t>High potential and gifted education</w:t>
      </w:r>
      <w:r>
        <w:t xml:space="preserve">, </w:t>
      </w:r>
      <w:r w:rsidRPr="00170A21">
        <w:t xml:space="preserve">NSW Department of Education </w:t>
      </w:r>
      <w:r>
        <w:t xml:space="preserve">website, </w:t>
      </w:r>
      <w:r>
        <w:rPr>
          <w:rStyle w:val="Hyperlink"/>
          <w:color w:val="auto"/>
          <w:u w:val="none"/>
        </w:rPr>
        <w:t>accessed 15 February 2024.</w:t>
      </w:r>
    </w:p>
    <w:p w14:paraId="5AC155A4" w14:textId="77777777" w:rsidR="00F348AF" w:rsidRDefault="00F348AF" w:rsidP="00856423">
      <w:r w:rsidRPr="0011026D">
        <w:t xml:space="preserve">State of New South Wales (Department of Education) </w:t>
      </w:r>
      <w:r>
        <w:rPr>
          <w:rStyle w:val="Hyperlink"/>
          <w:color w:val="auto"/>
          <w:u w:val="none"/>
        </w:rPr>
        <w:t>(n.d.) ‘</w:t>
      </w:r>
      <w:hyperlink r:id="rId149" w:history="1">
        <w:r w:rsidRPr="00C26125">
          <w:rPr>
            <w:rStyle w:val="Hyperlink"/>
          </w:rPr>
          <w:t xml:space="preserve">Differentiation </w:t>
        </w:r>
        <w:r>
          <w:rPr>
            <w:rStyle w:val="Hyperlink"/>
          </w:rPr>
          <w:t>home: Welcome to the Differentiation P</w:t>
        </w:r>
        <w:r w:rsidRPr="00C26125">
          <w:rPr>
            <w:rStyle w:val="Hyperlink"/>
          </w:rPr>
          <w:t>ackage</w:t>
        </w:r>
      </w:hyperlink>
      <w:r w:rsidRPr="00026569">
        <w:t xml:space="preserve">’, </w:t>
      </w:r>
      <w:r w:rsidRPr="00856423">
        <w:rPr>
          <w:rStyle w:val="Emphasis"/>
        </w:rPr>
        <w:t>HPGE Hub – resources</w:t>
      </w:r>
      <w:r>
        <w:rPr>
          <w:rStyle w:val="Hyperlink"/>
          <w:color w:val="auto"/>
          <w:u w:val="none"/>
        </w:rPr>
        <w:t>, NSW Department of Education SharePoint website, accessed 15 February 2024.</w:t>
      </w:r>
    </w:p>
    <w:p w14:paraId="45FF65F2" w14:textId="77777777" w:rsidR="00F348AF" w:rsidRDefault="00F348AF" w:rsidP="003F4868">
      <w:r w:rsidRPr="0011026D">
        <w:t xml:space="preserve">State of New South Wales (Department of Education) </w:t>
      </w:r>
      <w:r>
        <w:t xml:space="preserve">(n.d.) </w:t>
      </w:r>
      <w:hyperlink r:id="rId150" w:history="1">
        <w:r w:rsidRPr="003F4868">
          <w:rPr>
            <w:rStyle w:val="Hyperlink"/>
            <w:i/>
            <w:iCs/>
            <w:shd w:val="clear" w:color="auto" w:fill="FFFFFF"/>
          </w:rPr>
          <w:t>Digital Learning Selector</w:t>
        </w:r>
      </w:hyperlink>
      <w:r>
        <w:t xml:space="preserve">, NSW Department of Education website, </w:t>
      </w:r>
      <w:r w:rsidRPr="004540BC">
        <w:t>accessed 14</w:t>
      </w:r>
      <w:r>
        <w:t xml:space="preserve"> February </w:t>
      </w:r>
      <w:r w:rsidRPr="004540BC">
        <w:t>2024</w:t>
      </w:r>
      <w:r>
        <w:t>.</w:t>
      </w:r>
    </w:p>
    <w:p w14:paraId="71F6C7EF" w14:textId="77777777" w:rsidR="00F348AF" w:rsidRPr="00C26125" w:rsidRDefault="00F348AF" w:rsidP="00C526A0">
      <w:pPr>
        <w:rPr>
          <w:rStyle w:val="Hyperlink"/>
          <w:color w:val="auto"/>
          <w:u w:val="none"/>
        </w:rPr>
      </w:pPr>
      <w:r w:rsidRPr="0011026D">
        <w:t xml:space="preserve">State of New South Wales (Department of Education) </w:t>
      </w:r>
      <w:r>
        <w:t xml:space="preserve">(n.d.) </w:t>
      </w:r>
      <w:hyperlink r:id="rId151" w:history="1">
        <w:r w:rsidRPr="00C526A0">
          <w:rPr>
            <w:rStyle w:val="Hyperlink"/>
            <w:i/>
            <w:iCs/>
          </w:rPr>
          <w:t>The Arts Unit</w:t>
        </w:r>
      </w:hyperlink>
      <w:r>
        <w:rPr>
          <w:rStyle w:val="Hyperlink"/>
          <w:color w:val="auto"/>
          <w:u w:val="none"/>
        </w:rPr>
        <w:t xml:space="preserve">, </w:t>
      </w:r>
      <w:r w:rsidRPr="00C526A0">
        <w:rPr>
          <w:rStyle w:val="Hyperlink"/>
          <w:color w:val="auto"/>
          <w:u w:val="none"/>
        </w:rPr>
        <w:t xml:space="preserve">NSW Department of Education </w:t>
      </w:r>
      <w:r>
        <w:rPr>
          <w:rStyle w:val="Hyperlink"/>
          <w:color w:val="auto"/>
          <w:u w:val="none"/>
        </w:rPr>
        <w:t>website, accessed 15 February 2024.</w:t>
      </w:r>
    </w:p>
    <w:p w14:paraId="2360FF8E" w14:textId="77777777" w:rsidR="00F348AF" w:rsidRDefault="00F348AF" w:rsidP="0032161D">
      <w:r>
        <w:t xml:space="preserve">Sternberg RJ and Lubart TI (1999) ‘The concept of creativity: Prospects and paradigms’, in Sternberg RJ (ed) </w:t>
      </w:r>
      <w:r w:rsidRPr="00D8057C">
        <w:rPr>
          <w:rStyle w:val="Emphasis"/>
        </w:rPr>
        <w:t>Handbook of Creativity</w:t>
      </w:r>
      <w:r>
        <w:t>, Cambridge University Press.</w:t>
      </w:r>
    </w:p>
    <w:p w14:paraId="5B38BB6F" w14:textId="77777777" w:rsidR="00F348AF" w:rsidRDefault="00F348AF" w:rsidP="00805761">
      <w:r>
        <w:t xml:space="preserve">Sternberg RJ and Williams WM (n.d.) </w:t>
      </w:r>
      <w:hyperlink r:id="rId152" w:history="1">
        <w:r>
          <w:rPr>
            <w:rStyle w:val="Hyperlink"/>
            <w:i/>
            <w:iCs/>
          </w:rPr>
          <w:t>Teaching for Creativity: Two Dozen Tips</w:t>
        </w:r>
      </w:hyperlink>
      <w:r w:rsidRPr="0068693C">
        <w:t>,</w:t>
      </w:r>
      <w:r>
        <w:rPr>
          <w:i/>
          <w:iCs/>
        </w:rPr>
        <w:t xml:space="preserve"> </w:t>
      </w:r>
      <w:r>
        <w:t>Centre for Development and Learning website, accessed 14 February 2023.</w:t>
      </w:r>
    </w:p>
    <w:p w14:paraId="2A7B6ACA" w14:textId="77777777" w:rsidR="00F348AF" w:rsidRDefault="00F348AF" w:rsidP="0068693C">
      <w:r>
        <w:t xml:space="preserve">Sternberg RJ, Kaufman JC and Pretz JE (2002) </w:t>
      </w:r>
      <w:r w:rsidRPr="0068693C">
        <w:rPr>
          <w:rStyle w:val="SubtleEmphasis"/>
        </w:rPr>
        <w:t>The Creativity Conundrum</w:t>
      </w:r>
      <w:r>
        <w:rPr>
          <w:rStyle w:val="SubtleEmphasis"/>
        </w:rPr>
        <w:t xml:space="preserve">: </w:t>
      </w:r>
      <w:r w:rsidRPr="0068693C">
        <w:rPr>
          <w:rStyle w:val="SubtleEmphasis"/>
        </w:rPr>
        <w:t>A Propulsion Model of Kinds of Creative Contributions</w:t>
      </w:r>
      <w:r>
        <w:t>, Psychology Press, New York.</w:t>
      </w:r>
    </w:p>
    <w:p w14:paraId="5BBC9C93" w14:textId="77777777" w:rsidR="00F348AF" w:rsidRDefault="00F348AF" w:rsidP="002105BE">
      <w:r w:rsidRPr="000C3236">
        <w:t xml:space="preserve">Torrance EP (1966) </w:t>
      </w:r>
      <w:r w:rsidRPr="00251776">
        <w:rPr>
          <w:rStyle w:val="Emphasis"/>
        </w:rPr>
        <w:t>Torrance Tests of Creative Thinking: Verbal Tests, Forms A and B, Figural Tests, Forms A and B – Norms-technical manual</w:t>
      </w:r>
      <w:r>
        <w:t>,</w:t>
      </w:r>
      <w:r w:rsidRPr="000C3236">
        <w:t xml:space="preserve"> </w:t>
      </w:r>
      <w:r>
        <w:t xml:space="preserve">Research </w:t>
      </w:r>
      <w:proofErr w:type="spellStart"/>
      <w:r>
        <w:t>edn</w:t>
      </w:r>
      <w:proofErr w:type="spellEnd"/>
      <w:r>
        <w:t xml:space="preserve">, </w:t>
      </w:r>
      <w:r w:rsidRPr="002105BE">
        <w:t>Personnel Pres</w:t>
      </w:r>
      <w:r>
        <w:t xml:space="preserve">s, </w:t>
      </w:r>
      <w:r w:rsidRPr="000C3236">
        <w:t>Princeton</w:t>
      </w:r>
      <w:r>
        <w:t>, New Jersey</w:t>
      </w:r>
      <w:r w:rsidRPr="000C3236">
        <w:t>.</w:t>
      </w:r>
    </w:p>
    <w:p w14:paraId="6DCFA165" w14:textId="77777777" w:rsidR="00F348AF" w:rsidRDefault="00F348AF" w:rsidP="00707A61">
      <w:r w:rsidRPr="008E37ED">
        <w:t xml:space="preserve">Torrance EP (1987) </w:t>
      </w:r>
      <w:r>
        <w:t>‘</w:t>
      </w:r>
      <w:r w:rsidRPr="008E37ED">
        <w:t>Teaching for Creativity</w:t>
      </w:r>
      <w:r>
        <w:t>’,</w:t>
      </w:r>
      <w:r w:rsidRPr="008E37ED">
        <w:t xml:space="preserve"> </w:t>
      </w:r>
      <w:r>
        <w:t>i</w:t>
      </w:r>
      <w:r w:rsidRPr="008E37ED">
        <w:t>n Isaksen SG (</w:t>
      </w:r>
      <w:r>
        <w:t>e</w:t>
      </w:r>
      <w:r w:rsidRPr="008E37ED">
        <w:t xml:space="preserve">d), </w:t>
      </w:r>
      <w:r w:rsidRPr="00CD5D3F">
        <w:rPr>
          <w:rStyle w:val="Emphasis"/>
        </w:rPr>
        <w:t>Frontiers of Creativity Research: Beyond the Basics</w:t>
      </w:r>
      <w:r>
        <w:t>,</w:t>
      </w:r>
      <w:r w:rsidRPr="008E37ED">
        <w:t xml:space="preserve"> Bearly Limited</w:t>
      </w:r>
      <w:r>
        <w:t>,</w:t>
      </w:r>
      <w:r w:rsidRPr="008E37ED">
        <w:t xml:space="preserve"> Buffalo, N</w:t>
      </w:r>
      <w:r>
        <w:t xml:space="preserve">ew </w:t>
      </w:r>
      <w:r w:rsidRPr="008E37ED">
        <w:t>Y</w:t>
      </w:r>
      <w:r>
        <w:t>ork</w:t>
      </w:r>
      <w:r w:rsidRPr="008E37ED">
        <w:t>.</w:t>
      </w:r>
    </w:p>
    <w:p w14:paraId="516F9268" w14:textId="77777777" w:rsidR="00F348AF" w:rsidRDefault="00F348AF" w:rsidP="00707A61">
      <w:r w:rsidRPr="00FF0ACC">
        <w:t>Torrance E</w:t>
      </w:r>
      <w:r>
        <w:t>P</w:t>
      </w:r>
      <w:r w:rsidRPr="00FF0ACC">
        <w:t xml:space="preserve"> (1993) </w:t>
      </w:r>
      <w:r>
        <w:t>‘</w:t>
      </w:r>
      <w:r w:rsidRPr="00FF0ACC">
        <w:t>Understanding Creativity</w:t>
      </w:r>
      <w:r>
        <w:t>:</w:t>
      </w:r>
      <w:r w:rsidRPr="00FF0ACC">
        <w:t xml:space="preserve"> Where to Start?</w:t>
      </w:r>
      <w:r>
        <w:t>’,</w:t>
      </w:r>
      <w:r w:rsidRPr="00FF0ACC">
        <w:t xml:space="preserve"> </w:t>
      </w:r>
      <w:r w:rsidRPr="0085574F">
        <w:rPr>
          <w:rStyle w:val="Emphasis"/>
        </w:rPr>
        <w:t>Psychological Inquiry</w:t>
      </w:r>
      <w:r w:rsidRPr="00FF0ACC">
        <w:t>, 4</w:t>
      </w:r>
      <w:r>
        <w:t>(</w:t>
      </w:r>
      <w:r w:rsidRPr="00FF0ACC">
        <w:t>3</w:t>
      </w:r>
      <w:r>
        <w:t>):</w:t>
      </w:r>
      <w:r w:rsidRPr="00FF0ACC">
        <w:t>232</w:t>
      </w:r>
      <w:r>
        <w:t>–</w:t>
      </w:r>
      <w:r w:rsidRPr="00FF0ACC">
        <w:t>234</w:t>
      </w:r>
      <w:r w:rsidRPr="008E6053">
        <w:t>.</w:t>
      </w:r>
    </w:p>
    <w:p w14:paraId="40507D38" w14:textId="77777777" w:rsidR="00F348AF" w:rsidRDefault="00F348AF" w:rsidP="00707A61">
      <w:r>
        <w:lastRenderedPageBreak/>
        <w:t xml:space="preserve">Vincent-Lancrin, S </w:t>
      </w:r>
      <w:r w:rsidRPr="00A507EC">
        <w:t>González-Sancho C</w:t>
      </w:r>
      <w:r>
        <w:t>,</w:t>
      </w:r>
      <w:r w:rsidRPr="00A507EC">
        <w:t xml:space="preserve"> Bouckaert M</w:t>
      </w:r>
      <w:r>
        <w:t>,</w:t>
      </w:r>
      <w:r w:rsidRPr="00A507EC">
        <w:t xml:space="preserve"> de Luca F</w:t>
      </w:r>
      <w:r>
        <w:t>,</w:t>
      </w:r>
      <w:r w:rsidRPr="00A507EC">
        <w:t xml:space="preserve"> Fernández-Barrerra M</w:t>
      </w:r>
      <w:r>
        <w:t>,</w:t>
      </w:r>
      <w:r w:rsidRPr="00A507EC">
        <w:t xml:space="preserve"> Jacotin G</w:t>
      </w:r>
      <w:r>
        <w:t>,</w:t>
      </w:r>
      <w:r w:rsidRPr="00A507EC">
        <w:t xml:space="preserve"> Urgel J</w:t>
      </w:r>
      <w:r>
        <w:t xml:space="preserve"> and </w:t>
      </w:r>
      <w:r w:rsidRPr="00A507EC">
        <w:t>Vidal Q</w:t>
      </w:r>
      <w:r>
        <w:t xml:space="preserve"> (2019) </w:t>
      </w:r>
      <w:r w:rsidRPr="00805F66">
        <w:rPr>
          <w:rStyle w:val="Emphasis"/>
        </w:rPr>
        <w:t>Fostering Students' Creativity and Critical Thinking: What it Means in School</w:t>
      </w:r>
      <w:r>
        <w:t xml:space="preserve">, Educational Research and Innovation series, </w:t>
      </w:r>
      <w:r w:rsidR="00793625">
        <w:t>(</w:t>
      </w:r>
      <w:r>
        <w:t>OECD</w:t>
      </w:r>
      <w:r w:rsidR="00793625">
        <w:t>)</w:t>
      </w:r>
      <w:r>
        <w:t xml:space="preserve"> </w:t>
      </w:r>
      <w:r w:rsidRPr="00805F66">
        <w:t>Organisation for Economic Cooperation and Development</w:t>
      </w:r>
      <w:r>
        <w:t xml:space="preserve"> Publishing, Paris</w:t>
      </w:r>
      <w:r w:rsidR="00793625">
        <w:t>.</w:t>
      </w:r>
    </w:p>
    <w:p w14:paraId="6AE09439" w14:textId="77777777" w:rsidR="00F348AF" w:rsidRPr="00F924D5" w:rsidRDefault="00F348AF" w:rsidP="0054053E">
      <w:r>
        <w:rPr>
          <w:rFonts w:eastAsia="Times New Roman"/>
          <w:color w:val="222222"/>
          <w:shd w:val="clear" w:color="auto" w:fill="FFFFFF"/>
        </w:rPr>
        <w:t xml:space="preserve">Wechsler SM, Saiz C, Rivas SF, Vendramini CMM, Almeida LS, Mundim MC and Franco A (2018) ‘Creative and critical thinking: Independent or overlapping components?’, </w:t>
      </w:r>
      <w:r w:rsidRPr="00F924D5">
        <w:rPr>
          <w:rStyle w:val="Emphasis"/>
        </w:rPr>
        <w:t>Thinking Skills and Creativity</w:t>
      </w:r>
      <w:r>
        <w:rPr>
          <w:rFonts w:eastAsia="Times New Roman"/>
          <w:color w:val="222222"/>
          <w:shd w:val="clear" w:color="auto" w:fill="FFFFFF"/>
        </w:rPr>
        <w:t>,</w:t>
      </w:r>
      <w:r w:rsidRPr="00F924D5">
        <w:t xml:space="preserve"> 27:114</w:t>
      </w:r>
      <w:r>
        <w:t>–</w:t>
      </w:r>
      <w:r w:rsidRPr="00F924D5">
        <w:t>122.</w:t>
      </w:r>
    </w:p>
    <w:p w14:paraId="44A34877" w14:textId="77777777" w:rsidR="00F348AF" w:rsidRDefault="00F348AF" w:rsidP="00FF0ACC">
      <w:pPr>
        <w:rPr>
          <w:rFonts w:eastAsia="Times New Roman"/>
          <w:color w:val="222222"/>
          <w:shd w:val="clear" w:color="auto" w:fill="FFFFFF"/>
        </w:rPr>
      </w:pPr>
      <w:r w:rsidRPr="00FF0ACC">
        <w:rPr>
          <w:rFonts w:eastAsia="Times New Roman"/>
          <w:color w:val="222222"/>
          <w:shd w:val="clear" w:color="auto" w:fill="FFFFFF"/>
        </w:rPr>
        <w:t xml:space="preserve">West MA (2002) </w:t>
      </w:r>
      <w:r>
        <w:rPr>
          <w:rFonts w:eastAsia="Times New Roman"/>
          <w:color w:val="222222"/>
          <w:shd w:val="clear" w:color="auto" w:fill="FFFFFF"/>
        </w:rPr>
        <w:t>‘</w:t>
      </w:r>
      <w:r w:rsidRPr="00C0779C">
        <w:rPr>
          <w:rFonts w:eastAsia="Times New Roman"/>
          <w:color w:val="222222"/>
          <w:shd w:val="clear" w:color="auto" w:fill="FFFFFF"/>
        </w:rPr>
        <w:t>Sparkling Fountains or Stagnant Ponds: An Integrative Model of Creativity and Innovation Implementation in Work Groups</w:t>
      </w:r>
      <w:r>
        <w:rPr>
          <w:rFonts w:eastAsia="Times New Roman"/>
          <w:color w:val="222222"/>
          <w:shd w:val="clear" w:color="auto" w:fill="FFFFFF"/>
        </w:rPr>
        <w:t xml:space="preserve">’, </w:t>
      </w:r>
      <w:r w:rsidRPr="00C0779C">
        <w:rPr>
          <w:rStyle w:val="Emphasis"/>
        </w:rPr>
        <w:t>Applied Psychology</w:t>
      </w:r>
      <w:r w:rsidRPr="00FF0ACC">
        <w:rPr>
          <w:rFonts w:eastAsia="Times New Roman"/>
          <w:color w:val="222222"/>
          <w:shd w:val="clear" w:color="auto" w:fill="FFFFFF"/>
        </w:rPr>
        <w:t>, 51</w:t>
      </w:r>
      <w:r>
        <w:rPr>
          <w:rFonts w:eastAsia="Times New Roman"/>
          <w:color w:val="222222"/>
          <w:shd w:val="clear" w:color="auto" w:fill="FFFFFF"/>
        </w:rPr>
        <w:t>(3):</w:t>
      </w:r>
      <w:r w:rsidRPr="00FF0ACC">
        <w:rPr>
          <w:rFonts w:eastAsia="Times New Roman"/>
          <w:color w:val="222222"/>
          <w:shd w:val="clear" w:color="auto" w:fill="FFFFFF"/>
        </w:rPr>
        <w:t>355</w:t>
      </w:r>
      <w:r>
        <w:rPr>
          <w:rFonts w:eastAsia="Times New Roman"/>
          <w:color w:val="222222"/>
          <w:shd w:val="clear" w:color="auto" w:fill="FFFFFF"/>
        </w:rPr>
        <w:t>–</w:t>
      </w:r>
      <w:r w:rsidRPr="00FF0ACC">
        <w:rPr>
          <w:rFonts w:eastAsia="Times New Roman"/>
          <w:color w:val="222222"/>
          <w:shd w:val="clear" w:color="auto" w:fill="FFFFFF"/>
        </w:rPr>
        <w:t>387.</w:t>
      </w:r>
    </w:p>
    <w:p w14:paraId="471FDD83" w14:textId="77777777" w:rsidR="00F348AF" w:rsidRDefault="00F348AF" w:rsidP="00FF0ACC">
      <w:pPr>
        <w:rPr>
          <w:rFonts w:eastAsia="Times New Roman"/>
          <w:color w:val="222222"/>
          <w:shd w:val="clear" w:color="auto" w:fill="FFFFFF"/>
        </w:rPr>
      </w:pPr>
      <w:r w:rsidRPr="00FF0ACC">
        <w:rPr>
          <w:rFonts w:eastAsia="Times New Roman"/>
          <w:color w:val="222222"/>
          <w:shd w:val="clear" w:color="auto" w:fill="FFFFFF"/>
        </w:rPr>
        <w:t xml:space="preserve">West MA, Hirst G, Richter A </w:t>
      </w:r>
      <w:r>
        <w:rPr>
          <w:rFonts w:eastAsia="Times New Roman"/>
          <w:color w:val="222222"/>
          <w:shd w:val="clear" w:color="auto" w:fill="FFFFFF"/>
        </w:rPr>
        <w:t>and</w:t>
      </w:r>
      <w:r w:rsidRPr="00FF0ACC">
        <w:rPr>
          <w:rFonts w:eastAsia="Times New Roman"/>
          <w:color w:val="222222"/>
          <w:shd w:val="clear" w:color="auto" w:fill="FFFFFF"/>
        </w:rPr>
        <w:t xml:space="preserve"> Shipton H (2004) </w:t>
      </w:r>
      <w:r>
        <w:rPr>
          <w:rFonts w:eastAsia="Times New Roman"/>
          <w:color w:val="222222"/>
          <w:shd w:val="clear" w:color="auto" w:fill="FFFFFF"/>
        </w:rPr>
        <w:t>‘</w:t>
      </w:r>
      <w:r w:rsidRPr="00FF0ACC">
        <w:rPr>
          <w:rFonts w:eastAsia="Times New Roman"/>
          <w:color w:val="222222"/>
          <w:shd w:val="clear" w:color="auto" w:fill="FFFFFF"/>
        </w:rPr>
        <w:t>Twelve steps to</w:t>
      </w:r>
      <w:r>
        <w:rPr>
          <w:rFonts w:eastAsia="Times New Roman"/>
          <w:color w:val="222222"/>
          <w:shd w:val="clear" w:color="auto" w:fill="FFFFFF"/>
        </w:rPr>
        <w:t xml:space="preserve"> </w:t>
      </w:r>
      <w:r w:rsidRPr="00FF0ACC">
        <w:rPr>
          <w:rFonts w:eastAsia="Times New Roman"/>
          <w:color w:val="222222"/>
          <w:shd w:val="clear" w:color="auto" w:fill="FFFFFF"/>
        </w:rPr>
        <w:t>heaven: Successfully managing change through developing innovative</w:t>
      </w:r>
      <w:r>
        <w:rPr>
          <w:rFonts w:eastAsia="Times New Roman"/>
          <w:color w:val="222222"/>
          <w:shd w:val="clear" w:color="auto" w:fill="FFFFFF"/>
        </w:rPr>
        <w:t xml:space="preserve"> </w:t>
      </w:r>
      <w:r w:rsidRPr="00FF0ACC">
        <w:rPr>
          <w:rFonts w:eastAsia="Times New Roman"/>
          <w:color w:val="222222"/>
          <w:shd w:val="clear" w:color="auto" w:fill="FFFFFF"/>
        </w:rPr>
        <w:t>teams</w:t>
      </w:r>
      <w:r>
        <w:rPr>
          <w:rFonts w:eastAsia="Times New Roman"/>
          <w:color w:val="222222"/>
          <w:shd w:val="clear" w:color="auto" w:fill="FFFFFF"/>
        </w:rPr>
        <w:t>’,</w:t>
      </w:r>
      <w:r w:rsidRPr="00FF0ACC">
        <w:rPr>
          <w:rFonts w:eastAsia="Times New Roman"/>
          <w:color w:val="222222"/>
          <w:shd w:val="clear" w:color="auto" w:fill="FFFFFF"/>
        </w:rPr>
        <w:t xml:space="preserve"> </w:t>
      </w:r>
      <w:r w:rsidRPr="00C503C3">
        <w:rPr>
          <w:rStyle w:val="Emphasis"/>
        </w:rPr>
        <w:t>European Journal of Work and Organizational Psychology</w:t>
      </w:r>
      <w:r w:rsidRPr="00FF0ACC">
        <w:rPr>
          <w:rFonts w:eastAsia="Times New Roman"/>
          <w:color w:val="222222"/>
          <w:shd w:val="clear" w:color="auto" w:fill="FFFFFF"/>
        </w:rPr>
        <w:t>, 13</w:t>
      </w:r>
      <w:r>
        <w:rPr>
          <w:rFonts w:eastAsia="Times New Roman"/>
          <w:color w:val="222222"/>
          <w:shd w:val="clear" w:color="auto" w:fill="FFFFFF"/>
        </w:rPr>
        <w:t xml:space="preserve">(2): </w:t>
      </w:r>
      <w:r w:rsidRPr="00FF0ACC">
        <w:rPr>
          <w:rFonts w:eastAsia="Times New Roman"/>
          <w:color w:val="222222"/>
          <w:shd w:val="clear" w:color="auto" w:fill="FFFFFF"/>
        </w:rPr>
        <w:t>269</w:t>
      </w:r>
      <w:r>
        <w:rPr>
          <w:rFonts w:eastAsia="Times New Roman"/>
          <w:color w:val="222222"/>
          <w:shd w:val="clear" w:color="auto" w:fill="FFFFFF"/>
        </w:rPr>
        <w:t>–</w:t>
      </w:r>
      <w:r w:rsidRPr="00FF0ACC">
        <w:rPr>
          <w:rFonts w:eastAsia="Times New Roman"/>
          <w:color w:val="222222"/>
          <w:shd w:val="clear" w:color="auto" w:fill="FFFFFF"/>
        </w:rPr>
        <w:t>299.</w:t>
      </w:r>
    </w:p>
    <w:p w14:paraId="2C81D417" w14:textId="77777777" w:rsidR="00F348AF" w:rsidRPr="00C75E2A" w:rsidRDefault="00F348AF" w:rsidP="7A154B1A">
      <w:pPr>
        <w:rPr>
          <w:rFonts w:eastAsia="Times New Roman"/>
          <w:color w:val="222222"/>
          <w:shd w:val="clear" w:color="auto" w:fill="FFFFFF"/>
        </w:rPr>
      </w:pPr>
      <w:r w:rsidRPr="006D734B">
        <w:rPr>
          <w:rFonts w:eastAsia="Times New Roman"/>
          <w:color w:val="222222"/>
          <w:shd w:val="clear" w:color="auto" w:fill="FFFFFF"/>
        </w:rPr>
        <w:t xml:space="preserve">Whitmore J (2009) </w:t>
      </w:r>
      <w:r w:rsidRPr="00C503C3">
        <w:rPr>
          <w:rStyle w:val="Emphasis"/>
        </w:rPr>
        <w:t>Coaching for Performance: G</w:t>
      </w:r>
      <w:r>
        <w:rPr>
          <w:rStyle w:val="Emphasis"/>
        </w:rPr>
        <w:t>ROW</w:t>
      </w:r>
      <w:r w:rsidRPr="00C503C3">
        <w:rPr>
          <w:rStyle w:val="Emphasis"/>
        </w:rPr>
        <w:t xml:space="preserve">ing Human Potential and Purpose </w:t>
      </w:r>
      <w:r>
        <w:rPr>
          <w:rStyle w:val="Emphasis"/>
        </w:rPr>
        <w:t>–</w:t>
      </w:r>
      <w:r w:rsidRPr="00C503C3">
        <w:rPr>
          <w:rStyle w:val="Emphasis"/>
        </w:rPr>
        <w:t xml:space="preserve"> The Principles and Practice of Coaching and Leadership</w:t>
      </w:r>
      <w:r>
        <w:rPr>
          <w:rFonts w:eastAsia="Times New Roman"/>
          <w:color w:val="222222"/>
          <w:shd w:val="clear" w:color="auto" w:fill="FFFFFF"/>
        </w:rPr>
        <w:t>,</w:t>
      </w:r>
      <w:r w:rsidRPr="006D734B">
        <w:rPr>
          <w:rFonts w:eastAsia="Times New Roman"/>
          <w:color w:val="222222"/>
          <w:shd w:val="clear" w:color="auto" w:fill="FFFFFF"/>
        </w:rPr>
        <w:t xml:space="preserve"> 4th </w:t>
      </w:r>
      <w:r>
        <w:rPr>
          <w:rFonts w:eastAsia="Times New Roman"/>
          <w:color w:val="222222"/>
          <w:shd w:val="clear" w:color="auto" w:fill="FFFFFF"/>
        </w:rPr>
        <w:t>e</w:t>
      </w:r>
      <w:r w:rsidRPr="006D734B">
        <w:rPr>
          <w:rFonts w:eastAsia="Times New Roman"/>
          <w:color w:val="222222"/>
          <w:shd w:val="clear" w:color="auto" w:fill="FFFFFF"/>
        </w:rPr>
        <w:t>dn, Nicholas Brealey Publishing, London</w:t>
      </w:r>
      <w:r>
        <w:rPr>
          <w:rFonts w:eastAsia="Times New Roman"/>
          <w:color w:val="222222"/>
          <w:shd w:val="clear" w:color="auto" w:fill="FFFFFF"/>
        </w:rPr>
        <w:t>.</w:t>
      </w:r>
    </w:p>
    <w:p w14:paraId="0BB2469B" w14:textId="77777777" w:rsidR="7A154B1A" w:rsidRDefault="7A154B1A" w:rsidP="7A154B1A">
      <w:pPr>
        <w:sectPr w:rsidR="7A154B1A" w:rsidSect="0004510A">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pgNumType w:start="0"/>
          <w:cols w:space="708"/>
          <w:titlePg/>
          <w:docGrid w:linePitch="360"/>
        </w:sectPr>
      </w:pPr>
    </w:p>
    <w:p w14:paraId="514B7064" w14:textId="77777777" w:rsidR="0051475F" w:rsidRPr="001748AB" w:rsidRDefault="0051475F" w:rsidP="0051475F">
      <w:pPr>
        <w:rPr>
          <w:rStyle w:val="Strong"/>
          <w:szCs w:val="22"/>
        </w:rPr>
      </w:pPr>
      <w:r w:rsidRPr="001748AB">
        <w:rPr>
          <w:rStyle w:val="Strong"/>
          <w:szCs w:val="22"/>
        </w:rPr>
        <w:lastRenderedPageBreak/>
        <w:t>© State of New South Wales (Department of Education), 202</w:t>
      </w:r>
      <w:r>
        <w:rPr>
          <w:rStyle w:val="Strong"/>
          <w:szCs w:val="22"/>
        </w:rPr>
        <w:t>4</w:t>
      </w:r>
    </w:p>
    <w:p w14:paraId="56237C20" w14:textId="77777777" w:rsidR="0051475F" w:rsidRDefault="0051475F" w:rsidP="0051475F">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A5DC2A0" w14:textId="77777777" w:rsidR="0051475F" w:rsidRDefault="0051475F" w:rsidP="0051475F">
      <w:r>
        <w:t xml:space="preserve">Copyright material available in this resource and owned by the NSW Department of Education is licensed under a </w:t>
      </w:r>
      <w:hyperlink r:id="rId158" w:history="1">
        <w:r w:rsidRPr="003B3E41">
          <w:rPr>
            <w:rStyle w:val="Hyperlink"/>
          </w:rPr>
          <w:t>Creative Commons Attribution 4.0 International (CC BY 4.0) license</w:t>
        </w:r>
      </w:hyperlink>
      <w:r>
        <w:t>.</w:t>
      </w:r>
    </w:p>
    <w:p w14:paraId="6A003649" w14:textId="77777777" w:rsidR="0051475F" w:rsidRDefault="0051475F" w:rsidP="0051475F">
      <w:r>
        <w:rPr>
          <w:noProof/>
        </w:rPr>
        <w:drawing>
          <wp:inline distT="0" distB="0" distL="0" distR="0" wp14:anchorId="00EB6C4F" wp14:editId="62A6D190">
            <wp:extent cx="1228725" cy="428625"/>
            <wp:effectExtent l="0" t="0" r="9525" b="9525"/>
            <wp:docPr id="32" name="Picture 32" descr="Creative Commons Attribution licens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2F7745" w14:textId="77777777" w:rsidR="0051475F" w:rsidRDefault="0051475F" w:rsidP="0051475F">
      <w:r>
        <w:t>This license allows you to share and adapt the material for any purpose, even commercially.</w:t>
      </w:r>
    </w:p>
    <w:p w14:paraId="28FF695C" w14:textId="77777777" w:rsidR="0051475F" w:rsidRDefault="0051475F" w:rsidP="0051475F">
      <w:r>
        <w:t>Attribution should be given to © State of New South Wales (Department of Education), 2024.</w:t>
      </w:r>
    </w:p>
    <w:p w14:paraId="6979B959" w14:textId="77777777" w:rsidR="0051475F" w:rsidRDefault="0051475F" w:rsidP="0051475F">
      <w:r>
        <w:t>Material in this resource not available under a Creative Commons license:</w:t>
      </w:r>
    </w:p>
    <w:p w14:paraId="7DC87DBE" w14:textId="77777777" w:rsidR="0051475F" w:rsidRDefault="0051475F" w:rsidP="0051475F">
      <w:pPr>
        <w:pStyle w:val="ListBullet"/>
        <w:numPr>
          <w:ilvl w:val="0"/>
          <w:numId w:val="4"/>
        </w:numPr>
      </w:pPr>
      <w:r>
        <w:t>the NSW Department of Education logo, other logos and trademark-protected material</w:t>
      </w:r>
    </w:p>
    <w:p w14:paraId="0F8CF03E" w14:textId="77777777" w:rsidR="0051475F" w:rsidRDefault="0051475F" w:rsidP="0051475F">
      <w:pPr>
        <w:pStyle w:val="ListBullet"/>
        <w:numPr>
          <w:ilvl w:val="0"/>
          <w:numId w:val="4"/>
        </w:numPr>
      </w:pPr>
      <w:r>
        <w:t>material owned by a third party that has been reproduced with permission. You will need to obtain permission from the third party to reuse its material.</w:t>
      </w:r>
    </w:p>
    <w:p w14:paraId="2CE924B6" w14:textId="77777777" w:rsidR="0051475F" w:rsidRPr="003B3E41" w:rsidRDefault="0051475F" w:rsidP="0051475F">
      <w:pPr>
        <w:pStyle w:val="FeatureBox2"/>
        <w:rPr>
          <w:rStyle w:val="Strong"/>
        </w:rPr>
      </w:pPr>
      <w:r w:rsidRPr="003B3E41">
        <w:rPr>
          <w:rStyle w:val="Strong"/>
        </w:rPr>
        <w:t>Links to third-party material and websites</w:t>
      </w:r>
    </w:p>
    <w:p w14:paraId="073217B6" w14:textId="77777777" w:rsidR="0051475F" w:rsidRDefault="0051475F" w:rsidP="0051475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C4606F" w14:textId="77777777" w:rsidR="0051099C" w:rsidRPr="004137BD" w:rsidRDefault="0051475F" w:rsidP="0051475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51099C" w:rsidRPr="004137BD" w:rsidSect="0004510A">
      <w:headerReference w:type="first" r:id="rId160"/>
      <w:footerReference w:type="first" r:id="rId16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4F77D" w14:textId="77777777" w:rsidR="0004510A" w:rsidRDefault="0004510A" w:rsidP="0075711C">
      <w:r>
        <w:separator/>
      </w:r>
    </w:p>
  </w:endnote>
  <w:endnote w:type="continuationSeparator" w:id="0">
    <w:p w14:paraId="622F462B" w14:textId="77777777" w:rsidR="0004510A" w:rsidRDefault="0004510A" w:rsidP="0075711C">
      <w:r>
        <w:continuationSeparator/>
      </w:r>
    </w:p>
  </w:endnote>
  <w:endnote w:type="continuationNotice" w:id="1">
    <w:p w14:paraId="086D3A41" w14:textId="77777777" w:rsidR="0004510A" w:rsidRDefault="0004510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8C6" w14:textId="00075032" w:rsidR="00F66145" w:rsidRPr="00E56264" w:rsidRDefault="00677835" w:rsidP="0075711C">
    <w:pPr>
      <w:pStyle w:val="Footer"/>
    </w:pPr>
    <w:r w:rsidRPr="00E56264">
      <w:t xml:space="preserve">© NSW Department of Education, </w:t>
    </w:r>
    <w:r w:rsidR="00DE2C3D" w:rsidRPr="00E56264">
      <w:fldChar w:fldCharType="begin"/>
    </w:r>
    <w:r w:rsidRPr="00E56264">
      <w:instrText xml:space="preserve"> DATE  \@ "MMM-yy"  \* MERGEFORMAT </w:instrText>
    </w:r>
    <w:r w:rsidR="00DE2C3D" w:rsidRPr="00E56264">
      <w:fldChar w:fldCharType="separate"/>
    </w:r>
    <w:r w:rsidR="0058237A">
      <w:rPr>
        <w:noProof/>
      </w:rPr>
      <w:t>Apr-24</w:t>
    </w:r>
    <w:r w:rsidR="00DE2C3D" w:rsidRPr="00E56264">
      <w:fldChar w:fldCharType="end"/>
    </w:r>
    <w:r w:rsidRPr="00E56264">
      <w:ptab w:relativeTo="margin" w:alignment="right" w:leader="none"/>
    </w:r>
    <w:r w:rsidR="00DE2C3D" w:rsidRPr="00E56264">
      <w:fldChar w:fldCharType="begin"/>
    </w:r>
    <w:r w:rsidRPr="00E56264">
      <w:instrText xml:space="preserve"> PAGE  \* Arabic  \* MERGEFORMAT </w:instrText>
    </w:r>
    <w:r w:rsidR="00DE2C3D" w:rsidRPr="00E56264">
      <w:fldChar w:fldCharType="separate"/>
    </w:r>
    <w:r w:rsidRPr="00E56264">
      <w:t>2</w:t>
    </w:r>
    <w:r w:rsidR="00DE2C3D" w:rsidRPr="00E56264">
      <w:fldChar w:fldCharType="end"/>
    </w:r>
    <w:r w:rsidRPr="00E56264">
      <w:ptab w:relativeTo="margin" w:alignment="right" w:leader="none"/>
    </w:r>
  </w:p>
  <w:p w14:paraId="46C47DCF"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32D6" w14:textId="33E9E38D" w:rsidR="00B965FF" w:rsidRPr="00123A38" w:rsidRDefault="00B965FF" w:rsidP="00B965FF">
    <w:pPr>
      <w:pStyle w:val="Footer"/>
    </w:pPr>
    <w:r>
      <w:t xml:space="preserve">© NSW Department of Education, </w:t>
    </w:r>
    <w:r>
      <w:fldChar w:fldCharType="begin"/>
    </w:r>
    <w:r>
      <w:instrText xml:space="preserve"> DATE  \@ "MMM-yy"  \* MERGEFORMAT </w:instrText>
    </w:r>
    <w:r>
      <w:fldChar w:fldCharType="separate"/>
    </w:r>
    <w:r w:rsidR="0058237A">
      <w:rPr>
        <w:noProof/>
      </w:rPr>
      <w:t>Apr-24</w:t>
    </w:r>
    <w:r>
      <w:fldChar w:fldCharType="end"/>
    </w:r>
    <w:r>
      <w:ptab w:relativeTo="margin" w:alignment="right" w:leader="none"/>
    </w:r>
    <w:r>
      <w:rPr>
        <w:b/>
        <w:noProof/>
        <w:sz w:val="28"/>
        <w:szCs w:val="28"/>
      </w:rPr>
      <w:drawing>
        <wp:inline distT="0" distB="0" distL="0" distR="0" wp14:anchorId="55FAB82C" wp14:editId="0E784D6C">
          <wp:extent cx="571500" cy="190500"/>
          <wp:effectExtent l="0" t="0" r="0" b="0"/>
          <wp:docPr id="1348180676" name="Picture 13481806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0F97" w14:textId="77777777" w:rsidR="00B965FF" w:rsidRPr="002F375A" w:rsidRDefault="00B965FF" w:rsidP="00B965FF">
    <w:pPr>
      <w:pStyle w:val="Logo"/>
      <w:tabs>
        <w:tab w:val="clear" w:pos="10200"/>
        <w:tab w:val="right" w:pos="9639"/>
      </w:tabs>
      <w:ind w:right="-1"/>
      <w:jc w:val="right"/>
    </w:pPr>
    <w:r w:rsidRPr="008426B6">
      <w:rPr>
        <w:noProof/>
      </w:rPr>
      <w:drawing>
        <wp:inline distT="0" distB="0" distL="0" distR="0" wp14:anchorId="6168254B" wp14:editId="736B8E7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D9A0" w14:textId="77777777" w:rsidR="0022657D" w:rsidRPr="00E2096F" w:rsidRDefault="0022657D" w:rsidP="005147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DEC19" w14:textId="77777777" w:rsidR="0004510A" w:rsidRDefault="0004510A" w:rsidP="0075711C">
      <w:r>
        <w:separator/>
      </w:r>
    </w:p>
  </w:footnote>
  <w:footnote w:type="continuationSeparator" w:id="0">
    <w:p w14:paraId="2EEF3B1C" w14:textId="77777777" w:rsidR="0004510A" w:rsidRDefault="0004510A" w:rsidP="0075711C">
      <w:r>
        <w:continuationSeparator/>
      </w:r>
    </w:p>
  </w:footnote>
  <w:footnote w:type="continuationNotice" w:id="1">
    <w:p w14:paraId="753CF5D4" w14:textId="77777777" w:rsidR="0004510A" w:rsidRDefault="0004510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2AEC" w14:textId="77777777" w:rsidR="00B965FF" w:rsidRPr="001748AB" w:rsidRDefault="00B965FF" w:rsidP="00B965FF">
    <w:pPr>
      <w:pStyle w:val="Documentname"/>
    </w:pPr>
    <w:r w:rsidRPr="003D7362">
      <w:t>Introducing the creative domain</w:t>
    </w:r>
    <w:r w:rsidR="0005390F">
      <w:t xml:space="preserve"> –</w:t>
    </w:r>
    <w:r w:rsidR="00BE2158">
      <w:t xml:space="preserve"> </w:t>
    </w:r>
    <w:r w:rsidR="0005390F">
      <w:t>D</w:t>
    </w:r>
    <w:r w:rsidR="00BE2158">
      <w:t>iscussion paper for school leaders and teachers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1DF0" w14:textId="77777777" w:rsidR="00B965FF" w:rsidRPr="00FA6449" w:rsidRDefault="0058237A" w:rsidP="00B965FF">
    <w:pPr>
      <w:pStyle w:val="Header"/>
      <w:spacing w:after="0"/>
    </w:pPr>
    <w:r>
      <w:pict w14:anchorId="383EE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965FF" w:rsidRPr="009D43DD">
      <w:t>NSW Department of Education</w:t>
    </w:r>
    <w:r w:rsidR="00B965F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F263" w14:textId="77777777" w:rsidR="0022657D" w:rsidRPr="00E2096F" w:rsidRDefault="0022657D" w:rsidP="005147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93A1D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D1225"/>
    <w:multiLevelType w:val="hybridMultilevel"/>
    <w:tmpl w:val="AB465226"/>
    <w:lvl w:ilvl="0" w:tplc="E8F0DE1A">
      <w:start w:val="1"/>
      <w:numFmt w:val="bullet"/>
      <w:lvlText w:val=""/>
      <w:lvlJc w:val="left"/>
      <w:pPr>
        <w:ind w:left="720" w:hanging="360"/>
      </w:pPr>
      <w:rPr>
        <w:rFonts w:ascii="Symbol" w:hAnsi="Symbol"/>
      </w:rPr>
    </w:lvl>
    <w:lvl w:ilvl="1" w:tplc="3BD4A640">
      <w:start w:val="1"/>
      <w:numFmt w:val="bullet"/>
      <w:lvlText w:val=""/>
      <w:lvlJc w:val="left"/>
      <w:pPr>
        <w:ind w:left="720" w:hanging="360"/>
      </w:pPr>
      <w:rPr>
        <w:rFonts w:ascii="Symbol" w:hAnsi="Symbol"/>
      </w:rPr>
    </w:lvl>
    <w:lvl w:ilvl="2" w:tplc="66AADF0C">
      <w:start w:val="1"/>
      <w:numFmt w:val="bullet"/>
      <w:lvlText w:val=""/>
      <w:lvlJc w:val="left"/>
      <w:pPr>
        <w:ind w:left="720" w:hanging="360"/>
      </w:pPr>
      <w:rPr>
        <w:rFonts w:ascii="Symbol" w:hAnsi="Symbol"/>
      </w:rPr>
    </w:lvl>
    <w:lvl w:ilvl="3" w:tplc="70948130">
      <w:start w:val="1"/>
      <w:numFmt w:val="bullet"/>
      <w:lvlText w:val=""/>
      <w:lvlJc w:val="left"/>
      <w:pPr>
        <w:ind w:left="720" w:hanging="360"/>
      </w:pPr>
      <w:rPr>
        <w:rFonts w:ascii="Symbol" w:hAnsi="Symbol"/>
      </w:rPr>
    </w:lvl>
    <w:lvl w:ilvl="4" w:tplc="8A1A9942">
      <w:start w:val="1"/>
      <w:numFmt w:val="bullet"/>
      <w:lvlText w:val=""/>
      <w:lvlJc w:val="left"/>
      <w:pPr>
        <w:ind w:left="720" w:hanging="360"/>
      </w:pPr>
      <w:rPr>
        <w:rFonts w:ascii="Symbol" w:hAnsi="Symbol"/>
      </w:rPr>
    </w:lvl>
    <w:lvl w:ilvl="5" w:tplc="F5124F9E">
      <w:start w:val="1"/>
      <w:numFmt w:val="bullet"/>
      <w:lvlText w:val=""/>
      <w:lvlJc w:val="left"/>
      <w:pPr>
        <w:ind w:left="720" w:hanging="360"/>
      </w:pPr>
      <w:rPr>
        <w:rFonts w:ascii="Symbol" w:hAnsi="Symbol"/>
      </w:rPr>
    </w:lvl>
    <w:lvl w:ilvl="6" w:tplc="BCFED212">
      <w:start w:val="1"/>
      <w:numFmt w:val="bullet"/>
      <w:lvlText w:val=""/>
      <w:lvlJc w:val="left"/>
      <w:pPr>
        <w:ind w:left="720" w:hanging="360"/>
      </w:pPr>
      <w:rPr>
        <w:rFonts w:ascii="Symbol" w:hAnsi="Symbol"/>
      </w:rPr>
    </w:lvl>
    <w:lvl w:ilvl="7" w:tplc="8EC6CE5C">
      <w:start w:val="1"/>
      <w:numFmt w:val="bullet"/>
      <w:lvlText w:val=""/>
      <w:lvlJc w:val="left"/>
      <w:pPr>
        <w:ind w:left="720" w:hanging="360"/>
      </w:pPr>
      <w:rPr>
        <w:rFonts w:ascii="Symbol" w:hAnsi="Symbol"/>
      </w:rPr>
    </w:lvl>
    <w:lvl w:ilvl="8" w:tplc="5C64D490">
      <w:start w:val="1"/>
      <w:numFmt w:val="bullet"/>
      <w:lvlText w:val=""/>
      <w:lvlJc w:val="left"/>
      <w:pPr>
        <w:ind w:left="720" w:hanging="360"/>
      </w:pPr>
      <w:rPr>
        <w:rFonts w:ascii="Symbol" w:hAnsi="Symbol"/>
      </w:rPr>
    </w:lvl>
  </w:abstractNum>
  <w:abstractNum w:abstractNumId="3" w15:restartNumberingAfterBreak="0">
    <w:nsid w:val="03EA4706"/>
    <w:multiLevelType w:val="hybridMultilevel"/>
    <w:tmpl w:val="EE7EDDD4"/>
    <w:lvl w:ilvl="0" w:tplc="930A6992">
      <w:start w:val="1"/>
      <w:numFmt w:val="bullet"/>
      <w:lvlText w:val=""/>
      <w:lvlJc w:val="left"/>
      <w:pPr>
        <w:ind w:left="720" w:hanging="360"/>
      </w:pPr>
      <w:rPr>
        <w:rFonts w:ascii="Symbol" w:hAnsi="Symbol"/>
      </w:rPr>
    </w:lvl>
    <w:lvl w:ilvl="1" w:tplc="A600D5FE">
      <w:start w:val="1"/>
      <w:numFmt w:val="bullet"/>
      <w:lvlText w:val=""/>
      <w:lvlJc w:val="left"/>
      <w:pPr>
        <w:ind w:left="720" w:hanging="360"/>
      </w:pPr>
      <w:rPr>
        <w:rFonts w:ascii="Symbol" w:hAnsi="Symbol"/>
      </w:rPr>
    </w:lvl>
    <w:lvl w:ilvl="2" w:tplc="004CBE80">
      <w:start w:val="1"/>
      <w:numFmt w:val="bullet"/>
      <w:lvlText w:val=""/>
      <w:lvlJc w:val="left"/>
      <w:pPr>
        <w:ind w:left="720" w:hanging="360"/>
      </w:pPr>
      <w:rPr>
        <w:rFonts w:ascii="Symbol" w:hAnsi="Symbol"/>
      </w:rPr>
    </w:lvl>
    <w:lvl w:ilvl="3" w:tplc="AE3A60A6">
      <w:start w:val="1"/>
      <w:numFmt w:val="bullet"/>
      <w:lvlText w:val=""/>
      <w:lvlJc w:val="left"/>
      <w:pPr>
        <w:ind w:left="720" w:hanging="360"/>
      </w:pPr>
      <w:rPr>
        <w:rFonts w:ascii="Symbol" w:hAnsi="Symbol"/>
      </w:rPr>
    </w:lvl>
    <w:lvl w:ilvl="4" w:tplc="47C6DBE4">
      <w:start w:val="1"/>
      <w:numFmt w:val="bullet"/>
      <w:lvlText w:val=""/>
      <w:lvlJc w:val="left"/>
      <w:pPr>
        <w:ind w:left="720" w:hanging="360"/>
      </w:pPr>
      <w:rPr>
        <w:rFonts w:ascii="Symbol" w:hAnsi="Symbol"/>
      </w:rPr>
    </w:lvl>
    <w:lvl w:ilvl="5" w:tplc="4B685A4A">
      <w:start w:val="1"/>
      <w:numFmt w:val="bullet"/>
      <w:lvlText w:val=""/>
      <w:lvlJc w:val="left"/>
      <w:pPr>
        <w:ind w:left="720" w:hanging="360"/>
      </w:pPr>
      <w:rPr>
        <w:rFonts w:ascii="Symbol" w:hAnsi="Symbol"/>
      </w:rPr>
    </w:lvl>
    <w:lvl w:ilvl="6" w:tplc="3A484CC0">
      <w:start w:val="1"/>
      <w:numFmt w:val="bullet"/>
      <w:lvlText w:val=""/>
      <w:lvlJc w:val="left"/>
      <w:pPr>
        <w:ind w:left="720" w:hanging="360"/>
      </w:pPr>
      <w:rPr>
        <w:rFonts w:ascii="Symbol" w:hAnsi="Symbol"/>
      </w:rPr>
    </w:lvl>
    <w:lvl w:ilvl="7" w:tplc="ED94E8D4">
      <w:start w:val="1"/>
      <w:numFmt w:val="bullet"/>
      <w:lvlText w:val=""/>
      <w:lvlJc w:val="left"/>
      <w:pPr>
        <w:ind w:left="720" w:hanging="360"/>
      </w:pPr>
      <w:rPr>
        <w:rFonts w:ascii="Symbol" w:hAnsi="Symbol"/>
      </w:rPr>
    </w:lvl>
    <w:lvl w:ilvl="8" w:tplc="C67E5C72">
      <w:start w:val="1"/>
      <w:numFmt w:val="bullet"/>
      <w:lvlText w:val=""/>
      <w:lvlJc w:val="left"/>
      <w:pPr>
        <w:ind w:left="720" w:hanging="360"/>
      </w:pPr>
      <w:rPr>
        <w:rFonts w:ascii="Symbol" w:hAnsi="Symbol"/>
      </w:rPr>
    </w:lvl>
  </w:abstractNum>
  <w:abstractNum w:abstractNumId="4" w15:restartNumberingAfterBreak="0">
    <w:nsid w:val="05AA7C0E"/>
    <w:multiLevelType w:val="hybridMultilevel"/>
    <w:tmpl w:val="123CD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D45D2"/>
    <w:multiLevelType w:val="hybridMultilevel"/>
    <w:tmpl w:val="9E20C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A331D"/>
    <w:multiLevelType w:val="hybridMultilevel"/>
    <w:tmpl w:val="357E9F06"/>
    <w:lvl w:ilvl="0" w:tplc="25801E32">
      <w:start w:val="1"/>
      <w:numFmt w:val="bullet"/>
      <w:lvlText w:val=""/>
      <w:lvlJc w:val="left"/>
      <w:pPr>
        <w:ind w:left="720" w:hanging="360"/>
      </w:pPr>
      <w:rPr>
        <w:rFonts w:ascii="Symbol" w:hAnsi="Symbol"/>
      </w:rPr>
    </w:lvl>
    <w:lvl w:ilvl="1" w:tplc="BF62A518">
      <w:start w:val="1"/>
      <w:numFmt w:val="bullet"/>
      <w:lvlText w:val=""/>
      <w:lvlJc w:val="left"/>
      <w:pPr>
        <w:ind w:left="720" w:hanging="360"/>
      </w:pPr>
      <w:rPr>
        <w:rFonts w:ascii="Symbol" w:hAnsi="Symbol"/>
      </w:rPr>
    </w:lvl>
    <w:lvl w:ilvl="2" w:tplc="FF8A0868">
      <w:start w:val="1"/>
      <w:numFmt w:val="bullet"/>
      <w:lvlText w:val=""/>
      <w:lvlJc w:val="left"/>
      <w:pPr>
        <w:ind w:left="720" w:hanging="360"/>
      </w:pPr>
      <w:rPr>
        <w:rFonts w:ascii="Symbol" w:hAnsi="Symbol"/>
      </w:rPr>
    </w:lvl>
    <w:lvl w:ilvl="3" w:tplc="EC96E7C4">
      <w:start w:val="1"/>
      <w:numFmt w:val="bullet"/>
      <w:lvlText w:val=""/>
      <w:lvlJc w:val="left"/>
      <w:pPr>
        <w:ind w:left="720" w:hanging="360"/>
      </w:pPr>
      <w:rPr>
        <w:rFonts w:ascii="Symbol" w:hAnsi="Symbol"/>
      </w:rPr>
    </w:lvl>
    <w:lvl w:ilvl="4" w:tplc="F8963AEE">
      <w:start w:val="1"/>
      <w:numFmt w:val="bullet"/>
      <w:lvlText w:val=""/>
      <w:lvlJc w:val="left"/>
      <w:pPr>
        <w:ind w:left="720" w:hanging="360"/>
      </w:pPr>
      <w:rPr>
        <w:rFonts w:ascii="Symbol" w:hAnsi="Symbol"/>
      </w:rPr>
    </w:lvl>
    <w:lvl w:ilvl="5" w:tplc="4844C7DA">
      <w:start w:val="1"/>
      <w:numFmt w:val="bullet"/>
      <w:lvlText w:val=""/>
      <w:lvlJc w:val="left"/>
      <w:pPr>
        <w:ind w:left="720" w:hanging="360"/>
      </w:pPr>
      <w:rPr>
        <w:rFonts w:ascii="Symbol" w:hAnsi="Symbol"/>
      </w:rPr>
    </w:lvl>
    <w:lvl w:ilvl="6" w:tplc="ABB4CD5E">
      <w:start w:val="1"/>
      <w:numFmt w:val="bullet"/>
      <w:lvlText w:val=""/>
      <w:lvlJc w:val="left"/>
      <w:pPr>
        <w:ind w:left="720" w:hanging="360"/>
      </w:pPr>
      <w:rPr>
        <w:rFonts w:ascii="Symbol" w:hAnsi="Symbol"/>
      </w:rPr>
    </w:lvl>
    <w:lvl w:ilvl="7" w:tplc="3690A3DA">
      <w:start w:val="1"/>
      <w:numFmt w:val="bullet"/>
      <w:lvlText w:val=""/>
      <w:lvlJc w:val="left"/>
      <w:pPr>
        <w:ind w:left="720" w:hanging="360"/>
      </w:pPr>
      <w:rPr>
        <w:rFonts w:ascii="Symbol" w:hAnsi="Symbol"/>
      </w:rPr>
    </w:lvl>
    <w:lvl w:ilvl="8" w:tplc="86BC7A58">
      <w:start w:val="1"/>
      <w:numFmt w:val="bullet"/>
      <w:lvlText w:val=""/>
      <w:lvlJc w:val="left"/>
      <w:pPr>
        <w:ind w:left="720" w:hanging="360"/>
      </w:pPr>
      <w:rPr>
        <w:rFonts w:ascii="Symbol" w:hAnsi="Symbol"/>
      </w:rPr>
    </w:lvl>
  </w:abstractNum>
  <w:abstractNum w:abstractNumId="7" w15:restartNumberingAfterBreak="0">
    <w:nsid w:val="0BFD0E35"/>
    <w:multiLevelType w:val="hybridMultilevel"/>
    <w:tmpl w:val="8786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985124"/>
    <w:multiLevelType w:val="hybridMultilevel"/>
    <w:tmpl w:val="F578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6C2089"/>
    <w:multiLevelType w:val="hybridMultilevel"/>
    <w:tmpl w:val="DD10472C"/>
    <w:lvl w:ilvl="0" w:tplc="F086F1EA">
      <w:start w:val="1"/>
      <w:numFmt w:val="bullet"/>
      <w:lvlText w:val=""/>
      <w:lvlJc w:val="left"/>
      <w:pPr>
        <w:ind w:left="720" w:hanging="360"/>
      </w:pPr>
      <w:rPr>
        <w:rFonts w:ascii="Symbol" w:hAnsi="Symbol"/>
      </w:rPr>
    </w:lvl>
    <w:lvl w:ilvl="1" w:tplc="61846968">
      <w:start w:val="1"/>
      <w:numFmt w:val="bullet"/>
      <w:lvlText w:val=""/>
      <w:lvlJc w:val="left"/>
      <w:pPr>
        <w:ind w:left="720" w:hanging="360"/>
      </w:pPr>
      <w:rPr>
        <w:rFonts w:ascii="Symbol" w:hAnsi="Symbol"/>
      </w:rPr>
    </w:lvl>
    <w:lvl w:ilvl="2" w:tplc="41D4E1E4">
      <w:start w:val="1"/>
      <w:numFmt w:val="bullet"/>
      <w:lvlText w:val=""/>
      <w:lvlJc w:val="left"/>
      <w:pPr>
        <w:ind w:left="720" w:hanging="360"/>
      </w:pPr>
      <w:rPr>
        <w:rFonts w:ascii="Symbol" w:hAnsi="Symbol"/>
      </w:rPr>
    </w:lvl>
    <w:lvl w:ilvl="3" w:tplc="6DC6A0D8">
      <w:start w:val="1"/>
      <w:numFmt w:val="bullet"/>
      <w:lvlText w:val=""/>
      <w:lvlJc w:val="left"/>
      <w:pPr>
        <w:ind w:left="720" w:hanging="360"/>
      </w:pPr>
      <w:rPr>
        <w:rFonts w:ascii="Symbol" w:hAnsi="Symbol"/>
      </w:rPr>
    </w:lvl>
    <w:lvl w:ilvl="4" w:tplc="FE9AE6BC">
      <w:start w:val="1"/>
      <w:numFmt w:val="bullet"/>
      <w:lvlText w:val=""/>
      <w:lvlJc w:val="left"/>
      <w:pPr>
        <w:ind w:left="720" w:hanging="360"/>
      </w:pPr>
      <w:rPr>
        <w:rFonts w:ascii="Symbol" w:hAnsi="Symbol"/>
      </w:rPr>
    </w:lvl>
    <w:lvl w:ilvl="5" w:tplc="771E24D2">
      <w:start w:val="1"/>
      <w:numFmt w:val="bullet"/>
      <w:lvlText w:val=""/>
      <w:lvlJc w:val="left"/>
      <w:pPr>
        <w:ind w:left="720" w:hanging="360"/>
      </w:pPr>
      <w:rPr>
        <w:rFonts w:ascii="Symbol" w:hAnsi="Symbol"/>
      </w:rPr>
    </w:lvl>
    <w:lvl w:ilvl="6" w:tplc="F14E019A">
      <w:start w:val="1"/>
      <w:numFmt w:val="bullet"/>
      <w:lvlText w:val=""/>
      <w:lvlJc w:val="left"/>
      <w:pPr>
        <w:ind w:left="720" w:hanging="360"/>
      </w:pPr>
      <w:rPr>
        <w:rFonts w:ascii="Symbol" w:hAnsi="Symbol"/>
      </w:rPr>
    </w:lvl>
    <w:lvl w:ilvl="7" w:tplc="B576E754">
      <w:start w:val="1"/>
      <w:numFmt w:val="bullet"/>
      <w:lvlText w:val=""/>
      <w:lvlJc w:val="left"/>
      <w:pPr>
        <w:ind w:left="720" w:hanging="360"/>
      </w:pPr>
      <w:rPr>
        <w:rFonts w:ascii="Symbol" w:hAnsi="Symbol"/>
      </w:rPr>
    </w:lvl>
    <w:lvl w:ilvl="8" w:tplc="38963EA6">
      <w:start w:val="1"/>
      <w:numFmt w:val="bullet"/>
      <w:lvlText w:val=""/>
      <w:lvlJc w:val="left"/>
      <w:pPr>
        <w:ind w:left="720" w:hanging="360"/>
      </w:pPr>
      <w:rPr>
        <w:rFonts w:ascii="Symbol" w:hAnsi="Symbol"/>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3F5B2C"/>
    <w:multiLevelType w:val="hybridMultilevel"/>
    <w:tmpl w:val="CB12162A"/>
    <w:lvl w:ilvl="0" w:tplc="9E828AE2">
      <w:start w:val="1"/>
      <w:numFmt w:val="bullet"/>
      <w:lvlText w:val=""/>
      <w:lvlJc w:val="left"/>
      <w:pPr>
        <w:ind w:left="720" w:hanging="360"/>
      </w:pPr>
      <w:rPr>
        <w:rFonts w:ascii="Symbol" w:hAnsi="Symbol"/>
      </w:rPr>
    </w:lvl>
    <w:lvl w:ilvl="1" w:tplc="9D6242B4">
      <w:start w:val="1"/>
      <w:numFmt w:val="bullet"/>
      <w:lvlText w:val=""/>
      <w:lvlJc w:val="left"/>
      <w:pPr>
        <w:ind w:left="720" w:hanging="360"/>
      </w:pPr>
      <w:rPr>
        <w:rFonts w:ascii="Symbol" w:hAnsi="Symbol"/>
      </w:rPr>
    </w:lvl>
    <w:lvl w:ilvl="2" w:tplc="8008107A">
      <w:start w:val="1"/>
      <w:numFmt w:val="bullet"/>
      <w:lvlText w:val=""/>
      <w:lvlJc w:val="left"/>
      <w:pPr>
        <w:ind w:left="720" w:hanging="360"/>
      </w:pPr>
      <w:rPr>
        <w:rFonts w:ascii="Symbol" w:hAnsi="Symbol"/>
      </w:rPr>
    </w:lvl>
    <w:lvl w:ilvl="3" w:tplc="619636BC">
      <w:start w:val="1"/>
      <w:numFmt w:val="bullet"/>
      <w:lvlText w:val=""/>
      <w:lvlJc w:val="left"/>
      <w:pPr>
        <w:ind w:left="720" w:hanging="360"/>
      </w:pPr>
      <w:rPr>
        <w:rFonts w:ascii="Symbol" w:hAnsi="Symbol"/>
      </w:rPr>
    </w:lvl>
    <w:lvl w:ilvl="4" w:tplc="11BCC574">
      <w:start w:val="1"/>
      <w:numFmt w:val="bullet"/>
      <w:lvlText w:val=""/>
      <w:lvlJc w:val="left"/>
      <w:pPr>
        <w:ind w:left="720" w:hanging="360"/>
      </w:pPr>
      <w:rPr>
        <w:rFonts w:ascii="Symbol" w:hAnsi="Symbol"/>
      </w:rPr>
    </w:lvl>
    <w:lvl w:ilvl="5" w:tplc="8C10D622">
      <w:start w:val="1"/>
      <w:numFmt w:val="bullet"/>
      <w:lvlText w:val=""/>
      <w:lvlJc w:val="left"/>
      <w:pPr>
        <w:ind w:left="720" w:hanging="360"/>
      </w:pPr>
      <w:rPr>
        <w:rFonts w:ascii="Symbol" w:hAnsi="Symbol"/>
      </w:rPr>
    </w:lvl>
    <w:lvl w:ilvl="6" w:tplc="5970AA48">
      <w:start w:val="1"/>
      <w:numFmt w:val="bullet"/>
      <w:lvlText w:val=""/>
      <w:lvlJc w:val="left"/>
      <w:pPr>
        <w:ind w:left="720" w:hanging="360"/>
      </w:pPr>
      <w:rPr>
        <w:rFonts w:ascii="Symbol" w:hAnsi="Symbol"/>
      </w:rPr>
    </w:lvl>
    <w:lvl w:ilvl="7" w:tplc="1570D920">
      <w:start w:val="1"/>
      <w:numFmt w:val="bullet"/>
      <w:lvlText w:val=""/>
      <w:lvlJc w:val="left"/>
      <w:pPr>
        <w:ind w:left="720" w:hanging="360"/>
      </w:pPr>
      <w:rPr>
        <w:rFonts w:ascii="Symbol" w:hAnsi="Symbol"/>
      </w:rPr>
    </w:lvl>
    <w:lvl w:ilvl="8" w:tplc="5EF67096">
      <w:start w:val="1"/>
      <w:numFmt w:val="bullet"/>
      <w:lvlText w:val=""/>
      <w:lvlJc w:val="left"/>
      <w:pPr>
        <w:ind w:left="720" w:hanging="360"/>
      </w:pPr>
      <w:rPr>
        <w:rFonts w:ascii="Symbol" w:hAnsi="Symbol"/>
      </w:rPr>
    </w:lvl>
  </w:abstractNum>
  <w:abstractNum w:abstractNumId="12" w15:restartNumberingAfterBreak="0">
    <w:nsid w:val="23DE3B71"/>
    <w:multiLevelType w:val="hybridMultilevel"/>
    <w:tmpl w:val="524E0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C1456C"/>
    <w:multiLevelType w:val="hybridMultilevel"/>
    <w:tmpl w:val="EFA88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41D13"/>
    <w:multiLevelType w:val="hybridMultilevel"/>
    <w:tmpl w:val="34FCF3D2"/>
    <w:lvl w:ilvl="0" w:tplc="696A9426">
      <w:start w:val="1"/>
      <w:numFmt w:val="bullet"/>
      <w:lvlText w:val=""/>
      <w:lvlJc w:val="left"/>
      <w:pPr>
        <w:ind w:left="720" w:hanging="360"/>
      </w:pPr>
      <w:rPr>
        <w:rFonts w:ascii="Symbol" w:hAnsi="Symbol"/>
      </w:rPr>
    </w:lvl>
    <w:lvl w:ilvl="1" w:tplc="FB50F9C6">
      <w:start w:val="1"/>
      <w:numFmt w:val="bullet"/>
      <w:lvlText w:val=""/>
      <w:lvlJc w:val="left"/>
      <w:pPr>
        <w:ind w:left="720" w:hanging="360"/>
      </w:pPr>
      <w:rPr>
        <w:rFonts w:ascii="Symbol" w:hAnsi="Symbol"/>
      </w:rPr>
    </w:lvl>
    <w:lvl w:ilvl="2" w:tplc="E1F2AFB0">
      <w:start w:val="1"/>
      <w:numFmt w:val="bullet"/>
      <w:lvlText w:val=""/>
      <w:lvlJc w:val="left"/>
      <w:pPr>
        <w:ind w:left="720" w:hanging="360"/>
      </w:pPr>
      <w:rPr>
        <w:rFonts w:ascii="Symbol" w:hAnsi="Symbol"/>
      </w:rPr>
    </w:lvl>
    <w:lvl w:ilvl="3" w:tplc="87126890">
      <w:start w:val="1"/>
      <w:numFmt w:val="bullet"/>
      <w:lvlText w:val=""/>
      <w:lvlJc w:val="left"/>
      <w:pPr>
        <w:ind w:left="720" w:hanging="360"/>
      </w:pPr>
      <w:rPr>
        <w:rFonts w:ascii="Symbol" w:hAnsi="Symbol"/>
      </w:rPr>
    </w:lvl>
    <w:lvl w:ilvl="4" w:tplc="EADC9016">
      <w:start w:val="1"/>
      <w:numFmt w:val="bullet"/>
      <w:lvlText w:val=""/>
      <w:lvlJc w:val="left"/>
      <w:pPr>
        <w:ind w:left="720" w:hanging="360"/>
      </w:pPr>
      <w:rPr>
        <w:rFonts w:ascii="Symbol" w:hAnsi="Symbol"/>
      </w:rPr>
    </w:lvl>
    <w:lvl w:ilvl="5" w:tplc="4202C084">
      <w:start w:val="1"/>
      <w:numFmt w:val="bullet"/>
      <w:lvlText w:val=""/>
      <w:lvlJc w:val="left"/>
      <w:pPr>
        <w:ind w:left="720" w:hanging="360"/>
      </w:pPr>
      <w:rPr>
        <w:rFonts w:ascii="Symbol" w:hAnsi="Symbol"/>
      </w:rPr>
    </w:lvl>
    <w:lvl w:ilvl="6" w:tplc="4106F434">
      <w:start w:val="1"/>
      <w:numFmt w:val="bullet"/>
      <w:lvlText w:val=""/>
      <w:lvlJc w:val="left"/>
      <w:pPr>
        <w:ind w:left="720" w:hanging="360"/>
      </w:pPr>
      <w:rPr>
        <w:rFonts w:ascii="Symbol" w:hAnsi="Symbol"/>
      </w:rPr>
    </w:lvl>
    <w:lvl w:ilvl="7" w:tplc="3ABA5A84">
      <w:start w:val="1"/>
      <w:numFmt w:val="bullet"/>
      <w:lvlText w:val=""/>
      <w:lvlJc w:val="left"/>
      <w:pPr>
        <w:ind w:left="720" w:hanging="360"/>
      </w:pPr>
      <w:rPr>
        <w:rFonts w:ascii="Symbol" w:hAnsi="Symbol"/>
      </w:rPr>
    </w:lvl>
    <w:lvl w:ilvl="8" w:tplc="00145E6C">
      <w:start w:val="1"/>
      <w:numFmt w:val="bullet"/>
      <w:lvlText w:val=""/>
      <w:lvlJc w:val="left"/>
      <w:pPr>
        <w:ind w:left="720" w:hanging="360"/>
      </w:pPr>
      <w:rPr>
        <w:rFonts w:ascii="Symbol" w:hAnsi="Symbol"/>
      </w:rPr>
    </w:lvl>
  </w:abstractNum>
  <w:abstractNum w:abstractNumId="16" w15:restartNumberingAfterBreak="0">
    <w:nsid w:val="34137068"/>
    <w:multiLevelType w:val="hybridMultilevel"/>
    <w:tmpl w:val="363E6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0A4887"/>
    <w:multiLevelType w:val="hybridMultilevel"/>
    <w:tmpl w:val="166A2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E91830"/>
    <w:multiLevelType w:val="hybridMultilevel"/>
    <w:tmpl w:val="23B8D73E"/>
    <w:lvl w:ilvl="0" w:tplc="ED7A1412">
      <w:start w:val="1"/>
      <w:numFmt w:val="bullet"/>
      <w:lvlText w:val=""/>
      <w:lvlJc w:val="left"/>
      <w:pPr>
        <w:ind w:left="720" w:hanging="360"/>
      </w:pPr>
      <w:rPr>
        <w:rFonts w:ascii="Symbol" w:hAnsi="Symbol"/>
      </w:rPr>
    </w:lvl>
    <w:lvl w:ilvl="1" w:tplc="6A7C8420">
      <w:start w:val="1"/>
      <w:numFmt w:val="bullet"/>
      <w:lvlText w:val=""/>
      <w:lvlJc w:val="left"/>
      <w:pPr>
        <w:ind w:left="720" w:hanging="360"/>
      </w:pPr>
      <w:rPr>
        <w:rFonts w:ascii="Symbol" w:hAnsi="Symbol"/>
      </w:rPr>
    </w:lvl>
    <w:lvl w:ilvl="2" w:tplc="2760ED8C">
      <w:start w:val="1"/>
      <w:numFmt w:val="bullet"/>
      <w:lvlText w:val=""/>
      <w:lvlJc w:val="left"/>
      <w:pPr>
        <w:ind w:left="720" w:hanging="360"/>
      </w:pPr>
      <w:rPr>
        <w:rFonts w:ascii="Symbol" w:hAnsi="Symbol"/>
      </w:rPr>
    </w:lvl>
    <w:lvl w:ilvl="3" w:tplc="94F066AA">
      <w:start w:val="1"/>
      <w:numFmt w:val="bullet"/>
      <w:lvlText w:val=""/>
      <w:lvlJc w:val="left"/>
      <w:pPr>
        <w:ind w:left="720" w:hanging="360"/>
      </w:pPr>
      <w:rPr>
        <w:rFonts w:ascii="Symbol" w:hAnsi="Symbol"/>
      </w:rPr>
    </w:lvl>
    <w:lvl w:ilvl="4" w:tplc="25184E28">
      <w:start w:val="1"/>
      <w:numFmt w:val="bullet"/>
      <w:lvlText w:val=""/>
      <w:lvlJc w:val="left"/>
      <w:pPr>
        <w:ind w:left="720" w:hanging="360"/>
      </w:pPr>
      <w:rPr>
        <w:rFonts w:ascii="Symbol" w:hAnsi="Symbol"/>
      </w:rPr>
    </w:lvl>
    <w:lvl w:ilvl="5" w:tplc="CCDA4402">
      <w:start w:val="1"/>
      <w:numFmt w:val="bullet"/>
      <w:lvlText w:val=""/>
      <w:lvlJc w:val="left"/>
      <w:pPr>
        <w:ind w:left="720" w:hanging="360"/>
      </w:pPr>
      <w:rPr>
        <w:rFonts w:ascii="Symbol" w:hAnsi="Symbol"/>
      </w:rPr>
    </w:lvl>
    <w:lvl w:ilvl="6" w:tplc="8C0A01EC">
      <w:start w:val="1"/>
      <w:numFmt w:val="bullet"/>
      <w:lvlText w:val=""/>
      <w:lvlJc w:val="left"/>
      <w:pPr>
        <w:ind w:left="720" w:hanging="360"/>
      </w:pPr>
      <w:rPr>
        <w:rFonts w:ascii="Symbol" w:hAnsi="Symbol"/>
      </w:rPr>
    </w:lvl>
    <w:lvl w:ilvl="7" w:tplc="F3606738">
      <w:start w:val="1"/>
      <w:numFmt w:val="bullet"/>
      <w:lvlText w:val=""/>
      <w:lvlJc w:val="left"/>
      <w:pPr>
        <w:ind w:left="720" w:hanging="360"/>
      </w:pPr>
      <w:rPr>
        <w:rFonts w:ascii="Symbol" w:hAnsi="Symbol"/>
      </w:rPr>
    </w:lvl>
    <w:lvl w:ilvl="8" w:tplc="3EC0C7FA">
      <w:start w:val="1"/>
      <w:numFmt w:val="bullet"/>
      <w:lvlText w:val=""/>
      <w:lvlJc w:val="left"/>
      <w:pPr>
        <w:ind w:left="720" w:hanging="360"/>
      </w:pPr>
      <w:rPr>
        <w:rFonts w:ascii="Symbol" w:hAnsi="Symbol"/>
      </w:rPr>
    </w:lvl>
  </w:abstractNum>
  <w:abstractNum w:abstractNumId="2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D26D2A"/>
    <w:multiLevelType w:val="hybridMultilevel"/>
    <w:tmpl w:val="60E24056"/>
    <w:lvl w:ilvl="0" w:tplc="A2BC6D4E">
      <w:start w:val="1"/>
      <w:numFmt w:val="bullet"/>
      <w:lvlText w:val=""/>
      <w:lvlJc w:val="left"/>
      <w:pPr>
        <w:ind w:left="720" w:hanging="360"/>
      </w:pPr>
      <w:rPr>
        <w:rFonts w:ascii="Symbol" w:hAnsi="Symbol"/>
      </w:rPr>
    </w:lvl>
    <w:lvl w:ilvl="1" w:tplc="B05AF1F2">
      <w:start w:val="1"/>
      <w:numFmt w:val="bullet"/>
      <w:lvlText w:val=""/>
      <w:lvlJc w:val="left"/>
      <w:pPr>
        <w:ind w:left="720" w:hanging="360"/>
      </w:pPr>
      <w:rPr>
        <w:rFonts w:ascii="Symbol" w:hAnsi="Symbol"/>
      </w:rPr>
    </w:lvl>
    <w:lvl w:ilvl="2" w:tplc="66F43FD8">
      <w:start w:val="1"/>
      <w:numFmt w:val="bullet"/>
      <w:lvlText w:val=""/>
      <w:lvlJc w:val="left"/>
      <w:pPr>
        <w:ind w:left="720" w:hanging="360"/>
      </w:pPr>
      <w:rPr>
        <w:rFonts w:ascii="Symbol" w:hAnsi="Symbol"/>
      </w:rPr>
    </w:lvl>
    <w:lvl w:ilvl="3" w:tplc="A61AD4A8">
      <w:start w:val="1"/>
      <w:numFmt w:val="bullet"/>
      <w:lvlText w:val=""/>
      <w:lvlJc w:val="left"/>
      <w:pPr>
        <w:ind w:left="720" w:hanging="360"/>
      </w:pPr>
      <w:rPr>
        <w:rFonts w:ascii="Symbol" w:hAnsi="Symbol"/>
      </w:rPr>
    </w:lvl>
    <w:lvl w:ilvl="4" w:tplc="CAE08752">
      <w:start w:val="1"/>
      <w:numFmt w:val="bullet"/>
      <w:lvlText w:val=""/>
      <w:lvlJc w:val="left"/>
      <w:pPr>
        <w:ind w:left="720" w:hanging="360"/>
      </w:pPr>
      <w:rPr>
        <w:rFonts w:ascii="Symbol" w:hAnsi="Symbol"/>
      </w:rPr>
    </w:lvl>
    <w:lvl w:ilvl="5" w:tplc="B8808406">
      <w:start w:val="1"/>
      <w:numFmt w:val="bullet"/>
      <w:lvlText w:val=""/>
      <w:lvlJc w:val="left"/>
      <w:pPr>
        <w:ind w:left="720" w:hanging="360"/>
      </w:pPr>
      <w:rPr>
        <w:rFonts w:ascii="Symbol" w:hAnsi="Symbol"/>
      </w:rPr>
    </w:lvl>
    <w:lvl w:ilvl="6" w:tplc="71BE1224">
      <w:start w:val="1"/>
      <w:numFmt w:val="bullet"/>
      <w:lvlText w:val=""/>
      <w:lvlJc w:val="left"/>
      <w:pPr>
        <w:ind w:left="720" w:hanging="360"/>
      </w:pPr>
      <w:rPr>
        <w:rFonts w:ascii="Symbol" w:hAnsi="Symbol"/>
      </w:rPr>
    </w:lvl>
    <w:lvl w:ilvl="7" w:tplc="393ABEF4">
      <w:start w:val="1"/>
      <w:numFmt w:val="bullet"/>
      <w:lvlText w:val=""/>
      <w:lvlJc w:val="left"/>
      <w:pPr>
        <w:ind w:left="720" w:hanging="360"/>
      </w:pPr>
      <w:rPr>
        <w:rFonts w:ascii="Symbol" w:hAnsi="Symbol"/>
      </w:rPr>
    </w:lvl>
    <w:lvl w:ilvl="8" w:tplc="1D664E86">
      <w:start w:val="1"/>
      <w:numFmt w:val="bullet"/>
      <w:lvlText w:val=""/>
      <w:lvlJc w:val="left"/>
      <w:pPr>
        <w:ind w:left="720" w:hanging="360"/>
      </w:pPr>
      <w:rPr>
        <w:rFonts w:ascii="Symbol" w:hAnsi="Symbol"/>
      </w:rPr>
    </w:lvl>
  </w:abstractNum>
  <w:abstractNum w:abstractNumId="22" w15:restartNumberingAfterBreak="0">
    <w:nsid w:val="505100F8"/>
    <w:multiLevelType w:val="hybridMultilevel"/>
    <w:tmpl w:val="B0AC457E"/>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6E217A"/>
    <w:multiLevelType w:val="hybridMultilevel"/>
    <w:tmpl w:val="F8DA5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A1392F"/>
    <w:multiLevelType w:val="hybridMultilevel"/>
    <w:tmpl w:val="1B54D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50322"/>
    <w:multiLevelType w:val="hybridMultilevel"/>
    <w:tmpl w:val="D0BC7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EF0F6B"/>
    <w:multiLevelType w:val="hybridMultilevel"/>
    <w:tmpl w:val="52F62B04"/>
    <w:lvl w:ilvl="0" w:tplc="AB208236">
      <w:start w:val="1"/>
      <w:numFmt w:val="bullet"/>
      <w:lvlText w:val=""/>
      <w:lvlJc w:val="left"/>
      <w:pPr>
        <w:ind w:left="720" w:hanging="360"/>
      </w:pPr>
      <w:rPr>
        <w:rFonts w:ascii="Symbol" w:hAnsi="Symbol"/>
      </w:rPr>
    </w:lvl>
    <w:lvl w:ilvl="1" w:tplc="B9D257B4">
      <w:start w:val="1"/>
      <w:numFmt w:val="bullet"/>
      <w:lvlText w:val=""/>
      <w:lvlJc w:val="left"/>
      <w:pPr>
        <w:ind w:left="720" w:hanging="360"/>
      </w:pPr>
      <w:rPr>
        <w:rFonts w:ascii="Symbol" w:hAnsi="Symbol"/>
      </w:rPr>
    </w:lvl>
    <w:lvl w:ilvl="2" w:tplc="08E46314">
      <w:start w:val="1"/>
      <w:numFmt w:val="bullet"/>
      <w:lvlText w:val=""/>
      <w:lvlJc w:val="left"/>
      <w:pPr>
        <w:ind w:left="720" w:hanging="360"/>
      </w:pPr>
      <w:rPr>
        <w:rFonts w:ascii="Symbol" w:hAnsi="Symbol"/>
      </w:rPr>
    </w:lvl>
    <w:lvl w:ilvl="3" w:tplc="6F7EA04E">
      <w:start w:val="1"/>
      <w:numFmt w:val="bullet"/>
      <w:lvlText w:val=""/>
      <w:lvlJc w:val="left"/>
      <w:pPr>
        <w:ind w:left="720" w:hanging="360"/>
      </w:pPr>
      <w:rPr>
        <w:rFonts w:ascii="Symbol" w:hAnsi="Symbol"/>
      </w:rPr>
    </w:lvl>
    <w:lvl w:ilvl="4" w:tplc="42981820">
      <w:start w:val="1"/>
      <w:numFmt w:val="bullet"/>
      <w:lvlText w:val=""/>
      <w:lvlJc w:val="left"/>
      <w:pPr>
        <w:ind w:left="720" w:hanging="360"/>
      </w:pPr>
      <w:rPr>
        <w:rFonts w:ascii="Symbol" w:hAnsi="Symbol"/>
      </w:rPr>
    </w:lvl>
    <w:lvl w:ilvl="5" w:tplc="E6ACE29A">
      <w:start w:val="1"/>
      <w:numFmt w:val="bullet"/>
      <w:lvlText w:val=""/>
      <w:lvlJc w:val="left"/>
      <w:pPr>
        <w:ind w:left="720" w:hanging="360"/>
      </w:pPr>
      <w:rPr>
        <w:rFonts w:ascii="Symbol" w:hAnsi="Symbol"/>
      </w:rPr>
    </w:lvl>
    <w:lvl w:ilvl="6" w:tplc="DF4E5E96">
      <w:start w:val="1"/>
      <w:numFmt w:val="bullet"/>
      <w:lvlText w:val=""/>
      <w:lvlJc w:val="left"/>
      <w:pPr>
        <w:ind w:left="720" w:hanging="360"/>
      </w:pPr>
      <w:rPr>
        <w:rFonts w:ascii="Symbol" w:hAnsi="Symbol"/>
      </w:rPr>
    </w:lvl>
    <w:lvl w:ilvl="7" w:tplc="32A0A668">
      <w:start w:val="1"/>
      <w:numFmt w:val="bullet"/>
      <w:lvlText w:val=""/>
      <w:lvlJc w:val="left"/>
      <w:pPr>
        <w:ind w:left="720" w:hanging="360"/>
      </w:pPr>
      <w:rPr>
        <w:rFonts w:ascii="Symbol" w:hAnsi="Symbol"/>
      </w:rPr>
    </w:lvl>
    <w:lvl w:ilvl="8" w:tplc="60CA9222">
      <w:start w:val="1"/>
      <w:numFmt w:val="bullet"/>
      <w:lvlText w:val=""/>
      <w:lvlJc w:val="left"/>
      <w:pPr>
        <w:ind w:left="720" w:hanging="360"/>
      </w:pPr>
      <w:rPr>
        <w:rFonts w:ascii="Symbol" w:hAnsi="Symbol"/>
      </w:rPr>
    </w:lvl>
  </w:abstractNum>
  <w:abstractNum w:abstractNumId="27" w15:restartNumberingAfterBreak="0">
    <w:nsid w:val="64387439"/>
    <w:multiLevelType w:val="hybridMultilevel"/>
    <w:tmpl w:val="E9364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D64BCB"/>
    <w:multiLevelType w:val="hybridMultilevel"/>
    <w:tmpl w:val="D9B0B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054223"/>
    <w:multiLevelType w:val="hybridMultilevel"/>
    <w:tmpl w:val="0828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668DF"/>
    <w:multiLevelType w:val="hybridMultilevel"/>
    <w:tmpl w:val="F3105F74"/>
    <w:lvl w:ilvl="0" w:tplc="630055FA">
      <w:start w:val="1"/>
      <w:numFmt w:val="bullet"/>
      <w:lvlText w:val=""/>
      <w:lvlJc w:val="left"/>
      <w:pPr>
        <w:ind w:left="720" w:hanging="360"/>
      </w:pPr>
      <w:rPr>
        <w:rFonts w:ascii="Symbol" w:hAnsi="Symbol"/>
      </w:rPr>
    </w:lvl>
    <w:lvl w:ilvl="1" w:tplc="D4FA35C8">
      <w:start w:val="1"/>
      <w:numFmt w:val="bullet"/>
      <w:lvlText w:val=""/>
      <w:lvlJc w:val="left"/>
      <w:pPr>
        <w:ind w:left="720" w:hanging="360"/>
      </w:pPr>
      <w:rPr>
        <w:rFonts w:ascii="Symbol" w:hAnsi="Symbol"/>
      </w:rPr>
    </w:lvl>
    <w:lvl w:ilvl="2" w:tplc="B860EA04">
      <w:start w:val="1"/>
      <w:numFmt w:val="bullet"/>
      <w:lvlText w:val=""/>
      <w:lvlJc w:val="left"/>
      <w:pPr>
        <w:ind w:left="720" w:hanging="360"/>
      </w:pPr>
      <w:rPr>
        <w:rFonts w:ascii="Symbol" w:hAnsi="Symbol"/>
      </w:rPr>
    </w:lvl>
    <w:lvl w:ilvl="3" w:tplc="58D8A758">
      <w:start w:val="1"/>
      <w:numFmt w:val="bullet"/>
      <w:lvlText w:val=""/>
      <w:lvlJc w:val="left"/>
      <w:pPr>
        <w:ind w:left="720" w:hanging="360"/>
      </w:pPr>
      <w:rPr>
        <w:rFonts w:ascii="Symbol" w:hAnsi="Symbol"/>
      </w:rPr>
    </w:lvl>
    <w:lvl w:ilvl="4" w:tplc="46C436A0">
      <w:start w:val="1"/>
      <w:numFmt w:val="bullet"/>
      <w:lvlText w:val=""/>
      <w:lvlJc w:val="left"/>
      <w:pPr>
        <w:ind w:left="720" w:hanging="360"/>
      </w:pPr>
      <w:rPr>
        <w:rFonts w:ascii="Symbol" w:hAnsi="Symbol"/>
      </w:rPr>
    </w:lvl>
    <w:lvl w:ilvl="5" w:tplc="F9C2360C">
      <w:start w:val="1"/>
      <w:numFmt w:val="bullet"/>
      <w:lvlText w:val=""/>
      <w:lvlJc w:val="left"/>
      <w:pPr>
        <w:ind w:left="720" w:hanging="360"/>
      </w:pPr>
      <w:rPr>
        <w:rFonts w:ascii="Symbol" w:hAnsi="Symbol"/>
      </w:rPr>
    </w:lvl>
    <w:lvl w:ilvl="6" w:tplc="B616EF04">
      <w:start w:val="1"/>
      <w:numFmt w:val="bullet"/>
      <w:lvlText w:val=""/>
      <w:lvlJc w:val="left"/>
      <w:pPr>
        <w:ind w:left="720" w:hanging="360"/>
      </w:pPr>
      <w:rPr>
        <w:rFonts w:ascii="Symbol" w:hAnsi="Symbol"/>
      </w:rPr>
    </w:lvl>
    <w:lvl w:ilvl="7" w:tplc="181C609C">
      <w:start w:val="1"/>
      <w:numFmt w:val="bullet"/>
      <w:lvlText w:val=""/>
      <w:lvlJc w:val="left"/>
      <w:pPr>
        <w:ind w:left="720" w:hanging="360"/>
      </w:pPr>
      <w:rPr>
        <w:rFonts w:ascii="Symbol" w:hAnsi="Symbol"/>
      </w:rPr>
    </w:lvl>
    <w:lvl w:ilvl="8" w:tplc="CC406584">
      <w:start w:val="1"/>
      <w:numFmt w:val="bullet"/>
      <w:lvlText w:val=""/>
      <w:lvlJc w:val="left"/>
      <w:pPr>
        <w:ind w:left="720" w:hanging="360"/>
      </w:pPr>
      <w:rPr>
        <w:rFonts w:ascii="Symbol" w:hAnsi="Symbol"/>
      </w:rPr>
    </w:lvl>
  </w:abstractNum>
  <w:abstractNum w:abstractNumId="32" w15:restartNumberingAfterBreak="0">
    <w:nsid w:val="778D2E21"/>
    <w:multiLevelType w:val="hybridMultilevel"/>
    <w:tmpl w:val="A51A809C"/>
    <w:lvl w:ilvl="0" w:tplc="7C623046">
      <w:start w:val="1"/>
      <w:numFmt w:val="bullet"/>
      <w:lvlText w:val=""/>
      <w:lvlJc w:val="left"/>
      <w:pPr>
        <w:ind w:left="720" w:hanging="360"/>
      </w:pPr>
      <w:rPr>
        <w:rFonts w:ascii="Symbol" w:hAnsi="Symbol"/>
      </w:rPr>
    </w:lvl>
    <w:lvl w:ilvl="1" w:tplc="695A319A">
      <w:start w:val="1"/>
      <w:numFmt w:val="bullet"/>
      <w:lvlText w:val=""/>
      <w:lvlJc w:val="left"/>
      <w:pPr>
        <w:ind w:left="720" w:hanging="360"/>
      </w:pPr>
      <w:rPr>
        <w:rFonts w:ascii="Symbol" w:hAnsi="Symbol"/>
      </w:rPr>
    </w:lvl>
    <w:lvl w:ilvl="2" w:tplc="6D2805FC">
      <w:start w:val="1"/>
      <w:numFmt w:val="bullet"/>
      <w:lvlText w:val=""/>
      <w:lvlJc w:val="left"/>
      <w:pPr>
        <w:ind w:left="720" w:hanging="360"/>
      </w:pPr>
      <w:rPr>
        <w:rFonts w:ascii="Symbol" w:hAnsi="Symbol"/>
      </w:rPr>
    </w:lvl>
    <w:lvl w:ilvl="3" w:tplc="11985390">
      <w:start w:val="1"/>
      <w:numFmt w:val="bullet"/>
      <w:lvlText w:val=""/>
      <w:lvlJc w:val="left"/>
      <w:pPr>
        <w:ind w:left="720" w:hanging="360"/>
      </w:pPr>
      <w:rPr>
        <w:rFonts w:ascii="Symbol" w:hAnsi="Symbol"/>
      </w:rPr>
    </w:lvl>
    <w:lvl w:ilvl="4" w:tplc="4B4ADABC">
      <w:start w:val="1"/>
      <w:numFmt w:val="bullet"/>
      <w:lvlText w:val=""/>
      <w:lvlJc w:val="left"/>
      <w:pPr>
        <w:ind w:left="720" w:hanging="360"/>
      </w:pPr>
      <w:rPr>
        <w:rFonts w:ascii="Symbol" w:hAnsi="Symbol"/>
      </w:rPr>
    </w:lvl>
    <w:lvl w:ilvl="5" w:tplc="F4D059F2">
      <w:start w:val="1"/>
      <w:numFmt w:val="bullet"/>
      <w:lvlText w:val=""/>
      <w:lvlJc w:val="left"/>
      <w:pPr>
        <w:ind w:left="720" w:hanging="360"/>
      </w:pPr>
      <w:rPr>
        <w:rFonts w:ascii="Symbol" w:hAnsi="Symbol"/>
      </w:rPr>
    </w:lvl>
    <w:lvl w:ilvl="6" w:tplc="0A36159E">
      <w:start w:val="1"/>
      <w:numFmt w:val="bullet"/>
      <w:lvlText w:val=""/>
      <w:lvlJc w:val="left"/>
      <w:pPr>
        <w:ind w:left="720" w:hanging="360"/>
      </w:pPr>
      <w:rPr>
        <w:rFonts w:ascii="Symbol" w:hAnsi="Symbol"/>
      </w:rPr>
    </w:lvl>
    <w:lvl w:ilvl="7" w:tplc="B5E22792">
      <w:start w:val="1"/>
      <w:numFmt w:val="bullet"/>
      <w:lvlText w:val=""/>
      <w:lvlJc w:val="left"/>
      <w:pPr>
        <w:ind w:left="720" w:hanging="360"/>
      </w:pPr>
      <w:rPr>
        <w:rFonts w:ascii="Symbol" w:hAnsi="Symbol"/>
      </w:rPr>
    </w:lvl>
    <w:lvl w:ilvl="8" w:tplc="54D28A88">
      <w:start w:val="1"/>
      <w:numFmt w:val="bullet"/>
      <w:lvlText w:val=""/>
      <w:lvlJc w:val="left"/>
      <w:pPr>
        <w:ind w:left="720" w:hanging="360"/>
      </w:pPr>
      <w:rPr>
        <w:rFonts w:ascii="Symbol" w:hAnsi="Symbol"/>
      </w:rPr>
    </w:lvl>
  </w:abstractNum>
  <w:abstractNum w:abstractNumId="33" w15:restartNumberingAfterBreak="0">
    <w:nsid w:val="7DA91E90"/>
    <w:multiLevelType w:val="hybridMultilevel"/>
    <w:tmpl w:val="65F4D2A0"/>
    <w:lvl w:ilvl="0" w:tplc="DDCA10C8">
      <w:start w:val="1"/>
      <w:numFmt w:val="bullet"/>
      <w:lvlText w:val=""/>
      <w:lvlJc w:val="left"/>
      <w:pPr>
        <w:ind w:left="720" w:hanging="360"/>
      </w:pPr>
      <w:rPr>
        <w:rFonts w:ascii="Symbol" w:hAnsi="Symbol"/>
      </w:rPr>
    </w:lvl>
    <w:lvl w:ilvl="1" w:tplc="503EBD76">
      <w:start w:val="1"/>
      <w:numFmt w:val="bullet"/>
      <w:lvlText w:val=""/>
      <w:lvlJc w:val="left"/>
      <w:pPr>
        <w:ind w:left="720" w:hanging="360"/>
      </w:pPr>
      <w:rPr>
        <w:rFonts w:ascii="Symbol" w:hAnsi="Symbol"/>
      </w:rPr>
    </w:lvl>
    <w:lvl w:ilvl="2" w:tplc="FEF802EC">
      <w:start w:val="1"/>
      <w:numFmt w:val="bullet"/>
      <w:lvlText w:val=""/>
      <w:lvlJc w:val="left"/>
      <w:pPr>
        <w:ind w:left="720" w:hanging="360"/>
      </w:pPr>
      <w:rPr>
        <w:rFonts w:ascii="Symbol" w:hAnsi="Symbol"/>
      </w:rPr>
    </w:lvl>
    <w:lvl w:ilvl="3" w:tplc="72B4FEC0">
      <w:start w:val="1"/>
      <w:numFmt w:val="bullet"/>
      <w:lvlText w:val=""/>
      <w:lvlJc w:val="left"/>
      <w:pPr>
        <w:ind w:left="720" w:hanging="360"/>
      </w:pPr>
      <w:rPr>
        <w:rFonts w:ascii="Symbol" w:hAnsi="Symbol"/>
      </w:rPr>
    </w:lvl>
    <w:lvl w:ilvl="4" w:tplc="D0C6BA50">
      <w:start w:val="1"/>
      <w:numFmt w:val="bullet"/>
      <w:lvlText w:val=""/>
      <w:lvlJc w:val="left"/>
      <w:pPr>
        <w:ind w:left="720" w:hanging="360"/>
      </w:pPr>
      <w:rPr>
        <w:rFonts w:ascii="Symbol" w:hAnsi="Symbol"/>
      </w:rPr>
    </w:lvl>
    <w:lvl w:ilvl="5" w:tplc="FF029172">
      <w:start w:val="1"/>
      <w:numFmt w:val="bullet"/>
      <w:lvlText w:val=""/>
      <w:lvlJc w:val="left"/>
      <w:pPr>
        <w:ind w:left="720" w:hanging="360"/>
      </w:pPr>
      <w:rPr>
        <w:rFonts w:ascii="Symbol" w:hAnsi="Symbol"/>
      </w:rPr>
    </w:lvl>
    <w:lvl w:ilvl="6" w:tplc="6F3CDBD0">
      <w:start w:val="1"/>
      <w:numFmt w:val="bullet"/>
      <w:lvlText w:val=""/>
      <w:lvlJc w:val="left"/>
      <w:pPr>
        <w:ind w:left="720" w:hanging="360"/>
      </w:pPr>
      <w:rPr>
        <w:rFonts w:ascii="Symbol" w:hAnsi="Symbol"/>
      </w:rPr>
    </w:lvl>
    <w:lvl w:ilvl="7" w:tplc="75360196">
      <w:start w:val="1"/>
      <w:numFmt w:val="bullet"/>
      <w:lvlText w:val=""/>
      <w:lvlJc w:val="left"/>
      <w:pPr>
        <w:ind w:left="720" w:hanging="360"/>
      </w:pPr>
      <w:rPr>
        <w:rFonts w:ascii="Symbol" w:hAnsi="Symbol"/>
      </w:rPr>
    </w:lvl>
    <w:lvl w:ilvl="8" w:tplc="1F6A95A2">
      <w:start w:val="1"/>
      <w:numFmt w:val="bullet"/>
      <w:lvlText w:val=""/>
      <w:lvlJc w:val="left"/>
      <w:pPr>
        <w:ind w:left="720" w:hanging="360"/>
      </w:pPr>
      <w:rPr>
        <w:rFonts w:ascii="Symbol" w:hAnsi="Symbol"/>
      </w:rPr>
    </w:lvl>
  </w:abstractNum>
  <w:num w:numId="1" w16cid:durableId="376046470">
    <w:abstractNumId w:val="20"/>
  </w:num>
  <w:num w:numId="2" w16cid:durableId="2075277638">
    <w:abstractNumId w:val="27"/>
  </w:num>
  <w:num w:numId="3" w16cid:durableId="1972127137">
    <w:abstractNumId w:val="29"/>
  </w:num>
  <w:num w:numId="4" w16cid:durableId="378479476">
    <w:abstractNumId w:val="10"/>
  </w:num>
  <w:num w:numId="5" w16cid:durableId="1332177047">
    <w:abstractNumId w:val="14"/>
  </w:num>
  <w:num w:numId="6" w16cid:durableId="768043307">
    <w:abstractNumId w:val="24"/>
  </w:num>
  <w:num w:numId="7" w16cid:durableId="521014789">
    <w:abstractNumId w:val="8"/>
  </w:num>
  <w:num w:numId="8" w16cid:durableId="176777945">
    <w:abstractNumId w:val="17"/>
  </w:num>
  <w:num w:numId="9" w16cid:durableId="743454348">
    <w:abstractNumId w:val="23"/>
  </w:num>
  <w:num w:numId="10" w16cid:durableId="1936863705">
    <w:abstractNumId w:val="5"/>
  </w:num>
  <w:num w:numId="11" w16cid:durableId="672730650">
    <w:abstractNumId w:val="12"/>
  </w:num>
  <w:num w:numId="12" w16cid:durableId="1076325326">
    <w:abstractNumId w:val="4"/>
  </w:num>
  <w:num w:numId="13" w16cid:durableId="587276750">
    <w:abstractNumId w:val="7"/>
  </w:num>
  <w:num w:numId="14" w16cid:durableId="2035954949">
    <w:abstractNumId w:val="16"/>
  </w:num>
  <w:num w:numId="15" w16cid:durableId="1428891762">
    <w:abstractNumId w:val="30"/>
  </w:num>
  <w:num w:numId="16" w16cid:durableId="891771518">
    <w:abstractNumId w:val="25"/>
  </w:num>
  <w:num w:numId="17" w16cid:durableId="138490783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63804045">
    <w:abstractNumId w:val="0"/>
  </w:num>
  <w:num w:numId="19" w16cid:durableId="653338919">
    <w:abstractNumId w:val="10"/>
  </w:num>
  <w:num w:numId="20" w16cid:durableId="1419328078">
    <w:abstractNumId w:val="28"/>
  </w:num>
  <w:num w:numId="21" w16cid:durableId="2026787284">
    <w:abstractNumId w:val="13"/>
  </w:num>
  <w:num w:numId="22" w16cid:durableId="252011009">
    <w:abstractNumId w:val="2"/>
  </w:num>
  <w:num w:numId="23" w16cid:durableId="2072535622">
    <w:abstractNumId w:val="3"/>
  </w:num>
  <w:num w:numId="24" w16cid:durableId="68498991">
    <w:abstractNumId w:val="32"/>
  </w:num>
  <w:num w:numId="25" w16cid:durableId="1454710479">
    <w:abstractNumId w:val="15"/>
  </w:num>
  <w:num w:numId="26" w16cid:durableId="239485402">
    <w:abstractNumId w:val="6"/>
  </w:num>
  <w:num w:numId="27" w16cid:durableId="1499735018">
    <w:abstractNumId w:val="9"/>
  </w:num>
  <w:num w:numId="28" w16cid:durableId="807208058">
    <w:abstractNumId w:val="19"/>
  </w:num>
  <w:num w:numId="29" w16cid:durableId="102459011">
    <w:abstractNumId w:val="33"/>
  </w:num>
  <w:num w:numId="30" w16cid:durableId="1673606116">
    <w:abstractNumId w:val="11"/>
  </w:num>
  <w:num w:numId="31" w16cid:durableId="1546402701">
    <w:abstractNumId w:val="26"/>
  </w:num>
  <w:num w:numId="32" w16cid:durableId="1817989862">
    <w:abstractNumId w:val="21"/>
  </w:num>
  <w:num w:numId="33" w16cid:durableId="2002537729">
    <w:abstractNumId w:val="31"/>
  </w:num>
  <w:num w:numId="34" w16cid:durableId="1868058864">
    <w:abstractNumId w:val="22"/>
  </w:num>
  <w:num w:numId="35" w16cid:durableId="64956590">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A2"/>
    <w:rsid w:val="00001293"/>
    <w:rsid w:val="000012AD"/>
    <w:rsid w:val="00001B11"/>
    <w:rsid w:val="00001D13"/>
    <w:rsid w:val="00002164"/>
    <w:rsid w:val="00002766"/>
    <w:rsid w:val="00002B7A"/>
    <w:rsid w:val="000033AF"/>
    <w:rsid w:val="00004253"/>
    <w:rsid w:val="00004521"/>
    <w:rsid w:val="00004A0C"/>
    <w:rsid w:val="00004BB2"/>
    <w:rsid w:val="00005FB3"/>
    <w:rsid w:val="000061B5"/>
    <w:rsid w:val="000066B7"/>
    <w:rsid w:val="00006FF1"/>
    <w:rsid w:val="000073DC"/>
    <w:rsid w:val="00010B32"/>
    <w:rsid w:val="00011582"/>
    <w:rsid w:val="00011830"/>
    <w:rsid w:val="00011CC5"/>
    <w:rsid w:val="00011FB9"/>
    <w:rsid w:val="00012158"/>
    <w:rsid w:val="00012335"/>
    <w:rsid w:val="00012337"/>
    <w:rsid w:val="00012C84"/>
    <w:rsid w:val="00013122"/>
    <w:rsid w:val="000137C3"/>
    <w:rsid w:val="00013A6F"/>
    <w:rsid w:val="00013FF2"/>
    <w:rsid w:val="00014663"/>
    <w:rsid w:val="0001490A"/>
    <w:rsid w:val="00016281"/>
    <w:rsid w:val="0001686F"/>
    <w:rsid w:val="00017246"/>
    <w:rsid w:val="000173BE"/>
    <w:rsid w:val="000175B4"/>
    <w:rsid w:val="00020E52"/>
    <w:rsid w:val="00020FF3"/>
    <w:rsid w:val="00021374"/>
    <w:rsid w:val="00021456"/>
    <w:rsid w:val="00021A66"/>
    <w:rsid w:val="00021BBF"/>
    <w:rsid w:val="00021E05"/>
    <w:rsid w:val="00024872"/>
    <w:rsid w:val="00024D1A"/>
    <w:rsid w:val="000252CB"/>
    <w:rsid w:val="0002650F"/>
    <w:rsid w:val="00026569"/>
    <w:rsid w:val="00026A9B"/>
    <w:rsid w:val="000272A1"/>
    <w:rsid w:val="000275D0"/>
    <w:rsid w:val="00030B07"/>
    <w:rsid w:val="00031507"/>
    <w:rsid w:val="000317A4"/>
    <w:rsid w:val="00031BBE"/>
    <w:rsid w:val="00032098"/>
    <w:rsid w:val="000323E5"/>
    <w:rsid w:val="00033397"/>
    <w:rsid w:val="00033BF6"/>
    <w:rsid w:val="000341C6"/>
    <w:rsid w:val="000343DD"/>
    <w:rsid w:val="000346DA"/>
    <w:rsid w:val="00034935"/>
    <w:rsid w:val="00034ED0"/>
    <w:rsid w:val="00035E48"/>
    <w:rsid w:val="00036067"/>
    <w:rsid w:val="000360E0"/>
    <w:rsid w:val="000370D6"/>
    <w:rsid w:val="00037402"/>
    <w:rsid w:val="000375F0"/>
    <w:rsid w:val="00041E1F"/>
    <w:rsid w:val="0004201D"/>
    <w:rsid w:val="00042339"/>
    <w:rsid w:val="000436D3"/>
    <w:rsid w:val="00043CC8"/>
    <w:rsid w:val="00043E29"/>
    <w:rsid w:val="000441B4"/>
    <w:rsid w:val="000446BD"/>
    <w:rsid w:val="00044C05"/>
    <w:rsid w:val="0004510A"/>
    <w:rsid w:val="00045F0D"/>
    <w:rsid w:val="0004750C"/>
    <w:rsid w:val="00047862"/>
    <w:rsid w:val="00051A93"/>
    <w:rsid w:val="00051DE3"/>
    <w:rsid w:val="00052ECD"/>
    <w:rsid w:val="00053838"/>
    <w:rsid w:val="0005390F"/>
    <w:rsid w:val="000541B0"/>
    <w:rsid w:val="00054393"/>
    <w:rsid w:val="000545C1"/>
    <w:rsid w:val="0005569B"/>
    <w:rsid w:val="00055722"/>
    <w:rsid w:val="00055BC8"/>
    <w:rsid w:val="00056154"/>
    <w:rsid w:val="000564CE"/>
    <w:rsid w:val="00056625"/>
    <w:rsid w:val="00056DF1"/>
    <w:rsid w:val="00057685"/>
    <w:rsid w:val="000600F9"/>
    <w:rsid w:val="00060644"/>
    <w:rsid w:val="0006167F"/>
    <w:rsid w:val="00061D5B"/>
    <w:rsid w:val="0006244D"/>
    <w:rsid w:val="00062C0A"/>
    <w:rsid w:val="00063C85"/>
    <w:rsid w:val="00066336"/>
    <w:rsid w:val="000666F0"/>
    <w:rsid w:val="00067200"/>
    <w:rsid w:val="000709FF"/>
    <w:rsid w:val="00070B76"/>
    <w:rsid w:val="00071704"/>
    <w:rsid w:val="00071B74"/>
    <w:rsid w:val="00073912"/>
    <w:rsid w:val="00074BA8"/>
    <w:rsid w:val="00074F0F"/>
    <w:rsid w:val="00075A40"/>
    <w:rsid w:val="00075FBC"/>
    <w:rsid w:val="000762D5"/>
    <w:rsid w:val="000770AE"/>
    <w:rsid w:val="000774ED"/>
    <w:rsid w:val="000802CB"/>
    <w:rsid w:val="0008041B"/>
    <w:rsid w:val="00080A0F"/>
    <w:rsid w:val="000820A8"/>
    <w:rsid w:val="0008271E"/>
    <w:rsid w:val="00082A56"/>
    <w:rsid w:val="00083A38"/>
    <w:rsid w:val="00084067"/>
    <w:rsid w:val="00084940"/>
    <w:rsid w:val="00084C2B"/>
    <w:rsid w:val="00084ED3"/>
    <w:rsid w:val="0008515D"/>
    <w:rsid w:val="00085EC8"/>
    <w:rsid w:val="00091545"/>
    <w:rsid w:val="000928DD"/>
    <w:rsid w:val="00092B16"/>
    <w:rsid w:val="000946DB"/>
    <w:rsid w:val="00095C5C"/>
    <w:rsid w:val="00097098"/>
    <w:rsid w:val="00097429"/>
    <w:rsid w:val="000978B2"/>
    <w:rsid w:val="00097DA5"/>
    <w:rsid w:val="000A10D4"/>
    <w:rsid w:val="000A14DB"/>
    <w:rsid w:val="000A1CA8"/>
    <w:rsid w:val="000A1D1C"/>
    <w:rsid w:val="000A1D27"/>
    <w:rsid w:val="000A21DB"/>
    <w:rsid w:val="000A2249"/>
    <w:rsid w:val="000A24A7"/>
    <w:rsid w:val="000A33F3"/>
    <w:rsid w:val="000A35B1"/>
    <w:rsid w:val="000A36CE"/>
    <w:rsid w:val="000A4028"/>
    <w:rsid w:val="000A49C1"/>
    <w:rsid w:val="000A4DAF"/>
    <w:rsid w:val="000A54D2"/>
    <w:rsid w:val="000A5B9E"/>
    <w:rsid w:val="000A5EE8"/>
    <w:rsid w:val="000A6914"/>
    <w:rsid w:val="000A6EC2"/>
    <w:rsid w:val="000A6F16"/>
    <w:rsid w:val="000A70FE"/>
    <w:rsid w:val="000A7B8C"/>
    <w:rsid w:val="000A7C81"/>
    <w:rsid w:val="000B0D69"/>
    <w:rsid w:val="000B20BC"/>
    <w:rsid w:val="000B2175"/>
    <w:rsid w:val="000B3A1D"/>
    <w:rsid w:val="000B59DD"/>
    <w:rsid w:val="000B6D10"/>
    <w:rsid w:val="000C1B93"/>
    <w:rsid w:val="000C1BC7"/>
    <w:rsid w:val="000C20AA"/>
    <w:rsid w:val="000C24ED"/>
    <w:rsid w:val="000C2803"/>
    <w:rsid w:val="000C3236"/>
    <w:rsid w:val="000C36AE"/>
    <w:rsid w:val="000C413D"/>
    <w:rsid w:val="000C56EB"/>
    <w:rsid w:val="000C6160"/>
    <w:rsid w:val="000C6409"/>
    <w:rsid w:val="000C66AA"/>
    <w:rsid w:val="000C6CA4"/>
    <w:rsid w:val="000C717C"/>
    <w:rsid w:val="000C74D9"/>
    <w:rsid w:val="000C7543"/>
    <w:rsid w:val="000C773F"/>
    <w:rsid w:val="000C7902"/>
    <w:rsid w:val="000C7B17"/>
    <w:rsid w:val="000C7C31"/>
    <w:rsid w:val="000D063F"/>
    <w:rsid w:val="000D0A4F"/>
    <w:rsid w:val="000D12BC"/>
    <w:rsid w:val="000D14CF"/>
    <w:rsid w:val="000D182C"/>
    <w:rsid w:val="000D1DA8"/>
    <w:rsid w:val="000D33E6"/>
    <w:rsid w:val="000D3906"/>
    <w:rsid w:val="000D3BBE"/>
    <w:rsid w:val="000D464C"/>
    <w:rsid w:val="000D4812"/>
    <w:rsid w:val="000D5BB9"/>
    <w:rsid w:val="000D71CB"/>
    <w:rsid w:val="000D7466"/>
    <w:rsid w:val="000D7871"/>
    <w:rsid w:val="000E02CC"/>
    <w:rsid w:val="000E0550"/>
    <w:rsid w:val="000E09CB"/>
    <w:rsid w:val="000E0D0E"/>
    <w:rsid w:val="000E11BB"/>
    <w:rsid w:val="000E1430"/>
    <w:rsid w:val="000E1890"/>
    <w:rsid w:val="000E197D"/>
    <w:rsid w:val="000E1C4E"/>
    <w:rsid w:val="000E1EFA"/>
    <w:rsid w:val="000E1F20"/>
    <w:rsid w:val="000E2604"/>
    <w:rsid w:val="000E27E2"/>
    <w:rsid w:val="000E2B2C"/>
    <w:rsid w:val="000E301E"/>
    <w:rsid w:val="000E3576"/>
    <w:rsid w:val="000E43CC"/>
    <w:rsid w:val="000E6C42"/>
    <w:rsid w:val="000F03D4"/>
    <w:rsid w:val="000F198D"/>
    <w:rsid w:val="000F35C9"/>
    <w:rsid w:val="000F39A8"/>
    <w:rsid w:val="000F3C28"/>
    <w:rsid w:val="000F3F46"/>
    <w:rsid w:val="000F42A1"/>
    <w:rsid w:val="000F4575"/>
    <w:rsid w:val="000F4C34"/>
    <w:rsid w:val="000F5822"/>
    <w:rsid w:val="000F5AAA"/>
    <w:rsid w:val="000F5E32"/>
    <w:rsid w:val="000F6605"/>
    <w:rsid w:val="000F693E"/>
    <w:rsid w:val="000F7D95"/>
    <w:rsid w:val="0010154A"/>
    <w:rsid w:val="001015C7"/>
    <w:rsid w:val="001020D2"/>
    <w:rsid w:val="00102723"/>
    <w:rsid w:val="00102FA5"/>
    <w:rsid w:val="001031AD"/>
    <w:rsid w:val="001031E7"/>
    <w:rsid w:val="0010359F"/>
    <w:rsid w:val="00103ADE"/>
    <w:rsid w:val="00103D46"/>
    <w:rsid w:val="00103E95"/>
    <w:rsid w:val="00103EFF"/>
    <w:rsid w:val="00105675"/>
    <w:rsid w:val="00106809"/>
    <w:rsid w:val="0010776A"/>
    <w:rsid w:val="00110036"/>
    <w:rsid w:val="0011026D"/>
    <w:rsid w:val="001103FD"/>
    <w:rsid w:val="0011144A"/>
    <w:rsid w:val="00111FE9"/>
    <w:rsid w:val="001122F4"/>
    <w:rsid w:val="00112528"/>
    <w:rsid w:val="00112749"/>
    <w:rsid w:val="001128FF"/>
    <w:rsid w:val="001137B1"/>
    <w:rsid w:val="00113E36"/>
    <w:rsid w:val="001142D7"/>
    <w:rsid w:val="001147F7"/>
    <w:rsid w:val="00114804"/>
    <w:rsid w:val="00115371"/>
    <w:rsid w:val="00115499"/>
    <w:rsid w:val="0011700A"/>
    <w:rsid w:val="001173B2"/>
    <w:rsid w:val="00117EE6"/>
    <w:rsid w:val="001200A3"/>
    <w:rsid w:val="001202D8"/>
    <w:rsid w:val="001216F9"/>
    <w:rsid w:val="00121E6B"/>
    <w:rsid w:val="001222B1"/>
    <w:rsid w:val="00123AD8"/>
    <w:rsid w:val="001242CE"/>
    <w:rsid w:val="00124B3D"/>
    <w:rsid w:val="00125EE7"/>
    <w:rsid w:val="00127512"/>
    <w:rsid w:val="001308FD"/>
    <w:rsid w:val="00130C03"/>
    <w:rsid w:val="00131900"/>
    <w:rsid w:val="00132823"/>
    <w:rsid w:val="001337C6"/>
    <w:rsid w:val="001338C2"/>
    <w:rsid w:val="00133F6E"/>
    <w:rsid w:val="0013424C"/>
    <w:rsid w:val="00134694"/>
    <w:rsid w:val="00134C91"/>
    <w:rsid w:val="001350CB"/>
    <w:rsid w:val="00135EEE"/>
    <w:rsid w:val="0013609F"/>
    <w:rsid w:val="00136578"/>
    <w:rsid w:val="00136B21"/>
    <w:rsid w:val="00136EBA"/>
    <w:rsid w:val="00136FD1"/>
    <w:rsid w:val="00137972"/>
    <w:rsid w:val="00141AD0"/>
    <w:rsid w:val="001420A0"/>
    <w:rsid w:val="001421E9"/>
    <w:rsid w:val="001428EB"/>
    <w:rsid w:val="00142CA1"/>
    <w:rsid w:val="0014374D"/>
    <w:rsid w:val="001449FB"/>
    <w:rsid w:val="00144BA3"/>
    <w:rsid w:val="0014594A"/>
    <w:rsid w:val="00145A1A"/>
    <w:rsid w:val="00145FC6"/>
    <w:rsid w:val="0014707D"/>
    <w:rsid w:val="00147168"/>
    <w:rsid w:val="001477C6"/>
    <w:rsid w:val="00150503"/>
    <w:rsid w:val="00150848"/>
    <w:rsid w:val="00151967"/>
    <w:rsid w:val="0015298D"/>
    <w:rsid w:val="00152F1A"/>
    <w:rsid w:val="00153606"/>
    <w:rsid w:val="00153655"/>
    <w:rsid w:val="001556EE"/>
    <w:rsid w:val="0015578E"/>
    <w:rsid w:val="0015593F"/>
    <w:rsid w:val="001564C1"/>
    <w:rsid w:val="00157214"/>
    <w:rsid w:val="00160574"/>
    <w:rsid w:val="00161316"/>
    <w:rsid w:val="001626DF"/>
    <w:rsid w:val="001629A6"/>
    <w:rsid w:val="001635C5"/>
    <w:rsid w:val="001639D1"/>
    <w:rsid w:val="00163CA9"/>
    <w:rsid w:val="00163F88"/>
    <w:rsid w:val="00164B9E"/>
    <w:rsid w:val="001654F9"/>
    <w:rsid w:val="00165692"/>
    <w:rsid w:val="001657E0"/>
    <w:rsid w:val="001660FE"/>
    <w:rsid w:val="001668EE"/>
    <w:rsid w:val="00167B63"/>
    <w:rsid w:val="00170A21"/>
    <w:rsid w:val="00170B0C"/>
    <w:rsid w:val="00170E34"/>
    <w:rsid w:val="0017228D"/>
    <w:rsid w:val="00172D7F"/>
    <w:rsid w:val="00172DF4"/>
    <w:rsid w:val="001731C3"/>
    <w:rsid w:val="001737D0"/>
    <w:rsid w:val="00174024"/>
    <w:rsid w:val="00174213"/>
    <w:rsid w:val="00174690"/>
    <w:rsid w:val="001747BC"/>
    <w:rsid w:val="00174B12"/>
    <w:rsid w:val="00175881"/>
    <w:rsid w:val="00175F3F"/>
    <w:rsid w:val="001760A2"/>
    <w:rsid w:val="0017655B"/>
    <w:rsid w:val="00176676"/>
    <w:rsid w:val="00176F9F"/>
    <w:rsid w:val="001803E9"/>
    <w:rsid w:val="00180C60"/>
    <w:rsid w:val="0018112E"/>
    <w:rsid w:val="00181D5F"/>
    <w:rsid w:val="00182922"/>
    <w:rsid w:val="00184D1F"/>
    <w:rsid w:val="00184E79"/>
    <w:rsid w:val="00185F8E"/>
    <w:rsid w:val="0018640D"/>
    <w:rsid w:val="00187D8A"/>
    <w:rsid w:val="00190355"/>
    <w:rsid w:val="001909DC"/>
    <w:rsid w:val="00190C6F"/>
    <w:rsid w:val="00191532"/>
    <w:rsid w:val="001919DF"/>
    <w:rsid w:val="001921F2"/>
    <w:rsid w:val="001930BD"/>
    <w:rsid w:val="0019330F"/>
    <w:rsid w:val="001942BD"/>
    <w:rsid w:val="00194461"/>
    <w:rsid w:val="00194C5B"/>
    <w:rsid w:val="00194E72"/>
    <w:rsid w:val="001957C8"/>
    <w:rsid w:val="001958E6"/>
    <w:rsid w:val="00196C99"/>
    <w:rsid w:val="00196E4A"/>
    <w:rsid w:val="00197D06"/>
    <w:rsid w:val="001A07AF"/>
    <w:rsid w:val="001A0854"/>
    <w:rsid w:val="001A08D1"/>
    <w:rsid w:val="001A10FC"/>
    <w:rsid w:val="001A1625"/>
    <w:rsid w:val="001A1B16"/>
    <w:rsid w:val="001A1C45"/>
    <w:rsid w:val="001A250C"/>
    <w:rsid w:val="001A282F"/>
    <w:rsid w:val="001A28D0"/>
    <w:rsid w:val="001A2D64"/>
    <w:rsid w:val="001A3009"/>
    <w:rsid w:val="001A316D"/>
    <w:rsid w:val="001A3996"/>
    <w:rsid w:val="001A3A80"/>
    <w:rsid w:val="001A43A4"/>
    <w:rsid w:val="001A4705"/>
    <w:rsid w:val="001A4B13"/>
    <w:rsid w:val="001A517A"/>
    <w:rsid w:val="001A5192"/>
    <w:rsid w:val="001A5AEF"/>
    <w:rsid w:val="001A6442"/>
    <w:rsid w:val="001A7D15"/>
    <w:rsid w:val="001B01A3"/>
    <w:rsid w:val="001B1AA7"/>
    <w:rsid w:val="001B1DAE"/>
    <w:rsid w:val="001B1F89"/>
    <w:rsid w:val="001B21A1"/>
    <w:rsid w:val="001B3669"/>
    <w:rsid w:val="001B569D"/>
    <w:rsid w:val="001B56AC"/>
    <w:rsid w:val="001B5906"/>
    <w:rsid w:val="001B6ABE"/>
    <w:rsid w:val="001B6FBE"/>
    <w:rsid w:val="001B72FE"/>
    <w:rsid w:val="001B778B"/>
    <w:rsid w:val="001B7A90"/>
    <w:rsid w:val="001B7D17"/>
    <w:rsid w:val="001B7F4D"/>
    <w:rsid w:val="001C224E"/>
    <w:rsid w:val="001C2BC4"/>
    <w:rsid w:val="001C3356"/>
    <w:rsid w:val="001C389A"/>
    <w:rsid w:val="001C3BD6"/>
    <w:rsid w:val="001C4135"/>
    <w:rsid w:val="001C449D"/>
    <w:rsid w:val="001C4A68"/>
    <w:rsid w:val="001C4BEE"/>
    <w:rsid w:val="001C50D2"/>
    <w:rsid w:val="001C5BF8"/>
    <w:rsid w:val="001C5D74"/>
    <w:rsid w:val="001C75E1"/>
    <w:rsid w:val="001C7662"/>
    <w:rsid w:val="001C79F0"/>
    <w:rsid w:val="001C7E97"/>
    <w:rsid w:val="001D07AF"/>
    <w:rsid w:val="001D08DC"/>
    <w:rsid w:val="001D13DA"/>
    <w:rsid w:val="001D1697"/>
    <w:rsid w:val="001D177F"/>
    <w:rsid w:val="001D3532"/>
    <w:rsid w:val="001D475E"/>
    <w:rsid w:val="001D4CCE"/>
    <w:rsid w:val="001D5230"/>
    <w:rsid w:val="001D55D6"/>
    <w:rsid w:val="001D5D88"/>
    <w:rsid w:val="001D654E"/>
    <w:rsid w:val="001D66B3"/>
    <w:rsid w:val="001D6A56"/>
    <w:rsid w:val="001D6E7F"/>
    <w:rsid w:val="001D7DF0"/>
    <w:rsid w:val="001E0B51"/>
    <w:rsid w:val="001E0C3F"/>
    <w:rsid w:val="001E0EC9"/>
    <w:rsid w:val="001E0FAB"/>
    <w:rsid w:val="001E1D04"/>
    <w:rsid w:val="001E1D57"/>
    <w:rsid w:val="001E1F94"/>
    <w:rsid w:val="001E2727"/>
    <w:rsid w:val="001E317D"/>
    <w:rsid w:val="001E32CA"/>
    <w:rsid w:val="001E4E62"/>
    <w:rsid w:val="001E51CD"/>
    <w:rsid w:val="001E56DB"/>
    <w:rsid w:val="001E58F4"/>
    <w:rsid w:val="001E66E9"/>
    <w:rsid w:val="001E66EF"/>
    <w:rsid w:val="001E708F"/>
    <w:rsid w:val="001F0239"/>
    <w:rsid w:val="001F0296"/>
    <w:rsid w:val="001F08BD"/>
    <w:rsid w:val="001F1898"/>
    <w:rsid w:val="001F23DE"/>
    <w:rsid w:val="001F29FA"/>
    <w:rsid w:val="001F2B92"/>
    <w:rsid w:val="001F66A3"/>
    <w:rsid w:val="001F6A2F"/>
    <w:rsid w:val="001F6D94"/>
    <w:rsid w:val="001F7F80"/>
    <w:rsid w:val="002000AE"/>
    <w:rsid w:val="00202203"/>
    <w:rsid w:val="002033F1"/>
    <w:rsid w:val="00203940"/>
    <w:rsid w:val="002041A7"/>
    <w:rsid w:val="0020431D"/>
    <w:rsid w:val="0020444C"/>
    <w:rsid w:val="00204A5D"/>
    <w:rsid w:val="00204C6A"/>
    <w:rsid w:val="002056CA"/>
    <w:rsid w:val="00205C41"/>
    <w:rsid w:val="00205D0A"/>
    <w:rsid w:val="00205DDC"/>
    <w:rsid w:val="00206415"/>
    <w:rsid w:val="00206B50"/>
    <w:rsid w:val="002105A6"/>
    <w:rsid w:val="002105AD"/>
    <w:rsid w:val="002105BE"/>
    <w:rsid w:val="00210B1D"/>
    <w:rsid w:val="002127EB"/>
    <w:rsid w:val="00213079"/>
    <w:rsid w:val="0021325C"/>
    <w:rsid w:val="00213DCF"/>
    <w:rsid w:val="00214844"/>
    <w:rsid w:val="00214B7D"/>
    <w:rsid w:val="00214ED6"/>
    <w:rsid w:val="00215042"/>
    <w:rsid w:val="00215697"/>
    <w:rsid w:val="00215B5B"/>
    <w:rsid w:val="002165A8"/>
    <w:rsid w:val="00216C10"/>
    <w:rsid w:val="00216D03"/>
    <w:rsid w:val="0021723D"/>
    <w:rsid w:val="00217A0D"/>
    <w:rsid w:val="0022040A"/>
    <w:rsid w:val="00220D8B"/>
    <w:rsid w:val="00223004"/>
    <w:rsid w:val="00223D32"/>
    <w:rsid w:val="00223E24"/>
    <w:rsid w:val="00223FB7"/>
    <w:rsid w:val="00224F71"/>
    <w:rsid w:val="002257B4"/>
    <w:rsid w:val="0022657D"/>
    <w:rsid w:val="0022662C"/>
    <w:rsid w:val="002266E2"/>
    <w:rsid w:val="00226FC5"/>
    <w:rsid w:val="00227C8F"/>
    <w:rsid w:val="00227EA0"/>
    <w:rsid w:val="00230757"/>
    <w:rsid w:val="002320D9"/>
    <w:rsid w:val="0023282B"/>
    <w:rsid w:val="00232A71"/>
    <w:rsid w:val="00232E5B"/>
    <w:rsid w:val="00232F7A"/>
    <w:rsid w:val="00233883"/>
    <w:rsid w:val="002341D3"/>
    <w:rsid w:val="00234FDB"/>
    <w:rsid w:val="0023596E"/>
    <w:rsid w:val="002365D9"/>
    <w:rsid w:val="00236DB4"/>
    <w:rsid w:val="002408AB"/>
    <w:rsid w:val="00240AD9"/>
    <w:rsid w:val="00241655"/>
    <w:rsid w:val="00241E70"/>
    <w:rsid w:val="00242FA0"/>
    <w:rsid w:val="002439CD"/>
    <w:rsid w:val="00244297"/>
    <w:rsid w:val="0024466B"/>
    <w:rsid w:val="00244A1A"/>
    <w:rsid w:val="00244D79"/>
    <w:rsid w:val="00245D8D"/>
    <w:rsid w:val="00246786"/>
    <w:rsid w:val="00246C12"/>
    <w:rsid w:val="0024723D"/>
    <w:rsid w:val="00247B64"/>
    <w:rsid w:val="00247C7E"/>
    <w:rsid w:val="00247FD5"/>
    <w:rsid w:val="00250391"/>
    <w:rsid w:val="00251500"/>
    <w:rsid w:val="00251776"/>
    <w:rsid w:val="0025248F"/>
    <w:rsid w:val="00253350"/>
    <w:rsid w:val="00254659"/>
    <w:rsid w:val="00254F8E"/>
    <w:rsid w:val="0025592F"/>
    <w:rsid w:val="002567C1"/>
    <w:rsid w:val="00256F24"/>
    <w:rsid w:val="00257C06"/>
    <w:rsid w:val="0026123C"/>
    <w:rsid w:val="0026316A"/>
    <w:rsid w:val="00263184"/>
    <w:rsid w:val="0026331F"/>
    <w:rsid w:val="00263DF7"/>
    <w:rsid w:val="00264051"/>
    <w:rsid w:val="00264621"/>
    <w:rsid w:val="00264736"/>
    <w:rsid w:val="0026548C"/>
    <w:rsid w:val="00265FF0"/>
    <w:rsid w:val="00266207"/>
    <w:rsid w:val="00266B44"/>
    <w:rsid w:val="00266BD2"/>
    <w:rsid w:val="00266F6D"/>
    <w:rsid w:val="00267D0D"/>
    <w:rsid w:val="00270255"/>
    <w:rsid w:val="0027086F"/>
    <w:rsid w:val="00270B55"/>
    <w:rsid w:val="00272E69"/>
    <w:rsid w:val="0027370C"/>
    <w:rsid w:val="00273C99"/>
    <w:rsid w:val="002757E9"/>
    <w:rsid w:val="0027710B"/>
    <w:rsid w:val="00277C52"/>
    <w:rsid w:val="00277D68"/>
    <w:rsid w:val="00281379"/>
    <w:rsid w:val="00281586"/>
    <w:rsid w:val="0028190C"/>
    <w:rsid w:val="00281BBB"/>
    <w:rsid w:val="002832E6"/>
    <w:rsid w:val="002833F3"/>
    <w:rsid w:val="002836EB"/>
    <w:rsid w:val="002838C0"/>
    <w:rsid w:val="00283C1A"/>
    <w:rsid w:val="002842FE"/>
    <w:rsid w:val="002847FE"/>
    <w:rsid w:val="002851F9"/>
    <w:rsid w:val="00286342"/>
    <w:rsid w:val="00286718"/>
    <w:rsid w:val="00286864"/>
    <w:rsid w:val="00287429"/>
    <w:rsid w:val="0028745B"/>
    <w:rsid w:val="002878E4"/>
    <w:rsid w:val="00287AA1"/>
    <w:rsid w:val="00287B85"/>
    <w:rsid w:val="002902A1"/>
    <w:rsid w:val="002904FF"/>
    <w:rsid w:val="00290D1E"/>
    <w:rsid w:val="002918D3"/>
    <w:rsid w:val="00291929"/>
    <w:rsid w:val="00292925"/>
    <w:rsid w:val="0029318D"/>
    <w:rsid w:val="00293278"/>
    <w:rsid w:val="00293B03"/>
    <w:rsid w:val="00294531"/>
    <w:rsid w:val="002946C0"/>
    <w:rsid w:val="00294C9B"/>
    <w:rsid w:val="0029506B"/>
    <w:rsid w:val="0029592D"/>
    <w:rsid w:val="00295EB7"/>
    <w:rsid w:val="002971A7"/>
    <w:rsid w:val="00297A0A"/>
    <w:rsid w:val="00297F67"/>
    <w:rsid w:val="002A015D"/>
    <w:rsid w:val="002A0EA4"/>
    <w:rsid w:val="002A1A7B"/>
    <w:rsid w:val="002A1B68"/>
    <w:rsid w:val="002A1C1C"/>
    <w:rsid w:val="002A28B4"/>
    <w:rsid w:val="002A28C3"/>
    <w:rsid w:val="002A29F4"/>
    <w:rsid w:val="002A2B8C"/>
    <w:rsid w:val="002A2C58"/>
    <w:rsid w:val="002A2EDF"/>
    <w:rsid w:val="002A317E"/>
    <w:rsid w:val="002A35CF"/>
    <w:rsid w:val="002A3C96"/>
    <w:rsid w:val="002A41A5"/>
    <w:rsid w:val="002A443E"/>
    <w:rsid w:val="002A4600"/>
    <w:rsid w:val="002A475D"/>
    <w:rsid w:val="002A4CC7"/>
    <w:rsid w:val="002A5264"/>
    <w:rsid w:val="002A5579"/>
    <w:rsid w:val="002A5CE4"/>
    <w:rsid w:val="002A5F2E"/>
    <w:rsid w:val="002A669A"/>
    <w:rsid w:val="002A6BB9"/>
    <w:rsid w:val="002A6BC0"/>
    <w:rsid w:val="002A7419"/>
    <w:rsid w:val="002A74B2"/>
    <w:rsid w:val="002B0045"/>
    <w:rsid w:val="002B1DA2"/>
    <w:rsid w:val="002B1FB7"/>
    <w:rsid w:val="002B25D7"/>
    <w:rsid w:val="002B2F11"/>
    <w:rsid w:val="002B33F6"/>
    <w:rsid w:val="002B4EAE"/>
    <w:rsid w:val="002B5974"/>
    <w:rsid w:val="002B6D43"/>
    <w:rsid w:val="002B6DD6"/>
    <w:rsid w:val="002B7012"/>
    <w:rsid w:val="002B7782"/>
    <w:rsid w:val="002B7F75"/>
    <w:rsid w:val="002C1723"/>
    <w:rsid w:val="002C2730"/>
    <w:rsid w:val="002C2785"/>
    <w:rsid w:val="002C29E2"/>
    <w:rsid w:val="002C342A"/>
    <w:rsid w:val="002C3478"/>
    <w:rsid w:val="002C40C9"/>
    <w:rsid w:val="002C41DA"/>
    <w:rsid w:val="002C4575"/>
    <w:rsid w:val="002C45E2"/>
    <w:rsid w:val="002C5091"/>
    <w:rsid w:val="002C603E"/>
    <w:rsid w:val="002D127E"/>
    <w:rsid w:val="002D1C0C"/>
    <w:rsid w:val="002D277B"/>
    <w:rsid w:val="002D3A99"/>
    <w:rsid w:val="002D43A9"/>
    <w:rsid w:val="002D633C"/>
    <w:rsid w:val="002D64FA"/>
    <w:rsid w:val="002D7172"/>
    <w:rsid w:val="002E02F6"/>
    <w:rsid w:val="002E1B53"/>
    <w:rsid w:val="002E1B77"/>
    <w:rsid w:val="002E1BD1"/>
    <w:rsid w:val="002E21A7"/>
    <w:rsid w:val="002E226A"/>
    <w:rsid w:val="002E2B85"/>
    <w:rsid w:val="002E3047"/>
    <w:rsid w:val="002E3929"/>
    <w:rsid w:val="002E39BB"/>
    <w:rsid w:val="002E4678"/>
    <w:rsid w:val="002E481D"/>
    <w:rsid w:val="002E4862"/>
    <w:rsid w:val="002E5496"/>
    <w:rsid w:val="002E57D2"/>
    <w:rsid w:val="002E58D5"/>
    <w:rsid w:val="002E5E79"/>
    <w:rsid w:val="002E6326"/>
    <w:rsid w:val="002E70E9"/>
    <w:rsid w:val="002E79BA"/>
    <w:rsid w:val="002F001F"/>
    <w:rsid w:val="002F04E7"/>
    <w:rsid w:val="002F12BC"/>
    <w:rsid w:val="002F1E8C"/>
    <w:rsid w:val="002F3084"/>
    <w:rsid w:val="002F31A6"/>
    <w:rsid w:val="002F32B8"/>
    <w:rsid w:val="002F3442"/>
    <w:rsid w:val="002F3B68"/>
    <w:rsid w:val="002F3C9D"/>
    <w:rsid w:val="002F415A"/>
    <w:rsid w:val="002F43F9"/>
    <w:rsid w:val="002F4E59"/>
    <w:rsid w:val="002F5916"/>
    <w:rsid w:val="002F7050"/>
    <w:rsid w:val="002F7CFE"/>
    <w:rsid w:val="002F7D24"/>
    <w:rsid w:val="00300589"/>
    <w:rsid w:val="00301033"/>
    <w:rsid w:val="00301EB4"/>
    <w:rsid w:val="00303085"/>
    <w:rsid w:val="00303158"/>
    <w:rsid w:val="0030360E"/>
    <w:rsid w:val="0030421D"/>
    <w:rsid w:val="0030430E"/>
    <w:rsid w:val="00304649"/>
    <w:rsid w:val="00304766"/>
    <w:rsid w:val="00304944"/>
    <w:rsid w:val="00304A95"/>
    <w:rsid w:val="00305964"/>
    <w:rsid w:val="00305ADE"/>
    <w:rsid w:val="0030609E"/>
    <w:rsid w:val="00306C23"/>
    <w:rsid w:val="003072F4"/>
    <w:rsid w:val="003107AD"/>
    <w:rsid w:val="00310977"/>
    <w:rsid w:val="00310D09"/>
    <w:rsid w:val="003110A2"/>
    <w:rsid w:val="00311580"/>
    <w:rsid w:val="003125D8"/>
    <w:rsid w:val="00312796"/>
    <w:rsid w:val="00315412"/>
    <w:rsid w:val="003170B1"/>
    <w:rsid w:val="003173F4"/>
    <w:rsid w:val="003177F4"/>
    <w:rsid w:val="003178B6"/>
    <w:rsid w:val="003200E2"/>
    <w:rsid w:val="00320F31"/>
    <w:rsid w:val="0032161D"/>
    <w:rsid w:val="00322030"/>
    <w:rsid w:val="0032320F"/>
    <w:rsid w:val="003245F8"/>
    <w:rsid w:val="00324973"/>
    <w:rsid w:val="00324DB7"/>
    <w:rsid w:val="00325A32"/>
    <w:rsid w:val="00325B71"/>
    <w:rsid w:val="00325B95"/>
    <w:rsid w:val="00325CD0"/>
    <w:rsid w:val="00326A15"/>
    <w:rsid w:val="00326E1E"/>
    <w:rsid w:val="003275B0"/>
    <w:rsid w:val="00327672"/>
    <w:rsid w:val="003278F7"/>
    <w:rsid w:val="00327FE7"/>
    <w:rsid w:val="00331EB3"/>
    <w:rsid w:val="00331EED"/>
    <w:rsid w:val="003322A2"/>
    <w:rsid w:val="003324DF"/>
    <w:rsid w:val="003349A9"/>
    <w:rsid w:val="00334C95"/>
    <w:rsid w:val="0033634A"/>
    <w:rsid w:val="003375DD"/>
    <w:rsid w:val="00337681"/>
    <w:rsid w:val="00337A60"/>
    <w:rsid w:val="00337C09"/>
    <w:rsid w:val="00340AA3"/>
    <w:rsid w:val="00340B1C"/>
    <w:rsid w:val="00340DD9"/>
    <w:rsid w:val="0034134D"/>
    <w:rsid w:val="00341F14"/>
    <w:rsid w:val="00342006"/>
    <w:rsid w:val="00343039"/>
    <w:rsid w:val="00343511"/>
    <w:rsid w:val="003440F9"/>
    <w:rsid w:val="003441C0"/>
    <w:rsid w:val="00344292"/>
    <w:rsid w:val="00344FE1"/>
    <w:rsid w:val="00345B42"/>
    <w:rsid w:val="00346136"/>
    <w:rsid w:val="00346217"/>
    <w:rsid w:val="00350BE1"/>
    <w:rsid w:val="0035108A"/>
    <w:rsid w:val="003524BE"/>
    <w:rsid w:val="003556F2"/>
    <w:rsid w:val="00356D90"/>
    <w:rsid w:val="00360E17"/>
    <w:rsid w:val="003616AF"/>
    <w:rsid w:val="0036209C"/>
    <w:rsid w:val="00362460"/>
    <w:rsid w:val="00362554"/>
    <w:rsid w:val="0036391A"/>
    <w:rsid w:val="003642D3"/>
    <w:rsid w:val="00364716"/>
    <w:rsid w:val="00364D2C"/>
    <w:rsid w:val="00364F2E"/>
    <w:rsid w:val="003651D7"/>
    <w:rsid w:val="003666B8"/>
    <w:rsid w:val="003673EF"/>
    <w:rsid w:val="00367831"/>
    <w:rsid w:val="00367AB3"/>
    <w:rsid w:val="00370CFF"/>
    <w:rsid w:val="00370EFF"/>
    <w:rsid w:val="00370F03"/>
    <w:rsid w:val="00371562"/>
    <w:rsid w:val="00371B85"/>
    <w:rsid w:val="0037244D"/>
    <w:rsid w:val="003726F8"/>
    <w:rsid w:val="00374C81"/>
    <w:rsid w:val="00377477"/>
    <w:rsid w:val="00380471"/>
    <w:rsid w:val="00380834"/>
    <w:rsid w:val="003811B0"/>
    <w:rsid w:val="0038150B"/>
    <w:rsid w:val="00381E90"/>
    <w:rsid w:val="00383026"/>
    <w:rsid w:val="003854A1"/>
    <w:rsid w:val="00385BF7"/>
    <w:rsid w:val="00385DFB"/>
    <w:rsid w:val="00386015"/>
    <w:rsid w:val="00386169"/>
    <w:rsid w:val="00386A16"/>
    <w:rsid w:val="00386EC6"/>
    <w:rsid w:val="0038796D"/>
    <w:rsid w:val="00387C94"/>
    <w:rsid w:val="00390B63"/>
    <w:rsid w:val="00390E6B"/>
    <w:rsid w:val="00390F4C"/>
    <w:rsid w:val="003914E5"/>
    <w:rsid w:val="00391B53"/>
    <w:rsid w:val="00392214"/>
    <w:rsid w:val="0039234B"/>
    <w:rsid w:val="00392D92"/>
    <w:rsid w:val="00392FDB"/>
    <w:rsid w:val="00394511"/>
    <w:rsid w:val="00394901"/>
    <w:rsid w:val="00394C2A"/>
    <w:rsid w:val="0039708E"/>
    <w:rsid w:val="00397FA2"/>
    <w:rsid w:val="003A01EE"/>
    <w:rsid w:val="003A0349"/>
    <w:rsid w:val="003A0540"/>
    <w:rsid w:val="003A074F"/>
    <w:rsid w:val="003A0CA4"/>
    <w:rsid w:val="003A10C5"/>
    <w:rsid w:val="003A19CA"/>
    <w:rsid w:val="003A1B76"/>
    <w:rsid w:val="003A216A"/>
    <w:rsid w:val="003A21D0"/>
    <w:rsid w:val="003A2886"/>
    <w:rsid w:val="003A37EC"/>
    <w:rsid w:val="003A417F"/>
    <w:rsid w:val="003A489C"/>
    <w:rsid w:val="003A4CA7"/>
    <w:rsid w:val="003A4D29"/>
    <w:rsid w:val="003A5190"/>
    <w:rsid w:val="003A5975"/>
    <w:rsid w:val="003A5A6C"/>
    <w:rsid w:val="003B05C4"/>
    <w:rsid w:val="003B0C19"/>
    <w:rsid w:val="003B1CA0"/>
    <w:rsid w:val="003B240E"/>
    <w:rsid w:val="003B277E"/>
    <w:rsid w:val="003B2B04"/>
    <w:rsid w:val="003B3ABF"/>
    <w:rsid w:val="003B3ECE"/>
    <w:rsid w:val="003B40A7"/>
    <w:rsid w:val="003B4555"/>
    <w:rsid w:val="003B4870"/>
    <w:rsid w:val="003B48E4"/>
    <w:rsid w:val="003B4C20"/>
    <w:rsid w:val="003B5F22"/>
    <w:rsid w:val="003B6552"/>
    <w:rsid w:val="003B66A3"/>
    <w:rsid w:val="003B6EB9"/>
    <w:rsid w:val="003B7253"/>
    <w:rsid w:val="003C0033"/>
    <w:rsid w:val="003C11EE"/>
    <w:rsid w:val="003C164E"/>
    <w:rsid w:val="003C2D94"/>
    <w:rsid w:val="003C33B8"/>
    <w:rsid w:val="003C35B5"/>
    <w:rsid w:val="003C3605"/>
    <w:rsid w:val="003C3C81"/>
    <w:rsid w:val="003C44F1"/>
    <w:rsid w:val="003C5B6D"/>
    <w:rsid w:val="003C5D17"/>
    <w:rsid w:val="003C6B04"/>
    <w:rsid w:val="003C7477"/>
    <w:rsid w:val="003C75E2"/>
    <w:rsid w:val="003C7EA1"/>
    <w:rsid w:val="003D07E0"/>
    <w:rsid w:val="003D0BDC"/>
    <w:rsid w:val="003D13EF"/>
    <w:rsid w:val="003D1CD1"/>
    <w:rsid w:val="003D226C"/>
    <w:rsid w:val="003D28D7"/>
    <w:rsid w:val="003D2DA2"/>
    <w:rsid w:val="003D32F2"/>
    <w:rsid w:val="003D337D"/>
    <w:rsid w:val="003D34B5"/>
    <w:rsid w:val="003D3F63"/>
    <w:rsid w:val="003D40EE"/>
    <w:rsid w:val="003D44F7"/>
    <w:rsid w:val="003D612E"/>
    <w:rsid w:val="003D6A47"/>
    <w:rsid w:val="003D6BE1"/>
    <w:rsid w:val="003D70C9"/>
    <w:rsid w:val="003E0B84"/>
    <w:rsid w:val="003E13F8"/>
    <w:rsid w:val="003E16EF"/>
    <w:rsid w:val="003E20A6"/>
    <w:rsid w:val="003E2E02"/>
    <w:rsid w:val="003E3B95"/>
    <w:rsid w:val="003E5D77"/>
    <w:rsid w:val="003E624B"/>
    <w:rsid w:val="003E6F1A"/>
    <w:rsid w:val="003E73C4"/>
    <w:rsid w:val="003F0E05"/>
    <w:rsid w:val="003F10DB"/>
    <w:rsid w:val="003F1A68"/>
    <w:rsid w:val="003F2F01"/>
    <w:rsid w:val="003F34A9"/>
    <w:rsid w:val="003F3BEB"/>
    <w:rsid w:val="003F3F6D"/>
    <w:rsid w:val="003F46D8"/>
    <w:rsid w:val="003F4868"/>
    <w:rsid w:val="003F4F0E"/>
    <w:rsid w:val="003F7AEF"/>
    <w:rsid w:val="003F7DD2"/>
    <w:rsid w:val="00400D6D"/>
    <w:rsid w:val="00401084"/>
    <w:rsid w:val="004017F0"/>
    <w:rsid w:val="004038EE"/>
    <w:rsid w:val="004040FB"/>
    <w:rsid w:val="004041A9"/>
    <w:rsid w:val="004049CB"/>
    <w:rsid w:val="00404AE1"/>
    <w:rsid w:val="00404F85"/>
    <w:rsid w:val="0040527D"/>
    <w:rsid w:val="00405671"/>
    <w:rsid w:val="00405741"/>
    <w:rsid w:val="00407245"/>
    <w:rsid w:val="004075BF"/>
    <w:rsid w:val="00407EF0"/>
    <w:rsid w:val="00412205"/>
    <w:rsid w:val="004124B8"/>
    <w:rsid w:val="004125F1"/>
    <w:rsid w:val="00412CE2"/>
    <w:rsid w:val="00412F2B"/>
    <w:rsid w:val="0041357D"/>
    <w:rsid w:val="004135A3"/>
    <w:rsid w:val="004137BD"/>
    <w:rsid w:val="004144DC"/>
    <w:rsid w:val="0041461E"/>
    <w:rsid w:val="0041462F"/>
    <w:rsid w:val="00415E74"/>
    <w:rsid w:val="00416043"/>
    <w:rsid w:val="004168B8"/>
    <w:rsid w:val="00416A44"/>
    <w:rsid w:val="00416C47"/>
    <w:rsid w:val="004173A2"/>
    <w:rsid w:val="004178B3"/>
    <w:rsid w:val="00417E25"/>
    <w:rsid w:val="00417FB7"/>
    <w:rsid w:val="00420094"/>
    <w:rsid w:val="00420648"/>
    <w:rsid w:val="00420E7F"/>
    <w:rsid w:val="0042113E"/>
    <w:rsid w:val="004217DC"/>
    <w:rsid w:val="00421FB8"/>
    <w:rsid w:val="004225CE"/>
    <w:rsid w:val="00422D5E"/>
    <w:rsid w:val="00423494"/>
    <w:rsid w:val="004238B1"/>
    <w:rsid w:val="00424C0D"/>
    <w:rsid w:val="004255E1"/>
    <w:rsid w:val="0042581E"/>
    <w:rsid w:val="00425FBC"/>
    <w:rsid w:val="0042600F"/>
    <w:rsid w:val="00426357"/>
    <w:rsid w:val="00427F84"/>
    <w:rsid w:val="004300F1"/>
    <w:rsid w:val="00430B50"/>
    <w:rsid w:val="00430BC3"/>
    <w:rsid w:val="00430F12"/>
    <w:rsid w:val="00431D81"/>
    <w:rsid w:val="0043434F"/>
    <w:rsid w:val="00435040"/>
    <w:rsid w:val="004351B4"/>
    <w:rsid w:val="00436EAD"/>
    <w:rsid w:val="00437174"/>
    <w:rsid w:val="00440B58"/>
    <w:rsid w:val="00440B7C"/>
    <w:rsid w:val="00440C09"/>
    <w:rsid w:val="00440DCE"/>
    <w:rsid w:val="0044397A"/>
    <w:rsid w:val="00443B69"/>
    <w:rsid w:val="00444124"/>
    <w:rsid w:val="00444284"/>
    <w:rsid w:val="0044456E"/>
    <w:rsid w:val="0044493C"/>
    <w:rsid w:val="00444F90"/>
    <w:rsid w:val="00446843"/>
    <w:rsid w:val="00446F8D"/>
    <w:rsid w:val="0044707D"/>
    <w:rsid w:val="00447823"/>
    <w:rsid w:val="00447D96"/>
    <w:rsid w:val="0045216D"/>
    <w:rsid w:val="00452AB4"/>
    <w:rsid w:val="004539B8"/>
    <w:rsid w:val="00453FD5"/>
    <w:rsid w:val="004540BC"/>
    <w:rsid w:val="004545B5"/>
    <w:rsid w:val="00454DB2"/>
    <w:rsid w:val="004558BB"/>
    <w:rsid w:val="00455B74"/>
    <w:rsid w:val="00456035"/>
    <w:rsid w:val="00456BF0"/>
    <w:rsid w:val="00456FD2"/>
    <w:rsid w:val="004573F3"/>
    <w:rsid w:val="004575DD"/>
    <w:rsid w:val="00460636"/>
    <w:rsid w:val="00460A69"/>
    <w:rsid w:val="00460ECE"/>
    <w:rsid w:val="00461602"/>
    <w:rsid w:val="0046210F"/>
    <w:rsid w:val="004630BF"/>
    <w:rsid w:val="004631C8"/>
    <w:rsid w:val="00464314"/>
    <w:rsid w:val="00464D1A"/>
    <w:rsid w:val="004662AB"/>
    <w:rsid w:val="00466A08"/>
    <w:rsid w:val="00466FC4"/>
    <w:rsid w:val="00467865"/>
    <w:rsid w:val="00467CA7"/>
    <w:rsid w:val="00467E81"/>
    <w:rsid w:val="00470627"/>
    <w:rsid w:val="00471C68"/>
    <w:rsid w:val="00471E5B"/>
    <w:rsid w:val="00472466"/>
    <w:rsid w:val="00472D7E"/>
    <w:rsid w:val="00474023"/>
    <w:rsid w:val="00474DF8"/>
    <w:rsid w:val="00475F02"/>
    <w:rsid w:val="00476023"/>
    <w:rsid w:val="00476848"/>
    <w:rsid w:val="00477153"/>
    <w:rsid w:val="00477962"/>
    <w:rsid w:val="00480185"/>
    <w:rsid w:val="00481060"/>
    <w:rsid w:val="004811EA"/>
    <w:rsid w:val="00481BBF"/>
    <w:rsid w:val="004821BC"/>
    <w:rsid w:val="004826CB"/>
    <w:rsid w:val="00482C76"/>
    <w:rsid w:val="004849AD"/>
    <w:rsid w:val="00485207"/>
    <w:rsid w:val="0048537C"/>
    <w:rsid w:val="004853ED"/>
    <w:rsid w:val="00485708"/>
    <w:rsid w:val="0048642E"/>
    <w:rsid w:val="00486767"/>
    <w:rsid w:val="0048684A"/>
    <w:rsid w:val="004876F4"/>
    <w:rsid w:val="00487917"/>
    <w:rsid w:val="00490257"/>
    <w:rsid w:val="004903C9"/>
    <w:rsid w:val="00490596"/>
    <w:rsid w:val="00490A1A"/>
    <w:rsid w:val="00492161"/>
    <w:rsid w:val="00493119"/>
    <w:rsid w:val="004935A6"/>
    <w:rsid w:val="00493A93"/>
    <w:rsid w:val="00493AC6"/>
    <w:rsid w:val="00493EA7"/>
    <w:rsid w:val="00494485"/>
    <w:rsid w:val="0049471F"/>
    <w:rsid w:val="004952BA"/>
    <w:rsid w:val="00495E49"/>
    <w:rsid w:val="00496162"/>
    <w:rsid w:val="00497693"/>
    <w:rsid w:val="004A0BFD"/>
    <w:rsid w:val="004A0F4A"/>
    <w:rsid w:val="004A12D7"/>
    <w:rsid w:val="004A174C"/>
    <w:rsid w:val="004A18ED"/>
    <w:rsid w:val="004A3414"/>
    <w:rsid w:val="004A343E"/>
    <w:rsid w:val="004A440A"/>
    <w:rsid w:val="004A53A7"/>
    <w:rsid w:val="004A55C2"/>
    <w:rsid w:val="004A5BF0"/>
    <w:rsid w:val="004A5C21"/>
    <w:rsid w:val="004A5E5A"/>
    <w:rsid w:val="004A5FAC"/>
    <w:rsid w:val="004A6555"/>
    <w:rsid w:val="004B02E2"/>
    <w:rsid w:val="004B1CA0"/>
    <w:rsid w:val="004B22EF"/>
    <w:rsid w:val="004B33D0"/>
    <w:rsid w:val="004B3C85"/>
    <w:rsid w:val="004B484F"/>
    <w:rsid w:val="004B4D00"/>
    <w:rsid w:val="004B50B1"/>
    <w:rsid w:val="004B7DEB"/>
    <w:rsid w:val="004C020F"/>
    <w:rsid w:val="004C05D0"/>
    <w:rsid w:val="004C0F7D"/>
    <w:rsid w:val="004C111A"/>
    <w:rsid w:val="004C11A9"/>
    <w:rsid w:val="004C1AEB"/>
    <w:rsid w:val="004C22A2"/>
    <w:rsid w:val="004C41B9"/>
    <w:rsid w:val="004C46D1"/>
    <w:rsid w:val="004C4963"/>
    <w:rsid w:val="004C4C81"/>
    <w:rsid w:val="004C4DAB"/>
    <w:rsid w:val="004C6032"/>
    <w:rsid w:val="004C62EB"/>
    <w:rsid w:val="004D0AEA"/>
    <w:rsid w:val="004D0C48"/>
    <w:rsid w:val="004D18E7"/>
    <w:rsid w:val="004D217E"/>
    <w:rsid w:val="004D275F"/>
    <w:rsid w:val="004D289F"/>
    <w:rsid w:val="004D3324"/>
    <w:rsid w:val="004D3B0F"/>
    <w:rsid w:val="004D3F0F"/>
    <w:rsid w:val="004D42F6"/>
    <w:rsid w:val="004D4388"/>
    <w:rsid w:val="004D777F"/>
    <w:rsid w:val="004D7DEB"/>
    <w:rsid w:val="004E0616"/>
    <w:rsid w:val="004E0C12"/>
    <w:rsid w:val="004E0D53"/>
    <w:rsid w:val="004E1776"/>
    <w:rsid w:val="004E202A"/>
    <w:rsid w:val="004E2902"/>
    <w:rsid w:val="004E2C59"/>
    <w:rsid w:val="004E3FAB"/>
    <w:rsid w:val="004E4290"/>
    <w:rsid w:val="004E434C"/>
    <w:rsid w:val="004E58E9"/>
    <w:rsid w:val="004E6A4B"/>
    <w:rsid w:val="004E6A94"/>
    <w:rsid w:val="004F0163"/>
    <w:rsid w:val="004F0C50"/>
    <w:rsid w:val="004F0E8E"/>
    <w:rsid w:val="004F1485"/>
    <w:rsid w:val="004F1C2D"/>
    <w:rsid w:val="004F2538"/>
    <w:rsid w:val="004F2F09"/>
    <w:rsid w:val="004F30FB"/>
    <w:rsid w:val="004F347F"/>
    <w:rsid w:val="004F35E0"/>
    <w:rsid w:val="004F36C9"/>
    <w:rsid w:val="004F3F99"/>
    <w:rsid w:val="004F48DD"/>
    <w:rsid w:val="004F4E66"/>
    <w:rsid w:val="004F4ED0"/>
    <w:rsid w:val="004F565F"/>
    <w:rsid w:val="004F5B0B"/>
    <w:rsid w:val="004F69F8"/>
    <w:rsid w:val="004F6AF2"/>
    <w:rsid w:val="004F77B6"/>
    <w:rsid w:val="004F78A4"/>
    <w:rsid w:val="0050016C"/>
    <w:rsid w:val="005001FE"/>
    <w:rsid w:val="0050068F"/>
    <w:rsid w:val="00500ACA"/>
    <w:rsid w:val="00500C9B"/>
    <w:rsid w:val="00500EC5"/>
    <w:rsid w:val="00500EFF"/>
    <w:rsid w:val="0050111D"/>
    <w:rsid w:val="00501D23"/>
    <w:rsid w:val="00501D63"/>
    <w:rsid w:val="005023D7"/>
    <w:rsid w:val="00503181"/>
    <w:rsid w:val="005034DE"/>
    <w:rsid w:val="00503DBC"/>
    <w:rsid w:val="005046D8"/>
    <w:rsid w:val="0050524C"/>
    <w:rsid w:val="00505BA6"/>
    <w:rsid w:val="00505D40"/>
    <w:rsid w:val="00505DE5"/>
    <w:rsid w:val="0050618C"/>
    <w:rsid w:val="0050719B"/>
    <w:rsid w:val="0050736D"/>
    <w:rsid w:val="00507874"/>
    <w:rsid w:val="0051004D"/>
    <w:rsid w:val="005103FA"/>
    <w:rsid w:val="0051099C"/>
    <w:rsid w:val="00510E7B"/>
    <w:rsid w:val="00511041"/>
    <w:rsid w:val="00511863"/>
    <w:rsid w:val="00511A10"/>
    <w:rsid w:val="00511CCC"/>
    <w:rsid w:val="00511DE0"/>
    <w:rsid w:val="005120D1"/>
    <w:rsid w:val="00513F38"/>
    <w:rsid w:val="0051475F"/>
    <w:rsid w:val="00514F8E"/>
    <w:rsid w:val="00515A2F"/>
    <w:rsid w:val="00516620"/>
    <w:rsid w:val="0051664C"/>
    <w:rsid w:val="005171AA"/>
    <w:rsid w:val="005178DD"/>
    <w:rsid w:val="00517B47"/>
    <w:rsid w:val="0052081D"/>
    <w:rsid w:val="00520E1B"/>
    <w:rsid w:val="0052134B"/>
    <w:rsid w:val="005236CE"/>
    <w:rsid w:val="00523D86"/>
    <w:rsid w:val="00524C46"/>
    <w:rsid w:val="00526248"/>
    <w:rsid w:val="00526447"/>
    <w:rsid w:val="00526554"/>
    <w:rsid w:val="00526795"/>
    <w:rsid w:val="00527A50"/>
    <w:rsid w:val="00527B6B"/>
    <w:rsid w:val="00527F3A"/>
    <w:rsid w:val="005318F5"/>
    <w:rsid w:val="00531AB7"/>
    <w:rsid w:val="00531BBD"/>
    <w:rsid w:val="00531EF8"/>
    <w:rsid w:val="00532A21"/>
    <w:rsid w:val="00534F5D"/>
    <w:rsid w:val="00535D4A"/>
    <w:rsid w:val="005361FD"/>
    <w:rsid w:val="005367D5"/>
    <w:rsid w:val="00536BD5"/>
    <w:rsid w:val="00536D9B"/>
    <w:rsid w:val="00537A75"/>
    <w:rsid w:val="00537CA9"/>
    <w:rsid w:val="00537D83"/>
    <w:rsid w:val="005400A9"/>
    <w:rsid w:val="0054053E"/>
    <w:rsid w:val="005405E4"/>
    <w:rsid w:val="00541198"/>
    <w:rsid w:val="00541812"/>
    <w:rsid w:val="0054196D"/>
    <w:rsid w:val="00541FBB"/>
    <w:rsid w:val="005420AA"/>
    <w:rsid w:val="00544171"/>
    <w:rsid w:val="00544739"/>
    <w:rsid w:val="0054597F"/>
    <w:rsid w:val="00545CD1"/>
    <w:rsid w:val="005461B8"/>
    <w:rsid w:val="00547372"/>
    <w:rsid w:val="005475C7"/>
    <w:rsid w:val="0054765E"/>
    <w:rsid w:val="005476A4"/>
    <w:rsid w:val="00547DA7"/>
    <w:rsid w:val="00547E1B"/>
    <w:rsid w:val="00550AEE"/>
    <w:rsid w:val="005517F4"/>
    <w:rsid w:val="00552537"/>
    <w:rsid w:val="00553A3D"/>
    <w:rsid w:val="00555B42"/>
    <w:rsid w:val="005564EA"/>
    <w:rsid w:val="00556A2A"/>
    <w:rsid w:val="00556A3F"/>
    <w:rsid w:val="00556A85"/>
    <w:rsid w:val="00556BCA"/>
    <w:rsid w:val="00560395"/>
    <w:rsid w:val="005604D3"/>
    <w:rsid w:val="005611A3"/>
    <w:rsid w:val="005616C4"/>
    <w:rsid w:val="00562109"/>
    <w:rsid w:val="005621FC"/>
    <w:rsid w:val="005626C5"/>
    <w:rsid w:val="0056499B"/>
    <w:rsid w:val="005649D2"/>
    <w:rsid w:val="00564A67"/>
    <w:rsid w:val="00565147"/>
    <w:rsid w:val="00566AA5"/>
    <w:rsid w:val="0057010B"/>
    <w:rsid w:val="005705BA"/>
    <w:rsid w:val="00570758"/>
    <w:rsid w:val="00570D01"/>
    <w:rsid w:val="005715D6"/>
    <w:rsid w:val="00573B50"/>
    <w:rsid w:val="0057403D"/>
    <w:rsid w:val="005742B4"/>
    <w:rsid w:val="005748F5"/>
    <w:rsid w:val="00574CE6"/>
    <w:rsid w:val="00576AD7"/>
    <w:rsid w:val="005772E9"/>
    <w:rsid w:val="00577738"/>
    <w:rsid w:val="00580789"/>
    <w:rsid w:val="00580BD8"/>
    <w:rsid w:val="0058102D"/>
    <w:rsid w:val="0058237A"/>
    <w:rsid w:val="00582B88"/>
    <w:rsid w:val="00583731"/>
    <w:rsid w:val="005838AC"/>
    <w:rsid w:val="00584117"/>
    <w:rsid w:val="00584B63"/>
    <w:rsid w:val="00585504"/>
    <w:rsid w:val="0058560A"/>
    <w:rsid w:val="00585881"/>
    <w:rsid w:val="005860FE"/>
    <w:rsid w:val="00586A47"/>
    <w:rsid w:val="00586E21"/>
    <w:rsid w:val="0058729A"/>
    <w:rsid w:val="00587BE5"/>
    <w:rsid w:val="00587F69"/>
    <w:rsid w:val="00590032"/>
    <w:rsid w:val="00590696"/>
    <w:rsid w:val="005908B7"/>
    <w:rsid w:val="00591417"/>
    <w:rsid w:val="00591A8F"/>
    <w:rsid w:val="00592914"/>
    <w:rsid w:val="005931A2"/>
    <w:rsid w:val="00593478"/>
    <w:rsid w:val="005934B4"/>
    <w:rsid w:val="00594131"/>
    <w:rsid w:val="005946D0"/>
    <w:rsid w:val="005947D7"/>
    <w:rsid w:val="00595C01"/>
    <w:rsid w:val="00595F03"/>
    <w:rsid w:val="005969A0"/>
    <w:rsid w:val="005971FB"/>
    <w:rsid w:val="0059794A"/>
    <w:rsid w:val="005A0337"/>
    <w:rsid w:val="005A08A9"/>
    <w:rsid w:val="005A0973"/>
    <w:rsid w:val="005A0B09"/>
    <w:rsid w:val="005A0C97"/>
    <w:rsid w:val="005A15F9"/>
    <w:rsid w:val="005A1625"/>
    <w:rsid w:val="005A1828"/>
    <w:rsid w:val="005A1F35"/>
    <w:rsid w:val="005A1FE4"/>
    <w:rsid w:val="005A2184"/>
    <w:rsid w:val="005A27E4"/>
    <w:rsid w:val="005A31A9"/>
    <w:rsid w:val="005A34D4"/>
    <w:rsid w:val="005A35AF"/>
    <w:rsid w:val="005A3900"/>
    <w:rsid w:val="005A3DBE"/>
    <w:rsid w:val="005A4781"/>
    <w:rsid w:val="005A48A0"/>
    <w:rsid w:val="005A5436"/>
    <w:rsid w:val="005A5632"/>
    <w:rsid w:val="005A56E1"/>
    <w:rsid w:val="005A5971"/>
    <w:rsid w:val="005A5AC1"/>
    <w:rsid w:val="005A5E5A"/>
    <w:rsid w:val="005A67CA"/>
    <w:rsid w:val="005A74A8"/>
    <w:rsid w:val="005B0AD5"/>
    <w:rsid w:val="005B0DB9"/>
    <w:rsid w:val="005B10D6"/>
    <w:rsid w:val="005B1590"/>
    <w:rsid w:val="005B184F"/>
    <w:rsid w:val="005B1FC1"/>
    <w:rsid w:val="005B22C0"/>
    <w:rsid w:val="005B27F6"/>
    <w:rsid w:val="005B2858"/>
    <w:rsid w:val="005B5BB5"/>
    <w:rsid w:val="005B617B"/>
    <w:rsid w:val="005B67A1"/>
    <w:rsid w:val="005B7185"/>
    <w:rsid w:val="005B77E0"/>
    <w:rsid w:val="005B7B91"/>
    <w:rsid w:val="005B7C0A"/>
    <w:rsid w:val="005C0008"/>
    <w:rsid w:val="005C0C84"/>
    <w:rsid w:val="005C14A7"/>
    <w:rsid w:val="005C1768"/>
    <w:rsid w:val="005C39CE"/>
    <w:rsid w:val="005C3A0D"/>
    <w:rsid w:val="005C4272"/>
    <w:rsid w:val="005C4527"/>
    <w:rsid w:val="005C4AC3"/>
    <w:rsid w:val="005C4F19"/>
    <w:rsid w:val="005C5032"/>
    <w:rsid w:val="005C5232"/>
    <w:rsid w:val="005C5C2A"/>
    <w:rsid w:val="005C62C8"/>
    <w:rsid w:val="005C6352"/>
    <w:rsid w:val="005C7353"/>
    <w:rsid w:val="005D0140"/>
    <w:rsid w:val="005D02B9"/>
    <w:rsid w:val="005D03CB"/>
    <w:rsid w:val="005D0EC2"/>
    <w:rsid w:val="005D121B"/>
    <w:rsid w:val="005D17E5"/>
    <w:rsid w:val="005D1F9F"/>
    <w:rsid w:val="005D20F3"/>
    <w:rsid w:val="005D2A23"/>
    <w:rsid w:val="005D33AC"/>
    <w:rsid w:val="005D49FE"/>
    <w:rsid w:val="005D5A04"/>
    <w:rsid w:val="005D5AFC"/>
    <w:rsid w:val="005D5C3F"/>
    <w:rsid w:val="005D5C76"/>
    <w:rsid w:val="005D5D9C"/>
    <w:rsid w:val="005D72E5"/>
    <w:rsid w:val="005D75C0"/>
    <w:rsid w:val="005D7734"/>
    <w:rsid w:val="005D7CD4"/>
    <w:rsid w:val="005E0527"/>
    <w:rsid w:val="005E142C"/>
    <w:rsid w:val="005E1F39"/>
    <w:rsid w:val="005E1F63"/>
    <w:rsid w:val="005E2075"/>
    <w:rsid w:val="005E2D82"/>
    <w:rsid w:val="005E2E70"/>
    <w:rsid w:val="005E3091"/>
    <w:rsid w:val="005E4D42"/>
    <w:rsid w:val="005E5270"/>
    <w:rsid w:val="005E68DD"/>
    <w:rsid w:val="005E6F2E"/>
    <w:rsid w:val="005E7F82"/>
    <w:rsid w:val="005F042D"/>
    <w:rsid w:val="005F0A72"/>
    <w:rsid w:val="005F19DF"/>
    <w:rsid w:val="005F1E32"/>
    <w:rsid w:val="005F2331"/>
    <w:rsid w:val="005F26B4"/>
    <w:rsid w:val="005F2AC7"/>
    <w:rsid w:val="005F2DA9"/>
    <w:rsid w:val="005F3312"/>
    <w:rsid w:val="005F4DFA"/>
    <w:rsid w:val="005F4E5F"/>
    <w:rsid w:val="005F541C"/>
    <w:rsid w:val="005F564E"/>
    <w:rsid w:val="005F6D00"/>
    <w:rsid w:val="005F7E2A"/>
    <w:rsid w:val="005F7F1D"/>
    <w:rsid w:val="006005A0"/>
    <w:rsid w:val="0060118D"/>
    <w:rsid w:val="00602DD2"/>
    <w:rsid w:val="00603490"/>
    <w:rsid w:val="006035EC"/>
    <w:rsid w:val="00603D61"/>
    <w:rsid w:val="00604A5B"/>
    <w:rsid w:val="00604AF2"/>
    <w:rsid w:val="00606E0D"/>
    <w:rsid w:val="00607412"/>
    <w:rsid w:val="006074F8"/>
    <w:rsid w:val="00607519"/>
    <w:rsid w:val="00607EBC"/>
    <w:rsid w:val="00607EC4"/>
    <w:rsid w:val="00607F18"/>
    <w:rsid w:val="00610218"/>
    <w:rsid w:val="00610D48"/>
    <w:rsid w:val="00611069"/>
    <w:rsid w:val="006127C8"/>
    <w:rsid w:val="006134D3"/>
    <w:rsid w:val="00613772"/>
    <w:rsid w:val="00614151"/>
    <w:rsid w:val="00614D07"/>
    <w:rsid w:val="00615B90"/>
    <w:rsid w:val="00615F65"/>
    <w:rsid w:val="0061630F"/>
    <w:rsid w:val="0061635B"/>
    <w:rsid w:val="00616770"/>
    <w:rsid w:val="006175A6"/>
    <w:rsid w:val="0061769D"/>
    <w:rsid w:val="006177A5"/>
    <w:rsid w:val="00621B64"/>
    <w:rsid w:val="00622105"/>
    <w:rsid w:val="00622485"/>
    <w:rsid w:val="00623D38"/>
    <w:rsid w:val="0062409A"/>
    <w:rsid w:val="00624F61"/>
    <w:rsid w:val="00624F77"/>
    <w:rsid w:val="00625EEF"/>
    <w:rsid w:val="006267A1"/>
    <w:rsid w:val="00626BBF"/>
    <w:rsid w:val="00627223"/>
    <w:rsid w:val="0062793E"/>
    <w:rsid w:val="00633086"/>
    <w:rsid w:val="0063366C"/>
    <w:rsid w:val="00633C86"/>
    <w:rsid w:val="0063404A"/>
    <w:rsid w:val="00634E17"/>
    <w:rsid w:val="0063554B"/>
    <w:rsid w:val="00636383"/>
    <w:rsid w:val="00636D89"/>
    <w:rsid w:val="00637501"/>
    <w:rsid w:val="006378D6"/>
    <w:rsid w:val="00637B78"/>
    <w:rsid w:val="00637EBE"/>
    <w:rsid w:val="00640347"/>
    <w:rsid w:val="00641844"/>
    <w:rsid w:val="00641F77"/>
    <w:rsid w:val="006421E5"/>
    <w:rsid w:val="0064273E"/>
    <w:rsid w:val="00642F1A"/>
    <w:rsid w:val="00642FB6"/>
    <w:rsid w:val="0064318E"/>
    <w:rsid w:val="00643217"/>
    <w:rsid w:val="00643CC4"/>
    <w:rsid w:val="00644F5E"/>
    <w:rsid w:val="006462F5"/>
    <w:rsid w:val="00646EDD"/>
    <w:rsid w:val="006473BE"/>
    <w:rsid w:val="00647ED4"/>
    <w:rsid w:val="00647F03"/>
    <w:rsid w:val="006509F1"/>
    <w:rsid w:val="006519B7"/>
    <w:rsid w:val="00651E59"/>
    <w:rsid w:val="0065234E"/>
    <w:rsid w:val="006523B9"/>
    <w:rsid w:val="0065292E"/>
    <w:rsid w:val="00652FDA"/>
    <w:rsid w:val="00653E3E"/>
    <w:rsid w:val="006542B8"/>
    <w:rsid w:val="006542ED"/>
    <w:rsid w:val="00654908"/>
    <w:rsid w:val="00654998"/>
    <w:rsid w:val="0065505C"/>
    <w:rsid w:val="006552B9"/>
    <w:rsid w:val="006554C7"/>
    <w:rsid w:val="006558A4"/>
    <w:rsid w:val="00657F44"/>
    <w:rsid w:val="00660957"/>
    <w:rsid w:val="00662CA1"/>
    <w:rsid w:val="00663B74"/>
    <w:rsid w:val="00663C41"/>
    <w:rsid w:val="00663DE9"/>
    <w:rsid w:val="00664A48"/>
    <w:rsid w:val="006655CB"/>
    <w:rsid w:val="00665989"/>
    <w:rsid w:val="00665B6C"/>
    <w:rsid w:val="0066702C"/>
    <w:rsid w:val="006672B4"/>
    <w:rsid w:val="006672F0"/>
    <w:rsid w:val="006676A9"/>
    <w:rsid w:val="00670208"/>
    <w:rsid w:val="00670CFE"/>
    <w:rsid w:val="00670D4F"/>
    <w:rsid w:val="006716B5"/>
    <w:rsid w:val="00671E77"/>
    <w:rsid w:val="00672534"/>
    <w:rsid w:val="00673A28"/>
    <w:rsid w:val="00674415"/>
    <w:rsid w:val="00674528"/>
    <w:rsid w:val="00674646"/>
    <w:rsid w:val="0067597A"/>
    <w:rsid w:val="006764F0"/>
    <w:rsid w:val="00676927"/>
    <w:rsid w:val="0067697F"/>
    <w:rsid w:val="006769CD"/>
    <w:rsid w:val="006775A9"/>
    <w:rsid w:val="00677835"/>
    <w:rsid w:val="0067789D"/>
    <w:rsid w:val="00677E0A"/>
    <w:rsid w:val="0068005C"/>
    <w:rsid w:val="00680388"/>
    <w:rsid w:val="0068048B"/>
    <w:rsid w:val="00681707"/>
    <w:rsid w:val="00682828"/>
    <w:rsid w:val="00682964"/>
    <w:rsid w:val="00683625"/>
    <w:rsid w:val="00683865"/>
    <w:rsid w:val="00683A6C"/>
    <w:rsid w:val="00683B7E"/>
    <w:rsid w:val="00684376"/>
    <w:rsid w:val="006847CF"/>
    <w:rsid w:val="006848F9"/>
    <w:rsid w:val="006852C3"/>
    <w:rsid w:val="00685525"/>
    <w:rsid w:val="006857CC"/>
    <w:rsid w:val="0068693C"/>
    <w:rsid w:val="006869A2"/>
    <w:rsid w:val="00686BB6"/>
    <w:rsid w:val="00686C0C"/>
    <w:rsid w:val="00686E9F"/>
    <w:rsid w:val="0068784D"/>
    <w:rsid w:val="00687A32"/>
    <w:rsid w:val="00687EFF"/>
    <w:rsid w:val="00690AED"/>
    <w:rsid w:val="0069116E"/>
    <w:rsid w:val="00692128"/>
    <w:rsid w:val="00692342"/>
    <w:rsid w:val="0069270B"/>
    <w:rsid w:val="00692E3D"/>
    <w:rsid w:val="0069318D"/>
    <w:rsid w:val="00693BAD"/>
    <w:rsid w:val="00695008"/>
    <w:rsid w:val="00696410"/>
    <w:rsid w:val="00696D8E"/>
    <w:rsid w:val="0069750B"/>
    <w:rsid w:val="006A03E8"/>
    <w:rsid w:val="006A041D"/>
    <w:rsid w:val="006A287A"/>
    <w:rsid w:val="006A2BDF"/>
    <w:rsid w:val="006A317D"/>
    <w:rsid w:val="006A3884"/>
    <w:rsid w:val="006A4227"/>
    <w:rsid w:val="006A45B0"/>
    <w:rsid w:val="006A50BE"/>
    <w:rsid w:val="006A5AC0"/>
    <w:rsid w:val="006A61BF"/>
    <w:rsid w:val="006A6DC1"/>
    <w:rsid w:val="006A730E"/>
    <w:rsid w:val="006A74D1"/>
    <w:rsid w:val="006B084A"/>
    <w:rsid w:val="006B1054"/>
    <w:rsid w:val="006B1706"/>
    <w:rsid w:val="006B2144"/>
    <w:rsid w:val="006B246F"/>
    <w:rsid w:val="006B24E5"/>
    <w:rsid w:val="006B3488"/>
    <w:rsid w:val="006B3660"/>
    <w:rsid w:val="006B4659"/>
    <w:rsid w:val="006B48B9"/>
    <w:rsid w:val="006B64AC"/>
    <w:rsid w:val="006B71F3"/>
    <w:rsid w:val="006C0076"/>
    <w:rsid w:val="006C088D"/>
    <w:rsid w:val="006C0B25"/>
    <w:rsid w:val="006C1AA5"/>
    <w:rsid w:val="006C2908"/>
    <w:rsid w:val="006C2BA9"/>
    <w:rsid w:val="006C3518"/>
    <w:rsid w:val="006C3F57"/>
    <w:rsid w:val="006C3F6E"/>
    <w:rsid w:val="006C401F"/>
    <w:rsid w:val="006C412D"/>
    <w:rsid w:val="006C4FEF"/>
    <w:rsid w:val="006C5590"/>
    <w:rsid w:val="006C68E3"/>
    <w:rsid w:val="006C6C0C"/>
    <w:rsid w:val="006C7D2B"/>
    <w:rsid w:val="006C7FC0"/>
    <w:rsid w:val="006D00B0"/>
    <w:rsid w:val="006D00F1"/>
    <w:rsid w:val="006D0298"/>
    <w:rsid w:val="006D069C"/>
    <w:rsid w:val="006D0E17"/>
    <w:rsid w:val="006D1CF3"/>
    <w:rsid w:val="006D1E30"/>
    <w:rsid w:val="006D2C00"/>
    <w:rsid w:val="006D2F63"/>
    <w:rsid w:val="006D33F3"/>
    <w:rsid w:val="006D34E8"/>
    <w:rsid w:val="006D3758"/>
    <w:rsid w:val="006D4532"/>
    <w:rsid w:val="006D472C"/>
    <w:rsid w:val="006D4A8E"/>
    <w:rsid w:val="006D5F61"/>
    <w:rsid w:val="006D6564"/>
    <w:rsid w:val="006D6572"/>
    <w:rsid w:val="006D734B"/>
    <w:rsid w:val="006D76A9"/>
    <w:rsid w:val="006D7A93"/>
    <w:rsid w:val="006D7EC7"/>
    <w:rsid w:val="006E0C05"/>
    <w:rsid w:val="006E14AE"/>
    <w:rsid w:val="006E17CE"/>
    <w:rsid w:val="006E1FCE"/>
    <w:rsid w:val="006E2A93"/>
    <w:rsid w:val="006E34A5"/>
    <w:rsid w:val="006E355A"/>
    <w:rsid w:val="006E3E41"/>
    <w:rsid w:val="006E4108"/>
    <w:rsid w:val="006E4217"/>
    <w:rsid w:val="006E484F"/>
    <w:rsid w:val="006E54D3"/>
    <w:rsid w:val="006E5666"/>
    <w:rsid w:val="006F09A1"/>
    <w:rsid w:val="006F0A41"/>
    <w:rsid w:val="006F0D69"/>
    <w:rsid w:val="006F2A73"/>
    <w:rsid w:val="006F2FF0"/>
    <w:rsid w:val="006F3378"/>
    <w:rsid w:val="006F347A"/>
    <w:rsid w:val="006F4ED0"/>
    <w:rsid w:val="006F5399"/>
    <w:rsid w:val="006F6973"/>
    <w:rsid w:val="006F7B90"/>
    <w:rsid w:val="00700357"/>
    <w:rsid w:val="0070057F"/>
    <w:rsid w:val="00702494"/>
    <w:rsid w:val="00702C32"/>
    <w:rsid w:val="00703974"/>
    <w:rsid w:val="00703BF5"/>
    <w:rsid w:val="0070474D"/>
    <w:rsid w:val="00705349"/>
    <w:rsid w:val="00705362"/>
    <w:rsid w:val="00705974"/>
    <w:rsid w:val="00705B53"/>
    <w:rsid w:val="00706D53"/>
    <w:rsid w:val="007071AC"/>
    <w:rsid w:val="00707A61"/>
    <w:rsid w:val="00710019"/>
    <w:rsid w:val="007100CC"/>
    <w:rsid w:val="007106FB"/>
    <w:rsid w:val="0071077E"/>
    <w:rsid w:val="007133D1"/>
    <w:rsid w:val="007136CE"/>
    <w:rsid w:val="00714F21"/>
    <w:rsid w:val="00715914"/>
    <w:rsid w:val="00716A17"/>
    <w:rsid w:val="00717237"/>
    <w:rsid w:val="007174FE"/>
    <w:rsid w:val="00717A76"/>
    <w:rsid w:val="00720494"/>
    <w:rsid w:val="007204F1"/>
    <w:rsid w:val="00720673"/>
    <w:rsid w:val="007208F5"/>
    <w:rsid w:val="00721163"/>
    <w:rsid w:val="007216A9"/>
    <w:rsid w:val="00722442"/>
    <w:rsid w:val="007224E5"/>
    <w:rsid w:val="007226A3"/>
    <w:rsid w:val="007230D5"/>
    <w:rsid w:val="00724303"/>
    <w:rsid w:val="00724547"/>
    <w:rsid w:val="00724DF4"/>
    <w:rsid w:val="007256DF"/>
    <w:rsid w:val="00726092"/>
    <w:rsid w:val="0072725C"/>
    <w:rsid w:val="00727C10"/>
    <w:rsid w:val="0073077D"/>
    <w:rsid w:val="00730813"/>
    <w:rsid w:val="00730B36"/>
    <w:rsid w:val="00731245"/>
    <w:rsid w:val="00731452"/>
    <w:rsid w:val="00731463"/>
    <w:rsid w:val="00731534"/>
    <w:rsid w:val="0073173E"/>
    <w:rsid w:val="00731EE3"/>
    <w:rsid w:val="00732047"/>
    <w:rsid w:val="00732B38"/>
    <w:rsid w:val="0073314E"/>
    <w:rsid w:val="00733A10"/>
    <w:rsid w:val="00733F79"/>
    <w:rsid w:val="007341A7"/>
    <w:rsid w:val="007360F9"/>
    <w:rsid w:val="007370DE"/>
    <w:rsid w:val="00737131"/>
    <w:rsid w:val="0073762F"/>
    <w:rsid w:val="00737EA8"/>
    <w:rsid w:val="0074020F"/>
    <w:rsid w:val="0074099B"/>
    <w:rsid w:val="00740D55"/>
    <w:rsid w:val="007411F0"/>
    <w:rsid w:val="00741FB5"/>
    <w:rsid w:val="007421C0"/>
    <w:rsid w:val="00743306"/>
    <w:rsid w:val="00743565"/>
    <w:rsid w:val="0074381F"/>
    <w:rsid w:val="00743CE6"/>
    <w:rsid w:val="007441E8"/>
    <w:rsid w:val="00745A39"/>
    <w:rsid w:val="00745B28"/>
    <w:rsid w:val="00745C10"/>
    <w:rsid w:val="007463B3"/>
    <w:rsid w:val="00746702"/>
    <w:rsid w:val="00746770"/>
    <w:rsid w:val="007467FE"/>
    <w:rsid w:val="00746E52"/>
    <w:rsid w:val="00747292"/>
    <w:rsid w:val="00750FC4"/>
    <w:rsid w:val="00751031"/>
    <w:rsid w:val="007512C3"/>
    <w:rsid w:val="0075176E"/>
    <w:rsid w:val="00751AF9"/>
    <w:rsid w:val="00751C36"/>
    <w:rsid w:val="00752318"/>
    <w:rsid w:val="0075244A"/>
    <w:rsid w:val="00752AD6"/>
    <w:rsid w:val="00753B2F"/>
    <w:rsid w:val="00754ACE"/>
    <w:rsid w:val="00755765"/>
    <w:rsid w:val="00755888"/>
    <w:rsid w:val="007561AB"/>
    <w:rsid w:val="007567EC"/>
    <w:rsid w:val="00756FCD"/>
    <w:rsid w:val="0075711C"/>
    <w:rsid w:val="00757420"/>
    <w:rsid w:val="00757564"/>
    <w:rsid w:val="007577EB"/>
    <w:rsid w:val="00760921"/>
    <w:rsid w:val="00760B58"/>
    <w:rsid w:val="0076179B"/>
    <w:rsid w:val="00762846"/>
    <w:rsid w:val="00762B37"/>
    <w:rsid w:val="0076307E"/>
    <w:rsid w:val="007632B8"/>
    <w:rsid w:val="007649E5"/>
    <w:rsid w:val="007658D4"/>
    <w:rsid w:val="00765935"/>
    <w:rsid w:val="007659C0"/>
    <w:rsid w:val="00765BAF"/>
    <w:rsid w:val="00766D19"/>
    <w:rsid w:val="0076744D"/>
    <w:rsid w:val="00767496"/>
    <w:rsid w:val="00767C4E"/>
    <w:rsid w:val="00767EB9"/>
    <w:rsid w:val="007702F5"/>
    <w:rsid w:val="007709CA"/>
    <w:rsid w:val="00770BAB"/>
    <w:rsid w:val="00770EA3"/>
    <w:rsid w:val="00771E3E"/>
    <w:rsid w:val="00772231"/>
    <w:rsid w:val="00773E58"/>
    <w:rsid w:val="00773E71"/>
    <w:rsid w:val="0077598B"/>
    <w:rsid w:val="00775B60"/>
    <w:rsid w:val="00775F33"/>
    <w:rsid w:val="007762D8"/>
    <w:rsid w:val="007768B1"/>
    <w:rsid w:val="0077697B"/>
    <w:rsid w:val="00776D56"/>
    <w:rsid w:val="00780060"/>
    <w:rsid w:val="0078173F"/>
    <w:rsid w:val="00782575"/>
    <w:rsid w:val="00782697"/>
    <w:rsid w:val="00782B32"/>
    <w:rsid w:val="00782ECC"/>
    <w:rsid w:val="00784707"/>
    <w:rsid w:val="00784C36"/>
    <w:rsid w:val="00785003"/>
    <w:rsid w:val="00785EBB"/>
    <w:rsid w:val="007869A7"/>
    <w:rsid w:val="00787AA5"/>
    <w:rsid w:val="00790BF0"/>
    <w:rsid w:val="007910D0"/>
    <w:rsid w:val="0079118E"/>
    <w:rsid w:val="007920C5"/>
    <w:rsid w:val="007923FA"/>
    <w:rsid w:val="00792A96"/>
    <w:rsid w:val="00792B06"/>
    <w:rsid w:val="00793117"/>
    <w:rsid w:val="00793625"/>
    <w:rsid w:val="007957E4"/>
    <w:rsid w:val="007969DD"/>
    <w:rsid w:val="007972FF"/>
    <w:rsid w:val="007A0752"/>
    <w:rsid w:val="007A12F6"/>
    <w:rsid w:val="007A1D2C"/>
    <w:rsid w:val="007A2204"/>
    <w:rsid w:val="007A2245"/>
    <w:rsid w:val="007A32FF"/>
    <w:rsid w:val="007A3370"/>
    <w:rsid w:val="007A343A"/>
    <w:rsid w:val="007A392D"/>
    <w:rsid w:val="007A3E7C"/>
    <w:rsid w:val="007A4095"/>
    <w:rsid w:val="007A4D85"/>
    <w:rsid w:val="007A59F9"/>
    <w:rsid w:val="007A5F99"/>
    <w:rsid w:val="007A72AC"/>
    <w:rsid w:val="007A786F"/>
    <w:rsid w:val="007B016A"/>
    <w:rsid w:val="007B020C"/>
    <w:rsid w:val="007B1163"/>
    <w:rsid w:val="007B121F"/>
    <w:rsid w:val="007B15E7"/>
    <w:rsid w:val="007B1B88"/>
    <w:rsid w:val="007B1F01"/>
    <w:rsid w:val="007B4D84"/>
    <w:rsid w:val="007B523A"/>
    <w:rsid w:val="007B5EC6"/>
    <w:rsid w:val="007B641E"/>
    <w:rsid w:val="007B66CE"/>
    <w:rsid w:val="007B6920"/>
    <w:rsid w:val="007B6C7A"/>
    <w:rsid w:val="007B7372"/>
    <w:rsid w:val="007B7908"/>
    <w:rsid w:val="007C0337"/>
    <w:rsid w:val="007C06B7"/>
    <w:rsid w:val="007C08DE"/>
    <w:rsid w:val="007C0F2F"/>
    <w:rsid w:val="007C163C"/>
    <w:rsid w:val="007C1FAD"/>
    <w:rsid w:val="007C2B3C"/>
    <w:rsid w:val="007C3112"/>
    <w:rsid w:val="007C34E4"/>
    <w:rsid w:val="007C37C9"/>
    <w:rsid w:val="007C3F14"/>
    <w:rsid w:val="007C3FD8"/>
    <w:rsid w:val="007C4087"/>
    <w:rsid w:val="007C4535"/>
    <w:rsid w:val="007C4711"/>
    <w:rsid w:val="007C5308"/>
    <w:rsid w:val="007C5321"/>
    <w:rsid w:val="007C55C2"/>
    <w:rsid w:val="007C6019"/>
    <w:rsid w:val="007C61E6"/>
    <w:rsid w:val="007C6ACE"/>
    <w:rsid w:val="007C781F"/>
    <w:rsid w:val="007D0345"/>
    <w:rsid w:val="007D080D"/>
    <w:rsid w:val="007D13E6"/>
    <w:rsid w:val="007D2EBA"/>
    <w:rsid w:val="007D3032"/>
    <w:rsid w:val="007D3D37"/>
    <w:rsid w:val="007D4252"/>
    <w:rsid w:val="007D454F"/>
    <w:rsid w:val="007D45F8"/>
    <w:rsid w:val="007D4AD7"/>
    <w:rsid w:val="007D541F"/>
    <w:rsid w:val="007D7326"/>
    <w:rsid w:val="007E0B44"/>
    <w:rsid w:val="007E0E7D"/>
    <w:rsid w:val="007E2617"/>
    <w:rsid w:val="007E30C9"/>
    <w:rsid w:val="007E35D0"/>
    <w:rsid w:val="007E3C6E"/>
    <w:rsid w:val="007E4A36"/>
    <w:rsid w:val="007E4BE3"/>
    <w:rsid w:val="007E4E16"/>
    <w:rsid w:val="007E534F"/>
    <w:rsid w:val="007E588E"/>
    <w:rsid w:val="007F066A"/>
    <w:rsid w:val="007F0EE1"/>
    <w:rsid w:val="007F16F9"/>
    <w:rsid w:val="007F17FB"/>
    <w:rsid w:val="007F1DD8"/>
    <w:rsid w:val="007F21B1"/>
    <w:rsid w:val="007F529E"/>
    <w:rsid w:val="007F5BF7"/>
    <w:rsid w:val="007F680F"/>
    <w:rsid w:val="007F6BE6"/>
    <w:rsid w:val="007F6FCD"/>
    <w:rsid w:val="007F709F"/>
    <w:rsid w:val="00800759"/>
    <w:rsid w:val="00801BD5"/>
    <w:rsid w:val="0080248A"/>
    <w:rsid w:val="008031CF"/>
    <w:rsid w:val="0080399D"/>
    <w:rsid w:val="00803D35"/>
    <w:rsid w:val="008040CF"/>
    <w:rsid w:val="00804F58"/>
    <w:rsid w:val="00805526"/>
    <w:rsid w:val="00805761"/>
    <w:rsid w:val="00805920"/>
    <w:rsid w:val="00805F66"/>
    <w:rsid w:val="00806498"/>
    <w:rsid w:val="008073B1"/>
    <w:rsid w:val="00807953"/>
    <w:rsid w:val="008079C7"/>
    <w:rsid w:val="00807C22"/>
    <w:rsid w:val="00810507"/>
    <w:rsid w:val="00810625"/>
    <w:rsid w:val="00810B7F"/>
    <w:rsid w:val="00811375"/>
    <w:rsid w:val="00813533"/>
    <w:rsid w:val="008136DD"/>
    <w:rsid w:val="008139D5"/>
    <w:rsid w:val="00813C0A"/>
    <w:rsid w:val="00813F56"/>
    <w:rsid w:val="008155F6"/>
    <w:rsid w:val="008163DF"/>
    <w:rsid w:val="0081679F"/>
    <w:rsid w:val="0081698B"/>
    <w:rsid w:val="00816AE1"/>
    <w:rsid w:val="008171A9"/>
    <w:rsid w:val="0081724A"/>
    <w:rsid w:val="00820AB5"/>
    <w:rsid w:val="008218DB"/>
    <w:rsid w:val="00821E0C"/>
    <w:rsid w:val="008223A2"/>
    <w:rsid w:val="00822CFB"/>
    <w:rsid w:val="00824DB1"/>
    <w:rsid w:val="00824DCD"/>
    <w:rsid w:val="00824FC7"/>
    <w:rsid w:val="00825420"/>
    <w:rsid w:val="00825FCC"/>
    <w:rsid w:val="00826642"/>
    <w:rsid w:val="008271E7"/>
    <w:rsid w:val="00830E0E"/>
    <w:rsid w:val="00831158"/>
    <w:rsid w:val="008312B7"/>
    <w:rsid w:val="00831E7F"/>
    <w:rsid w:val="00834161"/>
    <w:rsid w:val="008342E8"/>
    <w:rsid w:val="008344F5"/>
    <w:rsid w:val="00834F40"/>
    <w:rsid w:val="00835061"/>
    <w:rsid w:val="0083539F"/>
    <w:rsid w:val="00835854"/>
    <w:rsid w:val="00836E65"/>
    <w:rsid w:val="008372BE"/>
    <w:rsid w:val="00837929"/>
    <w:rsid w:val="00837BF0"/>
    <w:rsid w:val="00840D05"/>
    <w:rsid w:val="0084135B"/>
    <w:rsid w:val="00842720"/>
    <w:rsid w:val="00842739"/>
    <w:rsid w:val="00843AC1"/>
    <w:rsid w:val="00843E4E"/>
    <w:rsid w:val="00844406"/>
    <w:rsid w:val="00844413"/>
    <w:rsid w:val="00844998"/>
    <w:rsid w:val="00844A5E"/>
    <w:rsid w:val="00845155"/>
    <w:rsid w:val="00845672"/>
    <w:rsid w:val="00845F27"/>
    <w:rsid w:val="0084608D"/>
    <w:rsid w:val="0084648A"/>
    <w:rsid w:val="008467B7"/>
    <w:rsid w:val="00846E9F"/>
    <w:rsid w:val="00846F52"/>
    <w:rsid w:val="00850DCB"/>
    <w:rsid w:val="00850F20"/>
    <w:rsid w:val="00852D93"/>
    <w:rsid w:val="008544F9"/>
    <w:rsid w:val="00854F68"/>
    <w:rsid w:val="008554A6"/>
    <w:rsid w:val="0085574F"/>
    <w:rsid w:val="008559F3"/>
    <w:rsid w:val="00856423"/>
    <w:rsid w:val="00856CA3"/>
    <w:rsid w:val="00857287"/>
    <w:rsid w:val="00857ADD"/>
    <w:rsid w:val="008605C8"/>
    <w:rsid w:val="0086060B"/>
    <w:rsid w:val="00861467"/>
    <w:rsid w:val="008618DA"/>
    <w:rsid w:val="00862022"/>
    <w:rsid w:val="0086327B"/>
    <w:rsid w:val="008636A3"/>
    <w:rsid w:val="00863BE5"/>
    <w:rsid w:val="00864316"/>
    <w:rsid w:val="00864B74"/>
    <w:rsid w:val="00865BC1"/>
    <w:rsid w:val="008660B5"/>
    <w:rsid w:val="00866287"/>
    <w:rsid w:val="008672E9"/>
    <w:rsid w:val="00867CF0"/>
    <w:rsid w:val="00870DC9"/>
    <w:rsid w:val="008718FD"/>
    <w:rsid w:val="00871BD4"/>
    <w:rsid w:val="00871E54"/>
    <w:rsid w:val="008729CF"/>
    <w:rsid w:val="008737CF"/>
    <w:rsid w:val="0087380A"/>
    <w:rsid w:val="00874651"/>
    <w:rsid w:val="00874692"/>
    <w:rsid w:val="0087496A"/>
    <w:rsid w:val="00874B83"/>
    <w:rsid w:val="008752A5"/>
    <w:rsid w:val="00875384"/>
    <w:rsid w:val="008761ED"/>
    <w:rsid w:val="0088087E"/>
    <w:rsid w:val="008808FD"/>
    <w:rsid w:val="00880EDB"/>
    <w:rsid w:val="00880F5B"/>
    <w:rsid w:val="008814EB"/>
    <w:rsid w:val="008816C0"/>
    <w:rsid w:val="00881ADF"/>
    <w:rsid w:val="0088358F"/>
    <w:rsid w:val="0088393A"/>
    <w:rsid w:val="0088456C"/>
    <w:rsid w:val="00884B4B"/>
    <w:rsid w:val="00884C8B"/>
    <w:rsid w:val="00884D36"/>
    <w:rsid w:val="00884EA0"/>
    <w:rsid w:val="0088528F"/>
    <w:rsid w:val="0088691C"/>
    <w:rsid w:val="00886C78"/>
    <w:rsid w:val="00886FB9"/>
    <w:rsid w:val="008906C4"/>
    <w:rsid w:val="00890EEE"/>
    <w:rsid w:val="00891274"/>
    <w:rsid w:val="00891772"/>
    <w:rsid w:val="008923EB"/>
    <w:rsid w:val="00892A56"/>
    <w:rsid w:val="0089316E"/>
    <w:rsid w:val="0089470D"/>
    <w:rsid w:val="008960E4"/>
    <w:rsid w:val="0089626E"/>
    <w:rsid w:val="008971D0"/>
    <w:rsid w:val="00897655"/>
    <w:rsid w:val="00897D88"/>
    <w:rsid w:val="008A0443"/>
    <w:rsid w:val="008A098F"/>
    <w:rsid w:val="008A142A"/>
    <w:rsid w:val="008A22A4"/>
    <w:rsid w:val="008A3475"/>
    <w:rsid w:val="008A4547"/>
    <w:rsid w:val="008A45DE"/>
    <w:rsid w:val="008A4A9C"/>
    <w:rsid w:val="008A4CF6"/>
    <w:rsid w:val="008A4D07"/>
    <w:rsid w:val="008A4EE6"/>
    <w:rsid w:val="008A4F9E"/>
    <w:rsid w:val="008A628A"/>
    <w:rsid w:val="008A74BC"/>
    <w:rsid w:val="008B023A"/>
    <w:rsid w:val="008B0E76"/>
    <w:rsid w:val="008B1654"/>
    <w:rsid w:val="008B24A7"/>
    <w:rsid w:val="008B26CD"/>
    <w:rsid w:val="008B3456"/>
    <w:rsid w:val="008B3E32"/>
    <w:rsid w:val="008B5B6D"/>
    <w:rsid w:val="008B5C19"/>
    <w:rsid w:val="008B66C2"/>
    <w:rsid w:val="008B6BF1"/>
    <w:rsid w:val="008B7199"/>
    <w:rsid w:val="008B7938"/>
    <w:rsid w:val="008B7FB0"/>
    <w:rsid w:val="008C0746"/>
    <w:rsid w:val="008C07F3"/>
    <w:rsid w:val="008C0D25"/>
    <w:rsid w:val="008C1062"/>
    <w:rsid w:val="008C12C5"/>
    <w:rsid w:val="008C191F"/>
    <w:rsid w:val="008C1F46"/>
    <w:rsid w:val="008C32AC"/>
    <w:rsid w:val="008C4474"/>
    <w:rsid w:val="008C5229"/>
    <w:rsid w:val="008C5A6E"/>
    <w:rsid w:val="008C78F0"/>
    <w:rsid w:val="008C797D"/>
    <w:rsid w:val="008C7DA0"/>
    <w:rsid w:val="008D01B6"/>
    <w:rsid w:val="008D0334"/>
    <w:rsid w:val="008D03A9"/>
    <w:rsid w:val="008D0636"/>
    <w:rsid w:val="008D13F2"/>
    <w:rsid w:val="008D187B"/>
    <w:rsid w:val="008D287D"/>
    <w:rsid w:val="008D298C"/>
    <w:rsid w:val="008D2AB9"/>
    <w:rsid w:val="008D2BAD"/>
    <w:rsid w:val="008D37B6"/>
    <w:rsid w:val="008D3B15"/>
    <w:rsid w:val="008D3D81"/>
    <w:rsid w:val="008D4315"/>
    <w:rsid w:val="008D4BE1"/>
    <w:rsid w:val="008D4E45"/>
    <w:rsid w:val="008D5659"/>
    <w:rsid w:val="008D5706"/>
    <w:rsid w:val="008D593F"/>
    <w:rsid w:val="008D5BA7"/>
    <w:rsid w:val="008D5DD8"/>
    <w:rsid w:val="008D616C"/>
    <w:rsid w:val="008D6615"/>
    <w:rsid w:val="008D6F72"/>
    <w:rsid w:val="008D721C"/>
    <w:rsid w:val="008D764E"/>
    <w:rsid w:val="008D7893"/>
    <w:rsid w:val="008E009A"/>
    <w:rsid w:val="008E0C27"/>
    <w:rsid w:val="008E1A03"/>
    <w:rsid w:val="008E1C97"/>
    <w:rsid w:val="008E2170"/>
    <w:rsid w:val="008E22CE"/>
    <w:rsid w:val="008E245D"/>
    <w:rsid w:val="008E26A6"/>
    <w:rsid w:val="008E2DC6"/>
    <w:rsid w:val="008E3405"/>
    <w:rsid w:val="008E35F7"/>
    <w:rsid w:val="008E37ED"/>
    <w:rsid w:val="008E3DE9"/>
    <w:rsid w:val="008E4498"/>
    <w:rsid w:val="008E47F0"/>
    <w:rsid w:val="008E4E65"/>
    <w:rsid w:val="008E4F48"/>
    <w:rsid w:val="008E4F7D"/>
    <w:rsid w:val="008E5084"/>
    <w:rsid w:val="008E578B"/>
    <w:rsid w:val="008E5EC9"/>
    <w:rsid w:val="008E6053"/>
    <w:rsid w:val="008E64A9"/>
    <w:rsid w:val="008E6C42"/>
    <w:rsid w:val="008E720D"/>
    <w:rsid w:val="008E79F9"/>
    <w:rsid w:val="008E7D49"/>
    <w:rsid w:val="008F04ED"/>
    <w:rsid w:val="008F0562"/>
    <w:rsid w:val="008F07DF"/>
    <w:rsid w:val="008F0B86"/>
    <w:rsid w:val="008F11FD"/>
    <w:rsid w:val="008F2308"/>
    <w:rsid w:val="008F2EBA"/>
    <w:rsid w:val="008F35B2"/>
    <w:rsid w:val="008F4009"/>
    <w:rsid w:val="008F4120"/>
    <w:rsid w:val="008F4378"/>
    <w:rsid w:val="008F4B76"/>
    <w:rsid w:val="008F5627"/>
    <w:rsid w:val="008F5F2C"/>
    <w:rsid w:val="008F75ED"/>
    <w:rsid w:val="008F7B22"/>
    <w:rsid w:val="009004AE"/>
    <w:rsid w:val="00901D97"/>
    <w:rsid w:val="0090239F"/>
    <w:rsid w:val="009024DF"/>
    <w:rsid w:val="009027BB"/>
    <w:rsid w:val="00902C3D"/>
    <w:rsid w:val="0090303F"/>
    <w:rsid w:val="00903342"/>
    <w:rsid w:val="00903932"/>
    <w:rsid w:val="00904499"/>
    <w:rsid w:val="00904616"/>
    <w:rsid w:val="00904971"/>
    <w:rsid w:val="00904F69"/>
    <w:rsid w:val="009059D9"/>
    <w:rsid w:val="00905B23"/>
    <w:rsid w:val="009076AC"/>
    <w:rsid w:val="00907BA4"/>
    <w:rsid w:val="00907D57"/>
    <w:rsid w:val="009102B9"/>
    <w:rsid w:val="009102F0"/>
    <w:rsid w:val="0091071A"/>
    <w:rsid w:val="009107ED"/>
    <w:rsid w:val="00910E6B"/>
    <w:rsid w:val="0091103F"/>
    <w:rsid w:val="00911219"/>
    <w:rsid w:val="00911CBB"/>
    <w:rsid w:val="00912998"/>
    <w:rsid w:val="00912AE8"/>
    <w:rsid w:val="009138BF"/>
    <w:rsid w:val="009139F9"/>
    <w:rsid w:val="00913F43"/>
    <w:rsid w:val="00914670"/>
    <w:rsid w:val="00914762"/>
    <w:rsid w:val="009148D0"/>
    <w:rsid w:val="00914CA3"/>
    <w:rsid w:val="009159E1"/>
    <w:rsid w:val="00915A18"/>
    <w:rsid w:val="00916011"/>
    <w:rsid w:val="00916BA9"/>
    <w:rsid w:val="009176D0"/>
    <w:rsid w:val="00923267"/>
    <w:rsid w:val="00923631"/>
    <w:rsid w:val="009236DB"/>
    <w:rsid w:val="009265E7"/>
    <w:rsid w:val="00926C9B"/>
    <w:rsid w:val="00926FAC"/>
    <w:rsid w:val="00927107"/>
    <w:rsid w:val="0092725E"/>
    <w:rsid w:val="00930315"/>
    <w:rsid w:val="009313C1"/>
    <w:rsid w:val="00931CA3"/>
    <w:rsid w:val="00931CAC"/>
    <w:rsid w:val="00931E7A"/>
    <w:rsid w:val="009332F1"/>
    <w:rsid w:val="009333AC"/>
    <w:rsid w:val="00933EC0"/>
    <w:rsid w:val="009342E4"/>
    <w:rsid w:val="00935052"/>
    <w:rsid w:val="0093679E"/>
    <w:rsid w:val="00936ED3"/>
    <w:rsid w:val="00940CAF"/>
    <w:rsid w:val="00940E63"/>
    <w:rsid w:val="00941483"/>
    <w:rsid w:val="009416EA"/>
    <w:rsid w:val="00941C70"/>
    <w:rsid w:val="00941E0F"/>
    <w:rsid w:val="009430F5"/>
    <w:rsid w:val="00943AB4"/>
    <w:rsid w:val="00947235"/>
    <w:rsid w:val="009474D9"/>
    <w:rsid w:val="00947F3C"/>
    <w:rsid w:val="00950A52"/>
    <w:rsid w:val="009513AC"/>
    <w:rsid w:val="009526C6"/>
    <w:rsid w:val="009528CC"/>
    <w:rsid w:val="00953127"/>
    <w:rsid w:val="0095360A"/>
    <w:rsid w:val="00955070"/>
    <w:rsid w:val="009565A2"/>
    <w:rsid w:val="00956AA5"/>
    <w:rsid w:val="00957F25"/>
    <w:rsid w:val="00960246"/>
    <w:rsid w:val="00960651"/>
    <w:rsid w:val="00960D68"/>
    <w:rsid w:val="00961191"/>
    <w:rsid w:val="00961446"/>
    <w:rsid w:val="00961708"/>
    <w:rsid w:val="00962B5B"/>
    <w:rsid w:val="00962D95"/>
    <w:rsid w:val="00962F95"/>
    <w:rsid w:val="009631A7"/>
    <w:rsid w:val="00963387"/>
    <w:rsid w:val="009639A9"/>
    <w:rsid w:val="00963C53"/>
    <w:rsid w:val="00964280"/>
    <w:rsid w:val="009644F3"/>
    <w:rsid w:val="0096468B"/>
    <w:rsid w:val="00964B3C"/>
    <w:rsid w:val="00964D4C"/>
    <w:rsid w:val="00964F50"/>
    <w:rsid w:val="00966A21"/>
    <w:rsid w:val="00966A32"/>
    <w:rsid w:val="0096731B"/>
    <w:rsid w:val="00967602"/>
    <w:rsid w:val="00967894"/>
    <w:rsid w:val="00970313"/>
    <w:rsid w:val="0097080F"/>
    <w:rsid w:val="00970DC9"/>
    <w:rsid w:val="009712D7"/>
    <w:rsid w:val="00971CA5"/>
    <w:rsid w:val="00973700"/>
    <w:rsid w:val="009739C8"/>
    <w:rsid w:val="00973A7A"/>
    <w:rsid w:val="00973D2F"/>
    <w:rsid w:val="00975170"/>
    <w:rsid w:val="0097577A"/>
    <w:rsid w:val="0097614C"/>
    <w:rsid w:val="0097659A"/>
    <w:rsid w:val="0097689D"/>
    <w:rsid w:val="009769C8"/>
    <w:rsid w:val="009803A0"/>
    <w:rsid w:val="009804E5"/>
    <w:rsid w:val="0098087C"/>
    <w:rsid w:val="00980995"/>
    <w:rsid w:val="00981A7D"/>
    <w:rsid w:val="00982157"/>
    <w:rsid w:val="0098289D"/>
    <w:rsid w:val="00983279"/>
    <w:rsid w:val="0098335E"/>
    <w:rsid w:val="00983484"/>
    <w:rsid w:val="00983892"/>
    <w:rsid w:val="00983B38"/>
    <w:rsid w:val="00983DE9"/>
    <w:rsid w:val="00984686"/>
    <w:rsid w:val="009867F3"/>
    <w:rsid w:val="00987FF2"/>
    <w:rsid w:val="009908A2"/>
    <w:rsid w:val="00990C69"/>
    <w:rsid w:val="00990C6E"/>
    <w:rsid w:val="00992999"/>
    <w:rsid w:val="00992A12"/>
    <w:rsid w:val="00992F3B"/>
    <w:rsid w:val="00994C52"/>
    <w:rsid w:val="0099591B"/>
    <w:rsid w:val="00996D9E"/>
    <w:rsid w:val="009973FC"/>
    <w:rsid w:val="00997D87"/>
    <w:rsid w:val="009A084D"/>
    <w:rsid w:val="009A1418"/>
    <w:rsid w:val="009A14CC"/>
    <w:rsid w:val="009A1907"/>
    <w:rsid w:val="009A1B06"/>
    <w:rsid w:val="009A2309"/>
    <w:rsid w:val="009A2C3E"/>
    <w:rsid w:val="009A2E3D"/>
    <w:rsid w:val="009A2FBB"/>
    <w:rsid w:val="009A3770"/>
    <w:rsid w:val="009A3A4D"/>
    <w:rsid w:val="009A453E"/>
    <w:rsid w:val="009A4711"/>
    <w:rsid w:val="009A549B"/>
    <w:rsid w:val="009A5509"/>
    <w:rsid w:val="009A5ABE"/>
    <w:rsid w:val="009A7168"/>
    <w:rsid w:val="009A73A0"/>
    <w:rsid w:val="009B1280"/>
    <w:rsid w:val="009B159C"/>
    <w:rsid w:val="009B18DA"/>
    <w:rsid w:val="009B2CA5"/>
    <w:rsid w:val="009B33CA"/>
    <w:rsid w:val="009B38BE"/>
    <w:rsid w:val="009B41DE"/>
    <w:rsid w:val="009B430D"/>
    <w:rsid w:val="009B431E"/>
    <w:rsid w:val="009B4FAD"/>
    <w:rsid w:val="009B573A"/>
    <w:rsid w:val="009B5905"/>
    <w:rsid w:val="009B6674"/>
    <w:rsid w:val="009B6B0B"/>
    <w:rsid w:val="009B6C8D"/>
    <w:rsid w:val="009B6E47"/>
    <w:rsid w:val="009B73F1"/>
    <w:rsid w:val="009C0735"/>
    <w:rsid w:val="009C13C1"/>
    <w:rsid w:val="009C2DB5"/>
    <w:rsid w:val="009C344F"/>
    <w:rsid w:val="009C37EE"/>
    <w:rsid w:val="009C44F9"/>
    <w:rsid w:val="009C585B"/>
    <w:rsid w:val="009C5B0E"/>
    <w:rsid w:val="009C66DB"/>
    <w:rsid w:val="009C69F0"/>
    <w:rsid w:val="009C6D79"/>
    <w:rsid w:val="009C72FC"/>
    <w:rsid w:val="009D0202"/>
    <w:rsid w:val="009D0592"/>
    <w:rsid w:val="009D09E9"/>
    <w:rsid w:val="009D0B7C"/>
    <w:rsid w:val="009D0CE9"/>
    <w:rsid w:val="009D0DF9"/>
    <w:rsid w:val="009D17DB"/>
    <w:rsid w:val="009D20B4"/>
    <w:rsid w:val="009D2BB8"/>
    <w:rsid w:val="009D3175"/>
    <w:rsid w:val="009D34D8"/>
    <w:rsid w:val="009D508B"/>
    <w:rsid w:val="009D5AEF"/>
    <w:rsid w:val="009E0DC5"/>
    <w:rsid w:val="009E1B3A"/>
    <w:rsid w:val="009E1DF0"/>
    <w:rsid w:val="009E3515"/>
    <w:rsid w:val="009E38CB"/>
    <w:rsid w:val="009E589B"/>
    <w:rsid w:val="009E5B07"/>
    <w:rsid w:val="009E5CAF"/>
    <w:rsid w:val="009E5DC4"/>
    <w:rsid w:val="009E5F94"/>
    <w:rsid w:val="009E618D"/>
    <w:rsid w:val="009E6FBE"/>
    <w:rsid w:val="009E731C"/>
    <w:rsid w:val="009F0785"/>
    <w:rsid w:val="009F0A49"/>
    <w:rsid w:val="009F12C0"/>
    <w:rsid w:val="009F1AD4"/>
    <w:rsid w:val="009F21E0"/>
    <w:rsid w:val="009F2E83"/>
    <w:rsid w:val="009F3D7B"/>
    <w:rsid w:val="009F3E24"/>
    <w:rsid w:val="009F435E"/>
    <w:rsid w:val="009F4961"/>
    <w:rsid w:val="009F4E69"/>
    <w:rsid w:val="009F508C"/>
    <w:rsid w:val="009F5235"/>
    <w:rsid w:val="009F536A"/>
    <w:rsid w:val="009F5F32"/>
    <w:rsid w:val="009F6031"/>
    <w:rsid w:val="009F7550"/>
    <w:rsid w:val="00A01685"/>
    <w:rsid w:val="00A01FB3"/>
    <w:rsid w:val="00A020E5"/>
    <w:rsid w:val="00A02290"/>
    <w:rsid w:val="00A03B8A"/>
    <w:rsid w:val="00A0406E"/>
    <w:rsid w:val="00A04130"/>
    <w:rsid w:val="00A050CA"/>
    <w:rsid w:val="00A05910"/>
    <w:rsid w:val="00A06D33"/>
    <w:rsid w:val="00A07107"/>
    <w:rsid w:val="00A078B0"/>
    <w:rsid w:val="00A1047D"/>
    <w:rsid w:val="00A10BA5"/>
    <w:rsid w:val="00A119B4"/>
    <w:rsid w:val="00A11C64"/>
    <w:rsid w:val="00A11CDF"/>
    <w:rsid w:val="00A12DAB"/>
    <w:rsid w:val="00A14083"/>
    <w:rsid w:val="00A1482D"/>
    <w:rsid w:val="00A1498F"/>
    <w:rsid w:val="00A1514F"/>
    <w:rsid w:val="00A165A2"/>
    <w:rsid w:val="00A167A0"/>
    <w:rsid w:val="00A16A3F"/>
    <w:rsid w:val="00A17075"/>
    <w:rsid w:val="00A170A2"/>
    <w:rsid w:val="00A17C1B"/>
    <w:rsid w:val="00A211CF"/>
    <w:rsid w:val="00A21E01"/>
    <w:rsid w:val="00A2273A"/>
    <w:rsid w:val="00A2292F"/>
    <w:rsid w:val="00A23E24"/>
    <w:rsid w:val="00A24194"/>
    <w:rsid w:val="00A242B0"/>
    <w:rsid w:val="00A246B9"/>
    <w:rsid w:val="00A249F7"/>
    <w:rsid w:val="00A26252"/>
    <w:rsid w:val="00A26A0B"/>
    <w:rsid w:val="00A271CA"/>
    <w:rsid w:val="00A27568"/>
    <w:rsid w:val="00A27CA6"/>
    <w:rsid w:val="00A303BF"/>
    <w:rsid w:val="00A3056D"/>
    <w:rsid w:val="00A30C9A"/>
    <w:rsid w:val="00A310C2"/>
    <w:rsid w:val="00A319DE"/>
    <w:rsid w:val="00A32193"/>
    <w:rsid w:val="00A3244B"/>
    <w:rsid w:val="00A3262B"/>
    <w:rsid w:val="00A3279F"/>
    <w:rsid w:val="00A329EA"/>
    <w:rsid w:val="00A32A67"/>
    <w:rsid w:val="00A32C07"/>
    <w:rsid w:val="00A330E8"/>
    <w:rsid w:val="00A331AD"/>
    <w:rsid w:val="00A33615"/>
    <w:rsid w:val="00A34226"/>
    <w:rsid w:val="00A34D62"/>
    <w:rsid w:val="00A35A98"/>
    <w:rsid w:val="00A374FA"/>
    <w:rsid w:val="00A3793F"/>
    <w:rsid w:val="00A405CC"/>
    <w:rsid w:val="00A42098"/>
    <w:rsid w:val="00A42D63"/>
    <w:rsid w:val="00A4441B"/>
    <w:rsid w:val="00A447D6"/>
    <w:rsid w:val="00A46E0D"/>
    <w:rsid w:val="00A46FEB"/>
    <w:rsid w:val="00A4708C"/>
    <w:rsid w:val="00A5042A"/>
    <w:rsid w:val="00A5045E"/>
    <w:rsid w:val="00A507EC"/>
    <w:rsid w:val="00A50B4E"/>
    <w:rsid w:val="00A50E19"/>
    <w:rsid w:val="00A51206"/>
    <w:rsid w:val="00A523AD"/>
    <w:rsid w:val="00A528D3"/>
    <w:rsid w:val="00A534B8"/>
    <w:rsid w:val="00A53554"/>
    <w:rsid w:val="00A53D36"/>
    <w:rsid w:val="00A54063"/>
    <w:rsid w:val="00A5409F"/>
    <w:rsid w:val="00A545F6"/>
    <w:rsid w:val="00A545F9"/>
    <w:rsid w:val="00A56B39"/>
    <w:rsid w:val="00A57460"/>
    <w:rsid w:val="00A57B5B"/>
    <w:rsid w:val="00A605E6"/>
    <w:rsid w:val="00A60CB2"/>
    <w:rsid w:val="00A61941"/>
    <w:rsid w:val="00A61A17"/>
    <w:rsid w:val="00A622F2"/>
    <w:rsid w:val="00A627EC"/>
    <w:rsid w:val="00A62DC1"/>
    <w:rsid w:val="00A63054"/>
    <w:rsid w:val="00A630BD"/>
    <w:rsid w:val="00A63C72"/>
    <w:rsid w:val="00A646FD"/>
    <w:rsid w:val="00A64924"/>
    <w:rsid w:val="00A64FBB"/>
    <w:rsid w:val="00A659DA"/>
    <w:rsid w:val="00A65C87"/>
    <w:rsid w:val="00A66952"/>
    <w:rsid w:val="00A66BC9"/>
    <w:rsid w:val="00A66DA4"/>
    <w:rsid w:val="00A6728C"/>
    <w:rsid w:val="00A705CC"/>
    <w:rsid w:val="00A71D3D"/>
    <w:rsid w:val="00A728FD"/>
    <w:rsid w:val="00A729A2"/>
    <w:rsid w:val="00A729DA"/>
    <w:rsid w:val="00A72AA4"/>
    <w:rsid w:val="00A73085"/>
    <w:rsid w:val="00A735C0"/>
    <w:rsid w:val="00A7459C"/>
    <w:rsid w:val="00A74FF0"/>
    <w:rsid w:val="00A7514F"/>
    <w:rsid w:val="00A77046"/>
    <w:rsid w:val="00A771D6"/>
    <w:rsid w:val="00A77D67"/>
    <w:rsid w:val="00A80650"/>
    <w:rsid w:val="00A81079"/>
    <w:rsid w:val="00A81178"/>
    <w:rsid w:val="00A812F9"/>
    <w:rsid w:val="00A8231A"/>
    <w:rsid w:val="00A82FEF"/>
    <w:rsid w:val="00A8375B"/>
    <w:rsid w:val="00A8412F"/>
    <w:rsid w:val="00A84E73"/>
    <w:rsid w:val="00A85789"/>
    <w:rsid w:val="00A85A8F"/>
    <w:rsid w:val="00A85BFD"/>
    <w:rsid w:val="00A87647"/>
    <w:rsid w:val="00A877ED"/>
    <w:rsid w:val="00A90855"/>
    <w:rsid w:val="00A91630"/>
    <w:rsid w:val="00A921F7"/>
    <w:rsid w:val="00A92740"/>
    <w:rsid w:val="00A93732"/>
    <w:rsid w:val="00A9429F"/>
    <w:rsid w:val="00A943CF"/>
    <w:rsid w:val="00A94D1D"/>
    <w:rsid w:val="00A955FC"/>
    <w:rsid w:val="00A95704"/>
    <w:rsid w:val="00A95C38"/>
    <w:rsid w:val="00A95EB4"/>
    <w:rsid w:val="00A9647F"/>
    <w:rsid w:val="00A97F9E"/>
    <w:rsid w:val="00AA0141"/>
    <w:rsid w:val="00AA04FA"/>
    <w:rsid w:val="00AA0AC6"/>
    <w:rsid w:val="00AA0B1B"/>
    <w:rsid w:val="00AA0B23"/>
    <w:rsid w:val="00AA0DE5"/>
    <w:rsid w:val="00AA127E"/>
    <w:rsid w:val="00AA1BBD"/>
    <w:rsid w:val="00AA24C9"/>
    <w:rsid w:val="00AA2744"/>
    <w:rsid w:val="00AA3912"/>
    <w:rsid w:val="00AA3A41"/>
    <w:rsid w:val="00AA3FD1"/>
    <w:rsid w:val="00AA44F9"/>
    <w:rsid w:val="00AA4863"/>
    <w:rsid w:val="00AA5921"/>
    <w:rsid w:val="00AA5B0B"/>
    <w:rsid w:val="00AA6347"/>
    <w:rsid w:val="00AA71A3"/>
    <w:rsid w:val="00AA72FB"/>
    <w:rsid w:val="00AB0032"/>
    <w:rsid w:val="00AB0275"/>
    <w:rsid w:val="00AB099B"/>
    <w:rsid w:val="00AB10F5"/>
    <w:rsid w:val="00AB1BCA"/>
    <w:rsid w:val="00AB2FED"/>
    <w:rsid w:val="00AB49BF"/>
    <w:rsid w:val="00AB54AC"/>
    <w:rsid w:val="00AB5516"/>
    <w:rsid w:val="00AB61B5"/>
    <w:rsid w:val="00AB78C7"/>
    <w:rsid w:val="00AC009A"/>
    <w:rsid w:val="00AC159E"/>
    <w:rsid w:val="00AC2442"/>
    <w:rsid w:val="00AC2781"/>
    <w:rsid w:val="00AC299C"/>
    <w:rsid w:val="00AC2B9F"/>
    <w:rsid w:val="00AC3340"/>
    <w:rsid w:val="00AC3A8A"/>
    <w:rsid w:val="00AC3FE9"/>
    <w:rsid w:val="00AC491B"/>
    <w:rsid w:val="00AC5705"/>
    <w:rsid w:val="00AC79F0"/>
    <w:rsid w:val="00AD1E17"/>
    <w:rsid w:val="00AD298C"/>
    <w:rsid w:val="00AD2FDA"/>
    <w:rsid w:val="00AD3575"/>
    <w:rsid w:val="00AD4D51"/>
    <w:rsid w:val="00AD5446"/>
    <w:rsid w:val="00AD6E83"/>
    <w:rsid w:val="00AD7614"/>
    <w:rsid w:val="00AD7B28"/>
    <w:rsid w:val="00AE0CAC"/>
    <w:rsid w:val="00AE124E"/>
    <w:rsid w:val="00AE1542"/>
    <w:rsid w:val="00AE1688"/>
    <w:rsid w:val="00AE198F"/>
    <w:rsid w:val="00AE1ADC"/>
    <w:rsid w:val="00AE2218"/>
    <w:rsid w:val="00AE3932"/>
    <w:rsid w:val="00AE50E9"/>
    <w:rsid w:val="00AE5576"/>
    <w:rsid w:val="00AE5C6F"/>
    <w:rsid w:val="00AE68D7"/>
    <w:rsid w:val="00AE6D48"/>
    <w:rsid w:val="00AE7756"/>
    <w:rsid w:val="00AE779D"/>
    <w:rsid w:val="00AF080E"/>
    <w:rsid w:val="00AF0CE3"/>
    <w:rsid w:val="00AF1EE7"/>
    <w:rsid w:val="00AF275D"/>
    <w:rsid w:val="00AF2FB9"/>
    <w:rsid w:val="00AF351E"/>
    <w:rsid w:val="00AF3A0E"/>
    <w:rsid w:val="00AF41E1"/>
    <w:rsid w:val="00AF4584"/>
    <w:rsid w:val="00AF4DE9"/>
    <w:rsid w:val="00AF55B4"/>
    <w:rsid w:val="00AF55E4"/>
    <w:rsid w:val="00AF5694"/>
    <w:rsid w:val="00AF614C"/>
    <w:rsid w:val="00AF67CF"/>
    <w:rsid w:val="00AF6B2C"/>
    <w:rsid w:val="00AF7614"/>
    <w:rsid w:val="00AF7C60"/>
    <w:rsid w:val="00B0044A"/>
    <w:rsid w:val="00B004CC"/>
    <w:rsid w:val="00B00829"/>
    <w:rsid w:val="00B00920"/>
    <w:rsid w:val="00B02444"/>
    <w:rsid w:val="00B029FD"/>
    <w:rsid w:val="00B034A5"/>
    <w:rsid w:val="00B03E9B"/>
    <w:rsid w:val="00B04365"/>
    <w:rsid w:val="00B04651"/>
    <w:rsid w:val="00B0505C"/>
    <w:rsid w:val="00B05799"/>
    <w:rsid w:val="00B05B1D"/>
    <w:rsid w:val="00B06076"/>
    <w:rsid w:val="00B07D92"/>
    <w:rsid w:val="00B07F79"/>
    <w:rsid w:val="00B10A8F"/>
    <w:rsid w:val="00B10B54"/>
    <w:rsid w:val="00B10E5E"/>
    <w:rsid w:val="00B115F9"/>
    <w:rsid w:val="00B11D51"/>
    <w:rsid w:val="00B12921"/>
    <w:rsid w:val="00B1312F"/>
    <w:rsid w:val="00B142B7"/>
    <w:rsid w:val="00B1453E"/>
    <w:rsid w:val="00B14E34"/>
    <w:rsid w:val="00B1677C"/>
    <w:rsid w:val="00B17106"/>
    <w:rsid w:val="00B172FF"/>
    <w:rsid w:val="00B17ADB"/>
    <w:rsid w:val="00B17C0C"/>
    <w:rsid w:val="00B17E7F"/>
    <w:rsid w:val="00B2036D"/>
    <w:rsid w:val="00B20AF7"/>
    <w:rsid w:val="00B2104C"/>
    <w:rsid w:val="00B216F3"/>
    <w:rsid w:val="00B2190E"/>
    <w:rsid w:val="00B2244C"/>
    <w:rsid w:val="00B228DE"/>
    <w:rsid w:val="00B23C65"/>
    <w:rsid w:val="00B251C8"/>
    <w:rsid w:val="00B25A5B"/>
    <w:rsid w:val="00B26075"/>
    <w:rsid w:val="00B26C50"/>
    <w:rsid w:val="00B27AC1"/>
    <w:rsid w:val="00B27E79"/>
    <w:rsid w:val="00B3044E"/>
    <w:rsid w:val="00B30EAC"/>
    <w:rsid w:val="00B32403"/>
    <w:rsid w:val="00B3256B"/>
    <w:rsid w:val="00B32E76"/>
    <w:rsid w:val="00B3301B"/>
    <w:rsid w:val="00B3485E"/>
    <w:rsid w:val="00B34DDC"/>
    <w:rsid w:val="00B3510C"/>
    <w:rsid w:val="00B357F0"/>
    <w:rsid w:val="00B359BB"/>
    <w:rsid w:val="00B35AB3"/>
    <w:rsid w:val="00B35FA8"/>
    <w:rsid w:val="00B362A3"/>
    <w:rsid w:val="00B36520"/>
    <w:rsid w:val="00B366E1"/>
    <w:rsid w:val="00B37345"/>
    <w:rsid w:val="00B37A07"/>
    <w:rsid w:val="00B37AC4"/>
    <w:rsid w:val="00B37D5C"/>
    <w:rsid w:val="00B37E5A"/>
    <w:rsid w:val="00B37EBC"/>
    <w:rsid w:val="00B4014D"/>
    <w:rsid w:val="00B4111E"/>
    <w:rsid w:val="00B41630"/>
    <w:rsid w:val="00B43797"/>
    <w:rsid w:val="00B442B6"/>
    <w:rsid w:val="00B443B5"/>
    <w:rsid w:val="00B4495A"/>
    <w:rsid w:val="00B44DA9"/>
    <w:rsid w:val="00B454CD"/>
    <w:rsid w:val="00B45635"/>
    <w:rsid w:val="00B45ABD"/>
    <w:rsid w:val="00B46033"/>
    <w:rsid w:val="00B46117"/>
    <w:rsid w:val="00B46B9E"/>
    <w:rsid w:val="00B50259"/>
    <w:rsid w:val="00B502CD"/>
    <w:rsid w:val="00B51481"/>
    <w:rsid w:val="00B52526"/>
    <w:rsid w:val="00B53334"/>
    <w:rsid w:val="00B53FCE"/>
    <w:rsid w:val="00B54410"/>
    <w:rsid w:val="00B54817"/>
    <w:rsid w:val="00B55075"/>
    <w:rsid w:val="00B55301"/>
    <w:rsid w:val="00B5533B"/>
    <w:rsid w:val="00B55756"/>
    <w:rsid w:val="00B5657C"/>
    <w:rsid w:val="00B56D84"/>
    <w:rsid w:val="00B571AA"/>
    <w:rsid w:val="00B573AE"/>
    <w:rsid w:val="00B576AB"/>
    <w:rsid w:val="00B604C7"/>
    <w:rsid w:val="00B614A7"/>
    <w:rsid w:val="00B617DB"/>
    <w:rsid w:val="00B61A8A"/>
    <w:rsid w:val="00B6248F"/>
    <w:rsid w:val="00B62C82"/>
    <w:rsid w:val="00B634A3"/>
    <w:rsid w:val="00B642F7"/>
    <w:rsid w:val="00B643E6"/>
    <w:rsid w:val="00B64584"/>
    <w:rsid w:val="00B65452"/>
    <w:rsid w:val="00B655A7"/>
    <w:rsid w:val="00B65BB9"/>
    <w:rsid w:val="00B65D9E"/>
    <w:rsid w:val="00B66075"/>
    <w:rsid w:val="00B66082"/>
    <w:rsid w:val="00B66826"/>
    <w:rsid w:val="00B66B8F"/>
    <w:rsid w:val="00B66F23"/>
    <w:rsid w:val="00B67215"/>
    <w:rsid w:val="00B70E42"/>
    <w:rsid w:val="00B72931"/>
    <w:rsid w:val="00B72F70"/>
    <w:rsid w:val="00B76C3A"/>
    <w:rsid w:val="00B80AAD"/>
    <w:rsid w:val="00B80CAC"/>
    <w:rsid w:val="00B819F7"/>
    <w:rsid w:val="00B82468"/>
    <w:rsid w:val="00B8246E"/>
    <w:rsid w:val="00B82AD3"/>
    <w:rsid w:val="00B83D47"/>
    <w:rsid w:val="00B848FD"/>
    <w:rsid w:val="00B85AF3"/>
    <w:rsid w:val="00B86810"/>
    <w:rsid w:val="00B9002F"/>
    <w:rsid w:val="00B9076D"/>
    <w:rsid w:val="00B91A6D"/>
    <w:rsid w:val="00B91B84"/>
    <w:rsid w:val="00B9286D"/>
    <w:rsid w:val="00B9361D"/>
    <w:rsid w:val="00B9369F"/>
    <w:rsid w:val="00B93741"/>
    <w:rsid w:val="00B93A93"/>
    <w:rsid w:val="00B94761"/>
    <w:rsid w:val="00B94835"/>
    <w:rsid w:val="00B952DE"/>
    <w:rsid w:val="00B95DA4"/>
    <w:rsid w:val="00B96369"/>
    <w:rsid w:val="00B965FF"/>
    <w:rsid w:val="00B9673C"/>
    <w:rsid w:val="00B96BCF"/>
    <w:rsid w:val="00B972FC"/>
    <w:rsid w:val="00B976EC"/>
    <w:rsid w:val="00B97E19"/>
    <w:rsid w:val="00BA0356"/>
    <w:rsid w:val="00BA0915"/>
    <w:rsid w:val="00BA0C2D"/>
    <w:rsid w:val="00BA1AA6"/>
    <w:rsid w:val="00BA1E10"/>
    <w:rsid w:val="00BA1F2D"/>
    <w:rsid w:val="00BA2189"/>
    <w:rsid w:val="00BA226F"/>
    <w:rsid w:val="00BA2D6D"/>
    <w:rsid w:val="00BA2E9E"/>
    <w:rsid w:val="00BA33E6"/>
    <w:rsid w:val="00BA5275"/>
    <w:rsid w:val="00BA5B0D"/>
    <w:rsid w:val="00BA5D4E"/>
    <w:rsid w:val="00BA62DA"/>
    <w:rsid w:val="00BA68D2"/>
    <w:rsid w:val="00BA6B97"/>
    <w:rsid w:val="00BA7230"/>
    <w:rsid w:val="00BA79AF"/>
    <w:rsid w:val="00BA7AAB"/>
    <w:rsid w:val="00BA7CB6"/>
    <w:rsid w:val="00BA7FE1"/>
    <w:rsid w:val="00BB01E1"/>
    <w:rsid w:val="00BB051D"/>
    <w:rsid w:val="00BB0E3A"/>
    <w:rsid w:val="00BB176E"/>
    <w:rsid w:val="00BB25D9"/>
    <w:rsid w:val="00BB2BD9"/>
    <w:rsid w:val="00BB2C20"/>
    <w:rsid w:val="00BB3497"/>
    <w:rsid w:val="00BB3D4A"/>
    <w:rsid w:val="00BB436A"/>
    <w:rsid w:val="00BB4A6C"/>
    <w:rsid w:val="00BB4B8A"/>
    <w:rsid w:val="00BB4D8E"/>
    <w:rsid w:val="00BB571F"/>
    <w:rsid w:val="00BB69BC"/>
    <w:rsid w:val="00BB6D50"/>
    <w:rsid w:val="00BB6EE6"/>
    <w:rsid w:val="00BB7098"/>
    <w:rsid w:val="00BC06E2"/>
    <w:rsid w:val="00BC1421"/>
    <w:rsid w:val="00BC2759"/>
    <w:rsid w:val="00BC27CD"/>
    <w:rsid w:val="00BC4694"/>
    <w:rsid w:val="00BC46E3"/>
    <w:rsid w:val="00BC4AC3"/>
    <w:rsid w:val="00BC4B93"/>
    <w:rsid w:val="00BC5C7D"/>
    <w:rsid w:val="00BC6025"/>
    <w:rsid w:val="00BC6923"/>
    <w:rsid w:val="00BC71EC"/>
    <w:rsid w:val="00BC7217"/>
    <w:rsid w:val="00BC7747"/>
    <w:rsid w:val="00BD03A3"/>
    <w:rsid w:val="00BD0A57"/>
    <w:rsid w:val="00BD0D99"/>
    <w:rsid w:val="00BD17E4"/>
    <w:rsid w:val="00BD2E3E"/>
    <w:rsid w:val="00BD3395"/>
    <w:rsid w:val="00BD357A"/>
    <w:rsid w:val="00BD3DD7"/>
    <w:rsid w:val="00BD48AD"/>
    <w:rsid w:val="00BD5186"/>
    <w:rsid w:val="00BD5269"/>
    <w:rsid w:val="00BD5460"/>
    <w:rsid w:val="00BD5ECE"/>
    <w:rsid w:val="00BD6956"/>
    <w:rsid w:val="00BD6FD4"/>
    <w:rsid w:val="00BD6FEC"/>
    <w:rsid w:val="00BD7815"/>
    <w:rsid w:val="00BE0313"/>
    <w:rsid w:val="00BE08B6"/>
    <w:rsid w:val="00BE0C00"/>
    <w:rsid w:val="00BE0F93"/>
    <w:rsid w:val="00BE1A2D"/>
    <w:rsid w:val="00BE2158"/>
    <w:rsid w:val="00BE3D01"/>
    <w:rsid w:val="00BE3FA1"/>
    <w:rsid w:val="00BE49C0"/>
    <w:rsid w:val="00BE4DB6"/>
    <w:rsid w:val="00BE56C3"/>
    <w:rsid w:val="00BE57CB"/>
    <w:rsid w:val="00BE6878"/>
    <w:rsid w:val="00BE697E"/>
    <w:rsid w:val="00BE6A27"/>
    <w:rsid w:val="00BE713D"/>
    <w:rsid w:val="00BE75E3"/>
    <w:rsid w:val="00BE7F8D"/>
    <w:rsid w:val="00BF03E7"/>
    <w:rsid w:val="00BF1380"/>
    <w:rsid w:val="00BF2DE4"/>
    <w:rsid w:val="00BF2E67"/>
    <w:rsid w:val="00BF35D4"/>
    <w:rsid w:val="00BF3F91"/>
    <w:rsid w:val="00BF41C4"/>
    <w:rsid w:val="00BF4AD4"/>
    <w:rsid w:val="00BF4BE1"/>
    <w:rsid w:val="00BF4FD3"/>
    <w:rsid w:val="00BF5596"/>
    <w:rsid w:val="00BF58C5"/>
    <w:rsid w:val="00BF593B"/>
    <w:rsid w:val="00BF5C9F"/>
    <w:rsid w:val="00BF60BC"/>
    <w:rsid w:val="00BF65CB"/>
    <w:rsid w:val="00BF6BE2"/>
    <w:rsid w:val="00BF732E"/>
    <w:rsid w:val="00BF77AF"/>
    <w:rsid w:val="00C00046"/>
    <w:rsid w:val="00C01B9A"/>
    <w:rsid w:val="00C02117"/>
    <w:rsid w:val="00C03395"/>
    <w:rsid w:val="00C04431"/>
    <w:rsid w:val="00C045E2"/>
    <w:rsid w:val="00C05B47"/>
    <w:rsid w:val="00C05DCB"/>
    <w:rsid w:val="00C06D07"/>
    <w:rsid w:val="00C0722F"/>
    <w:rsid w:val="00C07411"/>
    <w:rsid w:val="00C0763F"/>
    <w:rsid w:val="00C0779C"/>
    <w:rsid w:val="00C10B57"/>
    <w:rsid w:val="00C117E1"/>
    <w:rsid w:val="00C11B3D"/>
    <w:rsid w:val="00C135DA"/>
    <w:rsid w:val="00C137E2"/>
    <w:rsid w:val="00C13BBC"/>
    <w:rsid w:val="00C13C7E"/>
    <w:rsid w:val="00C1421B"/>
    <w:rsid w:val="00C14439"/>
    <w:rsid w:val="00C15F28"/>
    <w:rsid w:val="00C1681D"/>
    <w:rsid w:val="00C177BE"/>
    <w:rsid w:val="00C20258"/>
    <w:rsid w:val="00C207F0"/>
    <w:rsid w:val="00C21529"/>
    <w:rsid w:val="00C218EB"/>
    <w:rsid w:val="00C220EE"/>
    <w:rsid w:val="00C23A89"/>
    <w:rsid w:val="00C23C45"/>
    <w:rsid w:val="00C23FF7"/>
    <w:rsid w:val="00C24016"/>
    <w:rsid w:val="00C2436D"/>
    <w:rsid w:val="00C2487B"/>
    <w:rsid w:val="00C24E07"/>
    <w:rsid w:val="00C2536A"/>
    <w:rsid w:val="00C259C0"/>
    <w:rsid w:val="00C26125"/>
    <w:rsid w:val="00C26774"/>
    <w:rsid w:val="00C2690C"/>
    <w:rsid w:val="00C27604"/>
    <w:rsid w:val="00C278C7"/>
    <w:rsid w:val="00C30EE4"/>
    <w:rsid w:val="00C314B5"/>
    <w:rsid w:val="00C3199A"/>
    <w:rsid w:val="00C31EB4"/>
    <w:rsid w:val="00C3272B"/>
    <w:rsid w:val="00C32D03"/>
    <w:rsid w:val="00C33BB0"/>
    <w:rsid w:val="00C33D14"/>
    <w:rsid w:val="00C344AD"/>
    <w:rsid w:val="00C348B6"/>
    <w:rsid w:val="00C34DDE"/>
    <w:rsid w:val="00C35884"/>
    <w:rsid w:val="00C36317"/>
    <w:rsid w:val="00C37175"/>
    <w:rsid w:val="00C373F8"/>
    <w:rsid w:val="00C40F51"/>
    <w:rsid w:val="00C41C51"/>
    <w:rsid w:val="00C425FE"/>
    <w:rsid w:val="00C4349C"/>
    <w:rsid w:val="00C436AB"/>
    <w:rsid w:val="00C437A6"/>
    <w:rsid w:val="00C440CE"/>
    <w:rsid w:val="00C44CB4"/>
    <w:rsid w:val="00C45096"/>
    <w:rsid w:val="00C45490"/>
    <w:rsid w:val="00C455DC"/>
    <w:rsid w:val="00C45996"/>
    <w:rsid w:val="00C45D6F"/>
    <w:rsid w:val="00C45F12"/>
    <w:rsid w:val="00C4684B"/>
    <w:rsid w:val="00C46860"/>
    <w:rsid w:val="00C46A56"/>
    <w:rsid w:val="00C47640"/>
    <w:rsid w:val="00C503C3"/>
    <w:rsid w:val="00C504EA"/>
    <w:rsid w:val="00C50640"/>
    <w:rsid w:val="00C50D64"/>
    <w:rsid w:val="00C50EB5"/>
    <w:rsid w:val="00C526A0"/>
    <w:rsid w:val="00C52733"/>
    <w:rsid w:val="00C52B11"/>
    <w:rsid w:val="00C52E81"/>
    <w:rsid w:val="00C52FCC"/>
    <w:rsid w:val="00C5461A"/>
    <w:rsid w:val="00C553EF"/>
    <w:rsid w:val="00C56B31"/>
    <w:rsid w:val="00C56D61"/>
    <w:rsid w:val="00C56EE8"/>
    <w:rsid w:val="00C57A18"/>
    <w:rsid w:val="00C60208"/>
    <w:rsid w:val="00C61B5F"/>
    <w:rsid w:val="00C62B29"/>
    <w:rsid w:val="00C6373A"/>
    <w:rsid w:val="00C642A4"/>
    <w:rsid w:val="00C642C5"/>
    <w:rsid w:val="00C6442B"/>
    <w:rsid w:val="00C65F0C"/>
    <w:rsid w:val="00C661C8"/>
    <w:rsid w:val="00C664FC"/>
    <w:rsid w:val="00C66A91"/>
    <w:rsid w:val="00C66C73"/>
    <w:rsid w:val="00C66CF9"/>
    <w:rsid w:val="00C70025"/>
    <w:rsid w:val="00C70C44"/>
    <w:rsid w:val="00C70ED8"/>
    <w:rsid w:val="00C717A0"/>
    <w:rsid w:val="00C7214A"/>
    <w:rsid w:val="00C7215F"/>
    <w:rsid w:val="00C721E8"/>
    <w:rsid w:val="00C7379A"/>
    <w:rsid w:val="00C73C33"/>
    <w:rsid w:val="00C73E77"/>
    <w:rsid w:val="00C75CED"/>
    <w:rsid w:val="00C75E2A"/>
    <w:rsid w:val="00C77019"/>
    <w:rsid w:val="00C77153"/>
    <w:rsid w:val="00C771AE"/>
    <w:rsid w:val="00C80E93"/>
    <w:rsid w:val="00C812D6"/>
    <w:rsid w:val="00C814B9"/>
    <w:rsid w:val="00C81A40"/>
    <w:rsid w:val="00C82C52"/>
    <w:rsid w:val="00C82E08"/>
    <w:rsid w:val="00C82F6E"/>
    <w:rsid w:val="00C8355E"/>
    <w:rsid w:val="00C838F6"/>
    <w:rsid w:val="00C839A4"/>
    <w:rsid w:val="00C83EDA"/>
    <w:rsid w:val="00C84C3D"/>
    <w:rsid w:val="00C85914"/>
    <w:rsid w:val="00C85A3B"/>
    <w:rsid w:val="00C85B52"/>
    <w:rsid w:val="00C85F7E"/>
    <w:rsid w:val="00C863A4"/>
    <w:rsid w:val="00C866D1"/>
    <w:rsid w:val="00C86C16"/>
    <w:rsid w:val="00C87152"/>
    <w:rsid w:val="00C87823"/>
    <w:rsid w:val="00C87C7A"/>
    <w:rsid w:val="00C90922"/>
    <w:rsid w:val="00C91433"/>
    <w:rsid w:val="00C91685"/>
    <w:rsid w:val="00C91C28"/>
    <w:rsid w:val="00C91ED7"/>
    <w:rsid w:val="00C93695"/>
    <w:rsid w:val="00C93D8E"/>
    <w:rsid w:val="00C93EC9"/>
    <w:rsid w:val="00C941E9"/>
    <w:rsid w:val="00C943D3"/>
    <w:rsid w:val="00C945CC"/>
    <w:rsid w:val="00C9651A"/>
    <w:rsid w:val="00C96864"/>
    <w:rsid w:val="00C96D3F"/>
    <w:rsid w:val="00C973F2"/>
    <w:rsid w:val="00CA0226"/>
    <w:rsid w:val="00CA05ED"/>
    <w:rsid w:val="00CA0DFD"/>
    <w:rsid w:val="00CA43E0"/>
    <w:rsid w:val="00CA45FA"/>
    <w:rsid w:val="00CA4AB8"/>
    <w:rsid w:val="00CA4AED"/>
    <w:rsid w:val="00CA5008"/>
    <w:rsid w:val="00CA53A0"/>
    <w:rsid w:val="00CA5AE8"/>
    <w:rsid w:val="00CA6184"/>
    <w:rsid w:val="00CA6194"/>
    <w:rsid w:val="00CA61AC"/>
    <w:rsid w:val="00CA6C91"/>
    <w:rsid w:val="00CA708C"/>
    <w:rsid w:val="00CB0666"/>
    <w:rsid w:val="00CB0A8F"/>
    <w:rsid w:val="00CB0EAA"/>
    <w:rsid w:val="00CB2145"/>
    <w:rsid w:val="00CB33A7"/>
    <w:rsid w:val="00CB3A46"/>
    <w:rsid w:val="00CB3C5F"/>
    <w:rsid w:val="00CB49C4"/>
    <w:rsid w:val="00CB60D0"/>
    <w:rsid w:val="00CB66B0"/>
    <w:rsid w:val="00CB6A48"/>
    <w:rsid w:val="00CB6AE8"/>
    <w:rsid w:val="00CB6EF3"/>
    <w:rsid w:val="00CB70E5"/>
    <w:rsid w:val="00CC01CF"/>
    <w:rsid w:val="00CC0AF4"/>
    <w:rsid w:val="00CC0C3A"/>
    <w:rsid w:val="00CC1A71"/>
    <w:rsid w:val="00CC1DD1"/>
    <w:rsid w:val="00CC1F0A"/>
    <w:rsid w:val="00CC3F14"/>
    <w:rsid w:val="00CC44B1"/>
    <w:rsid w:val="00CC44CF"/>
    <w:rsid w:val="00CC46B8"/>
    <w:rsid w:val="00CC4F93"/>
    <w:rsid w:val="00CC57C4"/>
    <w:rsid w:val="00CC5817"/>
    <w:rsid w:val="00CC5AA9"/>
    <w:rsid w:val="00CC5C96"/>
    <w:rsid w:val="00CC5D88"/>
    <w:rsid w:val="00CC6C2E"/>
    <w:rsid w:val="00CC7E55"/>
    <w:rsid w:val="00CC7FBE"/>
    <w:rsid w:val="00CC7FD3"/>
    <w:rsid w:val="00CD0DEA"/>
    <w:rsid w:val="00CD1C5C"/>
    <w:rsid w:val="00CD21A2"/>
    <w:rsid w:val="00CD28E6"/>
    <w:rsid w:val="00CD2C49"/>
    <w:rsid w:val="00CD37E4"/>
    <w:rsid w:val="00CD3B4B"/>
    <w:rsid w:val="00CD3F97"/>
    <w:rsid w:val="00CD5D3F"/>
    <w:rsid w:val="00CD5FB1"/>
    <w:rsid w:val="00CD64A8"/>
    <w:rsid w:val="00CD6723"/>
    <w:rsid w:val="00CD7B51"/>
    <w:rsid w:val="00CD7E8C"/>
    <w:rsid w:val="00CE0C17"/>
    <w:rsid w:val="00CE172E"/>
    <w:rsid w:val="00CE19BB"/>
    <w:rsid w:val="00CE1B21"/>
    <w:rsid w:val="00CE33B4"/>
    <w:rsid w:val="00CE3481"/>
    <w:rsid w:val="00CE4031"/>
    <w:rsid w:val="00CE42CC"/>
    <w:rsid w:val="00CE4EB3"/>
    <w:rsid w:val="00CE4EEC"/>
    <w:rsid w:val="00CE5951"/>
    <w:rsid w:val="00CE5985"/>
    <w:rsid w:val="00CE5C1F"/>
    <w:rsid w:val="00CE60DE"/>
    <w:rsid w:val="00CE63AD"/>
    <w:rsid w:val="00CE7182"/>
    <w:rsid w:val="00CE7B8B"/>
    <w:rsid w:val="00CF0866"/>
    <w:rsid w:val="00CF11FA"/>
    <w:rsid w:val="00CF2727"/>
    <w:rsid w:val="00CF356C"/>
    <w:rsid w:val="00CF39B6"/>
    <w:rsid w:val="00CF3AC3"/>
    <w:rsid w:val="00CF3E5C"/>
    <w:rsid w:val="00CF49CB"/>
    <w:rsid w:val="00CF4CEF"/>
    <w:rsid w:val="00CF6383"/>
    <w:rsid w:val="00CF6B74"/>
    <w:rsid w:val="00CF6B90"/>
    <w:rsid w:val="00CF72F4"/>
    <w:rsid w:val="00CF73E9"/>
    <w:rsid w:val="00CF7684"/>
    <w:rsid w:val="00D002A7"/>
    <w:rsid w:val="00D012DD"/>
    <w:rsid w:val="00D013A6"/>
    <w:rsid w:val="00D0173C"/>
    <w:rsid w:val="00D0173D"/>
    <w:rsid w:val="00D01E2C"/>
    <w:rsid w:val="00D0224A"/>
    <w:rsid w:val="00D02494"/>
    <w:rsid w:val="00D02AD5"/>
    <w:rsid w:val="00D02D16"/>
    <w:rsid w:val="00D02E70"/>
    <w:rsid w:val="00D036D7"/>
    <w:rsid w:val="00D03708"/>
    <w:rsid w:val="00D0371E"/>
    <w:rsid w:val="00D037F0"/>
    <w:rsid w:val="00D0524D"/>
    <w:rsid w:val="00D05432"/>
    <w:rsid w:val="00D05A18"/>
    <w:rsid w:val="00D05D72"/>
    <w:rsid w:val="00D05EF2"/>
    <w:rsid w:val="00D06111"/>
    <w:rsid w:val="00D0677D"/>
    <w:rsid w:val="00D06C66"/>
    <w:rsid w:val="00D10E20"/>
    <w:rsid w:val="00D1113A"/>
    <w:rsid w:val="00D113F5"/>
    <w:rsid w:val="00D11BC5"/>
    <w:rsid w:val="00D121D4"/>
    <w:rsid w:val="00D12380"/>
    <w:rsid w:val="00D13520"/>
    <w:rsid w:val="00D136E3"/>
    <w:rsid w:val="00D141AA"/>
    <w:rsid w:val="00D15583"/>
    <w:rsid w:val="00D15A52"/>
    <w:rsid w:val="00D15F91"/>
    <w:rsid w:val="00D16360"/>
    <w:rsid w:val="00D16796"/>
    <w:rsid w:val="00D17DA3"/>
    <w:rsid w:val="00D20A25"/>
    <w:rsid w:val="00D20ABF"/>
    <w:rsid w:val="00D21FC9"/>
    <w:rsid w:val="00D2251A"/>
    <w:rsid w:val="00D231FC"/>
    <w:rsid w:val="00D2371A"/>
    <w:rsid w:val="00D24852"/>
    <w:rsid w:val="00D25532"/>
    <w:rsid w:val="00D2637B"/>
    <w:rsid w:val="00D26AD2"/>
    <w:rsid w:val="00D270BA"/>
    <w:rsid w:val="00D276F4"/>
    <w:rsid w:val="00D27CFE"/>
    <w:rsid w:val="00D27DA9"/>
    <w:rsid w:val="00D31340"/>
    <w:rsid w:val="00D31462"/>
    <w:rsid w:val="00D31E35"/>
    <w:rsid w:val="00D32836"/>
    <w:rsid w:val="00D32F8A"/>
    <w:rsid w:val="00D33689"/>
    <w:rsid w:val="00D337BA"/>
    <w:rsid w:val="00D3551B"/>
    <w:rsid w:val="00D360A9"/>
    <w:rsid w:val="00D36AFD"/>
    <w:rsid w:val="00D373BF"/>
    <w:rsid w:val="00D37BD2"/>
    <w:rsid w:val="00D409AE"/>
    <w:rsid w:val="00D40E75"/>
    <w:rsid w:val="00D41B21"/>
    <w:rsid w:val="00D41E22"/>
    <w:rsid w:val="00D42C2F"/>
    <w:rsid w:val="00D42ED4"/>
    <w:rsid w:val="00D430E0"/>
    <w:rsid w:val="00D4403A"/>
    <w:rsid w:val="00D443ED"/>
    <w:rsid w:val="00D447FF"/>
    <w:rsid w:val="00D44AF0"/>
    <w:rsid w:val="00D45AAB"/>
    <w:rsid w:val="00D470F0"/>
    <w:rsid w:val="00D4714D"/>
    <w:rsid w:val="00D5038B"/>
    <w:rsid w:val="00D507E2"/>
    <w:rsid w:val="00D507FA"/>
    <w:rsid w:val="00D50C26"/>
    <w:rsid w:val="00D51047"/>
    <w:rsid w:val="00D5221E"/>
    <w:rsid w:val="00D5256B"/>
    <w:rsid w:val="00D52D57"/>
    <w:rsid w:val="00D52D6B"/>
    <w:rsid w:val="00D53023"/>
    <w:rsid w:val="00D534B3"/>
    <w:rsid w:val="00D545D7"/>
    <w:rsid w:val="00D5493B"/>
    <w:rsid w:val="00D55405"/>
    <w:rsid w:val="00D55B62"/>
    <w:rsid w:val="00D57DDE"/>
    <w:rsid w:val="00D603FD"/>
    <w:rsid w:val="00D60A5A"/>
    <w:rsid w:val="00D61620"/>
    <w:rsid w:val="00D61781"/>
    <w:rsid w:val="00D61CE0"/>
    <w:rsid w:val="00D634D3"/>
    <w:rsid w:val="00D6597E"/>
    <w:rsid w:val="00D65F09"/>
    <w:rsid w:val="00D66242"/>
    <w:rsid w:val="00D6701B"/>
    <w:rsid w:val="00D6736D"/>
    <w:rsid w:val="00D6777D"/>
    <w:rsid w:val="00D67844"/>
    <w:rsid w:val="00D678DB"/>
    <w:rsid w:val="00D67DE2"/>
    <w:rsid w:val="00D70DF4"/>
    <w:rsid w:val="00D71EDC"/>
    <w:rsid w:val="00D72B45"/>
    <w:rsid w:val="00D73728"/>
    <w:rsid w:val="00D74550"/>
    <w:rsid w:val="00D74B9A"/>
    <w:rsid w:val="00D7657B"/>
    <w:rsid w:val="00D7763F"/>
    <w:rsid w:val="00D8057C"/>
    <w:rsid w:val="00D8144B"/>
    <w:rsid w:val="00D82274"/>
    <w:rsid w:val="00D84D3E"/>
    <w:rsid w:val="00D85B58"/>
    <w:rsid w:val="00D86B87"/>
    <w:rsid w:val="00D86BC7"/>
    <w:rsid w:val="00D87841"/>
    <w:rsid w:val="00D90358"/>
    <w:rsid w:val="00D91A10"/>
    <w:rsid w:val="00D91CEF"/>
    <w:rsid w:val="00D930BF"/>
    <w:rsid w:val="00D93475"/>
    <w:rsid w:val="00D93BFE"/>
    <w:rsid w:val="00D93C93"/>
    <w:rsid w:val="00D94538"/>
    <w:rsid w:val="00D94A2D"/>
    <w:rsid w:val="00D94ED5"/>
    <w:rsid w:val="00D94EED"/>
    <w:rsid w:val="00D95174"/>
    <w:rsid w:val="00D95E75"/>
    <w:rsid w:val="00D96430"/>
    <w:rsid w:val="00D96BDB"/>
    <w:rsid w:val="00D97776"/>
    <w:rsid w:val="00D9789A"/>
    <w:rsid w:val="00D97F31"/>
    <w:rsid w:val="00DA07C4"/>
    <w:rsid w:val="00DA08CF"/>
    <w:rsid w:val="00DA2EE9"/>
    <w:rsid w:val="00DA49F5"/>
    <w:rsid w:val="00DA4BD1"/>
    <w:rsid w:val="00DA4F34"/>
    <w:rsid w:val="00DA5BA6"/>
    <w:rsid w:val="00DA5EA6"/>
    <w:rsid w:val="00DA5F86"/>
    <w:rsid w:val="00DA69EA"/>
    <w:rsid w:val="00DA6A0C"/>
    <w:rsid w:val="00DA734F"/>
    <w:rsid w:val="00DA7843"/>
    <w:rsid w:val="00DB06E9"/>
    <w:rsid w:val="00DB107E"/>
    <w:rsid w:val="00DB2166"/>
    <w:rsid w:val="00DB281A"/>
    <w:rsid w:val="00DB2B31"/>
    <w:rsid w:val="00DB529E"/>
    <w:rsid w:val="00DB58C2"/>
    <w:rsid w:val="00DB594F"/>
    <w:rsid w:val="00DB6A2B"/>
    <w:rsid w:val="00DB6B78"/>
    <w:rsid w:val="00DB6F67"/>
    <w:rsid w:val="00DB75A3"/>
    <w:rsid w:val="00DC021C"/>
    <w:rsid w:val="00DC10A2"/>
    <w:rsid w:val="00DC2941"/>
    <w:rsid w:val="00DC2B80"/>
    <w:rsid w:val="00DC2FEC"/>
    <w:rsid w:val="00DC36F1"/>
    <w:rsid w:val="00DC391D"/>
    <w:rsid w:val="00DC486B"/>
    <w:rsid w:val="00DC507E"/>
    <w:rsid w:val="00DC593D"/>
    <w:rsid w:val="00DC6806"/>
    <w:rsid w:val="00DC6FF1"/>
    <w:rsid w:val="00DC7006"/>
    <w:rsid w:val="00DC74E1"/>
    <w:rsid w:val="00DC7BA7"/>
    <w:rsid w:val="00DD1268"/>
    <w:rsid w:val="00DD167B"/>
    <w:rsid w:val="00DD1B52"/>
    <w:rsid w:val="00DD1CFD"/>
    <w:rsid w:val="00DD2376"/>
    <w:rsid w:val="00DD275E"/>
    <w:rsid w:val="00DD2F4E"/>
    <w:rsid w:val="00DD361D"/>
    <w:rsid w:val="00DD39D7"/>
    <w:rsid w:val="00DD405C"/>
    <w:rsid w:val="00DD45EF"/>
    <w:rsid w:val="00DD4833"/>
    <w:rsid w:val="00DD6592"/>
    <w:rsid w:val="00DD6C56"/>
    <w:rsid w:val="00DD6D86"/>
    <w:rsid w:val="00DE07A5"/>
    <w:rsid w:val="00DE09EB"/>
    <w:rsid w:val="00DE10DC"/>
    <w:rsid w:val="00DE14DA"/>
    <w:rsid w:val="00DE1A58"/>
    <w:rsid w:val="00DE25B5"/>
    <w:rsid w:val="00DE2AB2"/>
    <w:rsid w:val="00DE2C3D"/>
    <w:rsid w:val="00DE2C8F"/>
    <w:rsid w:val="00DE2CE3"/>
    <w:rsid w:val="00DE320F"/>
    <w:rsid w:val="00DE3C78"/>
    <w:rsid w:val="00DE63E9"/>
    <w:rsid w:val="00DE6B08"/>
    <w:rsid w:val="00DE7BF1"/>
    <w:rsid w:val="00DE7F5A"/>
    <w:rsid w:val="00DF017C"/>
    <w:rsid w:val="00DF04CD"/>
    <w:rsid w:val="00DF0752"/>
    <w:rsid w:val="00DF08CE"/>
    <w:rsid w:val="00DF0D03"/>
    <w:rsid w:val="00DF11AA"/>
    <w:rsid w:val="00DF1857"/>
    <w:rsid w:val="00DF2841"/>
    <w:rsid w:val="00DF2B8D"/>
    <w:rsid w:val="00DF3FCD"/>
    <w:rsid w:val="00DF47BA"/>
    <w:rsid w:val="00DF4D15"/>
    <w:rsid w:val="00DF50AE"/>
    <w:rsid w:val="00DF523A"/>
    <w:rsid w:val="00DF538A"/>
    <w:rsid w:val="00DF5A46"/>
    <w:rsid w:val="00DF6090"/>
    <w:rsid w:val="00DF669C"/>
    <w:rsid w:val="00DF6BF1"/>
    <w:rsid w:val="00DF6C7C"/>
    <w:rsid w:val="00DF6EBE"/>
    <w:rsid w:val="00DF7094"/>
    <w:rsid w:val="00E00BC6"/>
    <w:rsid w:val="00E00CDD"/>
    <w:rsid w:val="00E0167A"/>
    <w:rsid w:val="00E026A9"/>
    <w:rsid w:val="00E02B90"/>
    <w:rsid w:val="00E036AA"/>
    <w:rsid w:val="00E04982"/>
    <w:rsid w:val="00E04DAF"/>
    <w:rsid w:val="00E06A25"/>
    <w:rsid w:val="00E06B79"/>
    <w:rsid w:val="00E06F1F"/>
    <w:rsid w:val="00E0789F"/>
    <w:rsid w:val="00E07A3D"/>
    <w:rsid w:val="00E07CA1"/>
    <w:rsid w:val="00E07E6F"/>
    <w:rsid w:val="00E10786"/>
    <w:rsid w:val="00E10810"/>
    <w:rsid w:val="00E10DC6"/>
    <w:rsid w:val="00E10EF5"/>
    <w:rsid w:val="00E112C7"/>
    <w:rsid w:val="00E12293"/>
    <w:rsid w:val="00E13269"/>
    <w:rsid w:val="00E13580"/>
    <w:rsid w:val="00E13945"/>
    <w:rsid w:val="00E13E51"/>
    <w:rsid w:val="00E14397"/>
    <w:rsid w:val="00E14A3E"/>
    <w:rsid w:val="00E156BF"/>
    <w:rsid w:val="00E15AFC"/>
    <w:rsid w:val="00E16250"/>
    <w:rsid w:val="00E17015"/>
    <w:rsid w:val="00E20956"/>
    <w:rsid w:val="00E20B3F"/>
    <w:rsid w:val="00E21F05"/>
    <w:rsid w:val="00E221EE"/>
    <w:rsid w:val="00E225BD"/>
    <w:rsid w:val="00E22CEC"/>
    <w:rsid w:val="00E23B53"/>
    <w:rsid w:val="00E243E3"/>
    <w:rsid w:val="00E24B9F"/>
    <w:rsid w:val="00E25151"/>
    <w:rsid w:val="00E252AF"/>
    <w:rsid w:val="00E25B91"/>
    <w:rsid w:val="00E25DC7"/>
    <w:rsid w:val="00E25EBD"/>
    <w:rsid w:val="00E25F38"/>
    <w:rsid w:val="00E2631B"/>
    <w:rsid w:val="00E264E6"/>
    <w:rsid w:val="00E272E9"/>
    <w:rsid w:val="00E278F4"/>
    <w:rsid w:val="00E30C70"/>
    <w:rsid w:val="00E317F0"/>
    <w:rsid w:val="00E31BC7"/>
    <w:rsid w:val="00E32B2E"/>
    <w:rsid w:val="00E32BD0"/>
    <w:rsid w:val="00E32DFC"/>
    <w:rsid w:val="00E32E45"/>
    <w:rsid w:val="00E35201"/>
    <w:rsid w:val="00E3591D"/>
    <w:rsid w:val="00E35A32"/>
    <w:rsid w:val="00E35FE7"/>
    <w:rsid w:val="00E36059"/>
    <w:rsid w:val="00E37C2D"/>
    <w:rsid w:val="00E37DBB"/>
    <w:rsid w:val="00E4158E"/>
    <w:rsid w:val="00E416FB"/>
    <w:rsid w:val="00E4272D"/>
    <w:rsid w:val="00E42782"/>
    <w:rsid w:val="00E42A50"/>
    <w:rsid w:val="00E42FD0"/>
    <w:rsid w:val="00E4405D"/>
    <w:rsid w:val="00E4438D"/>
    <w:rsid w:val="00E4466B"/>
    <w:rsid w:val="00E44C5F"/>
    <w:rsid w:val="00E460D2"/>
    <w:rsid w:val="00E4624D"/>
    <w:rsid w:val="00E4749F"/>
    <w:rsid w:val="00E502E8"/>
    <w:rsid w:val="00E5058E"/>
    <w:rsid w:val="00E50776"/>
    <w:rsid w:val="00E51733"/>
    <w:rsid w:val="00E519A5"/>
    <w:rsid w:val="00E52643"/>
    <w:rsid w:val="00E530BF"/>
    <w:rsid w:val="00E53A4C"/>
    <w:rsid w:val="00E53AB9"/>
    <w:rsid w:val="00E54F41"/>
    <w:rsid w:val="00E557C5"/>
    <w:rsid w:val="00E55933"/>
    <w:rsid w:val="00E5613E"/>
    <w:rsid w:val="00E56264"/>
    <w:rsid w:val="00E563E0"/>
    <w:rsid w:val="00E60064"/>
    <w:rsid w:val="00E600CA"/>
    <w:rsid w:val="00E604B6"/>
    <w:rsid w:val="00E61102"/>
    <w:rsid w:val="00E62D6C"/>
    <w:rsid w:val="00E641AA"/>
    <w:rsid w:val="00E64D03"/>
    <w:rsid w:val="00E64FC1"/>
    <w:rsid w:val="00E65BB4"/>
    <w:rsid w:val="00E66CA0"/>
    <w:rsid w:val="00E66EEF"/>
    <w:rsid w:val="00E670A5"/>
    <w:rsid w:val="00E67543"/>
    <w:rsid w:val="00E67626"/>
    <w:rsid w:val="00E7154F"/>
    <w:rsid w:val="00E720E2"/>
    <w:rsid w:val="00E72493"/>
    <w:rsid w:val="00E72C32"/>
    <w:rsid w:val="00E73408"/>
    <w:rsid w:val="00E73AD1"/>
    <w:rsid w:val="00E73D5D"/>
    <w:rsid w:val="00E74BC0"/>
    <w:rsid w:val="00E750D3"/>
    <w:rsid w:val="00E75391"/>
    <w:rsid w:val="00E762E9"/>
    <w:rsid w:val="00E76FC4"/>
    <w:rsid w:val="00E774DA"/>
    <w:rsid w:val="00E80DE8"/>
    <w:rsid w:val="00E80FA4"/>
    <w:rsid w:val="00E819F2"/>
    <w:rsid w:val="00E81EB5"/>
    <w:rsid w:val="00E81EEA"/>
    <w:rsid w:val="00E82754"/>
    <w:rsid w:val="00E834CC"/>
    <w:rsid w:val="00E836BD"/>
    <w:rsid w:val="00E836F5"/>
    <w:rsid w:val="00E83748"/>
    <w:rsid w:val="00E840CE"/>
    <w:rsid w:val="00E84111"/>
    <w:rsid w:val="00E85697"/>
    <w:rsid w:val="00E856CA"/>
    <w:rsid w:val="00E86670"/>
    <w:rsid w:val="00E90701"/>
    <w:rsid w:val="00E90D0D"/>
    <w:rsid w:val="00E90F28"/>
    <w:rsid w:val="00E93791"/>
    <w:rsid w:val="00E938CF"/>
    <w:rsid w:val="00E95244"/>
    <w:rsid w:val="00E95784"/>
    <w:rsid w:val="00E958D2"/>
    <w:rsid w:val="00E9633C"/>
    <w:rsid w:val="00E968C9"/>
    <w:rsid w:val="00E97493"/>
    <w:rsid w:val="00EA00FF"/>
    <w:rsid w:val="00EA065F"/>
    <w:rsid w:val="00EA08A5"/>
    <w:rsid w:val="00EA097F"/>
    <w:rsid w:val="00EA0C7B"/>
    <w:rsid w:val="00EA10EE"/>
    <w:rsid w:val="00EA158A"/>
    <w:rsid w:val="00EA17C6"/>
    <w:rsid w:val="00EA3633"/>
    <w:rsid w:val="00EA3AA1"/>
    <w:rsid w:val="00EA3F1C"/>
    <w:rsid w:val="00EA46F9"/>
    <w:rsid w:val="00EA6380"/>
    <w:rsid w:val="00EA7ED5"/>
    <w:rsid w:val="00EB03B6"/>
    <w:rsid w:val="00EB06AD"/>
    <w:rsid w:val="00EB0A5D"/>
    <w:rsid w:val="00EB1748"/>
    <w:rsid w:val="00EB1D11"/>
    <w:rsid w:val="00EB3F8D"/>
    <w:rsid w:val="00EB44CD"/>
    <w:rsid w:val="00EB4615"/>
    <w:rsid w:val="00EB4AD0"/>
    <w:rsid w:val="00EB6289"/>
    <w:rsid w:val="00EB6DD0"/>
    <w:rsid w:val="00EB73E6"/>
    <w:rsid w:val="00EB747E"/>
    <w:rsid w:val="00EB7AC6"/>
    <w:rsid w:val="00EC0481"/>
    <w:rsid w:val="00EC0E09"/>
    <w:rsid w:val="00EC1B13"/>
    <w:rsid w:val="00EC2131"/>
    <w:rsid w:val="00EC21F5"/>
    <w:rsid w:val="00EC3C29"/>
    <w:rsid w:val="00EC436C"/>
    <w:rsid w:val="00EC4F74"/>
    <w:rsid w:val="00EC5018"/>
    <w:rsid w:val="00EC60A8"/>
    <w:rsid w:val="00EC77E0"/>
    <w:rsid w:val="00ED0D67"/>
    <w:rsid w:val="00ED1339"/>
    <w:rsid w:val="00ED1553"/>
    <w:rsid w:val="00ED1D9B"/>
    <w:rsid w:val="00ED2C36"/>
    <w:rsid w:val="00ED34C9"/>
    <w:rsid w:val="00ED3720"/>
    <w:rsid w:val="00ED3F66"/>
    <w:rsid w:val="00ED51C6"/>
    <w:rsid w:val="00ED6121"/>
    <w:rsid w:val="00ED72A9"/>
    <w:rsid w:val="00ED7F05"/>
    <w:rsid w:val="00EE0395"/>
    <w:rsid w:val="00EE09F6"/>
    <w:rsid w:val="00EE231B"/>
    <w:rsid w:val="00EE262B"/>
    <w:rsid w:val="00EE275A"/>
    <w:rsid w:val="00EE3877"/>
    <w:rsid w:val="00EE3D2B"/>
    <w:rsid w:val="00EE40E6"/>
    <w:rsid w:val="00EE4563"/>
    <w:rsid w:val="00EE47BC"/>
    <w:rsid w:val="00EE4903"/>
    <w:rsid w:val="00EE5E1A"/>
    <w:rsid w:val="00EE61B1"/>
    <w:rsid w:val="00EE7C41"/>
    <w:rsid w:val="00EE7FF0"/>
    <w:rsid w:val="00EF0654"/>
    <w:rsid w:val="00EF0B78"/>
    <w:rsid w:val="00EF0ECD"/>
    <w:rsid w:val="00EF1CA2"/>
    <w:rsid w:val="00EF2B77"/>
    <w:rsid w:val="00EF41B3"/>
    <w:rsid w:val="00EF4A0F"/>
    <w:rsid w:val="00EF4C03"/>
    <w:rsid w:val="00EF50EB"/>
    <w:rsid w:val="00EF56D4"/>
    <w:rsid w:val="00EF6163"/>
    <w:rsid w:val="00EF6324"/>
    <w:rsid w:val="00EF6470"/>
    <w:rsid w:val="00EF6E9B"/>
    <w:rsid w:val="00EF743F"/>
    <w:rsid w:val="00EF7698"/>
    <w:rsid w:val="00EF7C0B"/>
    <w:rsid w:val="00F01EA2"/>
    <w:rsid w:val="00F023A0"/>
    <w:rsid w:val="00F02E56"/>
    <w:rsid w:val="00F038E2"/>
    <w:rsid w:val="00F03B95"/>
    <w:rsid w:val="00F03BB5"/>
    <w:rsid w:val="00F04FB2"/>
    <w:rsid w:val="00F050E3"/>
    <w:rsid w:val="00F063A8"/>
    <w:rsid w:val="00F072F0"/>
    <w:rsid w:val="00F0745F"/>
    <w:rsid w:val="00F07CBF"/>
    <w:rsid w:val="00F109B6"/>
    <w:rsid w:val="00F109C2"/>
    <w:rsid w:val="00F10D41"/>
    <w:rsid w:val="00F10E8C"/>
    <w:rsid w:val="00F11205"/>
    <w:rsid w:val="00F11F41"/>
    <w:rsid w:val="00F12361"/>
    <w:rsid w:val="00F12C3F"/>
    <w:rsid w:val="00F12E20"/>
    <w:rsid w:val="00F14822"/>
    <w:rsid w:val="00F14D7F"/>
    <w:rsid w:val="00F161F4"/>
    <w:rsid w:val="00F1623D"/>
    <w:rsid w:val="00F17659"/>
    <w:rsid w:val="00F20543"/>
    <w:rsid w:val="00F20AC8"/>
    <w:rsid w:val="00F20DF6"/>
    <w:rsid w:val="00F21008"/>
    <w:rsid w:val="00F21501"/>
    <w:rsid w:val="00F21990"/>
    <w:rsid w:val="00F23FD1"/>
    <w:rsid w:val="00F24099"/>
    <w:rsid w:val="00F24858"/>
    <w:rsid w:val="00F24ADA"/>
    <w:rsid w:val="00F25D07"/>
    <w:rsid w:val="00F26291"/>
    <w:rsid w:val="00F26B75"/>
    <w:rsid w:val="00F27293"/>
    <w:rsid w:val="00F27420"/>
    <w:rsid w:val="00F27E4D"/>
    <w:rsid w:val="00F30453"/>
    <w:rsid w:val="00F30788"/>
    <w:rsid w:val="00F31701"/>
    <w:rsid w:val="00F31EB5"/>
    <w:rsid w:val="00F325B5"/>
    <w:rsid w:val="00F33004"/>
    <w:rsid w:val="00F3354F"/>
    <w:rsid w:val="00F33653"/>
    <w:rsid w:val="00F3454B"/>
    <w:rsid w:val="00F348AF"/>
    <w:rsid w:val="00F35AE1"/>
    <w:rsid w:val="00F35E3E"/>
    <w:rsid w:val="00F409AE"/>
    <w:rsid w:val="00F41A15"/>
    <w:rsid w:val="00F42168"/>
    <w:rsid w:val="00F43411"/>
    <w:rsid w:val="00F4370B"/>
    <w:rsid w:val="00F43735"/>
    <w:rsid w:val="00F4421E"/>
    <w:rsid w:val="00F44624"/>
    <w:rsid w:val="00F448E7"/>
    <w:rsid w:val="00F45053"/>
    <w:rsid w:val="00F4719D"/>
    <w:rsid w:val="00F519C1"/>
    <w:rsid w:val="00F521CC"/>
    <w:rsid w:val="00F522E3"/>
    <w:rsid w:val="00F523F4"/>
    <w:rsid w:val="00F52936"/>
    <w:rsid w:val="00F5353C"/>
    <w:rsid w:val="00F53896"/>
    <w:rsid w:val="00F53950"/>
    <w:rsid w:val="00F53A07"/>
    <w:rsid w:val="00F567CC"/>
    <w:rsid w:val="00F614D8"/>
    <w:rsid w:val="00F61687"/>
    <w:rsid w:val="00F61A0D"/>
    <w:rsid w:val="00F622F5"/>
    <w:rsid w:val="00F62D12"/>
    <w:rsid w:val="00F6301F"/>
    <w:rsid w:val="00F6375A"/>
    <w:rsid w:val="00F63AAE"/>
    <w:rsid w:val="00F64404"/>
    <w:rsid w:val="00F65495"/>
    <w:rsid w:val="00F65E3C"/>
    <w:rsid w:val="00F66145"/>
    <w:rsid w:val="00F67719"/>
    <w:rsid w:val="00F700C2"/>
    <w:rsid w:val="00F7080B"/>
    <w:rsid w:val="00F71A62"/>
    <w:rsid w:val="00F723B5"/>
    <w:rsid w:val="00F72619"/>
    <w:rsid w:val="00F728FB"/>
    <w:rsid w:val="00F72A88"/>
    <w:rsid w:val="00F7335B"/>
    <w:rsid w:val="00F73B57"/>
    <w:rsid w:val="00F743D8"/>
    <w:rsid w:val="00F752A5"/>
    <w:rsid w:val="00F766CB"/>
    <w:rsid w:val="00F766F7"/>
    <w:rsid w:val="00F7756F"/>
    <w:rsid w:val="00F776E4"/>
    <w:rsid w:val="00F7793F"/>
    <w:rsid w:val="00F77AF6"/>
    <w:rsid w:val="00F77B99"/>
    <w:rsid w:val="00F77BD8"/>
    <w:rsid w:val="00F8013E"/>
    <w:rsid w:val="00F807D2"/>
    <w:rsid w:val="00F80A2D"/>
    <w:rsid w:val="00F8143A"/>
    <w:rsid w:val="00F81686"/>
    <w:rsid w:val="00F81980"/>
    <w:rsid w:val="00F81B44"/>
    <w:rsid w:val="00F828F7"/>
    <w:rsid w:val="00F82DB4"/>
    <w:rsid w:val="00F841DF"/>
    <w:rsid w:val="00F84B92"/>
    <w:rsid w:val="00F85226"/>
    <w:rsid w:val="00F85629"/>
    <w:rsid w:val="00F858CC"/>
    <w:rsid w:val="00F85F3E"/>
    <w:rsid w:val="00F86424"/>
    <w:rsid w:val="00F8697C"/>
    <w:rsid w:val="00F86F40"/>
    <w:rsid w:val="00F8701E"/>
    <w:rsid w:val="00F879F5"/>
    <w:rsid w:val="00F87F5C"/>
    <w:rsid w:val="00F90E9E"/>
    <w:rsid w:val="00F90FAE"/>
    <w:rsid w:val="00F91FEF"/>
    <w:rsid w:val="00F9236D"/>
    <w:rsid w:val="00F923F7"/>
    <w:rsid w:val="00F924D5"/>
    <w:rsid w:val="00F93197"/>
    <w:rsid w:val="00F9395C"/>
    <w:rsid w:val="00F93D4A"/>
    <w:rsid w:val="00F95882"/>
    <w:rsid w:val="00F96941"/>
    <w:rsid w:val="00F96AAE"/>
    <w:rsid w:val="00F96F95"/>
    <w:rsid w:val="00F975A4"/>
    <w:rsid w:val="00F979C6"/>
    <w:rsid w:val="00F979ED"/>
    <w:rsid w:val="00F97D1F"/>
    <w:rsid w:val="00F97D43"/>
    <w:rsid w:val="00FA05A7"/>
    <w:rsid w:val="00FA0847"/>
    <w:rsid w:val="00FA0C07"/>
    <w:rsid w:val="00FA1469"/>
    <w:rsid w:val="00FA1C9D"/>
    <w:rsid w:val="00FA237F"/>
    <w:rsid w:val="00FA2561"/>
    <w:rsid w:val="00FA3555"/>
    <w:rsid w:val="00FA3660"/>
    <w:rsid w:val="00FA574C"/>
    <w:rsid w:val="00FA721A"/>
    <w:rsid w:val="00FA7D66"/>
    <w:rsid w:val="00FB03A5"/>
    <w:rsid w:val="00FB047B"/>
    <w:rsid w:val="00FB0AA1"/>
    <w:rsid w:val="00FB0F9B"/>
    <w:rsid w:val="00FB108B"/>
    <w:rsid w:val="00FB178E"/>
    <w:rsid w:val="00FB1B46"/>
    <w:rsid w:val="00FB1E57"/>
    <w:rsid w:val="00FB3CDE"/>
    <w:rsid w:val="00FB3CED"/>
    <w:rsid w:val="00FB3D49"/>
    <w:rsid w:val="00FB4689"/>
    <w:rsid w:val="00FB5640"/>
    <w:rsid w:val="00FB5C49"/>
    <w:rsid w:val="00FB5E02"/>
    <w:rsid w:val="00FB64E5"/>
    <w:rsid w:val="00FB6887"/>
    <w:rsid w:val="00FB6ABF"/>
    <w:rsid w:val="00FB73C6"/>
    <w:rsid w:val="00FC1940"/>
    <w:rsid w:val="00FC1BE1"/>
    <w:rsid w:val="00FC1C3A"/>
    <w:rsid w:val="00FC274C"/>
    <w:rsid w:val="00FC29B7"/>
    <w:rsid w:val="00FC2BDB"/>
    <w:rsid w:val="00FC2DEE"/>
    <w:rsid w:val="00FC364B"/>
    <w:rsid w:val="00FC3702"/>
    <w:rsid w:val="00FC3BC5"/>
    <w:rsid w:val="00FC43E9"/>
    <w:rsid w:val="00FC4C48"/>
    <w:rsid w:val="00FC54E3"/>
    <w:rsid w:val="00FC6133"/>
    <w:rsid w:val="00FC6FA4"/>
    <w:rsid w:val="00FC7F89"/>
    <w:rsid w:val="00FC7FAD"/>
    <w:rsid w:val="00FD02A1"/>
    <w:rsid w:val="00FD0A93"/>
    <w:rsid w:val="00FD0AE2"/>
    <w:rsid w:val="00FD0BCF"/>
    <w:rsid w:val="00FD12CD"/>
    <w:rsid w:val="00FD26D3"/>
    <w:rsid w:val="00FD32C1"/>
    <w:rsid w:val="00FD330B"/>
    <w:rsid w:val="00FD3C48"/>
    <w:rsid w:val="00FD4027"/>
    <w:rsid w:val="00FD4AB8"/>
    <w:rsid w:val="00FD50CA"/>
    <w:rsid w:val="00FD549E"/>
    <w:rsid w:val="00FD5678"/>
    <w:rsid w:val="00FD6602"/>
    <w:rsid w:val="00FD74BD"/>
    <w:rsid w:val="00FD767A"/>
    <w:rsid w:val="00FD7CF4"/>
    <w:rsid w:val="00FE11C9"/>
    <w:rsid w:val="00FE12FF"/>
    <w:rsid w:val="00FE154E"/>
    <w:rsid w:val="00FE2E58"/>
    <w:rsid w:val="00FE3542"/>
    <w:rsid w:val="00FE36AA"/>
    <w:rsid w:val="00FE381B"/>
    <w:rsid w:val="00FE40FB"/>
    <w:rsid w:val="00FE448B"/>
    <w:rsid w:val="00FE4DEF"/>
    <w:rsid w:val="00FE535A"/>
    <w:rsid w:val="00FE57B6"/>
    <w:rsid w:val="00FE58FA"/>
    <w:rsid w:val="00FE5E0D"/>
    <w:rsid w:val="00FE6480"/>
    <w:rsid w:val="00FE6B18"/>
    <w:rsid w:val="00FE71AD"/>
    <w:rsid w:val="00FE78D6"/>
    <w:rsid w:val="00FF0ACC"/>
    <w:rsid w:val="00FF1775"/>
    <w:rsid w:val="00FF1DB6"/>
    <w:rsid w:val="00FF2516"/>
    <w:rsid w:val="00FF28B6"/>
    <w:rsid w:val="00FF35B4"/>
    <w:rsid w:val="00FF5463"/>
    <w:rsid w:val="00FF6305"/>
    <w:rsid w:val="00FF6B20"/>
    <w:rsid w:val="00FF77B2"/>
    <w:rsid w:val="0106A4E5"/>
    <w:rsid w:val="012AED56"/>
    <w:rsid w:val="01511F32"/>
    <w:rsid w:val="01706CEF"/>
    <w:rsid w:val="01C641C2"/>
    <w:rsid w:val="01CF42ED"/>
    <w:rsid w:val="01CF58FA"/>
    <w:rsid w:val="0202F8B6"/>
    <w:rsid w:val="02412DC4"/>
    <w:rsid w:val="02583187"/>
    <w:rsid w:val="02834F81"/>
    <w:rsid w:val="02A45DD5"/>
    <w:rsid w:val="02AFF07D"/>
    <w:rsid w:val="02F8CDC4"/>
    <w:rsid w:val="03111D4E"/>
    <w:rsid w:val="0336C4C2"/>
    <w:rsid w:val="03EBC890"/>
    <w:rsid w:val="03EDBD18"/>
    <w:rsid w:val="040E7728"/>
    <w:rsid w:val="0458E01F"/>
    <w:rsid w:val="04596264"/>
    <w:rsid w:val="0483F635"/>
    <w:rsid w:val="04AAF1D5"/>
    <w:rsid w:val="04CD4045"/>
    <w:rsid w:val="04DAC2C7"/>
    <w:rsid w:val="04E2B04D"/>
    <w:rsid w:val="04E38D6D"/>
    <w:rsid w:val="05063097"/>
    <w:rsid w:val="0517CCBE"/>
    <w:rsid w:val="053FADCD"/>
    <w:rsid w:val="054BC772"/>
    <w:rsid w:val="055E90CB"/>
    <w:rsid w:val="05E2FBEA"/>
    <w:rsid w:val="06512814"/>
    <w:rsid w:val="066F409C"/>
    <w:rsid w:val="0683E600"/>
    <w:rsid w:val="06BAAC96"/>
    <w:rsid w:val="06C3E778"/>
    <w:rsid w:val="07669421"/>
    <w:rsid w:val="07884C52"/>
    <w:rsid w:val="078DF03D"/>
    <w:rsid w:val="07B384AD"/>
    <w:rsid w:val="07B8ED9A"/>
    <w:rsid w:val="07BFC941"/>
    <w:rsid w:val="07DED4EC"/>
    <w:rsid w:val="0899F6C7"/>
    <w:rsid w:val="08B181FC"/>
    <w:rsid w:val="08C0FD27"/>
    <w:rsid w:val="08E1E84B"/>
    <w:rsid w:val="09637BEC"/>
    <w:rsid w:val="096D339D"/>
    <w:rsid w:val="0994D9B7"/>
    <w:rsid w:val="09AE33EA"/>
    <w:rsid w:val="09BE76DC"/>
    <w:rsid w:val="0A97FD65"/>
    <w:rsid w:val="0A9E34E3"/>
    <w:rsid w:val="0AA41855"/>
    <w:rsid w:val="0AD2BEE7"/>
    <w:rsid w:val="0B0B50DA"/>
    <w:rsid w:val="0B33664E"/>
    <w:rsid w:val="0BCF2CCC"/>
    <w:rsid w:val="0C0A87DD"/>
    <w:rsid w:val="0C11096A"/>
    <w:rsid w:val="0C207A74"/>
    <w:rsid w:val="0C6D14C5"/>
    <w:rsid w:val="0C9ED737"/>
    <w:rsid w:val="0CA7889F"/>
    <w:rsid w:val="0CCF36AF"/>
    <w:rsid w:val="0CE588BB"/>
    <w:rsid w:val="0DC2EF0A"/>
    <w:rsid w:val="0E19D60E"/>
    <w:rsid w:val="0E35C79A"/>
    <w:rsid w:val="0E627483"/>
    <w:rsid w:val="0E77687A"/>
    <w:rsid w:val="0EB9C640"/>
    <w:rsid w:val="0EFCA819"/>
    <w:rsid w:val="0F31A001"/>
    <w:rsid w:val="0F42FCC3"/>
    <w:rsid w:val="0F9D48FD"/>
    <w:rsid w:val="0FC4D5DA"/>
    <w:rsid w:val="0FD411F2"/>
    <w:rsid w:val="0FEA1F65"/>
    <w:rsid w:val="1024DD25"/>
    <w:rsid w:val="103BAC21"/>
    <w:rsid w:val="10A508AC"/>
    <w:rsid w:val="10D93235"/>
    <w:rsid w:val="114B3EE0"/>
    <w:rsid w:val="11947581"/>
    <w:rsid w:val="119CE64C"/>
    <w:rsid w:val="11A0E7A6"/>
    <w:rsid w:val="12116162"/>
    <w:rsid w:val="1276939B"/>
    <w:rsid w:val="12D0B867"/>
    <w:rsid w:val="12DF37D4"/>
    <w:rsid w:val="134AD99D"/>
    <w:rsid w:val="136A568E"/>
    <w:rsid w:val="13AE4492"/>
    <w:rsid w:val="141D10F6"/>
    <w:rsid w:val="1420716D"/>
    <w:rsid w:val="144BFABF"/>
    <w:rsid w:val="145C3CEF"/>
    <w:rsid w:val="149C28BF"/>
    <w:rsid w:val="14A63747"/>
    <w:rsid w:val="14AD5132"/>
    <w:rsid w:val="14ADCCE8"/>
    <w:rsid w:val="14E555BE"/>
    <w:rsid w:val="14E6A9FE"/>
    <w:rsid w:val="14FA592F"/>
    <w:rsid w:val="1511BAB8"/>
    <w:rsid w:val="1525900C"/>
    <w:rsid w:val="15609C3F"/>
    <w:rsid w:val="157C1137"/>
    <w:rsid w:val="157D7C95"/>
    <w:rsid w:val="159A25B4"/>
    <w:rsid w:val="15A0E185"/>
    <w:rsid w:val="15CF26AD"/>
    <w:rsid w:val="15E7DF38"/>
    <w:rsid w:val="15F3E294"/>
    <w:rsid w:val="163FFFF8"/>
    <w:rsid w:val="1648FB40"/>
    <w:rsid w:val="164D7561"/>
    <w:rsid w:val="167B7C1B"/>
    <w:rsid w:val="168058CE"/>
    <w:rsid w:val="16A9A0E4"/>
    <w:rsid w:val="16D4109D"/>
    <w:rsid w:val="16D4AA7D"/>
    <w:rsid w:val="1756804D"/>
    <w:rsid w:val="1764293A"/>
    <w:rsid w:val="176DE1F2"/>
    <w:rsid w:val="17A649BC"/>
    <w:rsid w:val="17B525D9"/>
    <w:rsid w:val="17D80355"/>
    <w:rsid w:val="17EA8EA8"/>
    <w:rsid w:val="1892C0B8"/>
    <w:rsid w:val="189711D7"/>
    <w:rsid w:val="19252268"/>
    <w:rsid w:val="1977A0BA"/>
    <w:rsid w:val="199FABEA"/>
    <w:rsid w:val="19A3DD84"/>
    <w:rsid w:val="19AE314F"/>
    <w:rsid w:val="19B7A47A"/>
    <w:rsid w:val="19F677B8"/>
    <w:rsid w:val="1A045DB9"/>
    <w:rsid w:val="1A1A57A4"/>
    <w:rsid w:val="1A2C857E"/>
    <w:rsid w:val="1A5314D7"/>
    <w:rsid w:val="1A690F25"/>
    <w:rsid w:val="1A6DF812"/>
    <w:rsid w:val="1A796736"/>
    <w:rsid w:val="1ADC477E"/>
    <w:rsid w:val="1AF5922F"/>
    <w:rsid w:val="1B1F0A70"/>
    <w:rsid w:val="1BDD96A6"/>
    <w:rsid w:val="1C20F8F5"/>
    <w:rsid w:val="1C3D9350"/>
    <w:rsid w:val="1C3FB8EE"/>
    <w:rsid w:val="1C42AF9D"/>
    <w:rsid w:val="1C69118E"/>
    <w:rsid w:val="1C71FDB8"/>
    <w:rsid w:val="1C7B20AD"/>
    <w:rsid w:val="1C7E58D4"/>
    <w:rsid w:val="1CE518CA"/>
    <w:rsid w:val="1D1737C2"/>
    <w:rsid w:val="1D1A0E23"/>
    <w:rsid w:val="1D1B1173"/>
    <w:rsid w:val="1D77B430"/>
    <w:rsid w:val="1D86A62F"/>
    <w:rsid w:val="1D911D27"/>
    <w:rsid w:val="1D962AE9"/>
    <w:rsid w:val="1DBA48BD"/>
    <w:rsid w:val="1DCD44DD"/>
    <w:rsid w:val="1DCE6568"/>
    <w:rsid w:val="1DED3162"/>
    <w:rsid w:val="1E52E929"/>
    <w:rsid w:val="1E8EF203"/>
    <w:rsid w:val="1E9D6655"/>
    <w:rsid w:val="1EB99DC4"/>
    <w:rsid w:val="1EF63BF2"/>
    <w:rsid w:val="1F2CEABD"/>
    <w:rsid w:val="1F4190AA"/>
    <w:rsid w:val="1F7A50F3"/>
    <w:rsid w:val="1F8F929F"/>
    <w:rsid w:val="1F9ACA3B"/>
    <w:rsid w:val="1FC25B86"/>
    <w:rsid w:val="1FC8C804"/>
    <w:rsid w:val="1FFB7EA3"/>
    <w:rsid w:val="20225E61"/>
    <w:rsid w:val="209BFE21"/>
    <w:rsid w:val="20A3B753"/>
    <w:rsid w:val="20CA79A7"/>
    <w:rsid w:val="20CFD2FF"/>
    <w:rsid w:val="20E5EE5C"/>
    <w:rsid w:val="2103F73B"/>
    <w:rsid w:val="2148B225"/>
    <w:rsid w:val="215B7F2F"/>
    <w:rsid w:val="219C7678"/>
    <w:rsid w:val="21BB5680"/>
    <w:rsid w:val="22216472"/>
    <w:rsid w:val="222DB685"/>
    <w:rsid w:val="2239BD06"/>
    <w:rsid w:val="22645CA8"/>
    <w:rsid w:val="22A6DBE1"/>
    <w:rsid w:val="22B09E55"/>
    <w:rsid w:val="22D86CEA"/>
    <w:rsid w:val="23033291"/>
    <w:rsid w:val="231D7784"/>
    <w:rsid w:val="2359FF23"/>
    <w:rsid w:val="23871E8D"/>
    <w:rsid w:val="23E54F2F"/>
    <w:rsid w:val="23E68C42"/>
    <w:rsid w:val="23FCC14D"/>
    <w:rsid w:val="2428E056"/>
    <w:rsid w:val="243499B9"/>
    <w:rsid w:val="243D106F"/>
    <w:rsid w:val="244ABF95"/>
    <w:rsid w:val="248F131E"/>
    <w:rsid w:val="24E279DA"/>
    <w:rsid w:val="2500E08B"/>
    <w:rsid w:val="251FA5AF"/>
    <w:rsid w:val="25389BE3"/>
    <w:rsid w:val="2573161C"/>
    <w:rsid w:val="25B29B7D"/>
    <w:rsid w:val="25C656FB"/>
    <w:rsid w:val="26024054"/>
    <w:rsid w:val="264DE5BE"/>
    <w:rsid w:val="26825D4C"/>
    <w:rsid w:val="2707819F"/>
    <w:rsid w:val="271A45B3"/>
    <w:rsid w:val="276C3A7B"/>
    <w:rsid w:val="27820F66"/>
    <w:rsid w:val="278562D8"/>
    <w:rsid w:val="27A78DEC"/>
    <w:rsid w:val="27ABD0E8"/>
    <w:rsid w:val="27E48F3C"/>
    <w:rsid w:val="28033584"/>
    <w:rsid w:val="28355DCC"/>
    <w:rsid w:val="284A22AD"/>
    <w:rsid w:val="287408EA"/>
    <w:rsid w:val="2886070B"/>
    <w:rsid w:val="28A8FE8A"/>
    <w:rsid w:val="28CFAB52"/>
    <w:rsid w:val="28DB1AD9"/>
    <w:rsid w:val="290F0920"/>
    <w:rsid w:val="29148A3E"/>
    <w:rsid w:val="29265086"/>
    <w:rsid w:val="2939D19D"/>
    <w:rsid w:val="29440838"/>
    <w:rsid w:val="29968EE2"/>
    <w:rsid w:val="29B85C2F"/>
    <w:rsid w:val="29C60B31"/>
    <w:rsid w:val="2A5E4982"/>
    <w:rsid w:val="2A5FA9E3"/>
    <w:rsid w:val="2A969422"/>
    <w:rsid w:val="2AAA48AE"/>
    <w:rsid w:val="2ACA5672"/>
    <w:rsid w:val="2AE4EB8F"/>
    <w:rsid w:val="2AEC5121"/>
    <w:rsid w:val="2AF110A5"/>
    <w:rsid w:val="2AF8BBFD"/>
    <w:rsid w:val="2B1169A2"/>
    <w:rsid w:val="2B121D84"/>
    <w:rsid w:val="2B73E11F"/>
    <w:rsid w:val="2B7E3965"/>
    <w:rsid w:val="2B8720BD"/>
    <w:rsid w:val="2B8BE751"/>
    <w:rsid w:val="2BFA5EF0"/>
    <w:rsid w:val="2C06F2F8"/>
    <w:rsid w:val="2CA5307C"/>
    <w:rsid w:val="2CD879B3"/>
    <w:rsid w:val="2CFC4F87"/>
    <w:rsid w:val="2D064672"/>
    <w:rsid w:val="2D09BD33"/>
    <w:rsid w:val="2D8E5309"/>
    <w:rsid w:val="2D9FFFDC"/>
    <w:rsid w:val="2DA7E8DE"/>
    <w:rsid w:val="2DAED1C9"/>
    <w:rsid w:val="2DAEF534"/>
    <w:rsid w:val="2DC3BA2D"/>
    <w:rsid w:val="2DCACA58"/>
    <w:rsid w:val="2E4162C4"/>
    <w:rsid w:val="2EA7827F"/>
    <w:rsid w:val="2EA797B0"/>
    <w:rsid w:val="2ED9F7EC"/>
    <w:rsid w:val="2EE7F635"/>
    <w:rsid w:val="2FC00C31"/>
    <w:rsid w:val="2FCB7234"/>
    <w:rsid w:val="2FE538C8"/>
    <w:rsid w:val="302CF158"/>
    <w:rsid w:val="3062F2B8"/>
    <w:rsid w:val="30633B60"/>
    <w:rsid w:val="31131CC1"/>
    <w:rsid w:val="313997F6"/>
    <w:rsid w:val="3169B94C"/>
    <w:rsid w:val="317BCA83"/>
    <w:rsid w:val="31AD0936"/>
    <w:rsid w:val="31ADDDA5"/>
    <w:rsid w:val="31CD628D"/>
    <w:rsid w:val="31D11D16"/>
    <w:rsid w:val="3218CC14"/>
    <w:rsid w:val="32362D3B"/>
    <w:rsid w:val="33111F6B"/>
    <w:rsid w:val="3387B221"/>
    <w:rsid w:val="33A2B015"/>
    <w:rsid w:val="33D1FD9C"/>
    <w:rsid w:val="341CE86B"/>
    <w:rsid w:val="346740EA"/>
    <w:rsid w:val="3484784A"/>
    <w:rsid w:val="34F98826"/>
    <w:rsid w:val="34FA7152"/>
    <w:rsid w:val="353A8370"/>
    <w:rsid w:val="354A1F5F"/>
    <w:rsid w:val="358FC152"/>
    <w:rsid w:val="3590AD11"/>
    <w:rsid w:val="35B4FE43"/>
    <w:rsid w:val="35B86F4A"/>
    <w:rsid w:val="35C4CA0C"/>
    <w:rsid w:val="35D6D2F0"/>
    <w:rsid w:val="35F0A4BD"/>
    <w:rsid w:val="3648F3CB"/>
    <w:rsid w:val="364EBF71"/>
    <w:rsid w:val="36821970"/>
    <w:rsid w:val="36B4CAAA"/>
    <w:rsid w:val="3741DE45"/>
    <w:rsid w:val="37620BFE"/>
    <w:rsid w:val="376EDFEC"/>
    <w:rsid w:val="377E1FED"/>
    <w:rsid w:val="38355B6F"/>
    <w:rsid w:val="38AD3FCC"/>
    <w:rsid w:val="38EB7990"/>
    <w:rsid w:val="390EEF4D"/>
    <w:rsid w:val="392EA114"/>
    <w:rsid w:val="394032CD"/>
    <w:rsid w:val="39592C1D"/>
    <w:rsid w:val="398B7362"/>
    <w:rsid w:val="39DB7C72"/>
    <w:rsid w:val="39E81500"/>
    <w:rsid w:val="39EC6685"/>
    <w:rsid w:val="39F4A4CF"/>
    <w:rsid w:val="3A1E0536"/>
    <w:rsid w:val="3AA35672"/>
    <w:rsid w:val="3B132D69"/>
    <w:rsid w:val="3B4721EB"/>
    <w:rsid w:val="3B535166"/>
    <w:rsid w:val="3B6107B6"/>
    <w:rsid w:val="3BB72DD0"/>
    <w:rsid w:val="3C16B912"/>
    <w:rsid w:val="3C42510F"/>
    <w:rsid w:val="3C71572A"/>
    <w:rsid w:val="3C8451A1"/>
    <w:rsid w:val="3CC197CA"/>
    <w:rsid w:val="3CE2F24C"/>
    <w:rsid w:val="3CF68B03"/>
    <w:rsid w:val="3D085662"/>
    <w:rsid w:val="3D44889D"/>
    <w:rsid w:val="3D6DCCEB"/>
    <w:rsid w:val="3D922205"/>
    <w:rsid w:val="3D9A9045"/>
    <w:rsid w:val="3DADE5A2"/>
    <w:rsid w:val="3DBD94CB"/>
    <w:rsid w:val="3DC5209F"/>
    <w:rsid w:val="3E0C694E"/>
    <w:rsid w:val="3E17BFB1"/>
    <w:rsid w:val="3E31A5CE"/>
    <w:rsid w:val="3E5F0786"/>
    <w:rsid w:val="3EC6FCA7"/>
    <w:rsid w:val="3ED2EBDC"/>
    <w:rsid w:val="3EF23EF8"/>
    <w:rsid w:val="3F0837BB"/>
    <w:rsid w:val="3F14B043"/>
    <w:rsid w:val="3F5D6CE9"/>
    <w:rsid w:val="3F5F9B12"/>
    <w:rsid w:val="3F78CF6A"/>
    <w:rsid w:val="3F8D702A"/>
    <w:rsid w:val="3F9284B8"/>
    <w:rsid w:val="3F9C5BF4"/>
    <w:rsid w:val="3FCD762F"/>
    <w:rsid w:val="3FDF381E"/>
    <w:rsid w:val="3FEFD611"/>
    <w:rsid w:val="40824A30"/>
    <w:rsid w:val="40A90C0A"/>
    <w:rsid w:val="40B1C5C2"/>
    <w:rsid w:val="40BED4D6"/>
    <w:rsid w:val="40DF18E6"/>
    <w:rsid w:val="40FB6B73"/>
    <w:rsid w:val="4136020F"/>
    <w:rsid w:val="414268E8"/>
    <w:rsid w:val="4190AE90"/>
    <w:rsid w:val="41D26C03"/>
    <w:rsid w:val="41F3297A"/>
    <w:rsid w:val="425E602E"/>
    <w:rsid w:val="42BAD459"/>
    <w:rsid w:val="43181670"/>
    <w:rsid w:val="4365CC87"/>
    <w:rsid w:val="439348CB"/>
    <w:rsid w:val="439495AE"/>
    <w:rsid w:val="43E0B4DC"/>
    <w:rsid w:val="43EA9B9E"/>
    <w:rsid w:val="44057462"/>
    <w:rsid w:val="442853EE"/>
    <w:rsid w:val="4453E892"/>
    <w:rsid w:val="44C34734"/>
    <w:rsid w:val="44E502E9"/>
    <w:rsid w:val="452ACA3C"/>
    <w:rsid w:val="4530660F"/>
    <w:rsid w:val="453BDE62"/>
    <w:rsid w:val="4573FF1F"/>
    <w:rsid w:val="457C853D"/>
    <w:rsid w:val="459DFF25"/>
    <w:rsid w:val="45C92311"/>
    <w:rsid w:val="45D76606"/>
    <w:rsid w:val="45FCB1AE"/>
    <w:rsid w:val="460B9D78"/>
    <w:rsid w:val="46527E2F"/>
    <w:rsid w:val="467D5ED5"/>
    <w:rsid w:val="4681A8C6"/>
    <w:rsid w:val="4681DA2F"/>
    <w:rsid w:val="46978996"/>
    <w:rsid w:val="481356C3"/>
    <w:rsid w:val="482F9CCD"/>
    <w:rsid w:val="48915990"/>
    <w:rsid w:val="48D0B956"/>
    <w:rsid w:val="4911E77C"/>
    <w:rsid w:val="491A63A7"/>
    <w:rsid w:val="494F26A7"/>
    <w:rsid w:val="4967A544"/>
    <w:rsid w:val="49719892"/>
    <w:rsid w:val="4971D3C3"/>
    <w:rsid w:val="49745875"/>
    <w:rsid w:val="4990BE0B"/>
    <w:rsid w:val="4A5EC486"/>
    <w:rsid w:val="4A836BD7"/>
    <w:rsid w:val="4AC0398E"/>
    <w:rsid w:val="4AD022D1"/>
    <w:rsid w:val="4AD81057"/>
    <w:rsid w:val="4B295133"/>
    <w:rsid w:val="4B853253"/>
    <w:rsid w:val="4BBDEE1A"/>
    <w:rsid w:val="4BD12435"/>
    <w:rsid w:val="4C28B1C5"/>
    <w:rsid w:val="4C2DD9B5"/>
    <w:rsid w:val="4C3457F3"/>
    <w:rsid w:val="4C40370D"/>
    <w:rsid w:val="4C73E0B8"/>
    <w:rsid w:val="4C7730A0"/>
    <w:rsid w:val="4CA7A5BD"/>
    <w:rsid w:val="4CB71384"/>
    <w:rsid w:val="4CC00FB2"/>
    <w:rsid w:val="4D32C5D0"/>
    <w:rsid w:val="4D557992"/>
    <w:rsid w:val="4D8C34E5"/>
    <w:rsid w:val="4D9F364E"/>
    <w:rsid w:val="4DC2284C"/>
    <w:rsid w:val="4DD46D8A"/>
    <w:rsid w:val="4E07C393"/>
    <w:rsid w:val="4E721700"/>
    <w:rsid w:val="4E80D592"/>
    <w:rsid w:val="4ED9A867"/>
    <w:rsid w:val="4EDF35DB"/>
    <w:rsid w:val="4EE09152"/>
    <w:rsid w:val="4F2916A0"/>
    <w:rsid w:val="4F2F0F48"/>
    <w:rsid w:val="4F3B8C8B"/>
    <w:rsid w:val="4F7EC3A6"/>
    <w:rsid w:val="4FAB817A"/>
    <w:rsid w:val="4FB8D452"/>
    <w:rsid w:val="5040F631"/>
    <w:rsid w:val="504B7974"/>
    <w:rsid w:val="509F446D"/>
    <w:rsid w:val="50C2AD1E"/>
    <w:rsid w:val="50CE91F4"/>
    <w:rsid w:val="510F106F"/>
    <w:rsid w:val="5111FEE2"/>
    <w:rsid w:val="511A9407"/>
    <w:rsid w:val="512F1C2F"/>
    <w:rsid w:val="515F8696"/>
    <w:rsid w:val="51C37FD1"/>
    <w:rsid w:val="51D05292"/>
    <w:rsid w:val="51E73A28"/>
    <w:rsid w:val="51EEBC79"/>
    <w:rsid w:val="5219CD15"/>
    <w:rsid w:val="52421312"/>
    <w:rsid w:val="52EF0D90"/>
    <w:rsid w:val="52FEDFC6"/>
    <w:rsid w:val="53161929"/>
    <w:rsid w:val="5371019C"/>
    <w:rsid w:val="53C4BB16"/>
    <w:rsid w:val="53FD923A"/>
    <w:rsid w:val="5446173B"/>
    <w:rsid w:val="544F7E1B"/>
    <w:rsid w:val="545BB5E4"/>
    <w:rsid w:val="54CECE3D"/>
    <w:rsid w:val="54F969BF"/>
    <w:rsid w:val="54FCC995"/>
    <w:rsid w:val="5505C23A"/>
    <w:rsid w:val="552C1499"/>
    <w:rsid w:val="553AF718"/>
    <w:rsid w:val="555817BE"/>
    <w:rsid w:val="55782B1B"/>
    <w:rsid w:val="55A20317"/>
    <w:rsid w:val="5600C13A"/>
    <w:rsid w:val="5606223E"/>
    <w:rsid w:val="5606AF2F"/>
    <w:rsid w:val="563F008B"/>
    <w:rsid w:val="56572E38"/>
    <w:rsid w:val="5674B027"/>
    <w:rsid w:val="568BA6E9"/>
    <w:rsid w:val="568FC5CC"/>
    <w:rsid w:val="56953A20"/>
    <w:rsid w:val="5698AAD5"/>
    <w:rsid w:val="569FB406"/>
    <w:rsid w:val="56AC633B"/>
    <w:rsid w:val="56AFCBD9"/>
    <w:rsid w:val="56BABAF8"/>
    <w:rsid w:val="56BF9AF6"/>
    <w:rsid w:val="571BD8C9"/>
    <w:rsid w:val="57225C43"/>
    <w:rsid w:val="577DD5FD"/>
    <w:rsid w:val="57DE0AB3"/>
    <w:rsid w:val="57E4F30F"/>
    <w:rsid w:val="582A6193"/>
    <w:rsid w:val="58395392"/>
    <w:rsid w:val="586F12C3"/>
    <w:rsid w:val="58C1C947"/>
    <w:rsid w:val="5943291E"/>
    <w:rsid w:val="595BD0DB"/>
    <w:rsid w:val="598341E7"/>
    <w:rsid w:val="599FD861"/>
    <w:rsid w:val="59CA58C6"/>
    <w:rsid w:val="59D9335D"/>
    <w:rsid w:val="5A2FA841"/>
    <w:rsid w:val="5A7E3F32"/>
    <w:rsid w:val="5AA8D7D6"/>
    <w:rsid w:val="5AFFE177"/>
    <w:rsid w:val="5B08984B"/>
    <w:rsid w:val="5B2B7A43"/>
    <w:rsid w:val="5B2E1C78"/>
    <w:rsid w:val="5B3767C5"/>
    <w:rsid w:val="5B40B4C0"/>
    <w:rsid w:val="5B443528"/>
    <w:rsid w:val="5B8979CF"/>
    <w:rsid w:val="5B99F719"/>
    <w:rsid w:val="5BA7D94B"/>
    <w:rsid w:val="5C11FD49"/>
    <w:rsid w:val="5C75F0B3"/>
    <w:rsid w:val="5CA125CB"/>
    <w:rsid w:val="5CBAD0A3"/>
    <w:rsid w:val="5D21BF1B"/>
    <w:rsid w:val="5D545716"/>
    <w:rsid w:val="5D782766"/>
    <w:rsid w:val="5DA66D11"/>
    <w:rsid w:val="5DBE05E4"/>
    <w:rsid w:val="5DE122F5"/>
    <w:rsid w:val="5E25D4E3"/>
    <w:rsid w:val="5E5DED62"/>
    <w:rsid w:val="5EA9A2E7"/>
    <w:rsid w:val="5EC2C896"/>
    <w:rsid w:val="5EEFC817"/>
    <w:rsid w:val="5F71DB5F"/>
    <w:rsid w:val="5FB2D13A"/>
    <w:rsid w:val="5FCA810E"/>
    <w:rsid w:val="60240B2B"/>
    <w:rsid w:val="602B5100"/>
    <w:rsid w:val="60854ADF"/>
    <w:rsid w:val="6128882D"/>
    <w:rsid w:val="612A1F9C"/>
    <w:rsid w:val="613368D0"/>
    <w:rsid w:val="614961D6"/>
    <w:rsid w:val="614B37AF"/>
    <w:rsid w:val="6151A020"/>
    <w:rsid w:val="6153111F"/>
    <w:rsid w:val="618BE580"/>
    <w:rsid w:val="61B08C25"/>
    <w:rsid w:val="61C72161"/>
    <w:rsid w:val="62150BD8"/>
    <w:rsid w:val="62E53237"/>
    <w:rsid w:val="63022D5E"/>
    <w:rsid w:val="6329C641"/>
    <w:rsid w:val="63ACC3B3"/>
    <w:rsid w:val="640E89CC"/>
    <w:rsid w:val="6435CC8A"/>
    <w:rsid w:val="64AA4DBA"/>
    <w:rsid w:val="64D9497A"/>
    <w:rsid w:val="64F77C4E"/>
    <w:rsid w:val="64FEC223"/>
    <w:rsid w:val="65363D51"/>
    <w:rsid w:val="65375035"/>
    <w:rsid w:val="6575F5C4"/>
    <w:rsid w:val="658F3ACB"/>
    <w:rsid w:val="6590AA3E"/>
    <w:rsid w:val="65B96286"/>
    <w:rsid w:val="65C69029"/>
    <w:rsid w:val="65E351BB"/>
    <w:rsid w:val="65F109EF"/>
    <w:rsid w:val="661CD2F9"/>
    <w:rsid w:val="66251143"/>
    <w:rsid w:val="6626F497"/>
    <w:rsid w:val="66698C6F"/>
    <w:rsid w:val="6676B4DD"/>
    <w:rsid w:val="6684D071"/>
    <w:rsid w:val="66DE469D"/>
    <w:rsid w:val="67365711"/>
    <w:rsid w:val="6738580D"/>
    <w:rsid w:val="673E0A28"/>
    <w:rsid w:val="673F0DE5"/>
    <w:rsid w:val="6755352D"/>
    <w:rsid w:val="6761FB2F"/>
    <w:rsid w:val="6781593A"/>
    <w:rsid w:val="67C0B3D5"/>
    <w:rsid w:val="67C0E1A4"/>
    <w:rsid w:val="67E1EE7C"/>
    <w:rsid w:val="67E62D51"/>
    <w:rsid w:val="6815697B"/>
    <w:rsid w:val="68439C1F"/>
    <w:rsid w:val="68452BAC"/>
    <w:rsid w:val="6893D366"/>
    <w:rsid w:val="695473BB"/>
    <w:rsid w:val="69583AF7"/>
    <w:rsid w:val="696DD9C9"/>
    <w:rsid w:val="69729608"/>
    <w:rsid w:val="697E866C"/>
    <w:rsid w:val="69C5065A"/>
    <w:rsid w:val="69D13482"/>
    <w:rsid w:val="69FF67F9"/>
    <w:rsid w:val="6A4D7673"/>
    <w:rsid w:val="6A892E3E"/>
    <w:rsid w:val="6ABF3993"/>
    <w:rsid w:val="6B0F368B"/>
    <w:rsid w:val="6B6EFD92"/>
    <w:rsid w:val="6B9A045A"/>
    <w:rsid w:val="6BBAC4B1"/>
    <w:rsid w:val="6BD4B5EE"/>
    <w:rsid w:val="6C1C5F29"/>
    <w:rsid w:val="6C59F58D"/>
    <w:rsid w:val="6C8D8AFB"/>
    <w:rsid w:val="6C8DBD33"/>
    <w:rsid w:val="6C940203"/>
    <w:rsid w:val="6CAA7562"/>
    <w:rsid w:val="6D1CC2B3"/>
    <w:rsid w:val="6D216C07"/>
    <w:rsid w:val="6D23F650"/>
    <w:rsid w:val="6D261E62"/>
    <w:rsid w:val="6D4AEF25"/>
    <w:rsid w:val="6D6A7A17"/>
    <w:rsid w:val="6D91AA41"/>
    <w:rsid w:val="6DA23A36"/>
    <w:rsid w:val="6DCFC1F1"/>
    <w:rsid w:val="6DD2C074"/>
    <w:rsid w:val="6DD97A13"/>
    <w:rsid w:val="6E1008E0"/>
    <w:rsid w:val="6E2FD264"/>
    <w:rsid w:val="6EB31DA9"/>
    <w:rsid w:val="6F26848A"/>
    <w:rsid w:val="6F6D3222"/>
    <w:rsid w:val="6F78F92A"/>
    <w:rsid w:val="6FF44D5D"/>
    <w:rsid w:val="700FFE86"/>
    <w:rsid w:val="701EEFDA"/>
    <w:rsid w:val="70642998"/>
    <w:rsid w:val="708F0B78"/>
    <w:rsid w:val="70BFB67C"/>
    <w:rsid w:val="71695346"/>
    <w:rsid w:val="717C4C93"/>
    <w:rsid w:val="71D07FB4"/>
    <w:rsid w:val="71D98EA4"/>
    <w:rsid w:val="71ECDD9D"/>
    <w:rsid w:val="722963B7"/>
    <w:rsid w:val="7243F772"/>
    <w:rsid w:val="726CF578"/>
    <w:rsid w:val="72B36473"/>
    <w:rsid w:val="72C74DF8"/>
    <w:rsid w:val="73C0B646"/>
    <w:rsid w:val="73ECEFA7"/>
    <w:rsid w:val="73F3C04B"/>
    <w:rsid w:val="7460E2F6"/>
    <w:rsid w:val="7473314A"/>
    <w:rsid w:val="74AC089A"/>
    <w:rsid w:val="74E278F1"/>
    <w:rsid w:val="75050717"/>
    <w:rsid w:val="753C0685"/>
    <w:rsid w:val="754C8C0B"/>
    <w:rsid w:val="756287DD"/>
    <w:rsid w:val="75764356"/>
    <w:rsid w:val="75AD1ABB"/>
    <w:rsid w:val="76DD78EF"/>
    <w:rsid w:val="76FCD4DA"/>
    <w:rsid w:val="7704BB9F"/>
    <w:rsid w:val="772C1EB4"/>
    <w:rsid w:val="775E072B"/>
    <w:rsid w:val="77CFE9AA"/>
    <w:rsid w:val="77E4C75F"/>
    <w:rsid w:val="780B6EA3"/>
    <w:rsid w:val="7829AC1A"/>
    <w:rsid w:val="7849D30B"/>
    <w:rsid w:val="7850FD0A"/>
    <w:rsid w:val="7855B748"/>
    <w:rsid w:val="7877CE02"/>
    <w:rsid w:val="79086AAD"/>
    <w:rsid w:val="795D9427"/>
    <w:rsid w:val="79655B09"/>
    <w:rsid w:val="796A3B07"/>
    <w:rsid w:val="79BD562C"/>
    <w:rsid w:val="79F953AA"/>
    <w:rsid w:val="7A154B1A"/>
    <w:rsid w:val="7A25B040"/>
    <w:rsid w:val="7A3CE817"/>
    <w:rsid w:val="7A4A71E0"/>
    <w:rsid w:val="7A9EE128"/>
    <w:rsid w:val="7ADD35A8"/>
    <w:rsid w:val="7ADFC615"/>
    <w:rsid w:val="7B33E080"/>
    <w:rsid w:val="7B37A08E"/>
    <w:rsid w:val="7B402544"/>
    <w:rsid w:val="7B632E07"/>
    <w:rsid w:val="7B9833C7"/>
    <w:rsid w:val="7B9890D6"/>
    <w:rsid w:val="7BE96495"/>
    <w:rsid w:val="7C4BDDBF"/>
    <w:rsid w:val="7C4E44AD"/>
    <w:rsid w:val="7CB0B354"/>
    <w:rsid w:val="7CE71FE1"/>
    <w:rsid w:val="7D5109D3"/>
    <w:rsid w:val="7D5EB50F"/>
    <w:rsid w:val="7D6921D5"/>
    <w:rsid w:val="7D6AC14E"/>
    <w:rsid w:val="7D9F35A3"/>
    <w:rsid w:val="7DDC4934"/>
    <w:rsid w:val="7E021EF2"/>
    <w:rsid w:val="7E0ABC56"/>
    <w:rsid w:val="7E2F6C04"/>
    <w:rsid w:val="7E3DAC2A"/>
    <w:rsid w:val="7E54D8AD"/>
    <w:rsid w:val="7E8575FD"/>
    <w:rsid w:val="7E89CA9E"/>
    <w:rsid w:val="7F1FDFF7"/>
    <w:rsid w:val="7F375846"/>
    <w:rsid w:val="7F3B0604"/>
    <w:rsid w:val="7F8E91BC"/>
    <w:rsid w:val="7FDEE9ED"/>
    <w:rsid w:val="7FFB20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39523"/>
  <w15:docId w15:val="{A1F3AFF4-105A-4E18-8BBF-D39A6133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61B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61B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61B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61B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61B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61B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B61B5"/>
    <w:pPr>
      <w:keepNext/>
      <w:spacing w:after="200" w:line="240" w:lineRule="auto"/>
    </w:pPr>
    <w:rPr>
      <w:iCs/>
      <w:color w:val="002664"/>
      <w:sz w:val="18"/>
      <w:szCs w:val="18"/>
    </w:rPr>
  </w:style>
  <w:style w:type="table" w:customStyle="1" w:styleId="Tableheader">
    <w:name w:val="ŠTable header"/>
    <w:basedOn w:val="TableNormal"/>
    <w:uiPriority w:val="99"/>
    <w:rsid w:val="00AB61B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6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61B5"/>
    <w:pPr>
      <w:numPr>
        <w:numId w:val="21"/>
      </w:numPr>
    </w:pPr>
  </w:style>
  <w:style w:type="paragraph" w:styleId="ListNumber2">
    <w:name w:val="List Number 2"/>
    <w:aliases w:val="ŠList Number 2"/>
    <w:basedOn w:val="Normal"/>
    <w:uiPriority w:val="8"/>
    <w:qFormat/>
    <w:rsid w:val="00AB61B5"/>
    <w:pPr>
      <w:numPr>
        <w:numId w:val="20"/>
      </w:numPr>
    </w:pPr>
  </w:style>
  <w:style w:type="paragraph" w:styleId="ListBullet">
    <w:name w:val="List Bullet"/>
    <w:aliases w:val="ŠList Bullet"/>
    <w:basedOn w:val="Normal"/>
    <w:uiPriority w:val="9"/>
    <w:qFormat/>
    <w:rsid w:val="00AB61B5"/>
    <w:pPr>
      <w:numPr>
        <w:numId w:val="19"/>
      </w:numPr>
    </w:pPr>
  </w:style>
  <w:style w:type="paragraph" w:styleId="ListBullet2">
    <w:name w:val="List Bullet 2"/>
    <w:aliases w:val="ŠList Bullet 2"/>
    <w:basedOn w:val="Normal"/>
    <w:uiPriority w:val="10"/>
    <w:qFormat/>
    <w:rsid w:val="00AB61B5"/>
    <w:pPr>
      <w:numPr>
        <w:numId w:val="17"/>
      </w:numPr>
      <w:ind w:left="1134" w:hanging="567"/>
    </w:pPr>
  </w:style>
  <w:style w:type="character" w:styleId="SubtleReference">
    <w:name w:val="Subtle Reference"/>
    <w:aliases w:val="ŠSubtle Reference"/>
    <w:uiPriority w:val="31"/>
    <w:qFormat/>
    <w:rsid w:val="003245F8"/>
    <w:rPr>
      <w:rFonts w:ascii="Arial" w:hAnsi="Arial"/>
      <w:sz w:val="22"/>
    </w:rPr>
  </w:style>
  <w:style w:type="paragraph" w:styleId="Quote">
    <w:name w:val="Quote"/>
    <w:aliases w:val="ŠQuote"/>
    <w:basedOn w:val="Normal"/>
    <w:next w:val="Normal"/>
    <w:link w:val="QuoteChar"/>
    <w:uiPriority w:val="29"/>
    <w:qFormat/>
    <w:rsid w:val="003245F8"/>
    <w:pPr>
      <w:keepNext/>
      <w:spacing w:before="200" w:after="200" w:line="240" w:lineRule="atLeast"/>
      <w:ind w:left="567" w:right="567"/>
    </w:pPr>
  </w:style>
  <w:style w:type="paragraph" w:styleId="Date">
    <w:name w:val="Date"/>
    <w:aliases w:val="ŠDate"/>
    <w:basedOn w:val="Normal"/>
    <w:next w:val="Normal"/>
    <w:link w:val="DateChar"/>
    <w:uiPriority w:val="99"/>
    <w:rsid w:val="003245F8"/>
    <w:pPr>
      <w:spacing w:before="0" w:line="720" w:lineRule="atLeast"/>
    </w:pPr>
  </w:style>
  <w:style w:type="character" w:customStyle="1" w:styleId="DateChar">
    <w:name w:val="Date Char"/>
    <w:aliases w:val="ŠDate Char"/>
    <w:basedOn w:val="DefaultParagraphFont"/>
    <w:link w:val="Date"/>
    <w:uiPriority w:val="99"/>
    <w:rsid w:val="003245F8"/>
    <w:rPr>
      <w:rFonts w:ascii="Arial" w:hAnsi="Arial" w:cs="Arial"/>
      <w:sz w:val="24"/>
      <w:szCs w:val="24"/>
    </w:rPr>
  </w:style>
  <w:style w:type="paragraph" w:styleId="Signature">
    <w:name w:val="Signature"/>
    <w:aliases w:val="ŠSignature"/>
    <w:basedOn w:val="Normal"/>
    <w:link w:val="SignatureChar"/>
    <w:uiPriority w:val="99"/>
    <w:rsid w:val="003245F8"/>
    <w:pPr>
      <w:spacing w:before="0" w:line="720" w:lineRule="atLeast"/>
    </w:pPr>
  </w:style>
  <w:style w:type="character" w:customStyle="1" w:styleId="SignatureChar">
    <w:name w:val="Signature Char"/>
    <w:aliases w:val="ŠSignature Char"/>
    <w:basedOn w:val="DefaultParagraphFont"/>
    <w:link w:val="Signature"/>
    <w:uiPriority w:val="99"/>
    <w:rsid w:val="003245F8"/>
    <w:rPr>
      <w:rFonts w:ascii="Arial" w:hAnsi="Arial" w:cs="Arial"/>
      <w:sz w:val="24"/>
      <w:szCs w:val="24"/>
    </w:rPr>
  </w:style>
  <w:style w:type="character" w:styleId="Strong">
    <w:name w:val="Strong"/>
    <w:aliases w:val="ŠStrong,Bold"/>
    <w:qFormat/>
    <w:rsid w:val="00AB61B5"/>
    <w:rPr>
      <w:b/>
      <w:bCs/>
    </w:rPr>
  </w:style>
  <w:style w:type="character" w:customStyle="1" w:styleId="QuoteChar">
    <w:name w:val="Quote Char"/>
    <w:aliases w:val="ŠQuote Char"/>
    <w:basedOn w:val="DefaultParagraphFont"/>
    <w:link w:val="Quote"/>
    <w:uiPriority w:val="29"/>
    <w:rsid w:val="003245F8"/>
    <w:rPr>
      <w:rFonts w:ascii="Arial" w:hAnsi="Arial" w:cs="Arial"/>
      <w:sz w:val="24"/>
      <w:szCs w:val="24"/>
    </w:rPr>
  </w:style>
  <w:style w:type="paragraph" w:customStyle="1" w:styleId="FeatureBox2">
    <w:name w:val="ŠFeature Box 2"/>
    <w:basedOn w:val="Normal"/>
    <w:next w:val="Normal"/>
    <w:uiPriority w:val="12"/>
    <w:qFormat/>
    <w:rsid w:val="00AB61B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B61B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B61B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61B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B61B5"/>
    <w:rPr>
      <w:color w:val="2F5496" w:themeColor="accent1" w:themeShade="BF"/>
      <w:u w:val="single"/>
    </w:rPr>
  </w:style>
  <w:style w:type="paragraph" w:customStyle="1" w:styleId="Logo">
    <w:name w:val="ŠLogo"/>
    <w:basedOn w:val="Normal"/>
    <w:uiPriority w:val="18"/>
    <w:qFormat/>
    <w:rsid w:val="00AB61B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B61B5"/>
    <w:pPr>
      <w:tabs>
        <w:tab w:val="right" w:leader="dot" w:pos="14570"/>
      </w:tabs>
      <w:spacing w:before="0"/>
    </w:pPr>
    <w:rPr>
      <w:b/>
      <w:noProof/>
    </w:rPr>
  </w:style>
  <w:style w:type="paragraph" w:styleId="TOC2">
    <w:name w:val="toc 2"/>
    <w:aliases w:val="ŠTOC 2"/>
    <w:basedOn w:val="Normal"/>
    <w:next w:val="Normal"/>
    <w:uiPriority w:val="39"/>
    <w:unhideWhenUsed/>
    <w:rsid w:val="00AB61B5"/>
    <w:pPr>
      <w:tabs>
        <w:tab w:val="right" w:leader="dot" w:pos="14570"/>
      </w:tabs>
      <w:spacing w:before="0"/>
    </w:pPr>
    <w:rPr>
      <w:noProof/>
    </w:rPr>
  </w:style>
  <w:style w:type="paragraph" w:styleId="TOC3">
    <w:name w:val="toc 3"/>
    <w:aliases w:val="ŠTOC 3"/>
    <w:basedOn w:val="Normal"/>
    <w:next w:val="Normal"/>
    <w:uiPriority w:val="39"/>
    <w:unhideWhenUsed/>
    <w:rsid w:val="00AB61B5"/>
    <w:pPr>
      <w:spacing w:before="0"/>
      <w:ind w:left="244"/>
    </w:pPr>
  </w:style>
  <w:style w:type="paragraph" w:styleId="Title">
    <w:name w:val="Title"/>
    <w:aliases w:val="ŠTitle"/>
    <w:basedOn w:val="Normal"/>
    <w:next w:val="Normal"/>
    <w:link w:val="TitleChar"/>
    <w:uiPriority w:val="1"/>
    <w:rsid w:val="00AB61B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61B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61B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61B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B61B5"/>
    <w:pPr>
      <w:spacing w:after="240"/>
      <w:outlineLvl w:val="9"/>
    </w:pPr>
    <w:rPr>
      <w:szCs w:val="40"/>
    </w:rPr>
  </w:style>
  <w:style w:type="paragraph" w:styleId="Footer">
    <w:name w:val="footer"/>
    <w:aliases w:val="ŠFooter"/>
    <w:basedOn w:val="Normal"/>
    <w:link w:val="FooterChar"/>
    <w:uiPriority w:val="19"/>
    <w:rsid w:val="00AB61B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61B5"/>
    <w:rPr>
      <w:rFonts w:ascii="Arial" w:hAnsi="Arial" w:cs="Arial"/>
      <w:sz w:val="18"/>
      <w:szCs w:val="18"/>
    </w:rPr>
  </w:style>
  <w:style w:type="paragraph" w:styleId="Header">
    <w:name w:val="header"/>
    <w:aliases w:val="ŠHeader"/>
    <w:basedOn w:val="Normal"/>
    <w:link w:val="HeaderChar"/>
    <w:uiPriority w:val="16"/>
    <w:rsid w:val="00AB61B5"/>
    <w:rPr>
      <w:noProof/>
      <w:color w:val="002664"/>
      <w:sz w:val="28"/>
      <w:szCs w:val="28"/>
    </w:rPr>
  </w:style>
  <w:style w:type="character" w:customStyle="1" w:styleId="HeaderChar">
    <w:name w:val="Header Char"/>
    <w:aliases w:val="ŠHeader Char"/>
    <w:basedOn w:val="DefaultParagraphFont"/>
    <w:link w:val="Header"/>
    <w:uiPriority w:val="16"/>
    <w:rsid w:val="00AB61B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B61B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61B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61B5"/>
    <w:rPr>
      <w:rFonts w:ascii="Arial" w:hAnsi="Arial" w:cs="Arial"/>
      <w:b/>
      <w:szCs w:val="32"/>
    </w:rPr>
  </w:style>
  <w:style w:type="character" w:customStyle="1" w:styleId="UnresolvedMention1">
    <w:name w:val="Unresolved Mention1"/>
    <w:basedOn w:val="DefaultParagraphFont"/>
    <w:uiPriority w:val="99"/>
    <w:semiHidden/>
    <w:unhideWhenUsed/>
    <w:rsid w:val="00AE50E9"/>
    <w:rPr>
      <w:color w:val="605E5C"/>
      <w:shd w:val="clear" w:color="auto" w:fill="E1DFDD"/>
    </w:rPr>
  </w:style>
  <w:style w:type="character" w:styleId="Emphasis">
    <w:name w:val="Emphasis"/>
    <w:aliases w:val="ŠEmphasis,Italic"/>
    <w:qFormat/>
    <w:rsid w:val="00AB61B5"/>
    <w:rPr>
      <w:i/>
      <w:iCs/>
    </w:rPr>
  </w:style>
  <w:style w:type="character" w:styleId="SubtleEmphasis">
    <w:name w:val="Subtle Emphasis"/>
    <w:basedOn w:val="DefaultParagraphFont"/>
    <w:uiPriority w:val="19"/>
    <w:qFormat/>
    <w:rsid w:val="00AB61B5"/>
    <w:rPr>
      <w:i/>
      <w:iCs/>
      <w:color w:val="404040" w:themeColor="text1" w:themeTint="BF"/>
    </w:rPr>
  </w:style>
  <w:style w:type="character" w:styleId="CommentReference">
    <w:name w:val="annotation reference"/>
    <w:basedOn w:val="DefaultParagraphFont"/>
    <w:uiPriority w:val="99"/>
    <w:semiHidden/>
    <w:unhideWhenUsed/>
    <w:rsid w:val="00AB61B5"/>
    <w:rPr>
      <w:sz w:val="16"/>
      <w:szCs w:val="16"/>
    </w:rPr>
  </w:style>
  <w:style w:type="paragraph" w:styleId="CommentText">
    <w:name w:val="annotation text"/>
    <w:basedOn w:val="Normal"/>
    <w:link w:val="CommentTextChar"/>
    <w:uiPriority w:val="99"/>
    <w:unhideWhenUsed/>
    <w:rsid w:val="00AB61B5"/>
    <w:pPr>
      <w:spacing w:line="240" w:lineRule="auto"/>
    </w:pPr>
    <w:rPr>
      <w:sz w:val="20"/>
      <w:szCs w:val="20"/>
    </w:rPr>
  </w:style>
  <w:style w:type="character" w:customStyle="1" w:styleId="CommentTextChar">
    <w:name w:val="Comment Text Char"/>
    <w:basedOn w:val="DefaultParagraphFont"/>
    <w:link w:val="CommentText"/>
    <w:uiPriority w:val="99"/>
    <w:rsid w:val="00AB61B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B61B5"/>
    <w:rPr>
      <w:b/>
      <w:bCs/>
    </w:rPr>
  </w:style>
  <w:style w:type="character" w:customStyle="1" w:styleId="CommentSubjectChar">
    <w:name w:val="Comment Subject Char"/>
    <w:basedOn w:val="CommentTextChar"/>
    <w:link w:val="CommentSubject"/>
    <w:uiPriority w:val="99"/>
    <w:semiHidden/>
    <w:rsid w:val="00AB61B5"/>
    <w:rPr>
      <w:rFonts w:ascii="Arial" w:hAnsi="Arial" w:cs="Arial"/>
      <w:b/>
      <w:bCs/>
      <w:sz w:val="20"/>
      <w:szCs w:val="20"/>
    </w:rPr>
  </w:style>
  <w:style w:type="paragraph" w:styleId="ListParagraph">
    <w:name w:val="List Paragraph"/>
    <w:aliases w:val="ŠList Paragraph"/>
    <w:basedOn w:val="Normal"/>
    <w:uiPriority w:val="34"/>
    <w:unhideWhenUsed/>
    <w:qFormat/>
    <w:rsid w:val="00AB61B5"/>
    <w:pPr>
      <w:ind w:left="567"/>
    </w:pPr>
  </w:style>
  <w:style w:type="character" w:styleId="FollowedHyperlink">
    <w:name w:val="FollowedHyperlink"/>
    <w:basedOn w:val="DefaultParagraphFont"/>
    <w:uiPriority w:val="99"/>
    <w:semiHidden/>
    <w:unhideWhenUsed/>
    <w:rsid w:val="00AB61B5"/>
    <w:rPr>
      <w:color w:val="954F72" w:themeColor="followedHyperlink"/>
      <w:u w:val="single"/>
    </w:rPr>
  </w:style>
  <w:style w:type="paragraph" w:styleId="ListNumber3">
    <w:name w:val="List Number 3"/>
    <w:aliases w:val="ŠList Number 3"/>
    <w:basedOn w:val="ListBullet3"/>
    <w:uiPriority w:val="8"/>
    <w:rsid w:val="00AB61B5"/>
    <w:pPr>
      <w:numPr>
        <w:ilvl w:val="2"/>
        <w:numId w:val="20"/>
      </w:numPr>
      <w:ind w:left="1701" w:hanging="567"/>
    </w:pPr>
  </w:style>
  <w:style w:type="character" w:styleId="PlaceholderText">
    <w:name w:val="Placeholder Text"/>
    <w:basedOn w:val="DefaultParagraphFont"/>
    <w:uiPriority w:val="99"/>
    <w:semiHidden/>
    <w:rsid w:val="00AB61B5"/>
    <w:rPr>
      <w:color w:val="808080"/>
    </w:rPr>
  </w:style>
  <w:style w:type="character" w:customStyle="1" w:styleId="BoldItalic">
    <w:name w:val="ŠBold Italic"/>
    <w:basedOn w:val="DefaultParagraphFont"/>
    <w:uiPriority w:val="1"/>
    <w:qFormat/>
    <w:rsid w:val="00AB61B5"/>
    <w:rPr>
      <w:b/>
      <w:i/>
      <w:iCs/>
    </w:rPr>
  </w:style>
  <w:style w:type="paragraph" w:customStyle="1" w:styleId="Imageattributioncaption">
    <w:name w:val="ŠImage attribution caption"/>
    <w:basedOn w:val="Normal"/>
    <w:next w:val="Normal"/>
    <w:link w:val="ImageattributioncaptionChar"/>
    <w:uiPriority w:val="15"/>
    <w:qFormat/>
    <w:rsid w:val="00AB61B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245F8"/>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AB61B5"/>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3245F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245F8"/>
    <w:rPr>
      <w:rFonts w:ascii="Arial" w:hAnsi="Arial" w:cs="Arial"/>
      <w:sz w:val="20"/>
      <w:szCs w:val="20"/>
    </w:rPr>
  </w:style>
  <w:style w:type="character" w:styleId="FootnoteReference">
    <w:name w:val="footnote reference"/>
    <w:basedOn w:val="DefaultParagraphFont"/>
    <w:uiPriority w:val="99"/>
    <w:semiHidden/>
    <w:unhideWhenUsed/>
    <w:rsid w:val="003245F8"/>
    <w:rPr>
      <w:vertAlign w:val="superscript"/>
    </w:rPr>
  </w:style>
  <w:style w:type="paragraph" w:styleId="BalloonText">
    <w:name w:val="Balloon Text"/>
    <w:basedOn w:val="Normal"/>
    <w:link w:val="BalloonTextChar"/>
    <w:uiPriority w:val="99"/>
    <w:semiHidden/>
    <w:unhideWhenUsed/>
    <w:rsid w:val="004D275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75F"/>
    <w:rPr>
      <w:rFonts w:ascii="Tahoma" w:hAnsi="Tahoma" w:cs="Tahoma"/>
      <w:sz w:val="16"/>
      <w:szCs w:val="16"/>
    </w:rPr>
  </w:style>
  <w:style w:type="paragraph" w:customStyle="1" w:styleId="FeatureBox3">
    <w:name w:val="ŠFeature Box 3"/>
    <w:basedOn w:val="Normal"/>
    <w:next w:val="Normal"/>
    <w:uiPriority w:val="13"/>
    <w:qFormat/>
    <w:rsid w:val="00AB61B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61B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B61B5"/>
    <w:pPr>
      <w:keepNext/>
      <w:ind w:left="567" w:right="57"/>
    </w:pPr>
    <w:rPr>
      <w:szCs w:val="22"/>
    </w:rPr>
  </w:style>
  <w:style w:type="paragraph" w:styleId="ListBullet3">
    <w:name w:val="List Bullet 3"/>
    <w:aliases w:val="ŠList Bullet 3"/>
    <w:basedOn w:val="Normal"/>
    <w:uiPriority w:val="10"/>
    <w:rsid w:val="00AB61B5"/>
    <w:pPr>
      <w:numPr>
        <w:numId w:val="18"/>
      </w:numPr>
      <w:ind w:left="1701" w:hanging="567"/>
    </w:pPr>
  </w:style>
  <w:style w:type="paragraph" w:customStyle="1" w:styleId="Subtitle0">
    <w:name w:val="ŠSubtitle"/>
    <w:basedOn w:val="Normal"/>
    <w:link w:val="SubtitleChar0"/>
    <w:uiPriority w:val="2"/>
    <w:qFormat/>
    <w:rsid w:val="00AB61B5"/>
    <w:pPr>
      <w:spacing w:before="360"/>
    </w:pPr>
    <w:rPr>
      <w:color w:val="002664"/>
      <w:sz w:val="44"/>
      <w:szCs w:val="48"/>
    </w:rPr>
  </w:style>
  <w:style w:type="character" w:customStyle="1" w:styleId="SubtitleChar0">
    <w:name w:val="ŠSubtitle Char"/>
    <w:basedOn w:val="DefaultParagraphFont"/>
    <w:link w:val="Subtitle0"/>
    <w:uiPriority w:val="2"/>
    <w:rsid w:val="00AB61B5"/>
    <w:rPr>
      <w:rFonts w:ascii="Arial" w:hAnsi="Arial" w:cs="Arial"/>
      <w:color w:val="002664"/>
      <w:sz w:val="44"/>
      <w:szCs w:val="48"/>
    </w:rPr>
  </w:style>
  <w:style w:type="paragraph" w:styleId="TOC4">
    <w:name w:val="toc 4"/>
    <w:aliases w:val="ŠTOC 4"/>
    <w:basedOn w:val="Normal"/>
    <w:next w:val="Normal"/>
    <w:autoRedefine/>
    <w:uiPriority w:val="39"/>
    <w:unhideWhenUsed/>
    <w:rsid w:val="00AB61B5"/>
    <w:pPr>
      <w:spacing w:before="0"/>
      <w:ind w:left="488"/>
    </w:pPr>
  </w:style>
  <w:style w:type="character" w:styleId="UnresolvedMention">
    <w:name w:val="Unresolved Mention"/>
    <w:basedOn w:val="DefaultParagraphFont"/>
    <w:uiPriority w:val="99"/>
    <w:semiHidden/>
    <w:unhideWhenUsed/>
    <w:rsid w:val="00AB61B5"/>
    <w:rPr>
      <w:color w:val="605E5C"/>
      <w:shd w:val="clear" w:color="auto" w:fill="E1DFDD"/>
    </w:rPr>
  </w:style>
  <w:style w:type="paragraph" w:styleId="NormalWeb">
    <w:name w:val="Normal (Web)"/>
    <w:basedOn w:val="Normal"/>
    <w:uiPriority w:val="99"/>
    <w:semiHidden/>
    <w:unhideWhenUsed/>
    <w:rsid w:val="001173B2"/>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033">
      <w:bodyDiv w:val="1"/>
      <w:marLeft w:val="0"/>
      <w:marRight w:val="0"/>
      <w:marTop w:val="0"/>
      <w:marBottom w:val="0"/>
      <w:divBdr>
        <w:top w:val="none" w:sz="0" w:space="0" w:color="auto"/>
        <w:left w:val="none" w:sz="0" w:space="0" w:color="auto"/>
        <w:bottom w:val="none" w:sz="0" w:space="0" w:color="auto"/>
        <w:right w:val="none" w:sz="0" w:space="0" w:color="auto"/>
      </w:divBdr>
      <w:divsChild>
        <w:div w:id="90247301">
          <w:marLeft w:val="0"/>
          <w:marRight w:val="0"/>
          <w:marTop w:val="0"/>
          <w:marBottom w:val="0"/>
          <w:divBdr>
            <w:top w:val="none" w:sz="0" w:space="0" w:color="auto"/>
            <w:left w:val="none" w:sz="0" w:space="0" w:color="auto"/>
            <w:bottom w:val="none" w:sz="0" w:space="0" w:color="auto"/>
            <w:right w:val="none" w:sz="0" w:space="0" w:color="auto"/>
          </w:divBdr>
          <w:divsChild>
            <w:div w:id="2017149586">
              <w:marLeft w:val="0"/>
              <w:marRight w:val="0"/>
              <w:marTop w:val="0"/>
              <w:marBottom w:val="0"/>
              <w:divBdr>
                <w:top w:val="none" w:sz="0" w:space="0" w:color="auto"/>
                <w:left w:val="none" w:sz="0" w:space="0" w:color="auto"/>
                <w:bottom w:val="none" w:sz="0" w:space="0" w:color="auto"/>
                <w:right w:val="none" w:sz="0" w:space="0" w:color="auto"/>
              </w:divBdr>
            </w:div>
          </w:divsChild>
        </w:div>
        <w:div w:id="1091120845">
          <w:marLeft w:val="0"/>
          <w:marRight w:val="0"/>
          <w:marTop w:val="0"/>
          <w:marBottom w:val="0"/>
          <w:divBdr>
            <w:top w:val="none" w:sz="0" w:space="0" w:color="auto"/>
            <w:left w:val="none" w:sz="0" w:space="0" w:color="auto"/>
            <w:bottom w:val="none" w:sz="0" w:space="0" w:color="auto"/>
            <w:right w:val="none" w:sz="0" w:space="0" w:color="auto"/>
          </w:divBdr>
          <w:divsChild>
            <w:div w:id="1075933660">
              <w:marLeft w:val="0"/>
              <w:marRight w:val="0"/>
              <w:marTop w:val="0"/>
              <w:marBottom w:val="0"/>
              <w:divBdr>
                <w:top w:val="none" w:sz="0" w:space="0" w:color="auto"/>
                <w:left w:val="none" w:sz="0" w:space="0" w:color="auto"/>
                <w:bottom w:val="none" w:sz="0" w:space="0" w:color="auto"/>
                <w:right w:val="none" w:sz="0" w:space="0" w:color="auto"/>
              </w:divBdr>
            </w:div>
          </w:divsChild>
        </w:div>
        <w:div w:id="2110809362">
          <w:marLeft w:val="0"/>
          <w:marRight w:val="0"/>
          <w:marTop w:val="0"/>
          <w:marBottom w:val="0"/>
          <w:divBdr>
            <w:top w:val="none" w:sz="0" w:space="0" w:color="auto"/>
            <w:left w:val="none" w:sz="0" w:space="0" w:color="auto"/>
            <w:bottom w:val="none" w:sz="0" w:space="0" w:color="auto"/>
            <w:right w:val="none" w:sz="0" w:space="0" w:color="auto"/>
          </w:divBdr>
          <w:divsChild>
            <w:div w:id="1961296272">
              <w:marLeft w:val="0"/>
              <w:marRight w:val="0"/>
              <w:marTop w:val="0"/>
              <w:marBottom w:val="0"/>
              <w:divBdr>
                <w:top w:val="none" w:sz="0" w:space="0" w:color="auto"/>
                <w:left w:val="none" w:sz="0" w:space="0" w:color="auto"/>
                <w:bottom w:val="none" w:sz="0" w:space="0" w:color="auto"/>
                <w:right w:val="none" w:sz="0" w:space="0" w:color="auto"/>
              </w:divBdr>
            </w:div>
          </w:divsChild>
        </w:div>
        <w:div w:id="859974091">
          <w:marLeft w:val="0"/>
          <w:marRight w:val="0"/>
          <w:marTop w:val="0"/>
          <w:marBottom w:val="0"/>
          <w:divBdr>
            <w:top w:val="none" w:sz="0" w:space="0" w:color="auto"/>
            <w:left w:val="none" w:sz="0" w:space="0" w:color="auto"/>
            <w:bottom w:val="none" w:sz="0" w:space="0" w:color="auto"/>
            <w:right w:val="none" w:sz="0" w:space="0" w:color="auto"/>
          </w:divBdr>
          <w:divsChild>
            <w:div w:id="163203735">
              <w:marLeft w:val="0"/>
              <w:marRight w:val="0"/>
              <w:marTop w:val="0"/>
              <w:marBottom w:val="0"/>
              <w:divBdr>
                <w:top w:val="none" w:sz="0" w:space="0" w:color="auto"/>
                <w:left w:val="none" w:sz="0" w:space="0" w:color="auto"/>
                <w:bottom w:val="none" w:sz="0" w:space="0" w:color="auto"/>
                <w:right w:val="none" w:sz="0" w:space="0" w:color="auto"/>
              </w:divBdr>
            </w:div>
          </w:divsChild>
        </w:div>
        <w:div w:id="659693739">
          <w:marLeft w:val="0"/>
          <w:marRight w:val="0"/>
          <w:marTop w:val="0"/>
          <w:marBottom w:val="0"/>
          <w:divBdr>
            <w:top w:val="none" w:sz="0" w:space="0" w:color="auto"/>
            <w:left w:val="none" w:sz="0" w:space="0" w:color="auto"/>
            <w:bottom w:val="none" w:sz="0" w:space="0" w:color="auto"/>
            <w:right w:val="none" w:sz="0" w:space="0" w:color="auto"/>
          </w:divBdr>
          <w:divsChild>
            <w:div w:id="1624000371">
              <w:marLeft w:val="0"/>
              <w:marRight w:val="0"/>
              <w:marTop w:val="0"/>
              <w:marBottom w:val="0"/>
              <w:divBdr>
                <w:top w:val="none" w:sz="0" w:space="0" w:color="auto"/>
                <w:left w:val="none" w:sz="0" w:space="0" w:color="auto"/>
                <w:bottom w:val="none" w:sz="0" w:space="0" w:color="auto"/>
                <w:right w:val="none" w:sz="0" w:space="0" w:color="auto"/>
              </w:divBdr>
            </w:div>
          </w:divsChild>
        </w:div>
        <w:div w:id="2060081678">
          <w:marLeft w:val="0"/>
          <w:marRight w:val="0"/>
          <w:marTop w:val="0"/>
          <w:marBottom w:val="0"/>
          <w:divBdr>
            <w:top w:val="none" w:sz="0" w:space="0" w:color="auto"/>
            <w:left w:val="none" w:sz="0" w:space="0" w:color="auto"/>
            <w:bottom w:val="none" w:sz="0" w:space="0" w:color="auto"/>
            <w:right w:val="none" w:sz="0" w:space="0" w:color="auto"/>
          </w:divBdr>
          <w:divsChild>
            <w:div w:id="1276250473">
              <w:marLeft w:val="0"/>
              <w:marRight w:val="0"/>
              <w:marTop w:val="0"/>
              <w:marBottom w:val="0"/>
              <w:divBdr>
                <w:top w:val="none" w:sz="0" w:space="0" w:color="auto"/>
                <w:left w:val="none" w:sz="0" w:space="0" w:color="auto"/>
                <w:bottom w:val="none" w:sz="0" w:space="0" w:color="auto"/>
                <w:right w:val="none" w:sz="0" w:space="0" w:color="auto"/>
              </w:divBdr>
            </w:div>
          </w:divsChild>
        </w:div>
        <w:div w:id="572279912">
          <w:marLeft w:val="0"/>
          <w:marRight w:val="0"/>
          <w:marTop w:val="0"/>
          <w:marBottom w:val="0"/>
          <w:divBdr>
            <w:top w:val="none" w:sz="0" w:space="0" w:color="auto"/>
            <w:left w:val="none" w:sz="0" w:space="0" w:color="auto"/>
            <w:bottom w:val="none" w:sz="0" w:space="0" w:color="auto"/>
            <w:right w:val="none" w:sz="0" w:space="0" w:color="auto"/>
          </w:divBdr>
          <w:divsChild>
            <w:div w:id="2062438987">
              <w:marLeft w:val="0"/>
              <w:marRight w:val="0"/>
              <w:marTop w:val="0"/>
              <w:marBottom w:val="0"/>
              <w:divBdr>
                <w:top w:val="none" w:sz="0" w:space="0" w:color="auto"/>
                <w:left w:val="none" w:sz="0" w:space="0" w:color="auto"/>
                <w:bottom w:val="none" w:sz="0" w:space="0" w:color="auto"/>
                <w:right w:val="none" w:sz="0" w:space="0" w:color="auto"/>
              </w:divBdr>
            </w:div>
          </w:divsChild>
        </w:div>
        <w:div w:id="920914186">
          <w:marLeft w:val="0"/>
          <w:marRight w:val="0"/>
          <w:marTop w:val="0"/>
          <w:marBottom w:val="0"/>
          <w:divBdr>
            <w:top w:val="none" w:sz="0" w:space="0" w:color="auto"/>
            <w:left w:val="none" w:sz="0" w:space="0" w:color="auto"/>
            <w:bottom w:val="none" w:sz="0" w:space="0" w:color="auto"/>
            <w:right w:val="none" w:sz="0" w:space="0" w:color="auto"/>
          </w:divBdr>
          <w:divsChild>
            <w:div w:id="1152405447">
              <w:marLeft w:val="0"/>
              <w:marRight w:val="0"/>
              <w:marTop w:val="0"/>
              <w:marBottom w:val="0"/>
              <w:divBdr>
                <w:top w:val="none" w:sz="0" w:space="0" w:color="auto"/>
                <w:left w:val="none" w:sz="0" w:space="0" w:color="auto"/>
                <w:bottom w:val="none" w:sz="0" w:space="0" w:color="auto"/>
                <w:right w:val="none" w:sz="0" w:space="0" w:color="auto"/>
              </w:divBdr>
            </w:div>
          </w:divsChild>
        </w:div>
        <w:div w:id="929385899">
          <w:marLeft w:val="0"/>
          <w:marRight w:val="0"/>
          <w:marTop w:val="0"/>
          <w:marBottom w:val="0"/>
          <w:divBdr>
            <w:top w:val="none" w:sz="0" w:space="0" w:color="auto"/>
            <w:left w:val="none" w:sz="0" w:space="0" w:color="auto"/>
            <w:bottom w:val="none" w:sz="0" w:space="0" w:color="auto"/>
            <w:right w:val="none" w:sz="0" w:space="0" w:color="auto"/>
          </w:divBdr>
          <w:divsChild>
            <w:div w:id="1602686191">
              <w:marLeft w:val="0"/>
              <w:marRight w:val="0"/>
              <w:marTop w:val="0"/>
              <w:marBottom w:val="0"/>
              <w:divBdr>
                <w:top w:val="none" w:sz="0" w:space="0" w:color="auto"/>
                <w:left w:val="none" w:sz="0" w:space="0" w:color="auto"/>
                <w:bottom w:val="none" w:sz="0" w:space="0" w:color="auto"/>
                <w:right w:val="none" w:sz="0" w:space="0" w:color="auto"/>
              </w:divBdr>
            </w:div>
          </w:divsChild>
        </w:div>
        <w:div w:id="159581856">
          <w:marLeft w:val="0"/>
          <w:marRight w:val="0"/>
          <w:marTop w:val="0"/>
          <w:marBottom w:val="0"/>
          <w:divBdr>
            <w:top w:val="none" w:sz="0" w:space="0" w:color="auto"/>
            <w:left w:val="none" w:sz="0" w:space="0" w:color="auto"/>
            <w:bottom w:val="none" w:sz="0" w:space="0" w:color="auto"/>
            <w:right w:val="none" w:sz="0" w:space="0" w:color="auto"/>
          </w:divBdr>
          <w:divsChild>
            <w:div w:id="647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59273144">
      <w:bodyDiv w:val="1"/>
      <w:marLeft w:val="0"/>
      <w:marRight w:val="0"/>
      <w:marTop w:val="0"/>
      <w:marBottom w:val="0"/>
      <w:divBdr>
        <w:top w:val="none" w:sz="0" w:space="0" w:color="auto"/>
        <w:left w:val="none" w:sz="0" w:space="0" w:color="auto"/>
        <w:bottom w:val="none" w:sz="0" w:space="0" w:color="auto"/>
        <w:right w:val="none" w:sz="0" w:space="0" w:color="auto"/>
      </w:divBdr>
    </w:div>
    <w:div w:id="229341734">
      <w:bodyDiv w:val="1"/>
      <w:marLeft w:val="0"/>
      <w:marRight w:val="0"/>
      <w:marTop w:val="0"/>
      <w:marBottom w:val="0"/>
      <w:divBdr>
        <w:top w:val="none" w:sz="0" w:space="0" w:color="auto"/>
        <w:left w:val="none" w:sz="0" w:space="0" w:color="auto"/>
        <w:bottom w:val="none" w:sz="0" w:space="0" w:color="auto"/>
        <w:right w:val="none" w:sz="0" w:space="0" w:color="auto"/>
      </w:divBdr>
    </w:div>
    <w:div w:id="471756140">
      <w:bodyDiv w:val="1"/>
      <w:marLeft w:val="0"/>
      <w:marRight w:val="0"/>
      <w:marTop w:val="0"/>
      <w:marBottom w:val="0"/>
      <w:divBdr>
        <w:top w:val="none" w:sz="0" w:space="0" w:color="auto"/>
        <w:left w:val="none" w:sz="0" w:space="0" w:color="auto"/>
        <w:bottom w:val="none" w:sz="0" w:space="0" w:color="auto"/>
        <w:right w:val="none" w:sz="0" w:space="0" w:color="auto"/>
      </w:divBdr>
    </w:div>
    <w:div w:id="630980688">
      <w:bodyDiv w:val="1"/>
      <w:marLeft w:val="0"/>
      <w:marRight w:val="0"/>
      <w:marTop w:val="0"/>
      <w:marBottom w:val="0"/>
      <w:divBdr>
        <w:top w:val="none" w:sz="0" w:space="0" w:color="auto"/>
        <w:left w:val="none" w:sz="0" w:space="0" w:color="auto"/>
        <w:bottom w:val="none" w:sz="0" w:space="0" w:color="auto"/>
        <w:right w:val="none" w:sz="0" w:space="0" w:color="auto"/>
      </w:divBdr>
      <w:divsChild>
        <w:div w:id="1646472829">
          <w:marLeft w:val="0"/>
          <w:marRight w:val="0"/>
          <w:marTop w:val="0"/>
          <w:marBottom w:val="0"/>
          <w:divBdr>
            <w:top w:val="none" w:sz="0" w:space="0" w:color="auto"/>
            <w:left w:val="none" w:sz="0" w:space="0" w:color="auto"/>
            <w:bottom w:val="none" w:sz="0" w:space="0" w:color="auto"/>
            <w:right w:val="none" w:sz="0" w:space="0" w:color="auto"/>
          </w:divBdr>
          <w:divsChild>
            <w:div w:id="1728844330">
              <w:marLeft w:val="0"/>
              <w:marRight w:val="0"/>
              <w:marTop w:val="0"/>
              <w:marBottom w:val="0"/>
              <w:divBdr>
                <w:top w:val="none" w:sz="0" w:space="0" w:color="auto"/>
                <w:left w:val="none" w:sz="0" w:space="0" w:color="auto"/>
                <w:bottom w:val="none" w:sz="0" w:space="0" w:color="auto"/>
                <w:right w:val="none" w:sz="0" w:space="0" w:color="auto"/>
              </w:divBdr>
            </w:div>
          </w:divsChild>
        </w:div>
        <w:div w:id="1081950408">
          <w:marLeft w:val="0"/>
          <w:marRight w:val="0"/>
          <w:marTop w:val="0"/>
          <w:marBottom w:val="0"/>
          <w:divBdr>
            <w:top w:val="none" w:sz="0" w:space="0" w:color="auto"/>
            <w:left w:val="none" w:sz="0" w:space="0" w:color="auto"/>
            <w:bottom w:val="none" w:sz="0" w:space="0" w:color="auto"/>
            <w:right w:val="none" w:sz="0" w:space="0" w:color="auto"/>
          </w:divBdr>
          <w:divsChild>
            <w:div w:id="52655698">
              <w:marLeft w:val="0"/>
              <w:marRight w:val="0"/>
              <w:marTop w:val="0"/>
              <w:marBottom w:val="0"/>
              <w:divBdr>
                <w:top w:val="none" w:sz="0" w:space="0" w:color="auto"/>
                <w:left w:val="none" w:sz="0" w:space="0" w:color="auto"/>
                <w:bottom w:val="none" w:sz="0" w:space="0" w:color="auto"/>
                <w:right w:val="none" w:sz="0" w:space="0" w:color="auto"/>
              </w:divBdr>
            </w:div>
          </w:divsChild>
        </w:div>
        <w:div w:id="949164161">
          <w:marLeft w:val="0"/>
          <w:marRight w:val="0"/>
          <w:marTop w:val="0"/>
          <w:marBottom w:val="0"/>
          <w:divBdr>
            <w:top w:val="none" w:sz="0" w:space="0" w:color="auto"/>
            <w:left w:val="none" w:sz="0" w:space="0" w:color="auto"/>
            <w:bottom w:val="none" w:sz="0" w:space="0" w:color="auto"/>
            <w:right w:val="none" w:sz="0" w:space="0" w:color="auto"/>
          </w:divBdr>
          <w:divsChild>
            <w:div w:id="1547982395">
              <w:marLeft w:val="0"/>
              <w:marRight w:val="0"/>
              <w:marTop w:val="0"/>
              <w:marBottom w:val="0"/>
              <w:divBdr>
                <w:top w:val="none" w:sz="0" w:space="0" w:color="auto"/>
                <w:left w:val="none" w:sz="0" w:space="0" w:color="auto"/>
                <w:bottom w:val="none" w:sz="0" w:space="0" w:color="auto"/>
                <w:right w:val="none" w:sz="0" w:space="0" w:color="auto"/>
              </w:divBdr>
            </w:div>
          </w:divsChild>
        </w:div>
        <w:div w:id="385493821">
          <w:marLeft w:val="0"/>
          <w:marRight w:val="0"/>
          <w:marTop w:val="0"/>
          <w:marBottom w:val="0"/>
          <w:divBdr>
            <w:top w:val="none" w:sz="0" w:space="0" w:color="auto"/>
            <w:left w:val="none" w:sz="0" w:space="0" w:color="auto"/>
            <w:bottom w:val="none" w:sz="0" w:space="0" w:color="auto"/>
            <w:right w:val="none" w:sz="0" w:space="0" w:color="auto"/>
          </w:divBdr>
          <w:divsChild>
            <w:div w:id="733700337">
              <w:marLeft w:val="0"/>
              <w:marRight w:val="0"/>
              <w:marTop w:val="0"/>
              <w:marBottom w:val="0"/>
              <w:divBdr>
                <w:top w:val="none" w:sz="0" w:space="0" w:color="auto"/>
                <w:left w:val="none" w:sz="0" w:space="0" w:color="auto"/>
                <w:bottom w:val="none" w:sz="0" w:space="0" w:color="auto"/>
                <w:right w:val="none" w:sz="0" w:space="0" w:color="auto"/>
              </w:divBdr>
            </w:div>
          </w:divsChild>
        </w:div>
        <w:div w:id="561520504">
          <w:marLeft w:val="0"/>
          <w:marRight w:val="0"/>
          <w:marTop w:val="0"/>
          <w:marBottom w:val="0"/>
          <w:divBdr>
            <w:top w:val="none" w:sz="0" w:space="0" w:color="auto"/>
            <w:left w:val="none" w:sz="0" w:space="0" w:color="auto"/>
            <w:bottom w:val="none" w:sz="0" w:space="0" w:color="auto"/>
            <w:right w:val="none" w:sz="0" w:space="0" w:color="auto"/>
          </w:divBdr>
          <w:divsChild>
            <w:div w:id="1754735479">
              <w:marLeft w:val="0"/>
              <w:marRight w:val="0"/>
              <w:marTop w:val="0"/>
              <w:marBottom w:val="0"/>
              <w:divBdr>
                <w:top w:val="none" w:sz="0" w:space="0" w:color="auto"/>
                <w:left w:val="none" w:sz="0" w:space="0" w:color="auto"/>
                <w:bottom w:val="none" w:sz="0" w:space="0" w:color="auto"/>
                <w:right w:val="none" w:sz="0" w:space="0" w:color="auto"/>
              </w:divBdr>
            </w:div>
          </w:divsChild>
        </w:div>
        <w:div w:id="1261528812">
          <w:marLeft w:val="0"/>
          <w:marRight w:val="0"/>
          <w:marTop w:val="0"/>
          <w:marBottom w:val="0"/>
          <w:divBdr>
            <w:top w:val="none" w:sz="0" w:space="0" w:color="auto"/>
            <w:left w:val="none" w:sz="0" w:space="0" w:color="auto"/>
            <w:bottom w:val="none" w:sz="0" w:space="0" w:color="auto"/>
            <w:right w:val="none" w:sz="0" w:space="0" w:color="auto"/>
          </w:divBdr>
          <w:divsChild>
            <w:div w:id="1334645973">
              <w:marLeft w:val="0"/>
              <w:marRight w:val="0"/>
              <w:marTop w:val="0"/>
              <w:marBottom w:val="0"/>
              <w:divBdr>
                <w:top w:val="none" w:sz="0" w:space="0" w:color="auto"/>
                <w:left w:val="none" w:sz="0" w:space="0" w:color="auto"/>
                <w:bottom w:val="none" w:sz="0" w:space="0" w:color="auto"/>
                <w:right w:val="none" w:sz="0" w:space="0" w:color="auto"/>
              </w:divBdr>
            </w:div>
          </w:divsChild>
        </w:div>
        <w:div w:id="4989364">
          <w:marLeft w:val="0"/>
          <w:marRight w:val="0"/>
          <w:marTop w:val="0"/>
          <w:marBottom w:val="0"/>
          <w:divBdr>
            <w:top w:val="none" w:sz="0" w:space="0" w:color="auto"/>
            <w:left w:val="none" w:sz="0" w:space="0" w:color="auto"/>
            <w:bottom w:val="none" w:sz="0" w:space="0" w:color="auto"/>
            <w:right w:val="none" w:sz="0" w:space="0" w:color="auto"/>
          </w:divBdr>
          <w:divsChild>
            <w:div w:id="455636226">
              <w:marLeft w:val="0"/>
              <w:marRight w:val="0"/>
              <w:marTop w:val="0"/>
              <w:marBottom w:val="0"/>
              <w:divBdr>
                <w:top w:val="none" w:sz="0" w:space="0" w:color="auto"/>
                <w:left w:val="none" w:sz="0" w:space="0" w:color="auto"/>
                <w:bottom w:val="none" w:sz="0" w:space="0" w:color="auto"/>
                <w:right w:val="none" w:sz="0" w:space="0" w:color="auto"/>
              </w:divBdr>
            </w:div>
          </w:divsChild>
        </w:div>
        <w:div w:id="485165720">
          <w:marLeft w:val="0"/>
          <w:marRight w:val="0"/>
          <w:marTop w:val="0"/>
          <w:marBottom w:val="0"/>
          <w:divBdr>
            <w:top w:val="none" w:sz="0" w:space="0" w:color="auto"/>
            <w:left w:val="none" w:sz="0" w:space="0" w:color="auto"/>
            <w:bottom w:val="none" w:sz="0" w:space="0" w:color="auto"/>
            <w:right w:val="none" w:sz="0" w:space="0" w:color="auto"/>
          </w:divBdr>
          <w:divsChild>
            <w:div w:id="417098890">
              <w:marLeft w:val="0"/>
              <w:marRight w:val="0"/>
              <w:marTop w:val="0"/>
              <w:marBottom w:val="0"/>
              <w:divBdr>
                <w:top w:val="none" w:sz="0" w:space="0" w:color="auto"/>
                <w:left w:val="none" w:sz="0" w:space="0" w:color="auto"/>
                <w:bottom w:val="none" w:sz="0" w:space="0" w:color="auto"/>
                <w:right w:val="none" w:sz="0" w:space="0" w:color="auto"/>
              </w:divBdr>
            </w:div>
          </w:divsChild>
        </w:div>
        <w:div w:id="1258367951">
          <w:marLeft w:val="0"/>
          <w:marRight w:val="0"/>
          <w:marTop w:val="0"/>
          <w:marBottom w:val="0"/>
          <w:divBdr>
            <w:top w:val="none" w:sz="0" w:space="0" w:color="auto"/>
            <w:left w:val="none" w:sz="0" w:space="0" w:color="auto"/>
            <w:bottom w:val="none" w:sz="0" w:space="0" w:color="auto"/>
            <w:right w:val="none" w:sz="0" w:space="0" w:color="auto"/>
          </w:divBdr>
          <w:divsChild>
            <w:div w:id="2085644284">
              <w:marLeft w:val="0"/>
              <w:marRight w:val="0"/>
              <w:marTop w:val="0"/>
              <w:marBottom w:val="0"/>
              <w:divBdr>
                <w:top w:val="none" w:sz="0" w:space="0" w:color="auto"/>
                <w:left w:val="none" w:sz="0" w:space="0" w:color="auto"/>
                <w:bottom w:val="none" w:sz="0" w:space="0" w:color="auto"/>
                <w:right w:val="none" w:sz="0" w:space="0" w:color="auto"/>
              </w:divBdr>
            </w:div>
          </w:divsChild>
        </w:div>
        <w:div w:id="2102027895">
          <w:marLeft w:val="0"/>
          <w:marRight w:val="0"/>
          <w:marTop w:val="0"/>
          <w:marBottom w:val="0"/>
          <w:divBdr>
            <w:top w:val="none" w:sz="0" w:space="0" w:color="auto"/>
            <w:left w:val="none" w:sz="0" w:space="0" w:color="auto"/>
            <w:bottom w:val="none" w:sz="0" w:space="0" w:color="auto"/>
            <w:right w:val="none" w:sz="0" w:space="0" w:color="auto"/>
          </w:divBdr>
          <w:divsChild>
            <w:div w:id="7729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2851">
      <w:bodyDiv w:val="1"/>
      <w:marLeft w:val="0"/>
      <w:marRight w:val="0"/>
      <w:marTop w:val="0"/>
      <w:marBottom w:val="0"/>
      <w:divBdr>
        <w:top w:val="none" w:sz="0" w:space="0" w:color="auto"/>
        <w:left w:val="none" w:sz="0" w:space="0" w:color="auto"/>
        <w:bottom w:val="none" w:sz="0" w:space="0" w:color="auto"/>
        <w:right w:val="none" w:sz="0" w:space="0" w:color="auto"/>
      </w:divBdr>
    </w:div>
    <w:div w:id="667514377">
      <w:bodyDiv w:val="1"/>
      <w:marLeft w:val="0"/>
      <w:marRight w:val="0"/>
      <w:marTop w:val="0"/>
      <w:marBottom w:val="0"/>
      <w:divBdr>
        <w:top w:val="none" w:sz="0" w:space="0" w:color="auto"/>
        <w:left w:val="none" w:sz="0" w:space="0" w:color="auto"/>
        <w:bottom w:val="none" w:sz="0" w:space="0" w:color="auto"/>
        <w:right w:val="none" w:sz="0" w:space="0" w:color="auto"/>
      </w:divBdr>
    </w:div>
    <w:div w:id="684790159">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32111057">
      <w:bodyDiv w:val="1"/>
      <w:marLeft w:val="0"/>
      <w:marRight w:val="0"/>
      <w:marTop w:val="0"/>
      <w:marBottom w:val="0"/>
      <w:divBdr>
        <w:top w:val="none" w:sz="0" w:space="0" w:color="auto"/>
        <w:left w:val="none" w:sz="0" w:space="0" w:color="auto"/>
        <w:bottom w:val="none" w:sz="0" w:space="0" w:color="auto"/>
        <w:right w:val="none" w:sz="0" w:space="0" w:color="auto"/>
      </w:divBdr>
    </w:div>
    <w:div w:id="897284085">
      <w:bodyDiv w:val="1"/>
      <w:marLeft w:val="0"/>
      <w:marRight w:val="0"/>
      <w:marTop w:val="0"/>
      <w:marBottom w:val="0"/>
      <w:divBdr>
        <w:top w:val="none" w:sz="0" w:space="0" w:color="auto"/>
        <w:left w:val="none" w:sz="0" w:space="0" w:color="auto"/>
        <w:bottom w:val="none" w:sz="0" w:space="0" w:color="auto"/>
        <w:right w:val="none" w:sz="0" w:space="0" w:color="auto"/>
      </w:divBdr>
    </w:div>
    <w:div w:id="1117792757">
      <w:bodyDiv w:val="1"/>
      <w:marLeft w:val="0"/>
      <w:marRight w:val="0"/>
      <w:marTop w:val="0"/>
      <w:marBottom w:val="0"/>
      <w:divBdr>
        <w:top w:val="none" w:sz="0" w:space="0" w:color="auto"/>
        <w:left w:val="none" w:sz="0" w:space="0" w:color="auto"/>
        <w:bottom w:val="none" w:sz="0" w:space="0" w:color="auto"/>
        <w:right w:val="none" w:sz="0" w:space="0" w:color="auto"/>
      </w:divBdr>
    </w:div>
    <w:div w:id="1131749817">
      <w:bodyDiv w:val="1"/>
      <w:marLeft w:val="0"/>
      <w:marRight w:val="0"/>
      <w:marTop w:val="0"/>
      <w:marBottom w:val="0"/>
      <w:divBdr>
        <w:top w:val="none" w:sz="0" w:space="0" w:color="auto"/>
        <w:left w:val="none" w:sz="0" w:space="0" w:color="auto"/>
        <w:bottom w:val="none" w:sz="0" w:space="0" w:color="auto"/>
        <w:right w:val="none" w:sz="0" w:space="0" w:color="auto"/>
      </w:divBdr>
    </w:div>
    <w:div w:id="1157189980">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7652242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19448501">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90715856">
      <w:bodyDiv w:val="1"/>
      <w:marLeft w:val="0"/>
      <w:marRight w:val="0"/>
      <w:marTop w:val="0"/>
      <w:marBottom w:val="0"/>
      <w:divBdr>
        <w:top w:val="none" w:sz="0" w:space="0" w:color="auto"/>
        <w:left w:val="none" w:sz="0" w:space="0" w:color="auto"/>
        <w:bottom w:val="none" w:sz="0" w:space="0" w:color="auto"/>
        <w:right w:val="none" w:sz="0" w:space="0" w:color="auto"/>
      </w:divBdr>
    </w:div>
    <w:div w:id="1996301457">
      <w:bodyDiv w:val="1"/>
      <w:marLeft w:val="0"/>
      <w:marRight w:val="0"/>
      <w:marTop w:val="0"/>
      <w:marBottom w:val="0"/>
      <w:divBdr>
        <w:top w:val="none" w:sz="0" w:space="0" w:color="auto"/>
        <w:left w:val="none" w:sz="0" w:space="0" w:color="auto"/>
        <w:bottom w:val="none" w:sz="0" w:space="0" w:color="auto"/>
        <w:right w:val="none" w:sz="0" w:space="0" w:color="auto"/>
      </w:divBdr>
    </w:div>
    <w:div w:id="2042168463">
      <w:bodyDiv w:val="1"/>
      <w:marLeft w:val="0"/>
      <w:marRight w:val="0"/>
      <w:marTop w:val="0"/>
      <w:marBottom w:val="0"/>
      <w:divBdr>
        <w:top w:val="none" w:sz="0" w:space="0" w:color="auto"/>
        <w:left w:val="none" w:sz="0" w:space="0" w:color="auto"/>
        <w:bottom w:val="none" w:sz="0" w:space="0" w:color="auto"/>
        <w:right w:val="none" w:sz="0" w:space="0" w:color="auto"/>
      </w:divBdr>
    </w:div>
    <w:div w:id="213555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creative-arts/professional-learning-creative-arts-k-12/creative-cast-podcast/where-to-from-here" TargetMode="External"/><Relationship Id="rId21" Type="http://schemas.openxmlformats.org/officeDocument/2006/relationships/hyperlink" Target="https://education.nsw.gov.au/" TargetMode="External"/><Relationship Id="rId42" Type="http://schemas.openxmlformats.org/officeDocument/2006/relationships/hyperlink" Target="https://www.acecqa.gov.au/sites/default/files/2023-01/EYLF-2022-V2.0.pdf" TargetMode="External"/><Relationship Id="rId63" Type="http://schemas.openxmlformats.org/officeDocument/2006/relationships/hyperlink" Target="https://schoolsnsw.sharepoint.com/sites/StemShareLibrary/SitePages/STEMShare.aspx" TargetMode="External"/><Relationship Id="rId84" Type="http://schemas.openxmlformats.org/officeDocument/2006/relationships/hyperlink" Target="https://www.bellshakespeare.com.au/student-programs" TargetMode="External"/><Relationship Id="rId138" Type="http://schemas.openxmlformats.org/officeDocument/2006/relationships/hyperlink" Target="https://www.digital.nsw.gov.au/policy/artificial-intelligence/artificial-intelligence-ethics-policy/mandatory-ethical-principles" TargetMode="External"/><Relationship Id="rId159" Type="http://schemas.openxmlformats.org/officeDocument/2006/relationships/image" Target="media/image9.png"/><Relationship Id="rId107" Type="http://schemas.openxmlformats.org/officeDocument/2006/relationships/hyperlink" Target="https://artsunit.nsw.edu.au/schools-spectacular" TargetMode="External"/><Relationship Id="rId11" Type="http://schemas.openxmlformats.org/officeDocument/2006/relationships/image" Target="media/image1.jpg"/><Relationship Id="rId32" Type="http://schemas.openxmlformats.org/officeDocument/2006/relationships/hyperlink" Target="https://education.nsw.gov.au/policy-library/policies/pd-2005-0243" TargetMode="External"/><Relationship Id="rId53" Type="http://schemas.openxmlformats.org/officeDocument/2006/relationships/hyperlink" Target="https://theearthmovers.org/" TargetMode="External"/><Relationship Id="rId74" Type="http://schemas.openxmlformats.org/officeDocument/2006/relationships/hyperlink" Target="https://web.archive.org/web/20111220215732/http:/www.cdl.org/resource-library/articles/teaching_creativity.php" TargetMode="External"/><Relationship Id="rId128" Type="http://schemas.openxmlformats.org/officeDocument/2006/relationships/hyperlink" Target="https://www.cese.nsw.gov.au/publications-filter/revisiting-gifted-education" TargetMode="External"/><Relationship Id="rId149" Type="http://schemas.openxmlformats.org/officeDocument/2006/relationships/hyperlink" Target="https://schoolsnsw.sharepoint.com/sites/HPGEHub-resources2/SitePages/D00-Differentiation-Home.aspx" TargetMode="External"/><Relationship Id="rId5" Type="http://schemas.openxmlformats.org/officeDocument/2006/relationships/webSettings" Target="webSettings.xml"/><Relationship Id="rId95" Type="http://schemas.openxmlformats.org/officeDocument/2006/relationships/hyperlink" Target="https://nrich.maths.org/nyma" TargetMode="External"/><Relationship Id="rId160" Type="http://schemas.openxmlformats.org/officeDocument/2006/relationships/header" Target="header3.xml"/><Relationship Id="rId22" Type="http://schemas.openxmlformats.org/officeDocument/2006/relationships/image" Target="media/image5.png"/><Relationship Id="rId43" Type="http://schemas.openxmlformats.org/officeDocument/2006/relationships/hyperlink" Target="https://education.nsw.gov.au/teaching-and-learning/high-potential-and-gifted-education/supporting-educators/illustrations-of-practice/tate-written-case-study" TargetMode="External"/><Relationship Id="rId64" Type="http://schemas.openxmlformats.org/officeDocument/2006/relationships/hyperlink" Target="https://app.education.nsw.gov.au/digital-learning-selector/LearningActivity/Card/619" TargetMode="External"/><Relationship Id="rId118" Type="http://schemas.openxmlformats.org/officeDocument/2006/relationships/hyperlink" Target="https://education.nsw.gov.au/teaching-and-learning/curriculum/stem/stem-curriculum-resources/unleash-creativity-in-students" TargetMode="External"/><Relationship Id="rId139" Type="http://schemas.openxmlformats.org/officeDocument/2006/relationships/hyperlink" Target="https://education.nsw.gov.au/policy-library/policies/pd-2004-0051" TargetMode="External"/><Relationship Id="rId85" Type="http://schemas.openxmlformats.org/officeDocument/2006/relationships/hyperlink" Target="https://www.whitlam.org/what-matters" TargetMode="External"/><Relationship Id="rId150" Type="http://schemas.openxmlformats.org/officeDocument/2006/relationships/hyperlink" Target="https://app.education.nsw.gov.au/digital-learning-selector/" TargetMode="External"/><Relationship Id="rId12" Type="http://schemas.openxmlformats.org/officeDocument/2006/relationships/hyperlink" Target="https://education.nsw.gov.au/teaching-and-learning/high-potential-and-gifted-education/supporting-educators/assess-and-identify" TargetMode="External"/><Relationship Id="rId17" Type="http://schemas.openxmlformats.org/officeDocument/2006/relationships/hyperlink" Target="https://www.australiancurriculum.edu.au/f-10-curriculum/general-capabilities/critical-and-creative-thinking/" TargetMode="External"/><Relationship Id="rId33" Type="http://schemas.openxmlformats.org/officeDocument/2006/relationships/hyperlink" Target="https://education.nsw.gov.au/content/dam/main-education/teaching-and-learning/disability-learning-and-support/our-disability-strategy/inclusive-education/Inclusive-Education-Statement.pdf" TargetMode="External"/><Relationship Id="rId38" Type="http://schemas.openxmlformats.org/officeDocument/2006/relationships/hyperlink" Target="https://artsunit.nsw.edu.au/program/all-ability-arts" TargetMode="External"/><Relationship Id="rId59" Type="http://schemas.openxmlformats.org/officeDocument/2006/relationships/hyperlink" Target="https://education.nsw.gov.au/teaching-and-learning/curriculum/early-learning/early-learning-resources" TargetMode="External"/><Relationship Id="rId103" Type="http://schemas.openxmlformats.org/officeDocument/2006/relationships/hyperlink" Target="https://australian.museum/get-involved/eureka-prizes/enter/sleek-geeks-science-eureka-prize/" TargetMode="External"/><Relationship Id="rId108" Type="http://schemas.openxmlformats.org/officeDocument/2006/relationships/hyperlink" Target="https://artsunit.nsw.edu.au/spectacular-schools-inspired/find-inspiration" TargetMode="External"/><Relationship Id="rId124" Type="http://schemas.openxmlformats.org/officeDocument/2006/relationships/hyperlink" Target="https://www.education.gov.au/alice-springs-mparntwe-education-declaration/resources/alice-springs-mparntwe-education-declaration" TargetMode="External"/><Relationship Id="rId129" Type="http://schemas.openxmlformats.org/officeDocument/2006/relationships/hyperlink" Target="https://eric.ed.gov/?id=ED080171" TargetMode="External"/><Relationship Id="rId54" Type="http://schemas.openxmlformats.org/officeDocument/2006/relationships/hyperlink" Target="https://app.education.nsw.gov.au/digital-learning-selector/LearningActivity/Browser" TargetMode="External"/><Relationship Id="rId70" Type="http://schemas.openxmlformats.org/officeDocument/2006/relationships/hyperlink" Target="https://education.nsw.gov.au/teaching-and-learning/high-potential-and-gifted-education/supporting-educators/illustrations-of-practice/tilly-s-film" TargetMode="External"/><Relationship Id="rId75" Type="http://schemas.openxmlformats.org/officeDocument/2006/relationships/hyperlink" Target="https://web.archive.org/web/20120101070031/http:/www.cdl.org/index.html" TargetMode="External"/><Relationship Id="rId91" Type="http://schemas.openxmlformats.org/officeDocument/2006/relationships/hyperlink" Target="https://beyondwords.dymockstutoring.edu.au/" TargetMode="External"/><Relationship Id="rId96" Type="http://schemas.openxmlformats.org/officeDocument/2006/relationships/hyperlink" Target="https://ms.unimelb.edu.au/engage/outreach/mathematics-and-statistics-research-competition" TargetMode="External"/><Relationship Id="rId140" Type="http://schemas.openxmlformats.org/officeDocument/2006/relationships/hyperlink" Target="https://schoolsnsw.sharepoint.com/sites/DirectorLiteracyandNumeracy/Shared%20Documents/Forms/AllItems.aspx?id=%2Fsites%2FDirectorLiteracyandNumeracy%2FShared%20Documents%2FHPGE%2FCreative%20domain%20of%20potential%2FCreative%20discussion%20paper%20working%20folder%2FDraft%20versions%20and%20working%20drafts%2FLeading%20Differentiated%20High%20Performance%20Learning%2DLeaders%20Forum%20%2D%2013%2E2%2E2013%2Epdf&amp;parent=%2Fsites%2FDirectorLiteracyandNumeracy%2FShared%20Documents%2FHPGE%2FCreative%20domain%20of%20potential%2FCreative%20discussion%20paper%20working%20folder%2FDraft%20versions%20and%20working%20drafts&amp;p=true&amp;ga=1" TargetMode="External"/><Relationship Id="rId145" Type="http://schemas.openxmlformats.org/officeDocument/2006/relationships/hyperlink" Target="https://education.nsw.gov.au/teaching-and-learning/curriculum/planning-programming-and-assessing-k-12/assessment-practices-consistent-teacher-judgement" TargetMode="External"/><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rtgallery.nsw.gov.au/prizes/young-archie/" TargetMode="External"/><Relationship Id="rId28" Type="http://schemas.openxmlformats.org/officeDocument/2006/relationships/hyperlink" Target="https://education.nsw.gov.au/policy-library/policies/pd-2004-0051" TargetMode="External"/><Relationship Id="rId49" Type="http://schemas.openxmlformats.org/officeDocument/2006/relationships/hyperlink" Target="https://web-archive.oecd.org/2021-10-07/531025-class-friendly-domain-general-rubric.pdf" TargetMode="External"/><Relationship Id="rId114" Type="http://schemas.openxmlformats.org/officeDocument/2006/relationships/hyperlink" Target="https://www.mca.com.au/learn/kids-and-families/kids-activity-creative-adventures-pip-and-brook/" TargetMode="External"/><Relationship Id="rId119" Type="http://schemas.openxmlformats.org/officeDocument/2006/relationships/hyperlink" Target="https://enterprisinggirls.com.au/"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60" Type="http://schemas.openxmlformats.org/officeDocument/2006/relationships/hyperlink" Target="https://view.officeapps.live.com/op/view.aspx?src=https%3A%2F%2Feducation.nsw.gov.au%2Fcontent%2Fdam%2Fmain-education%2Fteaching-and-learning%2Fcurriculum%2Fearly-learning%2Fprojects-for-learning-creativity-imagination-reflexivity-and-connection.docx&amp;wdOrigin=BROWSELINK" TargetMode="External"/><Relationship Id="rId65" Type="http://schemas.openxmlformats.org/officeDocument/2006/relationships/hyperlink" Target="https://nrich.maths.org/teachers" TargetMode="External"/><Relationship Id="rId81" Type="http://schemas.openxmlformats.org/officeDocument/2006/relationships/hyperlink" Target="https://app.education.nsw.gov.au/digital-learning-selector/LearningActivity/Card/645" TargetMode="External"/><Relationship Id="rId86" Type="http://schemas.openxmlformats.org/officeDocument/2006/relationships/hyperlink" Target="https://dorothea.com.au/" TargetMode="External"/><Relationship Id="rId130" Type="http://schemas.openxmlformats.org/officeDocument/2006/relationships/hyperlink" Target="https://www.researchgate.net/publication/359314332_A_field_guide_to_assessing_creative_thinking_in_schools" TargetMode="External"/><Relationship Id="rId135" Type="http://schemas.openxmlformats.org/officeDocument/2006/relationships/hyperlink" Target="https://aus01.safelinks.protection.outlook.com/?url=http%3A%2F%2Fdx.doi.org%2F10.1007%2Fs11528-017-&amp;data=05%7C01%7CSuzanne.Vasilevska%40det.nsw.edu.au%7Ccda375f3fc6c4c5f07fa08dbeedaa5ff%7C05a0e69a418a47c19c259387261bf991%7C0%7C0%7C638366395072980854%7CUnknown%7CTWFpbGZsb3d8eyJWIjoiMC4wLjAwMDAiLCJQIjoiV2luMzIiLCJBTiI6Ik1haWwiLCJXVCI6Mn0%3D%7C3000%7C%7C%7C&amp;sdata=jbj%2F1%2BP8wz4iVJ3p7UUBMsb1Zu4OMJph3ONnEY9jq3c%3D&amp;reserved=0" TargetMode="External"/><Relationship Id="rId151" Type="http://schemas.openxmlformats.org/officeDocument/2006/relationships/hyperlink" Target="https://artsunit.nsw.edu.au" TargetMode="External"/><Relationship Id="rId156" Type="http://schemas.openxmlformats.org/officeDocument/2006/relationships/header" Target="header2.xml"/><Relationship Id="rId13" Type="http://schemas.openxmlformats.org/officeDocument/2006/relationships/hyperlink" Target="https://education.nsw.gov.au/teaching-and-learning/high-potential-and-gifted-education/supporting-educators/assess-and-identify" TargetMode="External"/><Relationship Id="rId18" Type="http://schemas.openxmlformats.org/officeDocument/2006/relationships/hyperlink" Target="https://www.australiancurriculum.edu.au/f-10-curriculum/general-capabilities/critical-and-creative-thinking/" TargetMode="External"/><Relationship Id="rId39" Type="http://schemas.openxmlformats.org/officeDocument/2006/relationships/hyperlink" Target="https://artsunit.nsw.edu.au/program/connections-showcase" TargetMode="External"/><Relationship Id="rId109" Type="http://schemas.openxmlformats.org/officeDocument/2006/relationships/hyperlink" Target="https://artsunit.nsw.edu.au/creative-resource/connections-showcase-2023" TargetMode="External"/><Relationship Id="rId34" Type="http://schemas.openxmlformats.org/officeDocument/2006/relationships/hyperlink" Target="https://education.nsw.gov.au/teaching-and-learning/high-potential-and-gifted-education" TargetMode="External"/><Relationship Id="rId50" Type="http://schemas.openxmlformats.org/officeDocument/2006/relationships/hyperlink" Target="https://www.battelleforkids.org/insights/p21-resources/" TargetMode="External"/><Relationship Id="rId55" Type="http://schemas.openxmlformats.org/officeDocument/2006/relationships/hyperlink" Target="https://app.education.nsw.gov.au/digital-learning-selector/LearningActivity/Card/542" TargetMode="External"/><Relationship Id="rId76" Type="http://schemas.openxmlformats.org/officeDocument/2006/relationships/hyperlink" Target="https://education.nsw.gov.au/teaching-and-learning/high-potential-and-gifted-education/supporting-educators/implement/differentiation-adjustment-strategies" TargetMode="External"/><Relationship Id="rId97" Type="http://schemas.openxmlformats.org/officeDocument/2006/relationships/hyperlink" Target="https://apsmo.edu.au/" TargetMode="External"/><Relationship Id="rId104" Type="http://schemas.openxmlformats.org/officeDocument/2006/relationships/hyperlink" Target="https://rea.org.au/for-students-and-teachers/" TargetMode="External"/><Relationship Id="rId120" Type="http://schemas.openxmlformats.org/officeDocument/2006/relationships/hyperlink" Target="https://www.futureleaders.com.au/index.php" TargetMode="External"/><Relationship Id="rId125" Type="http://schemas.openxmlformats.org/officeDocument/2006/relationships/hyperlink" Target="https://www.researchgate.net/publication/275999338_The_Gold_Standard_for_Assessing_Creativity" TargetMode="External"/><Relationship Id="rId141" Type="http://schemas.openxmlformats.org/officeDocument/2006/relationships/hyperlink" Target="https://education.nsw.gov.au/teaching-and-learning/education-for-a-changing-world/thinking-skills/thinking-for-the-future---preparing-students-to-thrive-in-an-ai-" TargetMode="External"/><Relationship Id="rId146" Type="http://schemas.openxmlformats.org/officeDocument/2006/relationships/hyperlink" Target="https://education.nsw.gov.au/teaching-and-learning/high-potential-and-gifted-education/supporting-educators/implement/differentiation-adjustment-strategies" TargetMode="External"/><Relationship Id="rId7" Type="http://schemas.openxmlformats.org/officeDocument/2006/relationships/endnotes" Target="endnotes.xml"/><Relationship Id="rId71" Type="http://schemas.openxmlformats.org/officeDocument/2006/relationships/hyperlink" Target="https://education.nsw.gov.au/teaching-and-learning/high-potential-and-gifted-education/supporting-educators/illustrations-of-practice/zahras-story" TargetMode="External"/><Relationship Id="rId92" Type="http://schemas.openxmlformats.org/officeDocument/2006/relationships/hyperlink" Target="https://www.australianpoetryslam.com"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education.nsw.gov.au/teaching-and-learning/curriculum/planning-programming-and-assessing-k-12/assessment-practices-consistent-teacher-judgement" TargetMode="External"/><Relationship Id="rId40" Type="http://schemas.openxmlformats.org/officeDocument/2006/relationships/hyperlink" Target="https://education.nsw.gov.au/news/latest-news/celebrating-all-abilities-through-arts-showcase" TargetMode="External"/><Relationship Id="rId45" Type="http://schemas.openxmlformats.org/officeDocument/2006/relationships/hyperlink" Target="https://app.education.nsw.gov.au/digital-learning-selector/LearningActivity/Browser?cache_id=ae897" TargetMode="External"/><Relationship Id="rId66" Type="http://schemas.openxmlformats.org/officeDocument/2006/relationships/hyperlink" Target="https://www.maths300.com/" TargetMode="External"/><Relationship Id="rId87" Type="http://schemas.openxmlformats.org/officeDocument/2006/relationships/hyperlink" Target="https://redroompoetry.org/projects/poem-forest/" TargetMode="External"/><Relationship Id="rId110" Type="http://schemas.openxmlformats.org/officeDocument/2006/relationships/hyperlink" Target="https://www.bangarra.com.au/community/youth-program-partnerships/" TargetMode="External"/><Relationship Id="rId115" Type="http://schemas.openxmlformats.org/officeDocument/2006/relationships/hyperlink" Target="https://www.acf.org.au/wild-at-art-competition" TargetMode="External"/><Relationship Id="rId131" Type="http://schemas.openxmlformats.org/officeDocument/2006/relationships/hyperlink" Target="https://www.researchgate.net/publication/310102750_Using_Load_Reduction_Instruction_LRI_to_boost_motivation_and_engagement" TargetMode="External"/><Relationship Id="rId136" Type="http://schemas.openxmlformats.org/officeDocument/2006/relationships/hyperlink" Target="https://aus01.safelinks.protection.outlook.com/?url=http%3A%2F%2Fdx.doi.org%2F10.1007%2Fs11528-017-&amp;data=05%7C01%7CSuzanne.Vasilevska%40det.nsw.edu.au%7Ccda375f3fc6c4c5f07fa08dbeedaa5ff%7C05a0e69a418a47c19c259387261bf991%7C0%7C0%7C638366395072980854%7CUnknown%7CTWFpbGZsb3d8eyJWIjoiMC4wLjAwMDAiLCJQIjoiV2luMzIiLCJBTiI6Ik1haWwiLCJXVCI6Mn0%3D%7C3000%7C%7C%7C&amp;sdata=jbj%2F1%2BP8wz4iVJ3p7UUBMsb1Zu4OMJph3ONnEY9jq3c%3D&amp;reserved=0" TargetMode="External"/><Relationship Id="rId157" Type="http://schemas.openxmlformats.org/officeDocument/2006/relationships/footer" Target="footer3.xml"/><Relationship Id="rId61" Type="http://schemas.openxmlformats.org/officeDocument/2006/relationships/hyperlink" Target="https://view.officeapps.live.com/op/view.aspx?src=https%3A%2F%2Feducation.nsw.gov.au%2Fcontent%2Fdam%2Fmain-education%2Fteaching-and-learning%2Fcurriculum%2Fearly-learning%2Fprojects-for-learning-STEM.docx&amp;wdOrigin=BROWSELINK" TargetMode="External"/><Relationship Id="rId82" Type="http://schemas.openxmlformats.org/officeDocument/2006/relationships/hyperlink" Target="https://tom.edu.au/" TargetMode="External"/><Relationship Id="rId152" Type="http://schemas.openxmlformats.org/officeDocument/2006/relationships/hyperlink" Target="https://web.archive.org/web/20111220215732/http:/www.cdl.org/resource-library/articles/teaching_creativity.php" TargetMode="External"/><Relationship Id="rId19" Type="http://schemas.openxmlformats.org/officeDocument/2006/relationships/image" Target="media/image4.PNG"/><Relationship Id="rId14" Type="http://schemas.openxmlformats.org/officeDocument/2006/relationships/image" Target="media/image2.jpg"/><Relationship Id="rId30" Type="http://schemas.openxmlformats.org/officeDocument/2006/relationships/image" Target="media/image7.jpeg"/><Relationship Id="rId35" Type="http://schemas.openxmlformats.org/officeDocument/2006/relationships/hyperlink" Target="https://education.nsw.gov.au/teaching-and-learning/high-potential-and-gifted-education/supporting-educators/illustrations-of-practice/tilly-s-film" TargetMode="External"/><Relationship Id="rId56" Type="http://schemas.openxmlformats.org/officeDocument/2006/relationships/hyperlink" Target="https://app.education.nsw.gov.au/digital-learning-selector/LearningActivity/Card/545" TargetMode="External"/><Relationship Id="rId77" Type="http://schemas.openxmlformats.org/officeDocument/2006/relationships/hyperlink" Target="https://app.education.nsw.gov.au/digital-learning-selector/" TargetMode="External"/><Relationship Id="rId100" Type="http://schemas.openxmlformats.org/officeDocument/2006/relationships/hyperlink" Target="https://www.csiro.au/en/education/programs/crest" TargetMode="External"/><Relationship Id="rId105" Type="http://schemas.openxmlformats.org/officeDocument/2006/relationships/hyperlink" Target="https://sispprogram.schools.nsw.gov.au/stem/stem2111.html" TargetMode="External"/><Relationship Id="rId126" Type="http://schemas.openxmlformats.org/officeDocument/2006/relationships/hyperlink" Target="https://education.nsw.gov.au/teaching-and-learning/education-for-a-changing-world/future-edge-magazine/future-edge-issue-1---thinking-ahead" TargetMode="External"/><Relationship Id="rId147" Type="http://schemas.openxmlformats.org/officeDocument/2006/relationships/hyperlink" Target="https://education.nsw.gov.au/teaching-and-learning/high-potential-and-gifted-education/supporting-educators/implement" TargetMode="External"/><Relationship Id="rId8" Type="http://schemas.openxmlformats.org/officeDocument/2006/relationships/hyperlink" Target="https://education.nsw.gov.au/teaching-and-learning/high-potential-and-gifted-education/HPGE-research" TargetMode="External"/><Relationship Id="rId51" Type="http://schemas.openxmlformats.org/officeDocument/2006/relationships/hyperlink" Target="https://www.researchgate.net/publication/254095373_TASC_Thinking_Actively_in_a_Social_Context_A_universal_problem-solving_process_A_powerful_tool_to_promote_differentiated_learning_experiences" TargetMode="External"/><Relationship Id="rId72" Type="http://schemas.openxmlformats.org/officeDocument/2006/relationships/hyperlink" Target="https://education.nsw.gov.au/teaching-and-learning/curriculum/career-learning-and-vet/curriculum-support/entrepreneurial-learning/design" TargetMode="External"/><Relationship Id="rId93" Type="http://schemas.openxmlformats.org/officeDocument/2006/relationships/hyperlink" Target="https://education.nsw.gov.au/public-schools/game-changer-challenge" TargetMode="External"/><Relationship Id="rId98" Type="http://schemas.openxmlformats.org/officeDocument/2006/relationships/hyperlink" Target="https://stansw.asn.au/YoungScientist/YoungScientist/About-Young-Scientist.aspx?hkey=0a924c2a-84d3-4028-a67a-ef2b6be30dfc" TargetMode="External"/><Relationship Id="rId121" Type="http://schemas.openxmlformats.org/officeDocument/2006/relationships/hyperlink" Target="https://www.youthimpactchallenge.com.au/" TargetMode="External"/><Relationship Id="rId142" Type="http://schemas.openxmlformats.org/officeDocument/2006/relationships/hyperlink" Target="https://education.nsw.gov.au/teaching-and-learning/high-potential-and-gifted-education/supporting-educators/evaluate"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46" Type="http://schemas.openxmlformats.org/officeDocument/2006/relationships/hyperlink" Target="https://app.education.nsw.gov.au/digital-learning-selector/" TargetMode="External"/><Relationship Id="rId67" Type="http://schemas.openxmlformats.org/officeDocument/2006/relationships/hyperlink" Target="https://apsmo.edu.au/" TargetMode="External"/><Relationship Id="rId116" Type="http://schemas.openxmlformats.org/officeDocument/2006/relationships/hyperlink" Target="https://www.artgallery.nsw.gov.au/prizes/young-archie/enter/" TargetMode="External"/><Relationship Id="rId137" Type="http://schemas.openxmlformats.org/officeDocument/2006/relationships/hyperlink" Target="https://www.sirkenrobinson.com/read/all-our-futures/" TargetMode="External"/><Relationship Id="rId158" Type="http://schemas.openxmlformats.org/officeDocument/2006/relationships/hyperlink" Target="https://creativecommons.org/licenses/by/4.0/" TargetMode="External"/><Relationship Id="rId20" Type="http://schemas.openxmlformats.org/officeDocument/2006/relationships/hyperlink" Target="https://education.nsw.gov.au/teaching-and-learning/high-potential-and-gifted-education/HPGE-policy-information" TargetMode="External"/><Relationship Id="rId41" Type="http://schemas.openxmlformats.org/officeDocument/2006/relationships/hyperlink" Target="https://education.nsw.gov.au/teaching-and-learning/high-potential-and-gifted-education/supporting-educators/evaluate" TargetMode="External"/><Relationship Id="rId62" Type="http://schemas.openxmlformats.org/officeDocument/2006/relationships/hyperlink" Target="https://education.nsw.gov.au/teaching-and-learning/curriculum/stem/stem-curriculum-resources" TargetMode="External"/><Relationship Id="rId83" Type="http://schemas.openxmlformats.org/officeDocument/2006/relationships/hyperlink" Target="https://www.sydney.edu.au/arts/our-research/centres-institutes-and-groups/create-centre.html" TargetMode="External"/><Relationship Id="rId88" Type="http://schemas.openxmlformats.org/officeDocument/2006/relationships/hyperlink" Target="https://www.cbcansw.org.au/collide-book-trailers" TargetMode="External"/><Relationship Id="rId111" Type="http://schemas.openxmlformats.org/officeDocument/2006/relationships/hyperlink" Target="https://artsunit.nsw.edu.au/program/mural-in-a-day" TargetMode="External"/><Relationship Id="rId132" Type="http://schemas.openxmlformats.org/officeDocument/2006/relationships/hyperlink" Target="https://education.nsw.gov.au/teaching-and-learning/education-for-a-changing-world/thinking-skills/creativity-in-education--what-educators-need-to-know" TargetMode="External"/><Relationship Id="rId153"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hyperlink" Target="https://education.nsw.gov.au/teaching-and-learning/high-potential-and-gifted-education/supporting-educators/illustrations-of-practice/tate-written-case-study" TargetMode="External"/><Relationship Id="rId57" Type="http://schemas.openxmlformats.org/officeDocument/2006/relationships/hyperlink" Target="https://education.nsw.gov.au/teaching-and-learning/education-for-a-changing-world/thinking-skills/creativity-in-education--what-educators-need-to-know" TargetMode="External"/><Relationship Id="rId106" Type="http://schemas.openxmlformats.org/officeDocument/2006/relationships/hyperlink" Target="https://artsunit.nsw.edu.au/" TargetMode="External"/><Relationship Id="rId127" Type="http://schemas.openxmlformats.org/officeDocument/2006/relationships/hyperlink" Target="https://link.springer.com/chapter/10.1007/978-3-030-64537-3_19" TargetMode="External"/><Relationship Id="rId10" Type="http://schemas.openxmlformats.org/officeDocument/2006/relationships/hyperlink" Target="https://education.nsw.gov.au/teaching-and-learning/high-potential-and-gifted-education/HPGE-policy-information" TargetMode="External"/><Relationship Id="rId31" Type="http://schemas.openxmlformats.org/officeDocument/2006/relationships/image" Target="media/image8.jpeg"/><Relationship Id="rId52" Type="http://schemas.openxmlformats.org/officeDocument/2006/relationships/hyperlink" Target="https://www.thinkerskeys.com/" TargetMode="External"/><Relationship Id="rId73" Type="http://schemas.openxmlformats.org/officeDocument/2006/relationships/hyperlink" Target="https://t4l.schools.nsw.gov.au/t4l-kids.html" TargetMode="External"/><Relationship Id="rId78" Type="http://schemas.openxmlformats.org/officeDocument/2006/relationships/hyperlink" Target="https://schoolsnsw.sharepoint.com/sites/HPGEHub-resources2/SitePages/D00-Differentiation-Home.aspx" TargetMode="External"/><Relationship Id="rId94" Type="http://schemas.openxmlformats.org/officeDocument/2006/relationships/hyperlink" Target="https://littlescientists.org.au/" TargetMode="External"/><Relationship Id="rId99" Type="http://schemas.openxmlformats.org/officeDocument/2006/relationships/hyperlink" Target="https://www.ansto.gov.au/education/primary/competitions-at-ansto" TargetMode="External"/><Relationship Id="rId101" Type="http://schemas.openxmlformats.org/officeDocument/2006/relationships/hyperlink" Target="https://fire-edup.com.au/fire-ed-design-challenge/" TargetMode="External"/><Relationship Id="rId122" Type="http://schemas.openxmlformats.org/officeDocument/2006/relationships/hyperlink" Target="https://www.australiancurriculum.edu.au/f-10-curriculum/general-capabilities/critical-and-creative-thinking/" TargetMode="External"/><Relationship Id="rId143" Type="http://schemas.openxmlformats.org/officeDocument/2006/relationships/hyperlink" Target="https://education.nsw.gov.au/policy-library/policies/pd-2005-0243" TargetMode="External"/><Relationship Id="rId148" Type="http://schemas.openxmlformats.org/officeDocument/2006/relationships/hyperlink" Target="https://education.nsw.gov.au/teaching-and-learning/high-potential-and-gifted-education/HPGE-research" TargetMode="External"/><Relationship Id="rId4" Type="http://schemas.openxmlformats.org/officeDocument/2006/relationships/settings" Target="settings.xml"/><Relationship Id="rId9" Type="http://schemas.openxmlformats.org/officeDocument/2006/relationships/hyperlink" Target="https://education.nsw.gov.au/about-us/educational-data/cese/publications/literature-reviews/revisiting-gifted-education" TargetMode="External"/><Relationship Id="rId26" Type="http://schemas.openxmlformats.org/officeDocument/2006/relationships/hyperlink" Target="https://app.education.nsw.gov.au/digital-learning-selector/LearningActivity/Card/583" TargetMode="External"/><Relationship Id="rId47" Type="http://schemas.openxmlformats.org/officeDocument/2006/relationships/hyperlink" Target="https://education.nsw.gov.au/teaching-and-learning/high-potential-and-gifted-education/supporting-educators/evaluate" TargetMode="External"/><Relationship Id="rId68" Type="http://schemas.openxmlformats.org/officeDocument/2006/relationships/hyperlink" Target="https://education.nsw.gov.au/teaching-and-learning/curriculum/creative-arts/planning-programming-and-assessing-creative-arts-7-10/visual-arts-7-10/fostering-critical-and-creative-thinking-in-visual-arts-7-10" TargetMode="External"/><Relationship Id="rId89" Type="http://schemas.openxmlformats.org/officeDocument/2006/relationships/hyperlink" Target="https://artsunit.nsw.edu.au/program/public-speaking" TargetMode="External"/><Relationship Id="rId112" Type="http://schemas.openxmlformats.org/officeDocument/2006/relationships/hyperlink" Target="https://movingforwardtogether.org.au/" TargetMode="External"/><Relationship Id="rId133" Type="http://schemas.openxmlformats.org/officeDocument/2006/relationships/hyperlink" Target="https://www.tandfonline.com/doi/full/10.1080/10400419.2022.2110415" TargetMode="External"/><Relationship Id="rId154" Type="http://schemas.openxmlformats.org/officeDocument/2006/relationships/footer" Target="footer1.xml"/><Relationship Id="rId16" Type="http://schemas.openxmlformats.org/officeDocument/2006/relationships/hyperlink" Target="https://www.education.gov.au/alice-springs-mparntwe-education-declaration/resources/alice-springs-mparntwe-education-declaration" TargetMode="External"/><Relationship Id="rId37" Type="http://schemas.openxmlformats.org/officeDocument/2006/relationships/hyperlink" Target="https://artsunit.nsw.edu.au/" TargetMode="External"/><Relationship Id="rId58" Type="http://schemas.openxmlformats.org/officeDocument/2006/relationships/hyperlink" Target="https://schoolsnsw.sharepoint.com/sites/HPGEHub/SitePages/modules/course-1-menu.aspx?OR=Teams-HL&amp;CT=1633056221893" TargetMode="External"/><Relationship Id="rId79" Type="http://schemas.openxmlformats.org/officeDocument/2006/relationships/hyperlink" Target="https://schoolsnsw.sharepoint.com/sites/HPGEHub/SitePages/Home.aspx" TargetMode="External"/><Relationship Id="rId102" Type="http://schemas.openxmlformats.org/officeDocument/2006/relationships/hyperlink" Target="https://powerhouse.com.au/" TargetMode="External"/><Relationship Id="rId123" Type="http://schemas.openxmlformats.org/officeDocument/2006/relationships/hyperlink" Target="https://www.acecqa.gov.au/sites/default/files/2023-01/EYLF-2022-V2.0.pdf" TargetMode="External"/><Relationship Id="rId144" Type="http://schemas.openxmlformats.org/officeDocument/2006/relationships/hyperlink" Target="https://education.nsw.gov.au/teaching-and-learning/high-potential-and-gifted-education/supporting-educators/assess-and-identify" TargetMode="External"/><Relationship Id="rId90" Type="http://schemas.openxmlformats.org/officeDocument/2006/relationships/hyperlink" Target="https://www.abc.net.au/heywire/competition" TargetMode="External"/><Relationship Id="rId27" Type="http://schemas.openxmlformats.org/officeDocument/2006/relationships/hyperlink" Target="https://app.education.nsw.gov.au/digital-learning-selector/LearningTool/Browser?cache_id=5a92c" TargetMode="External"/><Relationship Id="rId48" Type="http://schemas.openxmlformats.org/officeDocument/2006/relationships/hyperlink" Target="https://pz.harvard.edu/thinking-routines" TargetMode="External"/><Relationship Id="rId69" Type="http://schemas.openxmlformats.org/officeDocument/2006/relationships/hyperlink" Target="https://education.nsw.gov.au/teaching-and-learning/high-potential-and-gifted-education/supporting-educators/illustrations-of-practice/tahj-s-story---film" TargetMode="External"/><Relationship Id="rId113" Type="http://schemas.openxmlformats.org/officeDocument/2006/relationships/hyperlink" Target="https://www.mca.com.au/events-programs/calendar/creative-connections/" TargetMode="External"/><Relationship Id="rId134" Type="http://schemas.openxmlformats.org/officeDocument/2006/relationships/hyperlink" Target="https://research.acer.edu.au/ar_misc/43" TargetMode="External"/><Relationship Id="rId80" Type="http://schemas.openxmlformats.org/officeDocument/2006/relationships/hyperlink" Target="https://app.education.nsw.gov.au/digital-learning-selector/" TargetMode="External"/><Relationship Id="rId15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89299-E981-4DBF-A1D9-221B731C7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16773</Words>
  <Characters>99310</Characters>
  <Application>Microsoft Office Word</Application>
  <DocSecurity>0</DocSecurity>
  <Lines>2998</Lines>
  <Paragraphs>1342</Paragraphs>
  <ScaleCrop>false</ScaleCrop>
  <HeadingPairs>
    <vt:vector size="2" baseType="variant">
      <vt:variant>
        <vt:lpstr>Title</vt:lpstr>
      </vt:variant>
      <vt:variant>
        <vt:i4>1</vt:i4>
      </vt:variant>
    </vt:vector>
  </HeadingPairs>
  <TitlesOfParts>
    <vt:vector size="1" baseType="lpstr">
      <vt:lpstr>HPGE – Introducing the creative domain discussion paper</vt:lpstr>
    </vt:vector>
  </TitlesOfParts>
  <Company/>
  <LinksUpToDate>false</LinksUpToDate>
  <CharactersWithSpaces>115478</CharactersWithSpaces>
  <SharedDoc>false</SharedDoc>
  <HLinks>
    <vt:vector size="648" baseType="variant">
      <vt:variant>
        <vt:i4>5308424</vt:i4>
      </vt:variant>
      <vt:variant>
        <vt:i4>393</vt:i4>
      </vt:variant>
      <vt:variant>
        <vt:i4>0</vt:i4>
      </vt:variant>
      <vt:variant>
        <vt:i4>5</vt:i4>
      </vt:variant>
      <vt:variant>
        <vt:lpwstr>https://creativecommons.org/licenses/by/4.0/</vt:lpwstr>
      </vt:variant>
      <vt:variant>
        <vt:lpwstr/>
      </vt:variant>
      <vt:variant>
        <vt:i4>196676</vt:i4>
      </vt:variant>
      <vt:variant>
        <vt:i4>390</vt:i4>
      </vt:variant>
      <vt:variant>
        <vt:i4>0</vt:i4>
      </vt:variant>
      <vt:variant>
        <vt:i4>5</vt:i4>
      </vt:variant>
      <vt:variant>
        <vt:lpwstr>https://doi.org/10.1080/17461391.2013.837510</vt:lpwstr>
      </vt:variant>
      <vt:variant>
        <vt:lpwstr/>
      </vt:variant>
      <vt:variant>
        <vt:i4>3342391</vt:i4>
      </vt:variant>
      <vt:variant>
        <vt:i4>387</vt:i4>
      </vt:variant>
      <vt:variant>
        <vt:i4>0</vt:i4>
      </vt:variant>
      <vt:variant>
        <vt:i4>5</vt:i4>
      </vt:variant>
      <vt:variant>
        <vt:lpwstr>https://www.understood.org/en/articles/celebrity-spotlight-how-michael-phelps-adhd-helped-him-make-olympic-history</vt:lpwstr>
      </vt:variant>
      <vt:variant>
        <vt:lpwstr/>
      </vt:variant>
      <vt:variant>
        <vt:i4>3342450</vt:i4>
      </vt:variant>
      <vt:variant>
        <vt:i4>384</vt:i4>
      </vt:variant>
      <vt:variant>
        <vt:i4>0</vt:i4>
      </vt:variant>
      <vt:variant>
        <vt:i4>5</vt:i4>
      </vt:variant>
      <vt:variant>
        <vt:lpwstr>https://doi.org/10.1080/00336297.2006.10491883</vt:lpwstr>
      </vt:variant>
      <vt:variant>
        <vt:lpwstr/>
      </vt:variant>
      <vt:variant>
        <vt:i4>524354</vt:i4>
      </vt:variant>
      <vt:variant>
        <vt:i4>381</vt:i4>
      </vt:variant>
      <vt:variant>
        <vt:i4>0</vt:i4>
      </vt:variant>
      <vt:variant>
        <vt:i4>5</vt:i4>
      </vt:variant>
      <vt:variant>
        <vt:lpwstr>https://doi.org/10.1080/24733938.2020.1862419</vt:lpwstr>
      </vt:variant>
      <vt:variant>
        <vt:lpwstr/>
      </vt:variant>
      <vt:variant>
        <vt:i4>196612</vt:i4>
      </vt:variant>
      <vt:variant>
        <vt:i4>378</vt:i4>
      </vt:variant>
      <vt:variant>
        <vt:i4>0</vt:i4>
      </vt:variant>
      <vt:variant>
        <vt:i4>5</vt:i4>
      </vt:variant>
      <vt:variant>
        <vt:lpwstr>https://doi.org/10.1055/s-0042-119029</vt:lpwstr>
      </vt:variant>
      <vt:variant>
        <vt:lpwstr/>
      </vt:variant>
      <vt:variant>
        <vt:i4>852039</vt:i4>
      </vt:variant>
      <vt:variant>
        <vt:i4>375</vt:i4>
      </vt:variant>
      <vt:variant>
        <vt:i4>0</vt:i4>
      </vt:variant>
      <vt:variant>
        <vt:i4>5</vt:i4>
      </vt:variant>
      <vt:variant>
        <vt:lpwstr>https://doi.org/10.1080/24733938.2020.1822540</vt:lpwstr>
      </vt:variant>
      <vt:variant>
        <vt:lpwstr/>
      </vt:variant>
      <vt:variant>
        <vt:i4>2359392</vt:i4>
      </vt:variant>
      <vt:variant>
        <vt:i4>372</vt:i4>
      </vt:variant>
      <vt:variant>
        <vt:i4>0</vt:i4>
      </vt:variant>
      <vt:variant>
        <vt:i4>5</vt:i4>
      </vt:variant>
      <vt:variant>
        <vt:lpwstr>https://doi.org/10.1016/j.jsams.2017.03.018</vt:lpwstr>
      </vt:variant>
      <vt:variant>
        <vt:lpwstr/>
      </vt:variant>
      <vt:variant>
        <vt:i4>5111875</vt:i4>
      </vt:variant>
      <vt:variant>
        <vt:i4>369</vt:i4>
      </vt:variant>
      <vt:variant>
        <vt:i4>0</vt:i4>
      </vt:variant>
      <vt:variant>
        <vt:i4>5</vt:i4>
      </vt:variant>
      <vt:variant>
        <vt:lpwstr>https://doi.org/10.1123/tsp.2017-0153</vt:lpwstr>
      </vt:variant>
      <vt:variant>
        <vt:lpwstr/>
      </vt:variant>
      <vt:variant>
        <vt:i4>4456533</vt:i4>
      </vt:variant>
      <vt:variant>
        <vt:i4>366</vt:i4>
      </vt:variant>
      <vt:variant>
        <vt:i4>0</vt:i4>
      </vt:variant>
      <vt:variant>
        <vt:i4>5</vt:i4>
      </vt:variant>
      <vt:variant>
        <vt:lpwstr>https://doi.org/10.1519/JSC.0000000000003299</vt:lpwstr>
      </vt:variant>
      <vt:variant>
        <vt:lpwstr/>
      </vt:variant>
      <vt:variant>
        <vt:i4>65611</vt:i4>
      </vt:variant>
      <vt:variant>
        <vt:i4>363</vt:i4>
      </vt:variant>
      <vt:variant>
        <vt:i4>0</vt:i4>
      </vt:variant>
      <vt:variant>
        <vt:i4>5</vt:i4>
      </vt:variant>
      <vt:variant>
        <vt:lpwstr>https://doi.org/10.1080/17408989.2018.1552676</vt:lpwstr>
      </vt:variant>
      <vt:variant>
        <vt:lpwstr/>
      </vt:variant>
      <vt:variant>
        <vt:i4>5767255</vt:i4>
      </vt:variant>
      <vt:variant>
        <vt:i4>360</vt:i4>
      </vt:variant>
      <vt:variant>
        <vt:i4>0</vt:i4>
      </vt:variant>
      <vt:variant>
        <vt:i4>5</vt:i4>
      </vt:variant>
      <vt:variant>
        <vt:lpwstr>https://doi.org/10.1177/1356336X211010838</vt:lpwstr>
      </vt:variant>
      <vt:variant>
        <vt:lpwstr/>
      </vt:variant>
      <vt:variant>
        <vt:i4>786503</vt:i4>
      </vt:variant>
      <vt:variant>
        <vt:i4>357</vt:i4>
      </vt:variant>
      <vt:variant>
        <vt:i4>0</vt:i4>
      </vt:variant>
      <vt:variant>
        <vt:i4>5</vt:i4>
      </vt:variant>
      <vt:variant>
        <vt:lpwstr>https://doi.org/10.1080/17461391.2014.944875</vt:lpwstr>
      </vt:variant>
      <vt:variant>
        <vt:lpwstr/>
      </vt:variant>
      <vt:variant>
        <vt:i4>1179734</vt:i4>
      </vt:variant>
      <vt:variant>
        <vt:i4>354</vt:i4>
      </vt:variant>
      <vt:variant>
        <vt:i4>0</vt:i4>
      </vt:variant>
      <vt:variant>
        <vt:i4>5</vt:i4>
      </vt:variant>
      <vt:variant>
        <vt:lpwstr>https://doi.org/10.2165/11319430-000000000-00000</vt:lpwstr>
      </vt:variant>
      <vt:variant>
        <vt:lpwstr/>
      </vt:variant>
      <vt:variant>
        <vt:i4>3080230</vt:i4>
      </vt:variant>
      <vt:variant>
        <vt:i4>351</vt:i4>
      </vt:variant>
      <vt:variant>
        <vt:i4>0</vt:i4>
      </vt:variant>
      <vt:variant>
        <vt:i4>5</vt:i4>
      </vt:variant>
      <vt:variant>
        <vt:lpwstr>https://doi.org/10.2478/hukin-2021-0083</vt:lpwstr>
      </vt:variant>
      <vt:variant>
        <vt:lpwstr/>
      </vt:variant>
      <vt:variant>
        <vt:i4>131141</vt:i4>
      </vt:variant>
      <vt:variant>
        <vt:i4>348</vt:i4>
      </vt:variant>
      <vt:variant>
        <vt:i4>0</vt:i4>
      </vt:variant>
      <vt:variant>
        <vt:i4>5</vt:i4>
      </vt:variant>
      <vt:variant>
        <vt:lpwstr>https://doi.org/10.1080/02701367.2018.1486003</vt:lpwstr>
      </vt:variant>
      <vt:variant>
        <vt:lpwstr/>
      </vt:variant>
      <vt:variant>
        <vt:i4>3145795</vt:i4>
      </vt:variant>
      <vt:variant>
        <vt:i4>345</vt:i4>
      </vt:variant>
      <vt:variant>
        <vt:i4>0</vt:i4>
      </vt:variant>
      <vt:variant>
        <vt:i4>5</vt:i4>
      </vt:variant>
      <vt:variant>
        <vt:lpwstr>http://www8.austlii.edu.au/cgi-bin/viewdb/au/legis/nsw/consol_act/ea1990104/</vt:lpwstr>
      </vt:variant>
      <vt:variant>
        <vt:lpwstr/>
      </vt:variant>
      <vt:variant>
        <vt:i4>7274534</vt:i4>
      </vt:variant>
      <vt:variant>
        <vt:i4>342</vt:i4>
      </vt:variant>
      <vt:variant>
        <vt:i4>0</vt:i4>
      </vt:variant>
      <vt:variant>
        <vt:i4>5</vt:i4>
      </vt:variant>
      <vt:variant>
        <vt:lpwstr>https://education.nsw.gov.au/teaching-and-learning/school-excellence-and-accountability/sef-evidence-guide/resources/about-sef</vt:lpwstr>
      </vt:variant>
      <vt:variant>
        <vt:lpwstr/>
      </vt:variant>
      <vt:variant>
        <vt:i4>458831</vt:i4>
      </vt:variant>
      <vt:variant>
        <vt:i4>339</vt:i4>
      </vt:variant>
      <vt:variant>
        <vt:i4>0</vt:i4>
      </vt:variant>
      <vt:variant>
        <vt:i4>5</vt:i4>
      </vt:variant>
      <vt:variant>
        <vt:lpwstr>https://education.nsw.gov.au/student-wellbeing/whole-school-approach/wellbeing-framework-for-schools</vt:lpwstr>
      </vt:variant>
      <vt:variant>
        <vt:lpwstr/>
      </vt:variant>
      <vt:variant>
        <vt:i4>2293797</vt:i4>
      </vt:variant>
      <vt:variant>
        <vt:i4>336</vt:i4>
      </vt:variant>
      <vt:variant>
        <vt:i4>0</vt:i4>
      </vt:variant>
      <vt:variant>
        <vt:i4>5</vt:i4>
      </vt:variant>
      <vt:variant>
        <vt:lpwstr>https://education.nsw.gov.au/policy-library/policies/pd-2005-0243?refid=285843</vt:lpwstr>
      </vt:variant>
      <vt:variant>
        <vt:lpwstr/>
      </vt:variant>
      <vt:variant>
        <vt:i4>7471201</vt:i4>
      </vt:variant>
      <vt:variant>
        <vt:i4>333</vt:i4>
      </vt:variant>
      <vt:variant>
        <vt:i4>0</vt:i4>
      </vt:variant>
      <vt:variant>
        <vt:i4>5</vt:i4>
      </vt:variant>
      <vt:variant>
        <vt:lpwstr>https://education.nsw.gov.au/teaching-and-learning/high-potential-and-gifted-education</vt:lpwstr>
      </vt:variant>
      <vt:variant>
        <vt:lpwstr/>
      </vt:variant>
      <vt:variant>
        <vt:i4>6225989</vt:i4>
      </vt:variant>
      <vt:variant>
        <vt:i4>330</vt:i4>
      </vt:variant>
      <vt:variant>
        <vt:i4>0</vt:i4>
      </vt:variant>
      <vt:variant>
        <vt:i4>5</vt:i4>
      </vt:variant>
      <vt:variant>
        <vt:lpwstr>https://doi.org/10.1123/pes.2016-0035</vt:lpwstr>
      </vt:variant>
      <vt:variant>
        <vt:lpwstr/>
      </vt:variant>
      <vt:variant>
        <vt:i4>8060977</vt:i4>
      </vt:variant>
      <vt:variant>
        <vt:i4>327</vt:i4>
      </vt:variant>
      <vt:variant>
        <vt:i4>0</vt:i4>
      </vt:variant>
      <vt:variant>
        <vt:i4>5</vt:i4>
      </vt:variant>
      <vt:variant>
        <vt:lpwstr>http://dx.doi.org/10.4135/9781526463074.n44</vt:lpwstr>
      </vt:variant>
      <vt:variant>
        <vt:lpwstr/>
      </vt:variant>
      <vt:variant>
        <vt:i4>2818151</vt:i4>
      </vt:variant>
      <vt:variant>
        <vt:i4>324</vt:i4>
      </vt:variant>
      <vt:variant>
        <vt:i4>0</vt:i4>
      </vt:variant>
      <vt:variant>
        <vt:i4>5</vt:i4>
      </vt:variant>
      <vt:variant>
        <vt:lpwstr>https://doi.org/10.1016/j.jsams.2019.04.007</vt:lpwstr>
      </vt:variant>
      <vt:variant>
        <vt:lpwstr/>
      </vt:variant>
      <vt:variant>
        <vt:i4>1179736</vt:i4>
      </vt:variant>
      <vt:variant>
        <vt:i4>321</vt:i4>
      </vt:variant>
      <vt:variant>
        <vt:i4>0</vt:i4>
      </vt:variant>
      <vt:variant>
        <vt:i4>5</vt:i4>
      </vt:variant>
      <vt:variant>
        <vt:lpwstr>https://doi.org/10.1177/2167479515591789</vt:lpwstr>
      </vt:variant>
      <vt:variant>
        <vt:lpwstr/>
      </vt:variant>
      <vt:variant>
        <vt:i4>6684769</vt:i4>
      </vt:variant>
      <vt:variant>
        <vt:i4>318</vt:i4>
      </vt:variant>
      <vt:variant>
        <vt:i4>0</vt:i4>
      </vt:variant>
      <vt:variant>
        <vt:i4>5</vt:i4>
      </vt:variant>
      <vt:variant>
        <vt:lpwstr>https://doi.org/10.1037/spy0000167</vt:lpwstr>
      </vt:variant>
      <vt:variant>
        <vt:lpwstr/>
      </vt:variant>
      <vt:variant>
        <vt:i4>393228</vt:i4>
      </vt:variant>
      <vt:variant>
        <vt:i4>315</vt:i4>
      </vt:variant>
      <vt:variant>
        <vt:i4>0</vt:i4>
      </vt:variant>
      <vt:variant>
        <vt:i4>5</vt:i4>
      </vt:variant>
      <vt:variant>
        <vt:lpwstr>https://doi.org/10.3389/fpsyg.2022.961624</vt:lpwstr>
      </vt:variant>
      <vt:variant>
        <vt:lpwstr/>
      </vt:variant>
      <vt:variant>
        <vt:i4>327747</vt:i4>
      </vt:variant>
      <vt:variant>
        <vt:i4>312</vt:i4>
      </vt:variant>
      <vt:variant>
        <vt:i4>0</vt:i4>
      </vt:variant>
      <vt:variant>
        <vt:i4>5</vt:i4>
      </vt:variant>
      <vt:variant>
        <vt:lpwstr>https://doi.org/10.1080/17408989.2012.690568</vt:lpwstr>
      </vt:variant>
      <vt:variant>
        <vt:lpwstr/>
      </vt:variant>
      <vt:variant>
        <vt:i4>1638488</vt:i4>
      </vt:variant>
      <vt:variant>
        <vt:i4>309</vt:i4>
      </vt:variant>
      <vt:variant>
        <vt:i4>0</vt:i4>
      </vt:variant>
      <vt:variant>
        <vt:i4>5</vt:i4>
      </vt:variant>
      <vt:variant>
        <vt:lpwstr>https://doi.org/10.1080/02640410400021310</vt:lpwstr>
      </vt:variant>
      <vt:variant>
        <vt:lpwstr/>
      </vt:variant>
      <vt:variant>
        <vt:i4>524352</vt:i4>
      </vt:variant>
      <vt:variant>
        <vt:i4>306</vt:i4>
      </vt:variant>
      <vt:variant>
        <vt:i4>0</vt:i4>
      </vt:variant>
      <vt:variant>
        <vt:i4>5</vt:i4>
      </vt:variant>
      <vt:variant>
        <vt:lpwstr>https://doi.org/10.1080/02640414.2015.1061198</vt:lpwstr>
      </vt:variant>
      <vt:variant>
        <vt:lpwstr/>
      </vt:variant>
      <vt:variant>
        <vt:i4>983109</vt:i4>
      </vt:variant>
      <vt:variant>
        <vt:i4>303</vt:i4>
      </vt:variant>
      <vt:variant>
        <vt:i4>0</vt:i4>
      </vt:variant>
      <vt:variant>
        <vt:i4>5</vt:i4>
      </vt:variant>
      <vt:variant>
        <vt:lpwstr>https://doi.org/10.1080/24733938.2021.1877335</vt:lpwstr>
      </vt:variant>
      <vt:variant>
        <vt:lpwstr/>
      </vt:variant>
      <vt:variant>
        <vt:i4>1966175</vt:i4>
      </vt:variant>
      <vt:variant>
        <vt:i4>300</vt:i4>
      </vt:variant>
      <vt:variant>
        <vt:i4>0</vt:i4>
      </vt:variant>
      <vt:variant>
        <vt:i4>5</vt:i4>
      </vt:variant>
      <vt:variant>
        <vt:lpwstr>https://doi.org/10.1080/02640410310001641566</vt:lpwstr>
      </vt:variant>
      <vt:variant>
        <vt:lpwstr/>
      </vt:variant>
      <vt:variant>
        <vt:i4>327749</vt:i4>
      </vt:variant>
      <vt:variant>
        <vt:i4>297</vt:i4>
      </vt:variant>
      <vt:variant>
        <vt:i4>0</vt:i4>
      </vt:variant>
      <vt:variant>
        <vt:i4>5</vt:i4>
      </vt:variant>
      <vt:variant>
        <vt:lpwstr>https://doi.org/10.1080/02640414.2020.1766177</vt:lpwstr>
      </vt:variant>
      <vt:variant>
        <vt:lpwstr/>
      </vt:variant>
      <vt:variant>
        <vt:i4>2883625</vt:i4>
      </vt:variant>
      <vt:variant>
        <vt:i4>294</vt:i4>
      </vt:variant>
      <vt:variant>
        <vt:i4>0</vt:i4>
      </vt:variant>
      <vt:variant>
        <vt:i4>5</vt:i4>
      </vt:variant>
      <vt:variant>
        <vt:lpwstr>https://doi.org/10.1123/ijspp.2018-0519</vt:lpwstr>
      </vt:variant>
      <vt:variant>
        <vt:lpwstr/>
      </vt:variant>
      <vt:variant>
        <vt:i4>65608</vt:i4>
      </vt:variant>
      <vt:variant>
        <vt:i4>291</vt:i4>
      </vt:variant>
      <vt:variant>
        <vt:i4>0</vt:i4>
      </vt:variant>
      <vt:variant>
        <vt:i4>5</vt:i4>
      </vt:variant>
      <vt:variant>
        <vt:lpwstr>https://doi.org/10.1080/02640414.2013.847277</vt:lpwstr>
      </vt:variant>
      <vt:variant>
        <vt:lpwstr/>
      </vt:variant>
      <vt:variant>
        <vt:i4>5963871</vt:i4>
      </vt:variant>
      <vt:variant>
        <vt:i4>288</vt:i4>
      </vt:variant>
      <vt:variant>
        <vt:i4>0</vt:i4>
      </vt:variant>
      <vt:variant>
        <vt:i4>5</vt:i4>
      </vt:variant>
      <vt:variant>
        <vt:lpwstr>https://doi.org/10.1177/1356336X10369196</vt:lpwstr>
      </vt:variant>
      <vt:variant>
        <vt:lpwstr/>
      </vt:variant>
      <vt:variant>
        <vt:i4>65611</vt:i4>
      </vt:variant>
      <vt:variant>
        <vt:i4>285</vt:i4>
      </vt:variant>
      <vt:variant>
        <vt:i4>0</vt:i4>
      </vt:variant>
      <vt:variant>
        <vt:i4>5</vt:i4>
      </vt:variant>
      <vt:variant>
        <vt:lpwstr>https://doi.org/10.1080/02640414.2019.1681864</vt:lpwstr>
      </vt:variant>
      <vt:variant>
        <vt:lpwstr/>
      </vt:variant>
      <vt:variant>
        <vt:i4>3932217</vt:i4>
      </vt:variant>
      <vt:variant>
        <vt:i4>282</vt:i4>
      </vt:variant>
      <vt:variant>
        <vt:i4>0</vt:i4>
      </vt:variant>
      <vt:variant>
        <vt:i4>5</vt:i4>
      </vt:variant>
      <vt:variant>
        <vt:lpwstr>https://doi.org/10.1037/0003-066x.55.1.122</vt:lpwstr>
      </vt:variant>
      <vt:variant>
        <vt:lpwstr/>
      </vt:variant>
      <vt:variant>
        <vt:i4>1114203</vt:i4>
      </vt:variant>
      <vt:variant>
        <vt:i4>279</vt:i4>
      </vt:variant>
      <vt:variant>
        <vt:i4>0</vt:i4>
      </vt:variant>
      <vt:variant>
        <vt:i4>5</vt:i4>
      </vt:variant>
      <vt:variant>
        <vt:lpwstr>https://doi.org/10.1080/13573320600813366</vt:lpwstr>
      </vt:variant>
      <vt:variant>
        <vt:lpwstr/>
      </vt:variant>
      <vt:variant>
        <vt:i4>458824</vt:i4>
      </vt:variant>
      <vt:variant>
        <vt:i4>276</vt:i4>
      </vt:variant>
      <vt:variant>
        <vt:i4>0</vt:i4>
      </vt:variant>
      <vt:variant>
        <vt:i4>5</vt:i4>
      </vt:variant>
      <vt:variant>
        <vt:lpwstr>https://doi.org/10.1080/02640414.2015.1093647</vt:lpwstr>
      </vt:variant>
      <vt:variant>
        <vt:lpwstr/>
      </vt:variant>
      <vt:variant>
        <vt:i4>2293860</vt:i4>
      </vt:variant>
      <vt:variant>
        <vt:i4>273</vt:i4>
      </vt:variant>
      <vt:variant>
        <vt:i4>0</vt:i4>
      </vt:variant>
      <vt:variant>
        <vt:i4>5</vt:i4>
      </vt:variant>
      <vt:variant>
        <vt:lpwstr>https://doi.org/10.1080/1359813022000048798</vt:lpwstr>
      </vt:variant>
      <vt:variant>
        <vt:lpwstr/>
      </vt:variant>
      <vt:variant>
        <vt:i4>589831</vt:i4>
      </vt:variant>
      <vt:variant>
        <vt:i4>270</vt:i4>
      </vt:variant>
      <vt:variant>
        <vt:i4>0</vt:i4>
      </vt:variant>
      <vt:variant>
        <vt:i4>5</vt:i4>
      </vt:variant>
      <vt:variant>
        <vt:lpwstr>https://education.nsw.gov.au/teaching-and-learning/high-potential-and-gifted-education/supporting-educators/evaluate</vt:lpwstr>
      </vt:variant>
      <vt:variant>
        <vt:lpwstr>%3Cspan1</vt:lpwstr>
      </vt:variant>
      <vt:variant>
        <vt:i4>7929969</vt:i4>
      </vt:variant>
      <vt:variant>
        <vt:i4>261</vt:i4>
      </vt:variant>
      <vt:variant>
        <vt:i4>0</vt:i4>
      </vt:variant>
      <vt:variant>
        <vt:i4>5</vt:i4>
      </vt:variant>
      <vt:variant>
        <vt:lpwstr>mailto:https://sportscotland.org.uk/documents/resources/developingthepotentialofyoungpeopleinsport.pdf</vt:lpwstr>
      </vt:variant>
      <vt:variant>
        <vt:lpwstr/>
      </vt:variant>
      <vt:variant>
        <vt:i4>1310727</vt:i4>
      </vt:variant>
      <vt:variant>
        <vt:i4>258</vt:i4>
      </vt:variant>
      <vt:variant>
        <vt:i4>0</vt:i4>
      </vt:variant>
      <vt:variant>
        <vt:i4>5</vt:i4>
      </vt:variant>
      <vt:variant>
        <vt:lpwstr>mailto:https://srspgreensquare.schools.nsw.gov.au/content/dam/doe/sws/schools/s/srspgreensquare/localcontent/learning-and-support.pdf</vt:lpwstr>
      </vt:variant>
      <vt:variant>
        <vt:lpwstr/>
      </vt:variant>
      <vt:variant>
        <vt:i4>262228</vt:i4>
      </vt:variant>
      <vt:variant>
        <vt:i4>255</vt:i4>
      </vt:variant>
      <vt:variant>
        <vt:i4>0</vt:i4>
      </vt:variant>
      <vt:variant>
        <vt:i4>5</vt:i4>
      </vt:variant>
      <vt:variant>
        <vt:lpwstr>mailto:https://education.nsw.gov.au/policy-library/policies/pd-2005-0243</vt:lpwstr>
      </vt:variant>
      <vt:variant>
        <vt:lpwstr/>
      </vt:variant>
      <vt:variant>
        <vt:i4>1966167</vt:i4>
      </vt:variant>
      <vt:variant>
        <vt:i4>252</vt:i4>
      </vt:variant>
      <vt:variant>
        <vt:i4>0</vt:i4>
      </vt:variant>
      <vt:variant>
        <vt:i4>5</vt:i4>
      </vt:variant>
      <vt:variant>
        <vt:lpwstr>https://education.nsw.gov.au/policy-library/policies/pd-2004-0051</vt:lpwstr>
      </vt:variant>
      <vt:variant>
        <vt:lpwstr/>
      </vt:variant>
      <vt:variant>
        <vt:i4>6225926</vt:i4>
      </vt:variant>
      <vt:variant>
        <vt:i4>249</vt:i4>
      </vt:variant>
      <vt:variant>
        <vt:i4>0</vt:i4>
      </vt:variant>
      <vt:variant>
        <vt:i4>5</vt:i4>
      </vt:variant>
      <vt:variant>
        <vt:lpwstr>https://education.nsw.gov.au/teaching-and-learning/curriculum/pdhpe/physical-literacy</vt:lpwstr>
      </vt:variant>
      <vt:variant>
        <vt:lpwstr/>
      </vt:variant>
      <vt:variant>
        <vt:i4>7602220</vt:i4>
      </vt:variant>
      <vt:variant>
        <vt:i4>246</vt:i4>
      </vt:variant>
      <vt:variant>
        <vt:i4>0</vt:i4>
      </vt:variant>
      <vt:variant>
        <vt:i4>5</vt:i4>
      </vt:variant>
      <vt:variant>
        <vt:lpwstr>https://www.educationstandards.nsw.edu.au/wps/portal/nesa/home</vt:lpwstr>
      </vt:variant>
      <vt:variant>
        <vt:lpwstr/>
      </vt:variant>
      <vt:variant>
        <vt:i4>7143458</vt:i4>
      </vt:variant>
      <vt:variant>
        <vt:i4>243</vt:i4>
      </vt:variant>
      <vt:variant>
        <vt:i4>0</vt:i4>
      </vt:variant>
      <vt:variant>
        <vt:i4>5</vt:i4>
      </vt:variant>
      <vt:variant>
        <vt:lpwstr>https://education.nsw.gov.au/teaching-and-learning/curriculum/pdhpe</vt:lpwstr>
      </vt:variant>
      <vt:variant>
        <vt:lpwstr/>
      </vt:variant>
      <vt:variant>
        <vt:i4>458831</vt:i4>
      </vt:variant>
      <vt:variant>
        <vt:i4>240</vt:i4>
      </vt:variant>
      <vt:variant>
        <vt:i4>0</vt:i4>
      </vt:variant>
      <vt:variant>
        <vt:i4>5</vt:i4>
      </vt:variant>
      <vt:variant>
        <vt:lpwstr>https://education.nsw.gov.au/student-wellbeing/whole-school-approach/wellbeing-framework-for-schools</vt:lpwstr>
      </vt:variant>
      <vt:variant>
        <vt:lpwstr/>
      </vt:variant>
      <vt:variant>
        <vt:i4>7733315</vt:i4>
      </vt:variant>
      <vt:variant>
        <vt:i4>237</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3145795</vt:i4>
      </vt:variant>
      <vt:variant>
        <vt:i4>234</vt:i4>
      </vt:variant>
      <vt:variant>
        <vt:i4>0</vt:i4>
      </vt:variant>
      <vt:variant>
        <vt:i4>5</vt:i4>
      </vt:variant>
      <vt:variant>
        <vt:lpwstr>http://www8.austlii.edu.au/cgi-bin/viewdb/au/legis/nsw/consol_act/ea1990104/</vt:lpwstr>
      </vt:variant>
      <vt:variant>
        <vt:lpwstr/>
      </vt:variant>
      <vt:variant>
        <vt:i4>3670137</vt:i4>
      </vt:variant>
      <vt:variant>
        <vt:i4>228</vt:i4>
      </vt:variant>
      <vt:variant>
        <vt:i4>0</vt:i4>
      </vt:variant>
      <vt:variant>
        <vt:i4>5</vt:i4>
      </vt:variant>
      <vt:variant>
        <vt:lpwstr>https://www.ais.gov.au/ftem</vt:lpwstr>
      </vt:variant>
      <vt:variant>
        <vt:lpwstr/>
      </vt:variant>
      <vt:variant>
        <vt:i4>65558</vt:i4>
      </vt:variant>
      <vt:variant>
        <vt:i4>225</vt:i4>
      </vt:variant>
      <vt:variant>
        <vt:i4>0</vt:i4>
      </vt:variant>
      <vt:variant>
        <vt:i4>5</vt:i4>
      </vt:variant>
      <vt:variant>
        <vt:lpwstr>mailto:https://www.bangarra.com.au/community/youth-program-partnerships/</vt:lpwstr>
      </vt:variant>
      <vt:variant>
        <vt:lpwstr/>
      </vt:variant>
      <vt:variant>
        <vt:i4>5832722</vt:i4>
      </vt:variant>
      <vt:variant>
        <vt:i4>222</vt:i4>
      </vt:variant>
      <vt:variant>
        <vt:i4>0</vt:i4>
      </vt:variant>
      <vt:variant>
        <vt:i4>5</vt:i4>
      </vt:variant>
      <vt:variant>
        <vt:lpwstr>mailto:https://www.schoolsspectacular.com.au/</vt:lpwstr>
      </vt:variant>
      <vt:variant>
        <vt:lpwstr/>
      </vt:variant>
      <vt:variant>
        <vt:i4>5046277</vt:i4>
      </vt:variant>
      <vt:variant>
        <vt:i4>219</vt:i4>
      </vt:variant>
      <vt:variant>
        <vt:i4>0</vt:i4>
      </vt:variant>
      <vt:variant>
        <vt:i4>5</vt:i4>
      </vt:variant>
      <vt:variant>
        <vt:lpwstr>https://artsunit.nsw.edu.au/</vt:lpwstr>
      </vt:variant>
      <vt:variant>
        <vt:lpwstr/>
      </vt:variant>
      <vt:variant>
        <vt:i4>1245267</vt:i4>
      </vt:variant>
      <vt:variant>
        <vt:i4>216</vt:i4>
      </vt:variant>
      <vt:variant>
        <vt:i4>0</vt:i4>
      </vt:variant>
      <vt:variant>
        <vt:i4>5</vt:i4>
      </vt:variant>
      <vt:variant>
        <vt:lpwstr>https://www.playrugbyleague.com/schools/</vt:lpwstr>
      </vt:variant>
      <vt:variant>
        <vt:lpwstr/>
      </vt:variant>
      <vt:variant>
        <vt:i4>1245267</vt:i4>
      </vt:variant>
      <vt:variant>
        <vt:i4>213</vt:i4>
      </vt:variant>
      <vt:variant>
        <vt:i4>0</vt:i4>
      </vt:variant>
      <vt:variant>
        <vt:i4>5</vt:i4>
      </vt:variant>
      <vt:variant>
        <vt:lpwstr>https://www.playrugbyleague.com/schools/</vt:lpwstr>
      </vt:variant>
      <vt:variant>
        <vt:lpwstr/>
      </vt:variant>
      <vt:variant>
        <vt:i4>1245279</vt:i4>
      </vt:variant>
      <vt:variant>
        <vt:i4>210</vt:i4>
      </vt:variant>
      <vt:variant>
        <vt:i4>0</vt:i4>
      </vt:variant>
      <vt:variant>
        <vt:i4>5</vt:i4>
      </vt:variant>
      <vt:variant>
        <vt:lpwstr>https://www.olympics.com.au/</vt:lpwstr>
      </vt:variant>
      <vt:variant>
        <vt:lpwstr/>
      </vt:variant>
      <vt:variant>
        <vt:i4>8126563</vt:i4>
      </vt:variant>
      <vt:variant>
        <vt:i4>207</vt:i4>
      </vt:variant>
      <vt:variant>
        <vt:i4>0</vt:i4>
      </vt:variant>
      <vt:variant>
        <vt:i4>5</vt:i4>
      </vt:variant>
      <vt:variant>
        <vt:lpwstr>https://app.education.nsw.gov.au/sport/</vt:lpwstr>
      </vt:variant>
      <vt:variant>
        <vt:lpwstr/>
      </vt:variant>
      <vt:variant>
        <vt:i4>4718661</vt:i4>
      </vt:variant>
      <vt:variant>
        <vt:i4>204</vt:i4>
      </vt:variant>
      <vt:variant>
        <vt:i4>0</vt:i4>
      </vt:variant>
      <vt:variant>
        <vt:i4>5</vt:i4>
      </vt:variant>
      <vt:variant>
        <vt:lpwstr>https://www.nswis.com.au/</vt:lpwstr>
      </vt:variant>
      <vt:variant>
        <vt:lpwstr/>
      </vt:variant>
      <vt:variant>
        <vt:i4>6619240</vt:i4>
      </vt:variant>
      <vt:variant>
        <vt:i4>201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7143497</vt:i4>
      </vt:variant>
      <vt:variant>
        <vt:i4>195</vt:i4>
      </vt:variant>
      <vt:variant>
        <vt:i4>0</vt:i4>
      </vt:variant>
      <vt:variant>
        <vt:i4>5</vt:i4>
      </vt:variant>
      <vt:variant>
        <vt:lpwstr/>
      </vt:variant>
      <vt:variant>
        <vt:lpwstr>Appendix_D</vt:lpwstr>
      </vt:variant>
      <vt:variant>
        <vt:i4>8323191</vt:i4>
      </vt:variant>
      <vt:variant>
        <vt:i4>192</vt:i4>
      </vt:variant>
      <vt:variant>
        <vt:i4>0</vt:i4>
      </vt:variant>
      <vt:variant>
        <vt:i4>5</vt:i4>
      </vt:variant>
      <vt:variant>
        <vt:lpwstr>https://www.ais.gov.au/people-development/leadership-and-culture/professionals-skills-programs</vt:lpwstr>
      </vt:variant>
      <vt:variant>
        <vt:lpwstr/>
      </vt:variant>
      <vt:variant>
        <vt:i4>262165</vt:i4>
      </vt:variant>
      <vt:variant>
        <vt:i4>189</vt:i4>
      </vt:variant>
      <vt:variant>
        <vt:i4>0</vt:i4>
      </vt:variant>
      <vt:variant>
        <vt:i4>5</vt:i4>
      </vt:variant>
      <vt:variant>
        <vt:lpwstr>https://www.sportaus.gov.au/sports_ability/using_tree</vt:lpwstr>
      </vt:variant>
      <vt:variant>
        <vt:lpwstr/>
      </vt:variant>
      <vt:variant>
        <vt:i4>4653120</vt:i4>
      </vt:variant>
      <vt:variant>
        <vt:i4>186</vt:i4>
      </vt:variant>
      <vt:variant>
        <vt:i4>0</vt:i4>
      </vt:variant>
      <vt:variant>
        <vt:i4>5</vt:i4>
      </vt:variant>
      <vt:variant>
        <vt:lpwstr>https://www.clearinghouseforsport.gov.au/search?collection=clearinghouse&amp;query=change+it</vt:lpwstr>
      </vt:variant>
      <vt:variant>
        <vt:lpwstr/>
      </vt:variant>
      <vt:variant>
        <vt:i4>7405665</vt:i4>
      </vt:variant>
      <vt:variant>
        <vt:i4>183</vt:i4>
      </vt:variant>
      <vt:variant>
        <vt:i4>0</vt:i4>
      </vt:variant>
      <vt:variant>
        <vt:i4>5</vt:i4>
      </vt:variant>
      <vt:variant>
        <vt:lpwstr>https://education.nsw.gov.au/teaching-and-learning/curriculum/school-sport</vt:lpwstr>
      </vt:variant>
      <vt:variant>
        <vt:lpwstr/>
      </vt:variant>
      <vt:variant>
        <vt:i4>2752559</vt:i4>
      </vt:variant>
      <vt:variant>
        <vt:i4>180</vt:i4>
      </vt:variant>
      <vt:variant>
        <vt:i4>0</vt:i4>
      </vt:variant>
      <vt:variant>
        <vt:i4>5</vt:i4>
      </vt:variant>
      <vt:variant>
        <vt:lpwstr>http://ttps//education.nsw.gov.au/teaching-and-learning/curriculum/pdhpe/pdhpe-syllabus-implementation</vt:lpwstr>
      </vt:variant>
      <vt:variant>
        <vt:lpwstr>tabs0</vt:lpwstr>
      </vt:variant>
      <vt:variant>
        <vt:i4>7209033</vt:i4>
      </vt:variant>
      <vt:variant>
        <vt:i4>177</vt:i4>
      </vt:variant>
      <vt:variant>
        <vt:i4>0</vt:i4>
      </vt:variant>
      <vt:variant>
        <vt:i4>5</vt:i4>
      </vt:variant>
      <vt:variant>
        <vt:lpwstr/>
      </vt:variant>
      <vt:variant>
        <vt:lpwstr>Appendix_G</vt:lpwstr>
      </vt:variant>
      <vt:variant>
        <vt:i4>1310727</vt:i4>
      </vt:variant>
      <vt:variant>
        <vt:i4>174</vt:i4>
      </vt:variant>
      <vt:variant>
        <vt:i4>0</vt:i4>
      </vt:variant>
      <vt:variant>
        <vt:i4>5</vt:i4>
      </vt:variant>
      <vt:variant>
        <vt:lpwstr>mailto:https://srspgreensquare.schools.nsw.gov.au/content/dam/doe/sws/schools/s/srspgreensquare/localcontent/learning-and-support.pdf</vt:lpwstr>
      </vt:variant>
      <vt:variant>
        <vt:lpwstr/>
      </vt:variant>
      <vt:variant>
        <vt:i4>7667765</vt:i4>
      </vt:variant>
      <vt:variant>
        <vt:i4>171</vt:i4>
      </vt:variant>
      <vt:variant>
        <vt:i4>0</vt:i4>
      </vt:variant>
      <vt:variant>
        <vt:i4>5</vt:i4>
      </vt:variant>
      <vt:variant>
        <vt:lpwstr>https://education.nsw.gov.au/teaching-and-learning/high-potential-and-gifted-education/supporting-educators/implement</vt:lpwstr>
      </vt:variant>
      <vt:variant>
        <vt:lpwstr>Talent2</vt:lpwstr>
      </vt:variant>
      <vt:variant>
        <vt:i4>4259852</vt:i4>
      </vt:variant>
      <vt:variant>
        <vt:i4>168</vt:i4>
      </vt:variant>
      <vt:variant>
        <vt:i4>0</vt:i4>
      </vt:variant>
      <vt:variant>
        <vt:i4>5</vt:i4>
      </vt:variant>
      <vt:variant>
        <vt:lpwstr>https://education.nsw.gov.au/teaching-and-learning/high-potential-and-gifted-education/supporting-educators/illustrations-of-practice</vt:lpwstr>
      </vt:variant>
      <vt:variant>
        <vt:lpwstr/>
      </vt:variant>
      <vt:variant>
        <vt:i4>3342391</vt:i4>
      </vt:variant>
      <vt:variant>
        <vt:i4>165</vt:i4>
      </vt:variant>
      <vt:variant>
        <vt:i4>0</vt:i4>
      </vt:variant>
      <vt:variant>
        <vt:i4>5</vt:i4>
      </vt:variant>
      <vt:variant>
        <vt:lpwstr>https://www.understood.org/en/articles/celebrity-spotlight-how-michael-phelps-adhd-helped-him-make-olympic-history</vt:lpwstr>
      </vt:variant>
      <vt:variant>
        <vt:lpwstr/>
      </vt:variant>
      <vt:variant>
        <vt:i4>2293797</vt:i4>
      </vt:variant>
      <vt:variant>
        <vt:i4>162</vt:i4>
      </vt:variant>
      <vt:variant>
        <vt:i4>0</vt:i4>
      </vt:variant>
      <vt:variant>
        <vt:i4>5</vt:i4>
      </vt:variant>
      <vt:variant>
        <vt:lpwstr>https://education.nsw.gov.au/policy-library/policies/pd-2005-0243?refid=285843</vt:lpwstr>
      </vt:variant>
      <vt:variant>
        <vt:lpwstr/>
      </vt:variant>
      <vt:variant>
        <vt:i4>7274569</vt:i4>
      </vt:variant>
      <vt:variant>
        <vt:i4>159</vt:i4>
      </vt:variant>
      <vt:variant>
        <vt:i4>0</vt:i4>
      </vt:variant>
      <vt:variant>
        <vt:i4>5</vt:i4>
      </vt:variant>
      <vt:variant>
        <vt:lpwstr/>
      </vt:variant>
      <vt:variant>
        <vt:lpwstr>Appendix_F</vt:lpwstr>
      </vt:variant>
      <vt:variant>
        <vt:i4>6225923</vt:i4>
      </vt:variant>
      <vt:variant>
        <vt:i4>156</vt:i4>
      </vt:variant>
      <vt:variant>
        <vt:i4>0</vt:i4>
      </vt:variant>
      <vt:variant>
        <vt:i4>5</vt:i4>
      </vt:variant>
      <vt:variant>
        <vt:lpwstr>https://education.nsw.gov.au/teaching-and-learning/high-potential-and-gifted-education/supporting-educators/implement</vt:lpwstr>
      </vt:variant>
      <vt:variant>
        <vt:lpwstr>Social10</vt:lpwstr>
      </vt:variant>
      <vt:variant>
        <vt:i4>655427</vt:i4>
      </vt:variant>
      <vt:variant>
        <vt:i4>153</vt:i4>
      </vt:variant>
      <vt:variant>
        <vt:i4>0</vt:i4>
      </vt:variant>
      <vt:variant>
        <vt:i4>5</vt:i4>
      </vt:variant>
      <vt:variant>
        <vt:lpwstr>https://education.nsw.gov.au/teaching-and-learning/high-potential-and-gifted-education/supporting-educators/evaluate</vt:lpwstr>
      </vt:variant>
      <vt:variant>
        <vt:lpwstr>Underachievement4</vt:lpwstr>
      </vt:variant>
      <vt:variant>
        <vt:i4>1441847</vt:i4>
      </vt:variant>
      <vt:variant>
        <vt:i4>150</vt:i4>
      </vt:variant>
      <vt:variant>
        <vt:i4>0</vt:i4>
      </vt:variant>
      <vt:variant>
        <vt:i4>5</vt:i4>
      </vt:variant>
      <vt:variant>
        <vt:lpwstr/>
      </vt:variant>
      <vt:variant>
        <vt:lpwstr>_Appendix_A_–</vt:lpwstr>
      </vt:variant>
      <vt:variant>
        <vt:i4>1966167</vt:i4>
      </vt:variant>
      <vt:variant>
        <vt:i4>147</vt:i4>
      </vt:variant>
      <vt:variant>
        <vt:i4>0</vt:i4>
      </vt:variant>
      <vt:variant>
        <vt:i4>5</vt:i4>
      </vt:variant>
      <vt:variant>
        <vt:lpwstr>https://education.nsw.gov.au/policy-library/policies/pd-2004-0051</vt:lpwstr>
      </vt:variant>
      <vt:variant>
        <vt:lpwstr/>
      </vt:variant>
      <vt:variant>
        <vt:i4>7143497</vt:i4>
      </vt:variant>
      <vt:variant>
        <vt:i4>144</vt:i4>
      </vt:variant>
      <vt:variant>
        <vt:i4>0</vt:i4>
      </vt:variant>
      <vt:variant>
        <vt:i4>5</vt:i4>
      </vt:variant>
      <vt:variant>
        <vt:lpwstr/>
      </vt:variant>
      <vt:variant>
        <vt:lpwstr>Appendix_D</vt:lpwstr>
      </vt:variant>
      <vt:variant>
        <vt:i4>7077961</vt:i4>
      </vt:variant>
      <vt:variant>
        <vt:i4>141</vt:i4>
      </vt:variant>
      <vt:variant>
        <vt:i4>0</vt:i4>
      </vt:variant>
      <vt:variant>
        <vt:i4>5</vt:i4>
      </vt:variant>
      <vt:variant>
        <vt:lpwstr/>
      </vt:variant>
      <vt:variant>
        <vt:lpwstr>Appendix_E</vt:lpwstr>
      </vt:variant>
      <vt:variant>
        <vt:i4>7143497</vt:i4>
      </vt:variant>
      <vt:variant>
        <vt:i4>135</vt:i4>
      </vt:variant>
      <vt:variant>
        <vt:i4>0</vt:i4>
      </vt:variant>
      <vt:variant>
        <vt:i4>5</vt:i4>
      </vt:variant>
      <vt:variant>
        <vt:lpwstr/>
      </vt:variant>
      <vt:variant>
        <vt:lpwstr>Appendix_D</vt:lpwstr>
      </vt:variant>
      <vt:variant>
        <vt:i4>1441845</vt:i4>
      </vt:variant>
      <vt:variant>
        <vt:i4>132</vt:i4>
      </vt:variant>
      <vt:variant>
        <vt:i4>0</vt:i4>
      </vt:variant>
      <vt:variant>
        <vt:i4>5</vt:i4>
      </vt:variant>
      <vt:variant>
        <vt:lpwstr/>
      </vt:variant>
      <vt:variant>
        <vt:lpwstr>_Appendix_C_–</vt:lpwstr>
      </vt:variant>
      <vt:variant>
        <vt:i4>4718673</vt:i4>
      </vt:variant>
      <vt:variant>
        <vt:i4>129</vt:i4>
      </vt:variant>
      <vt:variant>
        <vt:i4>0</vt:i4>
      </vt:variant>
      <vt:variant>
        <vt:i4>5</vt:i4>
      </vt:variant>
      <vt:variant>
        <vt:lpwstr>https://education.nsw.gov.au/teaching-and-learning/high-potential-and-gifted-education/supporting-educators/assess-and-identify</vt:lpwstr>
      </vt:variant>
      <vt:variant>
        <vt:lpwstr>Signs6</vt:lpwstr>
      </vt:variant>
      <vt:variant>
        <vt:i4>7012425</vt:i4>
      </vt:variant>
      <vt:variant>
        <vt:i4>126</vt:i4>
      </vt:variant>
      <vt:variant>
        <vt:i4>0</vt:i4>
      </vt:variant>
      <vt:variant>
        <vt:i4>5</vt:i4>
      </vt:variant>
      <vt:variant>
        <vt:lpwstr/>
      </vt:variant>
      <vt:variant>
        <vt:lpwstr>Appendix_B</vt:lpwstr>
      </vt:variant>
      <vt:variant>
        <vt:i4>6815817</vt:i4>
      </vt:variant>
      <vt:variant>
        <vt:i4>123</vt:i4>
      </vt:variant>
      <vt:variant>
        <vt:i4>0</vt:i4>
      </vt:variant>
      <vt:variant>
        <vt:i4>5</vt:i4>
      </vt:variant>
      <vt:variant>
        <vt:lpwstr/>
      </vt:variant>
      <vt:variant>
        <vt:lpwstr>Appendix_A</vt:lpwstr>
      </vt:variant>
      <vt:variant>
        <vt:i4>65604</vt:i4>
      </vt:variant>
      <vt:variant>
        <vt:i4>120</vt:i4>
      </vt:variant>
      <vt:variant>
        <vt:i4>0</vt:i4>
      </vt:variant>
      <vt:variant>
        <vt:i4>5</vt:i4>
      </vt:variant>
      <vt:variant>
        <vt:lpwstr>https://www.researchgate.net/publication/287583969_Building_gifts_into_talents_Detailed_overview_of_the_DMGT_20</vt:lpwstr>
      </vt:variant>
      <vt:variant>
        <vt:lpwstr/>
      </vt:variant>
      <vt:variant>
        <vt:i4>3932256</vt:i4>
      </vt:variant>
      <vt:variant>
        <vt:i4>117</vt:i4>
      </vt:variant>
      <vt:variant>
        <vt:i4>0</vt:i4>
      </vt:variant>
      <vt:variant>
        <vt:i4>5</vt:i4>
      </vt:variant>
      <vt:variant>
        <vt:lpwstr>https://education.nsw.gov.au/about-us/educational-data/cese/publications/literature-reviews/revisiting-gifted-education</vt:lpwstr>
      </vt:variant>
      <vt:variant>
        <vt:lpwstr/>
      </vt:variant>
      <vt:variant>
        <vt:i4>4849752</vt:i4>
      </vt:variant>
      <vt:variant>
        <vt:i4>114</vt:i4>
      </vt:variant>
      <vt:variant>
        <vt:i4>0</vt:i4>
      </vt:variant>
      <vt:variant>
        <vt:i4>5</vt:i4>
      </vt:variant>
      <vt:variant>
        <vt:lpwstr>https://education.nsw.gov.au/teaching-and-learning/high-potential-and-gifted-education/HPGE-research</vt:lpwstr>
      </vt:variant>
      <vt:variant>
        <vt:lpwstr/>
      </vt:variant>
      <vt:variant>
        <vt:i4>2490400</vt:i4>
      </vt:variant>
      <vt:variant>
        <vt:i4>111</vt:i4>
      </vt:variant>
      <vt:variant>
        <vt:i4>0</vt:i4>
      </vt:variant>
      <vt:variant>
        <vt:i4>5</vt:i4>
      </vt:variant>
      <vt:variant>
        <vt:lpwstr>https://www.frontiersin.org/articles/10.3389/fpsyg.2022.961624/full</vt:lpwstr>
      </vt:variant>
      <vt:variant>
        <vt:lpwstr/>
      </vt:variant>
      <vt:variant>
        <vt:i4>1507382</vt:i4>
      </vt:variant>
      <vt:variant>
        <vt:i4>104</vt:i4>
      </vt:variant>
      <vt:variant>
        <vt:i4>0</vt:i4>
      </vt:variant>
      <vt:variant>
        <vt:i4>5</vt:i4>
      </vt:variant>
      <vt:variant>
        <vt:lpwstr/>
      </vt:variant>
      <vt:variant>
        <vt:lpwstr>_Toc135051725</vt:lpwstr>
      </vt:variant>
      <vt:variant>
        <vt:i4>1507382</vt:i4>
      </vt:variant>
      <vt:variant>
        <vt:i4>98</vt:i4>
      </vt:variant>
      <vt:variant>
        <vt:i4>0</vt:i4>
      </vt:variant>
      <vt:variant>
        <vt:i4>5</vt:i4>
      </vt:variant>
      <vt:variant>
        <vt:lpwstr/>
      </vt:variant>
      <vt:variant>
        <vt:lpwstr>_Toc135051724</vt:lpwstr>
      </vt:variant>
      <vt:variant>
        <vt:i4>1507382</vt:i4>
      </vt:variant>
      <vt:variant>
        <vt:i4>92</vt:i4>
      </vt:variant>
      <vt:variant>
        <vt:i4>0</vt:i4>
      </vt:variant>
      <vt:variant>
        <vt:i4>5</vt:i4>
      </vt:variant>
      <vt:variant>
        <vt:lpwstr/>
      </vt:variant>
      <vt:variant>
        <vt:lpwstr>_Toc135051723</vt:lpwstr>
      </vt:variant>
      <vt:variant>
        <vt:i4>1507382</vt:i4>
      </vt:variant>
      <vt:variant>
        <vt:i4>86</vt:i4>
      </vt:variant>
      <vt:variant>
        <vt:i4>0</vt:i4>
      </vt:variant>
      <vt:variant>
        <vt:i4>5</vt:i4>
      </vt:variant>
      <vt:variant>
        <vt:lpwstr/>
      </vt:variant>
      <vt:variant>
        <vt:lpwstr>_Toc135051722</vt:lpwstr>
      </vt:variant>
      <vt:variant>
        <vt:i4>1507382</vt:i4>
      </vt:variant>
      <vt:variant>
        <vt:i4>80</vt:i4>
      </vt:variant>
      <vt:variant>
        <vt:i4>0</vt:i4>
      </vt:variant>
      <vt:variant>
        <vt:i4>5</vt:i4>
      </vt:variant>
      <vt:variant>
        <vt:lpwstr/>
      </vt:variant>
      <vt:variant>
        <vt:lpwstr>_Toc135051721</vt:lpwstr>
      </vt:variant>
      <vt:variant>
        <vt:i4>1507382</vt:i4>
      </vt:variant>
      <vt:variant>
        <vt:i4>74</vt:i4>
      </vt:variant>
      <vt:variant>
        <vt:i4>0</vt:i4>
      </vt:variant>
      <vt:variant>
        <vt:i4>5</vt:i4>
      </vt:variant>
      <vt:variant>
        <vt:lpwstr/>
      </vt:variant>
      <vt:variant>
        <vt:lpwstr>_Toc135051720</vt:lpwstr>
      </vt:variant>
      <vt:variant>
        <vt:i4>1310774</vt:i4>
      </vt:variant>
      <vt:variant>
        <vt:i4>68</vt:i4>
      </vt:variant>
      <vt:variant>
        <vt:i4>0</vt:i4>
      </vt:variant>
      <vt:variant>
        <vt:i4>5</vt:i4>
      </vt:variant>
      <vt:variant>
        <vt:lpwstr/>
      </vt:variant>
      <vt:variant>
        <vt:lpwstr>_Toc135051719</vt:lpwstr>
      </vt:variant>
      <vt:variant>
        <vt:i4>1310774</vt:i4>
      </vt:variant>
      <vt:variant>
        <vt:i4>62</vt:i4>
      </vt:variant>
      <vt:variant>
        <vt:i4>0</vt:i4>
      </vt:variant>
      <vt:variant>
        <vt:i4>5</vt:i4>
      </vt:variant>
      <vt:variant>
        <vt:lpwstr/>
      </vt:variant>
      <vt:variant>
        <vt:lpwstr>_Toc135051718</vt:lpwstr>
      </vt:variant>
      <vt:variant>
        <vt:i4>1310774</vt:i4>
      </vt:variant>
      <vt:variant>
        <vt:i4>56</vt:i4>
      </vt:variant>
      <vt:variant>
        <vt:i4>0</vt:i4>
      </vt:variant>
      <vt:variant>
        <vt:i4>5</vt:i4>
      </vt:variant>
      <vt:variant>
        <vt:lpwstr/>
      </vt:variant>
      <vt:variant>
        <vt:lpwstr>_Toc135051717</vt:lpwstr>
      </vt:variant>
      <vt:variant>
        <vt:i4>1310774</vt:i4>
      </vt:variant>
      <vt:variant>
        <vt:i4>50</vt:i4>
      </vt:variant>
      <vt:variant>
        <vt:i4>0</vt:i4>
      </vt:variant>
      <vt:variant>
        <vt:i4>5</vt:i4>
      </vt:variant>
      <vt:variant>
        <vt:lpwstr/>
      </vt:variant>
      <vt:variant>
        <vt:lpwstr>_Toc135051716</vt:lpwstr>
      </vt:variant>
      <vt:variant>
        <vt:i4>1310774</vt:i4>
      </vt:variant>
      <vt:variant>
        <vt:i4>44</vt:i4>
      </vt:variant>
      <vt:variant>
        <vt:i4>0</vt:i4>
      </vt:variant>
      <vt:variant>
        <vt:i4>5</vt:i4>
      </vt:variant>
      <vt:variant>
        <vt:lpwstr/>
      </vt:variant>
      <vt:variant>
        <vt:lpwstr>_Toc135051715</vt:lpwstr>
      </vt:variant>
      <vt:variant>
        <vt:i4>1310774</vt:i4>
      </vt:variant>
      <vt:variant>
        <vt:i4>38</vt:i4>
      </vt:variant>
      <vt:variant>
        <vt:i4>0</vt:i4>
      </vt:variant>
      <vt:variant>
        <vt:i4>5</vt:i4>
      </vt:variant>
      <vt:variant>
        <vt:lpwstr/>
      </vt:variant>
      <vt:variant>
        <vt:lpwstr>_Toc135051714</vt:lpwstr>
      </vt:variant>
      <vt:variant>
        <vt:i4>1310774</vt:i4>
      </vt:variant>
      <vt:variant>
        <vt:i4>32</vt:i4>
      </vt:variant>
      <vt:variant>
        <vt:i4>0</vt:i4>
      </vt:variant>
      <vt:variant>
        <vt:i4>5</vt:i4>
      </vt:variant>
      <vt:variant>
        <vt:lpwstr/>
      </vt:variant>
      <vt:variant>
        <vt:lpwstr>_Toc135051713</vt:lpwstr>
      </vt:variant>
      <vt:variant>
        <vt:i4>1310774</vt:i4>
      </vt:variant>
      <vt:variant>
        <vt:i4>26</vt:i4>
      </vt:variant>
      <vt:variant>
        <vt:i4>0</vt:i4>
      </vt:variant>
      <vt:variant>
        <vt:i4>5</vt:i4>
      </vt:variant>
      <vt:variant>
        <vt:lpwstr/>
      </vt:variant>
      <vt:variant>
        <vt:lpwstr>_Toc135051712</vt:lpwstr>
      </vt:variant>
      <vt:variant>
        <vt:i4>1310774</vt:i4>
      </vt:variant>
      <vt:variant>
        <vt:i4>20</vt:i4>
      </vt:variant>
      <vt:variant>
        <vt:i4>0</vt:i4>
      </vt:variant>
      <vt:variant>
        <vt:i4>5</vt:i4>
      </vt:variant>
      <vt:variant>
        <vt:lpwstr/>
      </vt:variant>
      <vt:variant>
        <vt:lpwstr>_Toc135051711</vt:lpwstr>
      </vt:variant>
      <vt:variant>
        <vt:i4>1310774</vt:i4>
      </vt:variant>
      <vt:variant>
        <vt:i4>14</vt:i4>
      </vt:variant>
      <vt:variant>
        <vt:i4>0</vt:i4>
      </vt:variant>
      <vt:variant>
        <vt:i4>5</vt:i4>
      </vt:variant>
      <vt:variant>
        <vt:lpwstr/>
      </vt:variant>
      <vt:variant>
        <vt:lpwstr>_Toc135051710</vt:lpwstr>
      </vt:variant>
      <vt:variant>
        <vt:i4>1376310</vt:i4>
      </vt:variant>
      <vt:variant>
        <vt:i4>8</vt:i4>
      </vt:variant>
      <vt:variant>
        <vt:i4>0</vt:i4>
      </vt:variant>
      <vt:variant>
        <vt:i4>5</vt:i4>
      </vt:variant>
      <vt:variant>
        <vt:lpwstr/>
      </vt:variant>
      <vt:variant>
        <vt:lpwstr>_Toc135051709</vt:lpwstr>
      </vt:variant>
      <vt:variant>
        <vt:i4>1376310</vt:i4>
      </vt:variant>
      <vt:variant>
        <vt:i4>2</vt:i4>
      </vt:variant>
      <vt:variant>
        <vt:i4>0</vt:i4>
      </vt:variant>
      <vt:variant>
        <vt:i4>5</vt:i4>
      </vt:variant>
      <vt:variant>
        <vt:lpwstr/>
      </vt:variant>
      <vt:variant>
        <vt:lpwstr>_Toc135051708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HPGE – Introducing the creative domain discussion paper</dc:title>
  <dc:subject/>
  <dc:creator>NSW Department of Education</dc:creator>
  <cp:keywords/>
  <dcterms:created xsi:type="dcterms:W3CDTF">2024-04-17T04:45:00Z</dcterms:created>
  <dcterms:modified xsi:type="dcterms:W3CDTF">2024-04-17T04:49:00Z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2024-04-15T02:31:00Z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0ecf44a6-be96-49cd-b6ed-cf5d9b0cbd51</vt:lpwstr>
  </property>
  <property fmtid="{D5CDD505-2E9C-101B-9397-08002B2CF9AE}" pid="8" name="MSIP_Label_b603dfd7-d93a-4381-a340-2995d8282205_ContentBits">
    <vt:lpwstr>0</vt:lpwstr>
  </property>
  <property fmtid="{D5CDD505-2E9C-101B-9397-08002B2CF9AE}" pid="9" name="GrammarlyDocumentId">
    <vt:lpwstr>7474a26cf9334f2d359c18a25f20df638e2983f855bf9415d9124f78ea17ea8f</vt:lpwstr>
  </property>
</Properties>
</file>