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AD2B" w14:textId="7BDFFC14" w:rsidR="00D7649E" w:rsidRDefault="002C66FD" w:rsidP="00843DF5">
      <w:pPr>
        <w:pStyle w:val="Heading1"/>
      </w:pPr>
      <w:r>
        <w:t>Mission Patch</w:t>
      </w:r>
      <w:r w:rsidR="00DF3260" w:rsidRPr="00DF3260">
        <w:t xml:space="preserve"> </w:t>
      </w:r>
      <w:r w:rsidR="00DF3260" w:rsidRPr="003818E4">
        <w:t>IAC 2025</w:t>
      </w:r>
      <w:r w:rsidR="005A643F">
        <w:t xml:space="preserve"> </w:t>
      </w:r>
      <w:r w:rsidR="00484493">
        <w:t xml:space="preserve">– </w:t>
      </w:r>
      <w:r w:rsidR="005A643F">
        <w:t xml:space="preserve">Sustainable </w:t>
      </w:r>
      <w:proofErr w:type="gramStart"/>
      <w:r w:rsidR="005A643F">
        <w:t>Space</w:t>
      </w:r>
      <w:r w:rsidR="00810440">
        <w:t xml:space="preserve"> :</w:t>
      </w:r>
      <w:proofErr w:type="gramEnd"/>
      <w:r w:rsidR="00810440">
        <w:t xml:space="preserve"> </w:t>
      </w:r>
      <w:r w:rsidR="005A643F">
        <w:t>Resilient Earth</w:t>
      </w:r>
    </w:p>
    <w:p w14:paraId="064DA32D" w14:textId="406EE02C" w:rsidR="00CF12C3" w:rsidRDefault="2CA31E43" w:rsidP="00360C6F">
      <w:r>
        <w:t>A mission patch is a cloth reproduction of a spaceflight mission emblem, worn by astronauts and other personnel affiliated with that mission</w:t>
      </w:r>
      <w:r w:rsidR="624A8D4D">
        <w:t>.</w:t>
      </w:r>
      <w:r w:rsidR="00981F15">
        <w:t xml:space="preserve"> </w:t>
      </w:r>
      <w:r w:rsidR="00981F15" w:rsidRPr="00B502AC">
        <w:t>Traditionally, the patch is worn on the spacesuit that astronauts and cosmonauts wear when launched into space.</w:t>
      </w:r>
    </w:p>
    <w:p w14:paraId="6831D2F8" w14:textId="3896A53B" w:rsidR="005D4432" w:rsidRPr="00A74DA0" w:rsidRDefault="005D4432" w:rsidP="00360C6F">
      <w:r>
        <w:t>When developing your mission patch, aim to:</w:t>
      </w:r>
    </w:p>
    <w:p w14:paraId="5A77556D" w14:textId="11F2ACA1" w:rsidR="005D4432" w:rsidRPr="00A74DA0" w:rsidRDefault="00484493" w:rsidP="005D4432">
      <w:pPr>
        <w:pStyle w:val="ListBullet"/>
      </w:pPr>
      <w:r>
        <w:t>c</w:t>
      </w:r>
      <w:r w:rsidRPr="00A74DA0">
        <w:t xml:space="preserve">reate </w:t>
      </w:r>
      <w:r w:rsidR="005D4432" w:rsidRPr="00A74DA0">
        <w:t>an imaginative and meaningful design that clearly represents ideas</w:t>
      </w:r>
    </w:p>
    <w:p w14:paraId="2F150E91" w14:textId="7E0F7EB1" w:rsidR="005D4432" w:rsidRPr="00A74DA0" w:rsidRDefault="00484493" w:rsidP="005D4432">
      <w:pPr>
        <w:pStyle w:val="ListBullet"/>
      </w:pPr>
      <w:r>
        <w:t xml:space="preserve">clearly </w:t>
      </w:r>
      <w:r w:rsidR="005D4432">
        <w:t xml:space="preserve">connect with the theme </w:t>
      </w:r>
      <w:r w:rsidR="2FC58138">
        <w:t>‘</w:t>
      </w:r>
      <w:r w:rsidR="005D4432">
        <w:t xml:space="preserve">Sustainable </w:t>
      </w:r>
      <w:proofErr w:type="gramStart"/>
      <w:r w:rsidR="005D4432">
        <w:t>Space</w:t>
      </w:r>
      <w:r w:rsidR="26D4C073">
        <w:t xml:space="preserve"> :</w:t>
      </w:r>
      <w:proofErr w:type="gramEnd"/>
      <w:r w:rsidR="005D4432">
        <w:t xml:space="preserve"> Resilient Earth</w:t>
      </w:r>
      <w:r w:rsidR="3246DD76">
        <w:t>’</w:t>
      </w:r>
    </w:p>
    <w:p w14:paraId="55DC8D97" w14:textId="0D7A245E" w:rsidR="005D4432" w:rsidRPr="00A74DA0" w:rsidRDefault="00484493" w:rsidP="005D4432">
      <w:pPr>
        <w:pStyle w:val="ListBullet"/>
      </w:pPr>
      <w:r>
        <w:t>i</w:t>
      </w:r>
      <w:r w:rsidRPr="00A74DA0">
        <w:t xml:space="preserve">ncorporate </w:t>
      </w:r>
      <w:r w:rsidR="005D4432" w:rsidRPr="00A74DA0">
        <w:t>meaningful symbolism or imagery</w:t>
      </w:r>
    </w:p>
    <w:p w14:paraId="0930CD8C" w14:textId="37F7F356" w:rsidR="005D4432" w:rsidRPr="00A74DA0" w:rsidRDefault="00484493" w:rsidP="005D4432">
      <w:pPr>
        <w:pStyle w:val="ListBullet"/>
      </w:pPr>
      <w:r>
        <w:t>r</w:t>
      </w:r>
      <w:r w:rsidRPr="00A74DA0">
        <w:t xml:space="preserve">eflect </w:t>
      </w:r>
      <w:r w:rsidR="005D4432" w:rsidRPr="00A74DA0">
        <w:t>aspects of Australian culture, environment or identity</w:t>
      </w:r>
    </w:p>
    <w:p w14:paraId="304A38B8" w14:textId="03D530AB" w:rsidR="005D4432" w:rsidRPr="00A74DA0" w:rsidRDefault="00484493" w:rsidP="005D4432">
      <w:pPr>
        <w:pStyle w:val="ListBullet"/>
      </w:pPr>
      <w:r>
        <w:t>i</w:t>
      </w:r>
      <w:r w:rsidRPr="00A74DA0">
        <w:t xml:space="preserve">nclude </w:t>
      </w:r>
      <w:r w:rsidR="005D4432" w:rsidRPr="00A74DA0">
        <w:t xml:space="preserve">a reference to specific </w:t>
      </w:r>
      <w:r w:rsidR="005B11B1" w:rsidRPr="00A74DA0">
        <w:t>Australian</w:t>
      </w:r>
      <w:r w:rsidR="005B11B1">
        <w:t>-</w:t>
      </w:r>
      <w:r w:rsidR="005D4432" w:rsidRPr="00A74DA0">
        <w:t>made technology, satellite programs, rover development or symbols representing Australia’s contributions to international space missions (past, present or future)</w:t>
      </w:r>
    </w:p>
    <w:p w14:paraId="2A6EC1E9" w14:textId="0D1D56C9" w:rsidR="005D4432" w:rsidRDefault="00484493" w:rsidP="005D4432">
      <w:pPr>
        <w:pStyle w:val="ListBullet"/>
      </w:pPr>
      <w:r>
        <w:t>c</w:t>
      </w:r>
      <w:r w:rsidRPr="00A74DA0">
        <w:t xml:space="preserve">ommunicate </w:t>
      </w:r>
      <w:r w:rsidR="005D4432" w:rsidRPr="00A74DA0">
        <w:t>a compelling story or concept through the design.</w:t>
      </w:r>
    </w:p>
    <w:p w14:paraId="6E38D9D0" w14:textId="47F30A7D" w:rsidR="00CF6D36" w:rsidRDefault="00CF6D36" w:rsidP="00360C6F">
      <w:r>
        <w:t>Your design should fill and remain inside th</w:t>
      </w:r>
      <w:r w:rsidR="00181F20">
        <w:t>e</w:t>
      </w:r>
      <w:r>
        <w:t xml:space="preserve"> square</w:t>
      </w:r>
      <w:r w:rsidR="00810440">
        <w:t xml:space="preserve"> provided below</w:t>
      </w:r>
      <w:r>
        <w:t>.</w:t>
      </w:r>
    </w:p>
    <w:p w14:paraId="5A28ECB2" w14:textId="04265B2B" w:rsidR="00280C41" w:rsidRPr="00280C41" w:rsidRDefault="00E6712D" w:rsidP="00280C41">
      <w:r>
        <w:t>Refer to</w:t>
      </w:r>
      <w:r w:rsidR="00AD60FA">
        <w:t xml:space="preserve"> the </w:t>
      </w:r>
      <w:hyperlink r:id="rId7" w:history="1">
        <w:r w:rsidR="00547E5D" w:rsidRPr="00AD60FA">
          <w:rPr>
            <w:rStyle w:val="Hyperlink"/>
          </w:rPr>
          <w:t xml:space="preserve">Mission </w:t>
        </w:r>
        <w:r w:rsidR="00AD60FA" w:rsidRPr="00AD60FA">
          <w:rPr>
            <w:rStyle w:val="Hyperlink"/>
          </w:rPr>
          <w:t xml:space="preserve">Patch </w:t>
        </w:r>
        <w:r w:rsidR="00547E5D" w:rsidRPr="00AD60FA">
          <w:rPr>
            <w:rStyle w:val="Hyperlink"/>
          </w:rPr>
          <w:t>competition webpage</w:t>
        </w:r>
      </w:hyperlink>
      <w:r w:rsidR="00547E5D">
        <w:t xml:space="preserve"> for </w:t>
      </w:r>
      <w:r w:rsidR="004C5BBE">
        <w:t>teacher and student resources.</w:t>
      </w:r>
    </w:p>
    <w:p w14:paraId="6D32F99A" w14:textId="66EFB1ED" w:rsidR="00F01BDB" w:rsidRPr="00F01BDB" w:rsidRDefault="0080293F">
      <w:pPr>
        <w:suppressAutoHyphens w:val="0"/>
        <w:spacing w:before="0" w:after="160" w:line="259" w:lineRule="auto"/>
      </w:pPr>
      <w:bookmarkStart w:id="0" w:name="_Toc144284346"/>
      <w:bookmarkStart w:id="1" w:name="_Toc149036889"/>
      <w:r>
        <w:br w:type="page"/>
      </w:r>
    </w:p>
    <w:bookmarkEnd w:id="0"/>
    <w:bookmarkEnd w:id="1"/>
    <w:p w14:paraId="1489CF6E" w14:textId="0972930D" w:rsidR="00F01BDB" w:rsidRPr="00360C6F" w:rsidRDefault="00B967BB" w:rsidP="00680679">
      <w:pPr>
        <w:pStyle w:val="Heading2"/>
      </w:pPr>
      <w:r>
        <w:lastRenderedPageBreak/>
        <w:t>Mission Patch Art Competition</w:t>
      </w:r>
    </w:p>
    <w:tbl>
      <w:tblPr>
        <w:tblStyle w:val="TableGrid"/>
        <w:tblW w:w="0" w:type="auto"/>
        <w:tblLook w:val="04A0" w:firstRow="1" w:lastRow="0" w:firstColumn="1" w:lastColumn="0" w:noHBand="0" w:noVBand="1"/>
        <w:tblDescription w:val="Blank cells provided for student to provide details of name, class, age and school."/>
      </w:tblPr>
      <w:tblGrid>
        <w:gridCol w:w="1696"/>
        <w:gridCol w:w="7932"/>
      </w:tblGrid>
      <w:tr w:rsidR="0080293F" w14:paraId="38C0C98C" w14:textId="77777777" w:rsidTr="0098443F">
        <w:tc>
          <w:tcPr>
            <w:tcW w:w="1696" w:type="dxa"/>
            <w:shd w:val="clear" w:color="auto" w:fill="CBEDFD" w:themeFill="accent4"/>
          </w:tcPr>
          <w:p w14:paraId="26474764" w14:textId="77777777" w:rsidR="0080293F" w:rsidRPr="0098443F" w:rsidRDefault="0080293F">
            <w:pPr>
              <w:pStyle w:val="Heading4"/>
              <w:rPr>
                <w:color w:val="auto"/>
              </w:rPr>
            </w:pPr>
            <w:r w:rsidRPr="0098443F">
              <w:rPr>
                <w:color w:val="auto"/>
              </w:rPr>
              <w:t>Name</w:t>
            </w:r>
          </w:p>
        </w:tc>
        <w:tc>
          <w:tcPr>
            <w:tcW w:w="7932" w:type="dxa"/>
          </w:tcPr>
          <w:p w14:paraId="178A8945" w14:textId="77777777" w:rsidR="0080293F" w:rsidRDefault="0080293F">
            <w:pPr>
              <w:pStyle w:val="Heading3"/>
            </w:pPr>
          </w:p>
        </w:tc>
      </w:tr>
      <w:tr w:rsidR="0080293F" w14:paraId="1FCDD119" w14:textId="77777777" w:rsidTr="0098443F">
        <w:tc>
          <w:tcPr>
            <w:tcW w:w="1696" w:type="dxa"/>
            <w:shd w:val="clear" w:color="auto" w:fill="CBEDFD" w:themeFill="accent4"/>
          </w:tcPr>
          <w:p w14:paraId="5700E383" w14:textId="77777777" w:rsidR="0080293F" w:rsidRPr="0098443F" w:rsidRDefault="0080293F">
            <w:pPr>
              <w:pStyle w:val="Heading4"/>
              <w:rPr>
                <w:color w:val="auto"/>
              </w:rPr>
            </w:pPr>
            <w:r w:rsidRPr="0098443F">
              <w:rPr>
                <w:color w:val="auto"/>
              </w:rPr>
              <w:t>Class</w:t>
            </w:r>
          </w:p>
        </w:tc>
        <w:tc>
          <w:tcPr>
            <w:tcW w:w="7932" w:type="dxa"/>
          </w:tcPr>
          <w:p w14:paraId="582508C2" w14:textId="77777777" w:rsidR="0080293F" w:rsidRDefault="0080293F">
            <w:pPr>
              <w:pStyle w:val="Heading3"/>
            </w:pPr>
          </w:p>
        </w:tc>
      </w:tr>
      <w:tr w:rsidR="0080293F" w14:paraId="00033078" w14:textId="77777777" w:rsidTr="0098443F">
        <w:tc>
          <w:tcPr>
            <w:tcW w:w="1696" w:type="dxa"/>
            <w:shd w:val="clear" w:color="auto" w:fill="CBEDFD" w:themeFill="accent4"/>
          </w:tcPr>
          <w:p w14:paraId="35DB5EA9" w14:textId="77777777" w:rsidR="0080293F" w:rsidRPr="0098443F" w:rsidRDefault="0080293F">
            <w:pPr>
              <w:pStyle w:val="Heading4"/>
              <w:rPr>
                <w:color w:val="auto"/>
              </w:rPr>
            </w:pPr>
            <w:r w:rsidRPr="0098443F">
              <w:rPr>
                <w:color w:val="auto"/>
              </w:rPr>
              <w:t>Age</w:t>
            </w:r>
          </w:p>
        </w:tc>
        <w:tc>
          <w:tcPr>
            <w:tcW w:w="7932" w:type="dxa"/>
          </w:tcPr>
          <w:p w14:paraId="3BCB442C" w14:textId="77777777" w:rsidR="0080293F" w:rsidRDefault="0080293F">
            <w:pPr>
              <w:pStyle w:val="Heading3"/>
            </w:pPr>
          </w:p>
        </w:tc>
      </w:tr>
      <w:tr w:rsidR="0080293F" w14:paraId="31075B57" w14:textId="77777777" w:rsidTr="0098443F">
        <w:tc>
          <w:tcPr>
            <w:tcW w:w="1696" w:type="dxa"/>
            <w:shd w:val="clear" w:color="auto" w:fill="CBEDFD" w:themeFill="accent4"/>
          </w:tcPr>
          <w:p w14:paraId="15670EF6" w14:textId="77777777" w:rsidR="0080293F" w:rsidRPr="0098443F" w:rsidRDefault="0080293F">
            <w:pPr>
              <w:pStyle w:val="Heading4"/>
              <w:rPr>
                <w:color w:val="auto"/>
              </w:rPr>
            </w:pPr>
            <w:r w:rsidRPr="0098443F">
              <w:rPr>
                <w:color w:val="auto"/>
              </w:rPr>
              <w:t>School</w:t>
            </w:r>
          </w:p>
        </w:tc>
        <w:tc>
          <w:tcPr>
            <w:tcW w:w="7932" w:type="dxa"/>
          </w:tcPr>
          <w:p w14:paraId="2DB5C305" w14:textId="77777777" w:rsidR="0080293F" w:rsidRDefault="0080293F">
            <w:pPr>
              <w:pStyle w:val="Heading3"/>
            </w:pPr>
          </w:p>
        </w:tc>
      </w:tr>
    </w:tbl>
    <w:p w14:paraId="1E34BBC2" w14:textId="1AF1A3C1" w:rsidR="00E2096F" w:rsidRDefault="00A34C91" w:rsidP="00680679">
      <w:r w:rsidRPr="00680679">
        <w:rPr>
          <w:noProof/>
        </w:rPr>
        <mc:AlternateContent>
          <mc:Choice Requires="wps">
            <w:drawing>
              <wp:anchor distT="0" distB="0" distL="114300" distR="114300" simplePos="0" relativeHeight="251658240" behindDoc="0" locked="0" layoutInCell="1" allowOverlap="1" wp14:anchorId="4323E846" wp14:editId="06F3A932">
                <wp:simplePos x="0" y="0"/>
                <wp:positionH relativeFrom="margin">
                  <wp:align>center</wp:align>
                </wp:positionH>
                <wp:positionV relativeFrom="paragraph">
                  <wp:posOffset>1013460</wp:posOffset>
                </wp:positionV>
                <wp:extent cx="3286125" cy="3352800"/>
                <wp:effectExtent l="19050" t="19050" r="28575" b="19050"/>
                <wp:wrapNone/>
                <wp:docPr id="1136556022" name="Rectangle 1" descr="Blank space for student artwork."/>
                <wp:cNvGraphicFramePr/>
                <a:graphic xmlns:a="http://schemas.openxmlformats.org/drawingml/2006/main">
                  <a:graphicData uri="http://schemas.microsoft.com/office/word/2010/wordprocessingShape">
                    <wps:wsp>
                      <wps:cNvSpPr/>
                      <wps:spPr>
                        <a:xfrm>
                          <a:off x="0" y="0"/>
                          <a:ext cx="3286125" cy="3352800"/>
                        </a:xfrm>
                        <a:prstGeom prst="rect">
                          <a:avLst/>
                        </a:prstGeom>
                        <a:noFill/>
                        <a:ln w="444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0;margin-top:79.8pt;width:258.75pt;height:264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Blank space for student artwork." o:spid="_x0000_s1026" filled="f" strokecolor="black [3213]" strokeweight="3.5pt" w14:anchorId="1181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">
                <w10:wrap anchorx="margin"/>
              </v:rect>
            </w:pict>
          </mc:Fallback>
        </mc:AlternateContent>
      </w:r>
      <w:r w:rsidR="00E2096F">
        <w:br w:type="page"/>
      </w:r>
    </w:p>
    <w:p w14:paraId="44AA992F" w14:textId="77777777" w:rsidR="00E2096F" w:rsidRDefault="00E2096F" w:rsidP="00BB4FBA">
      <w:pPr>
        <w:sectPr w:rsidR="00E2096F"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3345BF72" w14:textId="77777777" w:rsidR="00716E8A" w:rsidRPr="001748AB" w:rsidRDefault="00716E8A" w:rsidP="00716E8A">
      <w:pPr>
        <w:rPr>
          <w:rStyle w:val="Strong"/>
          <w:szCs w:val="22"/>
        </w:rPr>
      </w:pPr>
      <w:r w:rsidRPr="001748AB">
        <w:rPr>
          <w:rStyle w:val="Strong"/>
          <w:szCs w:val="22"/>
        </w:rPr>
        <w:lastRenderedPageBreak/>
        <w:t>© State of New South Wales (Department of Education), 202</w:t>
      </w:r>
      <w:r>
        <w:rPr>
          <w:rStyle w:val="Strong"/>
          <w:szCs w:val="22"/>
        </w:rPr>
        <w:t>5</w:t>
      </w:r>
    </w:p>
    <w:p w14:paraId="15CE44D8" w14:textId="77777777" w:rsidR="00716E8A" w:rsidRDefault="00716E8A" w:rsidP="00716E8A">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533D070" w14:textId="77777777" w:rsidR="00716E8A" w:rsidRDefault="00716E8A" w:rsidP="00716E8A">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4FD0147B" w14:textId="77777777" w:rsidR="00716E8A" w:rsidRDefault="00716E8A" w:rsidP="00716E8A">
      <w:r>
        <w:rPr>
          <w:noProof/>
        </w:rPr>
        <w:drawing>
          <wp:inline distT="0" distB="0" distL="0" distR="0" wp14:anchorId="3988DE1B" wp14:editId="52BD7D7C">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CAE8A92" w14:textId="77777777" w:rsidR="00716E8A" w:rsidRDefault="00716E8A" w:rsidP="00716E8A">
      <w:r>
        <w:t>This license allows you to share and adapt the material for any purpose, even commercially.</w:t>
      </w:r>
    </w:p>
    <w:p w14:paraId="4F0705B7" w14:textId="77777777" w:rsidR="00716E8A" w:rsidRDefault="00716E8A" w:rsidP="00716E8A">
      <w:r>
        <w:t>Attribution should be given to © State of New South Wales (Department of Education), 2025.</w:t>
      </w:r>
    </w:p>
    <w:p w14:paraId="5B730EED" w14:textId="77777777" w:rsidR="00716E8A" w:rsidRDefault="00716E8A" w:rsidP="00716E8A">
      <w:r>
        <w:t>Material in this resource not available under a Creative Commons license:</w:t>
      </w:r>
    </w:p>
    <w:p w14:paraId="681084F1" w14:textId="77777777" w:rsidR="00716E8A" w:rsidRDefault="00716E8A" w:rsidP="00716E8A">
      <w:pPr>
        <w:pStyle w:val="ListBullet"/>
        <w:numPr>
          <w:ilvl w:val="0"/>
          <w:numId w:val="5"/>
        </w:numPr>
      </w:pPr>
      <w:r>
        <w:t>the NSW Department of Education logo, other logos and trademark-protected material</w:t>
      </w:r>
    </w:p>
    <w:p w14:paraId="5CC91280" w14:textId="77777777" w:rsidR="00716E8A" w:rsidRDefault="00716E8A" w:rsidP="00716E8A">
      <w:pPr>
        <w:pStyle w:val="ListBullet"/>
        <w:numPr>
          <w:ilvl w:val="0"/>
          <w:numId w:val="5"/>
        </w:numPr>
      </w:pPr>
      <w:r>
        <w:t>material owned by a third party that has been reproduced with permission. You will need to obtain permission from the third party to reuse its material.</w:t>
      </w:r>
    </w:p>
    <w:p w14:paraId="28D7A97E" w14:textId="77777777" w:rsidR="00716E8A" w:rsidRPr="003B3E41" w:rsidRDefault="00716E8A" w:rsidP="00716E8A">
      <w:pPr>
        <w:pStyle w:val="FeatureBox2"/>
        <w:rPr>
          <w:rStyle w:val="Strong"/>
        </w:rPr>
      </w:pPr>
      <w:r w:rsidRPr="003B3E41">
        <w:rPr>
          <w:rStyle w:val="Strong"/>
        </w:rPr>
        <w:t>Links to third-party material and websites</w:t>
      </w:r>
    </w:p>
    <w:p w14:paraId="748E1D50" w14:textId="77777777" w:rsidR="00716E8A" w:rsidRDefault="00716E8A" w:rsidP="00716E8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C67F19" w14:textId="634635B0" w:rsidR="00BB4FBA" w:rsidRPr="00BB4FBA" w:rsidRDefault="00716E8A" w:rsidP="00716E8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DF33" w14:textId="77777777" w:rsidR="00B75581" w:rsidRDefault="00B75581" w:rsidP="00843DF5">
      <w:r>
        <w:separator/>
      </w:r>
    </w:p>
    <w:p w14:paraId="040096BA" w14:textId="77777777" w:rsidR="00B75581" w:rsidRDefault="00B75581" w:rsidP="00843DF5"/>
    <w:p w14:paraId="25A2FFF7" w14:textId="77777777" w:rsidR="00B75581" w:rsidRDefault="00B75581" w:rsidP="00843DF5"/>
  </w:endnote>
  <w:endnote w:type="continuationSeparator" w:id="0">
    <w:p w14:paraId="03B07C3B" w14:textId="77777777" w:rsidR="00B75581" w:rsidRDefault="00B75581" w:rsidP="00843DF5">
      <w:r>
        <w:continuationSeparator/>
      </w:r>
    </w:p>
    <w:p w14:paraId="249A82AE" w14:textId="77777777" w:rsidR="00B75581" w:rsidRDefault="00B75581" w:rsidP="00843DF5"/>
    <w:p w14:paraId="56941D3C" w14:textId="77777777" w:rsidR="00B75581" w:rsidRDefault="00B75581" w:rsidP="00843DF5"/>
  </w:endnote>
  <w:endnote w:type="continuationNotice" w:id="1">
    <w:p w14:paraId="26A69F68" w14:textId="77777777" w:rsidR="00B75581" w:rsidRDefault="00B755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B5C2" w14:textId="17D5506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0E1493">
      <w:rPr>
        <w:noProof/>
      </w:rPr>
      <w:t>Jun-25</w:t>
    </w:r>
    <w:r>
      <w:fldChar w:fldCharType="end"/>
    </w:r>
    <w:r>
      <w:ptab w:relativeTo="margin" w:alignment="right" w:leader="none"/>
    </w:r>
    <w:r>
      <w:rPr>
        <w:b/>
        <w:noProof/>
        <w:sz w:val="28"/>
        <w:szCs w:val="28"/>
      </w:rPr>
      <w:drawing>
        <wp:inline distT="0" distB="0" distL="0" distR="0" wp14:anchorId="6D269CB4" wp14:editId="7D56894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A58A" w14:textId="77777777" w:rsidR="00716E8A" w:rsidRDefault="00716E8A" w:rsidP="00716E8A">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697"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AC4C" w14:textId="77777777" w:rsidR="00B75581" w:rsidRDefault="00B75581" w:rsidP="00843DF5">
      <w:r>
        <w:separator/>
      </w:r>
    </w:p>
    <w:p w14:paraId="0F4C981C" w14:textId="77777777" w:rsidR="00B75581" w:rsidRDefault="00B75581" w:rsidP="00843DF5"/>
    <w:p w14:paraId="08741C01" w14:textId="77777777" w:rsidR="00B75581" w:rsidRDefault="00B75581" w:rsidP="00843DF5"/>
  </w:footnote>
  <w:footnote w:type="continuationSeparator" w:id="0">
    <w:p w14:paraId="176984C4" w14:textId="77777777" w:rsidR="00B75581" w:rsidRDefault="00B75581" w:rsidP="00843DF5">
      <w:r>
        <w:continuationSeparator/>
      </w:r>
    </w:p>
    <w:p w14:paraId="461719A3" w14:textId="77777777" w:rsidR="00B75581" w:rsidRDefault="00B75581" w:rsidP="00843DF5"/>
    <w:p w14:paraId="7F3F5229" w14:textId="77777777" w:rsidR="00B75581" w:rsidRDefault="00B75581" w:rsidP="00843DF5"/>
  </w:footnote>
  <w:footnote w:type="continuationNotice" w:id="1">
    <w:p w14:paraId="1DAD9073" w14:textId="77777777" w:rsidR="00B75581" w:rsidRDefault="00B755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9D70" w14:textId="6AAF3F84" w:rsidR="008A353C" w:rsidRDefault="00A64A6D" w:rsidP="00843DF5">
    <w:pPr>
      <w:pStyle w:val="Documentname"/>
    </w:pPr>
    <w:r>
      <w:t xml:space="preserve">Mission </w:t>
    </w:r>
    <w:r w:rsidR="00DF3260">
      <w:t>P</w:t>
    </w:r>
    <w:r w:rsidR="008B2E42">
      <w:t xml:space="preserve">atch </w:t>
    </w:r>
    <w:r w:rsidR="00B66F24">
      <w:t xml:space="preserve">IAC 2025 </w:t>
    </w:r>
    <w:r w:rsidR="00716E8A">
      <w:t>–</w:t>
    </w:r>
    <w:r w:rsidR="00874B39" w:rsidRPr="00874B39">
      <w:t xml:space="preserve"> Sustainable </w:t>
    </w:r>
    <w:proofErr w:type="gramStart"/>
    <w:r w:rsidR="00874B39" w:rsidRPr="00874B39">
      <w:t>Space</w:t>
    </w:r>
    <w:r w:rsidR="00630AB8">
      <w:t xml:space="preserve"> :</w:t>
    </w:r>
    <w:proofErr w:type="gramEnd"/>
    <w:r w:rsidR="00630AB8" w:rsidRPr="00874B39">
      <w:t xml:space="preserve"> </w:t>
    </w:r>
    <w:r w:rsidR="00874B39" w:rsidRPr="00874B39">
      <w:t>Resilient Earth</w:t>
    </w:r>
    <w:r w:rsidR="00874B39">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38B9" w14:textId="77777777" w:rsidR="00716E8A" w:rsidRPr="00FA6449" w:rsidRDefault="00716E8A" w:rsidP="00716E8A">
    <w:pPr>
      <w:pStyle w:val="Header"/>
    </w:pPr>
    <w:r w:rsidRPr="009D43DD">
      <mc:AlternateContent>
        <mc:Choice Requires="wps">
          <w:drawing>
            <wp:anchor distT="0" distB="0" distL="114300" distR="114300" simplePos="0" relativeHeight="251658240" behindDoc="1" locked="0" layoutInCell="1" allowOverlap="1" wp14:anchorId="073CEC06" wp14:editId="473766D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A1BA2E" w14:textId="77777777" w:rsidR="00716E8A" w:rsidRDefault="00716E8A" w:rsidP="00716E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CEC06"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0A1BA2E" w14:textId="77777777" w:rsidR="00716E8A" w:rsidRDefault="00716E8A" w:rsidP="00716E8A"/>
                </w:txbxContent>
              </v:textbox>
            </v:rect>
          </w:pict>
        </mc:Fallback>
      </mc:AlternateContent>
    </w:r>
    <w:r w:rsidRPr="009D43DD">
      <w:t>NSW Department of Education</w:t>
    </w:r>
    <w:r w:rsidRPr="009D43DD">
      <w:ptab w:relativeTo="margin" w:alignment="right" w:leader="none"/>
    </w:r>
    <w:r w:rsidRPr="008426B6">
      <w:drawing>
        <wp:inline distT="0" distB="0" distL="0" distR="0" wp14:anchorId="33702217" wp14:editId="6FD88EBD">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B641"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6B52C07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1700AFE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AF38731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0EDC7F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0F50CAB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 w:numId="36" w16cid:durableId="106406534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658459131">
    <w:abstractNumId w:val="1"/>
  </w:num>
  <w:num w:numId="38" w16cid:durableId="1933277715">
    <w:abstractNumId w:val="3"/>
  </w:num>
  <w:num w:numId="39" w16cid:durableId="1861356715">
    <w:abstractNumId w:val="6"/>
  </w:num>
  <w:num w:numId="40" w16cid:durableId="382945544">
    <w:abstractNumId w:val="6"/>
  </w:num>
  <w:num w:numId="41" w16cid:durableId="14945652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9"/>
    <w:rsid w:val="00003EFA"/>
    <w:rsid w:val="00004183"/>
    <w:rsid w:val="000077BF"/>
    <w:rsid w:val="00013FF2"/>
    <w:rsid w:val="00017B07"/>
    <w:rsid w:val="000252CB"/>
    <w:rsid w:val="000257A4"/>
    <w:rsid w:val="0003702C"/>
    <w:rsid w:val="00045F0D"/>
    <w:rsid w:val="0004750C"/>
    <w:rsid w:val="00047862"/>
    <w:rsid w:val="00051080"/>
    <w:rsid w:val="00054D26"/>
    <w:rsid w:val="00057264"/>
    <w:rsid w:val="00061D5B"/>
    <w:rsid w:val="000673B7"/>
    <w:rsid w:val="00070384"/>
    <w:rsid w:val="00070804"/>
    <w:rsid w:val="00072932"/>
    <w:rsid w:val="00072E86"/>
    <w:rsid w:val="000733A1"/>
    <w:rsid w:val="00074F0F"/>
    <w:rsid w:val="000769CC"/>
    <w:rsid w:val="000773E1"/>
    <w:rsid w:val="00094220"/>
    <w:rsid w:val="000B3C58"/>
    <w:rsid w:val="000C1B93"/>
    <w:rsid w:val="000C24ED"/>
    <w:rsid w:val="000C2A0E"/>
    <w:rsid w:val="000C33FB"/>
    <w:rsid w:val="000C4344"/>
    <w:rsid w:val="000C5481"/>
    <w:rsid w:val="000D0474"/>
    <w:rsid w:val="000D1EB7"/>
    <w:rsid w:val="000D3BBE"/>
    <w:rsid w:val="000D7466"/>
    <w:rsid w:val="000D7E5E"/>
    <w:rsid w:val="000E1493"/>
    <w:rsid w:val="00103E4F"/>
    <w:rsid w:val="00104E51"/>
    <w:rsid w:val="00112528"/>
    <w:rsid w:val="00112873"/>
    <w:rsid w:val="00113093"/>
    <w:rsid w:val="00123A38"/>
    <w:rsid w:val="00125DFF"/>
    <w:rsid w:val="0012654C"/>
    <w:rsid w:val="00153D13"/>
    <w:rsid w:val="001613E4"/>
    <w:rsid w:val="0017408C"/>
    <w:rsid w:val="00181F20"/>
    <w:rsid w:val="00181F54"/>
    <w:rsid w:val="00190C6F"/>
    <w:rsid w:val="001A2D64"/>
    <w:rsid w:val="001A3009"/>
    <w:rsid w:val="001B5B52"/>
    <w:rsid w:val="001C0997"/>
    <w:rsid w:val="001C7E97"/>
    <w:rsid w:val="001D5230"/>
    <w:rsid w:val="001E103F"/>
    <w:rsid w:val="001E3497"/>
    <w:rsid w:val="001E5117"/>
    <w:rsid w:val="001E761A"/>
    <w:rsid w:val="001F2668"/>
    <w:rsid w:val="001F2D78"/>
    <w:rsid w:val="001F34C2"/>
    <w:rsid w:val="001F5F7B"/>
    <w:rsid w:val="002042C0"/>
    <w:rsid w:val="002075BD"/>
    <w:rsid w:val="002079DF"/>
    <w:rsid w:val="002105AD"/>
    <w:rsid w:val="00216244"/>
    <w:rsid w:val="00216633"/>
    <w:rsid w:val="0021685B"/>
    <w:rsid w:val="002178F4"/>
    <w:rsid w:val="002227AD"/>
    <w:rsid w:val="002300CD"/>
    <w:rsid w:val="002354E1"/>
    <w:rsid w:val="00240B6E"/>
    <w:rsid w:val="00242D98"/>
    <w:rsid w:val="0024474D"/>
    <w:rsid w:val="00247B89"/>
    <w:rsid w:val="00251CAF"/>
    <w:rsid w:val="0025592F"/>
    <w:rsid w:val="0026327B"/>
    <w:rsid w:val="0026548C"/>
    <w:rsid w:val="00266207"/>
    <w:rsid w:val="0027114C"/>
    <w:rsid w:val="0027370C"/>
    <w:rsid w:val="00280C41"/>
    <w:rsid w:val="00281485"/>
    <w:rsid w:val="002940AD"/>
    <w:rsid w:val="0029473F"/>
    <w:rsid w:val="002A28B4"/>
    <w:rsid w:val="002A2B8C"/>
    <w:rsid w:val="002A30D8"/>
    <w:rsid w:val="002A35CF"/>
    <w:rsid w:val="002A475D"/>
    <w:rsid w:val="002B316A"/>
    <w:rsid w:val="002B50F2"/>
    <w:rsid w:val="002C0CF8"/>
    <w:rsid w:val="002C66FD"/>
    <w:rsid w:val="002C7A74"/>
    <w:rsid w:val="002F604A"/>
    <w:rsid w:val="002F7CFE"/>
    <w:rsid w:val="00302680"/>
    <w:rsid w:val="00303085"/>
    <w:rsid w:val="00306C23"/>
    <w:rsid w:val="00321CB3"/>
    <w:rsid w:val="00324F5B"/>
    <w:rsid w:val="003355E2"/>
    <w:rsid w:val="0034040F"/>
    <w:rsid w:val="00340DD9"/>
    <w:rsid w:val="00342C8A"/>
    <w:rsid w:val="00360C6F"/>
    <w:rsid w:val="00360E17"/>
    <w:rsid w:val="0036209C"/>
    <w:rsid w:val="00371F68"/>
    <w:rsid w:val="003818E4"/>
    <w:rsid w:val="0038536D"/>
    <w:rsid w:val="00385DFB"/>
    <w:rsid w:val="00387CDA"/>
    <w:rsid w:val="003903C7"/>
    <w:rsid w:val="003A0CFB"/>
    <w:rsid w:val="003A5190"/>
    <w:rsid w:val="003A6798"/>
    <w:rsid w:val="003A78CA"/>
    <w:rsid w:val="003B0768"/>
    <w:rsid w:val="003B0B5E"/>
    <w:rsid w:val="003B240E"/>
    <w:rsid w:val="003B3E41"/>
    <w:rsid w:val="003B6C6D"/>
    <w:rsid w:val="003C21F4"/>
    <w:rsid w:val="003C501E"/>
    <w:rsid w:val="003D13EF"/>
    <w:rsid w:val="003D1F70"/>
    <w:rsid w:val="003D6FCE"/>
    <w:rsid w:val="003F5A78"/>
    <w:rsid w:val="003F6E52"/>
    <w:rsid w:val="00400258"/>
    <w:rsid w:val="00400ACE"/>
    <w:rsid w:val="00401084"/>
    <w:rsid w:val="00405144"/>
    <w:rsid w:val="00407CAD"/>
    <w:rsid w:val="00407EF0"/>
    <w:rsid w:val="00412F2B"/>
    <w:rsid w:val="004178B3"/>
    <w:rsid w:val="00422E5D"/>
    <w:rsid w:val="0042374E"/>
    <w:rsid w:val="00430F12"/>
    <w:rsid w:val="00442345"/>
    <w:rsid w:val="0044570B"/>
    <w:rsid w:val="00453EC1"/>
    <w:rsid w:val="00454159"/>
    <w:rsid w:val="00456066"/>
    <w:rsid w:val="004628A0"/>
    <w:rsid w:val="004662AB"/>
    <w:rsid w:val="00474E4B"/>
    <w:rsid w:val="00480185"/>
    <w:rsid w:val="004812BE"/>
    <w:rsid w:val="00484493"/>
    <w:rsid w:val="0048642E"/>
    <w:rsid w:val="00491389"/>
    <w:rsid w:val="0049350F"/>
    <w:rsid w:val="004A29D0"/>
    <w:rsid w:val="004B13C5"/>
    <w:rsid w:val="004B484F"/>
    <w:rsid w:val="004B723A"/>
    <w:rsid w:val="004C11A9"/>
    <w:rsid w:val="004C1327"/>
    <w:rsid w:val="004C4B48"/>
    <w:rsid w:val="004C5BBE"/>
    <w:rsid w:val="004C68E7"/>
    <w:rsid w:val="004C7F85"/>
    <w:rsid w:val="004E1043"/>
    <w:rsid w:val="004E4092"/>
    <w:rsid w:val="004F01C0"/>
    <w:rsid w:val="004F2AC5"/>
    <w:rsid w:val="004F48DD"/>
    <w:rsid w:val="004F6AF2"/>
    <w:rsid w:val="00511863"/>
    <w:rsid w:val="0051192E"/>
    <w:rsid w:val="005128E7"/>
    <w:rsid w:val="00526795"/>
    <w:rsid w:val="00527DF7"/>
    <w:rsid w:val="00541FBB"/>
    <w:rsid w:val="00547E5D"/>
    <w:rsid w:val="005500B1"/>
    <w:rsid w:val="00555397"/>
    <w:rsid w:val="005608F0"/>
    <w:rsid w:val="00562022"/>
    <w:rsid w:val="005649D2"/>
    <w:rsid w:val="005651B7"/>
    <w:rsid w:val="0057585D"/>
    <w:rsid w:val="0058102D"/>
    <w:rsid w:val="00582F52"/>
    <w:rsid w:val="00583731"/>
    <w:rsid w:val="005934B4"/>
    <w:rsid w:val="005957FA"/>
    <w:rsid w:val="00597644"/>
    <w:rsid w:val="005A34D4"/>
    <w:rsid w:val="005A6364"/>
    <w:rsid w:val="005A643F"/>
    <w:rsid w:val="005A67CA"/>
    <w:rsid w:val="005B11B1"/>
    <w:rsid w:val="005B184F"/>
    <w:rsid w:val="005B37FC"/>
    <w:rsid w:val="005B4B00"/>
    <w:rsid w:val="005B57F5"/>
    <w:rsid w:val="005B76BC"/>
    <w:rsid w:val="005B77E0"/>
    <w:rsid w:val="005C14A7"/>
    <w:rsid w:val="005C344B"/>
    <w:rsid w:val="005C7CA6"/>
    <w:rsid w:val="005D0140"/>
    <w:rsid w:val="005D1384"/>
    <w:rsid w:val="005D4432"/>
    <w:rsid w:val="005D49FE"/>
    <w:rsid w:val="005D61C7"/>
    <w:rsid w:val="005E1F63"/>
    <w:rsid w:val="005F49D6"/>
    <w:rsid w:val="00611979"/>
    <w:rsid w:val="00613017"/>
    <w:rsid w:val="00615412"/>
    <w:rsid w:val="00624D13"/>
    <w:rsid w:val="00626BBF"/>
    <w:rsid w:val="00627A57"/>
    <w:rsid w:val="00630AB8"/>
    <w:rsid w:val="0064273E"/>
    <w:rsid w:val="00643CC4"/>
    <w:rsid w:val="00657188"/>
    <w:rsid w:val="00677835"/>
    <w:rsid w:val="00680388"/>
    <w:rsid w:val="00680679"/>
    <w:rsid w:val="00691121"/>
    <w:rsid w:val="006916AA"/>
    <w:rsid w:val="0069617A"/>
    <w:rsid w:val="00696410"/>
    <w:rsid w:val="006A046F"/>
    <w:rsid w:val="006A3884"/>
    <w:rsid w:val="006A7BB3"/>
    <w:rsid w:val="006B3488"/>
    <w:rsid w:val="006C2B3A"/>
    <w:rsid w:val="006D00B0"/>
    <w:rsid w:val="006D1CF3"/>
    <w:rsid w:val="006E52CD"/>
    <w:rsid w:val="006E54D3"/>
    <w:rsid w:val="006F19B6"/>
    <w:rsid w:val="006F1CF4"/>
    <w:rsid w:val="00716E8A"/>
    <w:rsid w:val="00717237"/>
    <w:rsid w:val="00720D8B"/>
    <w:rsid w:val="0072638E"/>
    <w:rsid w:val="007365CD"/>
    <w:rsid w:val="00752ED5"/>
    <w:rsid w:val="007564F8"/>
    <w:rsid w:val="0076669D"/>
    <w:rsid w:val="00766D19"/>
    <w:rsid w:val="00767CA4"/>
    <w:rsid w:val="00773CDB"/>
    <w:rsid w:val="00780883"/>
    <w:rsid w:val="00782BF9"/>
    <w:rsid w:val="00783B94"/>
    <w:rsid w:val="0079523E"/>
    <w:rsid w:val="00796499"/>
    <w:rsid w:val="007B020C"/>
    <w:rsid w:val="007B523A"/>
    <w:rsid w:val="007C4870"/>
    <w:rsid w:val="007C5D33"/>
    <w:rsid w:val="007C61E6"/>
    <w:rsid w:val="007C63BB"/>
    <w:rsid w:val="007C6493"/>
    <w:rsid w:val="007D2262"/>
    <w:rsid w:val="007D3E49"/>
    <w:rsid w:val="007D56C3"/>
    <w:rsid w:val="007E1AD8"/>
    <w:rsid w:val="007E20E5"/>
    <w:rsid w:val="007E6A58"/>
    <w:rsid w:val="007F066A"/>
    <w:rsid w:val="007F27F8"/>
    <w:rsid w:val="007F34E0"/>
    <w:rsid w:val="007F6BE6"/>
    <w:rsid w:val="00801971"/>
    <w:rsid w:val="0080248A"/>
    <w:rsid w:val="0080293F"/>
    <w:rsid w:val="00804F58"/>
    <w:rsid w:val="00806ECB"/>
    <w:rsid w:val="008073B1"/>
    <w:rsid w:val="00810440"/>
    <w:rsid w:val="00810D93"/>
    <w:rsid w:val="00817EAA"/>
    <w:rsid w:val="00817F80"/>
    <w:rsid w:val="008242EB"/>
    <w:rsid w:val="00824F5A"/>
    <w:rsid w:val="008323ED"/>
    <w:rsid w:val="0083314E"/>
    <w:rsid w:val="00836838"/>
    <w:rsid w:val="008426B6"/>
    <w:rsid w:val="00843DF5"/>
    <w:rsid w:val="008559F3"/>
    <w:rsid w:val="00856CA3"/>
    <w:rsid w:val="00856FAB"/>
    <w:rsid w:val="00862E4B"/>
    <w:rsid w:val="00864528"/>
    <w:rsid w:val="00865BC1"/>
    <w:rsid w:val="0087496A"/>
    <w:rsid w:val="00874B39"/>
    <w:rsid w:val="00881ED0"/>
    <w:rsid w:val="00882384"/>
    <w:rsid w:val="00886A08"/>
    <w:rsid w:val="00890EEE"/>
    <w:rsid w:val="00891403"/>
    <w:rsid w:val="0089316E"/>
    <w:rsid w:val="00894BCD"/>
    <w:rsid w:val="008A353C"/>
    <w:rsid w:val="008A3FD4"/>
    <w:rsid w:val="008A4CF6"/>
    <w:rsid w:val="008B1946"/>
    <w:rsid w:val="008B2370"/>
    <w:rsid w:val="008B2E42"/>
    <w:rsid w:val="008D5C37"/>
    <w:rsid w:val="008E1138"/>
    <w:rsid w:val="008E3DE9"/>
    <w:rsid w:val="008E4E66"/>
    <w:rsid w:val="00906B86"/>
    <w:rsid w:val="009107ED"/>
    <w:rsid w:val="009115D2"/>
    <w:rsid w:val="009138BF"/>
    <w:rsid w:val="00914649"/>
    <w:rsid w:val="009148C8"/>
    <w:rsid w:val="00915B46"/>
    <w:rsid w:val="00921FDC"/>
    <w:rsid w:val="0093679E"/>
    <w:rsid w:val="00941947"/>
    <w:rsid w:val="0094511B"/>
    <w:rsid w:val="00945B9D"/>
    <w:rsid w:val="009560E5"/>
    <w:rsid w:val="0097042E"/>
    <w:rsid w:val="009739C8"/>
    <w:rsid w:val="00981F15"/>
    <w:rsid w:val="00982157"/>
    <w:rsid w:val="0098443F"/>
    <w:rsid w:val="0099399A"/>
    <w:rsid w:val="00995C6E"/>
    <w:rsid w:val="00995E58"/>
    <w:rsid w:val="009A35FE"/>
    <w:rsid w:val="009A4D5C"/>
    <w:rsid w:val="009B1280"/>
    <w:rsid w:val="009B2B08"/>
    <w:rsid w:val="009B3D61"/>
    <w:rsid w:val="009C2DB5"/>
    <w:rsid w:val="009C5B0E"/>
    <w:rsid w:val="009C62C7"/>
    <w:rsid w:val="009C70F6"/>
    <w:rsid w:val="009D43DD"/>
    <w:rsid w:val="009E6FBE"/>
    <w:rsid w:val="009F2661"/>
    <w:rsid w:val="00A029E3"/>
    <w:rsid w:val="00A10577"/>
    <w:rsid w:val="00A119B4"/>
    <w:rsid w:val="00A12CF0"/>
    <w:rsid w:val="00A170A2"/>
    <w:rsid w:val="00A20E4E"/>
    <w:rsid w:val="00A2629A"/>
    <w:rsid w:val="00A32CEF"/>
    <w:rsid w:val="00A34949"/>
    <w:rsid w:val="00A34C91"/>
    <w:rsid w:val="00A43F99"/>
    <w:rsid w:val="00A52486"/>
    <w:rsid w:val="00A534B8"/>
    <w:rsid w:val="00A54063"/>
    <w:rsid w:val="00A5409F"/>
    <w:rsid w:val="00A565A2"/>
    <w:rsid w:val="00A56811"/>
    <w:rsid w:val="00A57460"/>
    <w:rsid w:val="00A57487"/>
    <w:rsid w:val="00A63054"/>
    <w:rsid w:val="00A630C8"/>
    <w:rsid w:val="00A64A6D"/>
    <w:rsid w:val="00A64D93"/>
    <w:rsid w:val="00A6693C"/>
    <w:rsid w:val="00A74A54"/>
    <w:rsid w:val="00A74DA0"/>
    <w:rsid w:val="00A76FB9"/>
    <w:rsid w:val="00A83D41"/>
    <w:rsid w:val="00A873E9"/>
    <w:rsid w:val="00A9004C"/>
    <w:rsid w:val="00AB099B"/>
    <w:rsid w:val="00AB3116"/>
    <w:rsid w:val="00AB5F89"/>
    <w:rsid w:val="00AC5E6B"/>
    <w:rsid w:val="00AD60FA"/>
    <w:rsid w:val="00AE4760"/>
    <w:rsid w:val="00AE76C2"/>
    <w:rsid w:val="00B03CCC"/>
    <w:rsid w:val="00B04FAC"/>
    <w:rsid w:val="00B05292"/>
    <w:rsid w:val="00B0733B"/>
    <w:rsid w:val="00B128EF"/>
    <w:rsid w:val="00B129E4"/>
    <w:rsid w:val="00B2036D"/>
    <w:rsid w:val="00B222FB"/>
    <w:rsid w:val="00B25321"/>
    <w:rsid w:val="00B26C50"/>
    <w:rsid w:val="00B42E51"/>
    <w:rsid w:val="00B46033"/>
    <w:rsid w:val="00B53FCE"/>
    <w:rsid w:val="00B56BFE"/>
    <w:rsid w:val="00B57D39"/>
    <w:rsid w:val="00B65452"/>
    <w:rsid w:val="00B656BE"/>
    <w:rsid w:val="00B66F24"/>
    <w:rsid w:val="00B6716A"/>
    <w:rsid w:val="00B727CB"/>
    <w:rsid w:val="00B72931"/>
    <w:rsid w:val="00B75581"/>
    <w:rsid w:val="00B80AAD"/>
    <w:rsid w:val="00B80ADE"/>
    <w:rsid w:val="00B816F5"/>
    <w:rsid w:val="00B868BA"/>
    <w:rsid w:val="00B953A3"/>
    <w:rsid w:val="00B967BB"/>
    <w:rsid w:val="00BA21F6"/>
    <w:rsid w:val="00BA57C6"/>
    <w:rsid w:val="00BA7230"/>
    <w:rsid w:val="00BA7AAB"/>
    <w:rsid w:val="00BB4FBA"/>
    <w:rsid w:val="00BC1208"/>
    <w:rsid w:val="00BC739E"/>
    <w:rsid w:val="00BC7747"/>
    <w:rsid w:val="00BC7C1F"/>
    <w:rsid w:val="00BD7F86"/>
    <w:rsid w:val="00BF35D4"/>
    <w:rsid w:val="00BF732E"/>
    <w:rsid w:val="00C0553B"/>
    <w:rsid w:val="00C15B52"/>
    <w:rsid w:val="00C2168A"/>
    <w:rsid w:val="00C220A9"/>
    <w:rsid w:val="00C436AB"/>
    <w:rsid w:val="00C43F7A"/>
    <w:rsid w:val="00C55B7A"/>
    <w:rsid w:val="00C62B29"/>
    <w:rsid w:val="00C62DDF"/>
    <w:rsid w:val="00C664FC"/>
    <w:rsid w:val="00C70C44"/>
    <w:rsid w:val="00C84DB5"/>
    <w:rsid w:val="00C92FDF"/>
    <w:rsid w:val="00CA0226"/>
    <w:rsid w:val="00CA3AB8"/>
    <w:rsid w:val="00CB2145"/>
    <w:rsid w:val="00CB4CB2"/>
    <w:rsid w:val="00CB66B0"/>
    <w:rsid w:val="00CC4121"/>
    <w:rsid w:val="00CD6723"/>
    <w:rsid w:val="00CE5951"/>
    <w:rsid w:val="00CF12C3"/>
    <w:rsid w:val="00CF3B77"/>
    <w:rsid w:val="00CF6D36"/>
    <w:rsid w:val="00CF73E9"/>
    <w:rsid w:val="00D01316"/>
    <w:rsid w:val="00D136E3"/>
    <w:rsid w:val="00D14573"/>
    <w:rsid w:val="00D15A52"/>
    <w:rsid w:val="00D22FC9"/>
    <w:rsid w:val="00D2403C"/>
    <w:rsid w:val="00D26176"/>
    <w:rsid w:val="00D31E35"/>
    <w:rsid w:val="00D3763E"/>
    <w:rsid w:val="00D411BE"/>
    <w:rsid w:val="00D4474B"/>
    <w:rsid w:val="00D507E2"/>
    <w:rsid w:val="00D534B3"/>
    <w:rsid w:val="00D61CE0"/>
    <w:rsid w:val="00D678DB"/>
    <w:rsid w:val="00D7649E"/>
    <w:rsid w:val="00D808B1"/>
    <w:rsid w:val="00D924E7"/>
    <w:rsid w:val="00DA016D"/>
    <w:rsid w:val="00DA47CB"/>
    <w:rsid w:val="00DB32F3"/>
    <w:rsid w:val="00DB7A05"/>
    <w:rsid w:val="00DC66B8"/>
    <w:rsid w:val="00DC6BCA"/>
    <w:rsid w:val="00DC74E1"/>
    <w:rsid w:val="00DD1132"/>
    <w:rsid w:val="00DD2F4E"/>
    <w:rsid w:val="00DD52AF"/>
    <w:rsid w:val="00DE07A5"/>
    <w:rsid w:val="00DE2CE3"/>
    <w:rsid w:val="00DF0D4E"/>
    <w:rsid w:val="00DF3260"/>
    <w:rsid w:val="00DF6D9F"/>
    <w:rsid w:val="00DF7ECB"/>
    <w:rsid w:val="00E04DAF"/>
    <w:rsid w:val="00E112C7"/>
    <w:rsid w:val="00E13E12"/>
    <w:rsid w:val="00E14A16"/>
    <w:rsid w:val="00E15C44"/>
    <w:rsid w:val="00E167A6"/>
    <w:rsid w:val="00E2096F"/>
    <w:rsid w:val="00E22F6B"/>
    <w:rsid w:val="00E32ED9"/>
    <w:rsid w:val="00E4272D"/>
    <w:rsid w:val="00E4707A"/>
    <w:rsid w:val="00E5058E"/>
    <w:rsid w:val="00E51733"/>
    <w:rsid w:val="00E56264"/>
    <w:rsid w:val="00E57F2F"/>
    <w:rsid w:val="00E604B6"/>
    <w:rsid w:val="00E61877"/>
    <w:rsid w:val="00E66CA0"/>
    <w:rsid w:val="00E6712D"/>
    <w:rsid w:val="00E709E9"/>
    <w:rsid w:val="00E836F5"/>
    <w:rsid w:val="00E87132"/>
    <w:rsid w:val="00E904DB"/>
    <w:rsid w:val="00EA07C6"/>
    <w:rsid w:val="00EA10E3"/>
    <w:rsid w:val="00EC59D6"/>
    <w:rsid w:val="00ED1EDE"/>
    <w:rsid w:val="00EF4E47"/>
    <w:rsid w:val="00F01BDB"/>
    <w:rsid w:val="00F04295"/>
    <w:rsid w:val="00F1353E"/>
    <w:rsid w:val="00F14D7F"/>
    <w:rsid w:val="00F20AC8"/>
    <w:rsid w:val="00F27EB7"/>
    <w:rsid w:val="00F3292D"/>
    <w:rsid w:val="00F3454B"/>
    <w:rsid w:val="00F522E3"/>
    <w:rsid w:val="00F52A92"/>
    <w:rsid w:val="00F54F06"/>
    <w:rsid w:val="00F620A7"/>
    <w:rsid w:val="00F65B7F"/>
    <w:rsid w:val="00F66145"/>
    <w:rsid w:val="00F67719"/>
    <w:rsid w:val="00F74054"/>
    <w:rsid w:val="00F814BD"/>
    <w:rsid w:val="00F81980"/>
    <w:rsid w:val="00FA206B"/>
    <w:rsid w:val="00FA3555"/>
    <w:rsid w:val="00FA4209"/>
    <w:rsid w:val="00FA48BA"/>
    <w:rsid w:val="00FA6449"/>
    <w:rsid w:val="00FC0E4A"/>
    <w:rsid w:val="00FC3BCF"/>
    <w:rsid w:val="00FD0590"/>
    <w:rsid w:val="00FD0A93"/>
    <w:rsid w:val="00FE080F"/>
    <w:rsid w:val="00FE393D"/>
    <w:rsid w:val="00FE5E0D"/>
    <w:rsid w:val="026C51C7"/>
    <w:rsid w:val="26D4C073"/>
    <w:rsid w:val="27C6571B"/>
    <w:rsid w:val="2C544051"/>
    <w:rsid w:val="2CA31E43"/>
    <w:rsid w:val="2FC58138"/>
    <w:rsid w:val="3246DD76"/>
    <w:rsid w:val="3C09867D"/>
    <w:rsid w:val="5822704D"/>
    <w:rsid w:val="624A8D4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7122"/>
  <w15:chartTrackingRefBased/>
  <w15:docId w15:val="{E4651CF6-6C7C-4407-9B38-8F87D72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8449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484493"/>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8449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8449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8449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8449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84493"/>
    <w:pPr>
      <w:keepNext/>
      <w:spacing w:after="200" w:line="240" w:lineRule="auto"/>
    </w:pPr>
    <w:rPr>
      <w:iCs/>
      <w:color w:val="002664"/>
      <w:sz w:val="18"/>
      <w:szCs w:val="18"/>
    </w:rPr>
  </w:style>
  <w:style w:type="table" w:customStyle="1" w:styleId="Tableheader">
    <w:name w:val="ŠTable header"/>
    <w:basedOn w:val="TableNormal"/>
    <w:uiPriority w:val="99"/>
    <w:rsid w:val="0048449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48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84493"/>
    <w:pPr>
      <w:numPr>
        <w:numId w:val="41"/>
      </w:numPr>
    </w:pPr>
  </w:style>
  <w:style w:type="paragraph" w:styleId="ListNumber2">
    <w:name w:val="List Number 2"/>
    <w:aliases w:val="ŠList Number 2"/>
    <w:basedOn w:val="Normal"/>
    <w:uiPriority w:val="8"/>
    <w:qFormat/>
    <w:rsid w:val="00484493"/>
    <w:pPr>
      <w:numPr>
        <w:numId w:val="40"/>
      </w:numPr>
    </w:pPr>
  </w:style>
  <w:style w:type="paragraph" w:styleId="ListBullet">
    <w:name w:val="List Bullet"/>
    <w:aliases w:val="ŠList Bullet"/>
    <w:basedOn w:val="Normal"/>
    <w:uiPriority w:val="9"/>
    <w:qFormat/>
    <w:rsid w:val="00484493"/>
    <w:pPr>
      <w:numPr>
        <w:numId w:val="38"/>
      </w:numPr>
    </w:pPr>
  </w:style>
  <w:style w:type="paragraph" w:styleId="ListBullet2">
    <w:name w:val="List Bullet 2"/>
    <w:aliases w:val="ŠList Bullet 2"/>
    <w:basedOn w:val="Normal"/>
    <w:uiPriority w:val="10"/>
    <w:qFormat/>
    <w:rsid w:val="00484493"/>
    <w:pPr>
      <w:numPr>
        <w:numId w:val="36"/>
      </w:numPr>
    </w:pPr>
  </w:style>
  <w:style w:type="paragraph" w:customStyle="1" w:styleId="FeatureBox4">
    <w:name w:val="ŠFeature Box 4"/>
    <w:basedOn w:val="FeatureBox2"/>
    <w:next w:val="Normal"/>
    <w:uiPriority w:val="14"/>
    <w:qFormat/>
    <w:rsid w:val="0048449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484493"/>
    <w:pPr>
      <w:keepNext/>
      <w:ind w:left="567" w:right="57"/>
    </w:pPr>
    <w:rPr>
      <w:szCs w:val="22"/>
    </w:rPr>
  </w:style>
  <w:style w:type="paragraph" w:customStyle="1" w:styleId="Documentname">
    <w:name w:val="ŠDocument name"/>
    <w:basedOn w:val="Normal"/>
    <w:next w:val="Normal"/>
    <w:uiPriority w:val="17"/>
    <w:qFormat/>
    <w:rsid w:val="00484493"/>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484493"/>
    <w:pPr>
      <w:spacing w:after="0"/>
    </w:pPr>
    <w:rPr>
      <w:sz w:val="18"/>
      <w:szCs w:val="18"/>
    </w:rPr>
  </w:style>
  <w:style w:type="paragraph" w:customStyle="1" w:styleId="FeatureBox2">
    <w:name w:val="ŠFeature Box 2"/>
    <w:basedOn w:val="Normal"/>
    <w:next w:val="Normal"/>
    <w:uiPriority w:val="12"/>
    <w:qFormat/>
    <w:rsid w:val="0048449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48449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48449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48449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8449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84493"/>
    <w:rPr>
      <w:color w:val="001C4A" w:themeColor="accent1" w:themeShade="BF"/>
      <w:u w:val="single"/>
    </w:rPr>
  </w:style>
  <w:style w:type="paragraph" w:customStyle="1" w:styleId="Logo">
    <w:name w:val="ŠLogo"/>
    <w:basedOn w:val="Normal"/>
    <w:uiPriority w:val="18"/>
    <w:qFormat/>
    <w:rsid w:val="0048449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84493"/>
    <w:pPr>
      <w:tabs>
        <w:tab w:val="right" w:leader="dot" w:pos="14570"/>
      </w:tabs>
      <w:spacing w:before="0"/>
    </w:pPr>
    <w:rPr>
      <w:b/>
      <w:noProof/>
    </w:rPr>
  </w:style>
  <w:style w:type="paragraph" w:styleId="TOC2">
    <w:name w:val="toc 2"/>
    <w:aliases w:val="ŠTOC 2"/>
    <w:basedOn w:val="Normal"/>
    <w:next w:val="Normal"/>
    <w:uiPriority w:val="39"/>
    <w:unhideWhenUsed/>
    <w:rsid w:val="00484493"/>
    <w:pPr>
      <w:tabs>
        <w:tab w:val="right" w:leader="dot" w:pos="14570"/>
      </w:tabs>
      <w:spacing w:before="0"/>
    </w:pPr>
    <w:rPr>
      <w:noProof/>
    </w:rPr>
  </w:style>
  <w:style w:type="paragraph" w:styleId="TOC3">
    <w:name w:val="toc 3"/>
    <w:aliases w:val="ŠTOC 3"/>
    <w:basedOn w:val="Normal"/>
    <w:next w:val="Normal"/>
    <w:uiPriority w:val="39"/>
    <w:unhideWhenUsed/>
    <w:rsid w:val="00484493"/>
    <w:pPr>
      <w:spacing w:before="0"/>
      <w:ind w:left="244"/>
    </w:pPr>
  </w:style>
  <w:style w:type="character" w:customStyle="1" w:styleId="BoldItalic">
    <w:name w:val="ŠBold Italic"/>
    <w:basedOn w:val="DefaultParagraphFont"/>
    <w:uiPriority w:val="1"/>
    <w:qFormat/>
    <w:rsid w:val="00484493"/>
    <w:rPr>
      <w:b/>
      <w:i/>
      <w:iCs/>
    </w:rPr>
  </w:style>
  <w:style w:type="character" w:customStyle="1" w:styleId="Heading1Char">
    <w:name w:val="Heading 1 Char"/>
    <w:aliases w:val="ŠHeading 1 Char"/>
    <w:basedOn w:val="DefaultParagraphFont"/>
    <w:link w:val="Heading1"/>
    <w:uiPriority w:val="3"/>
    <w:rsid w:val="0048449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8449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84493"/>
    <w:pPr>
      <w:spacing w:after="240"/>
      <w:outlineLvl w:val="9"/>
    </w:pPr>
    <w:rPr>
      <w:szCs w:val="40"/>
    </w:rPr>
  </w:style>
  <w:style w:type="paragraph" w:styleId="Footer">
    <w:name w:val="footer"/>
    <w:aliases w:val="ŠFooter"/>
    <w:basedOn w:val="Normal"/>
    <w:link w:val="FooterChar"/>
    <w:uiPriority w:val="19"/>
    <w:rsid w:val="0048449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84493"/>
    <w:rPr>
      <w:rFonts w:ascii="Arial" w:hAnsi="Arial" w:cs="Arial"/>
      <w:sz w:val="18"/>
      <w:szCs w:val="18"/>
    </w:rPr>
  </w:style>
  <w:style w:type="paragraph" w:styleId="Header">
    <w:name w:val="header"/>
    <w:aliases w:val="ŠHeader"/>
    <w:basedOn w:val="Normal"/>
    <w:link w:val="HeaderChar"/>
    <w:uiPriority w:val="16"/>
    <w:rsid w:val="00484493"/>
    <w:rPr>
      <w:noProof/>
      <w:color w:val="002664"/>
      <w:sz w:val="28"/>
      <w:szCs w:val="28"/>
    </w:rPr>
  </w:style>
  <w:style w:type="character" w:customStyle="1" w:styleId="HeaderChar">
    <w:name w:val="Header Char"/>
    <w:aliases w:val="ŠHeader Char"/>
    <w:basedOn w:val="DefaultParagraphFont"/>
    <w:link w:val="Header"/>
    <w:uiPriority w:val="16"/>
    <w:rsid w:val="0048449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8449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8449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84493"/>
    <w:rPr>
      <w:rFonts w:ascii="Arial" w:hAnsi="Arial" w:cs="Arial"/>
      <w:b/>
      <w:szCs w:val="32"/>
    </w:rPr>
  </w:style>
  <w:style w:type="character" w:styleId="UnresolvedMention">
    <w:name w:val="Unresolved Mention"/>
    <w:basedOn w:val="DefaultParagraphFont"/>
    <w:uiPriority w:val="99"/>
    <w:semiHidden/>
    <w:unhideWhenUsed/>
    <w:rsid w:val="00484493"/>
    <w:rPr>
      <w:color w:val="605E5C"/>
      <w:shd w:val="clear" w:color="auto" w:fill="E1DFDD"/>
    </w:rPr>
  </w:style>
  <w:style w:type="character" w:styleId="SubtleEmphasis">
    <w:name w:val="Subtle Emphasis"/>
    <w:basedOn w:val="DefaultParagraphFont"/>
    <w:uiPriority w:val="19"/>
    <w:semiHidden/>
    <w:qFormat/>
    <w:rsid w:val="00484493"/>
    <w:rPr>
      <w:i/>
      <w:iCs/>
      <w:color w:val="404040" w:themeColor="text1" w:themeTint="BF"/>
    </w:rPr>
  </w:style>
  <w:style w:type="paragraph" w:styleId="TOC4">
    <w:name w:val="toc 4"/>
    <w:aliases w:val="ŠTOC 4"/>
    <w:basedOn w:val="Normal"/>
    <w:next w:val="Normal"/>
    <w:autoRedefine/>
    <w:uiPriority w:val="39"/>
    <w:unhideWhenUsed/>
    <w:rsid w:val="00484493"/>
    <w:pPr>
      <w:spacing w:before="0"/>
      <w:ind w:left="488"/>
    </w:pPr>
  </w:style>
  <w:style w:type="character" w:styleId="CommentReference">
    <w:name w:val="annotation reference"/>
    <w:basedOn w:val="DefaultParagraphFont"/>
    <w:uiPriority w:val="99"/>
    <w:semiHidden/>
    <w:unhideWhenUsed/>
    <w:rsid w:val="00484493"/>
    <w:rPr>
      <w:sz w:val="16"/>
      <w:szCs w:val="16"/>
    </w:rPr>
  </w:style>
  <w:style w:type="paragraph" w:styleId="CommentText">
    <w:name w:val="annotation text"/>
    <w:basedOn w:val="Normal"/>
    <w:link w:val="CommentTextChar"/>
    <w:uiPriority w:val="99"/>
    <w:unhideWhenUsed/>
    <w:rsid w:val="00484493"/>
    <w:pPr>
      <w:spacing w:line="240" w:lineRule="auto"/>
    </w:pPr>
    <w:rPr>
      <w:sz w:val="20"/>
      <w:szCs w:val="20"/>
    </w:rPr>
  </w:style>
  <w:style w:type="character" w:customStyle="1" w:styleId="CommentTextChar">
    <w:name w:val="Comment Text Char"/>
    <w:basedOn w:val="DefaultParagraphFont"/>
    <w:link w:val="CommentText"/>
    <w:uiPriority w:val="99"/>
    <w:rsid w:val="004844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4493"/>
    <w:rPr>
      <w:b/>
      <w:bCs/>
    </w:rPr>
  </w:style>
  <w:style w:type="character" w:customStyle="1" w:styleId="CommentSubjectChar">
    <w:name w:val="Comment Subject Char"/>
    <w:basedOn w:val="CommentTextChar"/>
    <w:link w:val="CommentSubject"/>
    <w:uiPriority w:val="99"/>
    <w:semiHidden/>
    <w:rsid w:val="00484493"/>
    <w:rPr>
      <w:rFonts w:ascii="Arial" w:hAnsi="Arial" w:cs="Arial"/>
      <w:b/>
      <w:bCs/>
      <w:sz w:val="20"/>
      <w:szCs w:val="20"/>
    </w:rPr>
  </w:style>
  <w:style w:type="character" w:styleId="Strong">
    <w:name w:val="Strong"/>
    <w:aliases w:val="ŠStrong,Bold"/>
    <w:qFormat/>
    <w:rsid w:val="00484493"/>
    <w:rPr>
      <w:b/>
      <w:bCs/>
    </w:rPr>
  </w:style>
  <w:style w:type="character" w:styleId="Emphasis">
    <w:name w:val="Emphasis"/>
    <w:aliases w:val="ŠEmphasis,Italic"/>
    <w:qFormat/>
    <w:rsid w:val="00484493"/>
    <w:rPr>
      <w:i/>
      <w:iCs/>
    </w:rPr>
  </w:style>
  <w:style w:type="paragraph" w:styleId="ListNumber3">
    <w:name w:val="List Number 3"/>
    <w:aliases w:val="ŠList Number 3"/>
    <w:basedOn w:val="ListBullet3"/>
    <w:uiPriority w:val="8"/>
    <w:rsid w:val="00484493"/>
    <w:pPr>
      <w:numPr>
        <w:ilvl w:val="2"/>
        <w:numId w:val="40"/>
      </w:numPr>
    </w:pPr>
  </w:style>
  <w:style w:type="paragraph" w:styleId="ListBullet3">
    <w:name w:val="List Bullet 3"/>
    <w:aliases w:val="ŠList Bullet 3"/>
    <w:basedOn w:val="Normal"/>
    <w:uiPriority w:val="10"/>
    <w:rsid w:val="00484493"/>
    <w:pPr>
      <w:numPr>
        <w:numId w:val="37"/>
      </w:numPr>
    </w:pPr>
  </w:style>
  <w:style w:type="character" w:styleId="PlaceholderText">
    <w:name w:val="Placeholder Text"/>
    <w:basedOn w:val="DefaultParagraphFont"/>
    <w:uiPriority w:val="99"/>
    <w:semiHidden/>
    <w:rsid w:val="0048449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484493"/>
    <w:pPr>
      <w:spacing w:before="360"/>
    </w:pPr>
    <w:rPr>
      <w:color w:val="002664"/>
      <w:sz w:val="44"/>
      <w:szCs w:val="48"/>
    </w:rPr>
  </w:style>
  <w:style w:type="character" w:customStyle="1" w:styleId="SubtitleChar0">
    <w:name w:val="ŠSubtitle Char"/>
    <w:basedOn w:val="DefaultParagraphFont"/>
    <w:link w:val="Subtitle0"/>
    <w:uiPriority w:val="2"/>
    <w:rsid w:val="00484493"/>
    <w:rPr>
      <w:rFonts w:ascii="Arial" w:hAnsi="Arial" w:cs="Arial"/>
      <w:color w:val="002664"/>
      <w:sz w:val="44"/>
      <w:szCs w:val="48"/>
    </w:rPr>
  </w:style>
  <w:style w:type="paragraph" w:styleId="Title">
    <w:name w:val="Title"/>
    <w:aliases w:val="ŠTitle"/>
    <w:basedOn w:val="Normal"/>
    <w:next w:val="Normal"/>
    <w:link w:val="TitleChar"/>
    <w:uiPriority w:val="1"/>
    <w:rsid w:val="0048449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84493"/>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484493"/>
    <w:pPr>
      <w:ind w:left="567"/>
    </w:pPr>
  </w:style>
  <w:style w:type="character" w:styleId="FollowedHyperlink">
    <w:name w:val="FollowedHyperlink"/>
    <w:basedOn w:val="DefaultParagraphFont"/>
    <w:uiPriority w:val="99"/>
    <w:semiHidden/>
    <w:unhideWhenUsed/>
    <w:rsid w:val="00484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sChild>
    </w:div>
    <w:div w:id="1238204261">
      <w:bodyDiv w:val="1"/>
      <w:marLeft w:val="0"/>
      <w:marRight w:val="0"/>
      <w:marTop w:val="0"/>
      <w:marBottom w:val="0"/>
      <w:divBdr>
        <w:top w:val="none" w:sz="0" w:space="0" w:color="auto"/>
        <w:left w:val="none" w:sz="0" w:space="0" w:color="auto"/>
        <w:bottom w:val="none" w:sz="0" w:space="0" w:color="auto"/>
        <w:right w:val="none" w:sz="0" w:space="0" w:color="auto"/>
      </w:divBdr>
    </w:div>
    <w:div w:id="1550649552">
      <w:bodyDiv w:val="1"/>
      <w:marLeft w:val="0"/>
      <w:marRight w:val="0"/>
      <w:marTop w:val="0"/>
      <w:marBottom w:val="0"/>
      <w:divBdr>
        <w:top w:val="none" w:sz="0" w:space="0" w:color="auto"/>
        <w:left w:val="none" w:sz="0" w:space="0" w:color="auto"/>
        <w:bottom w:val="none" w:sz="0" w:space="0" w:color="auto"/>
        <w:right w:val="none" w:sz="0" w:space="0" w:color="auto"/>
      </w:divBdr>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ducation.nsw.gov.au/teaching-and-learning/curriculum/stem/young-space-explorers/international-astronautical-congress-2025/mission-patch-competition-2025.html" TargetMode="Externa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2649</Characters>
  <Application>Microsoft Office Word</Application>
  <DocSecurity>0</DocSecurity>
  <Lines>44</Lines>
  <Paragraphs>23</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Patch IAC 2025 – Sustainable Space : Resilient Earth</dc:title>
  <dc:subject/>
  <dc:creator>NSW Department of Education</dc:creator>
  <cp:keywords/>
  <dc:description/>
  <dcterms:created xsi:type="dcterms:W3CDTF">2025-06-23T01:45:00Z</dcterms:created>
  <dcterms:modified xsi:type="dcterms:W3CDTF">2025-06-23T01:45:00Z</dcterms:modified>
</cp:coreProperties>
</file>