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EE647" w14:textId="6A4E9AB9" w:rsidR="053C4FF3" w:rsidRPr="00F63959" w:rsidRDefault="0041041D" w:rsidP="00F63959">
      <w:pPr>
        <w:pStyle w:val="Heading1"/>
      </w:pPr>
      <w:r>
        <w:t>Mixed trigonometry</w:t>
      </w:r>
    </w:p>
    <w:p w14:paraId="470008B8" w14:textId="740DA4DB" w:rsidR="00F33FDE" w:rsidRDefault="007C784F" w:rsidP="00772F62">
      <w:r>
        <w:t xml:space="preserve">Students </w:t>
      </w:r>
      <w:r w:rsidR="00FA7897">
        <w:t>develop a flowchart to assist them when finding lengths or angles of triangles. They then practi</w:t>
      </w:r>
      <w:r w:rsidR="005B5515">
        <w:t>s</w:t>
      </w:r>
      <w:r w:rsidR="00FA7897">
        <w:t xml:space="preserve">e using </w:t>
      </w:r>
      <w:r w:rsidR="00503D53">
        <w:t xml:space="preserve">their flowcharts to </w:t>
      </w:r>
      <w:r w:rsidR="00FA7897">
        <w:t>solve problems.</w:t>
      </w:r>
    </w:p>
    <w:p w14:paraId="531BF1E6" w14:textId="72CFBA31" w:rsidR="00A51D10" w:rsidRPr="00CE6CDC" w:rsidRDefault="00A51D10" w:rsidP="007A06F5">
      <w:pPr>
        <w:pStyle w:val="Heading2"/>
      </w:pPr>
      <w:r>
        <w:t>Learning intention</w:t>
      </w:r>
    </w:p>
    <w:p w14:paraId="721BD8C5" w14:textId="4DF63670" w:rsidR="00A51D10" w:rsidRPr="00772F62" w:rsidRDefault="001762E5" w:rsidP="00772F62">
      <w:pPr>
        <w:pStyle w:val="ListBullet"/>
      </w:pPr>
      <w:r w:rsidRPr="00772F62">
        <w:t xml:space="preserve">To be able to apply </w:t>
      </w:r>
      <w:r w:rsidR="000C7F0E" w:rsidRPr="00772F62">
        <w:t xml:space="preserve">a range </w:t>
      </w:r>
      <w:r w:rsidR="00503D53" w:rsidRPr="00772F62">
        <w:t>of trigonometric</w:t>
      </w:r>
      <w:r w:rsidR="00547A80" w:rsidRPr="00772F62">
        <w:t xml:space="preserve"> rules to </w:t>
      </w:r>
      <w:r w:rsidRPr="00772F62">
        <w:t>solve</w:t>
      </w:r>
      <w:r w:rsidR="000C7F0E" w:rsidRPr="00772F62">
        <w:t xml:space="preserve"> </w:t>
      </w:r>
      <w:r w:rsidR="00453FAE">
        <w:t xml:space="preserve">different types of </w:t>
      </w:r>
      <w:r w:rsidRPr="00772F62">
        <w:t>problems.</w:t>
      </w:r>
    </w:p>
    <w:p w14:paraId="31580410" w14:textId="77777777" w:rsidR="00A51D10" w:rsidRDefault="00A51D10" w:rsidP="007A06F5">
      <w:pPr>
        <w:pStyle w:val="Heading2"/>
      </w:pPr>
      <w:r>
        <w:t>Success criteria</w:t>
      </w:r>
    </w:p>
    <w:p w14:paraId="4EFE13A0" w14:textId="55685317" w:rsidR="00450D62" w:rsidRPr="00772F62" w:rsidRDefault="00450D62" w:rsidP="00772F62">
      <w:pPr>
        <w:pStyle w:val="ListBullet"/>
      </w:pPr>
      <w:r w:rsidRPr="00772F62">
        <w:t>I can identify whether a problem involves a right</w:t>
      </w:r>
      <w:r w:rsidRPr="00772F62">
        <w:noBreakHyphen/>
        <w:t xml:space="preserve">angled </w:t>
      </w:r>
      <w:r w:rsidR="00226AA6">
        <w:t xml:space="preserve">triangle </w:t>
      </w:r>
      <w:r w:rsidRPr="00772F62">
        <w:t xml:space="preserve">or </w:t>
      </w:r>
      <w:r w:rsidR="00226AA6">
        <w:t xml:space="preserve">a </w:t>
      </w:r>
      <w:r w:rsidRPr="00772F62">
        <w:t>non</w:t>
      </w:r>
      <w:r w:rsidRPr="00772F62">
        <w:noBreakHyphen/>
        <w:t>right</w:t>
      </w:r>
      <w:r w:rsidRPr="00772F62">
        <w:noBreakHyphen/>
        <w:t xml:space="preserve">angled triangle and select the appropriate trigonometric </w:t>
      </w:r>
      <w:r w:rsidR="00503D53" w:rsidRPr="00772F62">
        <w:t>rule</w:t>
      </w:r>
      <w:r w:rsidRPr="00772F62">
        <w:t>.</w:t>
      </w:r>
    </w:p>
    <w:p w14:paraId="0443B726" w14:textId="0205236D" w:rsidR="00450D62" w:rsidRPr="00772F62" w:rsidRDefault="00450D62" w:rsidP="00772F62">
      <w:pPr>
        <w:pStyle w:val="ListBullet"/>
      </w:pPr>
      <w:r w:rsidRPr="00772F62">
        <w:t xml:space="preserve">I can determine when the sine rule </w:t>
      </w:r>
      <w:r w:rsidR="00503D53" w:rsidRPr="00772F62">
        <w:t>or</w:t>
      </w:r>
      <w:r w:rsidRPr="00772F62">
        <w:t xml:space="preserve"> the cosine rule is more appropriate in non</w:t>
      </w:r>
      <w:r w:rsidRPr="00772F62">
        <w:noBreakHyphen/>
        <w:t>right</w:t>
      </w:r>
      <w:r w:rsidRPr="00772F62">
        <w:noBreakHyphen/>
        <w:t>angled triangles.</w:t>
      </w:r>
    </w:p>
    <w:p w14:paraId="34D5CE00" w14:textId="176ACC1A" w:rsidR="00450D62" w:rsidRPr="00772F62" w:rsidRDefault="00450D62" w:rsidP="00772F62">
      <w:pPr>
        <w:pStyle w:val="ListBullet"/>
      </w:pPr>
      <w:r w:rsidRPr="00772F62">
        <w:t>I can accurately solve trigonometric problems using a variety of rules and methods.</w:t>
      </w:r>
    </w:p>
    <w:p w14:paraId="43A4BD5A" w14:textId="77777777" w:rsidR="00A3201C" w:rsidRDefault="00A3201C">
      <w:pPr>
        <w:suppressAutoHyphens w:val="0"/>
        <w:spacing w:after="0" w:line="276" w:lineRule="auto"/>
        <w:rPr>
          <w:color w:val="002664"/>
          <w:sz w:val="32"/>
          <w:szCs w:val="40"/>
        </w:rPr>
      </w:pPr>
      <w:r>
        <w:br w:type="page"/>
      </w:r>
    </w:p>
    <w:p w14:paraId="034D3089" w14:textId="7FADA520" w:rsidR="00A3201C" w:rsidRDefault="00A3201C" w:rsidP="00772F62">
      <w:pPr>
        <w:pStyle w:val="Heading2"/>
      </w:pPr>
      <w:r>
        <w:lastRenderedPageBreak/>
        <w:t>Outcomes</w:t>
      </w:r>
    </w:p>
    <w:p w14:paraId="434BB716" w14:textId="77777777" w:rsidR="00A3201C" w:rsidRPr="00E863D8" w:rsidRDefault="00A3201C" w:rsidP="00A3201C">
      <w:r>
        <w:t>A student:</w:t>
      </w:r>
    </w:p>
    <w:p w14:paraId="4ABB8D21" w14:textId="7FCAE457" w:rsidR="00A3201C" w:rsidRPr="00C06094" w:rsidRDefault="00A3201C" w:rsidP="00A3201C">
      <w:pPr>
        <w:pStyle w:val="ListBullet"/>
        <w:rPr>
          <w:b/>
          <w:bCs/>
        </w:rPr>
      </w:pPr>
      <w:r w:rsidRPr="00F1322B">
        <w:rPr>
          <w:lang w:val="en-GB"/>
        </w:rPr>
        <w:t xml:space="preserve">develops understanding and fluency in mathematics through exploring and connecting mathematical concepts, choosing and applying mathematical techniques to solve problems, and communicating their thinking and reasoning coherently and clearly </w:t>
      </w:r>
      <w:r w:rsidRPr="00F1322B">
        <w:rPr>
          <w:b/>
          <w:bCs/>
          <w:lang w:val="en-GB"/>
        </w:rPr>
        <w:t>MAO-WM-01</w:t>
      </w:r>
    </w:p>
    <w:p w14:paraId="1821F612" w14:textId="77777777" w:rsidR="00A3201C" w:rsidRDefault="00A3201C" w:rsidP="00A3201C">
      <w:pPr>
        <w:pStyle w:val="ListBullet"/>
        <w:rPr>
          <w:rStyle w:val="Strong"/>
        </w:rPr>
      </w:pPr>
      <w:r w:rsidRPr="00404409">
        <w:t>applies trigonometry to solve problems involving geometric shapes</w:t>
      </w:r>
      <w:r>
        <w:t xml:space="preserve"> </w:t>
      </w:r>
      <w:r w:rsidRPr="00145860">
        <w:rPr>
          <w:rStyle w:val="Strong"/>
        </w:rPr>
        <w:t>MAV-11-04</w:t>
      </w:r>
    </w:p>
    <w:p w14:paraId="69E9C42A" w14:textId="77777777" w:rsidR="00A3201C" w:rsidRPr="00530BD7" w:rsidRDefault="00A3201C" w:rsidP="00772F62">
      <w:pPr>
        <w:pStyle w:val="Heading2"/>
        <w:rPr>
          <w:szCs w:val="36"/>
        </w:rPr>
      </w:pPr>
      <w:r>
        <w:t>Content</w:t>
      </w:r>
    </w:p>
    <w:p w14:paraId="48175EDE" w14:textId="77777777" w:rsidR="00A3201C" w:rsidRDefault="00A3201C" w:rsidP="00772F62">
      <w:pPr>
        <w:pStyle w:val="Heading3"/>
      </w:pPr>
      <w:r>
        <w:t>Trigonometry and measure of angles</w:t>
      </w:r>
    </w:p>
    <w:p w14:paraId="22C80528" w14:textId="77777777" w:rsidR="00486127" w:rsidRPr="00772F62" w:rsidRDefault="00486127" w:rsidP="00772F62">
      <w:pPr>
        <w:rPr>
          <w:rStyle w:val="Strong"/>
        </w:rPr>
      </w:pPr>
      <w:r w:rsidRPr="00772F62">
        <w:rPr>
          <w:rStyle w:val="Strong"/>
        </w:rPr>
        <w:t>Trigonometry with acute angles</w:t>
      </w:r>
    </w:p>
    <w:p w14:paraId="1638F97E" w14:textId="1292977A" w:rsidR="00486127" w:rsidRDefault="00486127" w:rsidP="00A3201C">
      <w:pPr>
        <w:pStyle w:val="ListBullet"/>
      </w:pPr>
      <w:r w:rsidRPr="00A93DDD">
        <w:t>Apply trigonometry to solve problems involving right-angled triangles in two dimensions, true and compass bearings, and angles of elevation and depression</w:t>
      </w:r>
    </w:p>
    <w:p w14:paraId="439F3BCC" w14:textId="3D2A2E24" w:rsidR="00A3201C" w:rsidRPr="00772F62" w:rsidRDefault="00A3201C" w:rsidP="00772F62">
      <w:pPr>
        <w:rPr>
          <w:rStyle w:val="Strong"/>
        </w:rPr>
      </w:pPr>
      <w:r w:rsidRPr="00772F62">
        <w:rPr>
          <w:rStyle w:val="Strong"/>
        </w:rPr>
        <w:t>Trigonometry with angles of any magnitude</w:t>
      </w:r>
    </w:p>
    <w:p w14:paraId="15CCA0B4" w14:textId="77777777" w:rsidR="00A3201C" w:rsidRPr="00EF19E4" w:rsidRDefault="00A3201C" w:rsidP="00A3201C">
      <w:pPr>
        <w:pStyle w:val="ListBullet"/>
      </w:pPr>
      <w:r w:rsidRPr="00EF19E4">
        <w:t>Apply the sine rule, cosine rule and formula for the area of a triangle to solve problems where angles are measured in degrees, or degrees and minutes</w:t>
      </w:r>
    </w:p>
    <w:p w14:paraId="663DE285" w14:textId="4F2B048D" w:rsidR="00A3201C" w:rsidRPr="00C12AC4" w:rsidRDefault="00A3201C" w:rsidP="00A3201C">
      <w:pPr>
        <w:pStyle w:val="Imageattributioncaption"/>
        <w:rPr>
          <w:szCs w:val="22"/>
        </w:rPr>
      </w:pPr>
      <w:hyperlink r:id="rId11" w:history="1">
        <w:r w:rsidRPr="00C12AC4">
          <w:rPr>
            <w:rStyle w:val="Hyperlink"/>
            <w:szCs w:val="22"/>
          </w:rPr>
          <w:t>Mathematics Advanced 11</w:t>
        </w:r>
        <w:r w:rsidR="00772F62">
          <w:rPr>
            <w:rStyle w:val="Hyperlink"/>
            <w:szCs w:val="22"/>
          </w:rPr>
          <w:t>–</w:t>
        </w:r>
        <w:r w:rsidRPr="00C12AC4">
          <w:rPr>
            <w:rStyle w:val="Hyperlink"/>
            <w:szCs w:val="22"/>
          </w:rPr>
          <w:t>12 Syllabus</w:t>
        </w:r>
      </w:hyperlink>
      <w:r w:rsidRPr="00C12AC4">
        <w:rPr>
          <w:szCs w:val="22"/>
        </w:rPr>
        <w:t xml:space="preserve"> © NSW Education Standards Authority (NESA) for and on behalf of the Crown in right of the State of New South Wales, 202</w:t>
      </w:r>
      <w:r>
        <w:rPr>
          <w:szCs w:val="22"/>
        </w:rPr>
        <w:t>4</w:t>
      </w:r>
      <w:r w:rsidRPr="00C12AC4">
        <w:rPr>
          <w:szCs w:val="22"/>
        </w:rPr>
        <w:t>.</w:t>
      </w:r>
    </w:p>
    <w:p w14:paraId="6F27ECF1" w14:textId="77777777" w:rsidR="00A3201C" w:rsidRDefault="00A3201C" w:rsidP="00A3201C">
      <w:pPr>
        <w:pStyle w:val="Imageattributioncaption"/>
        <w:rPr>
          <w:rFonts w:eastAsiaTheme="majorEastAsia"/>
          <w:sz w:val="36"/>
        </w:rPr>
      </w:pPr>
      <w:r>
        <w:br w:type="page"/>
      </w:r>
    </w:p>
    <w:p w14:paraId="68DDF37A" w14:textId="1AE02879" w:rsidR="00A3201C" w:rsidRDefault="00A3201C" w:rsidP="003102C3">
      <w:pPr>
        <w:pStyle w:val="ListBullet"/>
        <w:sectPr w:rsidR="00A3201C" w:rsidSect="00F63959">
          <w:headerReference w:type="default" r:id="rId12"/>
          <w:footerReference w:type="even" r:id="rId13"/>
          <w:footerReference w:type="default" r:id="rId14"/>
          <w:headerReference w:type="first" r:id="rId15"/>
          <w:footerReference w:type="first" r:id="rId16"/>
          <w:pgSz w:w="11900" w:h="16840"/>
          <w:pgMar w:top="1134" w:right="1134" w:bottom="1134" w:left="1134" w:header="709" w:footer="709" w:gutter="0"/>
          <w:pgNumType w:start="1"/>
          <w:cols w:space="708"/>
          <w:titlePg/>
          <w:docGrid w:linePitch="360"/>
        </w:sectPr>
      </w:pPr>
    </w:p>
    <w:p w14:paraId="2E76763A" w14:textId="4E4950C6" w:rsidR="006C67CA" w:rsidRDefault="006C67CA" w:rsidP="006C67CA">
      <w:pPr>
        <w:pStyle w:val="Caption"/>
      </w:pPr>
      <w:r>
        <w:lastRenderedPageBreak/>
        <w:t xml:space="preserve">Table </w:t>
      </w:r>
      <w:r>
        <w:fldChar w:fldCharType="begin"/>
      </w:r>
      <w:r>
        <w:instrText xml:space="preserve"> SEQ Table \* ARABIC </w:instrText>
      </w:r>
      <w:r>
        <w:fldChar w:fldCharType="separate"/>
      </w:r>
      <w:r w:rsidR="00CC0038">
        <w:rPr>
          <w:noProof/>
        </w:rPr>
        <w:t>1</w:t>
      </w:r>
      <w:r>
        <w:fldChar w:fldCharType="end"/>
      </w:r>
      <w:r>
        <w:t xml:space="preserve">: </w:t>
      </w:r>
      <w:r w:rsidR="00A77D18">
        <w:t>l</w:t>
      </w:r>
      <w:r>
        <w:t xml:space="preserve">esson summary </w:t>
      </w:r>
    </w:p>
    <w:tbl>
      <w:tblPr>
        <w:tblStyle w:val="Tableheader"/>
        <w:tblW w:w="14562" w:type="dxa"/>
        <w:tblLook w:val="04A0" w:firstRow="1" w:lastRow="0" w:firstColumn="1" w:lastColumn="0" w:noHBand="0" w:noVBand="1"/>
        <w:tblDescription w:val="A summary of the activities in the lesson, the teaching strategies and the teaching points."/>
      </w:tblPr>
      <w:tblGrid>
        <w:gridCol w:w="1838"/>
        <w:gridCol w:w="4961"/>
        <w:gridCol w:w="4122"/>
        <w:gridCol w:w="3641"/>
      </w:tblGrid>
      <w:tr w:rsidR="00D56D4A" w14:paraId="1BC3BB9F" w14:textId="77777777" w:rsidTr="006241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0ADC863" w14:textId="05F6B1E7" w:rsidR="00D56D4A" w:rsidRDefault="00D56D4A" w:rsidP="00D56D4A">
            <w:r>
              <w:t>Section</w:t>
            </w:r>
          </w:p>
        </w:tc>
        <w:tc>
          <w:tcPr>
            <w:tcW w:w="4961" w:type="dxa"/>
          </w:tcPr>
          <w:p w14:paraId="45ED31BE" w14:textId="4781F76F" w:rsidR="00D56D4A" w:rsidRDefault="00D56D4A" w:rsidP="00D56D4A">
            <w:pPr>
              <w:cnfStyle w:val="100000000000" w:firstRow="1" w:lastRow="0" w:firstColumn="0" w:lastColumn="0" w:oddVBand="0" w:evenVBand="0" w:oddHBand="0" w:evenHBand="0" w:firstRowFirstColumn="0" w:firstRowLastColumn="0" w:lastRowFirstColumn="0" w:lastRowLastColumn="0"/>
            </w:pPr>
            <w:r>
              <w:t>Summary of activity</w:t>
            </w:r>
          </w:p>
        </w:tc>
        <w:tc>
          <w:tcPr>
            <w:tcW w:w="4122" w:type="dxa"/>
          </w:tcPr>
          <w:p w14:paraId="379A0D35" w14:textId="7180A28A" w:rsidR="00D56D4A" w:rsidRDefault="00D56D4A" w:rsidP="00D56D4A">
            <w:pPr>
              <w:cnfStyle w:val="100000000000" w:firstRow="1" w:lastRow="0" w:firstColumn="0" w:lastColumn="0" w:oddVBand="0" w:evenVBand="0" w:oddHBand="0" w:evenHBand="0" w:firstRowFirstColumn="0" w:firstRowLastColumn="0" w:lastRowFirstColumn="0" w:lastRowLastColumn="0"/>
            </w:pPr>
            <w:r>
              <w:t>Teaching strateg</w:t>
            </w:r>
            <w:r w:rsidR="00D9621C">
              <w:t>ies</w:t>
            </w:r>
          </w:p>
        </w:tc>
        <w:tc>
          <w:tcPr>
            <w:tcW w:w="3641" w:type="dxa"/>
          </w:tcPr>
          <w:p w14:paraId="2BF97329" w14:textId="4752F965" w:rsidR="00D56D4A" w:rsidRDefault="00D56D4A" w:rsidP="00D56D4A">
            <w:pPr>
              <w:cnfStyle w:val="100000000000" w:firstRow="1" w:lastRow="0" w:firstColumn="0" w:lastColumn="0" w:oddVBand="0" w:evenVBand="0" w:oddHBand="0" w:evenHBand="0" w:firstRowFirstColumn="0" w:firstRowLastColumn="0" w:lastRowFirstColumn="0" w:lastRowLastColumn="0"/>
            </w:pPr>
            <w:r>
              <w:t>Teaching points</w:t>
            </w:r>
          </w:p>
        </w:tc>
      </w:tr>
      <w:tr w:rsidR="00D56D4A" w14:paraId="4AAACBAF" w14:textId="77777777" w:rsidTr="00624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F01806E" w14:textId="7CCAE68D" w:rsidR="00D56D4A" w:rsidRPr="00DB7B64" w:rsidRDefault="7D3347C2" w:rsidP="00D56D4A">
            <w:pPr>
              <w:rPr>
                <w:b w:val="0"/>
              </w:rPr>
            </w:pPr>
            <w:r w:rsidRPr="00DB7B64">
              <w:t>Activat</w:t>
            </w:r>
            <w:r w:rsidR="006C67CA" w:rsidRPr="00DB7B64">
              <w:t>ing</w:t>
            </w:r>
            <w:r w:rsidRPr="00DB7B64">
              <w:t xml:space="preserve"> prior knowledge</w:t>
            </w:r>
          </w:p>
        </w:tc>
        <w:tc>
          <w:tcPr>
            <w:tcW w:w="4961" w:type="dxa"/>
          </w:tcPr>
          <w:p w14:paraId="37A8C23F" w14:textId="11F1692C" w:rsidR="00D56D4A" w:rsidRDefault="00A152EC" w:rsidP="00593F70">
            <w:pPr>
              <w:cnfStyle w:val="000000100000" w:firstRow="0" w:lastRow="0" w:firstColumn="0" w:lastColumn="0" w:oddVBand="0" w:evenVBand="0" w:oddHBand="1" w:evenHBand="0" w:firstRowFirstColumn="0" w:firstRowLastColumn="0" w:lastRowFirstColumn="0" w:lastRowLastColumn="0"/>
            </w:pPr>
            <w:r>
              <w:t>Use slide 4</w:t>
            </w:r>
            <w:r w:rsidR="002E1E77">
              <w:t xml:space="preserve"> of the PowerPoint </w:t>
            </w:r>
            <w:r w:rsidR="002E1E77">
              <w:rPr>
                <w:i/>
                <w:iCs/>
              </w:rPr>
              <w:t>Mixed trigonometry</w:t>
            </w:r>
            <w:r>
              <w:t xml:space="preserve"> to present questions involving both right</w:t>
            </w:r>
            <w:r w:rsidR="008044F5">
              <w:t>-</w:t>
            </w:r>
            <w:r>
              <w:t>angled and non-</w:t>
            </w:r>
            <w:r w:rsidR="00574914">
              <w:t>right-angle</w:t>
            </w:r>
            <w:r w:rsidR="002E69CA">
              <w:t>d</w:t>
            </w:r>
            <w:r>
              <w:t xml:space="preserve"> trigonometry. </w:t>
            </w:r>
          </w:p>
        </w:tc>
        <w:tc>
          <w:tcPr>
            <w:tcW w:w="4122" w:type="dxa"/>
          </w:tcPr>
          <w:p w14:paraId="6030ACE6" w14:textId="04A784A8" w:rsidR="00593F70" w:rsidRDefault="00A152EC" w:rsidP="00D56D4A">
            <w:pPr>
              <w:cnfStyle w:val="000000100000" w:firstRow="0" w:lastRow="0" w:firstColumn="0" w:lastColumn="0" w:oddVBand="0" w:evenVBand="0" w:oddHBand="1" w:evenHBand="0" w:firstRowFirstColumn="0" w:firstRowLastColumn="0" w:lastRowFirstColumn="0" w:lastRowLastColumn="0"/>
            </w:pPr>
            <w:r>
              <w:t xml:space="preserve">Same </w:t>
            </w:r>
            <w:r w:rsidR="00A163D1">
              <w:t>Surface</w:t>
            </w:r>
            <w:r w:rsidR="005A5ED2">
              <w:t>,</w:t>
            </w:r>
            <w:r>
              <w:t xml:space="preserve"> </w:t>
            </w:r>
            <w:r w:rsidR="00A163D1">
              <w:t>Different Deep</w:t>
            </w:r>
          </w:p>
        </w:tc>
        <w:tc>
          <w:tcPr>
            <w:tcW w:w="3641" w:type="dxa"/>
          </w:tcPr>
          <w:p w14:paraId="4665CE5E" w14:textId="4FD1CB8F" w:rsidR="00D56D4A" w:rsidRDefault="005539FB" w:rsidP="005539FB">
            <w:pPr>
              <w:cnfStyle w:val="000000100000" w:firstRow="0" w:lastRow="0" w:firstColumn="0" w:lastColumn="0" w:oddVBand="0" w:evenVBand="0" w:oddHBand="1" w:evenHBand="0" w:firstRowFirstColumn="0" w:firstRowLastColumn="0" w:lastRowFirstColumn="0" w:lastRowLastColumn="0"/>
            </w:pPr>
            <w:r w:rsidRPr="005539FB">
              <w:t xml:space="preserve">To </w:t>
            </w:r>
            <w:r w:rsidR="002E69CA">
              <w:t>reveal</w:t>
            </w:r>
            <w:r w:rsidRPr="005539FB">
              <w:t xml:space="preserve"> students’ existing strategies for solving triangle</w:t>
            </w:r>
            <w:r w:rsidR="008E72B0">
              <w:t xml:space="preserve"> problems.</w:t>
            </w:r>
            <w:r>
              <w:t xml:space="preserve"> </w:t>
            </w:r>
          </w:p>
        </w:tc>
      </w:tr>
      <w:tr w:rsidR="00D56D4A" w14:paraId="342CE91E" w14:textId="77777777" w:rsidTr="006241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554C2C2" w14:textId="643D4FF7" w:rsidR="00D56D4A" w:rsidRPr="00DB7B64" w:rsidRDefault="00581521" w:rsidP="09AC1D10">
            <w:pPr>
              <w:spacing w:before="100"/>
              <w:rPr>
                <w:b w:val="0"/>
              </w:rPr>
            </w:pPr>
            <w:r w:rsidRPr="00DB7B64">
              <w:t>Connecting</w:t>
            </w:r>
            <w:r w:rsidR="00DD2C10" w:rsidRPr="00DB7B64">
              <w:t xml:space="preserve"> learning</w:t>
            </w:r>
          </w:p>
        </w:tc>
        <w:tc>
          <w:tcPr>
            <w:tcW w:w="4961" w:type="dxa"/>
          </w:tcPr>
          <w:p w14:paraId="6FC03935" w14:textId="0B645085" w:rsidR="00D56D4A" w:rsidRDefault="00E27018" w:rsidP="00D56D4A">
            <w:pPr>
              <w:cnfStyle w:val="000000010000" w:firstRow="0" w:lastRow="0" w:firstColumn="0" w:lastColumn="0" w:oddVBand="0" w:evenVBand="0" w:oddHBand="0" w:evenHBand="1" w:firstRowFirstColumn="0" w:firstRowLastColumn="0" w:lastRowFirstColumn="0" w:lastRowLastColumn="0"/>
            </w:pPr>
            <w:r>
              <w:t xml:space="preserve">Use slide 6 to display the Approaching questions scaffold. </w:t>
            </w:r>
            <w:r w:rsidR="000C5874">
              <w:t xml:space="preserve">Have </w:t>
            </w:r>
            <w:r w:rsidR="000C5874" w:rsidRPr="000C5874">
              <w:t>students develop a flowchart that helps</w:t>
            </w:r>
            <w:r w:rsidR="00BC2A80">
              <w:t xml:space="preserve"> </w:t>
            </w:r>
            <w:r w:rsidR="008B538A">
              <w:t xml:space="preserve">them to </w:t>
            </w:r>
            <w:r w:rsidR="00BC2A80">
              <w:t>plan how to a</w:t>
            </w:r>
            <w:r w:rsidR="008B538A">
              <w:t>nswer a</w:t>
            </w:r>
            <w:r w:rsidR="00BC2A80">
              <w:t xml:space="preserve"> trigonometry question. </w:t>
            </w:r>
          </w:p>
        </w:tc>
        <w:tc>
          <w:tcPr>
            <w:tcW w:w="4122" w:type="dxa"/>
          </w:tcPr>
          <w:p w14:paraId="03A6DC9E" w14:textId="77777777" w:rsidR="009146D8" w:rsidRDefault="00E27018" w:rsidP="00D56D4A">
            <w:pPr>
              <w:cnfStyle w:val="000000010000" w:firstRow="0" w:lastRow="0" w:firstColumn="0" w:lastColumn="0" w:oddVBand="0" w:evenVBand="0" w:oddHBand="0" w:evenHBand="1" w:firstRowFirstColumn="0" w:firstRowLastColumn="0" w:lastRowFirstColumn="0" w:lastRowLastColumn="0"/>
            </w:pPr>
            <w:r>
              <w:t>Visibly random groups of 3</w:t>
            </w:r>
          </w:p>
          <w:p w14:paraId="3303CE9A" w14:textId="2D6C640A" w:rsidR="00E27018" w:rsidRDefault="00E27018" w:rsidP="00D56D4A">
            <w:pPr>
              <w:cnfStyle w:val="000000010000" w:firstRow="0" w:lastRow="0" w:firstColumn="0" w:lastColumn="0" w:oddVBand="0" w:evenVBand="0" w:oddHBand="0" w:evenHBand="1" w:firstRowFirstColumn="0" w:firstRowLastColumn="0" w:lastRowFirstColumn="0" w:lastRowLastColumn="0"/>
            </w:pPr>
            <w:r>
              <w:t>Vertical non-permanent surfaces</w:t>
            </w:r>
          </w:p>
          <w:p w14:paraId="28820C02" w14:textId="77777777" w:rsidR="00E27018" w:rsidRDefault="00E27018" w:rsidP="00D56D4A">
            <w:pPr>
              <w:cnfStyle w:val="000000010000" w:firstRow="0" w:lastRow="0" w:firstColumn="0" w:lastColumn="0" w:oddVBand="0" w:evenVBand="0" w:oddHBand="0" w:evenHBand="1" w:firstRowFirstColumn="0" w:firstRowLastColumn="0" w:lastRowFirstColumn="0" w:lastRowLastColumn="0"/>
            </w:pPr>
            <w:r>
              <w:t xml:space="preserve">Gallery walk </w:t>
            </w:r>
          </w:p>
          <w:p w14:paraId="3C5F90F4" w14:textId="76B93478" w:rsidR="00B5421A" w:rsidRDefault="00B5421A" w:rsidP="00D56D4A">
            <w:pPr>
              <w:cnfStyle w:val="000000010000" w:firstRow="0" w:lastRow="0" w:firstColumn="0" w:lastColumn="0" w:oddVBand="0" w:evenVBand="0" w:oddHBand="0" w:evenHBand="1" w:firstRowFirstColumn="0" w:firstRowLastColumn="0" w:lastRowFirstColumn="0" w:lastRowLastColumn="0"/>
            </w:pPr>
            <w:r>
              <w:t xml:space="preserve">Assessing and advancing questions </w:t>
            </w:r>
          </w:p>
        </w:tc>
        <w:tc>
          <w:tcPr>
            <w:tcW w:w="3641" w:type="dxa"/>
          </w:tcPr>
          <w:p w14:paraId="3948AD4B" w14:textId="29170A8A" w:rsidR="00D56D4A" w:rsidRDefault="002101EE" w:rsidP="00D56D4A">
            <w:pPr>
              <w:cnfStyle w:val="000000010000" w:firstRow="0" w:lastRow="0" w:firstColumn="0" w:lastColumn="0" w:oddVBand="0" w:evenVBand="0" w:oddHBand="0" w:evenHBand="1" w:firstRowFirstColumn="0" w:firstRowLastColumn="0" w:lastRowFirstColumn="0" w:lastRowLastColumn="0"/>
            </w:pPr>
            <w:r>
              <w:t>Students could start their flowchart by separating right</w:t>
            </w:r>
            <w:r w:rsidR="008044F5">
              <w:t>-</w:t>
            </w:r>
            <w:r>
              <w:t xml:space="preserve">angled </w:t>
            </w:r>
            <w:r w:rsidR="00226AA6">
              <w:t xml:space="preserve">triangles </w:t>
            </w:r>
            <w:r>
              <w:t>from non-</w:t>
            </w:r>
            <w:r w:rsidR="00647685">
              <w:t>right-angled</w:t>
            </w:r>
            <w:r>
              <w:t xml:space="preserve"> triangles</w:t>
            </w:r>
            <w:r w:rsidR="00226AA6">
              <w:t>,</w:t>
            </w:r>
            <w:r w:rsidR="00BA51D1">
              <w:t xml:space="preserve"> or </w:t>
            </w:r>
            <w:r w:rsidR="002E69CA">
              <w:t xml:space="preserve">determining </w:t>
            </w:r>
            <w:r w:rsidR="00BA51D1">
              <w:t>whether they are finding a side or an angle.</w:t>
            </w:r>
          </w:p>
        </w:tc>
      </w:tr>
      <w:tr w:rsidR="00F45014" w14:paraId="7FBDD507" w14:textId="77777777" w:rsidTr="00624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17FD0A6" w14:textId="4CB338E2" w:rsidR="00F45014" w:rsidRPr="00DB7B64" w:rsidRDefault="00DD2C10" w:rsidP="09AC1D10">
            <w:pPr>
              <w:spacing w:before="100"/>
              <w:rPr>
                <w:b w:val="0"/>
              </w:rPr>
            </w:pPr>
            <w:r w:rsidRPr="00DB7B64">
              <w:t>Releasing responsibility</w:t>
            </w:r>
          </w:p>
        </w:tc>
        <w:tc>
          <w:tcPr>
            <w:tcW w:w="4961" w:type="dxa"/>
          </w:tcPr>
          <w:p w14:paraId="7F745B73" w14:textId="683D5D07" w:rsidR="00F45014" w:rsidRDefault="009E43E6" w:rsidP="00D56D4A">
            <w:pPr>
              <w:cnfStyle w:val="000000100000" w:firstRow="0" w:lastRow="0" w:firstColumn="0" w:lastColumn="0" w:oddVBand="0" w:evenVBand="0" w:oddHBand="1" w:evenHBand="0" w:firstRowFirstColumn="0" w:firstRowLastColumn="0" w:lastRowFirstColumn="0" w:lastRowLastColumn="0"/>
            </w:pPr>
            <w:r>
              <w:t xml:space="preserve">Use </w:t>
            </w:r>
            <w:hyperlink w:anchor="_Appendix_A" w:history="1">
              <w:r w:rsidRPr="006241F5">
                <w:rPr>
                  <w:rStyle w:val="Hyperlink"/>
                </w:rPr>
                <w:t>Ap</w:t>
              </w:r>
              <w:r w:rsidR="0074625A" w:rsidRPr="006241F5">
                <w:rPr>
                  <w:rStyle w:val="Hyperlink"/>
                </w:rPr>
                <w:t>p</w:t>
              </w:r>
              <w:r w:rsidRPr="006241F5">
                <w:rPr>
                  <w:rStyle w:val="Hyperlink"/>
                </w:rPr>
                <w:t>endix A</w:t>
              </w:r>
            </w:hyperlink>
            <w:r>
              <w:t xml:space="preserve"> to </w:t>
            </w:r>
            <w:r w:rsidR="0074625A">
              <w:t>have students practi</w:t>
            </w:r>
            <w:r w:rsidR="00BA51D1">
              <w:t>s</w:t>
            </w:r>
            <w:r w:rsidR="0074625A">
              <w:t xml:space="preserve">e using their flowcharts </w:t>
            </w:r>
            <w:r w:rsidR="00876308">
              <w:t>on simple trigonometry problems</w:t>
            </w:r>
            <w:r w:rsidR="00B826F7">
              <w:t xml:space="preserve"> before annotating additional notes.</w:t>
            </w:r>
          </w:p>
        </w:tc>
        <w:tc>
          <w:tcPr>
            <w:tcW w:w="4122" w:type="dxa"/>
          </w:tcPr>
          <w:p w14:paraId="2DE5413E" w14:textId="19CD5310" w:rsidR="00A015FF" w:rsidRDefault="00876308" w:rsidP="00D56D4A">
            <w:pPr>
              <w:cnfStyle w:val="000000100000" w:firstRow="0" w:lastRow="0" w:firstColumn="0" w:lastColumn="0" w:oddVBand="0" w:evenVBand="0" w:oddHBand="1" w:evenHBand="0" w:firstRowFirstColumn="0" w:firstRowLastColumn="0" w:lastRowFirstColumn="0" w:lastRowLastColumn="0"/>
            </w:pPr>
            <w:r>
              <w:t>Notes to future forgetful sel</w:t>
            </w:r>
            <w:r w:rsidR="00D9621C">
              <w:t>ves</w:t>
            </w:r>
          </w:p>
        </w:tc>
        <w:tc>
          <w:tcPr>
            <w:tcW w:w="3641" w:type="dxa"/>
          </w:tcPr>
          <w:p w14:paraId="4F04A1BE" w14:textId="25D4A4AC" w:rsidR="00F45014" w:rsidRDefault="00CA2819" w:rsidP="0026119B">
            <w:pPr>
              <w:cnfStyle w:val="000000100000" w:firstRow="0" w:lastRow="0" w:firstColumn="0" w:lastColumn="0" w:oddVBand="0" w:evenVBand="0" w:oddHBand="1" w:evenHBand="0" w:firstRowFirstColumn="0" w:firstRowLastColumn="0" w:lastRowFirstColumn="0" w:lastRowLastColumn="0"/>
            </w:pPr>
            <w:r w:rsidRPr="00CA2819">
              <w:t xml:space="preserve">Students </w:t>
            </w:r>
            <w:r w:rsidR="008E72B0">
              <w:t>test their flowcharts and</w:t>
            </w:r>
            <w:r w:rsidRPr="00CA2819">
              <w:t xml:space="preserve"> refine them as ne</w:t>
            </w:r>
            <w:r w:rsidR="008E72B0">
              <w:t>cessary</w:t>
            </w:r>
            <w:r w:rsidR="006241F5">
              <w:t>.</w:t>
            </w:r>
          </w:p>
        </w:tc>
      </w:tr>
      <w:tr w:rsidR="00D56D4A" w14:paraId="2316F2F2" w14:textId="77777777" w:rsidTr="006241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9F7F9B1" w14:textId="1D65C9B1" w:rsidR="00D56D4A" w:rsidRPr="00DB7B64" w:rsidRDefault="00DD2C10" w:rsidP="09AC1D10">
            <w:pPr>
              <w:spacing w:before="100"/>
              <w:rPr>
                <w:b w:val="0"/>
              </w:rPr>
            </w:pPr>
            <w:r w:rsidRPr="00DB7B64">
              <w:t>Independent practice</w:t>
            </w:r>
          </w:p>
        </w:tc>
        <w:tc>
          <w:tcPr>
            <w:tcW w:w="4961" w:type="dxa"/>
          </w:tcPr>
          <w:p w14:paraId="7932D450" w14:textId="3E4F9381" w:rsidR="00D56D4A" w:rsidRPr="00940A6F" w:rsidRDefault="00940A6F" w:rsidP="008C53C4">
            <w:pPr>
              <w:cnfStyle w:val="000000010000" w:firstRow="0" w:lastRow="0" w:firstColumn="0" w:lastColumn="0" w:oddVBand="0" w:evenVBand="0" w:oddHBand="0" w:evenHBand="1" w:firstRowFirstColumn="0" w:firstRowLastColumn="0" w:lastRowFirstColumn="0" w:lastRowLastColumn="0"/>
            </w:pPr>
            <w:r w:rsidRPr="00940A6F">
              <w:t xml:space="preserve">Use </w:t>
            </w:r>
            <w:hyperlink w:anchor="_Appendix_B_HSC-style" w:history="1">
              <w:r w:rsidRPr="00940A6F">
                <w:rPr>
                  <w:rStyle w:val="Hyperlink"/>
                </w:rPr>
                <w:t>Appendix B</w:t>
              </w:r>
            </w:hyperlink>
            <w:r w:rsidRPr="00940A6F">
              <w:t xml:space="preserve"> to give students exposure to unscaffolded, multi</w:t>
            </w:r>
            <w:r w:rsidRPr="00940A6F">
              <w:noBreakHyphen/>
              <w:t>step trigonometry problems.</w:t>
            </w:r>
          </w:p>
        </w:tc>
        <w:tc>
          <w:tcPr>
            <w:tcW w:w="4122" w:type="dxa"/>
          </w:tcPr>
          <w:p w14:paraId="2E07F92D" w14:textId="1DE85C04" w:rsidR="008C53C4" w:rsidRDefault="008C53C4" w:rsidP="00D56D4A">
            <w:pPr>
              <w:cnfStyle w:val="000000010000" w:firstRow="0" w:lastRow="0" w:firstColumn="0" w:lastColumn="0" w:oddVBand="0" w:evenVBand="0" w:oddHBand="0" w:evenHBand="1" w:firstRowFirstColumn="0" w:firstRowLastColumn="0" w:lastRowFirstColumn="0" w:lastRowLastColumn="0"/>
            </w:pPr>
          </w:p>
        </w:tc>
        <w:tc>
          <w:tcPr>
            <w:tcW w:w="3641" w:type="dxa"/>
          </w:tcPr>
          <w:p w14:paraId="02EEED6C" w14:textId="1F5186AC" w:rsidR="00D56D4A" w:rsidRDefault="0046404A" w:rsidP="00B124CB">
            <w:pPr>
              <w:cnfStyle w:val="000000010000" w:firstRow="0" w:lastRow="0" w:firstColumn="0" w:lastColumn="0" w:oddVBand="0" w:evenVBand="0" w:oddHBand="0" w:evenHBand="1" w:firstRowFirstColumn="0" w:firstRowLastColumn="0" w:lastRowFirstColumn="0" w:lastRowLastColumn="0"/>
            </w:pPr>
            <w:r>
              <w:t>Students may benefit from working</w:t>
            </w:r>
            <w:r w:rsidR="00362B6E">
              <w:t xml:space="preserve"> in</w:t>
            </w:r>
            <w:r>
              <w:t xml:space="preserve"> pairs to discuss and compare solution approaches.</w:t>
            </w:r>
          </w:p>
        </w:tc>
      </w:tr>
    </w:tbl>
    <w:p w14:paraId="4432ACB1" w14:textId="77777777" w:rsidR="00D56D4A" w:rsidRPr="00D56D4A" w:rsidRDefault="00D56D4A" w:rsidP="09AC1D10">
      <w:pPr>
        <w:pStyle w:val="ListBullet"/>
        <w:numPr>
          <w:ilvl w:val="0"/>
          <w:numId w:val="0"/>
        </w:numPr>
        <w:sectPr w:rsidR="00D56D4A" w:rsidRPr="00D56D4A" w:rsidSect="00F907F7">
          <w:pgSz w:w="16840" w:h="11900" w:orient="landscape"/>
          <w:pgMar w:top="1134" w:right="1134" w:bottom="1134" w:left="1134" w:header="709" w:footer="709" w:gutter="0"/>
          <w:cols w:space="708"/>
          <w:docGrid w:linePitch="360"/>
        </w:sectPr>
      </w:pPr>
    </w:p>
    <w:p w14:paraId="73435BE4" w14:textId="37C5D904" w:rsidR="00A51D10" w:rsidRDefault="00A51D10" w:rsidP="00D76B0E">
      <w:pPr>
        <w:pStyle w:val="Heading2"/>
      </w:pPr>
      <w:r>
        <w:lastRenderedPageBreak/>
        <w:t>Activity structure</w:t>
      </w:r>
    </w:p>
    <w:p w14:paraId="34A3E694" w14:textId="19A2FD88" w:rsidR="00F40DC4" w:rsidRPr="003C2AC4" w:rsidRDefault="00F40DC4" w:rsidP="00F40DC4">
      <w:pPr>
        <w:pStyle w:val="FeatureBox2"/>
      </w:pPr>
      <w:r>
        <w:t xml:space="preserve">Please use the associated PowerPoint </w:t>
      </w:r>
      <w:r w:rsidR="003F04AB">
        <w:rPr>
          <w:i/>
          <w:iCs/>
        </w:rPr>
        <w:t>Mixed trigonometry</w:t>
      </w:r>
      <w:r>
        <w:t xml:space="preserve"> to display images in this lesson.</w:t>
      </w:r>
    </w:p>
    <w:p w14:paraId="453957C7" w14:textId="2CD31240" w:rsidR="00D01CAE" w:rsidRDefault="00FD5257" w:rsidP="00EF5659">
      <w:pPr>
        <w:pStyle w:val="Heading3"/>
        <w:numPr>
          <w:ilvl w:val="2"/>
          <w:numId w:val="1"/>
        </w:numPr>
        <w:ind w:left="0"/>
      </w:pPr>
      <w:r>
        <w:t>Activat</w:t>
      </w:r>
      <w:r w:rsidR="0065706C">
        <w:t>ing</w:t>
      </w:r>
      <w:r>
        <w:t xml:space="preserve"> prior knowledge</w:t>
      </w:r>
    </w:p>
    <w:p w14:paraId="505211A9" w14:textId="5E4B56BE" w:rsidR="0031306C" w:rsidRDefault="003A763E" w:rsidP="00A152EC">
      <w:pPr>
        <w:pStyle w:val="ListNumber"/>
      </w:pPr>
      <w:r>
        <w:t xml:space="preserve">Display slide 4 of the PowerPoint and </w:t>
      </w:r>
      <w:r w:rsidR="00A152EC">
        <w:t xml:space="preserve">allow students time to </w:t>
      </w:r>
      <w:r w:rsidR="0031306C">
        <w:t xml:space="preserve">complete the </w:t>
      </w:r>
      <w:r w:rsidR="009609F9">
        <w:t>S</w:t>
      </w:r>
      <w:r w:rsidR="0031306C" w:rsidRPr="0031306C">
        <w:t xml:space="preserve">ame </w:t>
      </w:r>
      <w:r w:rsidR="00AD5AFD">
        <w:t>S</w:t>
      </w:r>
      <w:r w:rsidR="0031306C" w:rsidRPr="0031306C">
        <w:t xml:space="preserve">urface, </w:t>
      </w:r>
      <w:r w:rsidR="00AD5AFD">
        <w:t>D</w:t>
      </w:r>
      <w:r w:rsidR="00AD5AFD" w:rsidRPr="0031306C">
        <w:t xml:space="preserve">ifferent </w:t>
      </w:r>
      <w:r w:rsidR="00AD5AFD">
        <w:t>D</w:t>
      </w:r>
      <w:r w:rsidR="00AD5AFD" w:rsidRPr="0031306C">
        <w:t>eep</w:t>
      </w:r>
      <w:r w:rsidR="00AD5AFD">
        <w:t xml:space="preserve"> </w:t>
      </w:r>
      <w:r w:rsidR="0031306C" w:rsidRPr="0031306C">
        <w:t>(</w:t>
      </w:r>
      <w:hyperlink r:id="rId17" w:tgtFrame="_blank" w:history="1">
        <w:r w:rsidR="0031306C" w:rsidRPr="0031306C">
          <w:rPr>
            <w:rStyle w:val="Hyperlink"/>
          </w:rPr>
          <w:t>bit.ly/S_S_D_D</w:t>
        </w:r>
      </w:hyperlink>
      <w:r w:rsidR="0031306C" w:rsidRPr="0031306C">
        <w:t>)</w:t>
      </w:r>
      <w:r w:rsidR="00CA50B7">
        <w:t xml:space="preserve"> </w:t>
      </w:r>
      <w:r w:rsidR="0031306C" w:rsidRPr="0031306C">
        <w:t>activity</w:t>
      </w:r>
      <w:r w:rsidR="0031306C">
        <w:t>.</w:t>
      </w:r>
    </w:p>
    <w:p w14:paraId="4D2DB799" w14:textId="18AF957B" w:rsidR="00206A90" w:rsidRDefault="00206A90" w:rsidP="00A152EC">
      <w:pPr>
        <w:pStyle w:val="ListNumber"/>
      </w:pPr>
      <w:r>
        <w:t>Discuss with students the similarities between the questions</w:t>
      </w:r>
      <w:r w:rsidR="00CF1B3C">
        <w:t>.</w:t>
      </w:r>
      <w:r w:rsidR="00717899">
        <w:t xml:space="preserve"> </w:t>
      </w:r>
      <w:r w:rsidR="00CF1B3C">
        <w:t>S</w:t>
      </w:r>
      <w:r w:rsidR="00717899">
        <w:t>ample solutions have been provided</w:t>
      </w:r>
      <w:r>
        <w:t>.</w:t>
      </w:r>
    </w:p>
    <w:p w14:paraId="05537C0B" w14:textId="45D9CD3B" w:rsidR="003024CB" w:rsidRDefault="00097721" w:rsidP="00EF5659">
      <w:pPr>
        <w:pStyle w:val="Heading3"/>
        <w:numPr>
          <w:ilvl w:val="2"/>
          <w:numId w:val="1"/>
        </w:numPr>
        <w:ind w:left="0"/>
      </w:pPr>
      <w:r>
        <w:t>Connecting learning</w:t>
      </w:r>
    </w:p>
    <w:p w14:paraId="55AD3C8D" w14:textId="3F294075" w:rsidR="009239EF" w:rsidRDefault="007B761B" w:rsidP="00EF5659">
      <w:pPr>
        <w:pStyle w:val="ListNumber"/>
        <w:numPr>
          <w:ilvl w:val="0"/>
          <w:numId w:val="4"/>
        </w:numPr>
      </w:pPr>
      <w:r>
        <w:t xml:space="preserve">Display slide </w:t>
      </w:r>
      <w:r w:rsidR="001631AE">
        <w:t>6</w:t>
      </w:r>
      <w:r w:rsidR="00102029">
        <w:t xml:space="preserve"> to show </w:t>
      </w:r>
      <w:r w:rsidR="0006457D">
        <w:t>the Approaching questions scaffold</w:t>
      </w:r>
      <w:r w:rsidR="00FD7884">
        <w:t xml:space="preserve"> and </w:t>
      </w:r>
      <w:r w:rsidR="004D7B86">
        <w:t>draw student</w:t>
      </w:r>
      <w:r w:rsidR="006711E6">
        <w:t>s’</w:t>
      </w:r>
      <w:r w:rsidR="004D7B86">
        <w:t xml:space="preserve"> attention to the ‘Plan’ phase</w:t>
      </w:r>
      <w:r w:rsidR="006711E6">
        <w:t xml:space="preserve">. </w:t>
      </w:r>
    </w:p>
    <w:p w14:paraId="0A1EA127" w14:textId="096FCAA4" w:rsidR="00C94A4C" w:rsidRDefault="000F5F59" w:rsidP="00EF5659">
      <w:pPr>
        <w:pStyle w:val="ListNumber"/>
        <w:numPr>
          <w:ilvl w:val="0"/>
          <w:numId w:val="4"/>
        </w:numPr>
      </w:pPr>
      <w:r w:rsidRPr="000F5F59">
        <w:t>Discuss with students the strategies they used to solve the problem</w:t>
      </w:r>
      <w:r w:rsidR="001631AE">
        <w:t>s from the ‘</w:t>
      </w:r>
      <w:r w:rsidR="00FD7884">
        <w:t>A</w:t>
      </w:r>
      <w:r w:rsidR="001631AE">
        <w:t>ctivating prior knowledge’ section</w:t>
      </w:r>
      <w:r w:rsidRPr="000F5F59">
        <w:t>. Some suggested prompts include:</w:t>
      </w:r>
    </w:p>
    <w:p w14:paraId="696F4043" w14:textId="6DB6B824" w:rsidR="006B32F7" w:rsidRPr="004332FD" w:rsidRDefault="006B32F7" w:rsidP="004332FD">
      <w:pPr>
        <w:pStyle w:val="ListBullet2"/>
      </w:pPr>
      <w:r w:rsidRPr="004332FD">
        <w:t xml:space="preserve">Did you </w:t>
      </w:r>
      <w:r w:rsidR="00216977" w:rsidRPr="004332FD">
        <w:t>add information to the diagram</w:t>
      </w:r>
      <w:r w:rsidR="00FD7884" w:rsidRPr="004332FD">
        <w:t>s</w:t>
      </w:r>
      <w:r w:rsidR="00216977" w:rsidRPr="004332FD">
        <w:t>?</w:t>
      </w:r>
    </w:p>
    <w:p w14:paraId="209D129D" w14:textId="7A184411" w:rsidR="006B32F7" w:rsidRPr="004332FD" w:rsidRDefault="00F537AE" w:rsidP="004332FD">
      <w:pPr>
        <w:pStyle w:val="ListBullet2"/>
      </w:pPr>
      <w:r w:rsidRPr="004332FD">
        <w:t>How did you identify the steps needed?</w:t>
      </w:r>
    </w:p>
    <w:p w14:paraId="3DE527C9" w14:textId="37695159" w:rsidR="00F537AE" w:rsidRPr="004332FD" w:rsidRDefault="00F537AE" w:rsidP="004332FD">
      <w:pPr>
        <w:pStyle w:val="ListBullet2"/>
      </w:pPr>
      <w:r w:rsidRPr="004332FD">
        <w:t>What formula</w:t>
      </w:r>
      <w:r w:rsidR="00FD7884" w:rsidRPr="004332FD">
        <w:t>s</w:t>
      </w:r>
      <w:r w:rsidRPr="004332FD">
        <w:t xml:space="preserve"> did you use?</w:t>
      </w:r>
    </w:p>
    <w:p w14:paraId="2CD91E92" w14:textId="5AE058B8" w:rsidR="0006457D" w:rsidRDefault="006711E6" w:rsidP="00EF5659">
      <w:pPr>
        <w:pStyle w:val="ListNumber"/>
        <w:numPr>
          <w:ilvl w:val="0"/>
          <w:numId w:val="4"/>
        </w:numPr>
      </w:pPr>
      <w:r>
        <w:t xml:space="preserve">Facilitate a class discussion </w:t>
      </w:r>
      <w:r w:rsidR="00505CE7">
        <w:t>by</w:t>
      </w:r>
      <w:r w:rsidR="00FC6DD3">
        <w:t xml:space="preserve"> asking </w:t>
      </w:r>
      <w:r w:rsidR="00505CE7">
        <w:t>students</w:t>
      </w:r>
      <w:r w:rsidR="00FC6DD3">
        <w:t xml:space="preserve"> what </w:t>
      </w:r>
      <w:r w:rsidR="00505CE7">
        <w:t>challenges they might face</w:t>
      </w:r>
      <w:r w:rsidR="00FC6DD3">
        <w:t xml:space="preserve"> when </w:t>
      </w:r>
      <w:r w:rsidR="00505CE7">
        <w:t>solving problems involving</w:t>
      </w:r>
      <w:r w:rsidR="00FC6DD3">
        <w:t xml:space="preserve"> triangles</w:t>
      </w:r>
      <w:r w:rsidR="00F537AE">
        <w:t>, particularly in the ‘Plan’ ph</w:t>
      </w:r>
      <w:r w:rsidR="007D10E7">
        <w:t>a</w:t>
      </w:r>
      <w:r w:rsidR="00F537AE">
        <w:t>se</w:t>
      </w:r>
      <w:r w:rsidR="00FC6DD3">
        <w:t>.</w:t>
      </w:r>
    </w:p>
    <w:p w14:paraId="1E8868E6" w14:textId="6C45635E" w:rsidR="00893CFE" w:rsidRDefault="00893CFE" w:rsidP="00EF5659">
      <w:pPr>
        <w:pStyle w:val="ListNumber"/>
        <w:numPr>
          <w:ilvl w:val="0"/>
          <w:numId w:val="4"/>
        </w:numPr>
      </w:pPr>
      <w:r w:rsidRPr="00893CFE">
        <w:t>Assign students to visibly random groups of 3 (</w:t>
      </w:r>
      <w:hyperlink r:id="rId18" w:tgtFrame="_blank" w:history="1">
        <w:r w:rsidRPr="00893CFE">
          <w:rPr>
            <w:rStyle w:val="Hyperlink"/>
          </w:rPr>
          <w:t>bit.ly/visiblegroups</w:t>
        </w:r>
      </w:hyperlink>
      <w:r w:rsidRPr="00893CFE">
        <w:t>)</w:t>
      </w:r>
      <w:r w:rsidR="005719A0">
        <w:t xml:space="preserve"> at</w:t>
      </w:r>
      <w:r w:rsidRPr="00893CFE">
        <w:t xml:space="preserve"> vertical non-permanent surfaces (</w:t>
      </w:r>
      <w:hyperlink r:id="rId19" w:tgtFrame="_blank" w:history="1">
        <w:r w:rsidRPr="00893CFE">
          <w:rPr>
            <w:rStyle w:val="Hyperlink"/>
          </w:rPr>
          <w:t>bit.ly/VNPSstrategy</w:t>
        </w:r>
      </w:hyperlink>
      <w:r w:rsidRPr="00893CFE">
        <w:t>).</w:t>
      </w:r>
    </w:p>
    <w:p w14:paraId="34147A68" w14:textId="132CA8D8" w:rsidR="001E1C80" w:rsidRDefault="001E1C80" w:rsidP="00EF5659">
      <w:pPr>
        <w:pStyle w:val="ListNumber"/>
        <w:numPr>
          <w:ilvl w:val="0"/>
          <w:numId w:val="4"/>
        </w:numPr>
      </w:pPr>
      <w:r w:rsidRPr="001E1C80">
        <w:t>Instruct students to create a flowchart</w:t>
      </w:r>
      <w:r>
        <w:t xml:space="preserve"> </w:t>
      </w:r>
      <w:r w:rsidRPr="001E1C80">
        <w:t xml:space="preserve">to break down the ‘Plan’ phase by outlining key questions they would ask themselves when solving </w:t>
      </w:r>
      <w:r>
        <w:t>problem</w:t>
      </w:r>
      <w:r w:rsidRPr="001E1C80">
        <w:t>s</w:t>
      </w:r>
      <w:r>
        <w:t xml:space="preserve"> involving triangles</w:t>
      </w:r>
      <w:r w:rsidR="00EE732F">
        <w:t xml:space="preserve"> and trigonometry</w:t>
      </w:r>
      <w:r w:rsidRPr="001E1C80">
        <w:t>.</w:t>
      </w:r>
    </w:p>
    <w:p w14:paraId="1D85490B" w14:textId="6CDBB87B" w:rsidR="00BC1391" w:rsidRDefault="003B3DE9" w:rsidP="00EF5659">
      <w:pPr>
        <w:pStyle w:val="ListNumber"/>
        <w:numPr>
          <w:ilvl w:val="0"/>
          <w:numId w:val="4"/>
        </w:numPr>
      </w:pPr>
      <w:r>
        <w:t xml:space="preserve">Use the following assessing and advancing questions </w:t>
      </w:r>
      <w:r w:rsidR="009E4F58">
        <w:t>(</w:t>
      </w:r>
      <w:hyperlink r:id="rId20" w:history="1">
        <w:r w:rsidR="009E4F58">
          <w:rPr>
            <w:rStyle w:val="Hyperlink"/>
          </w:rPr>
          <w:t>bit.ly/supportingstrategies</w:t>
        </w:r>
      </w:hyperlink>
      <w:r w:rsidR="009E4F58">
        <w:t>)</w:t>
      </w:r>
      <w:r>
        <w:t xml:space="preserve"> to </w:t>
      </w:r>
      <w:r w:rsidR="00CC0038">
        <w:t>assess student understanding and further student thinking</w:t>
      </w:r>
      <w:r w:rsidR="004337C9">
        <w:t xml:space="preserve"> while making their flowcharts</w:t>
      </w:r>
      <w:r w:rsidR="00CC0038">
        <w:t>.</w:t>
      </w:r>
    </w:p>
    <w:p w14:paraId="79FCD04B" w14:textId="38A75D42" w:rsidR="00CC0038" w:rsidRDefault="00CC0038" w:rsidP="00CC0038">
      <w:pPr>
        <w:pStyle w:val="Caption"/>
      </w:pPr>
      <w:r>
        <w:lastRenderedPageBreak/>
        <w:t xml:space="preserve">Table </w:t>
      </w:r>
      <w:r>
        <w:fldChar w:fldCharType="begin"/>
      </w:r>
      <w:r>
        <w:instrText xml:space="preserve"> SEQ Table \* ARABIC </w:instrText>
      </w:r>
      <w:r>
        <w:fldChar w:fldCharType="separate"/>
      </w:r>
      <w:r>
        <w:rPr>
          <w:noProof/>
        </w:rPr>
        <w:t>2</w:t>
      </w:r>
      <w:r>
        <w:fldChar w:fldCharType="end"/>
      </w:r>
      <w:r>
        <w:t xml:space="preserve">: </w:t>
      </w:r>
      <w:r w:rsidR="00321CDD">
        <w:t>a</w:t>
      </w:r>
      <w:r>
        <w:t>ssessing and advancing questions</w:t>
      </w:r>
    </w:p>
    <w:tbl>
      <w:tblPr>
        <w:tblStyle w:val="Tableheader"/>
        <w:tblW w:w="0" w:type="auto"/>
        <w:tblLook w:val="04A0" w:firstRow="1" w:lastRow="0" w:firstColumn="1" w:lastColumn="0" w:noHBand="0" w:noVBand="1"/>
        <w:tblDescription w:val="Examples of assessing and advancing questions to use."/>
      </w:tblPr>
      <w:tblGrid>
        <w:gridCol w:w="4811"/>
        <w:gridCol w:w="4811"/>
      </w:tblGrid>
      <w:tr w:rsidR="00CC0038" w14:paraId="111ABBAD" w14:textId="77777777" w:rsidTr="00CC00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1" w:type="dxa"/>
          </w:tcPr>
          <w:p w14:paraId="124105D0" w14:textId="1690D1C2" w:rsidR="00CC0038" w:rsidRDefault="00CC0038" w:rsidP="00CC0038">
            <w:r>
              <w:t>Assessing questions</w:t>
            </w:r>
          </w:p>
        </w:tc>
        <w:tc>
          <w:tcPr>
            <w:tcW w:w="4811" w:type="dxa"/>
          </w:tcPr>
          <w:p w14:paraId="6388C5D7" w14:textId="4CB8DFFB" w:rsidR="00CC0038" w:rsidRDefault="00CC0038" w:rsidP="00CC0038">
            <w:pPr>
              <w:cnfStyle w:val="100000000000" w:firstRow="1" w:lastRow="0" w:firstColumn="0" w:lastColumn="0" w:oddVBand="0" w:evenVBand="0" w:oddHBand="0" w:evenHBand="0" w:firstRowFirstColumn="0" w:firstRowLastColumn="0" w:lastRowFirstColumn="0" w:lastRowLastColumn="0"/>
            </w:pPr>
            <w:r>
              <w:t>Advancing questions</w:t>
            </w:r>
          </w:p>
        </w:tc>
      </w:tr>
      <w:tr w:rsidR="00CC0038" w14:paraId="60D4DD3D" w14:textId="77777777" w:rsidTr="00CC00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1" w:type="dxa"/>
          </w:tcPr>
          <w:p w14:paraId="499E84E8" w14:textId="5F450CFF" w:rsidR="00CC0038" w:rsidRPr="0034004C" w:rsidRDefault="00553E5B" w:rsidP="00CC0038">
            <w:pPr>
              <w:rPr>
                <w:b w:val="0"/>
                <w:bCs/>
              </w:rPr>
            </w:pPr>
            <w:r w:rsidRPr="0034004C">
              <w:rPr>
                <w:b w:val="0"/>
                <w:bCs/>
              </w:rPr>
              <w:t>What information in the triangle helps you decide which rule to use?</w:t>
            </w:r>
          </w:p>
        </w:tc>
        <w:tc>
          <w:tcPr>
            <w:tcW w:w="4811" w:type="dxa"/>
          </w:tcPr>
          <w:p w14:paraId="615DA6CC" w14:textId="31950962" w:rsidR="00CC0038" w:rsidRDefault="00B70F91" w:rsidP="00CC0038">
            <w:pPr>
              <w:cnfStyle w:val="000000100000" w:firstRow="0" w:lastRow="0" w:firstColumn="0" w:lastColumn="0" w:oddVBand="0" w:evenVBand="0" w:oddHBand="1" w:evenHBand="0" w:firstRowFirstColumn="0" w:firstRowLastColumn="0" w:lastRowFirstColumn="0" w:lastRowLastColumn="0"/>
            </w:pPr>
            <w:r w:rsidRPr="00B70F91">
              <w:t>How could you group triangle problems based on the information given?</w:t>
            </w:r>
          </w:p>
        </w:tc>
      </w:tr>
      <w:tr w:rsidR="00CC0038" w14:paraId="244B44DA" w14:textId="77777777" w:rsidTr="00CC00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1" w:type="dxa"/>
          </w:tcPr>
          <w:p w14:paraId="61385409" w14:textId="1CC4474F" w:rsidR="00CC0038" w:rsidRPr="0034004C" w:rsidRDefault="00553E5B" w:rsidP="00906C88">
            <w:pPr>
              <w:rPr>
                <w:b w:val="0"/>
                <w:bCs/>
              </w:rPr>
            </w:pPr>
            <w:r w:rsidRPr="0034004C">
              <w:rPr>
                <w:b w:val="0"/>
                <w:bCs/>
              </w:rPr>
              <w:t>If you need to find an angle or side, what methods are available?</w:t>
            </w:r>
          </w:p>
        </w:tc>
        <w:tc>
          <w:tcPr>
            <w:tcW w:w="4811" w:type="dxa"/>
          </w:tcPr>
          <w:p w14:paraId="48FCC62B" w14:textId="46B065F7" w:rsidR="00CC0038" w:rsidRDefault="00B70F91" w:rsidP="00CC0038">
            <w:pPr>
              <w:cnfStyle w:val="000000010000" w:firstRow="0" w:lastRow="0" w:firstColumn="0" w:lastColumn="0" w:oddVBand="0" w:evenVBand="0" w:oddHBand="0" w:evenHBand="1" w:firstRowFirstColumn="0" w:firstRowLastColumn="0" w:lastRowFirstColumn="0" w:lastRowLastColumn="0"/>
            </w:pPr>
            <w:r w:rsidRPr="00B70F91">
              <w:t>How could you turn your decision process into a clear step-by-step flowchart?</w:t>
            </w:r>
          </w:p>
        </w:tc>
      </w:tr>
      <w:tr w:rsidR="00FF4CCB" w14:paraId="5B4AF6ED" w14:textId="77777777" w:rsidTr="00CC00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1" w:type="dxa"/>
          </w:tcPr>
          <w:p w14:paraId="5E9B5BA2" w14:textId="33562E40" w:rsidR="00FF4CCB" w:rsidRPr="0034004C" w:rsidRDefault="00DB11FC" w:rsidP="00CC0038">
            <w:pPr>
              <w:rPr>
                <w:b w:val="0"/>
                <w:bCs/>
              </w:rPr>
            </w:pPr>
            <w:r w:rsidRPr="0034004C">
              <w:rPr>
                <w:b w:val="0"/>
                <w:bCs/>
              </w:rPr>
              <w:t xml:space="preserve">What information is needed to use the sine rule? What information </w:t>
            </w:r>
            <w:r w:rsidR="00797C01" w:rsidRPr="0034004C">
              <w:rPr>
                <w:b w:val="0"/>
                <w:bCs/>
              </w:rPr>
              <w:t>is needed to use</w:t>
            </w:r>
            <w:r w:rsidRPr="0034004C">
              <w:rPr>
                <w:b w:val="0"/>
                <w:bCs/>
              </w:rPr>
              <w:t xml:space="preserve"> the cosine rule?</w:t>
            </w:r>
          </w:p>
        </w:tc>
        <w:tc>
          <w:tcPr>
            <w:tcW w:w="4811" w:type="dxa"/>
          </w:tcPr>
          <w:p w14:paraId="09173B4F" w14:textId="40E33E13" w:rsidR="00FF4CCB" w:rsidRDefault="00520FE7" w:rsidP="00CC0038">
            <w:pPr>
              <w:cnfStyle w:val="000000100000" w:firstRow="0" w:lastRow="0" w:firstColumn="0" w:lastColumn="0" w:oddVBand="0" w:evenVBand="0" w:oddHBand="1" w:evenHBand="0" w:firstRowFirstColumn="0" w:firstRowLastColumn="0" w:lastRowFirstColumn="0" w:lastRowLastColumn="0"/>
            </w:pPr>
            <w:r w:rsidRPr="00520FE7">
              <w:t>How could you refine your first decision point so it works for all non-right-angled triangle problems?</w:t>
            </w:r>
          </w:p>
        </w:tc>
      </w:tr>
      <w:tr w:rsidR="00CC0038" w14:paraId="2A1B29CD" w14:textId="77777777" w:rsidTr="00CC00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1" w:type="dxa"/>
          </w:tcPr>
          <w:p w14:paraId="769D21E1" w14:textId="057B489C" w:rsidR="009F4EB9" w:rsidRPr="0034004C" w:rsidRDefault="00B70F91" w:rsidP="00CC0038">
            <w:pPr>
              <w:rPr>
                <w:b w:val="0"/>
                <w:bCs/>
              </w:rPr>
            </w:pPr>
            <w:r w:rsidRPr="0034004C">
              <w:rPr>
                <w:b w:val="0"/>
                <w:bCs/>
              </w:rPr>
              <w:t xml:space="preserve">How do you decide whether </w:t>
            </w:r>
            <w:r w:rsidR="006F3F04" w:rsidRPr="0034004C">
              <w:rPr>
                <w:b w:val="0"/>
                <w:bCs/>
              </w:rPr>
              <w:t xml:space="preserve">the </w:t>
            </w:r>
            <w:r w:rsidRPr="0034004C">
              <w:rPr>
                <w:b w:val="0"/>
                <w:bCs/>
              </w:rPr>
              <w:t>sine rule or cosine rule is appropriate?</w:t>
            </w:r>
          </w:p>
        </w:tc>
        <w:tc>
          <w:tcPr>
            <w:tcW w:w="4811" w:type="dxa"/>
          </w:tcPr>
          <w:p w14:paraId="0529A7E8" w14:textId="10BFB19F" w:rsidR="00CC0038" w:rsidRDefault="00520FE7" w:rsidP="00CC0038">
            <w:pPr>
              <w:cnfStyle w:val="000000010000" w:firstRow="0" w:lastRow="0" w:firstColumn="0" w:lastColumn="0" w:oddVBand="0" w:evenVBand="0" w:oddHBand="0" w:evenHBand="1" w:firstRowFirstColumn="0" w:firstRowLastColumn="0" w:lastRowFirstColumn="0" w:lastRowLastColumn="0"/>
            </w:pPr>
            <w:r w:rsidRPr="00520FE7">
              <w:t>What other methods would you need to include for right-angled triangles?</w:t>
            </w:r>
          </w:p>
        </w:tc>
      </w:tr>
    </w:tbl>
    <w:p w14:paraId="6EA8691E" w14:textId="53EC4692" w:rsidR="005A5ED2" w:rsidRPr="005A5ED2" w:rsidRDefault="005A5ED2" w:rsidP="005A5ED2">
      <w:pPr>
        <w:pStyle w:val="FeatureBox"/>
        <w:rPr>
          <w:shd w:val="clear" w:color="auto" w:fill="FFFFFF"/>
        </w:rPr>
      </w:pPr>
      <w:r>
        <w:t xml:space="preserve">Students could start their flowchart by separating right-angled </w:t>
      </w:r>
      <w:r w:rsidR="005F76E2">
        <w:t xml:space="preserve">triangles </w:t>
      </w:r>
      <w:r>
        <w:t>from non-right-angled triangles</w:t>
      </w:r>
      <w:r w:rsidR="005F76E2">
        <w:t>,</w:t>
      </w:r>
      <w:r>
        <w:t xml:space="preserve"> or </w:t>
      </w:r>
      <w:r w:rsidR="005F76E2">
        <w:t xml:space="preserve">state </w:t>
      </w:r>
      <w:r>
        <w:t xml:space="preserve">whether they are finding a side or an angle. Students should also consider formulas where the angle must be in radians, as well as other formulas from their </w:t>
      </w:r>
      <w:hyperlink r:id="rId21" w:anchor=":~:text=Mathematics%20Advanced%20%E2%80%93%20HSC%20reference%20sheet" w:history="1">
        <w:r w:rsidR="00C238C1" w:rsidRPr="00C238C1">
          <w:rPr>
            <w:rStyle w:val="Hyperlink"/>
          </w:rPr>
          <w:t xml:space="preserve">Mathematics Advanced – </w:t>
        </w:r>
        <w:r w:rsidRPr="00C238C1">
          <w:rPr>
            <w:rStyle w:val="Hyperlink"/>
          </w:rPr>
          <w:t>HSC reference sheet</w:t>
        </w:r>
      </w:hyperlink>
      <w:r>
        <w:t>.</w:t>
      </w:r>
    </w:p>
    <w:p w14:paraId="5A17F636" w14:textId="1251FECB" w:rsidR="0088104D" w:rsidRPr="00D2359F" w:rsidRDefault="005F5B1F" w:rsidP="00D2359F">
      <w:pPr>
        <w:pStyle w:val="ListNumber"/>
        <w:numPr>
          <w:ilvl w:val="0"/>
          <w:numId w:val="4"/>
        </w:numPr>
        <w:rPr>
          <w:color w:val="000000"/>
          <w:szCs w:val="22"/>
          <w:shd w:val="clear" w:color="auto" w:fill="FFFFFF"/>
        </w:rPr>
      </w:pPr>
      <w:r>
        <w:t>Have students conduct a gallery walk</w:t>
      </w:r>
      <w:r w:rsidR="0088104D" w:rsidRPr="0088104D">
        <w:rPr>
          <w:color w:val="000000"/>
          <w:szCs w:val="22"/>
          <w:shd w:val="clear" w:color="auto" w:fill="FFFFFF"/>
        </w:rPr>
        <w:t xml:space="preserve"> </w:t>
      </w:r>
      <w:r w:rsidR="00D2359F" w:rsidRPr="00D2359F">
        <w:rPr>
          <w:color w:val="000000"/>
          <w:szCs w:val="22"/>
          <w:shd w:val="clear" w:color="auto" w:fill="FFFFFF"/>
        </w:rPr>
        <w:t>(</w:t>
      </w:r>
      <w:hyperlink r:id="rId22" w:history="1">
        <w:r w:rsidR="00D2359F" w:rsidRPr="00D2359F">
          <w:rPr>
            <w:rStyle w:val="Hyperlink"/>
            <w:szCs w:val="22"/>
            <w:shd w:val="clear" w:color="auto" w:fill="FFFFFF"/>
          </w:rPr>
          <w:t>bit.ly/DLSgallerywalk</w:t>
        </w:r>
      </w:hyperlink>
      <w:r w:rsidR="00D2359F" w:rsidRPr="00D2359F">
        <w:rPr>
          <w:color w:val="000000"/>
          <w:szCs w:val="22"/>
          <w:shd w:val="clear" w:color="auto" w:fill="FFFFFF"/>
        </w:rPr>
        <w:t xml:space="preserve">) </w:t>
      </w:r>
      <w:r w:rsidR="00B81075">
        <w:t>to view</w:t>
      </w:r>
      <w:r>
        <w:t xml:space="preserve"> each</w:t>
      </w:r>
      <w:r w:rsidR="0088104D">
        <w:t xml:space="preserve"> group</w:t>
      </w:r>
      <w:r w:rsidR="00B81075">
        <w:t>’</w:t>
      </w:r>
      <w:r w:rsidR="0088104D">
        <w:t>s</w:t>
      </w:r>
      <w:r>
        <w:t xml:space="preserve"> flowchart</w:t>
      </w:r>
      <w:r w:rsidR="0088104D">
        <w:t>.</w:t>
      </w:r>
    </w:p>
    <w:p w14:paraId="1193A1F0" w14:textId="72F7FBE3" w:rsidR="004D7B86" w:rsidRDefault="0088104D" w:rsidP="00EF5659">
      <w:pPr>
        <w:pStyle w:val="ListNumber"/>
        <w:numPr>
          <w:ilvl w:val="0"/>
          <w:numId w:val="4"/>
        </w:numPr>
      </w:pPr>
      <w:r>
        <w:t xml:space="preserve">Have </w:t>
      </w:r>
      <w:r w:rsidR="002C7EAB">
        <w:t xml:space="preserve">each </w:t>
      </w:r>
      <w:r>
        <w:t xml:space="preserve">student create their </w:t>
      </w:r>
      <w:r w:rsidR="005F5B1F">
        <w:t xml:space="preserve">own </w:t>
      </w:r>
      <w:r w:rsidR="00C93145">
        <w:t xml:space="preserve">flowchart using information from any of the </w:t>
      </w:r>
      <w:r w:rsidR="000A2337">
        <w:t xml:space="preserve">group </w:t>
      </w:r>
      <w:r w:rsidR="00C93145">
        <w:t>flowcharts.</w:t>
      </w:r>
    </w:p>
    <w:p w14:paraId="36594404" w14:textId="77777777" w:rsidR="008A43F6" w:rsidRDefault="008A43F6" w:rsidP="008A43F6">
      <w:pPr>
        <w:pStyle w:val="Heading3"/>
      </w:pPr>
      <w:r>
        <w:t>Releasing responsibility</w:t>
      </w:r>
    </w:p>
    <w:p w14:paraId="3CF23455" w14:textId="4064892F" w:rsidR="00FF3552" w:rsidRPr="00572B46" w:rsidRDefault="00A34206">
      <w:pPr>
        <w:pStyle w:val="ListNumber"/>
        <w:numPr>
          <w:ilvl w:val="0"/>
          <w:numId w:val="14"/>
        </w:numPr>
      </w:pPr>
      <w:r w:rsidRPr="00572B46">
        <w:t xml:space="preserve">Distribute Appendix A </w:t>
      </w:r>
      <w:r w:rsidR="00BD4233" w:rsidRPr="00572B46">
        <w:t>‘Mix</w:t>
      </w:r>
      <w:r w:rsidR="00D2359F">
        <w:t>ed</w:t>
      </w:r>
      <w:r w:rsidR="00BD4233" w:rsidRPr="00572B46">
        <w:t xml:space="preserve"> triangles’</w:t>
      </w:r>
      <w:r w:rsidRPr="00572B46">
        <w:t xml:space="preserve"> to pairs of students. </w:t>
      </w:r>
    </w:p>
    <w:p w14:paraId="50ADFC6A" w14:textId="24AC1BC7" w:rsidR="00125E53" w:rsidRDefault="00FF3552" w:rsidP="001868E9">
      <w:pPr>
        <w:pStyle w:val="ListNumber"/>
      </w:pPr>
      <w:r w:rsidRPr="00572B46">
        <w:t>Have students use their flowchart to identify which rule to use for each triangle</w:t>
      </w:r>
      <w:r w:rsidR="002118D3">
        <w:t xml:space="preserve">, then </w:t>
      </w:r>
      <w:r w:rsidR="00125E53" w:rsidRPr="00572B46">
        <w:t xml:space="preserve">find the value of </w:t>
      </w:r>
      <m:oMath>
        <m:r>
          <w:rPr>
            <w:rFonts w:ascii="Cambria Math" w:hAnsi="Cambria Math"/>
          </w:rPr>
          <m:t>x</m:t>
        </m:r>
      </m:oMath>
      <w:r w:rsidR="00125E53" w:rsidRPr="00572B46">
        <w:t xml:space="preserve"> in each triangle to confirm they have chosen the correct </w:t>
      </w:r>
      <w:r w:rsidR="005242E2" w:rsidRPr="00572B46">
        <w:t xml:space="preserve">rule. </w:t>
      </w:r>
    </w:p>
    <w:p w14:paraId="2200035C" w14:textId="499E98E9" w:rsidR="00740F33" w:rsidRDefault="00740F33" w:rsidP="00572B46">
      <w:pPr>
        <w:pStyle w:val="ListNumber"/>
      </w:pPr>
      <w:r>
        <w:t xml:space="preserve">Have students revisit their flowchart and add </w:t>
      </w:r>
      <w:r w:rsidR="002118D3">
        <w:t xml:space="preserve">any additional </w:t>
      </w:r>
      <w:r w:rsidR="00557A93" w:rsidRPr="00557A93">
        <w:t>notes to their future</w:t>
      </w:r>
      <w:r w:rsidR="00D51187">
        <w:t xml:space="preserve"> </w:t>
      </w:r>
      <w:r w:rsidR="00557A93" w:rsidRPr="00557A93">
        <w:t>forgetful</w:t>
      </w:r>
      <w:r w:rsidR="00D51187">
        <w:t xml:space="preserve"> </w:t>
      </w:r>
      <w:r w:rsidR="00557A93" w:rsidRPr="00557A93">
        <w:t>sel</w:t>
      </w:r>
      <w:r w:rsidR="00AE22D6">
        <w:t xml:space="preserve">ves </w:t>
      </w:r>
      <w:r w:rsidR="00557A93" w:rsidRPr="00557A93">
        <w:t>(</w:t>
      </w:r>
      <w:hyperlink r:id="rId23" w:tgtFrame="_blank" w:history="1">
        <w:r w:rsidR="00557A93" w:rsidRPr="00557A93">
          <w:rPr>
            <w:rStyle w:val="Hyperlink"/>
          </w:rPr>
          <w:t>bit.ly/notestofutureself</w:t>
        </w:r>
      </w:hyperlink>
      <w:r w:rsidR="00557A93" w:rsidRPr="00557A93">
        <w:t>)</w:t>
      </w:r>
      <w:r>
        <w:t xml:space="preserve">. </w:t>
      </w:r>
    </w:p>
    <w:p w14:paraId="47147ACF" w14:textId="77777777" w:rsidR="008A43F6" w:rsidRDefault="008A43F6" w:rsidP="008A43F6">
      <w:pPr>
        <w:pStyle w:val="Heading3"/>
        <w:tabs>
          <w:tab w:val="left" w:pos="5828"/>
        </w:tabs>
      </w:pPr>
      <w:r>
        <w:lastRenderedPageBreak/>
        <w:t>Independent practice</w:t>
      </w:r>
    </w:p>
    <w:p w14:paraId="755EC73A" w14:textId="645CFE94" w:rsidR="000F6BB9" w:rsidRDefault="0006589A">
      <w:pPr>
        <w:pStyle w:val="ListNumber"/>
        <w:numPr>
          <w:ilvl w:val="0"/>
          <w:numId w:val="15"/>
        </w:numPr>
      </w:pPr>
      <w:r>
        <w:t xml:space="preserve">Distribute Appendix </w:t>
      </w:r>
      <w:r w:rsidR="009E5DAB">
        <w:t>B</w:t>
      </w:r>
      <w:r>
        <w:t xml:space="preserve"> ‘HSC</w:t>
      </w:r>
      <w:r w:rsidR="00BC5A8D">
        <w:t>-</w:t>
      </w:r>
      <w:r w:rsidR="00AE22D6">
        <w:t>s</w:t>
      </w:r>
      <w:r>
        <w:t>tyle questions’</w:t>
      </w:r>
      <w:r w:rsidR="00073033">
        <w:t xml:space="preserve"> </w:t>
      </w:r>
      <w:r w:rsidR="000F6BB9">
        <w:t xml:space="preserve">and have students work through the problems. </w:t>
      </w:r>
    </w:p>
    <w:p w14:paraId="2FF35A19" w14:textId="0E17A5D7" w:rsidR="00F818CF" w:rsidRPr="00907038" w:rsidRDefault="002118D3" w:rsidP="002118D3">
      <w:pPr>
        <w:pStyle w:val="FeatureBox"/>
      </w:pPr>
      <w:r>
        <w:t>Unlike the questions in Appen</w:t>
      </w:r>
      <w:r w:rsidR="009963AA">
        <w:t>dix A</w:t>
      </w:r>
      <w:r>
        <w:t>, these questions have multiple steps</w:t>
      </w:r>
      <w:r w:rsidR="00D51187">
        <w:t>.</w:t>
      </w:r>
      <w:r w:rsidR="009963AA">
        <w:t xml:space="preserve"> </w:t>
      </w:r>
      <w:r w:rsidR="00D51187">
        <w:t>S</w:t>
      </w:r>
      <w:r w:rsidR="009963AA">
        <w:t xml:space="preserve">tudents may like to work in pairs to discuss and compare solution approaches. </w:t>
      </w:r>
      <w:r w:rsidR="00F818CF">
        <w:br w:type="page"/>
      </w:r>
    </w:p>
    <w:p w14:paraId="140858F5" w14:textId="233BC912" w:rsidR="00D042D0" w:rsidRDefault="00D042D0" w:rsidP="00DA237B">
      <w:pPr>
        <w:pStyle w:val="Heading2"/>
      </w:pPr>
      <w:r>
        <w:lastRenderedPageBreak/>
        <w:t xml:space="preserve">Assessment and </w:t>
      </w:r>
      <w:r w:rsidR="001564ED">
        <w:t>d</w:t>
      </w:r>
      <w:r>
        <w:t>ifferentiation</w:t>
      </w:r>
    </w:p>
    <w:p w14:paraId="61046856" w14:textId="77777777" w:rsidR="00355EE4" w:rsidRDefault="00355EE4" w:rsidP="00355EE4">
      <w:pPr>
        <w:pStyle w:val="Heading3"/>
      </w:pPr>
      <w:r>
        <w:t>Suggested opportunities for differentiation</w:t>
      </w:r>
    </w:p>
    <w:p w14:paraId="520BB518" w14:textId="77777777" w:rsidR="0074782C" w:rsidRDefault="005C6E52" w:rsidP="00E364AA">
      <w:pPr>
        <w:rPr>
          <w:rStyle w:val="Strong"/>
        </w:rPr>
      </w:pPr>
      <w:r>
        <w:rPr>
          <w:rStyle w:val="Strong"/>
        </w:rPr>
        <w:t>Activat</w:t>
      </w:r>
      <w:r w:rsidR="0074782C">
        <w:rPr>
          <w:rStyle w:val="Strong"/>
        </w:rPr>
        <w:t>ing</w:t>
      </w:r>
      <w:r>
        <w:rPr>
          <w:rStyle w:val="Strong"/>
        </w:rPr>
        <w:t xml:space="preserve"> prior knowledge</w:t>
      </w:r>
      <w:r w:rsidR="00A81B75">
        <w:rPr>
          <w:rStyle w:val="Strong"/>
        </w:rPr>
        <w:t xml:space="preserve"> </w:t>
      </w:r>
    </w:p>
    <w:p w14:paraId="1A9BA845" w14:textId="007157DD" w:rsidR="003D6A1F" w:rsidRDefault="003D6A1F" w:rsidP="002E6D1A">
      <w:pPr>
        <w:pStyle w:val="ListBullet"/>
      </w:pPr>
      <w:r w:rsidRPr="003D6A1F">
        <w:t xml:space="preserve">Provide scaffolded steps such as </w:t>
      </w:r>
      <w:r w:rsidR="0023407D">
        <w:t>‘</w:t>
      </w:r>
      <w:r w:rsidRPr="003D6A1F">
        <w:t>Identify the known angle</w:t>
      </w:r>
      <w:r w:rsidR="0023407D">
        <w:t>’</w:t>
      </w:r>
      <w:r w:rsidRPr="003D6A1F">
        <w:t xml:space="preserve">, </w:t>
      </w:r>
      <w:r w:rsidR="0023407D">
        <w:t>‘</w:t>
      </w:r>
      <w:r w:rsidRPr="003D6A1F">
        <w:t>Write the area formula</w:t>
      </w:r>
      <w:r w:rsidR="0023407D">
        <w:t>’</w:t>
      </w:r>
      <w:r w:rsidRPr="003D6A1F">
        <w:t xml:space="preserve">, </w:t>
      </w:r>
      <w:r w:rsidR="0023407D">
        <w:t>‘</w:t>
      </w:r>
      <w:r w:rsidRPr="003D6A1F">
        <w:t>Substitute values</w:t>
      </w:r>
      <w:r w:rsidR="0023407D">
        <w:t>’</w:t>
      </w:r>
      <w:r w:rsidRPr="003D6A1F">
        <w:t xml:space="preserve">, </w:t>
      </w:r>
      <w:r w:rsidR="0023407D">
        <w:t>‘</w:t>
      </w:r>
      <w:r w:rsidRPr="003D6A1F">
        <w:t>Rearrange for the unknown</w:t>
      </w:r>
      <w:r w:rsidR="0023407D">
        <w:t>’</w:t>
      </w:r>
      <w:r w:rsidRPr="003D6A1F">
        <w:t>. This reduces cognitive load and keeps attention on the method rather than the algebra.</w:t>
      </w:r>
    </w:p>
    <w:p w14:paraId="7934745A" w14:textId="1242E630" w:rsidR="002E6D1A" w:rsidRPr="002E6D1A" w:rsidRDefault="002E6D1A" w:rsidP="002E6D1A">
      <w:pPr>
        <w:pStyle w:val="ListBullet"/>
      </w:pPr>
      <w:r w:rsidRPr="002E6D1A">
        <w:t>Pre</w:t>
      </w:r>
      <w:r w:rsidRPr="002E6D1A">
        <w:noBreakHyphen/>
        <w:t>label sides, angles and ratios so students focus on selecting the correct trig</w:t>
      </w:r>
      <w:r w:rsidR="007729DA">
        <w:t>onometry</w:t>
      </w:r>
      <w:r w:rsidRPr="002E6D1A">
        <w:t xml:space="preserve"> or area formula rather than decoding the diagram.</w:t>
      </w:r>
    </w:p>
    <w:p w14:paraId="22DB3B65" w14:textId="52C2682F" w:rsidR="002E6D1A" w:rsidRPr="002E6D1A" w:rsidRDefault="002E6D1A" w:rsidP="002E6D1A">
      <w:pPr>
        <w:pStyle w:val="ListBullet"/>
        <w:rPr>
          <w:rStyle w:val="Strong"/>
        </w:rPr>
      </w:pPr>
      <w:r w:rsidRPr="002E6D1A">
        <w:t>Ask students to</w:t>
      </w:r>
      <w:r w:rsidR="00D53B4B">
        <w:t xml:space="preserve"> consider </w:t>
      </w:r>
      <w:r w:rsidR="007729DA">
        <w:t>m</w:t>
      </w:r>
      <w:r w:rsidR="00D53B4B">
        <w:t>ore complex examples</w:t>
      </w:r>
      <w:r w:rsidR="00E935BC">
        <w:t>,</w:t>
      </w:r>
      <w:r w:rsidR="00D53B4B">
        <w:t xml:space="preserve"> such as</w:t>
      </w:r>
      <w:r w:rsidR="00E935BC">
        <w:t>:</w:t>
      </w:r>
      <w:r w:rsidR="00D53B4B">
        <w:t xml:space="preserve"> </w:t>
      </w:r>
      <w:r w:rsidR="002536D5">
        <w:t>i</w:t>
      </w:r>
      <w:r w:rsidR="00D53B4B" w:rsidRPr="00D53B4B">
        <w:t xml:space="preserve">f the area is </w:t>
      </w:r>
      <m:oMath>
        <m:r>
          <w:rPr>
            <w:rFonts w:ascii="Cambria Math" w:hAnsi="Cambria Math"/>
          </w:rPr>
          <m:t>k</m:t>
        </m:r>
        <m:rad>
          <m:radPr>
            <m:degHide m:val="1"/>
            <m:ctrlPr>
              <w:rPr>
                <w:rFonts w:ascii="Cambria Math" w:hAnsi="Cambria Math"/>
              </w:rPr>
            </m:ctrlPr>
          </m:radPr>
          <m:deg/>
          <m:e>
            <m:r>
              <w:rPr>
                <w:rFonts w:ascii="Cambria Math" w:hAnsi="Cambria Math"/>
              </w:rPr>
              <m:t>3</m:t>
            </m:r>
          </m:e>
        </m:rad>
      </m:oMath>
      <w:r w:rsidR="00D53B4B" w:rsidRPr="00D53B4B">
        <w:t xml:space="preserve">, express BD in terms of </w:t>
      </w:r>
      <m:oMath>
        <m:r>
          <w:rPr>
            <w:rFonts w:ascii="Cambria Math" w:hAnsi="Cambria Math"/>
          </w:rPr>
          <m:t>k</m:t>
        </m:r>
      </m:oMath>
      <w:r w:rsidR="002536D5">
        <w:t>.</w:t>
      </w:r>
    </w:p>
    <w:p w14:paraId="7DEF913B" w14:textId="56A489E8" w:rsidR="009A7D6E" w:rsidRDefault="009A7D6E" w:rsidP="009A7D6E">
      <w:pPr>
        <w:rPr>
          <w:rStyle w:val="Strong"/>
        </w:rPr>
      </w:pPr>
      <w:r>
        <w:rPr>
          <w:rStyle w:val="Strong"/>
        </w:rPr>
        <w:t>Connecting learning</w:t>
      </w:r>
      <w:r w:rsidR="005C6E52">
        <w:rPr>
          <w:rStyle w:val="Strong"/>
        </w:rPr>
        <w:t xml:space="preserve"> </w:t>
      </w:r>
    </w:p>
    <w:p w14:paraId="47EF6064" w14:textId="159EA83A" w:rsidR="00F721FD" w:rsidRPr="00901A61" w:rsidRDefault="007729DA" w:rsidP="00F721FD">
      <w:pPr>
        <w:pStyle w:val="ListBullet"/>
      </w:pPr>
      <w:r>
        <w:t>Support</w:t>
      </w:r>
      <w:r w:rsidR="00F721FD">
        <w:t xml:space="preserve"> students by p</w:t>
      </w:r>
      <w:r w:rsidR="00F721FD" w:rsidRPr="00901A61">
        <w:t>rovid</w:t>
      </w:r>
      <w:r w:rsidR="00F721FD">
        <w:t>ing</w:t>
      </w:r>
      <w:r w:rsidR="00F721FD" w:rsidRPr="00901A61">
        <w:t xml:space="preserve"> a partially completed flowchart template.</w:t>
      </w:r>
    </w:p>
    <w:p w14:paraId="4551BA10" w14:textId="01FE784F" w:rsidR="00F721FD" w:rsidRDefault="00F721FD" w:rsidP="00F721FD">
      <w:pPr>
        <w:pStyle w:val="ListBullet"/>
      </w:pPr>
      <w:r w:rsidRPr="00901A61">
        <w:t xml:space="preserve">Encourage </w:t>
      </w:r>
      <w:r w:rsidR="007729DA">
        <w:t xml:space="preserve">the </w:t>
      </w:r>
      <w:r w:rsidRPr="00901A61">
        <w:t>use of diagrams and colour coding for rule selection.</w:t>
      </w:r>
    </w:p>
    <w:p w14:paraId="6B5BDA91" w14:textId="77777777" w:rsidR="00F721FD" w:rsidRPr="00465105" w:rsidRDefault="00F721FD" w:rsidP="00F721FD">
      <w:pPr>
        <w:pStyle w:val="ListBullet"/>
        <w:rPr>
          <w:rStyle w:val="Strong"/>
          <w:rFonts w:ascii="Times New Roman" w:hAnsi="Times New Roman" w:cs="Times New Roman"/>
          <w:b w:val="0"/>
          <w:bCs w:val="0"/>
          <w:sz w:val="24"/>
        </w:rPr>
      </w:pPr>
      <w:r>
        <w:t>Challenge students to include multiple solution pathways in their flowchart.</w:t>
      </w:r>
    </w:p>
    <w:p w14:paraId="1CFC2036" w14:textId="6C2B59E7" w:rsidR="009A7D6E" w:rsidRDefault="00757FA9" w:rsidP="009A7D6E">
      <w:pPr>
        <w:rPr>
          <w:rStyle w:val="Strong"/>
        </w:rPr>
      </w:pPr>
      <w:r>
        <w:rPr>
          <w:rStyle w:val="Strong"/>
        </w:rPr>
        <w:t>Releasing responsibility</w:t>
      </w:r>
    </w:p>
    <w:p w14:paraId="20659BAC" w14:textId="76DFF5CB" w:rsidR="002D35BD" w:rsidRPr="002D35BD" w:rsidRDefault="002D35BD" w:rsidP="007D287E">
      <w:pPr>
        <w:pStyle w:val="ListBullet"/>
        <w:rPr>
          <w:rStyle w:val="Strong"/>
        </w:rPr>
      </w:pPr>
      <w:r w:rsidRPr="002D35BD">
        <w:t xml:space="preserve">Model </w:t>
      </w:r>
      <w:r w:rsidR="007729DA">
        <w:t xml:space="preserve">the solution to </w:t>
      </w:r>
      <w:r w:rsidRPr="002D35BD">
        <w:t>one triangle from Appendix A, explicitly narrating how the flowchart leads to the correct rule.</w:t>
      </w:r>
    </w:p>
    <w:p w14:paraId="381E6BD4" w14:textId="00E282CE" w:rsidR="001F431B" w:rsidRPr="007D287E" w:rsidRDefault="001F431B" w:rsidP="007D287E">
      <w:pPr>
        <w:pStyle w:val="ListBullet"/>
      </w:pPr>
      <w:r w:rsidRPr="007D287E">
        <w:t>Ask students to add branches</w:t>
      </w:r>
      <w:r w:rsidR="002E69CA">
        <w:t xml:space="preserve"> to their flowcharts</w:t>
      </w:r>
      <w:r w:rsidRPr="007D287E">
        <w:t xml:space="preserve"> for ambiguous sine rule cases, missing opposite pairs, or when rearranging is required before applying a rule.</w:t>
      </w:r>
    </w:p>
    <w:p w14:paraId="2A7F75B6" w14:textId="14088F11" w:rsidR="001F431B" w:rsidRPr="007D287E" w:rsidRDefault="001F431B" w:rsidP="007D287E">
      <w:pPr>
        <w:pStyle w:val="ListBullet"/>
        <w:rPr>
          <w:b/>
          <w:bCs/>
        </w:rPr>
      </w:pPr>
      <w:r w:rsidRPr="007D287E">
        <w:t xml:space="preserve">Challenge students to solve one triangle using </w:t>
      </w:r>
      <w:r w:rsidR="00D73CA6">
        <w:t>2</w:t>
      </w:r>
      <w:r w:rsidRPr="007D287E">
        <w:t xml:space="preserve"> different methods and evaluate which is more efficient and why.</w:t>
      </w:r>
    </w:p>
    <w:p w14:paraId="5E2330F6" w14:textId="23636B77" w:rsidR="00757FA9" w:rsidRDefault="00757FA9" w:rsidP="009A7D6E">
      <w:pPr>
        <w:rPr>
          <w:rStyle w:val="Strong"/>
        </w:rPr>
      </w:pPr>
      <w:r>
        <w:rPr>
          <w:rStyle w:val="Strong"/>
        </w:rPr>
        <w:t>Independent practice</w:t>
      </w:r>
    </w:p>
    <w:p w14:paraId="4048D524" w14:textId="04C10F1E" w:rsidR="0098060A" w:rsidRPr="004D607E" w:rsidRDefault="00D73CA6" w:rsidP="004D607E">
      <w:pPr>
        <w:pStyle w:val="ListBullet"/>
      </w:pPr>
      <w:r>
        <w:t>Support</w:t>
      </w:r>
      <w:r w:rsidR="0098060A" w:rsidRPr="004D607E">
        <w:t xml:space="preserve"> students by offering a lightly scaffolded version of one question with the first step already identified</w:t>
      </w:r>
      <w:r w:rsidR="00606E0E" w:rsidRPr="004D607E">
        <w:t>.</w:t>
      </w:r>
    </w:p>
    <w:p w14:paraId="13C969CD" w14:textId="7BFA9530" w:rsidR="00606E0E" w:rsidRPr="004D607E" w:rsidRDefault="00606E0E" w:rsidP="004D607E">
      <w:pPr>
        <w:pStyle w:val="ListBullet"/>
      </w:pPr>
      <w:r w:rsidRPr="004D607E">
        <w:lastRenderedPageBreak/>
        <w:t>Provide a completed HSC</w:t>
      </w:r>
      <w:r w:rsidRPr="004D607E">
        <w:noBreakHyphen/>
        <w:t>style solution and ask students to compare it with their own approach to identify missing steps.</w:t>
      </w:r>
    </w:p>
    <w:p w14:paraId="19505CCA" w14:textId="4C339033" w:rsidR="004D607E" w:rsidRPr="004D607E" w:rsidRDefault="009E5436" w:rsidP="004D607E">
      <w:pPr>
        <w:pStyle w:val="ListBullet"/>
      </w:pPr>
      <w:r>
        <w:t>Have s</w:t>
      </w:r>
      <w:r w:rsidR="004D607E" w:rsidRPr="004D607E">
        <w:t>tudents create their own multi</w:t>
      </w:r>
      <w:r w:rsidR="004D607E" w:rsidRPr="004D607E">
        <w:noBreakHyphen/>
        <w:t>step triangle problem that requires a specific sequence of rules.</w:t>
      </w:r>
    </w:p>
    <w:p w14:paraId="51E75F80" w14:textId="77777777" w:rsidR="009E5436" w:rsidRDefault="009E5436">
      <w:pPr>
        <w:suppressAutoHyphens w:val="0"/>
        <w:spacing w:after="0" w:line="276" w:lineRule="auto"/>
        <w:rPr>
          <w:color w:val="002664"/>
          <w:sz w:val="32"/>
          <w:szCs w:val="40"/>
        </w:rPr>
      </w:pPr>
      <w:r>
        <w:br w:type="page"/>
      </w:r>
    </w:p>
    <w:p w14:paraId="7EF5CAC5" w14:textId="712FCD64" w:rsidR="00633A4A" w:rsidRDefault="00633A4A" w:rsidP="00E44750">
      <w:pPr>
        <w:pStyle w:val="Heading3"/>
      </w:pPr>
      <w:r w:rsidRPr="00633A4A">
        <w:lastRenderedPageBreak/>
        <w:t>Suggested opportunities for assessment</w:t>
      </w:r>
    </w:p>
    <w:p w14:paraId="5282D982" w14:textId="77777777" w:rsidR="00757FA9" w:rsidRDefault="00757FA9" w:rsidP="00757FA9">
      <w:pPr>
        <w:rPr>
          <w:rStyle w:val="Strong"/>
        </w:rPr>
      </w:pPr>
      <w:r>
        <w:rPr>
          <w:rStyle w:val="Strong"/>
        </w:rPr>
        <w:t xml:space="preserve">Activating prior knowledge </w:t>
      </w:r>
    </w:p>
    <w:p w14:paraId="5AED807A" w14:textId="77777777" w:rsidR="00253657" w:rsidRPr="008C5D7B" w:rsidRDefault="00A6441A" w:rsidP="008C5D7B">
      <w:pPr>
        <w:pStyle w:val="ListBullet"/>
      </w:pPr>
      <w:r w:rsidRPr="008C5D7B">
        <w:t>Assess students’ ability to apply right</w:t>
      </w:r>
      <w:r w:rsidRPr="008C5D7B">
        <w:noBreakHyphen/>
        <w:t>angled and non</w:t>
      </w:r>
      <w:r w:rsidRPr="008C5D7B">
        <w:noBreakHyphen/>
        <w:t>right</w:t>
      </w:r>
      <w:r w:rsidRPr="008C5D7B">
        <w:noBreakHyphen/>
        <w:t>angled trigonometry to find unknown sides and angles.</w:t>
      </w:r>
    </w:p>
    <w:p w14:paraId="3561E0D0" w14:textId="55D73AFC" w:rsidR="00253657" w:rsidRPr="008C5D7B" w:rsidRDefault="00253657" w:rsidP="008C5D7B">
      <w:pPr>
        <w:pStyle w:val="ListBullet"/>
      </w:pPr>
      <w:r w:rsidRPr="008C5D7B">
        <w:t>Assess students’ accuracy in selecting and justifying the appropriate trigonometric rule for a given triangle.</w:t>
      </w:r>
    </w:p>
    <w:p w14:paraId="06FA5958" w14:textId="01C63E9F" w:rsidR="00253657" w:rsidRPr="008C5D7B" w:rsidRDefault="00253657" w:rsidP="008C5D7B">
      <w:pPr>
        <w:pStyle w:val="ListBullet"/>
      </w:pPr>
      <w:r w:rsidRPr="008C5D7B">
        <w:t>Assess students’ fluency in using exact values, calculator methods and algebraic rearrangement when solving trigonometric problems.</w:t>
      </w:r>
    </w:p>
    <w:p w14:paraId="3DD6AF31" w14:textId="2613A6AA" w:rsidR="00757FA9" w:rsidRDefault="00757FA9" w:rsidP="00CE734D">
      <w:pPr>
        <w:pStyle w:val="ListBullet"/>
        <w:numPr>
          <w:ilvl w:val="0"/>
          <w:numId w:val="0"/>
        </w:numPr>
        <w:rPr>
          <w:rStyle w:val="Strong"/>
        </w:rPr>
      </w:pPr>
      <w:r>
        <w:rPr>
          <w:rStyle w:val="Strong"/>
        </w:rPr>
        <w:t xml:space="preserve">Connecting learning </w:t>
      </w:r>
    </w:p>
    <w:p w14:paraId="159DDBED" w14:textId="461086C5" w:rsidR="008453C1" w:rsidRPr="001C25C6" w:rsidRDefault="008453C1" w:rsidP="001C25C6">
      <w:pPr>
        <w:pStyle w:val="ListBullet"/>
      </w:pPr>
      <w:r w:rsidRPr="001C25C6">
        <w:t xml:space="preserve">Students could provide peer feedback on </w:t>
      </w:r>
      <w:r w:rsidR="00463DC9">
        <w:t xml:space="preserve">flowcharts using </w:t>
      </w:r>
      <w:r w:rsidRPr="001C25C6">
        <w:t xml:space="preserve">sticky notes </w:t>
      </w:r>
      <w:r w:rsidR="00463DC9">
        <w:t xml:space="preserve">to </w:t>
      </w:r>
      <w:r w:rsidRPr="001C25C6">
        <w:t xml:space="preserve">identify </w:t>
      </w:r>
      <w:r w:rsidR="000D618F" w:rsidRPr="001C25C6">
        <w:t>a strength and ask a clarifying question.</w:t>
      </w:r>
    </w:p>
    <w:p w14:paraId="5065245E" w14:textId="62942E2C" w:rsidR="001C25C6" w:rsidRPr="001C25C6" w:rsidRDefault="001C25C6" w:rsidP="001C25C6">
      <w:pPr>
        <w:pStyle w:val="ListBullet"/>
      </w:pPr>
      <w:r w:rsidRPr="001C25C6">
        <w:t>Assess students’ ability to identify the key information in a triangle that determines which trigonometric rule is appropriate.</w:t>
      </w:r>
    </w:p>
    <w:p w14:paraId="5330FFF1" w14:textId="612790B4" w:rsidR="001C25C6" w:rsidRPr="001C25C6" w:rsidRDefault="001C25C6" w:rsidP="001C25C6">
      <w:pPr>
        <w:pStyle w:val="ListBullet"/>
      </w:pPr>
      <w:r>
        <w:t xml:space="preserve">Assess </w:t>
      </w:r>
      <w:r w:rsidRPr="001C25C6">
        <w:t>students’ accuracy in constructing a logical decision pathway that distinguishes between right</w:t>
      </w:r>
      <w:r w:rsidRPr="001C25C6">
        <w:noBreakHyphen/>
        <w:t xml:space="preserve">angled </w:t>
      </w:r>
      <w:r w:rsidR="00195733">
        <w:t xml:space="preserve">triangles </w:t>
      </w:r>
      <w:r w:rsidRPr="001C25C6">
        <w:t>and non</w:t>
      </w:r>
      <w:r w:rsidRPr="001C25C6">
        <w:noBreakHyphen/>
        <w:t>right</w:t>
      </w:r>
      <w:r w:rsidRPr="001C25C6">
        <w:noBreakHyphen/>
        <w:t>angled triangles.</w:t>
      </w:r>
    </w:p>
    <w:p w14:paraId="7F6EBCB4" w14:textId="77777777" w:rsidR="00757FA9" w:rsidRDefault="00757FA9" w:rsidP="00757FA9">
      <w:pPr>
        <w:rPr>
          <w:rStyle w:val="Strong"/>
        </w:rPr>
      </w:pPr>
      <w:r>
        <w:rPr>
          <w:rStyle w:val="Strong"/>
        </w:rPr>
        <w:t>Releasing responsibility</w:t>
      </w:r>
    </w:p>
    <w:p w14:paraId="1F482789" w14:textId="2575EB2C" w:rsidR="00D55D36" w:rsidRPr="007D287E" w:rsidRDefault="00D55D36" w:rsidP="007D287E">
      <w:pPr>
        <w:pStyle w:val="ListBullet"/>
      </w:pPr>
      <w:r w:rsidRPr="007D287E">
        <w:t xml:space="preserve">Assess </w:t>
      </w:r>
      <w:r w:rsidR="007D287E" w:rsidRPr="007D287E">
        <w:t>students’</w:t>
      </w:r>
      <w:r w:rsidRPr="007D287E">
        <w:t xml:space="preserve"> ability to identify the </w:t>
      </w:r>
      <w:r w:rsidR="00E04E64">
        <w:t xml:space="preserve">appropriate </w:t>
      </w:r>
      <w:r w:rsidRPr="007D287E">
        <w:t xml:space="preserve">rule by checking whether </w:t>
      </w:r>
      <w:r w:rsidR="00E04E64">
        <w:t xml:space="preserve">they </w:t>
      </w:r>
      <w:r w:rsidRPr="007D287E">
        <w:t>correctly use their flowchart for each triangle.</w:t>
      </w:r>
    </w:p>
    <w:p w14:paraId="60253265" w14:textId="27669FFA" w:rsidR="00BE7F8A" w:rsidRPr="007D287E" w:rsidRDefault="00BE7F8A" w:rsidP="007D287E">
      <w:pPr>
        <w:pStyle w:val="ListBullet"/>
      </w:pPr>
      <w:r w:rsidRPr="007D287E">
        <w:t>Assess procedural accuracy by looking for correct substitution, correct rearranging, and correct use of exact values or calculator methods.</w:t>
      </w:r>
    </w:p>
    <w:p w14:paraId="47B35288" w14:textId="7231BC26" w:rsidR="00BE7F8A" w:rsidRPr="007D287E" w:rsidRDefault="00BE7F8A" w:rsidP="007D287E">
      <w:pPr>
        <w:pStyle w:val="ListBullet"/>
        <w:rPr>
          <w:b/>
          <w:bCs/>
        </w:rPr>
      </w:pPr>
      <w:r w:rsidRPr="007D287E">
        <w:t>Assess clarity of decision</w:t>
      </w:r>
      <w:r w:rsidRPr="007D287E">
        <w:noBreakHyphen/>
        <w:t>making by looking for clear, actionable notes that show students understand the logic behind their flowchart.</w:t>
      </w:r>
    </w:p>
    <w:p w14:paraId="7C5C22DD" w14:textId="7DDAF691" w:rsidR="00E720DA" w:rsidRDefault="00757FA9" w:rsidP="00E720DA">
      <w:pPr>
        <w:tabs>
          <w:tab w:val="left" w:pos="2610"/>
        </w:tabs>
        <w:rPr>
          <w:rStyle w:val="Strong"/>
        </w:rPr>
      </w:pPr>
      <w:r>
        <w:rPr>
          <w:rStyle w:val="Strong"/>
        </w:rPr>
        <w:t>Independent practice</w:t>
      </w:r>
    </w:p>
    <w:p w14:paraId="2449DAF4" w14:textId="40D667E2" w:rsidR="00757FA9" w:rsidRPr="009E43E6" w:rsidRDefault="00E720DA" w:rsidP="00E720DA">
      <w:pPr>
        <w:pStyle w:val="ListBullet"/>
        <w:rPr>
          <w:b/>
          <w:bCs/>
        </w:rPr>
      </w:pPr>
      <w:r w:rsidRPr="00E720DA">
        <w:t>Assess students’ ability to interpret a worded trigonometry problem and construct an accurate diagram that represents all given information.</w:t>
      </w:r>
    </w:p>
    <w:p w14:paraId="48695F14" w14:textId="50219AA1" w:rsidR="009E43E6" w:rsidRPr="009E43E6" w:rsidRDefault="009E43E6" w:rsidP="00E720DA">
      <w:pPr>
        <w:pStyle w:val="ListBullet"/>
      </w:pPr>
      <w:r w:rsidRPr="009E43E6">
        <w:t>Assess students’ ability to apply an appropriate sequence of trigonometric rules to solve multi</w:t>
      </w:r>
      <w:r w:rsidRPr="009E43E6">
        <w:noBreakHyphen/>
        <w:t>step problems involving non</w:t>
      </w:r>
      <w:r w:rsidRPr="009E43E6">
        <w:noBreakHyphen/>
        <w:t>right</w:t>
      </w:r>
      <w:r w:rsidRPr="009E43E6">
        <w:noBreakHyphen/>
        <w:t>angled triangles.</w:t>
      </w:r>
    </w:p>
    <w:p w14:paraId="68B4959A" w14:textId="5245F253" w:rsidR="00C7768C" w:rsidRDefault="009E5436" w:rsidP="00C7768C">
      <w:pPr>
        <w:pStyle w:val="Heading2"/>
      </w:pPr>
      <w:bookmarkStart w:id="0" w:name="_Appendix_A"/>
      <w:bookmarkStart w:id="1" w:name="_Appendix_B"/>
      <w:bookmarkEnd w:id="0"/>
      <w:bookmarkEnd w:id="1"/>
      <w:r>
        <w:lastRenderedPageBreak/>
        <w:t>A</w:t>
      </w:r>
      <w:r w:rsidR="00C7768C">
        <w:t>ppendix</w:t>
      </w:r>
      <w:r w:rsidR="00743506">
        <w:t xml:space="preserve"> A</w:t>
      </w:r>
    </w:p>
    <w:p w14:paraId="4F5813BF" w14:textId="3E8F88BC" w:rsidR="007D6903" w:rsidRDefault="00BD4233" w:rsidP="00D971DB">
      <w:pPr>
        <w:pStyle w:val="Heading3"/>
      </w:pPr>
      <w:r>
        <w:t>Mixed triangles</w:t>
      </w:r>
    </w:p>
    <w:p w14:paraId="7B0CBDAC" w14:textId="47055172" w:rsidR="00AE22D6" w:rsidRPr="00AE22D6" w:rsidRDefault="00AE22D6" w:rsidP="00AE22D6">
      <w:r>
        <w:t>I</w:t>
      </w:r>
      <w:r w:rsidRPr="00572B46">
        <w:t>dentify which rule to use</w:t>
      </w:r>
      <w:r w:rsidR="002118D3">
        <w:t xml:space="preserve"> for each triangle, </w:t>
      </w:r>
      <w:r>
        <w:t xml:space="preserve">then find the value of </w:t>
      </w:r>
      <m:oMath>
        <m:r>
          <w:rPr>
            <w:rFonts w:ascii="Cambria Math" w:hAnsi="Cambria Math"/>
          </w:rPr>
          <m:t>x</m:t>
        </m:r>
      </m:oMath>
      <w:r>
        <w:rPr>
          <w:rFonts w:eastAsiaTheme="minorEastAsia"/>
        </w:rPr>
        <w:t xml:space="preserve"> in each triangle.</w:t>
      </w:r>
    </w:p>
    <w:tbl>
      <w:tblPr>
        <w:tblStyle w:val="TableGrid"/>
        <w:tblW w:w="0" w:type="auto"/>
        <w:tblLook w:val="04A0" w:firstRow="1" w:lastRow="0" w:firstColumn="1" w:lastColumn="0" w:noHBand="0" w:noVBand="1"/>
        <w:tblDescription w:val="A table containing 15 different triangles with a missing side or angle marked x."/>
      </w:tblPr>
      <w:tblGrid>
        <w:gridCol w:w="3207"/>
        <w:gridCol w:w="3207"/>
        <w:gridCol w:w="3208"/>
      </w:tblGrid>
      <w:tr w:rsidR="007D6903" w14:paraId="354D4F86" w14:textId="77777777" w:rsidTr="007D6903">
        <w:trPr>
          <w:trHeight w:val="2835"/>
        </w:trPr>
        <w:tc>
          <w:tcPr>
            <w:tcW w:w="3207" w:type="dxa"/>
          </w:tcPr>
          <w:p w14:paraId="0B5D58BD" w14:textId="74A547AE" w:rsidR="00356FCD" w:rsidRDefault="00D971DB" w:rsidP="007D6903">
            <w:pPr>
              <w:rPr>
                <w:noProof/>
              </w:rPr>
            </w:pPr>
            <w:r>
              <w:rPr>
                <w:noProof/>
              </w:rPr>
              <w:t>A</w:t>
            </w:r>
          </w:p>
          <w:p w14:paraId="1EAC590C" w14:textId="0871A897" w:rsidR="007D6903" w:rsidRDefault="007D6903" w:rsidP="007D6903">
            <w:r>
              <w:rPr>
                <w:noProof/>
              </w:rPr>
              <w:drawing>
                <wp:inline distT="0" distB="0" distL="0" distR="0" wp14:anchorId="36DF0187" wp14:editId="061EE759">
                  <wp:extent cx="1590731" cy="1469772"/>
                  <wp:effectExtent l="0" t="0" r="0" b="0"/>
                  <wp:docPr id="93236950" name="Picture 1" descr=" Right triangle with a 45° angle, hypotenuse 70.71, and the adjacent leg labelled 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36950" name="Picture 1" descr=" Right triangle with a 45° angle, hypotenuse 70.71, and the adjacent leg labelled 𝑥."/>
                          <pic:cNvPicPr/>
                        </pic:nvPicPr>
                        <pic:blipFill>
                          <a:blip r:embed="rId24"/>
                          <a:stretch>
                            <a:fillRect/>
                          </a:stretch>
                        </pic:blipFill>
                        <pic:spPr>
                          <a:xfrm>
                            <a:off x="0" y="0"/>
                            <a:ext cx="1594578" cy="1473327"/>
                          </a:xfrm>
                          <a:prstGeom prst="rect">
                            <a:avLst/>
                          </a:prstGeom>
                        </pic:spPr>
                      </pic:pic>
                    </a:graphicData>
                  </a:graphic>
                </wp:inline>
              </w:drawing>
            </w:r>
          </w:p>
        </w:tc>
        <w:tc>
          <w:tcPr>
            <w:tcW w:w="3207" w:type="dxa"/>
          </w:tcPr>
          <w:p w14:paraId="4E79F94A" w14:textId="03BBCA56" w:rsidR="007A46A2" w:rsidRDefault="00D971DB" w:rsidP="007D6903">
            <w:pPr>
              <w:rPr>
                <w:noProof/>
              </w:rPr>
            </w:pPr>
            <w:r>
              <w:rPr>
                <w:noProof/>
              </w:rPr>
              <w:t>B</w:t>
            </w:r>
          </w:p>
          <w:p w14:paraId="54E0F3EE" w14:textId="571EAA59" w:rsidR="007D6903" w:rsidRDefault="007A46A2" w:rsidP="007D6903">
            <w:r>
              <w:rPr>
                <w:noProof/>
              </w:rPr>
              <w:drawing>
                <wp:inline distT="0" distB="0" distL="0" distR="0" wp14:anchorId="79EFCA58" wp14:editId="4927C232">
                  <wp:extent cx="1865154" cy="1346356"/>
                  <wp:effectExtent l="0" t="0" r="1905" b="6350"/>
                  <wp:docPr id="2119603971" name="Picture 1" descr="A triangle with sides 50, 66.72, and 79.96. The angle opposite the 66.72‑unit side is labelled 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603971" name="Picture 1" descr="A triangle with sides 50, 66.72, and 79.96. The angle opposite the 66.72‑unit side is labelled 𝑥."/>
                          <pic:cNvPicPr/>
                        </pic:nvPicPr>
                        <pic:blipFill>
                          <a:blip r:embed="rId25"/>
                          <a:stretch>
                            <a:fillRect/>
                          </a:stretch>
                        </pic:blipFill>
                        <pic:spPr>
                          <a:xfrm>
                            <a:off x="0" y="0"/>
                            <a:ext cx="1872027" cy="1351318"/>
                          </a:xfrm>
                          <a:prstGeom prst="rect">
                            <a:avLst/>
                          </a:prstGeom>
                        </pic:spPr>
                      </pic:pic>
                    </a:graphicData>
                  </a:graphic>
                </wp:inline>
              </w:drawing>
            </w:r>
          </w:p>
        </w:tc>
        <w:tc>
          <w:tcPr>
            <w:tcW w:w="3208" w:type="dxa"/>
          </w:tcPr>
          <w:p w14:paraId="55E57002" w14:textId="564DFCEA" w:rsidR="00CD18AC" w:rsidRDefault="00D971DB" w:rsidP="007D6903">
            <w:pPr>
              <w:rPr>
                <w:noProof/>
              </w:rPr>
            </w:pPr>
            <w:r>
              <w:rPr>
                <w:noProof/>
              </w:rPr>
              <w:t>C</w:t>
            </w:r>
          </w:p>
          <w:p w14:paraId="54FAD1BE" w14:textId="1E4EF3A3" w:rsidR="007D6903" w:rsidRDefault="00CD18AC" w:rsidP="007D6903">
            <w:r>
              <w:rPr>
                <w:noProof/>
              </w:rPr>
              <w:drawing>
                <wp:inline distT="0" distB="0" distL="0" distR="0" wp14:anchorId="59AB6806" wp14:editId="65B67AB3">
                  <wp:extent cx="1894298" cy="1312697"/>
                  <wp:effectExtent l="0" t="0" r="0" b="1905"/>
                  <wp:docPr id="1694511661" name="Picture 1" descr="Right‑angled triangle with one leg labelled 50, the hypotenuse labelled 70.71, and the remaining leg labelled 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11661" name="Picture 1" descr="Right‑angled triangle with one leg labelled 50, the hypotenuse labelled 70.71, and the remaining leg labelled 𝑥."/>
                          <pic:cNvPicPr/>
                        </pic:nvPicPr>
                        <pic:blipFill>
                          <a:blip r:embed="rId26"/>
                          <a:stretch>
                            <a:fillRect/>
                          </a:stretch>
                        </pic:blipFill>
                        <pic:spPr>
                          <a:xfrm>
                            <a:off x="0" y="0"/>
                            <a:ext cx="1924147" cy="1333381"/>
                          </a:xfrm>
                          <a:prstGeom prst="rect">
                            <a:avLst/>
                          </a:prstGeom>
                        </pic:spPr>
                      </pic:pic>
                    </a:graphicData>
                  </a:graphic>
                </wp:inline>
              </w:drawing>
            </w:r>
          </w:p>
        </w:tc>
      </w:tr>
      <w:tr w:rsidR="007D6903" w14:paraId="448CF0FC" w14:textId="77777777" w:rsidTr="007D6903">
        <w:trPr>
          <w:trHeight w:val="2835"/>
        </w:trPr>
        <w:tc>
          <w:tcPr>
            <w:tcW w:w="3207" w:type="dxa"/>
          </w:tcPr>
          <w:p w14:paraId="725BD738" w14:textId="485C628C" w:rsidR="00D971DB" w:rsidRDefault="00D971DB" w:rsidP="007D6903">
            <w:pPr>
              <w:rPr>
                <w:noProof/>
              </w:rPr>
            </w:pPr>
            <w:r>
              <w:rPr>
                <w:noProof/>
              </w:rPr>
              <w:t>D</w:t>
            </w:r>
          </w:p>
          <w:p w14:paraId="71F097ED" w14:textId="08EC7547" w:rsidR="007D6903" w:rsidRDefault="00BD67DA" w:rsidP="007D6903">
            <w:r>
              <w:rPr>
                <w:noProof/>
              </w:rPr>
              <w:drawing>
                <wp:inline distT="0" distB="0" distL="0" distR="0" wp14:anchorId="49C896C3" wp14:editId="08E9B8BD">
                  <wp:extent cx="1672524" cy="1260696"/>
                  <wp:effectExtent l="0" t="0" r="4445" b="0"/>
                  <wp:docPr id="1718068238" name="Picture 1" descr="Right triangle with hypotenuse 79.96 and adjacent side 50, with the acute angle labelled 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068238" name="Picture 1" descr="Right triangle with hypotenuse 79.96 and adjacent side 50, with the acute angle labelled 𝑥."/>
                          <pic:cNvPicPr/>
                        </pic:nvPicPr>
                        <pic:blipFill>
                          <a:blip r:embed="rId27"/>
                          <a:stretch>
                            <a:fillRect/>
                          </a:stretch>
                        </pic:blipFill>
                        <pic:spPr>
                          <a:xfrm>
                            <a:off x="0" y="0"/>
                            <a:ext cx="1673774" cy="1261638"/>
                          </a:xfrm>
                          <a:prstGeom prst="rect">
                            <a:avLst/>
                          </a:prstGeom>
                        </pic:spPr>
                      </pic:pic>
                    </a:graphicData>
                  </a:graphic>
                </wp:inline>
              </w:drawing>
            </w:r>
          </w:p>
        </w:tc>
        <w:tc>
          <w:tcPr>
            <w:tcW w:w="3207" w:type="dxa"/>
          </w:tcPr>
          <w:p w14:paraId="2618B438" w14:textId="1B3D8195" w:rsidR="008461E0" w:rsidRDefault="00D971DB" w:rsidP="007D6903">
            <w:pPr>
              <w:rPr>
                <w:noProof/>
              </w:rPr>
            </w:pPr>
            <w:r>
              <w:rPr>
                <w:noProof/>
              </w:rPr>
              <w:t>E</w:t>
            </w:r>
          </w:p>
          <w:p w14:paraId="36014D8B" w14:textId="76729DB2" w:rsidR="007D6903" w:rsidRDefault="008461E0" w:rsidP="007D6903">
            <w:r>
              <w:rPr>
                <w:noProof/>
              </w:rPr>
              <w:drawing>
                <wp:inline distT="0" distB="0" distL="0" distR="0" wp14:anchorId="0E33E034" wp14:editId="2FC0F462">
                  <wp:extent cx="1680700" cy="1333889"/>
                  <wp:effectExtent l="0" t="0" r="0" b="0"/>
                  <wp:docPr id="1153924411" name="Picture 1" descr=" A triangle with an 85° angle between sides 66.72 and 79.12. The side opposite the 85° angle is labelled 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924411" name="Picture 1" descr=" A triangle with an 85° angle between sides 66.72 and 79.12. The side opposite the 85° angle is labelled 𝑥."/>
                          <pic:cNvPicPr/>
                        </pic:nvPicPr>
                        <pic:blipFill>
                          <a:blip r:embed="rId28"/>
                          <a:stretch>
                            <a:fillRect/>
                          </a:stretch>
                        </pic:blipFill>
                        <pic:spPr>
                          <a:xfrm>
                            <a:off x="0" y="0"/>
                            <a:ext cx="1687231" cy="1339072"/>
                          </a:xfrm>
                          <a:prstGeom prst="rect">
                            <a:avLst/>
                          </a:prstGeom>
                        </pic:spPr>
                      </pic:pic>
                    </a:graphicData>
                  </a:graphic>
                </wp:inline>
              </w:drawing>
            </w:r>
          </w:p>
        </w:tc>
        <w:tc>
          <w:tcPr>
            <w:tcW w:w="3208" w:type="dxa"/>
          </w:tcPr>
          <w:p w14:paraId="757E46DE" w14:textId="21A0FA1C" w:rsidR="00356FCD" w:rsidRDefault="00D971DB" w:rsidP="007D6903">
            <w:pPr>
              <w:rPr>
                <w:noProof/>
              </w:rPr>
            </w:pPr>
            <w:r>
              <w:rPr>
                <w:noProof/>
              </w:rPr>
              <w:t>F</w:t>
            </w:r>
          </w:p>
          <w:p w14:paraId="6B089D71" w14:textId="788644A4" w:rsidR="007D6903" w:rsidRDefault="00ED6C16" w:rsidP="007D6903">
            <w:r>
              <w:rPr>
                <w:noProof/>
              </w:rPr>
              <w:drawing>
                <wp:inline distT="0" distB="0" distL="0" distR="0" wp14:anchorId="52044A7A" wp14:editId="0589747B">
                  <wp:extent cx="1604408" cy="1253395"/>
                  <wp:effectExtent l="0" t="0" r="0" b="4445"/>
                  <wp:docPr id="1425554746" name="Picture 1" descr="A triangle with sides 68.75, 58.43, and 79.96. The angle opposite the 79.96‑unit side is labelled 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554746" name="Picture 1" descr="A triangle with sides 68.75, 58.43, and 79.96. The angle opposite the 79.96‑unit side is labelled 𝑥."/>
                          <pic:cNvPicPr/>
                        </pic:nvPicPr>
                        <pic:blipFill>
                          <a:blip r:embed="rId29"/>
                          <a:stretch>
                            <a:fillRect/>
                          </a:stretch>
                        </pic:blipFill>
                        <pic:spPr>
                          <a:xfrm>
                            <a:off x="0" y="0"/>
                            <a:ext cx="1612500" cy="1259717"/>
                          </a:xfrm>
                          <a:prstGeom prst="rect">
                            <a:avLst/>
                          </a:prstGeom>
                        </pic:spPr>
                      </pic:pic>
                    </a:graphicData>
                  </a:graphic>
                </wp:inline>
              </w:drawing>
            </w:r>
          </w:p>
        </w:tc>
      </w:tr>
      <w:tr w:rsidR="007D6903" w14:paraId="1399E832" w14:textId="77777777" w:rsidTr="007D6903">
        <w:trPr>
          <w:trHeight w:val="2835"/>
        </w:trPr>
        <w:tc>
          <w:tcPr>
            <w:tcW w:w="3207" w:type="dxa"/>
          </w:tcPr>
          <w:p w14:paraId="5E976BEE" w14:textId="37A7DADD" w:rsidR="00BB5749" w:rsidRDefault="00D971DB" w:rsidP="007D6903">
            <w:pPr>
              <w:rPr>
                <w:noProof/>
              </w:rPr>
            </w:pPr>
            <w:r>
              <w:rPr>
                <w:noProof/>
              </w:rPr>
              <w:t>G</w:t>
            </w:r>
          </w:p>
          <w:p w14:paraId="6E05D3FA" w14:textId="3AEAB557" w:rsidR="007D6903" w:rsidRDefault="00BB5749" w:rsidP="007D6903">
            <w:r>
              <w:rPr>
                <w:noProof/>
              </w:rPr>
              <w:drawing>
                <wp:inline distT="0" distB="0" distL="0" distR="0" wp14:anchorId="65A1B983" wp14:editId="58621D2A">
                  <wp:extent cx="1809750" cy="1280850"/>
                  <wp:effectExtent l="0" t="0" r="0" b="0"/>
                  <wp:docPr id="2063022353" name="Picture 1" descr="Right triangle with hypotenuse 79.96, adjacent side 50, and the angle opposite the remaining side labelled 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022353" name="Picture 1" descr="Right triangle with hypotenuse 79.96, adjacent side 50, and the angle opposite the remaining side labelled 𝑥."/>
                          <pic:cNvPicPr/>
                        </pic:nvPicPr>
                        <pic:blipFill>
                          <a:blip r:embed="rId30"/>
                          <a:stretch>
                            <a:fillRect/>
                          </a:stretch>
                        </pic:blipFill>
                        <pic:spPr>
                          <a:xfrm>
                            <a:off x="0" y="0"/>
                            <a:ext cx="1811501" cy="1282089"/>
                          </a:xfrm>
                          <a:prstGeom prst="rect">
                            <a:avLst/>
                          </a:prstGeom>
                        </pic:spPr>
                      </pic:pic>
                    </a:graphicData>
                  </a:graphic>
                </wp:inline>
              </w:drawing>
            </w:r>
          </w:p>
        </w:tc>
        <w:tc>
          <w:tcPr>
            <w:tcW w:w="3207" w:type="dxa"/>
          </w:tcPr>
          <w:p w14:paraId="5929A781" w14:textId="3D843032" w:rsidR="00C13620" w:rsidRDefault="00D971DB" w:rsidP="007D6903">
            <w:pPr>
              <w:rPr>
                <w:noProof/>
              </w:rPr>
            </w:pPr>
            <w:r>
              <w:rPr>
                <w:noProof/>
              </w:rPr>
              <w:t>H</w:t>
            </w:r>
          </w:p>
          <w:p w14:paraId="70A21541" w14:textId="5ABB293B" w:rsidR="007D6903" w:rsidRDefault="00C13620" w:rsidP="007D6903">
            <w:r>
              <w:rPr>
                <w:noProof/>
              </w:rPr>
              <w:drawing>
                <wp:inline distT="0" distB="0" distL="0" distR="0" wp14:anchorId="57F8ADB2" wp14:editId="42A6F586">
                  <wp:extent cx="1661197" cy="1413673"/>
                  <wp:effectExtent l="0" t="0" r="0" b="0"/>
                  <wp:docPr id="388498471" name="Picture 1" descr="Right‑angled triangle with one leg labelled 50, the hypotenuse labelled &#10;𝑥, and the acute angle between them marked as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498471" name="Picture 1" descr="Right‑angled triangle with one leg labelled 50, the hypotenuse labelled &#10;𝑥, and the acute angle between them marked as 39°."/>
                          <pic:cNvPicPr/>
                        </pic:nvPicPr>
                        <pic:blipFill>
                          <a:blip r:embed="rId31"/>
                          <a:stretch>
                            <a:fillRect/>
                          </a:stretch>
                        </pic:blipFill>
                        <pic:spPr>
                          <a:xfrm>
                            <a:off x="0" y="0"/>
                            <a:ext cx="1662147" cy="1414481"/>
                          </a:xfrm>
                          <a:prstGeom prst="rect">
                            <a:avLst/>
                          </a:prstGeom>
                        </pic:spPr>
                      </pic:pic>
                    </a:graphicData>
                  </a:graphic>
                </wp:inline>
              </w:drawing>
            </w:r>
          </w:p>
        </w:tc>
        <w:tc>
          <w:tcPr>
            <w:tcW w:w="3208" w:type="dxa"/>
          </w:tcPr>
          <w:p w14:paraId="41916172" w14:textId="1339B4D3" w:rsidR="00E17626" w:rsidRDefault="00D971DB" w:rsidP="007D6903">
            <w:pPr>
              <w:rPr>
                <w:noProof/>
              </w:rPr>
            </w:pPr>
            <w:r>
              <w:rPr>
                <w:noProof/>
              </w:rPr>
              <w:t>I</w:t>
            </w:r>
          </w:p>
          <w:p w14:paraId="15164D23" w14:textId="0BD33B2A" w:rsidR="007D6903" w:rsidRDefault="00E17626" w:rsidP="007D6903">
            <w:r>
              <w:rPr>
                <w:noProof/>
              </w:rPr>
              <w:drawing>
                <wp:inline distT="0" distB="0" distL="0" distR="0" wp14:anchorId="1714530B" wp14:editId="3722B216">
                  <wp:extent cx="1575501" cy="1340746"/>
                  <wp:effectExtent l="0" t="0" r="5715" b="0"/>
                  <wp:docPr id="1403183222" name="Picture 1" descr="A triangle with angles 39° and 85°. The side opposite the 85° angle is 50, and the side opposite the 39° angle is labelled 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183222" name="Picture 1" descr="A triangle with angles 39° and 85°. The side opposite the 85° angle is 50, and the side opposite the 39° angle is labelled 𝑥."/>
                          <pic:cNvPicPr/>
                        </pic:nvPicPr>
                        <pic:blipFill>
                          <a:blip r:embed="rId32"/>
                          <a:stretch>
                            <a:fillRect/>
                          </a:stretch>
                        </pic:blipFill>
                        <pic:spPr>
                          <a:xfrm>
                            <a:off x="0" y="0"/>
                            <a:ext cx="1580810" cy="1345264"/>
                          </a:xfrm>
                          <a:prstGeom prst="rect">
                            <a:avLst/>
                          </a:prstGeom>
                        </pic:spPr>
                      </pic:pic>
                    </a:graphicData>
                  </a:graphic>
                </wp:inline>
              </w:drawing>
            </w:r>
          </w:p>
        </w:tc>
      </w:tr>
      <w:tr w:rsidR="007D6903" w14:paraId="1C1C61F2" w14:textId="77777777" w:rsidTr="007D6903">
        <w:trPr>
          <w:trHeight w:val="2835"/>
        </w:trPr>
        <w:tc>
          <w:tcPr>
            <w:tcW w:w="3207" w:type="dxa"/>
          </w:tcPr>
          <w:p w14:paraId="0D19CB73" w14:textId="27DAC125" w:rsidR="00CD18AC" w:rsidRDefault="00D971DB" w:rsidP="007D6903">
            <w:pPr>
              <w:rPr>
                <w:noProof/>
              </w:rPr>
            </w:pPr>
            <w:r>
              <w:rPr>
                <w:noProof/>
              </w:rPr>
              <w:t>J</w:t>
            </w:r>
          </w:p>
          <w:p w14:paraId="126D8DA6" w14:textId="102C432D" w:rsidR="007D6903" w:rsidRDefault="00CD18AC" w:rsidP="007D6903">
            <w:r>
              <w:rPr>
                <w:noProof/>
              </w:rPr>
              <w:drawing>
                <wp:inline distT="0" distB="0" distL="0" distR="0" wp14:anchorId="16D59057" wp14:editId="28094DD2">
                  <wp:extent cx="1759515" cy="1374568"/>
                  <wp:effectExtent l="0" t="0" r="0" b="0"/>
                  <wp:docPr id="291372650" name="Picture 1" descr="Triangle with sides 79.96 and 58.43, a 57° included angle, and the opposite side labelled 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72650" name="Picture 1" descr="Triangle with sides 79.96 and 58.43, a 57° included angle, and the opposite side labelled 𝑥."/>
                          <pic:cNvPicPr/>
                        </pic:nvPicPr>
                        <pic:blipFill>
                          <a:blip r:embed="rId33"/>
                          <a:stretch>
                            <a:fillRect/>
                          </a:stretch>
                        </pic:blipFill>
                        <pic:spPr>
                          <a:xfrm>
                            <a:off x="0" y="0"/>
                            <a:ext cx="1763499" cy="1377681"/>
                          </a:xfrm>
                          <a:prstGeom prst="rect">
                            <a:avLst/>
                          </a:prstGeom>
                        </pic:spPr>
                      </pic:pic>
                    </a:graphicData>
                  </a:graphic>
                </wp:inline>
              </w:drawing>
            </w:r>
          </w:p>
        </w:tc>
        <w:tc>
          <w:tcPr>
            <w:tcW w:w="3207" w:type="dxa"/>
          </w:tcPr>
          <w:p w14:paraId="5972272F" w14:textId="77777777" w:rsidR="00294F54" w:rsidRDefault="00D971DB" w:rsidP="00294F54">
            <w:pPr>
              <w:rPr>
                <w:noProof/>
              </w:rPr>
            </w:pPr>
            <w:r>
              <w:rPr>
                <w:noProof/>
              </w:rPr>
              <w:t>K</w:t>
            </w:r>
          </w:p>
          <w:p w14:paraId="0FDFD7B9" w14:textId="2700816E" w:rsidR="007D6903" w:rsidRDefault="004A3EA5" w:rsidP="00294F54">
            <w:r>
              <w:rPr>
                <w:noProof/>
              </w:rPr>
              <w:drawing>
                <wp:inline distT="0" distB="0" distL="0" distR="0" wp14:anchorId="59A64104" wp14:editId="24E1770B">
                  <wp:extent cx="1711383" cy="1339703"/>
                  <wp:effectExtent l="0" t="0" r="3175" b="0"/>
                  <wp:docPr id="526061316" name="Picture 1" descr="A triangle with an 85° angle between sides 50 and 66.72. The side opposite the 85° angle is labelled 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061316" name="Picture 1" descr="A triangle with an 85° angle between sides 50 and 66.72. The side opposite the 85° angle is labelled 𝑥."/>
                          <pic:cNvPicPr/>
                        </pic:nvPicPr>
                        <pic:blipFill>
                          <a:blip r:embed="rId34"/>
                          <a:stretch>
                            <a:fillRect/>
                          </a:stretch>
                        </pic:blipFill>
                        <pic:spPr>
                          <a:xfrm>
                            <a:off x="0" y="0"/>
                            <a:ext cx="1728094" cy="1352785"/>
                          </a:xfrm>
                          <a:prstGeom prst="rect">
                            <a:avLst/>
                          </a:prstGeom>
                        </pic:spPr>
                      </pic:pic>
                    </a:graphicData>
                  </a:graphic>
                </wp:inline>
              </w:drawing>
            </w:r>
          </w:p>
        </w:tc>
        <w:tc>
          <w:tcPr>
            <w:tcW w:w="3208" w:type="dxa"/>
          </w:tcPr>
          <w:p w14:paraId="35CB794B" w14:textId="7311B7B5" w:rsidR="00992052" w:rsidRPr="00A20DF4" w:rsidRDefault="00D971DB" w:rsidP="007D6903">
            <w:pPr>
              <w:rPr>
                <w:noProof/>
              </w:rPr>
            </w:pPr>
            <w:r w:rsidRPr="00A20DF4">
              <w:rPr>
                <w:noProof/>
              </w:rPr>
              <w:t>L</w:t>
            </w:r>
          </w:p>
          <w:p w14:paraId="19639373" w14:textId="154BB440" w:rsidR="007D6903" w:rsidRPr="00E53DA7" w:rsidRDefault="00434C76" w:rsidP="00434C76">
            <w:pPr>
              <w:jc w:val="center"/>
              <w:rPr>
                <w:highlight w:val="yellow"/>
              </w:rPr>
            </w:pPr>
            <w:r>
              <w:rPr>
                <w:noProof/>
              </w:rPr>
              <w:drawing>
                <wp:inline distT="0" distB="0" distL="0" distR="0" wp14:anchorId="144EBC37" wp14:editId="7A9962CA">
                  <wp:extent cx="1604010" cy="1315205"/>
                  <wp:effectExtent l="0" t="0" r="0" b="0"/>
                  <wp:docPr id="302179203" name="Picture 1" descr="A triangle with a 38° angle. The side opposite the 38° angle is labelled 54, the adjacent side is 75, and the third side is labelled 𝑥, opposite the 75‑uni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79203" name="Picture 1" descr="A triangle with a 38° angle. The side opposite the 38° angle is labelled 54, the adjacent side is 75, and the third side is labelled 𝑥, opposite the 75‑unit side."/>
                          <pic:cNvPicPr/>
                        </pic:nvPicPr>
                        <pic:blipFill>
                          <a:blip r:embed="rId35"/>
                          <a:stretch>
                            <a:fillRect/>
                          </a:stretch>
                        </pic:blipFill>
                        <pic:spPr>
                          <a:xfrm>
                            <a:off x="0" y="0"/>
                            <a:ext cx="1616278" cy="1325264"/>
                          </a:xfrm>
                          <a:prstGeom prst="rect">
                            <a:avLst/>
                          </a:prstGeom>
                        </pic:spPr>
                      </pic:pic>
                    </a:graphicData>
                  </a:graphic>
                </wp:inline>
              </w:drawing>
            </w:r>
          </w:p>
        </w:tc>
      </w:tr>
      <w:tr w:rsidR="007D6903" w14:paraId="04CE1E55" w14:textId="77777777" w:rsidTr="007D6903">
        <w:trPr>
          <w:trHeight w:val="2835"/>
        </w:trPr>
        <w:tc>
          <w:tcPr>
            <w:tcW w:w="3207" w:type="dxa"/>
          </w:tcPr>
          <w:p w14:paraId="00028D99" w14:textId="09C1A00E" w:rsidR="007D6903" w:rsidRDefault="00D971DB" w:rsidP="007D6903">
            <w:r>
              <w:lastRenderedPageBreak/>
              <w:t>M</w:t>
            </w:r>
          </w:p>
          <w:p w14:paraId="07E6391D" w14:textId="7EEFEAD5" w:rsidR="00381917" w:rsidRDefault="00381917" w:rsidP="00381917">
            <w:pPr>
              <w:jc w:val="center"/>
            </w:pPr>
            <w:r>
              <w:rPr>
                <w:noProof/>
              </w:rPr>
              <w:drawing>
                <wp:inline distT="0" distB="0" distL="0" distR="0" wp14:anchorId="5510EE68" wp14:editId="7B04BF48">
                  <wp:extent cx="824643" cy="1549676"/>
                  <wp:effectExtent l="0" t="0" r="0" b="0"/>
                  <wp:docPr id="331721726" name="Picture 1" descr="Triangle with sides 70.18, 47.02, and 40, with the opposite angle labelled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721726" name="Picture 1" descr="Triangle with sides 70.18, 47.02, and 40, with the opposite angle labelled x."/>
                          <pic:cNvPicPr/>
                        </pic:nvPicPr>
                        <pic:blipFill>
                          <a:blip r:embed="rId36"/>
                          <a:stretch>
                            <a:fillRect/>
                          </a:stretch>
                        </pic:blipFill>
                        <pic:spPr>
                          <a:xfrm>
                            <a:off x="0" y="0"/>
                            <a:ext cx="828359" cy="1556660"/>
                          </a:xfrm>
                          <a:prstGeom prst="rect">
                            <a:avLst/>
                          </a:prstGeom>
                        </pic:spPr>
                      </pic:pic>
                    </a:graphicData>
                  </a:graphic>
                </wp:inline>
              </w:drawing>
            </w:r>
          </w:p>
        </w:tc>
        <w:tc>
          <w:tcPr>
            <w:tcW w:w="3207" w:type="dxa"/>
          </w:tcPr>
          <w:p w14:paraId="4ADF759E" w14:textId="6425F1F4" w:rsidR="00EC2730" w:rsidRDefault="00D971DB" w:rsidP="007D6903">
            <w:pPr>
              <w:rPr>
                <w:noProof/>
              </w:rPr>
            </w:pPr>
            <w:r>
              <w:rPr>
                <w:noProof/>
              </w:rPr>
              <w:t>N</w:t>
            </w:r>
          </w:p>
          <w:p w14:paraId="2629C9DB" w14:textId="596F6168" w:rsidR="007D6903" w:rsidRDefault="00D040E2" w:rsidP="00EC2730">
            <w:pPr>
              <w:jc w:val="center"/>
            </w:pPr>
            <w:r>
              <w:rPr>
                <w:noProof/>
              </w:rPr>
              <w:drawing>
                <wp:inline distT="0" distB="0" distL="0" distR="0" wp14:anchorId="20F8BCA8" wp14:editId="6E29BA76">
                  <wp:extent cx="948059" cy="1746121"/>
                  <wp:effectExtent l="0" t="0" r="4445" b="6985"/>
                  <wp:docPr id="1021104680" name="Picture 1" descr="A scalene triangle with sides 70.18 and 40 meeting at a 33° angle, and the third side labelled 𝑥  opposite the 33° 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104680" name="Picture 1" descr="A scalene triangle with sides 70.18 and 40 meeting at a 33° angle, and the third side labelled 𝑥  opposite the 33° angle."/>
                          <pic:cNvPicPr/>
                        </pic:nvPicPr>
                        <pic:blipFill>
                          <a:blip r:embed="rId37"/>
                          <a:stretch>
                            <a:fillRect/>
                          </a:stretch>
                        </pic:blipFill>
                        <pic:spPr>
                          <a:xfrm>
                            <a:off x="0" y="0"/>
                            <a:ext cx="950446" cy="1750517"/>
                          </a:xfrm>
                          <a:prstGeom prst="rect">
                            <a:avLst/>
                          </a:prstGeom>
                        </pic:spPr>
                      </pic:pic>
                    </a:graphicData>
                  </a:graphic>
                </wp:inline>
              </w:drawing>
            </w:r>
          </w:p>
        </w:tc>
        <w:tc>
          <w:tcPr>
            <w:tcW w:w="3208" w:type="dxa"/>
          </w:tcPr>
          <w:p w14:paraId="0B1CA090" w14:textId="1EC018AD" w:rsidR="009773E9" w:rsidRDefault="00D971DB" w:rsidP="007D6903">
            <w:pPr>
              <w:rPr>
                <w:noProof/>
              </w:rPr>
            </w:pPr>
            <w:r>
              <w:rPr>
                <w:noProof/>
              </w:rPr>
              <w:t>O</w:t>
            </w:r>
          </w:p>
          <w:p w14:paraId="2C319281" w14:textId="257BBFE6" w:rsidR="007D6903" w:rsidRDefault="00B82CC5" w:rsidP="009773E9">
            <w:pPr>
              <w:jc w:val="center"/>
            </w:pPr>
            <w:r>
              <w:rPr>
                <w:noProof/>
              </w:rPr>
              <w:drawing>
                <wp:inline distT="0" distB="0" distL="0" distR="0" wp14:anchorId="177DAEB4" wp14:editId="5C11ADBF">
                  <wp:extent cx="976108" cy="1605981"/>
                  <wp:effectExtent l="0" t="0" r="0" b="0"/>
                  <wp:docPr id="1120955871" name="Picture 1" descr="A right‑angled triangle with the hypotenuse labelled 65.19 and one leg labelled 𝑥. The angle between the hypotenuse and the other leg is 33°, making 𝑥  the adjacen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955871" name="Picture 1" descr="A right‑angled triangle with the hypotenuse labelled 65.19 and one leg labelled 𝑥. The angle between the hypotenuse and the other leg is 33°, making 𝑥  the adjacent side."/>
                          <pic:cNvPicPr/>
                        </pic:nvPicPr>
                        <pic:blipFill>
                          <a:blip r:embed="rId38"/>
                          <a:stretch>
                            <a:fillRect/>
                          </a:stretch>
                        </pic:blipFill>
                        <pic:spPr>
                          <a:xfrm>
                            <a:off x="0" y="0"/>
                            <a:ext cx="979623" cy="1611765"/>
                          </a:xfrm>
                          <a:prstGeom prst="rect">
                            <a:avLst/>
                          </a:prstGeom>
                        </pic:spPr>
                      </pic:pic>
                    </a:graphicData>
                  </a:graphic>
                </wp:inline>
              </w:drawing>
            </w:r>
          </w:p>
        </w:tc>
      </w:tr>
    </w:tbl>
    <w:p w14:paraId="0852DFCF" w14:textId="77777777" w:rsidR="00D63101" w:rsidRDefault="00D63101">
      <w:pPr>
        <w:suppressAutoHyphens w:val="0"/>
        <w:spacing w:after="0" w:line="276" w:lineRule="auto"/>
        <w:rPr>
          <w:rFonts w:eastAsiaTheme="majorEastAsia"/>
          <w:bCs/>
          <w:color w:val="002664"/>
          <w:sz w:val="36"/>
          <w:szCs w:val="48"/>
        </w:rPr>
      </w:pPr>
      <w:bookmarkStart w:id="2" w:name="_Appendix_C"/>
      <w:bookmarkEnd w:id="2"/>
      <w:r>
        <w:br w:type="page"/>
      </w:r>
    </w:p>
    <w:p w14:paraId="1D274477" w14:textId="77777777" w:rsidR="00AE22D6" w:rsidRDefault="00CA2FF1" w:rsidP="008D4F0C">
      <w:pPr>
        <w:pStyle w:val="Heading2"/>
      </w:pPr>
      <w:bookmarkStart w:id="3" w:name="_Appendix_B_HSC-style"/>
      <w:bookmarkEnd w:id="3"/>
      <w:r w:rsidRPr="00AE22D6">
        <w:rPr>
          <w:rStyle w:val="Heading2Char"/>
        </w:rPr>
        <w:lastRenderedPageBreak/>
        <w:t xml:space="preserve">Appendix </w:t>
      </w:r>
      <w:r w:rsidR="00743506" w:rsidRPr="00AE22D6">
        <w:rPr>
          <w:rStyle w:val="Heading2Char"/>
        </w:rPr>
        <w:t>B</w:t>
      </w:r>
    </w:p>
    <w:p w14:paraId="7012F483" w14:textId="37CBCFB3" w:rsidR="00CA2FF1" w:rsidRDefault="00CA2FF1" w:rsidP="00AE22D6">
      <w:pPr>
        <w:pStyle w:val="Heading3"/>
        <w:rPr>
          <w:rStyle w:val="Heading3Char"/>
        </w:rPr>
      </w:pPr>
      <w:r w:rsidRPr="00BF0FF6">
        <w:rPr>
          <w:rStyle w:val="Heading3Char"/>
        </w:rPr>
        <w:t>HSC</w:t>
      </w:r>
      <w:r w:rsidR="00BC5A8D">
        <w:rPr>
          <w:rStyle w:val="Heading3Char"/>
        </w:rPr>
        <w:t>-</w:t>
      </w:r>
      <w:r w:rsidRPr="00BF0FF6">
        <w:rPr>
          <w:rStyle w:val="Heading3Char"/>
        </w:rPr>
        <w:t>style questions</w:t>
      </w:r>
    </w:p>
    <w:p w14:paraId="57E517DE" w14:textId="2D829551" w:rsidR="00467351" w:rsidRPr="00467351" w:rsidRDefault="00467351" w:rsidP="00467351">
      <w:pPr>
        <w:rPr>
          <w:rStyle w:val="Strong"/>
        </w:rPr>
      </w:pPr>
      <w:r w:rsidRPr="00467351">
        <w:rPr>
          <w:rStyle w:val="Strong"/>
        </w:rPr>
        <w:t>Question 1</w:t>
      </w:r>
    </w:p>
    <w:p w14:paraId="7E5714A0" w14:textId="459EE482" w:rsidR="00024AC7" w:rsidRPr="00A20DF4" w:rsidRDefault="00024AC7" w:rsidP="00467351">
      <w:r w:rsidRPr="00A20DF4">
        <w:t xml:space="preserve">Find the value of </w:t>
      </w:r>
      <m:oMath>
        <m:r>
          <w:rPr>
            <w:rFonts w:ascii="Cambria Math" w:eastAsiaTheme="minorEastAsia" w:hAnsi="Cambria Math"/>
          </w:rPr>
          <m:t>x</m:t>
        </m:r>
      </m:oMath>
      <w:r w:rsidR="00B56FBA">
        <w:rPr>
          <w:rFonts w:eastAsiaTheme="minorEastAsia"/>
        </w:rPr>
        <w:t xml:space="preserve"> in the following diagram.</w:t>
      </w:r>
    </w:p>
    <w:p w14:paraId="67EDAA12" w14:textId="4FC18BF3" w:rsidR="00024AC7" w:rsidRPr="00A20DF4" w:rsidRDefault="00024AC7" w:rsidP="008D4F0C">
      <w:r w:rsidRPr="00A20DF4">
        <w:rPr>
          <w:noProof/>
        </w:rPr>
        <w:drawing>
          <wp:inline distT="0" distB="0" distL="0" distR="0" wp14:anchorId="4F22BED8" wp14:editId="7EEBCBE3">
            <wp:extent cx="2314575" cy="1701551"/>
            <wp:effectExtent l="0" t="0" r="0" b="0"/>
            <wp:docPr id="13526999" name="Picture 1" descr="A triangle with sides 79.96 and 66.72 meeting at a 39° angle. The angle opposite the 66.72‑unit side is labelled 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6999" name="Picture 1" descr="A triangle with sides 79.96 and 66.72 meeting at a 39° angle. The angle opposite the 66.72‑unit side is labelled 𝑥."/>
                    <pic:cNvPicPr/>
                  </pic:nvPicPr>
                  <pic:blipFill>
                    <a:blip r:embed="rId39"/>
                    <a:stretch>
                      <a:fillRect/>
                    </a:stretch>
                  </pic:blipFill>
                  <pic:spPr>
                    <a:xfrm>
                      <a:off x="0" y="0"/>
                      <a:ext cx="2324989" cy="1709207"/>
                    </a:xfrm>
                    <a:prstGeom prst="rect">
                      <a:avLst/>
                    </a:prstGeom>
                  </pic:spPr>
                </pic:pic>
              </a:graphicData>
            </a:graphic>
          </wp:inline>
        </w:drawing>
      </w:r>
    </w:p>
    <w:p w14:paraId="7C6DF97F" w14:textId="5F5138D7" w:rsidR="009F3AAD" w:rsidRPr="00467351" w:rsidRDefault="009F3AAD" w:rsidP="009F3AAD">
      <w:pPr>
        <w:rPr>
          <w:rStyle w:val="Strong"/>
        </w:rPr>
      </w:pPr>
      <w:r w:rsidRPr="00467351">
        <w:rPr>
          <w:rStyle w:val="Strong"/>
        </w:rPr>
        <w:t xml:space="preserve">Question </w:t>
      </w:r>
      <w:r>
        <w:rPr>
          <w:rStyle w:val="Strong"/>
        </w:rPr>
        <w:t>2</w:t>
      </w:r>
    </w:p>
    <w:p w14:paraId="3296420C" w14:textId="42A7F98E" w:rsidR="00CA74B9" w:rsidRPr="00A20DF4" w:rsidRDefault="00CA74B9" w:rsidP="009F3AAD">
      <w:r w:rsidRPr="00A20DF4">
        <w:t xml:space="preserve">Find the value of </w:t>
      </w:r>
      <m:oMath>
        <m:r>
          <w:rPr>
            <w:rFonts w:ascii="Cambria Math" w:hAnsi="Cambria Math"/>
          </w:rPr>
          <m:t>x</m:t>
        </m:r>
      </m:oMath>
      <w:r w:rsidR="00B56FBA">
        <w:rPr>
          <w:rFonts w:eastAsiaTheme="minorEastAsia"/>
        </w:rPr>
        <w:t xml:space="preserve"> in the following diagram.</w:t>
      </w:r>
    </w:p>
    <w:p w14:paraId="7EA22E82" w14:textId="72079273" w:rsidR="00CA74B9" w:rsidRDefault="001976C1" w:rsidP="008D4F0C">
      <w:r>
        <w:rPr>
          <w:noProof/>
        </w:rPr>
        <w:drawing>
          <wp:inline distT="0" distB="0" distL="0" distR="0" wp14:anchorId="278A38A5" wp14:editId="5DA1EB2C">
            <wp:extent cx="2821602" cy="1314450"/>
            <wp:effectExtent l="0" t="0" r="0" b="0"/>
            <wp:docPr id="1412392938" name="Picture 1" descr="A triangle with a 36° angle between sides 58 and 72. The side opposite the 36° angle is labelled 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392938" name="Picture 1" descr="A triangle with a 36° angle between sides 58 and 72. The side opposite the 36° angle is labelled 𝑥."/>
                    <pic:cNvPicPr/>
                  </pic:nvPicPr>
                  <pic:blipFill>
                    <a:blip r:embed="rId40"/>
                    <a:stretch>
                      <a:fillRect/>
                    </a:stretch>
                  </pic:blipFill>
                  <pic:spPr>
                    <a:xfrm>
                      <a:off x="0" y="0"/>
                      <a:ext cx="2837972" cy="1322076"/>
                    </a:xfrm>
                    <a:prstGeom prst="rect">
                      <a:avLst/>
                    </a:prstGeom>
                  </pic:spPr>
                </pic:pic>
              </a:graphicData>
            </a:graphic>
          </wp:inline>
        </w:drawing>
      </w:r>
    </w:p>
    <w:p w14:paraId="3E843E86" w14:textId="508AA092" w:rsidR="009F3AAD" w:rsidRPr="00467351" w:rsidRDefault="009F3AAD" w:rsidP="009F3AAD">
      <w:pPr>
        <w:rPr>
          <w:rStyle w:val="Strong"/>
        </w:rPr>
      </w:pPr>
      <w:r w:rsidRPr="00467351">
        <w:rPr>
          <w:rStyle w:val="Strong"/>
        </w:rPr>
        <w:t xml:space="preserve">Question </w:t>
      </w:r>
      <w:r>
        <w:rPr>
          <w:rStyle w:val="Strong"/>
        </w:rPr>
        <w:t>3</w:t>
      </w:r>
    </w:p>
    <w:p w14:paraId="2677E68F" w14:textId="14FB3214" w:rsidR="0072577E" w:rsidRDefault="0072577E" w:rsidP="009F3AAD">
      <w:r>
        <w:t xml:space="preserve">A tower stands on level ground. From point </w:t>
      </w:r>
      <m:oMath>
        <m:r>
          <w:rPr>
            <w:rFonts w:ascii="Cambria Math" w:hAnsi="Cambria Math"/>
          </w:rPr>
          <m:t>P</m:t>
        </m:r>
      </m:oMath>
      <w:r>
        <w:t xml:space="preserve">, the angle of elevation to the top </w:t>
      </w:r>
      <m:oMath>
        <m:r>
          <w:rPr>
            <w:rFonts w:ascii="Cambria Math" w:hAnsi="Cambria Math"/>
          </w:rPr>
          <m:t xml:space="preserve">T </m:t>
        </m:r>
      </m:oMath>
      <w:r>
        <w:t xml:space="preserve">is </w:t>
      </w:r>
      <m:oMath>
        <m:sSup>
          <m:sSupPr>
            <m:ctrlPr>
              <w:rPr>
                <w:rFonts w:ascii="Cambria Math" w:hAnsi="Cambria Math"/>
              </w:rPr>
            </m:ctrlPr>
          </m:sSupPr>
          <m:e>
            <m:r>
              <w:rPr>
                <w:rFonts w:ascii="Cambria Math" w:hAnsi="Cambria Math"/>
              </w:rPr>
              <m:t>44</m:t>
            </m:r>
          </m:e>
          <m:sup>
            <m:r>
              <w:rPr>
                <w:rFonts w:ascii="Cambria Math" w:hAnsi="Cambria Math"/>
              </w:rPr>
              <m:t>∘</m:t>
            </m:r>
          </m:sup>
        </m:sSup>
      </m:oMath>
      <w:r w:rsidR="00EB59EA">
        <w:t xml:space="preserve">. </w:t>
      </w:r>
      <w:r w:rsidR="0046207D">
        <w:br/>
      </w:r>
      <w:r>
        <w:t xml:space="preserve">A second point </w:t>
      </w:r>
      <m:oMath>
        <m:r>
          <w:rPr>
            <w:rFonts w:ascii="Cambria Math" w:hAnsi="Cambria Math"/>
          </w:rPr>
          <m:t>Q</m:t>
        </m:r>
      </m:oMath>
      <w:r w:rsidR="00EB59EA">
        <w:t xml:space="preserve"> </w:t>
      </w:r>
      <w:r w:rsidR="0046207D">
        <w:t xml:space="preserve">is </w:t>
      </w:r>
      <w:r w:rsidR="00EB59EA">
        <w:t>25</w:t>
      </w:r>
      <w:r w:rsidR="00C8310E">
        <w:t> </w:t>
      </w:r>
      <w:r w:rsidR="00EB59EA">
        <w:t xml:space="preserve">m closer to the tower than </w:t>
      </w:r>
      <m:oMath>
        <m:r>
          <w:rPr>
            <w:rFonts w:ascii="Cambria Math" w:hAnsi="Cambria Math"/>
          </w:rPr>
          <m:t>P</m:t>
        </m:r>
      </m:oMath>
      <w:r w:rsidR="00EB59EA">
        <w:t xml:space="preserve"> and has an angle of </w:t>
      </w:r>
      <w:r>
        <w:t xml:space="preserve">elevation to the top </w:t>
      </w:r>
      <m:oMath>
        <m:r>
          <w:rPr>
            <w:rFonts w:ascii="Cambria Math" w:hAnsi="Cambria Math"/>
          </w:rPr>
          <m:t>T</m:t>
        </m:r>
      </m:oMath>
      <w:r w:rsidR="00EB59EA">
        <w:t xml:space="preserve"> of</w:t>
      </w:r>
      <w:r>
        <w:t xml:space="preserve"> </w:t>
      </w:r>
      <m:oMath>
        <m:sSup>
          <m:sSupPr>
            <m:ctrlPr>
              <w:rPr>
                <w:rFonts w:ascii="Cambria Math" w:hAnsi="Cambria Math"/>
              </w:rPr>
            </m:ctrlPr>
          </m:sSupPr>
          <m:e>
            <m:r>
              <w:rPr>
                <w:rFonts w:ascii="Cambria Math" w:hAnsi="Cambria Math"/>
              </w:rPr>
              <m:t>57</m:t>
            </m:r>
          </m:e>
          <m:sup>
            <m:r>
              <w:rPr>
                <w:rFonts w:ascii="Cambria Math" w:hAnsi="Cambria Math"/>
              </w:rPr>
              <m:t>∘</m:t>
            </m:r>
          </m:sup>
        </m:sSup>
      </m:oMath>
      <w:r>
        <w:t>.</w:t>
      </w:r>
      <w:r w:rsidR="001D5D15">
        <w:t xml:space="preserve"> Find the height of the tower to the nearest metre.</w:t>
      </w:r>
    </w:p>
    <w:p w14:paraId="11D30D43" w14:textId="54758915" w:rsidR="009F3AAD" w:rsidRPr="009F3AAD" w:rsidRDefault="009F3AAD" w:rsidP="009F3AAD">
      <w:pPr>
        <w:rPr>
          <w:b/>
          <w:bCs/>
        </w:rPr>
      </w:pPr>
      <w:r w:rsidRPr="00467351">
        <w:rPr>
          <w:rStyle w:val="Strong"/>
        </w:rPr>
        <w:t xml:space="preserve">Question </w:t>
      </w:r>
      <w:r>
        <w:rPr>
          <w:rStyle w:val="Strong"/>
        </w:rPr>
        <w:t>4</w:t>
      </w:r>
    </w:p>
    <w:p w14:paraId="7B1F8B82" w14:textId="6C9A375F" w:rsidR="0004536A" w:rsidRDefault="0004536A" w:rsidP="009F3AAD">
      <w:r>
        <w:t xml:space="preserve">In triangle </w:t>
      </w:r>
      <m:oMath>
        <m:r>
          <w:rPr>
            <w:rFonts w:ascii="Cambria Math" w:hAnsi="Cambria Math"/>
          </w:rPr>
          <m:t>MNP</m:t>
        </m:r>
      </m:oMath>
      <w:r>
        <w:t xml:space="preserve">, </w:t>
      </w:r>
      <m:oMath>
        <m:r>
          <w:rPr>
            <w:rFonts w:ascii="Cambria Math" w:hAnsi="Cambria Math"/>
          </w:rPr>
          <m:t>MN=23</m:t>
        </m:r>
        <m:r>
          <m:rPr>
            <m:nor/>
          </m:rPr>
          <m:t> cm</m:t>
        </m:r>
      </m:oMath>
      <w:r>
        <w:t xml:space="preserve">, </w:t>
      </w:r>
      <m:oMath>
        <m:r>
          <w:rPr>
            <w:rFonts w:ascii="Cambria Math" w:hAnsi="Cambria Math"/>
          </w:rPr>
          <m:t>NP=17</m:t>
        </m:r>
        <m:r>
          <m:rPr>
            <m:nor/>
          </m:rPr>
          <m:t> cm</m:t>
        </m:r>
      </m:oMath>
      <w:r>
        <w:t xml:space="preserve">, and </w:t>
      </w:r>
      <m:oMath>
        <m:r>
          <m:rPr>
            <m:sty m:val="p"/>
          </m:rPr>
          <w:rPr>
            <w:rFonts w:ascii="Cambria Math" w:hAnsi="Cambria Math"/>
          </w:rPr>
          <m:t>∠</m:t>
        </m:r>
        <m:r>
          <w:rPr>
            <w:rFonts w:ascii="Cambria Math" w:hAnsi="Cambria Math"/>
          </w:rPr>
          <m:t>MNP=</m:t>
        </m:r>
        <m:sSup>
          <m:sSupPr>
            <m:ctrlPr>
              <w:rPr>
                <w:rFonts w:ascii="Cambria Math" w:hAnsi="Cambria Math"/>
              </w:rPr>
            </m:ctrlPr>
          </m:sSupPr>
          <m:e>
            <m:r>
              <w:rPr>
                <w:rFonts w:ascii="Cambria Math" w:hAnsi="Cambria Math"/>
              </w:rPr>
              <m:t>112</m:t>
            </m:r>
          </m:e>
          <m:sup>
            <m:r>
              <w:rPr>
                <w:rFonts w:ascii="Cambria Math" w:hAnsi="Cambria Math"/>
              </w:rPr>
              <m:t>∘</m:t>
            </m:r>
          </m:sup>
        </m:sSup>
      </m:oMath>
      <w:r>
        <w:t xml:space="preserve">. Point </w:t>
      </w:r>
      <m:oMath>
        <m:r>
          <w:rPr>
            <w:rFonts w:ascii="Cambria Math" w:hAnsi="Cambria Math"/>
          </w:rPr>
          <m:t xml:space="preserve">Q </m:t>
        </m:r>
      </m:oMath>
      <w:r>
        <w:t xml:space="preserve">lies on side </w:t>
      </w:r>
      <m:oMath>
        <m:r>
          <w:rPr>
            <w:rFonts w:ascii="Cambria Math" w:hAnsi="Cambria Math"/>
          </w:rPr>
          <m:t xml:space="preserve">MP </m:t>
        </m:r>
      </m:oMath>
      <w:r>
        <w:t xml:space="preserve">such that </w:t>
      </w:r>
      <m:oMath>
        <m:r>
          <w:rPr>
            <w:rFonts w:ascii="Cambria Math" w:hAnsi="Cambria Math"/>
          </w:rPr>
          <m:t>MQ=14</m:t>
        </m:r>
        <m:r>
          <m:rPr>
            <m:nor/>
          </m:rPr>
          <m:t> cm</m:t>
        </m:r>
      </m:oMath>
      <w:r>
        <w:t xml:space="preserve">. Find the length </w:t>
      </w:r>
      <m:oMath>
        <m:r>
          <w:rPr>
            <w:rFonts w:ascii="Cambria Math" w:hAnsi="Cambria Math"/>
          </w:rPr>
          <m:t>NQ</m:t>
        </m:r>
      </m:oMath>
      <w:r>
        <w:t>.</w:t>
      </w:r>
    </w:p>
    <w:p w14:paraId="2C7724F4" w14:textId="07EC000A" w:rsidR="009F3AAD" w:rsidRPr="00467351" w:rsidRDefault="009F3AAD" w:rsidP="004A4C47">
      <w:pPr>
        <w:keepNext/>
        <w:rPr>
          <w:rStyle w:val="Strong"/>
        </w:rPr>
      </w:pPr>
      <w:r w:rsidRPr="00467351">
        <w:rPr>
          <w:rStyle w:val="Strong"/>
        </w:rPr>
        <w:lastRenderedPageBreak/>
        <w:t xml:space="preserve">Question </w:t>
      </w:r>
      <w:r>
        <w:rPr>
          <w:rStyle w:val="Strong"/>
        </w:rPr>
        <w:t>5</w:t>
      </w:r>
    </w:p>
    <w:p w14:paraId="5D84F0CF" w14:textId="78710AEF" w:rsidR="006447D2" w:rsidRDefault="00CC103D" w:rsidP="009F3AAD">
      <w:r>
        <w:t>Show that the shaded area</w:t>
      </w:r>
      <w:r w:rsidR="00B56FBA">
        <w:t xml:space="preserve"> </w:t>
      </w:r>
      <w:r w:rsidR="00B56FBA">
        <w:rPr>
          <w:rFonts w:eastAsiaTheme="minorEastAsia"/>
        </w:rPr>
        <w:t>in the following diagram</w:t>
      </w:r>
      <w:r>
        <w:t xml:space="preserve"> is </w:t>
      </w:r>
      <m:oMath>
        <m:r>
          <w:rPr>
            <w:rFonts w:ascii="Cambria Math" w:hAnsi="Cambria Math"/>
          </w:rPr>
          <m:t>137 c</m:t>
        </m:r>
        <m:sSup>
          <m:sSupPr>
            <m:ctrlPr>
              <w:rPr>
                <w:rFonts w:ascii="Cambria Math" w:hAnsi="Cambria Math"/>
                <w:i/>
              </w:rPr>
            </m:ctrlPr>
          </m:sSupPr>
          <m:e>
            <m:r>
              <w:rPr>
                <w:rFonts w:ascii="Cambria Math" w:hAnsi="Cambria Math"/>
              </w:rPr>
              <m:t>m</m:t>
            </m:r>
          </m:e>
          <m:sup>
            <m:r>
              <w:rPr>
                <w:rFonts w:ascii="Cambria Math" w:hAnsi="Cambria Math"/>
              </w:rPr>
              <m:t>2</m:t>
            </m:r>
          </m:sup>
        </m:sSup>
      </m:oMath>
      <w:r w:rsidR="00DB0A64">
        <w:rPr>
          <w:rFonts w:eastAsiaTheme="minorEastAsia"/>
        </w:rPr>
        <w:t>.</w:t>
      </w:r>
    </w:p>
    <w:p w14:paraId="1C0BA300" w14:textId="72B081E8" w:rsidR="004539A7" w:rsidRDefault="00B8456E" w:rsidP="009C4F21">
      <w:r>
        <w:rPr>
          <w:noProof/>
        </w:rPr>
        <w:drawing>
          <wp:inline distT="0" distB="0" distL="0" distR="0" wp14:anchorId="7FD46338" wp14:editId="1E8A0652">
            <wp:extent cx="3041166" cy="1997849"/>
            <wp:effectExtent l="0" t="0" r="6985" b="2540"/>
            <wp:docPr id="1766135646" name="Picture 1" descr="Two connected triangles share a horizontal base from R to S. Point V lies between them on the base, with RV labelled 8 cm and RS labelled 15 cm. A vertical segment UV rises from V, forming a right angle with the base. Triangle RUV is unshaded, with RU labelled 11 cm. ST is labelled 24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135646" name="Picture 1" descr="Two connected triangles share a horizontal base from R to S. Point V lies between them on the base, with RV labelled 8 cm and RS labelled 15 cm. A vertical segment UV rises from V, forming a right angle with the base. Triangle RUV is unshaded, with RU labelled 11 cm. ST is labelled 24 cm."/>
                    <pic:cNvPicPr/>
                  </pic:nvPicPr>
                  <pic:blipFill rotWithShape="1">
                    <a:blip r:embed="rId41"/>
                    <a:srcRect t="74738" r="20574"/>
                    <a:stretch>
                      <a:fillRect/>
                    </a:stretch>
                  </pic:blipFill>
                  <pic:spPr bwMode="auto">
                    <a:xfrm>
                      <a:off x="0" y="0"/>
                      <a:ext cx="3047369" cy="2001924"/>
                    </a:xfrm>
                    <a:prstGeom prst="rect">
                      <a:avLst/>
                    </a:prstGeom>
                    <a:ln>
                      <a:noFill/>
                    </a:ln>
                    <a:extLst>
                      <a:ext uri="{53640926-AAD7-44D8-BBD7-CCE9431645EC}">
                        <a14:shadowObscured xmlns:a14="http://schemas.microsoft.com/office/drawing/2010/main"/>
                      </a:ext>
                    </a:extLst>
                  </pic:spPr>
                </pic:pic>
              </a:graphicData>
            </a:graphic>
          </wp:inline>
        </w:drawing>
      </w:r>
      <w:r w:rsidR="000437A2">
        <w:t xml:space="preserve"> </w:t>
      </w:r>
    </w:p>
    <w:p w14:paraId="28E70031" w14:textId="185CBB0C" w:rsidR="009F3AAD" w:rsidRPr="00467351" w:rsidRDefault="009F3AAD" w:rsidP="009F3AAD">
      <w:pPr>
        <w:rPr>
          <w:rStyle w:val="Strong"/>
        </w:rPr>
      </w:pPr>
      <w:r w:rsidRPr="00467351">
        <w:rPr>
          <w:rStyle w:val="Strong"/>
        </w:rPr>
        <w:t xml:space="preserve">Question </w:t>
      </w:r>
      <w:r>
        <w:rPr>
          <w:rStyle w:val="Strong"/>
        </w:rPr>
        <w:t>6</w:t>
      </w:r>
    </w:p>
    <w:p w14:paraId="22E855F7" w14:textId="2E88B472" w:rsidR="00EF653B" w:rsidRDefault="00494EF0" w:rsidP="009F3AAD">
      <w:pPr>
        <w:rPr>
          <w:rFonts w:eastAsiaTheme="minorEastAsia"/>
        </w:rPr>
      </w:pPr>
      <w:r>
        <w:t>In the</w:t>
      </w:r>
      <w:r w:rsidR="00B56FBA">
        <w:t xml:space="preserve"> following</w:t>
      </w:r>
      <w:r>
        <w:t xml:space="preserve"> diagram, a satel</w:t>
      </w:r>
      <w:r w:rsidR="00F93656">
        <w:t xml:space="preserve">lite tower </w:t>
      </w:r>
      <m:oMath>
        <m:r>
          <w:rPr>
            <w:rFonts w:ascii="Cambria Math" w:hAnsi="Cambria Math"/>
          </w:rPr>
          <m:t>T</m:t>
        </m:r>
      </m:oMath>
      <w:r w:rsidR="00F93656">
        <w:t xml:space="preserve"> is 15 km from a weather station in the national park. The distance from the </w:t>
      </w:r>
      <w:r w:rsidR="00892244">
        <w:t>weather station</w:t>
      </w:r>
      <w:r w:rsidR="00F93656">
        <w:t xml:space="preserve"> to a </w:t>
      </w:r>
      <w:r w:rsidR="0074421A">
        <w:t>fire tower</w:t>
      </w:r>
      <w:r w:rsidR="00F93656">
        <w:t xml:space="preserve"> </w:t>
      </w:r>
      <m:oMath>
        <m:r>
          <w:rPr>
            <w:rFonts w:ascii="Cambria Math" w:hAnsi="Cambria Math"/>
          </w:rPr>
          <m:t>F</m:t>
        </m:r>
      </m:oMath>
      <w:r w:rsidR="0074421A">
        <w:t xml:space="preserve"> is 18 km and </w:t>
      </w:r>
      <m:oMath>
        <m:r>
          <w:rPr>
            <w:rFonts w:ascii="Cambria Math" w:hAnsi="Cambria Math"/>
          </w:rPr>
          <m:t>∠ FT</m:t>
        </m:r>
        <m:r>
          <w:rPr>
            <w:rFonts w:ascii="Cambria Math" w:eastAsiaTheme="minorEastAsia" w:hAnsi="Cambria Math"/>
          </w:rPr>
          <m:t>W=60°</m:t>
        </m:r>
      </m:oMath>
      <w:r w:rsidR="00D1155C">
        <w:rPr>
          <w:rFonts w:eastAsiaTheme="minorEastAsia"/>
        </w:rPr>
        <w:t>.</w:t>
      </w:r>
      <w:r w:rsidR="00892244">
        <w:rPr>
          <w:rFonts w:eastAsiaTheme="minorEastAsia"/>
        </w:rPr>
        <w:t xml:space="preserve"> </w:t>
      </w:r>
      <w:r w:rsidR="00D1155C" w:rsidRPr="00892244">
        <w:rPr>
          <w:rFonts w:eastAsiaTheme="minorEastAsia"/>
        </w:rPr>
        <w:t xml:space="preserve">Let the distance </w:t>
      </w:r>
      <m:oMath>
        <m:r>
          <w:rPr>
            <w:rFonts w:ascii="Cambria Math" w:eastAsiaTheme="minorEastAsia" w:hAnsi="Cambria Math"/>
          </w:rPr>
          <m:t>FT</m:t>
        </m:r>
      </m:oMath>
      <w:r w:rsidR="00D1155C" w:rsidRPr="00892244">
        <w:rPr>
          <w:rFonts w:eastAsiaTheme="minorEastAsia"/>
        </w:rPr>
        <w:t xml:space="preserve"> be </w:t>
      </w:r>
      <m:oMath>
        <m:r>
          <w:rPr>
            <w:rFonts w:ascii="Cambria Math" w:eastAsiaTheme="minorEastAsia" w:hAnsi="Cambria Math"/>
          </w:rPr>
          <m:t>x</m:t>
        </m:r>
      </m:oMath>
      <w:r w:rsidR="00D1155C" w:rsidRPr="00892244">
        <w:rPr>
          <w:rFonts w:eastAsiaTheme="minorEastAsia"/>
        </w:rPr>
        <w:t xml:space="preserve"> kilometres.</w:t>
      </w:r>
    </w:p>
    <w:p w14:paraId="23565E7F" w14:textId="332E9C4C" w:rsidR="00B5037A" w:rsidRPr="00892244" w:rsidRDefault="00EB348E" w:rsidP="009C4F21">
      <w:pPr>
        <w:rPr>
          <w:rFonts w:eastAsiaTheme="minorEastAsia"/>
        </w:rPr>
      </w:pPr>
      <w:r>
        <w:rPr>
          <w:noProof/>
        </w:rPr>
        <w:drawing>
          <wp:inline distT="0" distB="0" distL="0" distR="0" wp14:anchorId="0B332BA6" wp14:editId="223C7D97">
            <wp:extent cx="2329822" cy="1838325"/>
            <wp:effectExtent l="0" t="0" r="0" b="0"/>
            <wp:docPr id="673260763" name="Graphic 1" descr="Triangle FTW with FW=18 km, TW=15 km and angle FTW=60 deg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60763" name="Graphic 1" descr="Triangle FTW with FW=18 km, TW=15 km and angle FTW=60 degrees"/>
                    <pic:cNvPicPr/>
                  </pic:nvPicPr>
                  <pic:blipFill rotWithShape="1">
                    <a:blip r:embed="rId42">
                      <a:extLst>
                        <a:ext uri="{96DAC541-7B7A-43D3-8B79-37D633B846F1}">
                          <asvg:svgBlip xmlns:asvg="http://schemas.microsoft.com/office/drawing/2016/SVG/main" r:embed="rId43"/>
                        </a:ext>
                      </a:extLst>
                    </a:blip>
                    <a:srcRect l="19356" t="29081" r="25342" b="27284"/>
                    <a:stretch>
                      <a:fillRect/>
                    </a:stretch>
                  </pic:blipFill>
                  <pic:spPr bwMode="auto">
                    <a:xfrm>
                      <a:off x="0" y="0"/>
                      <a:ext cx="2347252" cy="1852078"/>
                    </a:xfrm>
                    <a:prstGeom prst="rect">
                      <a:avLst/>
                    </a:prstGeom>
                    <a:ln>
                      <a:noFill/>
                    </a:ln>
                    <a:extLst>
                      <a:ext uri="{53640926-AAD7-44D8-BBD7-CCE9431645EC}">
                        <a14:shadowObscured xmlns:a14="http://schemas.microsoft.com/office/drawing/2010/main"/>
                      </a:ext>
                    </a:extLst>
                  </pic:spPr>
                </pic:pic>
              </a:graphicData>
            </a:graphic>
          </wp:inline>
        </w:drawing>
      </w:r>
    </w:p>
    <w:p w14:paraId="3423B529" w14:textId="77777777" w:rsidR="00892244" w:rsidRPr="00CF2440" w:rsidRDefault="00EF653B">
      <w:pPr>
        <w:pStyle w:val="ListNumber2"/>
        <w:numPr>
          <w:ilvl w:val="0"/>
          <w:numId w:val="13"/>
        </w:numPr>
        <w:rPr>
          <w:rFonts w:eastAsiaTheme="minorEastAsia"/>
        </w:rPr>
      </w:pPr>
      <w:r w:rsidRPr="00CF2440">
        <w:rPr>
          <w:rFonts w:eastAsiaTheme="minorEastAsia"/>
        </w:rPr>
        <w:t xml:space="preserve">Use the cosine rule to show that </w:t>
      </w:r>
      <m:oMath>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-15x-99=0</m:t>
        </m:r>
      </m:oMath>
      <w:r w:rsidRPr="00CF2440">
        <w:rPr>
          <w:rFonts w:eastAsiaTheme="minorEastAsia"/>
        </w:rPr>
        <w:t xml:space="preserve">. </w:t>
      </w:r>
    </w:p>
    <w:p w14:paraId="73DA4E91" w14:textId="5ECC5855" w:rsidR="00CA2FF1" w:rsidRPr="00682E57" w:rsidRDefault="00040F9B">
      <w:pPr>
        <w:pStyle w:val="ListNumber2"/>
        <w:rPr>
          <w:rFonts w:eastAsiaTheme="minorEastAsia"/>
        </w:rPr>
      </w:pPr>
      <w:r w:rsidRPr="00682E57">
        <w:rPr>
          <w:rFonts w:eastAsiaTheme="minorEastAsia"/>
        </w:rPr>
        <w:t xml:space="preserve">Find the distance of </w:t>
      </w:r>
      <m:oMath>
        <m:r>
          <w:rPr>
            <w:rFonts w:ascii="Cambria Math" w:eastAsiaTheme="minorEastAsia" w:hAnsi="Cambria Math"/>
          </w:rPr>
          <m:t>FT</m:t>
        </m:r>
      </m:oMath>
      <w:r w:rsidRPr="00682E57">
        <w:rPr>
          <w:rFonts w:eastAsiaTheme="minorEastAsia"/>
        </w:rPr>
        <w:t xml:space="preserve"> correct to the nearest </w:t>
      </w:r>
      <w:r w:rsidRPr="00C65DDE">
        <w:t>k</w:t>
      </w:r>
      <w:r w:rsidR="00682E57" w:rsidRPr="00C65DDE">
        <w:t>ilometre</w:t>
      </w:r>
      <w:r w:rsidR="00682E57" w:rsidRPr="00682E57">
        <w:rPr>
          <w:rFonts w:eastAsiaTheme="minorEastAsia"/>
        </w:rPr>
        <w:t xml:space="preserve"> </w:t>
      </w:r>
      <w:r w:rsidR="00682E57">
        <w:rPr>
          <w:rFonts w:eastAsiaTheme="minorEastAsia"/>
        </w:rPr>
        <w:t>and ex</w:t>
      </w:r>
      <w:r w:rsidR="00245E9A" w:rsidRPr="00682E57">
        <w:rPr>
          <w:rFonts w:eastAsiaTheme="minorEastAsia"/>
        </w:rPr>
        <w:t>plain why there is only one solution in this context.</w:t>
      </w:r>
    </w:p>
    <w:p w14:paraId="2A85BA88" w14:textId="70C4A9D5" w:rsidR="009F3AAD" w:rsidRPr="00467351" w:rsidRDefault="009F3AAD" w:rsidP="009F3AAD">
      <w:pPr>
        <w:rPr>
          <w:rStyle w:val="Strong"/>
        </w:rPr>
      </w:pPr>
      <w:r w:rsidRPr="00467351">
        <w:rPr>
          <w:rStyle w:val="Strong"/>
        </w:rPr>
        <w:t xml:space="preserve">Question </w:t>
      </w:r>
      <w:r>
        <w:rPr>
          <w:rStyle w:val="Strong"/>
        </w:rPr>
        <w:t>7</w:t>
      </w:r>
    </w:p>
    <w:p w14:paraId="0D7B1E0E" w14:textId="4EE5486F" w:rsidR="00AC5459" w:rsidRDefault="003B0262" w:rsidP="009F3AAD">
      <w:r>
        <w:t>Find the</w:t>
      </w:r>
      <w:r w:rsidR="00AD7DDB">
        <w:t xml:space="preserve"> exact</w:t>
      </w:r>
      <w:r>
        <w:t xml:space="preserve"> value of </w:t>
      </w:r>
      <m:oMath>
        <m:r>
          <w:rPr>
            <w:rFonts w:ascii="Cambria Math" w:hAnsi="Cambria Math"/>
          </w:rPr>
          <m:t>x</m:t>
        </m:r>
      </m:oMath>
      <w:r>
        <w:t xml:space="preserve"> in the following diagram.</w:t>
      </w:r>
    </w:p>
    <w:p w14:paraId="7356CE9E" w14:textId="1F9B180A" w:rsidR="00CA2FF1" w:rsidRDefault="00AD7DDB" w:rsidP="009C4F21">
      <w:r w:rsidRPr="00AD7DDB">
        <w:rPr>
          <w:noProof/>
        </w:rPr>
        <w:lastRenderedPageBreak/>
        <w:drawing>
          <wp:inline distT="0" distB="0" distL="0" distR="0" wp14:anchorId="16262CC7" wp14:editId="2E3711B9">
            <wp:extent cx="2515171" cy="1543050"/>
            <wp:effectExtent l="0" t="0" r="0" b="0"/>
            <wp:docPr id="876381829" name="Picture 1" descr="Triangle with angle pi/3. The side opposite labelled 10 and the two adjacent sides (x+3) and (x-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381829" name="Picture 1" descr="Triangle with angle pi/3. The side opposite labelled 10 and the two adjacent sides (x+3) and (x-3)."/>
                    <pic:cNvPicPr/>
                  </pic:nvPicPr>
                  <pic:blipFill>
                    <a:blip r:embed="rId44"/>
                    <a:stretch>
                      <a:fillRect/>
                    </a:stretch>
                  </pic:blipFill>
                  <pic:spPr>
                    <a:xfrm>
                      <a:off x="0" y="0"/>
                      <a:ext cx="2521784" cy="1547107"/>
                    </a:xfrm>
                    <a:prstGeom prst="rect">
                      <a:avLst/>
                    </a:prstGeom>
                  </pic:spPr>
                </pic:pic>
              </a:graphicData>
            </a:graphic>
          </wp:inline>
        </w:drawing>
      </w:r>
    </w:p>
    <w:p w14:paraId="3854EC30" w14:textId="6BF63FF2" w:rsidR="009F3AAD" w:rsidRPr="00467351" w:rsidRDefault="009F3AAD" w:rsidP="009F3AAD">
      <w:pPr>
        <w:rPr>
          <w:rStyle w:val="Strong"/>
        </w:rPr>
      </w:pPr>
      <w:r w:rsidRPr="00467351">
        <w:rPr>
          <w:rStyle w:val="Strong"/>
        </w:rPr>
        <w:t xml:space="preserve">Question </w:t>
      </w:r>
      <w:r>
        <w:rPr>
          <w:rStyle w:val="Strong"/>
        </w:rPr>
        <w:t>8</w:t>
      </w:r>
    </w:p>
    <w:p w14:paraId="4F8FC9BC" w14:textId="78C848EF" w:rsidR="00277EA9" w:rsidRDefault="00073033" w:rsidP="009F3AAD">
      <w:r w:rsidRPr="004170FF">
        <w:t xml:space="preserve">A surveyor measures </w:t>
      </w:r>
      <w:r w:rsidR="00863787">
        <w:t>2</w:t>
      </w:r>
      <w:r w:rsidRPr="004170FF">
        <w:t xml:space="preserve"> sides of a triangular paddock as 90</w:t>
      </w:r>
      <w:r w:rsidR="000C2DC2">
        <w:t> </w:t>
      </w:r>
      <w:r w:rsidRPr="004170FF">
        <w:t>m and 120</w:t>
      </w:r>
      <w:r w:rsidR="000C2DC2">
        <w:t> </w:t>
      </w:r>
      <w:r w:rsidRPr="004170FF">
        <w:t>m.</w:t>
      </w:r>
      <w:r w:rsidRPr="004170FF">
        <w:br/>
        <w:t>The angle between the shorter side and the unknown side is 3</w:t>
      </w:r>
      <w:r w:rsidR="001E1564">
        <w:t>0</w:t>
      </w:r>
      <w:r w:rsidRPr="004170FF">
        <w:t>°.</w:t>
      </w:r>
      <w:r w:rsidRPr="004170FF">
        <w:br/>
      </w:r>
      <w:r w:rsidR="004B3CF7">
        <w:t>Using the following diagram, f</w:t>
      </w:r>
      <w:r w:rsidR="004B3CF7" w:rsidRPr="004170FF">
        <w:t xml:space="preserve">ind </w:t>
      </w:r>
      <w:r w:rsidRPr="004170FF">
        <w:t>the length of the third side</w:t>
      </w:r>
      <w:r w:rsidR="00B93B72">
        <w:t xml:space="preserve"> to the nearest metre</w:t>
      </w:r>
      <w:r w:rsidR="004B3CF7">
        <w:t>.</w:t>
      </w:r>
    </w:p>
    <w:p w14:paraId="60AE0201" w14:textId="3C140388" w:rsidR="00073033" w:rsidRDefault="00277EA9" w:rsidP="009C4F21">
      <w:r w:rsidRPr="00277EA9">
        <w:rPr>
          <w:noProof/>
        </w:rPr>
        <w:t xml:space="preserve"> </w:t>
      </w:r>
      <w:r w:rsidR="00DE70CC">
        <w:rPr>
          <w:noProof/>
        </w:rPr>
        <w:drawing>
          <wp:inline distT="0" distB="0" distL="0" distR="0" wp14:anchorId="66D8449B" wp14:editId="72E465E1">
            <wp:extent cx="1857375" cy="1703017"/>
            <wp:effectExtent l="0" t="0" r="0" b="0"/>
            <wp:docPr id="2021257770" name="Picture 1" descr="A triangle with a vertical side of 120 m, a horizontal base of 90 m, and the hypotenuse labelled 𝑥. The 30° angle is at the base between the 90 m side and the hypoten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57770" name="Picture 1" descr="A triangle with a vertical side of 120 m, a horizontal base of 90 m, and the hypotenuse labelled 𝑥. The 30° angle is at the base between the 90 m side and the hypotenuse."/>
                    <pic:cNvPicPr/>
                  </pic:nvPicPr>
                  <pic:blipFill>
                    <a:blip r:embed="rId45"/>
                    <a:stretch>
                      <a:fillRect/>
                    </a:stretch>
                  </pic:blipFill>
                  <pic:spPr>
                    <a:xfrm>
                      <a:off x="0" y="0"/>
                      <a:ext cx="1862989" cy="1708165"/>
                    </a:xfrm>
                    <a:prstGeom prst="rect">
                      <a:avLst/>
                    </a:prstGeom>
                  </pic:spPr>
                </pic:pic>
              </a:graphicData>
            </a:graphic>
          </wp:inline>
        </w:drawing>
      </w:r>
    </w:p>
    <w:p w14:paraId="75E58D2E" w14:textId="21E9F384" w:rsidR="009F3AAD" w:rsidRPr="00467351" w:rsidRDefault="009F3AAD" w:rsidP="009F3AAD">
      <w:pPr>
        <w:rPr>
          <w:rStyle w:val="Strong"/>
        </w:rPr>
      </w:pPr>
      <w:r w:rsidRPr="00467351">
        <w:rPr>
          <w:rStyle w:val="Strong"/>
        </w:rPr>
        <w:t xml:space="preserve">Question </w:t>
      </w:r>
      <w:r>
        <w:rPr>
          <w:rStyle w:val="Strong"/>
        </w:rPr>
        <w:t>9</w:t>
      </w:r>
    </w:p>
    <w:p w14:paraId="15F2759C" w14:textId="52497837" w:rsidR="00145EF8" w:rsidRDefault="00145EF8" w:rsidP="009F3AAD">
      <w:r w:rsidRPr="00812575">
        <w:t xml:space="preserve">In triangle </w:t>
      </w:r>
      <m:oMath>
        <m:r>
          <w:rPr>
            <w:rFonts w:ascii="Cambria Math" w:hAnsi="Cambria Math"/>
          </w:rPr>
          <m:t>DEF</m:t>
        </m:r>
      </m:oMath>
      <w:r w:rsidRPr="00812575">
        <w:t xml:space="preserve">, side </w:t>
      </w:r>
      <m:oMath>
        <m:r>
          <w:rPr>
            <w:rFonts w:ascii="Cambria Math" w:hAnsi="Cambria Math"/>
          </w:rPr>
          <m:t xml:space="preserve">d=14 </m:t>
        </m:r>
      </m:oMath>
      <w:r w:rsidRPr="00812575">
        <w:t xml:space="preserve">cm, side </w:t>
      </w:r>
      <m:oMath>
        <m:r>
          <w:rPr>
            <w:rFonts w:ascii="Cambria Math" w:hAnsi="Cambria Math"/>
          </w:rPr>
          <m:t>e=11</m:t>
        </m:r>
      </m:oMath>
      <w:r>
        <w:rPr>
          <w:rFonts w:eastAsiaTheme="minorEastAsia"/>
        </w:rPr>
        <w:t xml:space="preserve"> </w:t>
      </w:r>
      <w:r w:rsidRPr="00812575">
        <w:t xml:space="preserve">cm, and </w:t>
      </w:r>
      <m:oMath>
        <m:r>
          <w:rPr>
            <w:rFonts w:ascii="Cambria Math" w:hAnsi="Cambria Math"/>
          </w:rPr>
          <m:t>∠DEF=26°</m:t>
        </m:r>
      </m:oMath>
      <w:r w:rsidRPr="00812575">
        <w:t>.</w:t>
      </w:r>
      <w:r w:rsidRPr="00812575">
        <w:br/>
        <w:t>Find the length</w:t>
      </w:r>
      <w:r w:rsidR="001F7021">
        <w:t>s</w:t>
      </w:r>
      <w:r w:rsidRPr="00812575">
        <w:t xml:space="preserve"> of side </w:t>
      </w:r>
      <m:oMath>
        <m:r>
          <w:rPr>
            <w:rFonts w:ascii="Cambria Math" w:hAnsi="Cambria Math"/>
          </w:rPr>
          <m:t>f</m:t>
        </m:r>
      </m:oMath>
      <w:r w:rsidRPr="00812575">
        <w:t>, correct to one decimal place.</w:t>
      </w:r>
    </w:p>
    <w:p w14:paraId="1216C7C8" w14:textId="55257BBD" w:rsidR="008B71D5" w:rsidRDefault="008B71D5" w:rsidP="00277EA9">
      <w:pPr>
        <w:pStyle w:val="Heading2"/>
      </w:pPr>
      <w:r>
        <w:br w:type="page"/>
      </w:r>
      <w:r>
        <w:lastRenderedPageBreak/>
        <w:t>Sample solutions</w:t>
      </w:r>
    </w:p>
    <w:p w14:paraId="5AAE4DE2" w14:textId="76100E8D" w:rsidR="00A62CEC" w:rsidRDefault="00A62CEC" w:rsidP="00A62CEC">
      <w:pPr>
        <w:pStyle w:val="Heading3"/>
      </w:pPr>
      <w:r>
        <w:t xml:space="preserve">Same </w:t>
      </w:r>
      <w:r w:rsidR="00CF1B3C">
        <w:t>Surface</w:t>
      </w:r>
      <w:r w:rsidR="00A514CD">
        <w:t>,</w:t>
      </w:r>
      <w:r>
        <w:t xml:space="preserve"> </w:t>
      </w:r>
      <w:r w:rsidR="00CF1B3C">
        <w:t xml:space="preserve">Different Deep </w:t>
      </w:r>
      <w:r w:rsidR="00A514CD">
        <w:t>(slide 4 of the PowerPoint)</w:t>
      </w:r>
    </w:p>
    <w:tbl>
      <w:tblPr>
        <w:tblStyle w:val="TableGrid"/>
        <w:tblW w:w="0" w:type="auto"/>
        <w:tblLook w:val="04A0" w:firstRow="1" w:lastRow="0" w:firstColumn="1" w:lastColumn="0" w:noHBand="0" w:noVBand="1"/>
        <w:tblDescription w:val="Same surface, different deep table of solutions."/>
      </w:tblPr>
      <w:tblGrid>
        <w:gridCol w:w="4811"/>
        <w:gridCol w:w="4811"/>
      </w:tblGrid>
      <w:tr w:rsidR="00071EE2" w14:paraId="34AB4C42" w14:textId="77777777" w:rsidTr="00071EE2">
        <w:tc>
          <w:tcPr>
            <w:tcW w:w="4811" w:type="dxa"/>
          </w:tcPr>
          <w:p w14:paraId="3DCDBFD8" w14:textId="603C7986" w:rsidR="00071EE2" w:rsidRPr="0078618C" w:rsidRDefault="00134EDE" w:rsidP="00A62CEC">
            <w:pPr>
              <w:rPr>
                <w:rFonts w:eastAsiaTheme="minorEastAsia"/>
              </w:rPr>
            </w:pPr>
            <m:oMath>
              <m:r>
                <w:rPr>
                  <w:rFonts w:ascii="Cambria Math" w:hAnsi="Cambria Math"/>
                </w:rPr>
                <m:t xml:space="preserve">△ADB </m:t>
              </m:r>
            </m:oMath>
            <w:r w:rsidR="00AE22D6" w:rsidRPr="00AE22D6">
              <w:rPr>
                <w:rFonts w:eastAsiaTheme="minorEastAsia"/>
              </w:rPr>
              <w:t>is isosceles</w:t>
            </w:r>
            <w:r w:rsidR="00AE22D6">
              <w:rPr>
                <w:rFonts w:eastAsiaTheme="minorEastAsia"/>
              </w:rPr>
              <w:t xml:space="preserve"> </w:t>
            </w:r>
            <m:oMath>
              <m:r>
                <w:rPr>
                  <w:rFonts w:ascii="Cambria Math" w:hAnsi="Cambria Math"/>
                </w:rPr>
                <m:t>∴AD=BD</m:t>
              </m:r>
              <m:r>
                <m:rPr>
                  <m:sty m:val="p"/>
                </m:rPr>
                <w:rPr>
                  <w:rFonts w:ascii="Cambria Math" w:hAnsi="Cambria Math"/>
                </w:rPr>
                <w:br/>
              </m:r>
            </m:oMath>
            <w:r w:rsidR="002F7DB5">
              <w:rPr>
                <w:rFonts w:eastAsiaTheme="minorEastAsia"/>
              </w:rPr>
              <w:t xml:space="preserve">Let </w:t>
            </w:r>
            <m:oMath>
              <m:r>
                <w:rPr>
                  <w:rFonts w:ascii="Cambria Math" w:eastAsiaTheme="minorEastAsia" w:hAnsi="Cambria Math"/>
                </w:rPr>
                <m:t>x</m:t>
              </m:r>
            </m:oMath>
            <w:r w:rsidR="002F7DB5">
              <w:rPr>
                <w:rFonts w:eastAsiaTheme="minorEastAsia"/>
              </w:rPr>
              <w:t xml:space="preserve"> be the equal sides of the isosceles triangle</w:t>
            </w:r>
            <w:r w:rsidR="009F19BC">
              <w:rPr>
                <w:rFonts w:eastAsiaTheme="minorEastAsia"/>
              </w:rPr>
              <w:t>.</w:t>
            </w:r>
          </w:p>
          <w:p w14:paraId="399B827E" w14:textId="5DD499B3" w:rsidR="0078618C" w:rsidRDefault="0078618C" w:rsidP="00A62CEC">
            <m:oMathPara>
              <m:oMath>
                <m:r>
                  <w:rPr>
                    <w:rFonts w:ascii="Cambria Math" w:hAnsi="Cambria Math"/>
                  </w:rPr>
                  <m:t>A</m:t>
                </m:r>
                <m:r>
                  <m:rPr>
                    <m:aln/>
                  </m:rP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ab</m:t>
                </m:r>
                <m:func>
                  <m:funcPr>
                    <m:ctrlPr>
                      <w:rPr>
                        <w:rFonts w:ascii="Cambria Math" w:hAnsi="Cambria Math"/>
                        <w:i/>
                      </w:rPr>
                    </m:ctrlPr>
                  </m:funcPr>
                  <m:fName>
                    <m:r>
                      <m:rPr>
                        <m:sty m:val="p"/>
                      </m:rPr>
                      <w:rPr>
                        <w:rFonts w:ascii="Cambria Math" w:hAnsi="Cambria Math"/>
                      </w:rPr>
                      <m:t>sin</m:t>
                    </m:r>
                  </m:fName>
                  <m:e>
                    <m:r>
                      <w:rPr>
                        <w:rFonts w:ascii="Cambria Math" w:hAnsi="Cambria Math"/>
                      </w:rPr>
                      <m:t>C</m:t>
                    </m:r>
                  </m:e>
                </m:func>
                <m:r>
                  <m:rPr>
                    <m:sty m:val="p"/>
                  </m:rPr>
                  <w:rPr>
                    <w:rFonts w:ascii="Cambria Math" w:hAnsi="Cambria Math"/>
                  </w:rPr>
                  <w:br/>
                </m:r>
              </m:oMath>
              <m:oMath>
                <m:r>
                  <w:rPr>
                    <w:rFonts w:ascii="Cambria Math" w:hAnsi="Cambria Math"/>
                  </w:rPr>
                  <m:t>8</m:t>
                </m:r>
                <m:rad>
                  <m:radPr>
                    <m:degHide m:val="1"/>
                    <m:ctrlPr>
                      <w:rPr>
                        <w:rFonts w:ascii="Cambria Math" w:hAnsi="Cambria Math"/>
                        <w:i/>
                      </w:rPr>
                    </m:ctrlPr>
                  </m:radPr>
                  <m:deg/>
                  <m:e>
                    <m:r>
                      <w:rPr>
                        <w:rFonts w:ascii="Cambria Math" w:hAnsi="Cambria Math"/>
                      </w:rPr>
                      <m:t>3</m:t>
                    </m:r>
                  </m:e>
                </m:rad>
                <m:r>
                  <m:rPr>
                    <m:aln/>
                  </m:rP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120°</m:t>
                    </m:r>
                  </m:e>
                </m:func>
                <m:r>
                  <m:rPr>
                    <m:sty m:val="p"/>
                  </m:rPr>
                  <w:rPr>
                    <w:rFonts w:ascii="Cambria Math" w:hAnsi="Cambria Math"/>
                  </w:rPr>
                  <w:br/>
                </m:r>
              </m:oMath>
              <m:oMath>
                <m:r>
                  <w:rPr>
                    <w:rFonts w:ascii="Cambria Math" w:hAnsi="Cambria Math"/>
                  </w:rPr>
                  <m:t>8</m:t>
                </m:r>
                <m:rad>
                  <m:radPr>
                    <m:degHide m:val="1"/>
                    <m:ctrlPr>
                      <w:rPr>
                        <w:rFonts w:ascii="Cambria Math" w:hAnsi="Cambria Math"/>
                        <w:i/>
                      </w:rPr>
                    </m:ctrlPr>
                  </m:radPr>
                  <m:deg/>
                  <m:e>
                    <m:r>
                      <w:rPr>
                        <w:rFonts w:ascii="Cambria Math" w:hAnsi="Cambria Math"/>
                      </w:rPr>
                      <m:t>3</m:t>
                    </m:r>
                  </m:e>
                </m:rad>
                <m:r>
                  <m:rPr>
                    <m:aln/>
                  </m:rP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r>
                      <w:rPr>
                        <w:rFonts w:ascii="Cambria Math" w:hAnsi="Cambria Math"/>
                      </w:rPr>
                      <m:t xml:space="preserve"> </m:t>
                    </m:r>
                  </m:num>
                  <m:den>
                    <m:r>
                      <w:rPr>
                        <w:rFonts w:ascii="Cambria Math" w:hAnsi="Cambria Math"/>
                      </w:rPr>
                      <m:t>2</m:t>
                    </m:r>
                  </m:den>
                </m:f>
                <m:r>
                  <m:rPr>
                    <m:sty m:val="p"/>
                  </m:rPr>
                  <w:rPr>
                    <w:rFonts w:ascii="Cambria Math" w:hAnsi="Cambria Math"/>
                  </w:rPr>
                  <w:br/>
                </m:r>
              </m:oMath>
              <m:oMath>
                <m:r>
                  <w:rPr>
                    <w:rFonts w:ascii="Cambria Math" w:hAnsi="Cambria Math"/>
                  </w:rPr>
                  <m:t>32</m:t>
                </m:r>
                <m:r>
                  <m:rPr>
                    <m:aln/>
                  </m:rP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m:rPr>
                    <m:sty m:val="p"/>
                  </m:rPr>
                  <w:rPr>
                    <w:rFonts w:ascii="Cambria Math" w:hAnsi="Cambria Math"/>
                  </w:rPr>
                  <w:br/>
                </m:r>
              </m:oMath>
              <m:oMath>
                <m:r>
                  <w:rPr>
                    <w:rFonts w:ascii="Cambria Math" w:hAnsi="Cambria Math"/>
                  </w:rPr>
                  <m:t>x</m:t>
                </m:r>
                <m:r>
                  <m:rPr>
                    <m:aln/>
                  </m:rPr>
                  <w:rPr>
                    <w:rFonts w:ascii="Cambria Math" w:hAnsi="Cambria Math"/>
                  </w:rPr>
                  <m:t>=</m:t>
                </m:r>
                <m:rad>
                  <m:radPr>
                    <m:degHide m:val="1"/>
                    <m:ctrlPr>
                      <w:rPr>
                        <w:rFonts w:ascii="Cambria Math" w:hAnsi="Cambria Math"/>
                        <w:i/>
                      </w:rPr>
                    </m:ctrlPr>
                  </m:radPr>
                  <m:deg/>
                  <m:e>
                    <m:r>
                      <w:rPr>
                        <w:rFonts w:ascii="Cambria Math" w:hAnsi="Cambria Math"/>
                      </w:rPr>
                      <m:t>32</m:t>
                    </m:r>
                  </m:e>
                </m:rad>
                <m:r>
                  <m:rPr>
                    <m:sty m:val="p"/>
                  </m:rPr>
                  <w:rPr>
                    <w:rFonts w:ascii="Cambria Math" w:hAnsi="Cambria Math"/>
                  </w:rPr>
                  <w:br/>
                </m:r>
              </m:oMath>
              <m:oMath>
                <m:r>
                  <m:rPr>
                    <m:aln/>
                  </m:rPr>
                  <w:rPr>
                    <w:rFonts w:ascii="Cambria Math" w:hAnsi="Cambria Math"/>
                  </w:rPr>
                  <m:t>=4</m:t>
                </m:r>
                <m:rad>
                  <m:radPr>
                    <m:degHide m:val="1"/>
                    <m:ctrlPr>
                      <w:rPr>
                        <w:rFonts w:ascii="Cambria Math" w:hAnsi="Cambria Math"/>
                        <w:i/>
                      </w:rPr>
                    </m:ctrlPr>
                  </m:radPr>
                  <m:deg/>
                  <m:e>
                    <m:r>
                      <w:rPr>
                        <w:rFonts w:ascii="Cambria Math" w:hAnsi="Cambria Math"/>
                      </w:rPr>
                      <m:t>2</m:t>
                    </m:r>
                  </m:e>
                </m:rad>
              </m:oMath>
            </m:oMathPara>
          </w:p>
        </w:tc>
        <w:tc>
          <w:tcPr>
            <w:tcW w:w="4811" w:type="dxa"/>
          </w:tcPr>
          <w:p w14:paraId="1DE9FD68" w14:textId="220EB548" w:rsidR="00071EE2" w:rsidRPr="00A76D3E" w:rsidRDefault="00000000" w:rsidP="00A62CEC">
            <w:pPr>
              <w:rPr>
                <w:rFonts w:ascii="Cambria Math" w:hAnsi="Cambria Math"/>
                <w:i/>
              </w:rPr>
            </w:pPr>
            <m:oMathPara>
              <m:oMath>
                <m:f>
                  <m:fPr>
                    <m:ctrlPr>
                      <w:rPr>
                        <w:rFonts w:ascii="Cambria Math" w:hAnsi="Cambria Math"/>
                        <w:i/>
                        <w:noProof/>
                      </w:rPr>
                    </m:ctrlPr>
                  </m:fPr>
                  <m:num>
                    <m:r>
                      <w:rPr>
                        <w:rFonts w:ascii="Cambria Math" w:hAnsi="Cambria Math"/>
                        <w:noProof/>
                      </w:rPr>
                      <m:t>BD</m:t>
                    </m:r>
                  </m:num>
                  <m:den>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30°</m:t>
                        </m:r>
                      </m:e>
                    </m:func>
                  </m:den>
                </m:f>
                <m:r>
                  <m:rPr>
                    <m:aln/>
                  </m:rPr>
                  <w:rPr>
                    <w:rFonts w:ascii="Cambria Math" w:hAnsi="Cambria Math"/>
                    <w:noProof/>
                  </w:rPr>
                  <m:t>=</m:t>
                </m:r>
                <m:f>
                  <m:fPr>
                    <m:ctrlPr>
                      <w:rPr>
                        <w:rFonts w:ascii="Cambria Math" w:hAnsi="Cambria Math"/>
                        <w:i/>
                        <w:noProof/>
                      </w:rPr>
                    </m:ctrlPr>
                  </m:fPr>
                  <m:num>
                    <m:r>
                      <w:rPr>
                        <w:rFonts w:ascii="Cambria Math" w:hAnsi="Cambria Math"/>
                        <w:noProof/>
                      </w:rPr>
                      <m:t>8</m:t>
                    </m:r>
                    <m:rad>
                      <m:radPr>
                        <m:degHide m:val="1"/>
                        <m:ctrlPr>
                          <w:rPr>
                            <w:rFonts w:ascii="Cambria Math" w:hAnsi="Cambria Math"/>
                            <w:i/>
                            <w:noProof/>
                          </w:rPr>
                        </m:ctrlPr>
                      </m:radPr>
                      <m:deg/>
                      <m:e>
                        <m:r>
                          <w:rPr>
                            <w:rFonts w:ascii="Cambria Math" w:hAnsi="Cambria Math"/>
                            <w:noProof/>
                          </w:rPr>
                          <m:t>3</m:t>
                        </m:r>
                      </m:e>
                    </m:rad>
                  </m:num>
                  <m:den>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140°</m:t>
                        </m:r>
                      </m:e>
                    </m:func>
                  </m:den>
                </m:f>
                <m:r>
                  <m:rPr>
                    <m:sty m:val="p"/>
                  </m:rPr>
                  <w:rPr>
                    <w:rFonts w:ascii="Cambria Math" w:hAnsi="Cambria Math"/>
                    <w:noProof/>
                  </w:rPr>
                  <w:br/>
                </m:r>
              </m:oMath>
              <m:oMath>
                <m:r>
                  <w:rPr>
                    <w:rFonts w:ascii="Cambria Math" w:hAnsi="Cambria Math"/>
                    <w:noProof/>
                  </w:rPr>
                  <m:t>BD</m:t>
                </m:r>
                <m:r>
                  <m:rPr>
                    <m:aln/>
                  </m:rPr>
                  <w:rPr>
                    <w:rFonts w:ascii="Cambria Math" w:hAnsi="Cambria Math"/>
                    <w:noProof/>
                  </w:rPr>
                  <m:t>=</m:t>
                </m:r>
                <m:f>
                  <m:fPr>
                    <m:ctrlPr>
                      <w:rPr>
                        <w:rFonts w:ascii="Cambria Math" w:hAnsi="Cambria Math"/>
                        <w:i/>
                        <w:noProof/>
                      </w:rPr>
                    </m:ctrlPr>
                  </m:fPr>
                  <m:num>
                    <m:r>
                      <w:rPr>
                        <w:rFonts w:ascii="Cambria Math" w:hAnsi="Cambria Math"/>
                        <w:noProof/>
                      </w:rPr>
                      <m:t>8</m:t>
                    </m:r>
                    <m:rad>
                      <m:radPr>
                        <m:degHide m:val="1"/>
                        <m:ctrlPr>
                          <w:rPr>
                            <w:rFonts w:ascii="Cambria Math" w:hAnsi="Cambria Math"/>
                            <w:i/>
                            <w:noProof/>
                          </w:rPr>
                        </m:ctrlPr>
                      </m:radPr>
                      <m:deg/>
                      <m:e>
                        <m:r>
                          <w:rPr>
                            <w:rFonts w:ascii="Cambria Math" w:hAnsi="Cambria Math"/>
                            <w:noProof/>
                          </w:rPr>
                          <m:t>3</m:t>
                        </m:r>
                      </m:e>
                    </m:rad>
                  </m:num>
                  <m:den>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140°</m:t>
                        </m:r>
                      </m:e>
                    </m:func>
                  </m:den>
                </m:f>
                <m:r>
                  <w:rPr>
                    <w:rFonts w:ascii="Cambria Math" w:hAnsi="Cambria Math"/>
                    <w:noProof/>
                  </w:rPr>
                  <m:t>×</m:t>
                </m:r>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30°</m:t>
                    </m:r>
                  </m:e>
                </m:func>
                <m:r>
                  <m:rPr>
                    <m:sty m:val="p"/>
                  </m:rPr>
                  <w:rPr>
                    <w:rFonts w:ascii="Cambria Math" w:hAnsi="Cambria Math"/>
                    <w:noProof/>
                  </w:rPr>
                  <w:br/>
                </m:r>
              </m:oMath>
              <m:oMath>
                <m:r>
                  <m:rPr>
                    <m:aln/>
                  </m:rPr>
                  <w:rPr>
                    <w:rFonts w:ascii="Cambria Math" w:hAnsi="Cambria Math"/>
                    <w:noProof/>
                  </w:rPr>
                  <m:t>=10.778…</m:t>
                </m:r>
                <m:r>
                  <m:rPr>
                    <m:sty m:val="p"/>
                  </m:rPr>
                  <w:rPr>
                    <w:rFonts w:ascii="Cambria Math" w:hAnsi="Cambria Math"/>
                    <w:noProof/>
                  </w:rPr>
                  <w:br/>
                </m:r>
              </m:oMath>
              <m:oMath>
                <m:r>
                  <m:rPr>
                    <m:aln/>
                  </m:rPr>
                  <w:rPr>
                    <w:rFonts w:ascii="Cambria Math" w:hAnsi="Cambria Math"/>
                    <w:noProof/>
                  </w:rPr>
                  <m:t xml:space="preserve">≈11 </m:t>
                </m:r>
                <m:r>
                  <m:rPr>
                    <m:sty m:val="p"/>
                  </m:rPr>
                  <w:rPr>
                    <w:rFonts w:ascii="Cambria Math" w:hAnsi="Cambria Math"/>
                    <w:noProof/>
                  </w:rPr>
                  <m:t>cm</m:t>
                </m:r>
              </m:oMath>
            </m:oMathPara>
          </w:p>
        </w:tc>
      </w:tr>
      <w:tr w:rsidR="00071EE2" w14:paraId="199F7D40" w14:textId="77777777" w:rsidTr="00071EE2">
        <w:tc>
          <w:tcPr>
            <w:tcW w:w="4811" w:type="dxa"/>
          </w:tcPr>
          <w:p w14:paraId="2A9952C6" w14:textId="14881198" w:rsidR="00071EE2" w:rsidRDefault="0092508B" w:rsidP="00A62CEC">
            <m:oMathPara>
              <m:oMath>
                <m:r>
                  <w:rPr>
                    <w:rFonts w:ascii="Cambria Math" w:hAnsi="Cambria Math"/>
                  </w:rPr>
                  <m:t xml:space="preserve">CD </m:t>
                </m:r>
                <m:r>
                  <m:rPr>
                    <m:aln/>
                  </m:rPr>
                  <w:rPr>
                    <w:rFonts w:ascii="Cambria Math" w:hAnsi="Cambria Math"/>
                  </w:rPr>
                  <m:t>= 5cm</m:t>
                </m:r>
                <m:r>
                  <m:rPr>
                    <m:sty m:val="p"/>
                  </m:rPr>
                  <w:rPr>
                    <w:rFonts w:ascii="Cambria Math" w:hAnsi="Cambria Math"/>
                  </w:rPr>
                  <w:br/>
                </m:r>
              </m:oMath>
              <m:oMath>
                <m:func>
                  <m:funcPr>
                    <m:ctrlPr>
                      <w:rPr>
                        <w:rFonts w:ascii="Cambria Math" w:hAnsi="Cambria Math"/>
                        <w:i/>
                      </w:rPr>
                    </m:ctrlPr>
                  </m:funcPr>
                  <m:fName>
                    <m:r>
                      <m:rPr>
                        <m:sty m:val="p"/>
                      </m:rPr>
                      <w:rPr>
                        <w:rFonts w:ascii="Cambria Math" w:hAnsi="Cambria Math"/>
                      </w:rPr>
                      <m:t>cos</m:t>
                    </m:r>
                  </m:fName>
                  <m:e>
                    <m:r>
                      <w:rPr>
                        <w:rFonts w:ascii="Cambria Math" w:hAnsi="Cambria Math"/>
                      </w:rPr>
                      <m:t>60°</m:t>
                    </m:r>
                  </m:e>
                </m:func>
                <m:r>
                  <m:rPr>
                    <m:aln/>
                  </m:rP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BD</m:t>
                    </m:r>
                  </m:den>
                </m:f>
                <m:r>
                  <m:rPr>
                    <m:sty m:val="p"/>
                  </m:rPr>
                  <w:rPr>
                    <w:rFonts w:ascii="Cambria Math" w:hAnsi="Cambria Math"/>
                  </w:rPr>
                  <w:br/>
                </m:r>
              </m:oMath>
              <m:oMath>
                <m:f>
                  <m:fPr>
                    <m:ctrlPr>
                      <w:rPr>
                        <w:rFonts w:ascii="Cambria Math" w:hAnsi="Cambria Math"/>
                        <w:i/>
                      </w:rPr>
                    </m:ctrlPr>
                  </m:fPr>
                  <m:num>
                    <m:r>
                      <w:rPr>
                        <w:rFonts w:ascii="Cambria Math" w:hAnsi="Cambria Math"/>
                      </w:rPr>
                      <m:t>1</m:t>
                    </m:r>
                  </m:num>
                  <m:den>
                    <m:r>
                      <w:rPr>
                        <w:rFonts w:ascii="Cambria Math" w:hAnsi="Cambria Math"/>
                      </w:rPr>
                      <m:t>2</m:t>
                    </m:r>
                  </m:den>
                </m:f>
                <m:r>
                  <m:rPr>
                    <m:aln/>
                  </m:rP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BD</m:t>
                    </m:r>
                  </m:den>
                </m:f>
                <m:r>
                  <m:rPr>
                    <m:sty m:val="p"/>
                  </m:rPr>
                  <w:rPr>
                    <w:rFonts w:ascii="Cambria Math" w:hAnsi="Cambria Math"/>
                  </w:rPr>
                  <w:br/>
                </m:r>
              </m:oMath>
              <m:oMath>
                <m:r>
                  <w:rPr>
                    <w:rFonts w:ascii="Cambria Math" w:hAnsi="Cambria Math"/>
                  </w:rPr>
                  <m:t>BD</m:t>
                </m:r>
                <m:r>
                  <m:rPr>
                    <m:aln/>
                  </m:rPr>
                  <w:rPr>
                    <w:rFonts w:ascii="Cambria Math" w:hAnsi="Cambria Math"/>
                  </w:rPr>
                  <m:t xml:space="preserve">=10 </m:t>
                </m:r>
                <m:r>
                  <m:rPr>
                    <m:sty m:val="p"/>
                  </m:rPr>
                  <w:rPr>
                    <w:rFonts w:ascii="Cambria Math" w:hAnsi="Cambria Math"/>
                  </w:rPr>
                  <m:t>cm</m:t>
                </m:r>
              </m:oMath>
            </m:oMathPara>
          </w:p>
        </w:tc>
        <w:tc>
          <w:tcPr>
            <w:tcW w:w="4811" w:type="dxa"/>
          </w:tcPr>
          <w:p w14:paraId="570944C1" w14:textId="34EF1B49" w:rsidR="00071EE2" w:rsidRDefault="00000000" w:rsidP="00A62CEC">
            <m:oMathPara>
              <m:oMath>
                <m:func>
                  <m:funcPr>
                    <m:ctrlPr>
                      <w:rPr>
                        <w:rFonts w:ascii="Cambria Math" w:hAnsi="Cambria Math"/>
                        <w:noProof/>
                      </w:rPr>
                    </m:ctrlPr>
                  </m:funcPr>
                  <m:fName>
                    <m:r>
                      <m:rPr>
                        <m:sty m:val="p"/>
                      </m:rPr>
                      <w:rPr>
                        <w:rFonts w:ascii="Cambria Math" w:hAnsi="Cambria Math"/>
                        <w:noProof/>
                      </w:rPr>
                      <m:t>sin</m:t>
                    </m:r>
                  </m:fName>
                  <m:e>
                    <m:r>
                      <w:rPr>
                        <w:rFonts w:ascii="Cambria Math" w:hAnsi="Cambria Math"/>
                        <w:noProof/>
                      </w:rPr>
                      <m:t>30°</m:t>
                    </m:r>
                  </m:e>
                </m:func>
                <m:r>
                  <m:rPr>
                    <m:sty m:val="p"/>
                    <m:aln/>
                  </m:rPr>
                  <w:rPr>
                    <w:rFonts w:ascii="Cambria Math" w:hAnsi="Cambria Math"/>
                    <w:noProof/>
                  </w:rPr>
                  <m:t>=</m:t>
                </m:r>
                <m:f>
                  <m:fPr>
                    <m:ctrlPr>
                      <w:rPr>
                        <w:rFonts w:ascii="Cambria Math" w:hAnsi="Cambria Math"/>
                        <w:noProof/>
                      </w:rPr>
                    </m:ctrlPr>
                  </m:fPr>
                  <m:num>
                    <m:r>
                      <m:rPr>
                        <m:sty m:val="p"/>
                      </m:rPr>
                      <w:rPr>
                        <w:rFonts w:ascii="Cambria Math" w:hAnsi="Cambria Math"/>
                        <w:noProof/>
                      </w:rPr>
                      <m:t>BC</m:t>
                    </m:r>
                  </m:num>
                  <m:den>
                    <m:r>
                      <m:rPr>
                        <m:sty m:val="p"/>
                      </m:rPr>
                      <w:rPr>
                        <w:rFonts w:ascii="Cambria Math" w:hAnsi="Cambria Math"/>
                        <w:noProof/>
                      </w:rPr>
                      <m:t>8</m:t>
                    </m:r>
                    <m:rad>
                      <m:radPr>
                        <m:degHide m:val="1"/>
                        <m:ctrlPr>
                          <w:rPr>
                            <w:rFonts w:ascii="Cambria Math" w:hAnsi="Cambria Math"/>
                            <w:noProof/>
                          </w:rPr>
                        </m:ctrlPr>
                      </m:radPr>
                      <m:deg/>
                      <m:e>
                        <m:r>
                          <m:rPr>
                            <m:sty m:val="p"/>
                          </m:rPr>
                          <w:rPr>
                            <w:rFonts w:ascii="Cambria Math" w:hAnsi="Cambria Math"/>
                            <w:noProof/>
                          </w:rPr>
                          <m:t>3</m:t>
                        </m:r>
                      </m:e>
                    </m:rad>
                  </m:den>
                </m:f>
                <m:r>
                  <m:rPr>
                    <m:sty m:val="p"/>
                  </m:rPr>
                  <w:rPr>
                    <w:rFonts w:ascii="Cambria Math" w:hAnsi="Cambria Math"/>
                    <w:noProof/>
                  </w:rPr>
                  <w:br/>
                </m:r>
              </m:oMath>
              <m:oMath>
                <m:r>
                  <m:rPr>
                    <m:sty m:val="p"/>
                  </m:rPr>
                  <w:rPr>
                    <w:rFonts w:ascii="Cambria Math" w:hAnsi="Cambria Math"/>
                    <w:noProof/>
                  </w:rPr>
                  <m:t>BC</m:t>
                </m:r>
                <m:r>
                  <m:rPr>
                    <m:sty m:val="p"/>
                    <m:aln/>
                  </m:rPr>
                  <w:rPr>
                    <w:rFonts w:ascii="Cambria Math" w:hAnsi="Cambria Math"/>
                    <w:noProof/>
                  </w:rPr>
                  <m:t>=8</m:t>
                </m:r>
                <m:rad>
                  <m:radPr>
                    <m:degHide m:val="1"/>
                    <m:ctrlPr>
                      <w:rPr>
                        <w:rFonts w:ascii="Cambria Math" w:hAnsi="Cambria Math"/>
                        <w:noProof/>
                      </w:rPr>
                    </m:ctrlPr>
                  </m:radPr>
                  <m:deg/>
                  <m:e>
                    <m:r>
                      <m:rPr>
                        <m:sty m:val="p"/>
                      </m:rPr>
                      <w:rPr>
                        <w:rFonts w:ascii="Cambria Math" w:hAnsi="Cambria Math"/>
                        <w:noProof/>
                      </w:rPr>
                      <m:t>3</m:t>
                    </m:r>
                  </m:e>
                </m:rad>
                <m:r>
                  <m:rPr>
                    <m:sty m:val="p"/>
                  </m:rPr>
                  <w:rPr>
                    <w:rFonts w:ascii="Cambria Math" w:hAnsi="Cambria Math"/>
                    <w:noProof/>
                  </w:rPr>
                  <m:t>×</m:t>
                </m:r>
                <m:func>
                  <m:funcPr>
                    <m:ctrlPr>
                      <w:rPr>
                        <w:rFonts w:ascii="Cambria Math" w:hAnsi="Cambria Math"/>
                        <w:noProof/>
                      </w:rPr>
                    </m:ctrlPr>
                  </m:funcPr>
                  <m:fName>
                    <m:r>
                      <m:rPr>
                        <m:sty m:val="p"/>
                      </m:rPr>
                      <w:rPr>
                        <w:rFonts w:ascii="Cambria Math" w:hAnsi="Cambria Math"/>
                        <w:noProof/>
                      </w:rPr>
                      <m:t>sin</m:t>
                    </m:r>
                  </m:fName>
                  <m:e>
                    <m:r>
                      <w:rPr>
                        <w:rFonts w:ascii="Cambria Math" w:hAnsi="Cambria Math"/>
                        <w:noProof/>
                      </w:rPr>
                      <m:t>30°</m:t>
                    </m:r>
                  </m:e>
                </m:func>
                <m:r>
                  <m:rPr>
                    <m:sty m:val="p"/>
                  </m:rPr>
                  <w:rPr>
                    <w:rFonts w:ascii="Cambria Math" w:hAnsi="Cambria Math"/>
                    <w:noProof/>
                  </w:rPr>
                  <w:br/>
                </m:r>
              </m:oMath>
              <m:oMath>
                <m:r>
                  <m:rPr>
                    <m:sty m:val="p"/>
                    <m:aln/>
                  </m:rPr>
                  <w:rPr>
                    <w:rFonts w:ascii="Cambria Math" w:hAnsi="Cambria Math"/>
                    <w:noProof/>
                  </w:rPr>
                  <m:t>=4</m:t>
                </m:r>
                <m:rad>
                  <m:radPr>
                    <m:degHide m:val="1"/>
                    <m:ctrlPr>
                      <w:rPr>
                        <w:rFonts w:ascii="Cambria Math" w:hAnsi="Cambria Math"/>
                        <w:noProof/>
                      </w:rPr>
                    </m:ctrlPr>
                  </m:radPr>
                  <m:deg/>
                  <m:e>
                    <m:r>
                      <m:rPr>
                        <m:sty m:val="p"/>
                      </m:rPr>
                      <w:rPr>
                        <w:rFonts w:ascii="Cambria Math" w:hAnsi="Cambria Math"/>
                        <w:noProof/>
                      </w:rPr>
                      <m:t>3</m:t>
                    </m:r>
                  </m:e>
                </m:rad>
                <m:r>
                  <m:rPr>
                    <m:sty m:val="p"/>
                  </m:rPr>
                  <w:rPr>
                    <w:rFonts w:ascii="Cambria Math" w:hAnsi="Cambria Math"/>
                    <w:noProof/>
                  </w:rPr>
                  <m:t xml:space="preserve"> </m:t>
                </m:r>
                <m:r>
                  <m:rPr>
                    <m:sty m:val="p"/>
                  </m:rPr>
                  <w:rPr>
                    <w:rFonts w:ascii="Cambria Math" w:hAnsi="Cambria Math"/>
                    <w:noProof/>
                  </w:rPr>
                  <w:br/>
                </m:r>
              </m:oMath>
            </m:oMathPara>
          </w:p>
        </w:tc>
      </w:tr>
    </w:tbl>
    <w:p w14:paraId="759DDDBC" w14:textId="77777777" w:rsidR="009E5436" w:rsidRDefault="009E5436">
      <w:pPr>
        <w:suppressAutoHyphens w:val="0"/>
        <w:spacing w:after="0" w:line="276" w:lineRule="auto"/>
        <w:rPr>
          <w:color w:val="002664"/>
          <w:sz w:val="32"/>
          <w:szCs w:val="40"/>
        </w:rPr>
      </w:pPr>
      <w:r>
        <w:br w:type="page"/>
      </w:r>
    </w:p>
    <w:p w14:paraId="61D37202" w14:textId="1E2DF1E7" w:rsidR="00407329" w:rsidRPr="006856F4" w:rsidRDefault="00C975E2" w:rsidP="007B0DEC">
      <w:pPr>
        <w:pStyle w:val="Heading3"/>
      </w:pPr>
      <w:r>
        <w:lastRenderedPageBreak/>
        <w:t xml:space="preserve">Appendix </w:t>
      </w:r>
      <w:r w:rsidR="00743506">
        <w:t>A</w:t>
      </w:r>
      <w:r>
        <w:t xml:space="preserve"> </w:t>
      </w:r>
      <w:r w:rsidR="00A514CD">
        <w:t>– mixed triangles</w:t>
      </w:r>
    </w:p>
    <w:tbl>
      <w:tblPr>
        <w:tblStyle w:val="TableGrid"/>
        <w:tblW w:w="0" w:type="auto"/>
        <w:tblLook w:val="04A0" w:firstRow="1" w:lastRow="0" w:firstColumn="1" w:lastColumn="0" w:noHBand="0" w:noVBand="1"/>
        <w:tblDescription w:val="Solutions to appendix A table. "/>
      </w:tblPr>
      <w:tblGrid>
        <w:gridCol w:w="3207"/>
        <w:gridCol w:w="3207"/>
        <w:gridCol w:w="3208"/>
      </w:tblGrid>
      <w:tr w:rsidR="00414C91" w14:paraId="328A2075" w14:textId="77777777">
        <w:trPr>
          <w:trHeight w:val="2835"/>
        </w:trPr>
        <w:tc>
          <w:tcPr>
            <w:tcW w:w="3207" w:type="dxa"/>
          </w:tcPr>
          <w:p w14:paraId="2274496C" w14:textId="697DE70E" w:rsidR="00414C91" w:rsidRDefault="00414C91">
            <w:pPr>
              <w:rPr>
                <w:noProof/>
              </w:rPr>
            </w:pPr>
            <w:r>
              <w:rPr>
                <w:szCs w:val="24"/>
              </w:rPr>
              <w:br w:type="page"/>
            </w:r>
            <w:r>
              <w:rPr>
                <w:noProof/>
              </w:rPr>
              <w:t>A</w:t>
            </w:r>
          </w:p>
          <w:p w14:paraId="62316B01" w14:textId="4D8F1258" w:rsidR="00414C91" w:rsidRDefault="00000000" w:rsidP="00574D59">
            <m:oMathPara>
              <m:oMath>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45°</m:t>
                    </m:r>
                  </m:e>
                </m:func>
                <m:r>
                  <m:rPr>
                    <m:aln/>
                  </m:rPr>
                  <w:rPr>
                    <w:rFonts w:ascii="Cambria Math" w:hAnsi="Cambria Math"/>
                    <w:noProof/>
                  </w:rPr>
                  <m:t>=</m:t>
                </m:r>
                <m:f>
                  <m:fPr>
                    <m:ctrlPr>
                      <w:rPr>
                        <w:rFonts w:ascii="Cambria Math" w:hAnsi="Cambria Math"/>
                        <w:i/>
                        <w:noProof/>
                      </w:rPr>
                    </m:ctrlPr>
                  </m:fPr>
                  <m:num>
                    <m:r>
                      <w:rPr>
                        <w:rFonts w:ascii="Cambria Math" w:hAnsi="Cambria Math"/>
                        <w:noProof/>
                      </w:rPr>
                      <m:t>x</m:t>
                    </m:r>
                  </m:num>
                  <m:den>
                    <m:r>
                      <w:rPr>
                        <w:rFonts w:ascii="Cambria Math" w:hAnsi="Cambria Math"/>
                        <w:noProof/>
                      </w:rPr>
                      <m:t>70.71</m:t>
                    </m:r>
                  </m:den>
                </m:f>
                <m:r>
                  <m:rPr>
                    <m:sty m:val="p"/>
                  </m:rPr>
                  <w:rPr>
                    <w:rFonts w:ascii="Cambria Math" w:hAnsi="Cambria Math"/>
                    <w:noProof/>
                  </w:rPr>
                  <w:br/>
                </m:r>
              </m:oMath>
              <m:oMath>
                <m:r>
                  <w:rPr>
                    <w:rFonts w:ascii="Cambria Math" w:hAnsi="Cambria Math"/>
                    <w:noProof/>
                  </w:rPr>
                  <m:t>x</m:t>
                </m:r>
                <m:r>
                  <m:rPr>
                    <m:aln/>
                  </m:rPr>
                  <w:rPr>
                    <w:rFonts w:ascii="Cambria Math" w:hAnsi="Cambria Math"/>
                    <w:noProof/>
                  </w:rPr>
                  <m:t>=70.71×</m:t>
                </m:r>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45°</m:t>
                    </m:r>
                  </m:e>
                </m:func>
                <m:r>
                  <m:rPr>
                    <m:sty m:val="p"/>
                  </m:rPr>
                  <w:rPr>
                    <w:rFonts w:ascii="Cambria Math" w:hAnsi="Cambria Math"/>
                    <w:noProof/>
                  </w:rPr>
                  <w:br/>
                </m:r>
              </m:oMath>
              <m:oMath>
                <m:r>
                  <m:rPr>
                    <m:aln/>
                  </m:rPr>
                  <w:rPr>
                    <w:rFonts w:ascii="Cambria Math" w:hAnsi="Cambria Math"/>
                    <w:noProof/>
                  </w:rPr>
                  <m:t>=49.999…</m:t>
                </m:r>
                <m:r>
                  <m:rPr>
                    <m:sty m:val="p"/>
                  </m:rPr>
                  <w:rPr>
                    <w:rFonts w:ascii="Cambria Math" w:hAnsi="Cambria Math"/>
                    <w:noProof/>
                  </w:rPr>
                  <w:br/>
                </m:r>
              </m:oMath>
              <m:oMath>
                <m:r>
                  <m:rPr>
                    <m:aln/>
                  </m:rPr>
                  <w:rPr>
                    <w:rFonts w:ascii="Cambria Math" w:hAnsi="Cambria Math"/>
                    <w:noProof/>
                  </w:rPr>
                  <m:t xml:space="preserve">≈50 </m:t>
                </m:r>
              </m:oMath>
            </m:oMathPara>
          </w:p>
        </w:tc>
        <w:tc>
          <w:tcPr>
            <w:tcW w:w="3207" w:type="dxa"/>
          </w:tcPr>
          <w:p w14:paraId="1CE2FD1A" w14:textId="77777777" w:rsidR="00414C91" w:rsidRDefault="00414C91">
            <w:pPr>
              <w:rPr>
                <w:noProof/>
              </w:rPr>
            </w:pPr>
            <w:r>
              <w:rPr>
                <w:noProof/>
              </w:rPr>
              <w:t>B</w:t>
            </w:r>
          </w:p>
          <w:p w14:paraId="4B148BF6" w14:textId="1255F9F4" w:rsidR="00414C91" w:rsidRDefault="00000000" w:rsidP="00574D59">
            <m:oMathPara>
              <m:oMath>
                <m:func>
                  <m:funcPr>
                    <m:ctrlPr>
                      <w:rPr>
                        <w:rFonts w:ascii="Cambria Math" w:hAnsi="Cambria Math"/>
                        <w:i/>
                        <w:noProof/>
                      </w:rPr>
                    </m:ctrlPr>
                  </m:funcPr>
                  <m:fName>
                    <m:r>
                      <m:rPr>
                        <m:sty m:val="p"/>
                      </m:rPr>
                      <w:rPr>
                        <w:rFonts w:ascii="Cambria Math" w:hAnsi="Cambria Math"/>
                        <w:noProof/>
                      </w:rPr>
                      <m:t>cos</m:t>
                    </m:r>
                  </m:fName>
                  <m:e>
                    <m:r>
                      <w:rPr>
                        <w:rFonts w:ascii="Cambria Math" w:hAnsi="Cambria Math"/>
                        <w:noProof/>
                      </w:rPr>
                      <m:t>x</m:t>
                    </m:r>
                  </m:e>
                </m:func>
                <m:r>
                  <m:rPr>
                    <m:aln/>
                  </m:rPr>
                  <w:rPr>
                    <w:rFonts w:ascii="Cambria Math" w:hAnsi="Cambria Math"/>
                    <w:noProof/>
                  </w:rPr>
                  <m:t>=</m:t>
                </m:r>
                <m:f>
                  <m:fPr>
                    <m:ctrlPr>
                      <w:rPr>
                        <w:rFonts w:ascii="Cambria Math" w:hAnsi="Cambria Math"/>
                        <w:i/>
                        <w:noProof/>
                      </w:rPr>
                    </m:ctrlPr>
                  </m:fPr>
                  <m:num>
                    <m:sSup>
                      <m:sSupPr>
                        <m:ctrlPr>
                          <w:rPr>
                            <w:rFonts w:ascii="Cambria Math" w:hAnsi="Cambria Math"/>
                            <w:i/>
                            <w:noProof/>
                          </w:rPr>
                        </m:ctrlPr>
                      </m:sSupPr>
                      <m:e>
                        <m:r>
                          <w:rPr>
                            <w:rFonts w:ascii="Cambria Math" w:hAnsi="Cambria Math"/>
                            <w:noProof/>
                          </w:rPr>
                          <m:t>50</m:t>
                        </m:r>
                      </m:e>
                      <m:sup>
                        <m:r>
                          <w:rPr>
                            <w:rFonts w:ascii="Cambria Math" w:hAnsi="Cambria Math"/>
                            <w:noProof/>
                          </w:rPr>
                          <m:t>2</m:t>
                        </m:r>
                      </m:sup>
                    </m:sSup>
                    <m:r>
                      <w:rPr>
                        <w:rFonts w:ascii="Cambria Math" w:hAnsi="Cambria Math"/>
                        <w:noProof/>
                      </w:rPr>
                      <m:t>+</m:t>
                    </m:r>
                    <m:sSup>
                      <m:sSupPr>
                        <m:ctrlPr>
                          <w:rPr>
                            <w:rFonts w:ascii="Cambria Math" w:hAnsi="Cambria Math"/>
                            <w:i/>
                            <w:noProof/>
                          </w:rPr>
                        </m:ctrlPr>
                      </m:sSupPr>
                      <m:e>
                        <m:r>
                          <w:rPr>
                            <w:rFonts w:ascii="Cambria Math" w:hAnsi="Cambria Math"/>
                            <w:noProof/>
                          </w:rPr>
                          <m:t>79.96</m:t>
                        </m:r>
                      </m:e>
                      <m:sup>
                        <m:r>
                          <w:rPr>
                            <w:rFonts w:ascii="Cambria Math" w:hAnsi="Cambria Math"/>
                            <w:noProof/>
                          </w:rPr>
                          <m:t>2</m:t>
                        </m:r>
                      </m:sup>
                    </m:sSup>
                    <m:r>
                      <w:rPr>
                        <w:rFonts w:ascii="Cambria Math" w:hAnsi="Cambria Math"/>
                        <w:noProof/>
                      </w:rPr>
                      <m:t>-</m:t>
                    </m:r>
                    <m:sSup>
                      <m:sSupPr>
                        <m:ctrlPr>
                          <w:rPr>
                            <w:rFonts w:ascii="Cambria Math" w:hAnsi="Cambria Math"/>
                            <w:i/>
                            <w:noProof/>
                          </w:rPr>
                        </m:ctrlPr>
                      </m:sSupPr>
                      <m:e>
                        <m:r>
                          <w:rPr>
                            <w:rFonts w:ascii="Cambria Math" w:hAnsi="Cambria Math"/>
                            <w:noProof/>
                          </w:rPr>
                          <m:t>66.72</m:t>
                        </m:r>
                      </m:e>
                      <m:sup>
                        <m:r>
                          <w:rPr>
                            <w:rFonts w:ascii="Cambria Math" w:hAnsi="Cambria Math"/>
                            <w:noProof/>
                          </w:rPr>
                          <m:t>2</m:t>
                        </m:r>
                      </m:sup>
                    </m:sSup>
                  </m:num>
                  <m:den>
                    <m:r>
                      <w:rPr>
                        <w:rFonts w:ascii="Cambria Math" w:hAnsi="Cambria Math"/>
                        <w:noProof/>
                      </w:rPr>
                      <m:t>2×50×79.96</m:t>
                    </m:r>
                  </m:den>
                </m:f>
                <m:r>
                  <m:rPr>
                    <m:sty m:val="p"/>
                  </m:rPr>
                  <w:rPr>
                    <w:rFonts w:ascii="Cambria Math" w:hAnsi="Cambria Math"/>
                    <w:noProof/>
                  </w:rPr>
                  <w:br/>
                </m:r>
              </m:oMath>
              <m:oMath>
                <m:r>
                  <m:rPr>
                    <m:aln/>
                  </m:rPr>
                  <w:rPr>
                    <w:rFonts w:ascii="Cambria Math" w:hAnsi="Cambria Math"/>
                    <w:noProof/>
                  </w:rPr>
                  <m:t>=0.555533…</m:t>
                </m:r>
                <m:r>
                  <m:rPr>
                    <m:sty m:val="p"/>
                  </m:rPr>
                  <w:rPr>
                    <w:rFonts w:ascii="Cambria Math" w:hAnsi="Cambria Math"/>
                    <w:noProof/>
                  </w:rPr>
                  <w:br/>
                </m:r>
              </m:oMath>
              <m:oMath>
                <m:r>
                  <w:rPr>
                    <w:rFonts w:ascii="Cambria Math" w:hAnsi="Cambria Math"/>
                    <w:noProof/>
                  </w:rPr>
                  <m:t>x</m:t>
                </m:r>
                <m:r>
                  <m:rPr>
                    <m:aln/>
                  </m:rPr>
                  <w:rPr>
                    <w:rFonts w:ascii="Cambria Math" w:hAnsi="Cambria Math"/>
                    <w:noProof/>
                  </w:rPr>
                  <m:t>=56.2525…</m:t>
                </m:r>
                <m:r>
                  <m:rPr>
                    <m:sty m:val="p"/>
                  </m:rPr>
                  <w:rPr>
                    <w:rFonts w:ascii="Cambria Math" w:hAnsi="Cambria Math"/>
                    <w:noProof/>
                  </w:rPr>
                  <w:br/>
                </m:r>
              </m:oMath>
              <m:oMath>
                <m:r>
                  <m:rPr>
                    <m:aln/>
                  </m:rPr>
                  <w:rPr>
                    <w:rFonts w:ascii="Cambria Math" w:hAnsi="Cambria Math"/>
                    <w:noProof/>
                  </w:rPr>
                  <m:t>≈56°</m:t>
                </m:r>
              </m:oMath>
            </m:oMathPara>
          </w:p>
        </w:tc>
        <w:tc>
          <w:tcPr>
            <w:tcW w:w="3208" w:type="dxa"/>
          </w:tcPr>
          <w:p w14:paraId="6E4A3B13" w14:textId="77777777" w:rsidR="00414C91" w:rsidRDefault="00414C91">
            <w:pPr>
              <w:rPr>
                <w:noProof/>
              </w:rPr>
            </w:pPr>
            <w:r>
              <w:rPr>
                <w:noProof/>
              </w:rPr>
              <w:t>C</w:t>
            </w:r>
          </w:p>
          <w:p w14:paraId="3CD8C128" w14:textId="30F065B6" w:rsidR="00262D98" w:rsidRDefault="00000000">
            <w:pPr>
              <w:rPr>
                <w:noProof/>
              </w:rPr>
            </w:pPr>
            <m:oMathPara>
              <m:oMath>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x</m:t>
                    </m:r>
                  </m:e>
                </m:func>
                <m:r>
                  <m:rPr>
                    <m:aln/>
                  </m:rPr>
                  <w:rPr>
                    <w:rFonts w:ascii="Cambria Math" w:hAnsi="Cambria Math"/>
                    <w:noProof/>
                  </w:rPr>
                  <m:t>=</m:t>
                </m:r>
                <m:f>
                  <m:fPr>
                    <m:ctrlPr>
                      <w:rPr>
                        <w:rFonts w:ascii="Cambria Math" w:hAnsi="Cambria Math"/>
                        <w:i/>
                        <w:noProof/>
                      </w:rPr>
                    </m:ctrlPr>
                  </m:fPr>
                  <m:num>
                    <m:r>
                      <w:rPr>
                        <w:rFonts w:ascii="Cambria Math" w:hAnsi="Cambria Math"/>
                        <w:noProof/>
                      </w:rPr>
                      <m:t>50</m:t>
                    </m:r>
                  </m:num>
                  <m:den>
                    <m:r>
                      <w:rPr>
                        <w:rFonts w:ascii="Cambria Math" w:hAnsi="Cambria Math"/>
                        <w:noProof/>
                      </w:rPr>
                      <m:t>70.71</m:t>
                    </m:r>
                  </m:den>
                </m:f>
                <m:r>
                  <m:rPr>
                    <m:sty m:val="p"/>
                  </m:rPr>
                  <w:rPr>
                    <w:rFonts w:ascii="Cambria Math" w:hAnsi="Cambria Math"/>
                    <w:noProof/>
                  </w:rPr>
                  <w:br/>
                </m:r>
              </m:oMath>
              <m:oMath>
                <m:r>
                  <w:rPr>
                    <w:rFonts w:ascii="Cambria Math" w:hAnsi="Cambria Math"/>
                    <w:noProof/>
                  </w:rPr>
                  <m:t>x</m:t>
                </m:r>
                <m:r>
                  <m:rPr>
                    <m:aln/>
                  </m:rPr>
                  <w:rPr>
                    <w:rFonts w:ascii="Cambria Math" w:hAnsi="Cambria Math"/>
                    <w:noProof/>
                  </w:rPr>
                  <m:t>=45.0005…</m:t>
                </m:r>
                <m:r>
                  <m:rPr>
                    <m:sty m:val="p"/>
                  </m:rPr>
                  <w:rPr>
                    <w:rFonts w:ascii="Cambria Math" w:hAnsi="Cambria Math"/>
                    <w:noProof/>
                  </w:rPr>
                  <w:br/>
                </m:r>
              </m:oMath>
              <m:oMath>
                <m:r>
                  <m:rPr>
                    <m:aln/>
                  </m:rPr>
                  <w:rPr>
                    <w:rFonts w:ascii="Cambria Math" w:hAnsi="Cambria Math"/>
                    <w:noProof/>
                  </w:rPr>
                  <m:t>≈45°</m:t>
                </m:r>
              </m:oMath>
            </m:oMathPara>
          </w:p>
          <w:p w14:paraId="30C93885" w14:textId="57F7F430" w:rsidR="00414C91" w:rsidRDefault="00414C91"/>
        </w:tc>
      </w:tr>
      <w:tr w:rsidR="00414C91" w14:paraId="515D03F3" w14:textId="77777777">
        <w:trPr>
          <w:trHeight w:val="2835"/>
        </w:trPr>
        <w:tc>
          <w:tcPr>
            <w:tcW w:w="3207" w:type="dxa"/>
          </w:tcPr>
          <w:p w14:paraId="780BEFAF" w14:textId="77777777" w:rsidR="00414C91" w:rsidRDefault="00414C91">
            <w:pPr>
              <w:rPr>
                <w:noProof/>
              </w:rPr>
            </w:pPr>
            <w:r>
              <w:rPr>
                <w:noProof/>
              </w:rPr>
              <w:t>D</w:t>
            </w:r>
          </w:p>
          <w:p w14:paraId="7CF6FBD7" w14:textId="1701EAAC" w:rsidR="00414C91" w:rsidRDefault="00000000">
            <w:pPr>
              <w:rPr>
                <w:noProof/>
              </w:rPr>
            </w:pPr>
            <m:oMathPara>
              <m:oMath>
                <m:func>
                  <m:funcPr>
                    <m:ctrlPr>
                      <w:rPr>
                        <w:rFonts w:ascii="Cambria Math" w:hAnsi="Cambria Math"/>
                        <w:i/>
                        <w:noProof/>
                      </w:rPr>
                    </m:ctrlPr>
                  </m:funcPr>
                  <m:fName>
                    <m:r>
                      <m:rPr>
                        <m:sty m:val="p"/>
                      </m:rPr>
                      <w:rPr>
                        <w:rFonts w:ascii="Cambria Math" w:hAnsi="Cambria Math"/>
                        <w:noProof/>
                      </w:rPr>
                      <m:t>cos</m:t>
                    </m:r>
                  </m:fName>
                  <m:e>
                    <m:r>
                      <w:rPr>
                        <w:rFonts w:ascii="Cambria Math" w:hAnsi="Cambria Math"/>
                        <w:noProof/>
                      </w:rPr>
                      <m:t>x</m:t>
                    </m:r>
                  </m:e>
                </m:func>
                <m:r>
                  <m:rPr>
                    <m:aln/>
                  </m:rPr>
                  <w:rPr>
                    <w:rFonts w:ascii="Cambria Math" w:hAnsi="Cambria Math"/>
                    <w:noProof/>
                  </w:rPr>
                  <m:t>=</m:t>
                </m:r>
                <m:f>
                  <m:fPr>
                    <m:ctrlPr>
                      <w:rPr>
                        <w:rFonts w:ascii="Cambria Math" w:hAnsi="Cambria Math"/>
                        <w:i/>
                        <w:noProof/>
                      </w:rPr>
                    </m:ctrlPr>
                  </m:fPr>
                  <m:num>
                    <m:r>
                      <w:rPr>
                        <w:rFonts w:ascii="Cambria Math" w:hAnsi="Cambria Math"/>
                        <w:noProof/>
                      </w:rPr>
                      <m:t>50</m:t>
                    </m:r>
                  </m:num>
                  <m:den>
                    <m:r>
                      <w:rPr>
                        <w:rFonts w:ascii="Cambria Math" w:hAnsi="Cambria Math"/>
                        <w:noProof/>
                      </w:rPr>
                      <m:t>79.96</m:t>
                    </m:r>
                  </m:den>
                </m:f>
                <m:r>
                  <m:rPr>
                    <m:sty m:val="p"/>
                  </m:rPr>
                  <w:rPr>
                    <w:rFonts w:ascii="Cambria Math" w:hAnsi="Cambria Math"/>
                    <w:noProof/>
                  </w:rPr>
                  <w:br/>
                </m:r>
              </m:oMath>
              <m:oMath>
                <m:r>
                  <w:rPr>
                    <w:rFonts w:ascii="Cambria Math" w:hAnsi="Cambria Math"/>
                    <w:noProof/>
                  </w:rPr>
                  <m:t>x</m:t>
                </m:r>
                <m:r>
                  <m:rPr>
                    <m:aln/>
                  </m:rPr>
                  <w:rPr>
                    <w:rFonts w:ascii="Cambria Math" w:hAnsi="Cambria Math"/>
                    <w:noProof/>
                  </w:rPr>
                  <m:t>=51.294…</m:t>
                </m:r>
                <m:r>
                  <m:rPr>
                    <m:sty m:val="p"/>
                  </m:rPr>
                  <w:rPr>
                    <w:rFonts w:ascii="Cambria Math" w:hAnsi="Cambria Math"/>
                    <w:noProof/>
                  </w:rPr>
                  <w:br/>
                </m:r>
              </m:oMath>
              <m:oMath>
                <m:r>
                  <m:rPr>
                    <m:aln/>
                  </m:rPr>
                  <w:rPr>
                    <w:rFonts w:ascii="Cambria Math" w:hAnsi="Cambria Math"/>
                    <w:noProof/>
                  </w:rPr>
                  <m:t>≈51°</m:t>
                </m:r>
              </m:oMath>
            </m:oMathPara>
          </w:p>
        </w:tc>
        <w:tc>
          <w:tcPr>
            <w:tcW w:w="3207" w:type="dxa"/>
          </w:tcPr>
          <w:p w14:paraId="2A285D45" w14:textId="77777777" w:rsidR="00414C91" w:rsidRDefault="00414C91">
            <w:pPr>
              <w:rPr>
                <w:noProof/>
              </w:rPr>
            </w:pPr>
            <w:r>
              <w:rPr>
                <w:noProof/>
              </w:rPr>
              <w:t>E</w:t>
            </w:r>
          </w:p>
          <w:p w14:paraId="698EE4C6" w14:textId="7147A9FB" w:rsidR="00414C91" w:rsidRDefault="00000000" w:rsidP="00E5547C">
            <m:oMathPara>
              <m:oMath>
                <m:f>
                  <m:fPr>
                    <m:ctrlPr>
                      <w:rPr>
                        <w:rFonts w:ascii="Cambria Math" w:hAnsi="Cambria Math"/>
                        <w:i/>
                        <w:noProof/>
                      </w:rPr>
                    </m:ctrlPr>
                  </m:fPr>
                  <m:num>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x</m:t>
                        </m:r>
                      </m:e>
                    </m:func>
                  </m:num>
                  <m:den>
                    <m:r>
                      <w:rPr>
                        <w:rFonts w:ascii="Cambria Math" w:hAnsi="Cambria Math"/>
                        <w:noProof/>
                      </w:rPr>
                      <m:t>66.72</m:t>
                    </m:r>
                  </m:den>
                </m:f>
                <m:r>
                  <m:rPr>
                    <m:aln/>
                  </m:rPr>
                  <w:rPr>
                    <w:rFonts w:ascii="Cambria Math" w:hAnsi="Cambria Math"/>
                    <w:noProof/>
                  </w:rPr>
                  <m:t>=</m:t>
                </m:r>
                <m:f>
                  <m:fPr>
                    <m:ctrlPr>
                      <w:rPr>
                        <w:rFonts w:ascii="Cambria Math" w:hAnsi="Cambria Math"/>
                        <w:i/>
                        <w:noProof/>
                      </w:rPr>
                    </m:ctrlPr>
                  </m:fPr>
                  <m:num>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85°</m:t>
                        </m:r>
                      </m:e>
                    </m:func>
                  </m:num>
                  <m:den>
                    <m:r>
                      <w:rPr>
                        <w:rFonts w:ascii="Cambria Math" w:hAnsi="Cambria Math"/>
                        <w:noProof/>
                      </w:rPr>
                      <m:t>79.12</m:t>
                    </m:r>
                  </m:den>
                </m:f>
                <m:r>
                  <m:rPr>
                    <m:sty m:val="p"/>
                  </m:rPr>
                  <w:rPr>
                    <w:rFonts w:ascii="Cambria Math" w:hAnsi="Cambria Math"/>
                    <w:noProof/>
                  </w:rPr>
                  <w:br/>
                </m:r>
              </m:oMath>
              <m:oMath>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x</m:t>
                    </m:r>
                  </m:e>
                </m:func>
                <m:r>
                  <m:rPr>
                    <m:aln/>
                  </m:rPr>
                  <w:rPr>
                    <w:rFonts w:ascii="Cambria Math" w:hAnsi="Cambria Math"/>
                    <w:noProof/>
                  </w:rPr>
                  <m:t>=</m:t>
                </m:r>
                <m:f>
                  <m:fPr>
                    <m:ctrlPr>
                      <w:rPr>
                        <w:rFonts w:ascii="Cambria Math" w:hAnsi="Cambria Math"/>
                        <w:i/>
                        <w:noProof/>
                      </w:rPr>
                    </m:ctrlPr>
                  </m:fPr>
                  <m:num>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85°</m:t>
                        </m:r>
                      </m:e>
                    </m:func>
                  </m:num>
                  <m:den>
                    <m:r>
                      <w:rPr>
                        <w:rFonts w:ascii="Cambria Math" w:hAnsi="Cambria Math"/>
                        <w:noProof/>
                      </w:rPr>
                      <m:t>79.12</m:t>
                    </m:r>
                  </m:den>
                </m:f>
                <m:r>
                  <w:rPr>
                    <w:rFonts w:ascii="Cambria Math" w:hAnsi="Cambria Math"/>
                    <w:noProof/>
                  </w:rPr>
                  <m:t>×66.72</m:t>
                </m:r>
                <m:r>
                  <m:rPr>
                    <m:sty m:val="p"/>
                  </m:rPr>
                  <w:rPr>
                    <w:rFonts w:ascii="Cambria Math" w:hAnsi="Cambria Math"/>
                    <w:noProof/>
                  </w:rPr>
                  <w:br/>
                </m:r>
              </m:oMath>
              <m:oMath>
                <m:r>
                  <w:rPr>
                    <w:rFonts w:ascii="Cambria Math" w:hAnsi="Cambria Math"/>
                    <w:noProof/>
                  </w:rPr>
                  <m:t>x</m:t>
                </m:r>
                <m:r>
                  <m:rPr>
                    <m:aln/>
                  </m:rPr>
                  <w:rPr>
                    <w:rFonts w:ascii="Cambria Math" w:hAnsi="Cambria Math"/>
                    <w:noProof/>
                  </w:rPr>
                  <m:t>=57.147…</m:t>
                </m:r>
                <m:r>
                  <m:rPr>
                    <m:sty m:val="p"/>
                  </m:rPr>
                  <w:rPr>
                    <w:rFonts w:ascii="Cambria Math" w:hAnsi="Cambria Math"/>
                    <w:noProof/>
                  </w:rPr>
                  <w:br/>
                </m:r>
              </m:oMath>
              <m:oMath>
                <m:r>
                  <m:rPr>
                    <m:aln/>
                  </m:rPr>
                  <w:rPr>
                    <w:rFonts w:ascii="Cambria Math" w:hAnsi="Cambria Math"/>
                    <w:noProof/>
                  </w:rPr>
                  <m:t>≈57°</m:t>
                </m:r>
              </m:oMath>
            </m:oMathPara>
          </w:p>
        </w:tc>
        <w:tc>
          <w:tcPr>
            <w:tcW w:w="3208" w:type="dxa"/>
          </w:tcPr>
          <w:p w14:paraId="29EB6F6D" w14:textId="77777777" w:rsidR="00414C91" w:rsidRDefault="00414C91">
            <w:pPr>
              <w:rPr>
                <w:noProof/>
              </w:rPr>
            </w:pPr>
            <w:r>
              <w:rPr>
                <w:noProof/>
              </w:rPr>
              <w:t>F</w:t>
            </w:r>
          </w:p>
          <w:p w14:paraId="4991EC60" w14:textId="7ECC2B4D" w:rsidR="00E5547C" w:rsidRDefault="00000000">
            <w:pPr>
              <w:rPr>
                <w:noProof/>
              </w:rPr>
            </w:pPr>
            <m:oMathPara>
              <m:oMath>
                <m:func>
                  <m:funcPr>
                    <m:ctrlPr>
                      <w:rPr>
                        <w:rFonts w:ascii="Cambria Math" w:hAnsi="Cambria Math"/>
                        <w:i/>
                        <w:noProof/>
                      </w:rPr>
                    </m:ctrlPr>
                  </m:funcPr>
                  <m:fName>
                    <m:r>
                      <m:rPr>
                        <m:sty m:val="p"/>
                      </m:rPr>
                      <w:rPr>
                        <w:rFonts w:ascii="Cambria Math" w:hAnsi="Cambria Math"/>
                        <w:noProof/>
                      </w:rPr>
                      <m:t>cos</m:t>
                    </m:r>
                  </m:fName>
                  <m:e>
                    <m:r>
                      <w:rPr>
                        <w:rFonts w:ascii="Cambria Math" w:hAnsi="Cambria Math"/>
                        <w:noProof/>
                      </w:rPr>
                      <m:t>x</m:t>
                    </m:r>
                  </m:e>
                </m:func>
                <m:r>
                  <m:rPr>
                    <m:aln/>
                  </m:rPr>
                  <w:rPr>
                    <w:rFonts w:ascii="Cambria Math" w:hAnsi="Cambria Math"/>
                    <w:noProof/>
                  </w:rPr>
                  <m:t>=</m:t>
                </m:r>
                <m:f>
                  <m:fPr>
                    <m:ctrlPr>
                      <w:rPr>
                        <w:rFonts w:ascii="Cambria Math" w:hAnsi="Cambria Math"/>
                        <w:i/>
                        <w:noProof/>
                      </w:rPr>
                    </m:ctrlPr>
                  </m:fPr>
                  <m:num>
                    <m:sSup>
                      <m:sSupPr>
                        <m:ctrlPr>
                          <w:rPr>
                            <w:rFonts w:ascii="Cambria Math" w:hAnsi="Cambria Math"/>
                            <w:i/>
                            <w:noProof/>
                          </w:rPr>
                        </m:ctrlPr>
                      </m:sSupPr>
                      <m:e>
                        <m:r>
                          <w:rPr>
                            <w:rFonts w:ascii="Cambria Math" w:hAnsi="Cambria Math"/>
                            <w:noProof/>
                          </w:rPr>
                          <m:t>58.43</m:t>
                        </m:r>
                      </m:e>
                      <m:sup>
                        <m:r>
                          <w:rPr>
                            <w:rFonts w:ascii="Cambria Math" w:hAnsi="Cambria Math"/>
                            <w:noProof/>
                          </w:rPr>
                          <m:t>2</m:t>
                        </m:r>
                      </m:sup>
                    </m:sSup>
                    <m:r>
                      <w:rPr>
                        <w:rFonts w:ascii="Cambria Math" w:hAnsi="Cambria Math"/>
                        <w:noProof/>
                      </w:rPr>
                      <m:t>+</m:t>
                    </m:r>
                    <m:sSup>
                      <m:sSupPr>
                        <m:ctrlPr>
                          <w:rPr>
                            <w:rFonts w:ascii="Cambria Math" w:hAnsi="Cambria Math"/>
                            <w:i/>
                            <w:noProof/>
                          </w:rPr>
                        </m:ctrlPr>
                      </m:sSupPr>
                      <m:e>
                        <m:r>
                          <w:rPr>
                            <w:rFonts w:ascii="Cambria Math" w:hAnsi="Cambria Math"/>
                            <w:noProof/>
                          </w:rPr>
                          <m:t>79.96</m:t>
                        </m:r>
                      </m:e>
                      <m:sup>
                        <m:r>
                          <w:rPr>
                            <w:rFonts w:ascii="Cambria Math" w:hAnsi="Cambria Math"/>
                            <w:noProof/>
                          </w:rPr>
                          <m:t>2</m:t>
                        </m:r>
                      </m:sup>
                    </m:sSup>
                    <m:r>
                      <w:rPr>
                        <w:rFonts w:ascii="Cambria Math" w:hAnsi="Cambria Math"/>
                        <w:noProof/>
                      </w:rPr>
                      <m:t>-</m:t>
                    </m:r>
                    <m:sSup>
                      <m:sSupPr>
                        <m:ctrlPr>
                          <w:rPr>
                            <w:rFonts w:ascii="Cambria Math" w:hAnsi="Cambria Math"/>
                            <w:i/>
                            <w:noProof/>
                          </w:rPr>
                        </m:ctrlPr>
                      </m:sSupPr>
                      <m:e>
                        <m:r>
                          <w:rPr>
                            <w:rFonts w:ascii="Cambria Math" w:hAnsi="Cambria Math"/>
                            <w:noProof/>
                          </w:rPr>
                          <m:t>68.75</m:t>
                        </m:r>
                      </m:e>
                      <m:sup>
                        <m:r>
                          <w:rPr>
                            <w:rFonts w:ascii="Cambria Math" w:hAnsi="Cambria Math"/>
                            <w:noProof/>
                          </w:rPr>
                          <m:t>2</m:t>
                        </m:r>
                      </m:sup>
                    </m:sSup>
                  </m:num>
                  <m:den>
                    <m:r>
                      <w:rPr>
                        <w:rFonts w:ascii="Cambria Math" w:hAnsi="Cambria Math"/>
                        <w:noProof/>
                      </w:rPr>
                      <m:t>2×58.43×79.96</m:t>
                    </m:r>
                  </m:den>
                </m:f>
                <m:r>
                  <m:rPr>
                    <m:sty m:val="p"/>
                  </m:rPr>
                  <w:rPr>
                    <w:rFonts w:ascii="Cambria Math" w:hAnsi="Cambria Math"/>
                    <w:noProof/>
                  </w:rPr>
                  <w:br/>
                </m:r>
              </m:oMath>
              <m:oMath>
                <m:r>
                  <w:rPr>
                    <w:rFonts w:ascii="Cambria Math" w:hAnsi="Cambria Math"/>
                    <w:noProof/>
                  </w:rPr>
                  <m:t>x</m:t>
                </m:r>
                <m:r>
                  <m:rPr>
                    <m:aln/>
                  </m:rPr>
                  <w:rPr>
                    <w:rFonts w:ascii="Cambria Math" w:hAnsi="Cambria Math"/>
                    <w:noProof/>
                  </w:rPr>
                  <m:t>=57.0589…</m:t>
                </m:r>
                <m:r>
                  <m:rPr>
                    <m:sty m:val="p"/>
                  </m:rPr>
                  <w:rPr>
                    <w:rFonts w:ascii="Cambria Math" w:hAnsi="Cambria Math"/>
                    <w:noProof/>
                  </w:rPr>
                  <w:br/>
                </m:r>
              </m:oMath>
              <m:oMath>
                <m:r>
                  <m:rPr>
                    <m:aln/>
                  </m:rPr>
                  <w:rPr>
                    <w:rFonts w:ascii="Cambria Math" w:hAnsi="Cambria Math"/>
                    <w:noProof/>
                  </w:rPr>
                  <m:t>≈57°</m:t>
                </m:r>
              </m:oMath>
            </m:oMathPara>
          </w:p>
          <w:p w14:paraId="481E66DD" w14:textId="79A637C8" w:rsidR="00414C91" w:rsidRDefault="00414C91"/>
        </w:tc>
      </w:tr>
      <w:tr w:rsidR="00414C91" w14:paraId="6AAEF742" w14:textId="77777777">
        <w:trPr>
          <w:trHeight w:val="2835"/>
        </w:trPr>
        <w:tc>
          <w:tcPr>
            <w:tcW w:w="3207" w:type="dxa"/>
          </w:tcPr>
          <w:p w14:paraId="786D6F0B" w14:textId="77777777" w:rsidR="00414C91" w:rsidRDefault="00414C91">
            <w:pPr>
              <w:rPr>
                <w:noProof/>
              </w:rPr>
            </w:pPr>
            <w:r>
              <w:rPr>
                <w:noProof/>
              </w:rPr>
              <w:t>G</w:t>
            </w:r>
          </w:p>
          <w:p w14:paraId="1949FD2C" w14:textId="4CD8C8E7" w:rsidR="00414C91" w:rsidRDefault="00000000" w:rsidP="000D220F">
            <m:oMathPara>
              <m:oMath>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56°</m:t>
                    </m:r>
                  </m:e>
                </m:func>
                <m:r>
                  <m:rPr>
                    <m:aln/>
                  </m:rPr>
                  <w:rPr>
                    <w:rFonts w:ascii="Cambria Math" w:hAnsi="Cambria Math"/>
                    <w:noProof/>
                  </w:rPr>
                  <m:t>=</m:t>
                </m:r>
                <m:f>
                  <m:fPr>
                    <m:ctrlPr>
                      <w:rPr>
                        <w:rFonts w:ascii="Cambria Math" w:hAnsi="Cambria Math"/>
                        <w:i/>
                        <w:noProof/>
                      </w:rPr>
                    </m:ctrlPr>
                  </m:fPr>
                  <m:num>
                    <m:r>
                      <w:rPr>
                        <w:rFonts w:ascii="Cambria Math" w:hAnsi="Cambria Math"/>
                        <w:noProof/>
                      </w:rPr>
                      <m:t>x</m:t>
                    </m:r>
                  </m:num>
                  <m:den>
                    <m:r>
                      <w:rPr>
                        <w:rFonts w:ascii="Cambria Math" w:hAnsi="Cambria Math"/>
                        <w:noProof/>
                      </w:rPr>
                      <m:t>79.96</m:t>
                    </m:r>
                  </m:den>
                </m:f>
                <m:r>
                  <m:rPr>
                    <m:sty m:val="p"/>
                  </m:rPr>
                  <w:rPr>
                    <w:rFonts w:ascii="Cambria Math" w:hAnsi="Cambria Math"/>
                    <w:noProof/>
                  </w:rPr>
                  <w:br/>
                </m:r>
              </m:oMath>
              <m:oMath>
                <m:r>
                  <w:rPr>
                    <w:rFonts w:ascii="Cambria Math" w:hAnsi="Cambria Math"/>
                    <w:noProof/>
                  </w:rPr>
                  <m:t>x</m:t>
                </m:r>
                <m:r>
                  <m:rPr>
                    <m:aln/>
                  </m:rPr>
                  <w:rPr>
                    <w:rFonts w:ascii="Cambria Math" w:hAnsi="Cambria Math"/>
                    <w:noProof/>
                  </w:rPr>
                  <m:t>=79.96×</m:t>
                </m:r>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56°</m:t>
                    </m:r>
                  </m:e>
                </m:func>
                <m:r>
                  <m:rPr>
                    <m:sty m:val="p"/>
                  </m:rPr>
                  <w:rPr>
                    <w:rFonts w:ascii="Cambria Math" w:hAnsi="Cambria Math"/>
                    <w:noProof/>
                  </w:rPr>
                  <w:br/>
                </m:r>
              </m:oMath>
              <m:oMath>
                <m:r>
                  <m:rPr>
                    <m:aln/>
                  </m:rPr>
                  <w:rPr>
                    <w:rFonts w:ascii="Cambria Math" w:hAnsi="Cambria Math"/>
                    <w:noProof/>
                  </w:rPr>
                  <m:t>=66.289…</m:t>
                </m:r>
                <m:r>
                  <m:rPr>
                    <m:sty m:val="p"/>
                  </m:rPr>
                  <w:rPr>
                    <w:rFonts w:ascii="Cambria Math" w:hAnsi="Cambria Math"/>
                    <w:noProof/>
                  </w:rPr>
                  <w:br/>
                </m:r>
              </m:oMath>
              <m:oMath>
                <m:r>
                  <m:rPr>
                    <m:aln/>
                  </m:rPr>
                  <w:rPr>
                    <w:rFonts w:ascii="Cambria Math" w:hAnsi="Cambria Math"/>
                    <w:noProof/>
                  </w:rPr>
                  <m:t xml:space="preserve">≈66 </m:t>
                </m:r>
              </m:oMath>
            </m:oMathPara>
          </w:p>
        </w:tc>
        <w:tc>
          <w:tcPr>
            <w:tcW w:w="3207" w:type="dxa"/>
          </w:tcPr>
          <w:p w14:paraId="46824458" w14:textId="77777777" w:rsidR="00414C91" w:rsidRDefault="00414C91">
            <w:pPr>
              <w:rPr>
                <w:noProof/>
              </w:rPr>
            </w:pPr>
            <w:r>
              <w:rPr>
                <w:noProof/>
              </w:rPr>
              <w:t>H</w:t>
            </w:r>
          </w:p>
          <w:p w14:paraId="0E84C920" w14:textId="6EB91147" w:rsidR="00414C91" w:rsidRDefault="00000000" w:rsidP="00110B85">
            <m:oMathPara>
              <m:oMath>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39°</m:t>
                    </m:r>
                  </m:e>
                </m:func>
                <m:r>
                  <m:rPr>
                    <m:aln/>
                  </m:rPr>
                  <w:rPr>
                    <w:rFonts w:ascii="Cambria Math" w:hAnsi="Cambria Math"/>
                    <w:noProof/>
                  </w:rPr>
                  <m:t>=</m:t>
                </m:r>
                <m:f>
                  <m:fPr>
                    <m:ctrlPr>
                      <w:rPr>
                        <w:rFonts w:ascii="Cambria Math" w:hAnsi="Cambria Math"/>
                        <w:i/>
                        <w:noProof/>
                      </w:rPr>
                    </m:ctrlPr>
                  </m:fPr>
                  <m:num>
                    <m:r>
                      <w:rPr>
                        <w:rFonts w:ascii="Cambria Math" w:hAnsi="Cambria Math"/>
                        <w:noProof/>
                      </w:rPr>
                      <m:t>50</m:t>
                    </m:r>
                  </m:num>
                  <m:den>
                    <m:r>
                      <w:rPr>
                        <w:rFonts w:ascii="Cambria Math" w:hAnsi="Cambria Math"/>
                        <w:noProof/>
                      </w:rPr>
                      <m:t>x</m:t>
                    </m:r>
                  </m:den>
                </m:f>
                <m:r>
                  <m:rPr>
                    <m:sty m:val="p"/>
                  </m:rPr>
                  <w:rPr>
                    <w:rFonts w:ascii="Cambria Math" w:hAnsi="Cambria Math"/>
                    <w:noProof/>
                  </w:rPr>
                  <w:br/>
                </m:r>
              </m:oMath>
              <m:oMath>
                <m:r>
                  <w:rPr>
                    <w:rFonts w:ascii="Cambria Math" w:hAnsi="Cambria Math"/>
                    <w:noProof/>
                  </w:rPr>
                  <m:t>x</m:t>
                </m:r>
                <m:r>
                  <m:rPr>
                    <m:aln/>
                  </m:rPr>
                  <w:rPr>
                    <w:rFonts w:ascii="Cambria Math" w:hAnsi="Cambria Math"/>
                    <w:noProof/>
                  </w:rPr>
                  <m:t>=</m:t>
                </m:r>
                <m:f>
                  <m:fPr>
                    <m:ctrlPr>
                      <w:rPr>
                        <w:rFonts w:ascii="Cambria Math" w:hAnsi="Cambria Math"/>
                        <w:i/>
                        <w:noProof/>
                      </w:rPr>
                    </m:ctrlPr>
                  </m:fPr>
                  <m:num>
                    <m:r>
                      <w:rPr>
                        <w:rFonts w:ascii="Cambria Math" w:hAnsi="Cambria Math"/>
                        <w:noProof/>
                      </w:rPr>
                      <m:t>50</m:t>
                    </m:r>
                  </m:num>
                  <m:den>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39°</m:t>
                        </m:r>
                      </m:e>
                    </m:func>
                  </m:den>
                </m:f>
                <m:r>
                  <m:rPr>
                    <m:sty m:val="p"/>
                  </m:rPr>
                  <w:rPr>
                    <w:rFonts w:ascii="Cambria Math" w:hAnsi="Cambria Math"/>
                    <w:noProof/>
                  </w:rPr>
                  <w:br/>
                </m:r>
              </m:oMath>
              <m:oMath>
                <m:r>
                  <m:rPr>
                    <m:aln/>
                  </m:rPr>
                  <w:rPr>
                    <w:rFonts w:ascii="Cambria Math" w:hAnsi="Cambria Math"/>
                    <w:noProof/>
                  </w:rPr>
                  <m:t>=79.450…</m:t>
                </m:r>
                <m:r>
                  <m:rPr>
                    <m:sty m:val="p"/>
                  </m:rPr>
                  <w:rPr>
                    <w:rFonts w:ascii="Cambria Math" w:hAnsi="Cambria Math"/>
                    <w:noProof/>
                  </w:rPr>
                  <w:br/>
                </m:r>
              </m:oMath>
              <m:oMath>
                <m:r>
                  <m:rPr>
                    <m:aln/>
                  </m:rPr>
                  <w:rPr>
                    <w:rFonts w:ascii="Cambria Math" w:hAnsi="Cambria Math"/>
                    <w:noProof/>
                  </w:rPr>
                  <m:t>≈79</m:t>
                </m:r>
              </m:oMath>
            </m:oMathPara>
          </w:p>
        </w:tc>
        <w:tc>
          <w:tcPr>
            <w:tcW w:w="3208" w:type="dxa"/>
          </w:tcPr>
          <w:p w14:paraId="17248C58" w14:textId="77777777" w:rsidR="00414C91" w:rsidRDefault="00414C91">
            <w:pPr>
              <w:rPr>
                <w:noProof/>
              </w:rPr>
            </w:pPr>
            <w:r>
              <w:rPr>
                <w:noProof/>
              </w:rPr>
              <w:t>I</w:t>
            </w:r>
          </w:p>
          <w:p w14:paraId="7028DCE4" w14:textId="40288D14" w:rsidR="00414C91" w:rsidRDefault="00000000" w:rsidP="00110B85">
            <m:oMathPara>
              <m:oMath>
                <m:f>
                  <m:fPr>
                    <m:ctrlPr>
                      <w:rPr>
                        <w:rFonts w:ascii="Cambria Math" w:hAnsi="Cambria Math"/>
                        <w:i/>
                        <w:noProof/>
                      </w:rPr>
                    </m:ctrlPr>
                  </m:fPr>
                  <m:num>
                    <m:r>
                      <w:rPr>
                        <w:rFonts w:ascii="Cambria Math" w:hAnsi="Cambria Math"/>
                        <w:noProof/>
                      </w:rPr>
                      <m:t>x</m:t>
                    </m:r>
                  </m:num>
                  <m:den>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85°</m:t>
                        </m:r>
                      </m:e>
                    </m:func>
                  </m:den>
                </m:f>
                <m:r>
                  <m:rPr>
                    <m:aln/>
                  </m:rPr>
                  <w:rPr>
                    <w:rFonts w:ascii="Cambria Math" w:hAnsi="Cambria Math"/>
                    <w:noProof/>
                  </w:rPr>
                  <m:t>=</m:t>
                </m:r>
                <m:f>
                  <m:fPr>
                    <m:ctrlPr>
                      <w:rPr>
                        <w:rFonts w:ascii="Cambria Math" w:hAnsi="Cambria Math"/>
                        <w:i/>
                        <w:noProof/>
                      </w:rPr>
                    </m:ctrlPr>
                  </m:fPr>
                  <m:num>
                    <m:r>
                      <w:rPr>
                        <w:rFonts w:ascii="Cambria Math" w:hAnsi="Cambria Math"/>
                        <w:noProof/>
                      </w:rPr>
                      <m:t>50</m:t>
                    </m:r>
                  </m:num>
                  <m:den>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39°</m:t>
                        </m:r>
                      </m:e>
                    </m:func>
                  </m:den>
                </m:f>
                <m:r>
                  <m:rPr>
                    <m:sty m:val="p"/>
                  </m:rPr>
                  <w:rPr>
                    <w:rFonts w:ascii="Cambria Math" w:hAnsi="Cambria Math"/>
                    <w:noProof/>
                  </w:rPr>
                  <w:br/>
                </m:r>
              </m:oMath>
              <m:oMath>
                <m:r>
                  <w:rPr>
                    <w:rFonts w:ascii="Cambria Math" w:hAnsi="Cambria Math"/>
                    <w:noProof/>
                  </w:rPr>
                  <m:t>x</m:t>
                </m:r>
                <m:r>
                  <m:rPr>
                    <m:aln/>
                  </m:rPr>
                  <w:rPr>
                    <w:rFonts w:ascii="Cambria Math" w:hAnsi="Cambria Math"/>
                    <w:noProof/>
                  </w:rPr>
                  <m:t>=</m:t>
                </m:r>
                <m:f>
                  <m:fPr>
                    <m:ctrlPr>
                      <w:rPr>
                        <w:rFonts w:ascii="Cambria Math" w:hAnsi="Cambria Math"/>
                        <w:i/>
                        <w:noProof/>
                      </w:rPr>
                    </m:ctrlPr>
                  </m:fPr>
                  <m:num>
                    <m:r>
                      <w:rPr>
                        <w:rFonts w:ascii="Cambria Math" w:hAnsi="Cambria Math"/>
                        <w:noProof/>
                      </w:rPr>
                      <m:t>50</m:t>
                    </m:r>
                  </m:num>
                  <m:den>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39°</m:t>
                        </m:r>
                      </m:e>
                    </m:func>
                  </m:den>
                </m:f>
                <m:r>
                  <w:rPr>
                    <w:rFonts w:ascii="Cambria Math" w:hAnsi="Cambria Math"/>
                    <w:noProof/>
                  </w:rPr>
                  <m:t>×</m:t>
                </m:r>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85°</m:t>
                    </m:r>
                  </m:e>
                </m:func>
                <m:r>
                  <m:rPr>
                    <m:sty m:val="p"/>
                  </m:rPr>
                  <w:rPr>
                    <w:rFonts w:ascii="Cambria Math" w:hAnsi="Cambria Math"/>
                    <w:noProof/>
                  </w:rPr>
                  <w:br/>
                </m:r>
              </m:oMath>
              <m:oMath>
                <m:r>
                  <m:rPr>
                    <m:aln/>
                  </m:rPr>
                  <w:rPr>
                    <w:rFonts w:ascii="Cambria Math" w:hAnsi="Cambria Math"/>
                    <w:noProof/>
                  </w:rPr>
                  <m:t>=79.148…</m:t>
                </m:r>
                <m:r>
                  <m:rPr>
                    <m:sty m:val="p"/>
                  </m:rPr>
                  <w:rPr>
                    <w:rFonts w:ascii="Cambria Math" w:hAnsi="Cambria Math"/>
                    <w:noProof/>
                  </w:rPr>
                  <w:br/>
                </m:r>
              </m:oMath>
              <m:oMath>
                <m:r>
                  <m:rPr>
                    <m:aln/>
                  </m:rPr>
                  <w:rPr>
                    <w:rFonts w:ascii="Cambria Math" w:hAnsi="Cambria Math"/>
                    <w:noProof/>
                  </w:rPr>
                  <m:t>≈79</m:t>
                </m:r>
              </m:oMath>
            </m:oMathPara>
          </w:p>
        </w:tc>
      </w:tr>
      <w:tr w:rsidR="00414C91" w14:paraId="1786E1D3" w14:textId="77777777">
        <w:trPr>
          <w:trHeight w:val="2835"/>
        </w:trPr>
        <w:tc>
          <w:tcPr>
            <w:tcW w:w="3207" w:type="dxa"/>
          </w:tcPr>
          <w:p w14:paraId="5550967C" w14:textId="77777777" w:rsidR="00414C91" w:rsidRDefault="00414C91">
            <w:pPr>
              <w:rPr>
                <w:noProof/>
              </w:rPr>
            </w:pPr>
            <w:r>
              <w:rPr>
                <w:noProof/>
              </w:rPr>
              <w:t>J</w:t>
            </w:r>
          </w:p>
          <w:p w14:paraId="0FAA0863" w14:textId="74A9B574" w:rsidR="00414C91" w:rsidRDefault="00000000">
            <w:pPr>
              <w:rPr>
                <w:noProof/>
              </w:rPr>
            </w:pPr>
            <m:oMathPara>
              <m:oMath>
                <m:sSup>
                  <m:sSupPr>
                    <m:ctrlPr>
                      <w:rPr>
                        <w:rFonts w:ascii="Cambria Math" w:hAnsi="Cambria Math"/>
                        <w:i/>
                        <w:noProof/>
                      </w:rPr>
                    </m:ctrlPr>
                  </m:sSupPr>
                  <m:e>
                    <m:r>
                      <w:rPr>
                        <w:rFonts w:ascii="Cambria Math" w:hAnsi="Cambria Math"/>
                        <w:noProof/>
                      </w:rPr>
                      <m:t>c</m:t>
                    </m:r>
                  </m:e>
                  <m:sup>
                    <m:r>
                      <w:rPr>
                        <w:rFonts w:ascii="Cambria Math" w:hAnsi="Cambria Math"/>
                        <w:noProof/>
                      </w:rPr>
                      <m:t>2</m:t>
                    </m:r>
                  </m:sup>
                </m:sSup>
                <m:r>
                  <m:rPr>
                    <m:aln/>
                  </m:rPr>
                  <w:rPr>
                    <w:rFonts w:ascii="Cambria Math" w:hAnsi="Cambria Math"/>
                    <w:noProof/>
                  </w:rPr>
                  <m:t>=</m:t>
                </m:r>
                <m:sSup>
                  <m:sSupPr>
                    <m:ctrlPr>
                      <w:rPr>
                        <w:rFonts w:ascii="Cambria Math" w:hAnsi="Cambria Math"/>
                        <w:i/>
                        <w:noProof/>
                      </w:rPr>
                    </m:ctrlPr>
                  </m:sSupPr>
                  <m:e>
                    <m:r>
                      <w:rPr>
                        <w:rFonts w:ascii="Cambria Math" w:hAnsi="Cambria Math"/>
                        <w:noProof/>
                      </w:rPr>
                      <m:t>79.96</m:t>
                    </m:r>
                  </m:e>
                  <m:sup>
                    <m:r>
                      <w:rPr>
                        <w:rFonts w:ascii="Cambria Math" w:hAnsi="Cambria Math"/>
                        <w:noProof/>
                      </w:rPr>
                      <m:t>2</m:t>
                    </m:r>
                  </m:sup>
                </m:sSup>
                <m:r>
                  <w:rPr>
                    <w:rFonts w:ascii="Cambria Math" w:hAnsi="Cambria Math"/>
                    <w:noProof/>
                  </w:rPr>
                  <m:t>+</m:t>
                </m:r>
                <m:sSup>
                  <m:sSupPr>
                    <m:ctrlPr>
                      <w:rPr>
                        <w:rFonts w:ascii="Cambria Math" w:hAnsi="Cambria Math"/>
                        <w:i/>
                        <w:noProof/>
                      </w:rPr>
                    </m:ctrlPr>
                  </m:sSupPr>
                  <m:e>
                    <m:r>
                      <w:rPr>
                        <w:rFonts w:ascii="Cambria Math" w:hAnsi="Cambria Math"/>
                        <w:noProof/>
                      </w:rPr>
                      <m:t>58.43</m:t>
                    </m:r>
                  </m:e>
                  <m:sup>
                    <m:r>
                      <w:rPr>
                        <w:rFonts w:ascii="Cambria Math" w:hAnsi="Cambria Math"/>
                        <w:noProof/>
                      </w:rPr>
                      <m:t>2</m:t>
                    </m:r>
                  </m:sup>
                </m:sSup>
                <m:r>
                  <m:rPr>
                    <m:sty m:val="p"/>
                  </m:rPr>
                  <w:rPr>
                    <w:rFonts w:eastAsiaTheme="minorEastAsia"/>
                    <w:noProof/>
                  </w:rPr>
                  <w:br/>
                </m:r>
              </m:oMath>
              <m:oMath>
                <m:r>
                  <w:rPr>
                    <w:rFonts w:ascii="Cambria Math" w:hAnsi="Cambria Math"/>
                    <w:noProof/>
                  </w:rPr>
                  <m:t>-2×79.96×58.43×</m:t>
                </m:r>
                <m:func>
                  <m:funcPr>
                    <m:ctrlPr>
                      <w:rPr>
                        <w:rFonts w:ascii="Cambria Math" w:hAnsi="Cambria Math"/>
                        <w:i/>
                        <w:noProof/>
                      </w:rPr>
                    </m:ctrlPr>
                  </m:funcPr>
                  <m:fName>
                    <m:r>
                      <m:rPr>
                        <m:sty m:val="p"/>
                      </m:rPr>
                      <w:rPr>
                        <w:rFonts w:ascii="Cambria Math" w:hAnsi="Cambria Math"/>
                        <w:noProof/>
                      </w:rPr>
                      <m:t>cos</m:t>
                    </m:r>
                  </m:fName>
                  <m:e>
                    <m:r>
                      <w:rPr>
                        <w:rFonts w:ascii="Cambria Math" w:hAnsi="Cambria Math"/>
                        <w:noProof/>
                      </w:rPr>
                      <m:t>57</m:t>
                    </m:r>
                  </m:e>
                </m:func>
                <m:r>
                  <w:rPr>
                    <w:rFonts w:ascii="Cambria Math" w:hAnsi="Cambria Math"/>
                    <w:noProof/>
                  </w:rPr>
                  <m:t>°</m:t>
                </m:r>
                <m:r>
                  <m:rPr>
                    <m:sty m:val="p"/>
                  </m:rPr>
                  <w:rPr>
                    <w:rFonts w:ascii="Cambria Math" w:hAnsi="Cambria Math"/>
                    <w:noProof/>
                  </w:rPr>
                  <w:br/>
                </m:r>
              </m:oMath>
              <m:oMath>
                <m:r>
                  <m:rPr>
                    <m:aln/>
                  </m:rPr>
                  <w:rPr>
                    <w:rFonts w:ascii="Cambria Math" w:hAnsi="Cambria Math"/>
                    <w:noProof/>
                  </w:rPr>
                  <m:t>=4718.49095</m:t>
                </m:r>
                <m:r>
                  <m:rPr>
                    <m:sty m:val="p"/>
                  </m:rPr>
                  <w:rPr>
                    <w:rFonts w:ascii="Cambria Math" w:hAnsi="Cambria Math"/>
                    <w:noProof/>
                  </w:rPr>
                  <w:br/>
                </m:r>
              </m:oMath>
              <m:oMath>
                <m:r>
                  <w:rPr>
                    <w:rFonts w:ascii="Cambria Math" w:hAnsi="Cambria Math"/>
                    <w:noProof/>
                  </w:rPr>
                  <m:t>c</m:t>
                </m:r>
                <m:r>
                  <m:rPr>
                    <m:aln/>
                  </m:rPr>
                  <w:rPr>
                    <w:rFonts w:ascii="Cambria Math" w:hAnsi="Cambria Math"/>
                    <w:noProof/>
                  </w:rPr>
                  <m:t>=68.691…</m:t>
                </m:r>
                <m:r>
                  <m:rPr>
                    <m:sty m:val="p"/>
                  </m:rPr>
                  <w:rPr>
                    <w:rFonts w:ascii="Cambria Math" w:hAnsi="Cambria Math"/>
                    <w:noProof/>
                  </w:rPr>
                  <w:br/>
                </m:r>
              </m:oMath>
              <m:oMath>
                <m:r>
                  <m:rPr>
                    <m:aln/>
                  </m:rPr>
                  <w:rPr>
                    <w:rFonts w:ascii="Cambria Math" w:hAnsi="Cambria Math"/>
                    <w:noProof/>
                  </w:rPr>
                  <m:t>≈69</m:t>
                </m:r>
              </m:oMath>
            </m:oMathPara>
          </w:p>
        </w:tc>
        <w:tc>
          <w:tcPr>
            <w:tcW w:w="3207" w:type="dxa"/>
          </w:tcPr>
          <w:p w14:paraId="091082AE" w14:textId="77777777" w:rsidR="00414C91" w:rsidRDefault="00414C91">
            <w:pPr>
              <w:rPr>
                <w:noProof/>
              </w:rPr>
            </w:pPr>
            <w:r>
              <w:rPr>
                <w:noProof/>
              </w:rPr>
              <w:t>K</w:t>
            </w:r>
          </w:p>
          <w:p w14:paraId="7EEF7956" w14:textId="79554D60" w:rsidR="00FC0D55" w:rsidRDefault="00000000" w:rsidP="00FC0D55">
            <w:pPr>
              <w:rPr>
                <w:noProof/>
              </w:rPr>
            </w:pPr>
            <m:oMathPara>
              <m:oMath>
                <m:sSup>
                  <m:sSupPr>
                    <m:ctrlPr>
                      <w:rPr>
                        <w:rFonts w:ascii="Cambria Math" w:hAnsi="Cambria Math"/>
                        <w:i/>
                        <w:noProof/>
                      </w:rPr>
                    </m:ctrlPr>
                  </m:sSupPr>
                  <m:e>
                    <m:r>
                      <w:rPr>
                        <w:rFonts w:ascii="Cambria Math" w:hAnsi="Cambria Math"/>
                        <w:noProof/>
                      </w:rPr>
                      <m:t>c</m:t>
                    </m:r>
                  </m:e>
                  <m:sup>
                    <m:r>
                      <w:rPr>
                        <w:rFonts w:ascii="Cambria Math" w:hAnsi="Cambria Math"/>
                        <w:noProof/>
                      </w:rPr>
                      <m:t>2</m:t>
                    </m:r>
                  </m:sup>
                </m:sSup>
                <m:r>
                  <m:rPr>
                    <m:aln/>
                  </m:rPr>
                  <w:rPr>
                    <w:rFonts w:ascii="Cambria Math" w:hAnsi="Cambria Math"/>
                    <w:noProof/>
                  </w:rPr>
                  <m:t>=</m:t>
                </m:r>
                <m:sSup>
                  <m:sSupPr>
                    <m:ctrlPr>
                      <w:rPr>
                        <w:rFonts w:ascii="Cambria Math" w:hAnsi="Cambria Math"/>
                        <w:i/>
                        <w:noProof/>
                      </w:rPr>
                    </m:ctrlPr>
                  </m:sSupPr>
                  <m:e>
                    <m:r>
                      <w:rPr>
                        <w:rFonts w:ascii="Cambria Math" w:hAnsi="Cambria Math"/>
                        <w:noProof/>
                      </w:rPr>
                      <m:t>50</m:t>
                    </m:r>
                  </m:e>
                  <m:sup>
                    <m:r>
                      <w:rPr>
                        <w:rFonts w:ascii="Cambria Math" w:hAnsi="Cambria Math"/>
                        <w:noProof/>
                      </w:rPr>
                      <m:t>2</m:t>
                    </m:r>
                  </m:sup>
                </m:sSup>
                <m:r>
                  <w:rPr>
                    <w:rFonts w:ascii="Cambria Math" w:hAnsi="Cambria Math"/>
                    <w:noProof/>
                  </w:rPr>
                  <m:t>+</m:t>
                </m:r>
                <m:sSup>
                  <m:sSupPr>
                    <m:ctrlPr>
                      <w:rPr>
                        <w:rFonts w:ascii="Cambria Math" w:hAnsi="Cambria Math"/>
                        <w:i/>
                        <w:noProof/>
                      </w:rPr>
                    </m:ctrlPr>
                  </m:sSupPr>
                  <m:e>
                    <m:r>
                      <w:rPr>
                        <w:rFonts w:ascii="Cambria Math" w:hAnsi="Cambria Math"/>
                        <w:noProof/>
                      </w:rPr>
                      <m:t>66.72</m:t>
                    </m:r>
                  </m:e>
                  <m:sup>
                    <m:r>
                      <w:rPr>
                        <w:rFonts w:ascii="Cambria Math" w:hAnsi="Cambria Math"/>
                        <w:noProof/>
                      </w:rPr>
                      <m:t>2</m:t>
                    </m:r>
                  </m:sup>
                </m:sSup>
                <m:r>
                  <m:rPr>
                    <m:sty m:val="p"/>
                  </m:rPr>
                  <w:rPr>
                    <w:rFonts w:eastAsiaTheme="minorEastAsia"/>
                    <w:noProof/>
                  </w:rPr>
                  <w:br/>
                </m:r>
              </m:oMath>
              <m:oMath>
                <m:r>
                  <w:rPr>
                    <w:rFonts w:ascii="Cambria Math" w:hAnsi="Cambria Math"/>
                    <w:noProof/>
                  </w:rPr>
                  <m:t>-2×50×66.72×</m:t>
                </m:r>
                <m:func>
                  <m:funcPr>
                    <m:ctrlPr>
                      <w:rPr>
                        <w:rFonts w:ascii="Cambria Math" w:hAnsi="Cambria Math"/>
                        <w:i/>
                        <w:noProof/>
                      </w:rPr>
                    </m:ctrlPr>
                  </m:funcPr>
                  <m:fName>
                    <m:r>
                      <m:rPr>
                        <m:sty m:val="p"/>
                      </m:rPr>
                      <w:rPr>
                        <w:rFonts w:ascii="Cambria Math" w:hAnsi="Cambria Math"/>
                        <w:noProof/>
                      </w:rPr>
                      <m:t>cos</m:t>
                    </m:r>
                  </m:fName>
                  <m:e>
                    <m:r>
                      <w:rPr>
                        <w:rFonts w:ascii="Cambria Math" w:hAnsi="Cambria Math"/>
                        <w:noProof/>
                      </w:rPr>
                      <m:t>85</m:t>
                    </m:r>
                  </m:e>
                </m:func>
                <m:r>
                  <w:rPr>
                    <w:rFonts w:ascii="Cambria Math" w:hAnsi="Cambria Math"/>
                    <w:noProof/>
                  </w:rPr>
                  <m:t>°</m:t>
                </m:r>
                <m:r>
                  <m:rPr>
                    <m:sty m:val="p"/>
                  </m:rPr>
                  <w:rPr>
                    <w:rFonts w:ascii="Cambria Math" w:hAnsi="Cambria Math"/>
                    <w:noProof/>
                  </w:rPr>
                  <w:br/>
                </m:r>
              </m:oMath>
              <m:oMath>
                <m:r>
                  <m:rPr>
                    <m:aln/>
                  </m:rPr>
                  <w:rPr>
                    <w:rFonts w:ascii="Cambria Math" w:hAnsi="Cambria Math"/>
                    <w:noProof/>
                  </w:rPr>
                  <m:t>=6370.055…</m:t>
                </m:r>
                <m:r>
                  <m:rPr>
                    <m:sty m:val="p"/>
                  </m:rPr>
                  <w:rPr>
                    <w:rFonts w:ascii="Cambria Math" w:hAnsi="Cambria Math"/>
                    <w:noProof/>
                  </w:rPr>
                  <w:br/>
                </m:r>
              </m:oMath>
              <m:oMath>
                <m:r>
                  <w:rPr>
                    <w:rFonts w:ascii="Cambria Math" w:hAnsi="Cambria Math"/>
                    <w:noProof/>
                  </w:rPr>
                  <m:t>c</m:t>
                </m:r>
                <m:r>
                  <m:rPr>
                    <m:aln/>
                  </m:rPr>
                  <w:rPr>
                    <w:rFonts w:ascii="Cambria Math" w:hAnsi="Cambria Math"/>
                    <w:noProof/>
                  </w:rPr>
                  <m:t>=79.812…</m:t>
                </m:r>
                <m:r>
                  <m:rPr>
                    <m:sty m:val="p"/>
                  </m:rPr>
                  <w:rPr>
                    <w:rFonts w:ascii="Cambria Math" w:hAnsi="Cambria Math"/>
                    <w:noProof/>
                  </w:rPr>
                  <w:br/>
                </m:r>
              </m:oMath>
              <m:oMath>
                <m:r>
                  <m:rPr>
                    <m:aln/>
                  </m:rPr>
                  <w:rPr>
                    <w:rFonts w:ascii="Cambria Math" w:hAnsi="Cambria Math"/>
                    <w:noProof/>
                  </w:rPr>
                  <m:t>≈80</m:t>
                </m:r>
              </m:oMath>
            </m:oMathPara>
          </w:p>
          <w:p w14:paraId="5971EFFA" w14:textId="4D022C40" w:rsidR="00414C91" w:rsidRDefault="00414C91"/>
        </w:tc>
        <w:tc>
          <w:tcPr>
            <w:tcW w:w="3208" w:type="dxa"/>
          </w:tcPr>
          <w:p w14:paraId="03102E74" w14:textId="77777777" w:rsidR="00414C91" w:rsidRDefault="00414C91">
            <w:pPr>
              <w:rPr>
                <w:noProof/>
              </w:rPr>
            </w:pPr>
            <w:r>
              <w:rPr>
                <w:noProof/>
              </w:rPr>
              <w:t>L</w:t>
            </w:r>
          </w:p>
          <w:p w14:paraId="1ED2C972" w14:textId="2E04A0B9" w:rsidR="00414C91" w:rsidRDefault="00000000">
            <m:oMathPara>
              <m:oMath>
                <m:f>
                  <m:fPr>
                    <m:ctrlPr>
                      <w:rPr>
                        <w:rFonts w:ascii="Cambria Math" w:hAnsi="Cambria Math"/>
                        <w:i/>
                        <w:noProof/>
                      </w:rPr>
                    </m:ctrlPr>
                  </m:fPr>
                  <m:num>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x</m:t>
                        </m:r>
                      </m:e>
                    </m:func>
                  </m:num>
                  <m:den>
                    <m:r>
                      <w:rPr>
                        <w:rFonts w:ascii="Cambria Math" w:hAnsi="Cambria Math"/>
                        <w:noProof/>
                      </w:rPr>
                      <m:t>75</m:t>
                    </m:r>
                  </m:den>
                </m:f>
                <m:r>
                  <w:rPr>
                    <w:rFonts w:ascii="Cambria Math" w:hAnsi="Cambria Math"/>
                    <w:noProof/>
                  </w:rPr>
                  <m:t>=</m:t>
                </m:r>
                <m:f>
                  <m:fPr>
                    <m:ctrlPr>
                      <w:rPr>
                        <w:rFonts w:ascii="Cambria Math" w:hAnsi="Cambria Math"/>
                        <w:i/>
                        <w:noProof/>
                      </w:rPr>
                    </m:ctrlPr>
                  </m:fPr>
                  <m:num>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38°</m:t>
                        </m:r>
                      </m:e>
                    </m:func>
                  </m:num>
                  <m:den>
                    <m:r>
                      <w:rPr>
                        <w:rFonts w:ascii="Cambria Math" w:hAnsi="Cambria Math"/>
                        <w:noProof/>
                      </w:rPr>
                      <m:t>42</m:t>
                    </m:r>
                  </m:den>
                </m:f>
                <m:r>
                  <m:rPr>
                    <m:sty m:val="p"/>
                  </m:rPr>
                  <w:rPr>
                    <w:rFonts w:ascii="Cambria Math" w:hAnsi="Cambria Math"/>
                    <w:noProof/>
                  </w:rPr>
                  <w:br/>
                </m:r>
              </m:oMath>
              <m:oMath>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x</m:t>
                    </m:r>
                  </m:e>
                </m:func>
                <m:r>
                  <m:rPr>
                    <m:aln/>
                  </m:rPr>
                  <w:rPr>
                    <w:rFonts w:ascii="Cambria Math" w:hAnsi="Cambria Math"/>
                    <w:noProof/>
                  </w:rPr>
                  <m:t>=</m:t>
                </m:r>
                <m:f>
                  <m:fPr>
                    <m:ctrlPr>
                      <w:rPr>
                        <w:rFonts w:ascii="Cambria Math" w:hAnsi="Cambria Math"/>
                        <w:i/>
                        <w:noProof/>
                      </w:rPr>
                    </m:ctrlPr>
                  </m:fPr>
                  <m:num>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38°</m:t>
                        </m:r>
                      </m:e>
                    </m:func>
                  </m:num>
                  <m:den>
                    <m:r>
                      <w:rPr>
                        <w:rFonts w:ascii="Cambria Math" w:hAnsi="Cambria Math"/>
                        <w:noProof/>
                      </w:rPr>
                      <m:t>54</m:t>
                    </m:r>
                  </m:den>
                </m:f>
                <m:r>
                  <w:rPr>
                    <w:rFonts w:ascii="Cambria Math" w:hAnsi="Cambria Math"/>
                    <w:noProof/>
                  </w:rPr>
                  <m:t>×75</m:t>
                </m:r>
                <m:r>
                  <m:rPr>
                    <m:sty m:val="p"/>
                  </m:rPr>
                  <w:rPr>
                    <w:rFonts w:ascii="Cambria Math" w:hAnsi="Cambria Math"/>
                    <w:noProof/>
                  </w:rPr>
                  <w:br/>
                </m:r>
              </m:oMath>
              <m:oMath>
                <m:r>
                  <w:rPr>
                    <w:rFonts w:ascii="Cambria Math" w:hAnsi="Cambria Math"/>
                    <w:noProof/>
                  </w:rPr>
                  <m:t>x</m:t>
                </m:r>
                <m:r>
                  <m:rPr>
                    <m:aln/>
                  </m:rPr>
                  <w:rPr>
                    <w:rFonts w:ascii="Cambria Math" w:hAnsi="Cambria Math"/>
                    <w:noProof/>
                  </w:rPr>
                  <m:t>=58.769…</m:t>
                </m:r>
                <m:r>
                  <m:rPr>
                    <m:sty m:val="p"/>
                  </m:rPr>
                  <w:rPr>
                    <w:rFonts w:ascii="Cambria Math" w:hAnsi="Cambria Math"/>
                    <w:noProof/>
                  </w:rPr>
                  <w:br/>
                </m:r>
              </m:oMath>
              <m:oMath>
                <m:r>
                  <m:rPr>
                    <m:aln/>
                  </m:rPr>
                  <w:rPr>
                    <w:rFonts w:ascii="Cambria Math" w:hAnsi="Cambria Math"/>
                    <w:noProof/>
                  </w:rPr>
                  <m:t xml:space="preserve">≈59° </m:t>
                </m:r>
                <m:r>
                  <m:rPr>
                    <m:sty m:val="p"/>
                  </m:rPr>
                  <w:rPr>
                    <w:rFonts w:ascii="Cambria Math" w:hAnsi="Cambria Math"/>
                    <w:noProof/>
                  </w:rPr>
                  <m:t>or</m:t>
                </m:r>
                <m:r>
                  <w:rPr>
                    <w:rFonts w:ascii="Cambria Math" w:hAnsi="Cambria Math"/>
                    <w:noProof/>
                  </w:rPr>
                  <m:t xml:space="preserve"> 121°</m:t>
                </m:r>
              </m:oMath>
            </m:oMathPara>
          </w:p>
        </w:tc>
      </w:tr>
      <w:tr w:rsidR="00414C91" w14:paraId="7300DA46" w14:textId="77777777">
        <w:trPr>
          <w:trHeight w:val="2835"/>
        </w:trPr>
        <w:tc>
          <w:tcPr>
            <w:tcW w:w="3207" w:type="dxa"/>
          </w:tcPr>
          <w:p w14:paraId="2C922A1B" w14:textId="77777777" w:rsidR="00414C91" w:rsidRDefault="00414C91">
            <w:r>
              <w:lastRenderedPageBreak/>
              <w:t>M</w:t>
            </w:r>
          </w:p>
          <w:p w14:paraId="7E660819" w14:textId="49D7CB5F" w:rsidR="00414C91" w:rsidRDefault="00000000" w:rsidP="00CD65B4">
            <w:pPr>
              <w:rPr>
                <w:noProof/>
              </w:rPr>
            </w:pPr>
            <m:oMathPara>
              <m:oMath>
                <m:func>
                  <m:funcPr>
                    <m:ctrlPr>
                      <w:rPr>
                        <w:rFonts w:ascii="Cambria Math" w:hAnsi="Cambria Math"/>
                        <w:i/>
                        <w:noProof/>
                      </w:rPr>
                    </m:ctrlPr>
                  </m:funcPr>
                  <m:fName>
                    <m:r>
                      <m:rPr>
                        <m:sty m:val="p"/>
                      </m:rPr>
                      <w:rPr>
                        <w:rFonts w:ascii="Cambria Math" w:hAnsi="Cambria Math"/>
                        <w:noProof/>
                      </w:rPr>
                      <m:t>cos</m:t>
                    </m:r>
                  </m:fName>
                  <m:e>
                    <m:r>
                      <w:rPr>
                        <w:rFonts w:ascii="Cambria Math" w:hAnsi="Cambria Math"/>
                        <w:noProof/>
                      </w:rPr>
                      <m:t>x</m:t>
                    </m:r>
                  </m:e>
                </m:func>
                <m:r>
                  <m:rPr>
                    <m:aln/>
                  </m:rPr>
                  <w:rPr>
                    <w:rFonts w:ascii="Cambria Math" w:hAnsi="Cambria Math"/>
                    <w:noProof/>
                  </w:rPr>
                  <m:t>=</m:t>
                </m:r>
                <m:f>
                  <m:fPr>
                    <m:ctrlPr>
                      <w:rPr>
                        <w:rFonts w:ascii="Cambria Math" w:hAnsi="Cambria Math"/>
                        <w:i/>
                        <w:noProof/>
                      </w:rPr>
                    </m:ctrlPr>
                  </m:fPr>
                  <m:num>
                    <m:sSup>
                      <m:sSupPr>
                        <m:ctrlPr>
                          <w:rPr>
                            <w:rFonts w:ascii="Cambria Math" w:hAnsi="Cambria Math"/>
                            <w:i/>
                            <w:noProof/>
                          </w:rPr>
                        </m:ctrlPr>
                      </m:sSupPr>
                      <m:e>
                        <m:r>
                          <w:rPr>
                            <w:rFonts w:ascii="Cambria Math" w:hAnsi="Cambria Math"/>
                            <w:noProof/>
                          </w:rPr>
                          <m:t>40</m:t>
                        </m:r>
                      </m:e>
                      <m:sup>
                        <m:r>
                          <w:rPr>
                            <w:rFonts w:ascii="Cambria Math" w:hAnsi="Cambria Math"/>
                            <w:noProof/>
                          </w:rPr>
                          <m:t>2</m:t>
                        </m:r>
                      </m:sup>
                    </m:sSup>
                    <m:r>
                      <w:rPr>
                        <w:rFonts w:ascii="Cambria Math" w:hAnsi="Cambria Math"/>
                        <w:noProof/>
                      </w:rPr>
                      <m:t>+</m:t>
                    </m:r>
                    <m:sSup>
                      <m:sSupPr>
                        <m:ctrlPr>
                          <w:rPr>
                            <w:rFonts w:ascii="Cambria Math" w:hAnsi="Cambria Math"/>
                            <w:i/>
                            <w:noProof/>
                          </w:rPr>
                        </m:ctrlPr>
                      </m:sSupPr>
                      <m:e>
                        <m:r>
                          <w:rPr>
                            <w:rFonts w:ascii="Cambria Math" w:hAnsi="Cambria Math"/>
                            <w:noProof/>
                          </w:rPr>
                          <m:t>47.02</m:t>
                        </m:r>
                      </m:e>
                      <m:sup>
                        <m:r>
                          <w:rPr>
                            <w:rFonts w:ascii="Cambria Math" w:hAnsi="Cambria Math"/>
                            <w:noProof/>
                          </w:rPr>
                          <m:t>2</m:t>
                        </m:r>
                      </m:sup>
                    </m:sSup>
                    <m:r>
                      <w:rPr>
                        <w:rFonts w:ascii="Cambria Math" w:hAnsi="Cambria Math"/>
                        <w:noProof/>
                      </w:rPr>
                      <m:t>-</m:t>
                    </m:r>
                    <m:sSup>
                      <m:sSupPr>
                        <m:ctrlPr>
                          <w:rPr>
                            <w:rFonts w:ascii="Cambria Math" w:hAnsi="Cambria Math"/>
                            <w:i/>
                            <w:noProof/>
                          </w:rPr>
                        </m:ctrlPr>
                      </m:sSupPr>
                      <m:e>
                        <m:r>
                          <w:rPr>
                            <w:rFonts w:ascii="Cambria Math" w:hAnsi="Cambria Math"/>
                            <w:noProof/>
                          </w:rPr>
                          <m:t>70.18</m:t>
                        </m:r>
                      </m:e>
                      <m:sup>
                        <m:r>
                          <w:rPr>
                            <w:rFonts w:ascii="Cambria Math" w:hAnsi="Cambria Math"/>
                            <w:noProof/>
                          </w:rPr>
                          <m:t>2</m:t>
                        </m:r>
                      </m:sup>
                    </m:sSup>
                  </m:num>
                  <m:den>
                    <m:r>
                      <w:rPr>
                        <w:rFonts w:ascii="Cambria Math" w:hAnsi="Cambria Math"/>
                        <w:noProof/>
                      </w:rPr>
                      <m:t>2×40×47.02</m:t>
                    </m:r>
                  </m:den>
                </m:f>
                <m:r>
                  <m:rPr>
                    <m:sty m:val="p"/>
                  </m:rPr>
                  <w:rPr>
                    <w:rFonts w:ascii="Cambria Math" w:hAnsi="Cambria Math"/>
                    <w:noProof/>
                  </w:rPr>
                  <w:br/>
                </m:r>
              </m:oMath>
              <m:oMath>
                <m:r>
                  <w:rPr>
                    <w:rFonts w:ascii="Cambria Math" w:hAnsi="Cambria Math"/>
                    <w:noProof/>
                  </w:rPr>
                  <m:t>x</m:t>
                </m:r>
                <m:r>
                  <m:rPr>
                    <m:aln/>
                  </m:rPr>
                  <w:rPr>
                    <w:rFonts w:ascii="Cambria Math" w:hAnsi="Cambria Math"/>
                    <w:noProof/>
                  </w:rPr>
                  <m:t>=107.2321…</m:t>
                </m:r>
                <m:r>
                  <m:rPr>
                    <m:sty m:val="p"/>
                  </m:rPr>
                  <w:rPr>
                    <w:rFonts w:ascii="Cambria Math" w:hAnsi="Cambria Math"/>
                    <w:noProof/>
                  </w:rPr>
                  <w:br/>
                </m:r>
              </m:oMath>
              <m:oMath>
                <m:r>
                  <m:rPr>
                    <m:aln/>
                  </m:rPr>
                  <w:rPr>
                    <w:rFonts w:ascii="Cambria Math" w:hAnsi="Cambria Math"/>
                    <w:noProof/>
                  </w:rPr>
                  <m:t>≈107°</m:t>
                </m:r>
              </m:oMath>
            </m:oMathPara>
          </w:p>
        </w:tc>
        <w:tc>
          <w:tcPr>
            <w:tcW w:w="3207" w:type="dxa"/>
          </w:tcPr>
          <w:p w14:paraId="2B51B36D" w14:textId="77777777" w:rsidR="00414C91" w:rsidRDefault="00414C91">
            <w:pPr>
              <w:rPr>
                <w:noProof/>
              </w:rPr>
            </w:pPr>
            <w:r>
              <w:rPr>
                <w:noProof/>
              </w:rPr>
              <w:t>N</w:t>
            </w:r>
          </w:p>
          <w:p w14:paraId="785D1850" w14:textId="0FD3039F" w:rsidR="00414C91" w:rsidRDefault="00000000" w:rsidP="009F0CA4">
            <w:pPr>
              <w:rPr>
                <w:noProof/>
              </w:rPr>
            </w:pPr>
            <m:oMathPara>
              <m:oMath>
                <m:f>
                  <m:fPr>
                    <m:ctrlPr>
                      <w:rPr>
                        <w:rFonts w:ascii="Cambria Math" w:hAnsi="Cambria Math"/>
                        <w:i/>
                        <w:noProof/>
                      </w:rPr>
                    </m:ctrlPr>
                  </m:fPr>
                  <m:num>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x</m:t>
                        </m:r>
                      </m:e>
                    </m:func>
                  </m:num>
                  <m:den>
                    <m:r>
                      <w:rPr>
                        <w:rFonts w:ascii="Cambria Math" w:hAnsi="Cambria Math"/>
                        <w:noProof/>
                      </w:rPr>
                      <m:t>70.18</m:t>
                    </m:r>
                  </m:den>
                </m:f>
                <m:r>
                  <w:rPr>
                    <w:rFonts w:ascii="Cambria Math" w:hAnsi="Cambria Math"/>
                    <w:noProof/>
                  </w:rPr>
                  <m:t>=</m:t>
                </m:r>
                <m:f>
                  <m:fPr>
                    <m:ctrlPr>
                      <w:rPr>
                        <w:rFonts w:ascii="Cambria Math" w:hAnsi="Cambria Math"/>
                        <w:i/>
                        <w:noProof/>
                      </w:rPr>
                    </m:ctrlPr>
                  </m:fPr>
                  <m:num>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33°</m:t>
                        </m:r>
                      </m:e>
                    </m:func>
                  </m:num>
                  <m:den>
                    <m:r>
                      <w:rPr>
                        <w:rFonts w:ascii="Cambria Math" w:hAnsi="Cambria Math"/>
                        <w:noProof/>
                      </w:rPr>
                      <m:t>40</m:t>
                    </m:r>
                  </m:den>
                </m:f>
                <m:r>
                  <m:rPr>
                    <m:sty m:val="p"/>
                  </m:rPr>
                  <w:rPr>
                    <w:rFonts w:ascii="Cambria Math" w:hAnsi="Cambria Math"/>
                    <w:noProof/>
                  </w:rPr>
                  <w:br/>
                </m:r>
              </m:oMath>
              <m:oMath>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x</m:t>
                    </m:r>
                  </m:e>
                </m:func>
                <m:r>
                  <m:rPr>
                    <m:aln/>
                  </m:rPr>
                  <w:rPr>
                    <w:rFonts w:ascii="Cambria Math" w:hAnsi="Cambria Math"/>
                    <w:noProof/>
                  </w:rPr>
                  <m:t>=</m:t>
                </m:r>
                <m:f>
                  <m:fPr>
                    <m:ctrlPr>
                      <w:rPr>
                        <w:rFonts w:ascii="Cambria Math" w:hAnsi="Cambria Math"/>
                        <w:i/>
                        <w:noProof/>
                      </w:rPr>
                    </m:ctrlPr>
                  </m:fPr>
                  <m:num>
                    <m:func>
                      <m:funcPr>
                        <m:ctrlPr>
                          <w:rPr>
                            <w:rFonts w:ascii="Cambria Math" w:hAnsi="Cambria Math"/>
                            <w:i/>
                            <w:noProof/>
                          </w:rPr>
                        </m:ctrlPr>
                      </m:funcPr>
                      <m:fName>
                        <m:r>
                          <m:rPr>
                            <m:sty m:val="p"/>
                          </m:rPr>
                          <w:rPr>
                            <w:rFonts w:ascii="Cambria Math" w:hAnsi="Cambria Math"/>
                            <w:noProof/>
                          </w:rPr>
                          <m:t>sin</m:t>
                        </m:r>
                      </m:fName>
                      <m:e>
                        <m:r>
                          <w:rPr>
                            <w:rFonts w:ascii="Cambria Math" w:hAnsi="Cambria Math"/>
                            <w:noProof/>
                          </w:rPr>
                          <m:t>33°</m:t>
                        </m:r>
                      </m:e>
                    </m:func>
                  </m:num>
                  <m:den>
                    <m:r>
                      <w:rPr>
                        <w:rFonts w:ascii="Cambria Math" w:hAnsi="Cambria Math"/>
                        <w:noProof/>
                      </w:rPr>
                      <m:t>40</m:t>
                    </m:r>
                  </m:den>
                </m:f>
                <m:r>
                  <w:rPr>
                    <w:rFonts w:ascii="Cambria Math" w:hAnsi="Cambria Math"/>
                    <w:noProof/>
                  </w:rPr>
                  <m:t>×70.18</m:t>
                </m:r>
                <m:r>
                  <m:rPr>
                    <m:sty m:val="p"/>
                  </m:rPr>
                  <w:rPr>
                    <w:rFonts w:ascii="Cambria Math" w:hAnsi="Cambria Math"/>
                    <w:noProof/>
                  </w:rPr>
                  <w:br/>
                </m:r>
              </m:oMath>
              <m:oMath>
                <m:r>
                  <w:rPr>
                    <w:rFonts w:ascii="Cambria Math" w:hAnsi="Cambria Math"/>
                    <w:noProof/>
                  </w:rPr>
                  <m:t>x</m:t>
                </m:r>
                <m:r>
                  <m:rPr>
                    <m:aln/>
                  </m:rPr>
                  <w:rPr>
                    <w:rFonts w:ascii="Cambria Math" w:hAnsi="Cambria Math"/>
                    <w:noProof/>
                  </w:rPr>
                  <m:t>=72.856…</m:t>
                </m:r>
                <m:r>
                  <m:rPr>
                    <m:sty m:val="p"/>
                  </m:rPr>
                  <w:rPr>
                    <w:rFonts w:ascii="Cambria Math" w:hAnsi="Cambria Math"/>
                    <w:noProof/>
                  </w:rPr>
                  <w:br/>
                </m:r>
              </m:oMath>
              <m:oMath>
                <m:r>
                  <m:rPr>
                    <m:aln/>
                  </m:rPr>
                  <w:rPr>
                    <w:rFonts w:ascii="Cambria Math" w:hAnsi="Cambria Math"/>
                    <w:noProof/>
                  </w:rPr>
                  <m:t xml:space="preserve">≈73° </m:t>
                </m:r>
                <m:r>
                  <m:rPr>
                    <m:nor/>
                  </m:rPr>
                  <w:rPr>
                    <w:rFonts w:ascii="Cambria Math" w:hAnsi="Cambria Math"/>
                    <w:noProof/>
                  </w:rPr>
                  <m:t>or</m:t>
                </m:r>
                <m:r>
                  <w:rPr>
                    <w:rFonts w:ascii="Cambria Math" w:hAnsi="Cambria Math"/>
                    <w:noProof/>
                  </w:rPr>
                  <m:t xml:space="preserve"> 107°</m:t>
                </m:r>
                <m:r>
                  <m:rPr>
                    <m:sty m:val="p"/>
                  </m:rPr>
                  <w:rPr>
                    <w:rFonts w:eastAsiaTheme="minorEastAsia"/>
                    <w:noProof/>
                  </w:rPr>
                  <w:br/>
                </m:r>
              </m:oMath>
            </m:oMathPara>
          </w:p>
        </w:tc>
        <w:tc>
          <w:tcPr>
            <w:tcW w:w="3208" w:type="dxa"/>
          </w:tcPr>
          <w:p w14:paraId="267AAC5A" w14:textId="77777777" w:rsidR="00414C91" w:rsidRDefault="00414C91">
            <w:pPr>
              <w:rPr>
                <w:noProof/>
              </w:rPr>
            </w:pPr>
            <w:r>
              <w:rPr>
                <w:noProof/>
              </w:rPr>
              <w:t>O</w:t>
            </w:r>
          </w:p>
          <w:p w14:paraId="4B32B2C4" w14:textId="1454152F" w:rsidR="00414C91" w:rsidRDefault="00000000">
            <w:pPr>
              <w:jc w:val="center"/>
            </w:pPr>
            <m:oMathPara>
              <m:oMath>
                <m:func>
                  <m:funcPr>
                    <m:ctrlPr>
                      <w:rPr>
                        <w:rFonts w:ascii="Cambria Math" w:hAnsi="Cambria Math"/>
                        <w:i/>
                      </w:rPr>
                    </m:ctrlPr>
                  </m:funcPr>
                  <m:fName>
                    <m:r>
                      <m:rPr>
                        <m:sty m:val="p"/>
                      </m:rPr>
                      <w:rPr>
                        <w:rFonts w:ascii="Cambria Math" w:hAnsi="Cambria Math"/>
                      </w:rPr>
                      <m:t>cos</m:t>
                    </m:r>
                  </m:fName>
                  <m:e>
                    <m:r>
                      <w:rPr>
                        <w:rFonts w:ascii="Cambria Math" w:hAnsi="Cambria Math"/>
                      </w:rPr>
                      <m:t>33°</m:t>
                    </m:r>
                  </m:e>
                </m:func>
                <m:r>
                  <m:rPr>
                    <m:aln/>
                  </m:rPr>
                  <w:rPr>
                    <w:rFonts w:ascii="Cambria Math" w:hAnsi="Cambria Math"/>
                  </w:rPr>
                  <m:t>=</m:t>
                </m:r>
                <m:f>
                  <m:fPr>
                    <m:ctrlPr>
                      <w:rPr>
                        <w:rFonts w:ascii="Cambria Math" w:hAnsi="Cambria Math"/>
                        <w:i/>
                      </w:rPr>
                    </m:ctrlPr>
                  </m:fPr>
                  <m:num>
                    <m:r>
                      <w:rPr>
                        <w:rFonts w:ascii="Cambria Math" w:hAnsi="Cambria Math"/>
                      </w:rPr>
                      <m:t>x</m:t>
                    </m:r>
                  </m:num>
                  <m:den>
                    <m:r>
                      <w:rPr>
                        <w:rFonts w:ascii="Cambria Math" w:hAnsi="Cambria Math"/>
                      </w:rPr>
                      <m:t>65.19</m:t>
                    </m:r>
                  </m:den>
                </m:f>
                <m:r>
                  <m:rPr>
                    <m:sty m:val="p"/>
                  </m:rPr>
                  <w:rPr>
                    <w:rFonts w:ascii="Cambria Math" w:hAnsi="Cambria Math"/>
                  </w:rPr>
                  <w:br/>
                </m:r>
              </m:oMath>
              <m:oMath>
                <m:r>
                  <w:rPr>
                    <w:rFonts w:ascii="Cambria Math" w:hAnsi="Cambria Math"/>
                  </w:rPr>
                  <m:t>x</m:t>
                </m:r>
                <m:r>
                  <m:rPr>
                    <m:aln/>
                  </m:rPr>
                  <w:rPr>
                    <w:rFonts w:ascii="Cambria Math" w:hAnsi="Cambria Math"/>
                  </w:rPr>
                  <m:t>=</m:t>
                </m:r>
                <m:func>
                  <m:funcPr>
                    <m:ctrlPr>
                      <w:rPr>
                        <w:rFonts w:ascii="Cambria Math" w:hAnsi="Cambria Math"/>
                        <w:i/>
                      </w:rPr>
                    </m:ctrlPr>
                  </m:funcPr>
                  <m:fName>
                    <m:r>
                      <m:rPr>
                        <m:sty m:val="p"/>
                      </m:rPr>
                      <w:rPr>
                        <w:rFonts w:ascii="Cambria Math" w:hAnsi="Cambria Math"/>
                      </w:rPr>
                      <m:t>65.19×cos</m:t>
                    </m:r>
                  </m:fName>
                  <m:e>
                    <m:r>
                      <w:rPr>
                        <w:rFonts w:ascii="Cambria Math" w:hAnsi="Cambria Math"/>
                      </w:rPr>
                      <m:t>33°</m:t>
                    </m:r>
                  </m:e>
                </m:func>
                <m:r>
                  <m:rPr>
                    <m:sty m:val="p"/>
                  </m:rPr>
                  <w:rPr>
                    <w:rFonts w:ascii="Cambria Math" w:hAnsi="Cambria Math"/>
                  </w:rPr>
                  <w:br/>
                </m:r>
              </m:oMath>
              <m:oMath>
                <m:r>
                  <m:rPr>
                    <m:aln/>
                  </m:rPr>
                  <w:rPr>
                    <w:rFonts w:ascii="Cambria Math" w:hAnsi="Cambria Math"/>
                  </w:rPr>
                  <m:t>=54.672…</m:t>
                </m:r>
                <m:r>
                  <m:rPr>
                    <m:sty m:val="p"/>
                  </m:rPr>
                  <w:rPr>
                    <w:rFonts w:ascii="Cambria Math" w:hAnsi="Cambria Math"/>
                  </w:rPr>
                  <w:br/>
                </m:r>
              </m:oMath>
              <m:oMath>
                <m:r>
                  <m:rPr>
                    <m:aln/>
                  </m:rPr>
                  <w:rPr>
                    <w:rFonts w:ascii="Cambria Math" w:hAnsi="Cambria Math"/>
                  </w:rPr>
                  <m:t>≈55</m:t>
                </m:r>
              </m:oMath>
            </m:oMathPara>
          </w:p>
        </w:tc>
      </w:tr>
    </w:tbl>
    <w:p w14:paraId="0387492A" w14:textId="77777777" w:rsidR="006E0045" w:rsidRDefault="006E0045">
      <w:pPr>
        <w:suppressAutoHyphens w:val="0"/>
        <w:spacing w:after="0" w:line="276" w:lineRule="auto"/>
        <w:rPr>
          <w:color w:val="002664"/>
          <w:sz w:val="32"/>
          <w:szCs w:val="40"/>
        </w:rPr>
      </w:pPr>
      <w:r>
        <w:br w:type="page"/>
      </w:r>
    </w:p>
    <w:p w14:paraId="5AA0F329" w14:textId="78BD74AD" w:rsidR="00CD7D6E" w:rsidRDefault="00CD7D6E" w:rsidP="00CD7D6E">
      <w:pPr>
        <w:pStyle w:val="Heading3"/>
      </w:pPr>
      <w:r>
        <w:lastRenderedPageBreak/>
        <w:t xml:space="preserve">Appendix </w:t>
      </w:r>
      <w:r w:rsidR="00743506">
        <w:t>B</w:t>
      </w:r>
      <w:r>
        <w:t xml:space="preserve"> – HSC</w:t>
      </w:r>
      <w:r w:rsidR="00BC5A8D">
        <w:t>-</w:t>
      </w:r>
      <w:r>
        <w:t>style questions</w:t>
      </w:r>
    </w:p>
    <w:p w14:paraId="17A6B1CB" w14:textId="77777777" w:rsidR="006179CF" w:rsidRDefault="006179CF" w:rsidP="00501CF0">
      <w:pPr>
        <w:sectPr w:rsidR="006179CF" w:rsidSect="00787776">
          <w:type w:val="continuous"/>
          <w:pgSz w:w="11900" w:h="16840"/>
          <w:pgMar w:top="1134" w:right="1134" w:bottom="1134" w:left="1134" w:header="709" w:footer="709" w:gutter="0"/>
          <w:cols w:space="708"/>
          <w:docGrid w:linePitch="360"/>
        </w:sectPr>
      </w:pPr>
    </w:p>
    <w:p w14:paraId="0DC964EC" w14:textId="1341059C" w:rsidR="00501CF0" w:rsidRPr="00DA4CFD" w:rsidRDefault="009D146A" w:rsidP="00501CF0">
      <w:pPr>
        <w:rPr>
          <w:b/>
          <w:bCs/>
        </w:rPr>
      </w:pPr>
      <w:r>
        <w:rPr>
          <w:b/>
          <w:bCs/>
        </w:rPr>
        <w:t xml:space="preserve">Question </w:t>
      </w:r>
      <w:r w:rsidR="00CB4ED9" w:rsidRPr="00DA4CFD">
        <w:rPr>
          <w:b/>
          <w:bCs/>
        </w:rPr>
        <w:t>1</w:t>
      </w:r>
    </w:p>
    <w:p w14:paraId="43926242" w14:textId="00EAE51B" w:rsidR="00CB4ED9" w:rsidRDefault="00000000" w:rsidP="00501CF0">
      <m:oMathPara>
        <m:oMath>
          <m:sSup>
            <m:sSupPr>
              <m:ctrlPr>
                <w:rPr>
                  <w:rFonts w:ascii="Cambria Math" w:hAnsi="Cambria Math"/>
                  <w:i/>
                </w:rPr>
              </m:ctrlPr>
            </m:sSupPr>
            <m:e>
              <m:r>
                <w:rPr>
                  <w:rFonts w:ascii="Cambria Math" w:hAnsi="Cambria Math"/>
                </w:rPr>
                <m:t>c</m:t>
              </m:r>
            </m:e>
            <m:sup>
              <m:r>
                <w:rPr>
                  <w:rFonts w:ascii="Cambria Math" w:hAnsi="Cambria Math"/>
                </w:rPr>
                <m:t>2</m:t>
              </m:r>
            </m:sup>
          </m:sSup>
          <m:r>
            <m:rPr>
              <m:aln/>
            </m:rPr>
            <w:rPr>
              <w:rFonts w:ascii="Cambria Math" w:hAnsi="Cambria Math"/>
            </w:rPr>
            <m:t>=</m:t>
          </m:r>
          <m:sSup>
            <m:sSupPr>
              <m:ctrlPr>
                <w:rPr>
                  <w:rFonts w:ascii="Cambria Math" w:hAnsi="Cambria Math"/>
                  <w:i/>
                </w:rPr>
              </m:ctrlPr>
            </m:sSupPr>
            <m:e>
              <m:r>
                <w:rPr>
                  <w:rFonts w:ascii="Cambria Math" w:hAnsi="Cambria Math"/>
                </w:rPr>
                <m:t>66.72</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79.96</m:t>
              </m:r>
            </m:e>
            <m:sup>
              <m:r>
                <w:rPr>
                  <w:rFonts w:ascii="Cambria Math" w:hAnsi="Cambria Math"/>
                </w:rPr>
                <m:t>2</m:t>
              </m:r>
            </m:sup>
          </m:sSup>
          <m:r>
            <w:rPr>
              <w:rFonts w:ascii="Cambria Math" w:hAnsi="Cambria Math"/>
            </w:rPr>
            <m:t>-2×66.72×79.96×</m:t>
          </m:r>
          <m:func>
            <m:funcPr>
              <m:ctrlPr>
                <w:rPr>
                  <w:rFonts w:ascii="Cambria Math" w:hAnsi="Cambria Math"/>
                  <w:i/>
                </w:rPr>
              </m:ctrlPr>
            </m:funcPr>
            <m:fName>
              <m:r>
                <m:rPr>
                  <m:sty m:val="p"/>
                </m:rPr>
                <w:rPr>
                  <w:rFonts w:ascii="Cambria Math" w:hAnsi="Cambria Math"/>
                </w:rPr>
                <m:t>cos</m:t>
              </m:r>
            </m:fName>
            <m:e>
              <m:r>
                <w:rPr>
                  <w:rFonts w:ascii="Cambria Math" w:hAnsi="Cambria Math"/>
                </w:rPr>
                <m:t>39°</m:t>
              </m:r>
            </m:e>
          </m:func>
          <m:r>
            <m:rPr>
              <m:sty m:val="p"/>
            </m:rPr>
            <w:rPr>
              <w:rFonts w:ascii="Cambria Math" w:hAnsi="Cambria Math"/>
            </w:rPr>
            <w:br/>
          </m:r>
        </m:oMath>
        <m:oMath>
          <m:r>
            <m:rPr>
              <m:aln/>
            </m:rPr>
            <w:rPr>
              <w:rFonts w:ascii="Cambria Math" w:hAnsi="Cambria Math"/>
            </w:rPr>
            <m:t>=2553.119…</m:t>
          </m:r>
          <m:r>
            <m:rPr>
              <m:sty m:val="p"/>
            </m:rPr>
            <w:rPr>
              <w:rFonts w:ascii="Cambria Math" w:hAnsi="Cambria Math"/>
            </w:rPr>
            <w:br/>
          </m:r>
        </m:oMath>
        <m:oMath>
          <m:r>
            <w:rPr>
              <w:rFonts w:ascii="Cambria Math" w:hAnsi="Cambria Math"/>
            </w:rPr>
            <m:t>c</m:t>
          </m:r>
          <m:r>
            <m:rPr>
              <m:aln/>
            </m:rPr>
            <w:rPr>
              <w:rFonts w:ascii="Cambria Math" w:hAnsi="Cambria Math"/>
            </w:rPr>
            <m:t>=50.528…</m:t>
          </m:r>
          <m:r>
            <m:rPr>
              <m:sty m:val="p"/>
            </m:rPr>
            <w:rPr>
              <w:rFonts w:ascii="Cambria Math" w:hAnsi="Cambria Math"/>
            </w:rPr>
            <w:br/>
          </m:r>
        </m:oMath>
        <m:oMath>
          <m:r>
            <m:rPr>
              <m:aln/>
            </m:rPr>
            <w:rPr>
              <w:rFonts w:ascii="Cambria Math" w:hAnsi="Cambria Math"/>
            </w:rPr>
            <m:t>≈50.53</m:t>
          </m:r>
        </m:oMath>
      </m:oMathPara>
    </w:p>
    <w:p w14:paraId="6385F1A6" w14:textId="3804A641" w:rsidR="00CB4ED9" w:rsidRDefault="00000000" w:rsidP="00501CF0">
      <m:oMathPara>
        <m:oMath>
          <m:f>
            <m:fPr>
              <m:ctrlPr>
                <w:rPr>
                  <w:rFonts w:ascii="Cambria Math" w:hAnsi="Cambria Math"/>
                  <w:i/>
                  <w:noProof/>
                  <w:szCs w:val="22"/>
                </w:rPr>
              </m:ctrlPr>
            </m:fPr>
            <m:num>
              <m:func>
                <m:funcPr>
                  <m:ctrlPr>
                    <w:rPr>
                      <w:rFonts w:ascii="Cambria Math" w:hAnsi="Cambria Math"/>
                      <w:i/>
                      <w:noProof/>
                      <w:szCs w:val="22"/>
                    </w:rPr>
                  </m:ctrlPr>
                </m:funcPr>
                <m:fName>
                  <m:r>
                    <m:rPr>
                      <m:sty m:val="p"/>
                    </m:rPr>
                    <w:rPr>
                      <w:rFonts w:ascii="Cambria Math" w:hAnsi="Cambria Math"/>
                      <w:noProof/>
                    </w:rPr>
                    <m:t>sin</m:t>
                  </m:r>
                  <m:ctrlPr>
                    <w:rPr>
                      <w:rFonts w:ascii="Cambria Math" w:hAnsi="Cambria Math"/>
                      <w:i/>
                      <w:noProof/>
                    </w:rPr>
                  </m:ctrlPr>
                </m:fName>
                <m:e>
                  <m:r>
                    <w:rPr>
                      <w:rFonts w:ascii="Cambria Math" w:hAnsi="Cambria Math"/>
                      <w:noProof/>
                    </w:rPr>
                    <m:t>x</m:t>
                  </m:r>
                </m:e>
              </m:func>
              <m:ctrlPr>
                <w:rPr>
                  <w:rFonts w:ascii="Cambria Math" w:hAnsi="Cambria Math"/>
                  <w:i/>
                  <w:noProof/>
                </w:rPr>
              </m:ctrlPr>
            </m:num>
            <m:den>
              <m:r>
                <w:rPr>
                  <w:rFonts w:ascii="Cambria Math" w:hAnsi="Cambria Math"/>
                  <w:noProof/>
                </w:rPr>
                <m:t>66.72</m:t>
              </m:r>
            </m:den>
          </m:f>
          <m:r>
            <m:rPr>
              <m:aln/>
            </m:rPr>
            <w:rPr>
              <w:rFonts w:ascii="Cambria Math" w:hAnsi="Cambria Math"/>
              <w:noProof/>
            </w:rPr>
            <m:t>=</m:t>
          </m:r>
          <m:f>
            <m:fPr>
              <m:ctrlPr>
                <w:rPr>
                  <w:rFonts w:ascii="Cambria Math" w:hAnsi="Cambria Math"/>
                  <w:i/>
                  <w:noProof/>
                  <w:szCs w:val="22"/>
                </w:rPr>
              </m:ctrlPr>
            </m:fPr>
            <m:num>
              <m:func>
                <m:funcPr>
                  <m:ctrlPr>
                    <w:rPr>
                      <w:rFonts w:ascii="Cambria Math" w:hAnsi="Cambria Math"/>
                      <w:i/>
                      <w:noProof/>
                      <w:szCs w:val="22"/>
                    </w:rPr>
                  </m:ctrlPr>
                </m:funcPr>
                <m:fName>
                  <m:r>
                    <m:rPr>
                      <m:sty m:val="p"/>
                    </m:rPr>
                    <w:rPr>
                      <w:rFonts w:ascii="Cambria Math" w:hAnsi="Cambria Math"/>
                      <w:noProof/>
                    </w:rPr>
                    <m:t>sin</m:t>
                  </m:r>
                  <m:ctrlPr>
                    <w:rPr>
                      <w:rFonts w:ascii="Cambria Math" w:hAnsi="Cambria Math"/>
                      <w:i/>
                      <w:noProof/>
                    </w:rPr>
                  </m:ctrlPr>
                </m:fName>
                <m:e>
                  <m:r>
                    <w:rPr>
                      <w:rFonts w:ascii="Cambria Math" w:hAnsi="Cambria Math"/>
                      <w:noProof/>
                    </w:rPr>
                    <m:t>39°</m:t>
                  </m:r>
                </m:e>
              </m:func>
              <m:ctrlPr>
                <w:rPr>
                  <w:rFonts w:ascii="Cambria Math" w:hAnsi="Cambria Math"/>
                  <w:i/>
                  <w:noProof/>
                </w:rPr>
              </m:ctrlPr>
            </m:num>
            <m:den>
              <m:r>
                <w:rPr>
                  <w:rFonts w:ascii="Cambria Math" w:hAnsi="Cambria Math"/>
                  <w:noProof/>
                </w:rPr>
                <m:t>50.53</m:t>
              </m:r>
            </m:den>
          </m:f>
          <m:r>
            <m:rPr>
              <m:sty m:val="p"/>
            </m:rPr>
            <w:rPr>
              <w:rFonts w:ascii="Cambria Math" w:hAnsi="Cambria Math"/>
              <w:noProof/>
            </w:rPr>
            <w:br/>
          </m:r>
        </m:oMath>
        <m:oMath>
          <m:func>
            <m:funcPr>
              <m:ctrlPr>
                <w:rPr>
                  <w:rFonts w:ascii="Cambria Math" w:hAnsi="Cambria Math"/>
                  <w:i/>
                  <w:noProof/>
                  <w:szCs w:val="22"/>
                </w:rPr>
              </m:ctrlPr>
            </m:funcPr>
            <m:fName>
              <m:r>
                <m:rPr>
                  <m:sty m:val="p"/>
                </m:rPr>
                <w:rPr>
                  <w:rFonts w:ascii="Cambria Math" w:hAnsi="Cambria Math"/>
                  <w:noProof/>
                </w:rPr>
                <m:t>sin</m:t>
              </m:r>
              <m:ctrlPr>
                <w:rPr>
                  <w:rFonts w:ascii="Cambria Math" w:hAnsi="Cambria Math"/>
                  <w:i/>
                  <w:noProof/>
                </w:rPr>
              </m:ctrlPr>
            </m:fName>
            <m:e>
              <m:r>
                <w:rPr>
                  <w:rFonts w:ascii="Cambria Math" w:hAnsi="Cambria Math"/>
                  <w:noProof/>
                </w:rPr>
                <m:t>x</m:t>
              </m:r>
            </m:e>
          </m:func>
          <m:r>
            <m:rPr>
              <m:aln/>
            </m:rPr>
            <w:rPr>
              <w:rFonts w:ascii="Cambria Math" w:hAnsi="Cambria Math"/>
              <w:noProof/>
            </w:rPr>
            <m:t>=</m:t>
          </m:r>
          <m:f>
            <m:fPr>
              <m:ctrlPr>
                <w:rPr>
                  <w:rFonts w:ascii="Cambria Math" w:hAnsi="Cambria Math"/>
                  <w:i/>
                  <w:noProof/>
                  <w:szCs w:val="22"/>
                </w:rPr>
              </m:ctrlPr>
            </m:fPr>
            <m:num>
              <m:func>
                <m:funcPr>
                  <m:ctrlPr>
                    <w:rPr>
                      <w:rFonts w:ascii="Cambria Math" w:hAnsi="Cambria Math"/>
                      <w:i/>
                      <w:noProof/>
                      <w:szCs w:val="22"/>
                    </w:rPr>
                  </m:ctrlPr>
                </m:funcPr>
                <m:fName>
                  <m:r>
                    <m:rPr>
                      <m:sty m:val="p"/>
                    </m:rPr>
                    <w:rPr>
                      <w:rFonts w:ascii="Cambria Math" w:hAnsi="Cambria Math"/>
                      <w:noProof/>
                    </w:rPr>
                    <m:t>sin</m:t>
                  </m:r>
                  <m:ctrlPr>
                    <w:rPr>
                      <w:rFonts w:ascii="Cambria Math" w:hAnsi="Cambria Math"/>
                      <w:i/>
                      <w:noProof/>
                    </w:rPr>
                  </m:ctrlPr>
                </m:fName>
                <m:e>
                  <m:r>
                    <w:rPr>
                      <w:rFonts w:ascii="Cambria Math" w:hAnsi="Cambria Math"/>
                      <w:noProof/>
                    </w:rPr>
                    <m:t>39°</m:t>
                  </m:r>
                </m:e>
              </m:func>
              <m:ctrlPr>
                <w:rPr>
                  <w:rFonts w:ascii="Cambria Math" w:hAnsi="Cambria Math"/>
                  <w:i/>
                  <w:noProof/>
                </w:rPr>
              </m:ctrlPr>
            </m:num>
            <m:den>
              <m:r>
                <w:rPr>
                  <w:rFonts w:ascii="Cambria Math" w:hAnsi="Cambria Math"/>
                  <w:noProof/>
                </w:rPr>
                <m:t>50.53</m:t>
              </m:r>
            </m:den>
          </m:f>
          <m:r>
            <w:rPr>
              <w:rFonts w:ascii="Cambria Math" w:hAnsi="Cambria Math"/>
              <w:noProof/>
            </w:rPr>
            <m:t>×66.72</m:t>
          </m:r>
          <m:r>
            <m:rPr>
              <m:sty m:val="p"/>
            </m:rPr>
            <w:rPr>
              <w:rFonts w:ascii="Cambria Math" w:hAnsi="Cambria Math"/>
              <w:noProof/>
            </w:rPr>
            <w:br/>
          </m:r>
        </m:oMath>
        <m:oMath>
          <m:r>
            <w:rPr>
              <w:rFonts w:ascii="Cambria Math" w:hAnsi="Cambria Math"/>
              <w:noProof/>
            </w:rPr>
            <m:t>x</m:t>
          </m:r>
          <m:r>
            <m:rPr>
              <m:aln/>
            </m:rPr>
            <w:rPr>
              <w:rFonts w:ascii="Cambria Math" w:hAnsi="Cambria Math"/>
              <w:noProof/>
            </w:rPr>
            <m:t>=56.197…</m:t>
          </m:r>
          <m:r>
            <m:rPr>
              <m:sty m:val="p"/>
            </m:rPr>
            <w:rPr>
              <w:rFonts w:ascii="Cambria Math" w:hAnsi="Cambria Math"/>
              <w:noProof/>
            </w:rPr>
            <w:br/>
          </m:r>
        </m:oMath>
        <m:oMath>
          <m:r>
            <m:rPr>
              <m:aln/>
            </m:rPr>
            <w:rPr>
              <w:rFonts w:ascii="Cambria Math" w:hAnsi="Cambria Math"/>
              <w:noProof/>
            </w:rPr>
            <m:t>≈56°</m:t>
          </m:r>
        </m:oMath>
      </m:oMathPara>
    </w:p>
    <w:p w14:paraId="3A77EC23" w14:textId="364A62F1" w:rsidR="00501CF0" w:rsidRPr="009D146A" w:rsidRDefault="009D146A" w:rsidP="00501CF0">
      <w:pPr>
        <w:rPr>
          <w:b/>
          <w:bCs/>
        </w:rPr>
      </w:pPr>
      <w:r>
        <w:rPr>
          <w:b/>
          <w:bCs/>
        </w:rPr>
        <w:t>Question</w:t>
      </w:r>
      <w:r w:rsidRPr="009D146A">
        <w:rPr>
          <w:b/>
          <w:bCs/>
        </w:rPr>
        <w:t xml:space="preserve"> </w:t>
      </w:r>
      <w:r w:rsidR="00633FDA" w:rsidRPr="009D146A">
        <w:rPr>
          <w:b/>
          <w:bCs/>
        </w:rPr>
        <w:t>2</w:t>
      </w:r>
    </w:p>
    <w:p w14:paraId="34D4986C" w14:textId="14CF16E8" w:rsidR="00FF4C23" w:rsidRPr="000B3668" w:rsidRDefault="00000000" w:rsidP="0092748B">
      <w:pPr>
        <w:rPr>
          <w:rFonts w:eastAsiaTheme="minorEastAsia"/>
        </w:rPr>
      </w:pPr>
      <m:oMathPara>
        <m:oMath>
          <m:f>
            <m:fPr>
              <m:ctrlPr>
                <w:rPr>
                  <w:rFonts w:ascii="Cambria Math" w:hAnsi="Cambria Math"/>
                  <w:i/>
                  <w:noProof/>
                  <w:szCs w:val="22"/>
                </w:rPr>
              </m:ctrlPr>
            </m:fPr>
            <m:num>
              <m:func>
                <m:funcPr>
                  <m:ctrlPr>
                    <w:rPr>
                      <w:rFonts w:ascii="Cambria Math" w:hAnsi="Cambria Math"/>
                      <w:i/>
                      <w:noProof/>
                      <w:szCs w:val="22"/>
                    </w:rPr>
                  </m:ctrlPr>
                </m:funcPr>
                <m:fName>
                  <m:r>
                    <m:rPr>
                      <m:sty m:val="p"/>
                    </m:rPr>
                    <w:rPr>
                      <w:rFonts w:ascii="Cambria Math" w:hAnsi="Cambria Math"/>
                      <w:noProof/>
                    </w:rPr>
                    <m:t>sin</m:t>
                  </m:r>
                  <m:ctrlPr>
                    <w:rPr>
                      <w:rFonts w:ascii="Cambria Math" w:hAnsi="Cambria Math"/>
                      <w:i/>
                      <w:noProof/>
                    </w:rPr>
                  </m:ctrlPr>
                </m:fName>
                <m:e>
                  <m:r>
                    <w:rPr>
                      <w:rFonts w:ascii="Cambria Math" w:hAnsi="Cambria Math"/>
                      <w:noProof/>
                    </w:rPr>
                    <m:t>θ</m:t>
                  </m:r>
                </m:e>
              </m:func>
              <m:ctrlPr>
                <w:rPr>
                  <w:rFonts w:ascii="Cambria Math" w:hAnsi="Cambria Math"/>
                  <w:i/>
                  <w:noProof/>
                </w:rPr>
              </m:ctrlPr>
            </m:num>
            <m:den>
              <m:r>
                <w:rPr>
                  <w:rFonts w:ascii="Cambria Math" w:hAnsi="Cambria Math"/>
                  <w:noProof/>
                </w:rPr>
                <m:t>58</m:t>
              </m:r>
            </m:den>
          </m:f>
          <m:r>
            <m:rPr>
              <m:aln/>
            </m:rPr>
            <w:rPr>
              <w:rFonts w:ascii="Cambria Math" w:hAnsi="Cambria Math"/>
              <w:noProof/>
            </w:rPr>
            <m:t>=</m:t>
          </m:r>
          <m:f>
            <m:fPr>
              <m:ctrlPr>
                <w:rPr>
                  <w:rFonts w:ascii="Cambria Math" w:hAnsi="Cambria Math"/>
                  <w:i/>
                  <w:noProof/>
                  <w:szCs w:val="22"/>
                </w:rPr>
              </m:ctrlPr>
            </m:fPr>
            <m:num>
              <m:func>
                <m:funcPr>
                  <m:ctrlPr>
                    <w:rPr>
                      <w:rFonts w:ascii="Cambria Math" w:hAnsi="Cambria Math"/>
                      <w:i/>
                      <w:noProof/>
                      <w:szCs w:val="22"/>
                    </w:rPr>
                  </m:ctrlPr>
                </m:funcPr>
                <m:fName>
                  <m:r>
                    <m:rPr>
                      <m:sty m:val="p"/>
                    </m:rPr>
                    <w:rPr>
                      <w:rFonts w:ascii="Cambria Math" w:hAnsi="Cambria Math"/>
                      <w:noProof/>
                    </w:rPr>
                    <m:t>sin</m:t>
                  </m:r>
                  <m:ctrlPr>
                    <w:rPr>
                      <w:rFonts w:ascii="Cambria Math" w:hAnsi="Cambria Math"/>
                      <w:i/>
                      <w:noProof/>
                    </w:rPr>
                  </m:ctrlPr>
                </m:fName>
                <m:e>
                  <m:r>
                    <w:rPr>
                      <w:rFonts w:ascii="Cambria Math" w:hAnsi="Cambria Math"/>
                      <w:noProof/>
                    </w:rPr>
                    <m:t>36°</m:t>
                  </m:r>
                </m:e>
              </m:func>
              <m:ctrlPr>
                <w:rPr>
                  <w:rFonts w:ascii="Cambria Math" w:hAnsi="Cambria Math"/>
                  <w:i/>
                  <w:noProof/>
                </w:rPr>
              </m:ctrlPr>
            </m:num>
            <m:den>
              <m:r>
                <w:rPr>
                  <w:rFonts w:ascii="Cambria Math" w:hAnsi="Cambria Math"/>
                  <w:noProof/>
                </w:rPr>
                <m:t>72</m:t>
              </m:r>
            </m:den>
          </m:f>
          <m:r>
            <m:rPr>
              <m:sty m:val="p"/>
            </m:rPr>
            <w:rPr>
              <w:rFonts w:ascii="Cambria Math" w:hAnsi="Cambria Math"/>
              <w:noProof/>
            </w:rPr>
            <w:br/>
          </m:r>
        </m:oMath>
        <m:oMath>
          <m:func>
            <m:funcPr>
              <m:ctrlPr>
                <w:rPr>
                  <w:rFonts w:ascii="Cambria Math" w:hAnsi="Cambria Math"/>
                  <w:i/>
                  <w:noProof/>
                  <w:szCs w:val="22"/>
                </w:rPr>
              </m:ctrlPr>
            </m:funcPr>
            <m:fName>
              <m:r>
                <m:rPr>
                  <m:sty m:val="p"/>
                </m:rPr>
                <w:rPr>
                  <w:rFonts w:ascii="Cambria Math" w:hAnsi="Cambria Math"/>
                  <w:noProof/>
                </w:rPr>
                <m:t>sin</m:t>
              </m:r>
              <m:ctrlPr>
                <w:rPr>
                  <w:rFonts w:ascii="Cambria Math" w:hAnsi="Cambria Math"/>
                  <w:i/>
                  <w:noProof/>
                </w:rPr>
              </m:ctrlPr>
            </m:fName>
            <m:e>
              <m:r>
                <w:rPr>
                  <w:rFonts w:ascii="Cambria Math" w:hAnsi="Cambria Math"/>
                  <w:noProof/>
                </w:rPr>
                <m:t>θ</m:t>
              </m:r>
            </m:e>
          </m:func>
          <m:r>
            <w:rPr>
              <w:rFonts w:ascii="Cambria Math" w:hAnsi="Cambria Math"/>
              <w:noProof/>
            </w:rPr>
            <m:t>=</m:t>
          </m:r>
          <m:f>
            <m:fPr>
              <m:ctrlPr>
                <w:rPr>
                  <w:rFonts w:ascii="Cambria Math" w:hAnsi="Cambria Math"/>
                  <w:i/>
                  <w:noProof/>
                  <w:szCs w:val="22"/>
                </w:rPr>
              </m:ctrlPr>
            </m:fPr>
            <m:num>
              <m:func>
                <m:funcPr>
                  <m:ctrlPr>
                    <w:rPr>
                      <w:rFonts w:ascii="Cambria Math" w:hAnsi="Cambria Math"/>
                      <w:i/>
                      <w:noProof/>
                      <w:szCs w:val="22"/>
                    </w:rPr>
                  </m:ctrlPr>
                </m:funcPr>
                <m:fName>
                  <m:r>
                    <m:rPr>
                      <m:sty m:val="p"/>
                    </m:rPr>
                    <w:rPr>
                      <w:rFonts w:ascii="Cambria Math" w:hAnsi="Cambria Math"/>
                      <w:noProof/>
                    </w:rPr>
                    <m:t>sin</m:t>
                  </m:r>
                  <m:ctrlPr>
                    <w:rPr>
                      <w:rFonts w:ascii="Cambria Math" w:hAnsi="Cambria Math"/>
                      <w:i/>
                      <w:noProof/>
                    </w:rPr>
                  </m:ctrlPr>
                </m:fName>
                <m:e>
                  <m:r>
                    <w:rPr>
                      <w:rFonts w:ascii="Cambria Math" w:hAnsi="Cambria Math"/>
                      <w:noProof/>
                    </w:rPr>
                    <m:t>36°</m:t>
                  </m:r>
                </m:e>
              </m:func>
              <m:ctrlPr>
                <w:rPr>
                  <w:rFonts w:ascii="Cambria Math" w:hAnsi="Cambria Math"/>
                  <w:i/>
                  <w:noProof/>
                </w:rPr>
              </m:ctrlPr>
            </m:num>
            <m:den>
              <m:r>
                <w:rPr>
                  <w:rFonts w:ascii="Cambria Math" w:hAnsi="Cambria Math"/>
                  <w:noProof/>
                </w:rPr>
                <m:t>72</m:t>
              </m:r>
            </m:den>
          </m:f>
          <m:r>
            <w:rPr>
              <w:rFonts w:ascii="Cambria Math" w:hAnsi="Cambria Math"/>
              <w:noProof/>
            </w:rPr>
            <m:t>×58</m:t>
          </m:r>
          <m:r>
            <m:rPr>
              <m:sty m:val="p"/>
            </m:rPr>
            <w:rPr>
              <w:rFonts w:ascii="Cambria Math" w:hAnsi="Cambria Math"/>
              <w:noProof/>
            </w:rPr>
            <w:br/>
          </m:r>
        </m:oMath>
        <m:oMath>
          <m:r>
            <w:rPr>
              <w:rFonts w:ascii="Cambria Math" w:hAnsi="Cambria Math"/>
              <w:noProof/>
            </w:rPr>
            <m:t>θ</m:t>
          </m:r>
          <m:r>
            <m:rPr>
              <m:aln/>
            </m:rPr>
            <w:rPr>
              <w:rFonts w:ascii="Cambria Math" w:hAnsi="Cambria Math"/>
              <w:noProof/>
            </w:rPr>
            <m:t>=28.261…</m:t>
          </m:r>
          <m:r>
            <m:rPr>
              <m:sty m:val="p"/>
            </m:rPr>
            <w:rPr>
              <w:rFonts w:ascii="Cambria Math" w:hAnsi="Cambria Math"/>
              <w:noProof/>
            </w:rPr>
            <w:br/>
          </m:r>
        </m:oMath>
        <m:oMath>
          <m:r>
            <m:rPr>
              <m:aln/>
            </m:rPr>
            <w:rPr>
              <w:rFonts w:ascii="Cambria Math" w:hAnsi="Cambria Math"/>
              <w:noProof/>
            </w:rPr>
            <m:t>≈28°</m:t>
          </m:r>
          <m:r>
            <m:rPr>
              <m:sty m:val="p"/>
            </m:rPr>
            <w:rPr>
              <w:rFonts w:ascii="Cambria Math" w:hAnsi="Cambria Math"/>
              <w:noProof/>
            </w:rPr>
            <w:br/>
          </m:r>
        </m:oMath>
        <m:oMath>
          <m:r>
            <w:rPr>
              <w:rFonts w:ascii="Cambria Math" w:eastAsiaTheme="minorEastAsia" w:hAnsi="Cambria Math"/>
            </w:rPr>
            <m:t>∴∠x=116°</m:t>
          </m:r>
        </m:oMath>
      </m:oMathPara>
    </w:p>
    <w:p w14:paraId="0A4612A3" w14:textId="7D8C2058" w:rsidR="00FF4C23" w:rsidRDefault="00000000" w:rsidP="00FF4C23">
      <m:oMathPara>
        <m:oMath>
          <m:sSup>
            <m:sSupPr>
              <m:ctrlPr>
                <w:rPr>
                  <w:rFonts w:ascii="Cambria Math" w:hAnsi="Cambria Math"/>
                  <w:i/>
                </w:rPr>
              </m:ctrlPr>
            </m:sSupPr>
            <m:e>
              <m:r>
                <w:rPr>
                  <w:rFonts w:ascii="Cambria Math" w:hAnsi="Cambria Math"/>
                </w:rPr>
                <m:t>x</m:t>
              </m:r>
            </m:e>
            <m:sup>
              <m:r>
                <w:rPr>
                  <w:rFonts w:ascii="Cambria Math" w:hAnsi="Cambria Math"/>
                </w:rPr>
                <m:t>2</m:t>
              </m:r>
            </m:sup>
          </m:sSup>
          <m:r>
            <m:rPr>
              <m:aln/>
            </m:rPr>
            <w:rPr>
              <w:rFonts w:ascii="Cambria Math" w:hAnsi="Cambria Math"/>
            </w:rPr>
            <m:t>=</m:t>
          </m:r>
          <m:sSup>
            <m:sSupPr>
              <m:ctrlPr>
                <w:rPr>
                  <w:rFonts w:ascii="Cambria Math" w:hAnsi="Cambria Math"/>
                  <w:i/>
                </w:rPr>
              </m:ctrlPr>
            </m:sSupPr>
            <m:e>
              <m:r>
                <w:rPr>
                  <w:rFonts w:ascii="Cambria Math" w:hAnsi="Cambria Math"/>
                </w:rPr>
                <m:t>58</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72</m:t>
              </m:r>
            </m:e>
            <m:sup>
              <m:r>
                <w:rPr>
                  <w:rFonts w:ascii="Cambria Math" w:hAnsi="Cambria Math"/>
                </w:rPr>
                <m:t>2</m:t>
              </m:r>
            </m:sup>
          </m:sSup>
          <m:r>
            <w:rPr>
              <w:rFonts w:ascii="Cambria Math" w:hAnsi="Cambria Math"/>
            </w:rPr>
            <m:t>-2×58×72×</m:t>
          </m:r>
          <m:func>
            <m:funcPr>
              <m:ctrlPr>
                <w:rPr>
                  <w:rFonts w:ascii="Cambria Math" w:hAnsi="Cambria Math"/>
                  <w:i/>
                </w:rPr>
              </m:ctrlPr>
            </m:funcPr>
            <m:fName>
              <m:r>
                <m:rPr>
                  <m:sty m:val="p"/>
                </m:rPr>
                <w:rPr>
                  <w:rFonts w:ascii="Cambria Math" w:hAnsi="Cambria Math"/>
                </w:rPr>
                <m:t>cos</m:t>
              </m:r>
            </m:fName>
            <m:e>
              <m:r>
                <w:rPr>
                  <w:rFonts w:ascii="Cambria Math" w:hAnsi="Cambria Math"/>
                </w:rPr>
                <m:t>116°</m:t>
              </m:r>
            </m:e>
          </m:func>
          <m:r>
            <m:rPr>
              <m:sty m:val="p"/>
            </m:rPr>
            <w:rPr>
              <w:rFonts w:ascii="Cambria Math" w:hAnsi="Cambria Math"/>
            </w:rPr>
            <w:br/>
          </m:r>
        </m:oMath>
        <m:oMath>
          <m:r>
            <m:rPr>
              <m:aln/>
            </m:rPr>
            <w:rPr>
              <w:rFonts w:ascii="Cambria Math" w:hAnsi="Cambria Math"/>
            </w:rPr>
            <m:t>=12209.275…</m:t>
          </m:r>
          <m:r>
            <m:rPr>
              <m:sty m:val="p"/>
            </m:rPr>
            <w:rPr>
              <w:rFonts w:ascii="Cambria Math" w:hAnsi="Cambria Math"/>
            </w:rPr>
            <w:br/>
          </m:r>
        </m:oMath>
        <m:oMath>
          <m:r>
            <w:rPr>
              <w:rFonts w:ascii="Cambria Math" w:hAnsi="Cambria Math"/>
            </w:rPr>
            <m:t>x</m:t>
          </m:r>
          <m:r>
            <m:rPr>
              <m:aln/>
            </m:rPr>
            <w:rPr>
              <w:rFonts w:ascii="Cambria Math" w:hAnsi="Cambria Math"/>
            </w:rPr>
            <m:t>=110.495…</m:t>
          </m:r>
          <m:r>
            <m:rPr>
              <m:sty m:val="p"/>
            </m:rPr>
            <w:rPr>
              <w:rFonts w:ascii="Cambria Math" w:hAnsi="Cambria Math"/>
            </w:rPr>
            <w:br/>
          </m:r>
        </m:oMath>
        <m:oMath>
          <m:r>
            <m:rPr>
              <m:aln/>
            </m:rPr>
            <w:rPr>
              <w:rFonts w:ascii="Cambria Math" w:hAnsi="Cambria Math"/>
            </w:rPr>
            <m:t>≈110</m:t>
          </m:r>
        </m:oMath>
      </m:oMathPara>
    </w:p>
    <w:p w14:paraId="778B0C54" w14:textId="77777777" w:rsidR="00427C17" w:rsidRDefault="00427C17" w:rsidP="00501CF0"/>
    <w:p w14:paraId="6F0A6414" w14:textId="77777777" w:rsidR="006179CF" w:rsidRDefault="006179CF" w:rsidP="00501CF0"/>
    <w:p w14:paraId="46F0127A" w14:textId="77777777" w:rsidR="006179CF" w:rsidRDefault="006179CF" w:rsidP="00501CF0"/>
    <w:p w14:paraId="70BB03A2" w14:textId="77777777" w:rsidR="006179CF" w:rsidRDefault="006179CF" w:rsidP="00501CF0"/>
    <w:p w14:paraId="36EAEFBF" w14:textId="77777777" w:rsidR="006179CF" w:rsidRDefault="006179CF" w:rsidP="00501CF0"/>
    <w:p w14:paraId="34880F44" w14:textId="2FE66D16" w:rsidR="0092748B" w:rsidRPr="009D146A" w:rsidRDefault="009D146A" w:rsidP="00501CF0">
      <w:pPr>
        <w:rPr>
          <w:b/>
          <w:bCs/>
        </w:rPr>
      </w:pPr>
      <w:r>
        <w:rPr>
          <w:b/>
          <w:bCs/>
        </w:rPr>
        <w:t>Question</w:t>
      </w:r>
      <w:r w:rsidRPr="009D146A">
        <w:rPr>
          <w:b/>
          <w:bCs/>
        </w:rPr>
        <w:t xml:space="preserve"> </w:t>
      </w:r>
      <w:r w:rsidR="00427C17" w:rsidRPr="009D146A">
        <w:rPr>
          <w:b/>
          <w:bCs/>
        </w:rPr>
        <w:t>3</w:t>
      </w:r>
    </w:p>
    <w:p w14:paraId="248A1AD0" w14:textId="57225995" w:rsidR="00633FDA" w:rsidRDefault="00427C17" w:rsidP="00501CF0">
      <w:r w:rsidRPr="00427C17">
        <w:rPr>
          <w:noProof/>
        </w:rPr>
        <w:drawing>
          <wp:inline distT="0" distB="0" distL="0" distR="0" wp14:anchorId="5BD39ACB" wp14:editId="2127DE15">
            <wp:extent cx="2097741" cy="1366292"/>
            <wp:effectExtent l="0" t="0" r="0" b="5715"/>
            <wp:docPr id="1413486640" name="Picture 1" descr="Two connected triangles share point Q on a horizontal line from A to P. A right angle is marked at A. Segment QP is 25 m. One slanted segment from Q to T forms a 57° angle at Q, and another slanted segment from P to T forms a 44° angle at 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86640" name="Picture 1" descr="Two connected triangles share point Q on a horizontal line from A to P. A right angle is marked at A. Segment QP is 25 m. One slanted segment from Q to T forms a 57° angle at Q, and another slanted segment from P to T forms a 44° angle at P."/>
                    <pic:cNvPicPr/>
                  </pic:nvPicPr>
                  <pic:blipFill>
                    <a:blip r:embed="rId46"/>
                    <a:stretch>
                      <a:fillRect/>
                    </a:stretch>
                  </pic:blipFill>
                  <pic:spPr>
                    <a:xfrm>
                      <a:off x="0" y="0"/>
                      <a:ext cx="2104305" cy="1370567"/>
                    </a:xfrm>
                    <a:prstGeom prst="rect">
                      <a:avLst/>
                    </a:prstGeom>
                  </pic:spPr>
                </pic:pic>
              </a:graphicData>
            </a:graphic>
          </wp:inline>
        </w:drawing>
      </w:r>
    </w:p>
    <w:p w14:paraId="0928D944" w14:textId="365A69E6" w:rsidR="00633FDA" w:rsidRDefault="00AD72B4" w:rsidP="00501CF0">
      <m:oMathPara>
        <m:oMath>
          <m:r>
            <w:rPr>
              <w:rFonts w:ascii="Cambria Math" w:hAnsi="Cambria Math"/>
            </w:rPr>
            <m:t>∠PQT=123°</m:t>
          </m:r>
          <m:r>
            <m:rPr>
              <m:sty m:val="p"/>
            </m:rPr>
            <w:rPr>
              <w:rFonts w:ascii="Cambria Math" w:hAnsi="Cambria Math"/>
            </w:rPr>
            <w:br/>
          </m:r>
        </m:oMath>
        <m:oMath>
          <m:r>
            <w:rPr>
              <w:rFonts w:ascii="Cambria Math" w:hAnsi="Cambria Math"/>
            </w:rPr>
            <m:t>∠QTP=13°</m:t>
          </m:r>
          <m:r>
            <m:rPr>
              <m:sty m:val="p"/>
            </m:rPr>
            <w:rPr>
              <w:rFonts w:eastAsiaTheme="minorEastAsia"/>
            </w:rPr>
            <w:br/>
          </m:r>
        </m:oMath>
      </m:oMathPara>
      <w:r w:rsidR="000F38BB">
        <w:rPr>
          <w:rFonts w:eastAsiaTheme="minorEastAsia"/>
        </w:rPr>
        <w:t xml:space="preserve">To find side </w:t>
      </w:r>
      <w:r w:rsidR="009E3D5B">
        <w:rPr>
          <w:rFonts w:eastAsiaTheme="minorEastAsia"/>
        </w:rPr>
        <w:t xml:space="preserve">TQ </w:t>
      </w:r>
      <w:r w:rsidR="009E3D5B">
        <w:rPr>
          <w:rFonts w:eastAsiaTheme="minorEastAsia"/>
        </w:rPr>
        <w:br/>
      </w:r>
      <m:oMathPara>
        <m:oMath>
          <m:f>
            <m:fPr>
              <m:ctrlPr>
                <w:rPr>
                  <w:rFonts w:ascii="Cambria Math" w:hAnsi="Cambria Math"/>
                  <w:i/>
                </w:rPr>
              </m:ctrlPr>
            </m:fPr>
            <m:num>
              <m:r>
                <w:rPr>
                  <w:rFonts w:ascii="Cambria Math" w:hAnsi="Cambria Math"/>
                </w:rPr>
                <m:t>TQ</m:t>
              </m:r>
            </m:num>
            <m:den>
              <m:func>
                <m:funcPr>
                  <m:ctrlPr>
                    <w:rPr>
                      <w:rFonts w:ascii="Cambria Math" w:hAnsi="Cambria Math"/>
                      <w:i/>
                    </w:rPr>
                  </m:ctrlPr>
                </m:funcPr>
                <m:fName>
                  <m:r>
                    <m:rPr>
                      <m:sty m:val="p"/>
                    </m:rPr>
                    <w:rPr>
                      <w:rFonts w:ascii="Cambria Math" w:hAnsi="Cambria Math"/>
                    </w:rPr>
                    <m:t>sin</m:t>
                  </m:r>
                </m:fName>
                <m:e>
                  <m:r>
                    <w:rPr>
                      <w:rFonts w:ascii="Cambria Math" w:hAnsi="Cambria Math"/>
                    </w:rPr>
                    <m:t>44°</m:t>
                  </m:r>
                </m:e>
              </m:func>
            </m:den>
          </m:f>
          <m:r>
            <m:rPr>
              <m:aln/>
            </m:rPr>
            <w:rPr>
              <w:rFonts w:ascii="Cambria Math" w:hAnsi="Cambria Math"/>
            </w:rPr>
            <m:t>=</m:t>
          </m:r>
          <m:f>
            <m:fPr>
              <m:ctrlPr>
                <w:rPr>
                  <w:rFonts w:ascii="Cambria Math" w:hAnsi="Cambria Math"/>
                  <w:i/>
                </w:rPr>
              </m:ctrlPr>
            </m:fPr>
            <m:num>
              <m:r>
                <w:rPr>
                  <w:rFonts w:ascii="Cambria Math" w:hAnsi="Cambria Math"/>
                </w:rPr>
                <m:t>25</m:t>
              </m:r>
            </m:num>
            <m:den>
              <m:func>
                <m:funcPr>
                  <m:ctrlPr>
                    <w:rPr>
                      <w:rFonts w:ascii="Cambria Math" w:hAnsi="Cambria Math"/>
                      <w:i/>
                    </w:rPr>
                  </m:ctrlPr>
                </m:funcPr>
                <m:fName>
                  <m:r>
                    <m:rPr>
                      <m:sty m:val="p"/>
                    </m:rPr>
                    <w:rPr>
                      <w:rFonts w:ascii="Cambria Math" w:hAnsi="Cambria Math"/>
                    </w:rPr>
                    <m:t>sin</m:t>
                  </m:r>
                </m:fName>
                <m:e>
                  <m:r>
                    <w:rPr>
                      <w:rFonts w:ascii="Cambria Math" w:hAnsi="Cambria Math"/>
                    </w:rPr>
                    <m:t>13°</m:t>
                  </m:r>
                </m:e>
              </m:func>
            </m:den>
          </m:f>
          <m:r>
            <m:rPr>
              <m:sty m:val="p"/>
            </m:rPr>
            <w:rPr>
              <w:rFonts w:ascii="Cambria Math" w:hAnsi="Cambria Math"/>
            </w:rPr>
            <w:br/>
          </m:r>
        </m:oMath>
        <m:oMath>
          <m:r>
            <w:rPr>
              <w:rFonts w:ascii="Cambria Math" w:hAnsi="Cambria Math"/>
            </w:rPr>
            <m:t>TQ</m:t>
          </m:r>
          <m:r>
            <m:rPr>
              <m:aln/>
            </m:rPr>
            <w:rPr>
              <w:rFonts w:ascii="Cambria Math" w:hAnsi="Cambria Math"/>
            </w:rPr>
            <m:t>=</m:t>
          </m:r>
          <m:f>
            <m:fPr>
              <m:ctrlPr>
                <w:rPr>
                  <w:rFonts w:ascii="Cambria Math" w:hAnsi="Cambria Math"/>
                  <w:i/>
                </w:rPr>
              </m:ctrlPr>
            </m:fPr>
            <m:num>
              <m:r>
                <w:rPr>
                  <w:rFonts w:ascii="Cambria Math" w:hAnsi="Cambria Math"/>
                </w:rPr>
                <m:t>25</m:t>
              </m:r>
            </m:num>
            <m:den>
              <m:func>
                <m:funcPr>
                  <m:ctrlPr>
                    <w:rPr>
                      <w:rFonts w:ascii="Cambria Math" w:hAnsi="Cambria Math"/>
                      <w:i/>
                    </w:rPr>
                  </m:ctrlPr>
                </m:funcPr>
                <m:fName>
                  <m:r>
                    <m:rPr>
                      <m:sty m:val="p"/>
                    </m:rPr>
                    <w:rPr>
                      <w:rFonts w:ascii="Cambria Math" w:hAnsi="Cambria Math"/>
                    </w:rPr>
                    <m:t>sin</m:t>
                  </m:r>
                </m:fName>
                <m:e>
                  <m:r>
                    <w:rPr>
                      <w:rFonts w:ascii="Cambria Math" w:hAnsi="Cambria Math"/>
                    </w:rPr>
                    <m:t>13°</m:t>
                  </m:r>
                </m:e>
              </m:func>
            </m:den>
          </m:f>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44°</m:t>
              </m:r>
            </m:e>
          </m:func>
          <m:r>
            <m:rPr>
              <m:sty m:val="p"/>
            </m:rPr>
            <w:rPr>
              <w:rFonts w:ascii="Cambria Math" w:hAnsi="Cambria Math"/>
            </w:rPr>
            <w:br/>
          </m:r>
        </m:oMath>
        <m:oMath>
          <m:r>
            <m:rPr>
              <m:aln/>
            </m:rPr>
            <w:rPr>
              <w:rFonts w:ascii="Cambria Math" w:hAnsi="Cambria Math"/>
            </w:rPr>
            <m:t>=77.201…</m:t>
          </m:r>
          <m:r>
            <m:rPr>
              <m:sty m:val="p"/>
            </m:rPr>
            <w:rPr>
              <w:rFonts w:ascii="Cambria Math" w:hAnsi="Cambria Math"/>
            </w:rPr>
            <w:br/>
          </m:r>
        </m:oMath>
        <m:oMath>
          <m:r>
            <m:rPr>
              <m:aln/>
            </m:rPr>
            <w:rPr>
              <w:rFonts w:ascii="Cambria Math" w:hAnsi="Cambria Math"/>
            </w:rPr>
            <m:t xml:space="preserve">≈77 </m:t>
          </m:r>
          <m:r>
            <m:rPr>
              <m:nor/>
            </m:rPr>
            <w:rPr>
              <w:rFonts w:ascii="Cambria Math" w:hAnsi="Cambria Math"/>
            </w:rPr>
            <m:t>m</m:t>
          </m:r>
          <m:r>
            <w:rPr>
              <w:rFonts w:ascii="Cambria Math" w:hAnsi="Cambria Math"/>
            </w:rPr>
            <m:t xml:space="preserve"> </m:t>
          </m:r>
        </m:oMath>
      </m:oMathPara>
    </w:p>
    <w:p w14:paraId="175BD8B5" w14:textId="4E0C7867" w:rsidR="00633FDA" w:rsidRPr="003215C3" w:rsidRDefault="000A50ED" w:rsidP="00501CF0">
      <w:pPr>
        <w:rPr>
          <w:rFonts w:eastAsiaTheme="minorEastAsia"/>
        </w:rPr>
      </w:pPr>
      <w:r>
        <w:t xml:space="preserve">To find height of tower AT </w:t>
      </w:r>
      <w:r>
        <w:br/>
      </w:r>
      <m:oMathPara>
        <m:oMath>
          <m:func>
            <m:funcPr>
              <m:ctrlPr>
                <w:rPr>
                  <w:rFonts w:ascii="Cambria Math" w:hAnsi="Cambria Math"/>
                  <w:i/>
                </w:rPr>
              </m:ctrlPr>
            </m:funcPr>
            <m:fName>
              <m:r>
                <m:rPr>
                  <m:sty m:val="p"/>
                </m:rPr>
                <w:rPr>
                  <w:rFonts w:ascii="Cambria Math" w:hAnsi="Cambria Math"/>
                </w:rPr>
                <m:t>sin</m:t>
              </m:r>
            </m:fName>
            <m:e>
              <m:r>
                <w:rPr>
                  <w:rFonts w:ascii="Cambria Math" w:hAnsi="Cambria Math"/>
                </w:rPr>
                <m:t>57°</m:t>
              </m:r>
            </m:e>
          </m:func>
          <m:r>
            <m:rPr>
              <m:aln/>
            </m:rPr>
            <w:rPr>
              <w:rFonts w:ascii="Cambria Math" w:hAnsi="Cambria Math"/>
            </w:rPr>
            <m:t>=</m:t>
          </m:r>
          <m:f>
            <m:fPr>
              <m:ctrlPr>
                <w:rPr>
                  <w:rFonts w:ascii="Cambria Math" w:hAnsi="Cambria Math"/>
                  <w:i/>
                </w:rPr>
              </m:ctrlPr>
            </m:fPr>
            <m:num>
              <m:r>
                <w:rPr>
                  <w:rFonts w:ascii="Cambria Math" w:hAnsi="Cambria Math"/>
                </w:rPr>
                <m:t>AT</m:t>
              </m:r>
            </m:num>
            <m:den>
              <m:r>
                <w:rPr>
                  <w:rFonts w:ascii="Cambria Math" w:hAnsi="Cambria Math"/>
                </w:rPr>
                <m:t>77</m:t>
              </m:r>
            </m:den>
          </m:f>
          <m:r>
            <m:rPr>
              <m:sty m:val="p"/>
            </m:rPr>
            <w:rPr>
              <w:rFonts w:ascii="Cambria Math" w:hAnsi="Cambria Math"/>
            </w:rPr>
            <w:br/>
          </m:r>
        </m:oMath>
        <m:oMath>
          <m:r>
            <w:rPr>
              <w:rFonts w:ascii="Cambria Math" w:hAnsi="Cambria Math"/>
            </w:rPr>
            <m:t>AT</m:t>
          </m:r>
          <m:r>
            <m:rPr>
              <m:aln/>
            </m:rP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57°</m:t>
              </m:r>
            </m:e>
          </m:func>
          <m:r>
            <w:rPr>
              <w:rFonts w:ascii="Cambria Math" w:hAnsi="Cambria Math"/>
            </w:rPr>
            <m:t>×77</m:t>
          </m:r>
          <m:r>
            <m:rPr>
              <m:sty m:val="p"/>
            </m:rPr>
            <w:rPr>
              <w:rFonts w:ascii="Cambria Math" w:hAnsi="Cambria Math"/>
            </w:rPr>
            <w:br/>
          </m:r>
        </m:oMath>
        <m:oMath>
          <m:r>
            <m:rPr>
              <m:aln/>
            </m:rPr>
            <w:rPr>
              <w:rFonts w:ascii="Cambria Math" w:hAnsi="Cambria Math"/>
            </w:rPr>
            <m:t>=64.5776…</m:t>
          </m:r>
          <m:r>
            <m:rPr>
              <m:sty m:val="p"/>
            </m:rPr>
            <w:rPr>
              <w:rFonts w:ascii="Cambria Math" w:hAnsi="Cambria Math"/>
            </w:rPr>
            <w:br/>
          </m:r>
        </m:oMath>
        <m:oMath>
          <m:r>
            <m:rPr>
              <m:aln/>
            </m:rPr>
            <w:rPr>
              <w:rFonts w:ascii="Cambria Math" w:hAnsi="Cambria Math"/>
            </w:rPr>
            <m:t xml:space="preserve">≈65 </m:t>
          </m:r>
          <m:r>
            <m:rPr>
              <m:nor/>
            </m:rPr>
            <w:rPr>
              <w:rFonts w:ascii="Cambria Math" w:hAnsi="Cambria Math"/>
            </w:rPr>
            <m:t>m</m:t>
          </m:r>
          <m:r>
            <w:rPr>
              <w:rFonts w:ascii="Cambria Math" w:hAnsi="Cambria Math"/>
            </w:rPr>
            <m:t xml:space="preserve"> </m:t>
          </m:r>
        </m:oMath>
      </m:oMathPara>
    </w:p>
    <w:p w14:paraId="6D0C2772" w14:textId="77777777" w:rsidR="003215C3" w:rsidRPr="006015E0" w:rsidRDefault="003215C3" w:rsidP="00501CF0">
      <w:pPr>
        <w:rPr>
          <w:rFonts w:eastAsiaTheme="minorEastAsia"/>
        </w:rPr>
      </w:pPr>
    </w:p>
    <w:p w14:paraId="2840723F" w14:textId="0F6655B9" w:rsidR="006015E0" w:rsidRPr="009D146A" w:rsidRDefault="009D146A" w:rsidP="006015E0">
      <w:pPr>
        <w:pStyle w:val="ListNumber"/>
        <w:numPr>
          <w:ilvl w:val="0"/>
          <w:numId w:val="0"/>
        </w:numPr>
        <w:rPr>
          <w:b/>
          <w:bCs/>
        </w:rPr>
      </w:pPr>
      <w:r>
        <w:rPr>
          <w:b/>
          <w:bCs/>
        </w:rPr>
        <w:t>Question</w:t>
      </w:r>
      <w:r w:rsidRPr="009D146A">
        <w:rPr>
          <w:b/>
          <w:bCs/>
        </w:rPr>
        <w:t xml:space="preserve"> </w:t>
      </w:r>
      <w:r w:rsidR="006015E0" w:rsidRPr="009D146A">
        <w:rPr>
          <w:b/>
          <w:bCs/>
        </w:rPr>
        <w:t>4</w:t>
      </w:r>
    </w:p>
    <w:p w14:paraId="22055009" w14:textId="7D3B8BD6" w:rsidR="006015E0" w:rsidRDefault="00B97F56" w:rsidP="006015E0">
      <w:pPr>
        <w:pStyle w:val="ListNumber"/>
        <w:numPr>
          <w:ilvl w:val="0"/>
          <w:numId w:val="0"/>
        </w:numPr>
      </w:pPr>
      <w:r w:rsidRPr="00B97F56">
        <w:rPr>
          <w:noProof/>
        </w:rPr>
        <w:drawing>
          <wp:inline distT="0" distB="0" distL="0" distR="0" wp14:anchorId="70708088" wp14:editId="47DA43CA">
            <wp:extent cx="3127099" cy="1283511"/>
            <wp:effectExtent l="0" t="0" r="0" b="0"/>
            <wp:docPr id="1413061376" name="Picture 1" descr="Four points M, N, Q, and P lie along two connected triangles. M to P is a horizontal line with Q between them, and MQ is labelled 14 cm. MN is a slanted segment labelled 23 cm, NP is another slanted segment labelled 17 cm. At N, the angle between MN and NQ is marked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61376" name="Picture 1" descr="Four points M, N, Q, and P lie along two connected triangles. M to P is a horizontal line with Q between them, and MQ is labelled 14 cm. MN is a slanted segment labelled 23 cm, NP is another slanted segment labelled 17 cm. At N, the angle between MN and NQ is marked 112°."/>
                    <pic:cNvPicPr/>
                  </pic:nvPicPr>
                  <pic:blipFill rotWithShape="1">
                    <a:blip r:embed="rId47"/>
                    <a:srcRect t="13915"/>
                    <a:stretch>
                      <a:fillRect/>
                    </a:stretch>
                  </pic:blipFill>
                  <pic:spPr bwMode="auto">
                    <a:xfrm>
                      <a:off x="0" y="0"/>
                      <a:ext cx="3134763" cy="1286657"/>
                    </a:xfrm>
                    <a:prstGeom prst="rect">
                      <a:avLst/>
                    </a:prstGeom>
                    <a:ln>
                      <a:noFill/>
                    </a:ln>
                    <a:extLst>
                      <a:ext uri="{53640926-AAD7-44D8-BBD7-CCE9431645EC}">
                        <a14:shadowObscured xmlns:a14="http://schemas.microsoft.com/office/drawing/2010/main"/>
                      </a:ext>
                    </a:extLst>
                  </pic:spPr>
                </pic:pic>
              </a:graphicData>
            </a:graphic>
          </wp:inline>
        </w:drawing>
      </w:r>
    </w:p>
    <w:p w14:paraId="7A637EE2" w14:textId="23BD7CD8" w:rsidR="006015E0" w:rsidRDefault="00063EA0" w:rsidP="00501CF0">
      <w:r>
        <w:t>Find PQ</w:t>
      </w:r>
      <w:r w:rsidR="006E0045">
        <w:t xml:space="preserve"> using triangle NMP</w:t>
      </w:r>
      <w:r w:rsidR="00DB0A64">
        <w:t>:</w:t>
      </w:r>
    </w:p>
    <w:p w14:paraId="1BF3BFB9" w14:textId="5E9FFA0A" w:rsidR="00063EA0" w:rsidRPr="006E0045" w:rsidRDefault="00000000" w:rsidP="00063EA0">
      <w:pPr>
        <w:rPr>
          <w:rFonts w:eastAsiaTheme="minorEastAsia"/>
        </w:rPr>
      </w:pPr>
      <m:oMathPara>
        <m:oMath>
          <m:sSup>
            <m:sSupPr>
              <m:ctrlPr>
                <w:rPr>
                  <w:rFonts w:ascii="Cambria Math" w:hAnsi="Cambria Math"/>
                  <w:i/>
                </w:rPr>
              </m:ctrlPr>
            </m:sSupPr>
            <m:e>
              <m:r>
                <w:rPr>
                  <w:rFonts w:ascii="Cambria Math" w:hAnsi="Cambria Math"/>
                </w:rPr>
                <m:t>PQ</m:t>
              </m:r>
            </m:e>
            <m:sup>
              <m:r>
                <w:rPr>
                  <w:rFonts w:ascii="Cambria Math" w:hAnsi="Cambria Math"/>
                </w:rPr>
                <m:t>2</m:t>
              </m:r>
            </m:sup>
          </m:sSup>
          <m:r>
            <m:rPr>
              <m:aln/>
            </m:rPr>
            <w:rPr>
              <w:rFonts w:ascii="Cambria Math" w:hAnsi="Cambria Math"/>
            </w:rPr>
            <m:t>=</m:t>
          </m:r>
          <m:sSup>
            <m:sSupPr>
              <m:ctrlPr>
                <w:rPr>
                  <w:rFonts w:ascii="Cambria Math" w:hAnsi="Cambria Math"/>
                  <w:i/>
                </w:rPr>
              </m:ctrlPr>
            </m:sSupPr>
            <m:e>
              <m:r>
                <w:rPr>
                  <w:rFonts w:ascii="Cambria Math" w:hAnsi="Cambria Math"/>
                </w:rPr>
                <m:t>23</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17</m:t>
              </m:r>
            </m:e>
            <m:sup>
              <m:r>
                <w:rPr>
                  <w:rFonts w:ascii="Cambria Math" w:hAnsi="Cambria Math"/>
                </w:rPr>
                <m:t>2</m:t>
              </m:r>
            </m:sup>
          </m:sSup>
          <m:r>
            <w:rPr>
              <w:rFonts w:ascii="Cambria Math" w:hAnsi="Cambria Math"/>
            </w:rPr>
            <m:t>-2×23×17×</m:t>
          </m:r>
          <m:func>
            <m:funcPr>
              <m:ctrlPr>
                <w:rPr>
                  <w:rFonts w:ascii="Cambria Math" w:hAnsi="Cambria Math"/>
                  <w:i/>
                </w:rPr>
              </m:ctrlPr>
            </m:funcPr>
            <m:fName>
              <m:r>
                <m:rPr>
                  <m:sty m:val="p"/>
                </m:rPr>
                <w:rPr>
                  <w:rFonts w:ascii="Cambria Math" w:hAnsi="Cambria Math"/>
                </w:rPr>
                <m:t>cos</m:t>
              </m:r>
            </m:fName>
            <m:e>
              <m:r>
                <w:rPr>
                  <w:rFonts w:ascii="Cambria Math" w:hAnsi="Cambria Math"/>
                </w:rPr>
                <m:t>112°</m:t>
              </m:r>
            </m:e>
          </m:func>
          <m:r>
            <m:rPr>
              <m:sty m:val="p"/>
            </m:rPr>
            <w:rPr>
              <w:rFonts w:ascii="Cambria Math" w:hAnsi="Cambria Math"/>
            </w:rPr>
            <w:br/>
          </m:r>
        </m:oMath>
        <m:oMath>
          <m:r>
            <m:rPr>
              <m:aln/>
            </m:rPr>
            <w:rPr>
              <w:rFonts w:ascii="Cambria Math" w:hAnsi="Cambria Math"/>
            </w:rPr>
            <m:t>=1110.942…</m:t>
          </m:r>
          <m:r>
            <m:rPr>
              <m:sty m:val="p"/>
            </m:rPr>
            <w:rPr>
              <w:rFonts w:ascii="Cambria Math" w:hAnsi="Cambria Math"/>
            </w:rPr>
            <w:br/>
          </m:r>
        </m:oMath>
        <m:oMath>
          <m:r>
            <w:rPr>
              <w:rFonts w:ascii="Cambria Math" w:hAnsi="Cambria Math"/>
            </w:rPr>
            <m:t>x</m:t>
          </m:r>
          <m:r>
            <m:rPr>
              <m:aln/>
            </m:rPr>
            <w:rPr>
              <w:rFonts w:ascii="Cambria Math" w:hAnsi="Cambria Math"/>
            </w:rPr>
            <m:t>=33.330…</m:t>
          </m:r>
          <m:r>
            <m:rPr>
              <m:sty m:val="p"/>
            </m:rPr>
            <w:rPr>
              <w:rFonts w:ascii="Cambria Math" w:hAnsi="Cambria Math"/>
            </w:rPr>
            <w:br/>
          </m:r>
        </m:oMath>
        <m:oMath>
          <m:r>
            <m:rPr>
              <m:aln/>
            </m:rPr>
            <w:rPr>
              <w:rFonts w:ascii="Cambria Math" w:hAnsi="Cambria Math"/>
            </w:rPr>
            <m:t xml:space="preserve">≈33 </m:t>
          </m:r>
          <m:r>
            <m:rPr>
              <m:nor/>
            </m:rPr>
            <w:rPr>
              <w:rFonts w:ascii="Cambria Math" w:hAnsi="Cambria Math"/>
            </w:rPr>
            <m:t>cm</m:t>
          </m:r>
        </m:oMath>
      </m:oMathPara>
    </w:p>
    <w:p w14:paraId="5E6AE5C8" w14:textId="40ABA316" w:rsidR="006E0045" w:rsidRDefault="006E0045" w:rsidP="00063EA0">
      <w:r>
        <w:rPr>
          <w:rFonts w:eastAsiaTheme="minorEastAsia"/>
        </w:rPr>
        <w:t xml:space="preserve">Find </w:t>
      </w:r>
      <m:oMath>
        <m:r>
          <w:rPr>
            <w:rFonts w:ascii="Cambria Math" w:eastAsiaTheme="minorEastAsia" w:hAnsi="Cambria Math"/>
          </w:rPr>
          <m:t>∠NMP</m:t>
        </m:r>
      </m:oMath>
      <w:r w:rsidR="00B621C4">
        <w:rPr>
          <w:rFonts w:eastAsiaTheme="minorEastAsia"/>
        </w:rPr>
        <w:t xml:space="preserve"> using triangle NMP</w:t>
      </w:r>
      <w:r w:rsidR="00DB0A64">
        <w:rPr>
          <w:rFonts w:eastAsiaTheme="minorEastAsia"/>
        </w:rPr>
        <w:t>:</w:t>
      </w:r>
    </w:p>
    <w:p w14:paraId="632AC148" w14:textId="7E127E30" w:rsidR="00C03C15" w:rsidRDefault="00000000" w:rsidP="00C03C15">
      <m:oMathPara>
        <m:oMath>
          <m:f>
            <m:fPr>
              <m:ctrlPr>
                <w:rPr>
                  <w:rFonts w:ascii="Cambria Math" w:hAnsi="Cambria Math"/>
                  <w:i/>
                  <w:noProof/>
                  <w:szCs w:val="22"/>
                </w:rPr>
              </m:ctrlPr>
            </m:fPr>
            <m:num>
              <m:func>
                <m:funcPr>
                  <m:ctrlPr>
                    <w:rPr>
                      <w:rFonts w:ascii="Cambria Math" w:hAnsi="Cambria Math"/>
                      <w:i/>
                      <w:noProof/>
                      <w:szCs w:val="22"/>
                    </w:rPr>
                  </m:ctrlPr>
                </m:funcPr>
                <m:fName>
                  <m:r>
                    <m:rPr>
                      <m:sty m:val="p"/>
                    </m:rPr>
                    <w:rPr>
                      <w:rFonts w:ascii="Cambria Math" w:hAnsi="Cambria Math"/>
                      <w:noProof/>
                    </w:rPr>
                    <m:t>sin</m:t>
                  </m:r>
                  <m:ctrlPr>
                    <w:rPr>
                      <w:rFonts w:ascii="Cambria Math" w:hAnsi="Cambria Math"/>
                      <w:i/>
                      <w:noProof/>
                    </w:rPr>
                  </m:ctrlPr>
                </m:fName>
                <m:e>
                  <m:r>
                    <w:rPr>
                      <w:rFonts w:ascii="Cambria Math" w:hAnsi="Cambria Math"/>
                      <w:noProof/>
                    </w:rPr>
                    <m:t>M</m:t>
                  </m:r>
                </m:e>
              </m:func>
              <m:ctrlPr>
                <w:rPr>
                  <w:rFonts w:ascii="Cambria Math" w:hAnsi="Cambria Math"/>
                  <w:i/>
                  <w:noProof/>
                </w:rPr>
              </m:ctrlPr>
            </m:num>
            <m:den>
              <m:r>
                <w:rPr>
                  <w:rFonts w:ascii="Cambria Math" w:hAnsi="Cambria Math"/>
                  <w:noProof/>
                </w:rPr>
                <m:t>17</m:t>
              </m:r>
            </m:den>
          </m:f>
          <m:r>
            <m:rPr>
              <m:aln/>
            </m:rPr>
            <w:rPr>
              <w:rFonts w:ascii="Cambria Math" w:hAnsi="Cambria Math"/>
              <w:noProof/>
            </w:rPr>
            <m:t>=</m:t>
          </m:r>
          <m:f>
            <m:fPr>
              <m:ctrlPr>
                <w:rPr>
                  <w:rFonts w:ascii="Cambria Math" w:hAnsi="Cambria Math"/>
                  <w:i/>
                  <w:noProof/>
                  <w:szCs w:val="22"/>
                </w:rPr>
              </m:ctrlPr>
            </m:fPr>
            <m:num>
              <m:func>
                <m:funcPr>
                  <m:ctrlPr>
                    <w:rPr>
                      <w:rFonts w:ascii="Cambria Math" w:hAnsi="Cambria Math"/>
                      <w:i/>
                      <w:noProof/>
                      <w:szCs w:val="22"/>
                    </w:rPr>
                  </m:ctrlPr>
                </m:funcPr>
                <m:fName>
                  <m:r>
                    <m:rPr>
                      <m:sty m:val="p"/>
                    </m:rPr>
                    <w:rPr>
                      <w:rFonts w:ascii="Cambria Math" w:hAnsi="Cambria Math"/>
                      <w:noProof/>
                    </w:rPr>
                    <m:t>sin</m:t>
                  </m:r>
                  <m:ctrlPr>
                    <w:rPr>
                      <w:rFonts w:ascii="Cambria Math" w:hAnsi="Cambria Math"/>
                      <w:i/>
                      <w:noProof/>
                    </w:rPr>
                  </m:ctrlPr>
                </m:fName>
                <m:e>
                  <m:r>
                    <w:rPr>
                      <w:rFonts w:ascii="Cambria Math" w:hAnsi="Cambria Math"/>
                      <w:noProof/>
                    </w:rPr>
                    <m:t>112°</m:t>
                  </m:r>
                </m:e>
              </m:func>
              <m:ctrlPr>
                <w:rPr>
                  <w:rFonts w:ascii="Cambria Math" w:hAnsi="Cambria Math"/>
                  <w:i/>
                  <w:noProof/>
                </w:rPr>
              </m:ctrlPr>
            </m:num>
            <m:den>
              <m:r>
                <w:rPr>
                  <w:rFonts w:ascii="Cambria Math" w:hAnsi="Cambria Math"/>
                  <w:noProof/>
                </w:rPr>
                <m:t>33</m:t>
              </m:r>
            </m:den>
          </m:f>
          <m:r>
            <m:rPr>
              <m:sty m:val="p"/>
            </m:rPr>
            <w:rPr>
              <w:rFonts w:ascii="Cambria Math" w:hAnsi="Cambria Math"/>
              <w:noProof/>
            </w:rPr>
            <w:br/>
          </m:r>
        </m:oMath>
        <m:oMath>
          <m:func>
            <m:funcPr>
              <m:ctrlPr>
                <w:rPr>
                  <w:rFonts w:ascii="Cambria Math" w:hAnsi="Cambria Math"/>
                  <w:i/>
                  <w:noProof/>
                  <w:szCs w:val="22"/>
                </w:rPr>
              </m:ctrlPr>
            </m:funcPr>
            <m:fName>
              <m:r>
                <m:rPr>
                  <m:sty m:val="p"/>
                </m:rPr>
                <w:rPr>
                  <w:rFonts w:ascii="Cambria Math" w:hAnsi="Cambria Math"/>
                  <w:noProof/>
                </w:rPr>
                <m:t>sin</m:t>
              </m:r>
              <m:ctrlPr>
                <w:rPr>
                  <w:rFonts w:ascii="Cambria Math" w:hAnsi="Cambria Math"/>
                  <w:i/>
                  <w:noProof/>
                </w:rPr>
              </m:ctrlPr>
            </m:fName>
            <m:e>
              <m:r>
                <w:rPr>
                  <w:rFonts w:ascii="Cambria Math" w:hAnsi="Cambria Math"/>
                  <w:noProof/>
                </w:rPr>
                <m:t>M</m:t>
              </m:r>
            </m:e>
          </m:func>
          <m:r>
            <w:rPr>
              <w:rFonts w:ascii="Cambria Math" w:hAnsi="Cambria Math"/>
              <w:noProof/>
            </w:rPr>
            <m:t>=</m:t>
          </m:r>
          <m:f>
            <m:fPr>
              <m:ctrlPr>
                <w:rPr>
                  <w:rFonts w:ascii="Cambria Math" w:hAnsi="Cambria Math"/>
                  <w:i/>
                  <w:noProof/>
                  <w:szCs w:val="22"/>
                </w:rPr>
              </m:ctrlPr>
            </m:fPr>
            <m:num>
              <m:func>
                <m:funcPr>
                  <m:ctrlPr>
                    <w:rPr>
                      <w:rFonts w:ascii="Cambria Math" w:hAnsi="Cambria Math"/>
                      <w:i/>
                      <w:noProof/>
                      <w:szCs w:val="22"/>
                    </w:rPr>
                  </m:ctrlPr>
                </m:funcPr>
                <m:fName>
                  <m:r>
                    <m:rPr>
                      <m:sty m:val="p"/>
                    </m:rPr>
                    <w:rPr>
                      <w:rFonts w:ascii="Cambria Math" w:hAnsi="Cambria Math"/>
                      <w:noProof/>
                    </w:rPr>
                    <m:t>sin</m:t>
                  </m:r>
                  <m:ctrlPr>
                    <w:rPr>
                      <w:rFonts w:ascii="Cambria Math" w:hAnsi="Cambria Math"/>
                      <w:i/>
                      <w:noProof/>
                    </w:rPr>
                  </m:ctrlPr>
                </m:fName>
                <m:e>
                  <m:r>
                    <w:rPr>
                      <w:rFonts w:ascii="Cambria Math" w:hAnsi="Cambria Math"/>
                      <w:noProof/>
                    </w:rPr>
                    <m:t>112°</m:t>
                  </m:r>
                </m:e>
              </m:func>
              <m:ctrlPr>
                <w:rPr>
                  <w:rFonts w:ascii="Cambria Math" w:hAnsi="Cambria Math"/>
                  <w:i/>
                  <w:noProof/>
                </w:rPr>
              </m:ctrlPr>
            </m:num>
            <m:den>
              <m:r>
                <w:rPr>
                  <w:rFonts w:ascii="Cambria Math" w:hAnsi="Cambria Math"/>
                  <w:noProof/>
                </w:rPr>
                <m:t>33</m:t>
              </m:r>
            </m:den>
          </m:f>
          <m:r>
            <w:rPr>
              <w:rFonts w:ascii="Cambria Math" w:hAnsi="Cambria Math"/>
              <w:noProof/>
            </w:rPr>
            <m:t>×17</m:t>
          </m:r>
          <m:r>
            <m:rPr>
              <m:sty m:val="p"/>
            </m:rPr>
            <w:rPr>
              <w:rFonts w:ascii="Cambria Math" w:hAnsi="Cambria Math"/>
              <w:noProof/>
            </w:rPr>
            <w:br/>
          </m:r>
        </m:oMath>
        <m:oMath>
          <m:r>
            <w:rPr>
              <w:rFonts w:ascii="Cambria Math" w:hAnsi="Cambria Math"/>
              <w:noProof/>
            </w:rPr>
            <m:t>M</m:t>
          </m:r>
          <m:r>
            <m:rPr>
              <m:aln/>
            </m:rPr>
            <w:rPr>
              <w:rFonts w:ascii="Cambria Math" w:hAnsi="Cambria Math"/>
              <w:noProof/>
            </w:rPr>
            <m:t>=28.531…</m:t>
          </m:r>
          <m:r>
            <m:rPr>
              <m:sty m:val="p"/>
            </m:rPr>
            <w:rPr>
              <w:rFonts w:ascii="Cambria Math" w:hAnsi="Cambria Math"/>
              <w:noProof/>
            </w:rPr>
            <w:br/>
          </m:r>
        </m:oMath>
        <m:oMath>
          <m:r>
            <m:rPr>
              <m:aln/>
            </m:rPr>
            <w:rPr>
              <w:rFonts w:ascii="Cambria Math" w:hAnsi="Cambria Math"/>
              <w:noProof/>
            </w:rPr>
            <m:t>≈28°</m:t>
          </m:r>
          <m:r>
            <m:rPr>
              <m:sty m:val="p"/>
            </m:rPr>
            <w:rPr>
              <w:rFonts w:ascii="Cambria Math" w:hAnsi="Cambria Math"/>
              <w:noProof/>
            </w:rPr>
            <w:br/>
          </m:r>
        </m:oMath>
      </m:oMathPara>
      <w:r w:rsidR="00C03C15">
        <w:t>Find NQ using triangle NMQ</w:t>
      </w:r>
      <w:r w:rsidR="00DB0A64">
        <w:t>:</w:t>
      </w:r>
    </w:p>
    <w:p w14:paraId="7A45C291" w14:textId="052B961D" w:rsidR="00C03C15" w:rsidRPr="003215C3" w:rsidRDefault="00000000" w:rsidP="00C03C15">
      <w:pPr>
        <w:rPr>
          <w:rFonts w:eastAsiaTheme="minorEastAsia"/>
        </w:rPr>
      </w:pPr>
      <m:oMathPara>
        <m:oMath>
          <m:sSup>
            <m:sSupPr>
              <m:ctrlPr>
                <w:rPr>
                  <w:rFonts w:ascii="Cambria Math" w:hAnsi="Cambria Math"/>
                  <w:i/>
                </w:rPr>
              </m:ctrlPr>
            </m:sSupPr>
            <m:e>
              <m:r>
                <w:rPr>
                  <w:rFonts w:ascii="Cambria Math" w:hAnsi="Cambria Math"/>
                </w:rPr>
                <m:t>NQ</m:t>
              </m:r>
            </m:e>
            <m:sup>
              <m:r>
                <w:rPr>
                  <w:rFonts w:ascii="Cambria Math" w:hAnsi="Cambria Math"/>
                </w:rPr>
                <m:t>2</m:t>
              </m:r>
            </m:sup>
          </m:sSup>
          <m:r>
            <m:rPr>
              <m:aln/>
            </m:rPr>
            <w:rPr>
              <w:rFonts w:ascii="Cambria Math" w:hAnsi="Cambria Math"/>
            </w:rPr>
            <m:t>=</m:t>
          </m:r>
          <m:sSup>
            <m:sSupPr>
              <m:ctrlPr>
                <w:rPr>
                  <w:rFonts w:ascii="Cambria Math" w:hAnsi="Cambria Math"/>
                  <w:i/>
                </w:rPr>
              </m:ctrlPr>
            </m:sSupPr>
            <m:e>
              <m:r>
                <w:rPr>
                  <w:rFonts w:ascii="Cambria Math" w:hAnsi="Cambria Math"/>
                </w:rPr>
                <m:t>23</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14</m:t>
              </m:r>
            </m:e>
            <m:sup>
              <m:r>
                <w:rPr>
                  <w:rFonts w:ascii="Cambria Math" w:hAnsi="Cambria Math"/>
                </w:rPr>
                <m:t>2</m:t>
              </m:r>
            </m:sup>
          </m:sSup>
          <m:r>
            <w:rPr>
              <w:rFonts w:ascii="Cambria Math" w:hAnsi="Cambria Math"/>
            </w:rPr>
            <m:t>-2×23×14×</m:t>
          </m:r>
          <m:func>
            <m:funcPr>
              <m:ctrlPr>
                <w:rPr>
                  <w:rFonts w:ascii="Cambria Math" w:hAnsi="Cambria Math"/>
                  <w:i/>
                </w:rPr>
              </m:ctrlPr>
            </m:funcPr>
            <m:fName>
              <m:r>
                <m:rPr>
                  <m:sty m:val="p"/>
                </m:rPr>
                <w:rPr>
                  <w:rFonts w:ascii="Cambria Math" w:hAnsi="Cambria Math"/>
                </w:rPr>
                <m:t>cos</m:t>
              </m:r>
            </m:fName>
            <m:e>
              <m:r>
                <w:rPr>
                  <w:rFonts w:ascii="Cambria Math" w:hAnsi="Cambria Math"/>
                </w:rPr>
                <m:t>28°</m:t>
              </m:r>
            </m:e>
          </m:func>
          <m:r>
            <m:rPr>
              <m:sty m:val="p"/>
            </m:rPr>
            <w:rPr>
              <w:rFonts w:ascii="Cambria Math" w:hAnsi="Cambria Math"/>
            </w:rPr>
            <w:br/>
          </m:r>
        </m:oMath>
        <m:oMath>
          <m:r>
            <m:rPr>
              <m:aln/>
            </m:rPr>
            <w:rPr>
              <w:rFonts w:ascii="Cambria Math" w:hAnsi="Cambria Math"/>
            </w:rPr>
            <m:t>=156.381…</m:t>
          </m:r>
          <m:r>
            <m:rPr>
              <m:sty m:val="p"/>
            </m:rPr>
            <w:rPr>
              <w:rFonts w:ascii="Cambria Math" w:hAnsi="Cambria Math"/>
            </w:rPr>
            <w:br/>
          </m:r>
        </m:oMath>
        <m:oMath>
          <m:r>
            <w:rPr>
              <w:rFonts w:ascii="Cambria Math" w:hAnsi="Cambria Math"/>
            </w:rPr>
            <m:t>NQ</m:t>
          </m:r>
          <m:r>
            <m:rPr>
              <m:aln/>
            </m:rPr>
            <w:rPr>
              <w:rFonts w:ascii="Cambria Math" w:hAnsi="Cambria Math"/>
            </w:rPr>
            <m:t>=12.505…</m:t>
          </m:r>
          <m:r>
            <m:rPr>
              <m:sty m:val="p"/>
            </m:rPr>
            <w:rPr>
              <w:rFonts w:ascii="Cambria Math" w:hAnsi="Cambria Math"/>
            </w:rPr>
            <w:br/>
          </m:r>
        </m:oMath>
        <m:oMath>
          <m:r>
            <m:rPr>
              <m:aln/>
            </m:rPr>
            <w:rPr>
              <w:rFonts w:ascii="Cambria Math" w:hAnsi="Cambria Math"/>
            </w:rPr>
            <m:t xml:space="preserve">≈12.5 </m:t>
          </m:r>
          <m:r>
            <m:rPr>
              <m:nor/>
            </m:rPr>
            <w:rPr>
              <w:rFonts w:ascii="Cambria Math" w:hAnsi="Cambria Math"/>
            </w:rPr>
            <m:t>cm</m:t>
          </m:r>
        </m:oMath>
      </m:oMathPara>
    </w:p>
    <w:p w14:paraId="1B88CA87" w14:textId="77777777" w:rsidR="003215C3" w:rsidRPr="00830638" w:rsidRDefault="003215C3" w:rsidP="00C03C15">
      <w:pPr>
        <w:rPr>
          <w:rFonts w:eastAsiaTheme="minorEastAsia"/>
        </w:rPr>
      </w:pPr>
    </w:p>
    <w:p w14:paraId="1834962F" w14:textId="3DC6F855" w:rsidR="00830638" w:rsidRPr="006E0045" w:rsidRDefault="009D146A" w:rsidP="00C03C15">
      <w:pPr>
        <w:rPr>
          <w:rFonts w:eastAsiaTheme="minorEastAsia"/>
        </w:rPr>
      </w:pPr>
      <w:r>
        <w:rPr>
          <w:b/>
          <w:bCs/>
        </w:rPr>
        <w:t>Question</w:t>
      </w:r>
      <w:r w:rsidRPr="00E64DCD">
        <w:rPr>
          <w:rFonts w:eastAsiaTheme="minorEastAsia"/>
          <w:b/>
          <w:bCs/>
        </w:rPr>
        <w:t xml:space="preserve"> </w:t>
      </w:r>
      <w:r w:rsidR="0094506C" w:rsidRPr="00E64DCD">
        <w:rPr>
          <w:rFonts w:eastAsiaTheme="minorEastAsia"/>
          <w:b/>
          <w:bCs/>
        </w:rPr>
        <w:t>5</w:t>
      </w:r>
    </w:p>
    <w:p w14:paraId="794D0CDF" w14:textId="729D4DAC" w:rsidR="00063EA0" w:rsidRDefault="00000000" w:rsidP="00501CF0">
      <w:pPr>
        <w:rPr>
          <w:rFonts w:eastAsiaTheme="minorEastAsia"/>
        </w:rPr>
      </w:pPr>
      <m:oMathPara>
        <m:oMath>
          <m:func>
            <m:funcPr>
              <m:ctrlPr>
                <w:rPr>
                  <w:rFonts w:ascii="Cambria Math" w:hAnsi="Cambria Math"/>
                  <w:i/>
                </w:rPr>
              </m:ctrlPr>
            </m:funcPr>
            <m:fName>
              <m:r>
                <m:rPr>
                  <m:sty m:val="p"/>
                </m:rPr>
                <w:rPr>
                  <w:rFonts w:ascii="Cambria Math" w:hAnsi="Cambria Math"/>
                </w:rPr>
                <m:t>cos</m:t>
              </m:r>
            </m:fName>
            <m:e>
              <m:r>
                <w:rPr>
                  <w:rFonts w:ascii="Cambria Math" w:hAnsi="Cambria Math"/>
                </w:rPr>
                <m:t>R</m:t>
              </m:r>
            </m:e>
          </m:func>
          <m:r>
            <m:rPr>
              <m:aln/>
            </m:rPr>
            <w:rPr>
              <w:rFonts w:ascii="Cambria Math" w:hAnsi="Cambria Math"/>
            </w:rPr>
            <m:t>=</m:t>
          </m:r>
          <m:f>
            <m:fPr>
              <m:ctrlPr>
                <w:rPr>
                  <w:rFonts w:ascii="Cambria Math" w:hAnsi="Cambria Math"/>
                  <w:i/>
                </w:rPr>
              </m:ctrlPr>
            </m:fPr>
            <m:num>
              <m:r>
                <w:rPr>
                  <w:rFonts w:ascii="Cambria Math" w:hAnsi="Cambria Math"/>
                </w:rPr>
                <m:t>8</m:t>
              </m:r>
            </m:num>
            <m:den>
              <m:r>
                <w:rPr>
                  <w:rFonts w:ascii="Cambria Math" w:hAnsi="Cambria Math"/>
                </w:rPr>
                <m:t>11</m:t>
              </m:r>
            </m:den>
          </m:f>
          <m:r>
            <m:rPr>
              <m:sty m:val="p"/>
            </m:rPr>
            <w:rPr>
              <w:rFonts w:ascii="Cambria Math" w:hAnsi="Cambria Math"/>
            </w:rPr>
            <w:br/>
          </m:r>
        </m:oMath>
        <m:oMath>
          <m:r>
            <w:rPr>
              <w:rFonts w:ascii="Cambria Math" w:hAnsi="Cambria Math"/>
            </w:rPr>
            <m:t>R</m:t>
          </m:r>
          <m:r>
            <m:rPr>
              <m:aln/>
            </m:rP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cos</m:t>
                  </m:r>
                  <m:ctrlPr>
                    <w:rPr>
                      <w:rFonts w:ascii="Cambria Math" w:hAnsi="Cambria Math"/>
                    </w:rPr>
                  </m:ctrlPr>
                </m:e>
                <m:sup>
                  <m:r>
                    <w:rPr>
                      <w:rFonts w:ascii="Cambria Math" w:hAnsi="Cambria Math"/>
                    </w:rPr>
                    <m:t>-1</m:t>
                  </m:r>
                  <m:ctrlPr>
                    <w:rPr>
                      <w:rFonts w:ascii="Cambria Math" w:hAnsi="Cambria Math"/>
                    </w:rPr>
                  </m:ctrlPr>
                </m:sup>
              </m:sSup>
            </m:fName>
            <m:e>
              <m:d>
                <m:dPr>
                  <m:ctrlPr>
                    <w:rPr>
                      <w:rFonts w:ascii="Cambria Math" w:hAnsi="Cambria Math"/>
                      <w:i/>
                    </w:rPr>
                  </m:ctrlPr>
                </m:dPr>
                <m:e>
                  <m:f>
                    <m:fPr>
                      <m:ctrlPr>
                        <w:rPr>
                          <w:rFonts w:ascii="Cambria Math" w:hAnsi="Cambria Math"/>
                          <w:i/>
                        </w:rPr>
                      </m:ctrlPr>
                    </m:fPr>
                    <m:num>
                      <m:r>
                        <w:rPr>
                          <w:rFonts w:ascii="Cambria Math" w:hAnsi="Cambria Math"/>
                        </w:rPr>
                        <m:t>8</m:t>
                      </m:r>
                    </m:num>
                    <m:den>
                      <m:r>
                        <w:rPr>
                          <w:rFonts w:ascii="Cambria Math" w:hAnsi="Cambria Math"/>
                        </w:rPr>
                        <m:t>11</m:t>
                      </m:r>
                    </m:den>
                  </m:f>
                </m:e>
              </m:d>
            </m:e>
          </m:func>
          <m:r>
            <m:rPr>
              <m:sty m:val="p"/>
            </m:rPr>
            <w:rPr>
              <w:rFonts w:ascii="Cambria Math" w:hAnsi="Cambria Math"/>
            </w:rPr>
            <w:br/>
          </m:r>
        </m:oMath>
        <m:oMath>
          <m:r>
            <m:rPr>
              <m:aln/>
            </m:rPr>
            <w:rPr>
              <w:rFonts w:ascii="Cambria Math" w:eastAsiaTheme="minorEastAsia" w:hAnsi="Cambria Math"/>
            </w:rPr>
            <m:t>=43.341…</m:t>
          </m:r>
          <m:r>
            <m:rPr>
              <m:sty m:val="p"/>
            </m:rPr>
            <w:rPr>
              <w:rFonts w:eastAsiaTheme="minorEastAsia"/>
            </w:rPr>
            <w:br/>
          </m:r>
        </m:oMath>
        <m:oMath>
          <m:r>
            <m:rPr>
              <m:aln/>
            </m:rPr>
            <w:rPr>
              <w:rFonts w:ascii="Cambria Math" w:eastAsiaTheme="minorEastAsia" w:hAnsi="Cambria Math"/>
            </w:rPr>
            <m:t>≈43°</m:t>
          </m:r>
          <m:r>
            <m:rPr>
              <m:sty m:val="p"/>
            </m:rPr>
            <w:rPr>
              <w:rFonts w:eastAsiaTheme="minorEastAsia"/>
            </w:rPr>
            <w:br/>
          </m:r>
        </m:oMath>
      </m:oMathPara>
    </w:p>
    <w:p w14:paraId="2141A671" w14:textId="0DF65852" w:rsidR="00B131D9" w:rsidRPr="00415892" w:rsidRDefault="00D9621C" w:rsidP="00501CF0">
      <w:pPr>
        <w:rPr>
          <w:rFonts w:eastAsiaTheme="minorEastAsia"/>
        </w:rPr>
      </w:pPr>
      <m:oMathPara>
        <m:oMath>
          <m:r>
            <m:rPr>
              <m:sty m:val="p"/>
            </m:rPr>
            <w:rPr>
              <w:rFonts w:ascii="Cambria Math" w:hAnsi="Cambria Math"/>
            </w:rPr>
            <m:t>Area</m:t>
          </m:r>
          <m:r>
            <w:rPr>
              <w:rFonts w:ascii="Cambria Math" w:hAnsi="Cambria Math"/>
            </w:rPr>
            <m:t xml:space="preserve"> </m:t>
          </m:r>
          <m:d>
            <m:dPr>
              <m:ctrlPr>
                <w:rPr>
                  <w:rFonts w:ascii="Cambria Math" w:hAnsi="Cambria Math"/>
                  <w:i/>
                </w:rPr>
              </m:ctrlPr>
            </m:dPr>
            <m:e>
              <m:r>
                <w:rPr>
                  <w:rFonts w:ascii="Cambria Math" w:hAnsi="Cambria Math"/>
                </w:rPr>
                <m:t>∆VUR</m:t>
              </m:r>
            </m:e>
          </m:d>
          <m:r>
            <m:rPr>
              <m:aln/>
            </m:rP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ab</m:t>
          </m:r>
          <m:func>
            <m:funcPr>
              <m:ctrlPr>
                <w:rPr>
                  <w:rFonts w:ascii="Cambria Math" w:hAnsi="Cambria Math"/>
                  <w:i/>
                </w:rPr>
              </m:ctrlPr>
            </m:funcPr>
            <m:fName>
              <m:r>
                <m:rPr>
                  <m:sty m:val="p"/>
                </m:rPr>
                <w:rPr>
                  <w:rFonts w:ascii="Cambria Math" w:hAnsi="Cambria Math"/>
                </w:rPr>
                <m:t>sin</m:t>
              </m:r>
            </m:fName>
            <m:e>
              <m:r>
                <w:rPr>
                  <w:rFonts w:ascii="Cambria Math" w:hAnsi="Cambria Math"/>
                </w:rPr>
                <m:t>C</m:t>
              </m:r>
            </m:e>
          </m:func>
          <m:r>
            <m:rPr>
              <m:sty m:val="p"/>
            </m:rPr>
            <w:rPr>
              <w:rFonts w:ascii="Cambria Math" w:hAnsi="Cambria Math"/>
            </w:rPr>
            <w:br/>
          </m:r>
        </m:oMath>
        <m:oMath>
          <m:r>
            <m:rPr>
              <m:aln/>
            </m:rP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×11×8×</m:t>
          </m:r>
          <m:func>
            <m:funcPr>
              <m:ctrlPr>
                <w:rPr>
                  <w:rFonts w:ascii="Cambria Math" w:hAnsi="Cambria Math"/>
                  <w:i/>
                </w:rPr>
              </m:ctrlPr>
            </m:funcPr>
            <m:fName>
              <m:r>
                <m:rPr>
                  <m:sty m:val="p"/>
                </m:rPr>
                <w:rPr>
                  <w:rFonts w:ascii="Cambria Math" w:hAnsi="Cambria Math"/>
                </w:rPr>
                <m:t>sin</m:t>
              </m:r>
            </m:fName>
            <m:e>
              <m:r>
                <w:rPr>
                  <w:rFonts w:ascii="Cambria Math" w:hAnsi="Cambria Math"/>
                </w:rPr>
                <m:t>43°</m:t>
              </m:r>
            </m:e>
          </m:func>
          <m:r>
            <m:rPr>
              <m:sty m:val="p"/>
            </m:rPr>
            <w:rPr>
              <w:rFonts w:ascii="Cambria Math" w:hAnsi="Cambria Math"/>
            </w:rPr>
            <w:br/>
          </m:r>
        </m:oMath>
        <m:oMath>
          <m:r>
            <m:rPr>
              <m:aln/>
            </m:rPr>
            <w:rPr>
              <w:rFonts w:ascii="Cambria Math" w:hAnsi="Cambria Math"/>
            </w:rPr>
            <m:t>=30.007…</m:t>
          </m:r>
          <m:r>
            <m:rPr>
              <m:sty m:val="p"/>
            </m:rPr>
            <w:rPr>
              <w:rFonts w:ascii="Cambria Math" w:hAnsi="Cambria Math"/>
            </w:rPr>
            <w:br/>
          </m:r>
        </m:oMath>
        <m:oMath>
          <m:r>
            <m:rPr>
              <m:aln/>
            </m:rPr>
            <w:rPr>
              <w:rFonts w:ascii="Cambria Math" w:hAnsi="Cambria Math"/>
            </w:rPr>
            <m:t>≈30 c</m:t>
          </m:r>
          <m:sSup>
            <m:sSupPr>
              <m:ctrlPr>
                <w:rPr>
                  <w:rFonts w:ascii="Cambria Math" w:hAnsi="Cambria Math"/>
                  <w:i/>
                </w:rPr>
              </m:ctrlPr>
            </m:sSupPr>
            <m:e>
              <m:r>
                <w:rPr>
                  <w:rFonts w:ascii="Cambria Math" w:hAnsi="Cambria Math"/>
                </w:rPr>
                <m:t>m</m:t>
              </m:r>
            </m:e>
            <m:sup>
              <m:r>
                <w:rPr>
                  <w:rFonts w:ascii="Cambria Math" w:hAnsi="Cambria Math"/>
                </w:rPr>
                <m:t>2</m:t>
              </m:r>
            </m:sup>
          </m:sSup>
          <m:r>
            <m:rPr>
              <m:sty m:val="p"/>
            </m:rPr>
            <w:rPr>
              <w:rFonts w:ascii="Cambria Math" w:hAnsi="Cambria Math"/>
            </w:rPr>
            <w:br/>
          </m:r>
        </m:oMath>
        <m:oMath>
          <m:f>
            <m:fPr>
              <m:ctrlPr>
                <w:rPr>
                  <w:rFonts w:ascii="Cambria Math" w:hAnsi="Cambria Math"/>
                  <w:i/>
                  <w:noProof/>
                  <w:szCs w:val="22"/>
                </w:rPr>
              </m:ctrlPr>
            </m:fPr>
            <m:num>
              <m:func>
                <m:funcPr>
                  <m:ctrlPr>
                    <w:rPr>
                      <w:rFonts w:ascii="Cambria Math" w:hAnsi="Cambria Math"/>
                      <w:i/>
                      <w:noProof/>
                      <w:szCs w:val="22"/>
                    </w:rPr>
                  </m:ctrlPr>
                </m:funcPr>
                <m:fName>
                  <m:r>
                    <m:rPr>
                      <m:sty m:val="p"/>
                    </m:rPr>
                    <w:rPr>
                      <w:rFonts w:ascii="Cambria Math" w:hAnsi="Cambria Math"/>
                      <w:noProof/>
                    </w:rPr>
                    <m:t>sin</m:t>
                  </m:r>
                  <m:ctrlPr>
                    <w:rPr>
                      <w:rFonts w:ascii="Cambria Math" w:hAnsi="Cambria Math"/>
                      <w:i/>
                      <w:noProof/>
                    </w:rPr>
                  </m:ctrlPr>
                </m:fName>
                <m:e>
                  <m:r>
                    <w:rPr>
                      <w:rFonts w:ascii="Cambria Math" w:hAnsi="Cambria Math"/>
                      <w:noProof/>
                    </w:rPr>
                    <m:t>T</m:t>
                  </m:r>
                </m:e>
              </m:func>
              <m:ctrlPr>
                <w:rPr>
                  <w:rFonts w:ascii="Cambria Math" w:hAnsi="Cambria Math"/>
                  <w:i/>
                  <w:noProof/>
                </w:rPr>
              </m:ctrlPr>
            </m:num>
            <m:den>
              <m:r>
                <w:rPr>
                  <w:rFonts w:ascii="Cambria Math" w:hAnsi="Cambria Math"/>
                  <w:noProof/>
                </w:rPr>
                <m:t>15</m:t>
              </m:r>
            </m:den>
          </m:f>
          <m:r>
            <m:rPr>
              <m:aln/>
            </m:rPr>
            <w:rPr>
              <w:rFonts w:ascii="Cambria Math" w:hAnsi="Cambria Math"/>
              <w:noProof/>
            </w:rPr>
            <m:t>=</m:t>
          </m:r>
          <m:f>
            <m:fPr>
              <m:ctrlPr>
                <w:rPr>
                  <w:rFonts w:ascii="Cambria Math" w:hAnsi="Cambria Math"/>
                  <w:i/>
                  <w:noProof/>
                  <w:szCs w:val="22"/>
                </w:rPr>
              </m:ctrlPr>
            </m:fPr>
            <m:num>
              <m:func>
                <m:funcPr>
                  <m:ctrlPr>
                    <w:rPr>
                      <w:rFonts w:ascii="Cambria Math" w:hAnsi="Cambria Math"/>
                      <w:i/>
                      <w:noProof/>
                      <w:szCs w:val="22"/>
                    </w:rPr>
                  </m:ctrlPr>
                </m:funcPr>
                <m:fName>
                  <m:r>
                    <m:rPr>
                      <m:sty m:val="p"/>
                    </m:rPr>
                    <w:rPr>
                      <w:rFonts w:ascii="Cambria Math" w:hAnsi="Cambria Math"/>
                      <w:noProof/>
                    </w:rPr>
                    <m:t>sin</m:t>
                  </m:r>
                  <m:ctrlPr>
                    <w:rPr>
                      <w:rFonts w:ascii="Cambria Math" w:hAnsi="Cambria Math"/>
                      <w:i/>
                      <w:noProof/>
                    </w:rPr>
                  </m:ctrlPr>
                </m:fName>
                <m:e>
                  <m:r>
                    <w:rPr>
                      <w:rFonts w:ascii="Cambria Math" w:hAnsi="Cambria Math"/>
                      <w:noProof/>
                    </w:rPr>
                    <m:t>43°</m:t>
                  </m:r>
                </m:e>
              </m:func>
              <m:ctrlPr>
                <w:rPr>
                  <w:rFonts w:ascii="Cambria Math" w:hAnsi="Cambria Math"/>
                  <w:i/>
                  <w:noProof/>
                </w:rPr>
              </m:ctrlPr>
            </m:num>
            <m:den>
              <m:r>
                <w:rPr>
                  <w:rFonts w:ascii="Cambria Math" w:hAnsi="Cambria Math"/>
                  <w:noProof/>
                </w:rPr>
                <m:t>24</m:t>
              </m:r>
            </m:den>
          </m:f>
          <m:r>
            <m:rPr>
              <m:sty m:val="p"/>
            </m:rPr>
            <w:rPr>
              <w:rFonts w:ascii="Cambria Math" w:hAnsi="Cambria Math"/>
              <w:noProof/>
            </w:rPr>
            <w:br/>
          </m:r>
        </m:oMath>
        <m:oMath>
          <m:func>
            <m:funcPr>
              <m:ctrlPr>
                <w:rPr>
                  <w:rFonts w:ascii="Cambria Math" w:hAnsi="Cambria Math"/>
                  <w:i/>
                  <w:noProof/>
                  <w:szCs w:val="22"/>
                </w:rPr>
              </m:ctrlPr>
            </m:funcPr>
            <m:fName>
              <m:r>
                <m:rPr>
                  <m:sty m:val="p"/>
                </m:rPr>
                <w:rPr>
                  <w:rFonts w:ascii="Cambria Math" w:hAnsi="Cambria Math"/>
                  <w:noProof/>
                </w:rPr>
                <m:t>sin</m:t>
              </m:r>
              <m:ctrlPr>
                <w:rPr>
                  <w:rFonts w:ascii="Cambria Math" w:hAnsi="Cambria Math"/>
                  <w:i/>
                  <w:noProof/>
                </w:rPr>
              </m:ctrlPr>
            </m:fName>
            <m:e>
              <m:r>
                <w:rPr>
                  <w:rFonts w:ascii="Cambria Math" w:hAnsi="Cambria Math"/>
                  <w:noProof/>
                </w:rPr>
                <m:t>T</m:t>
              </m:r>
            </m:e>
          </m:func>
          <m:r>
            <w:rPr>
              <w:rFonts w:ascii="Cambria Math" w:hAnsi="Cambria Math"/>
              <w:noProof/>
            </w:rPr>
            <m:t>=</m:t>
          </m:r>
          <m:f>
            <m:fPr>
              <m:ctrlPr>
                <w:rPr>
                  <w:rFonts w:ascii="Cambria Math" w:hAnsi="Cambria Math"/>
                  <w:i/>
                  <w:noProof/>
                  <w:szCs w:val="22"/>
                </w:rPr>
              </m:ctrlPr>
            </m:fPr>
            <m:num>
              <m:func>
                <m:funcPr>
                  <m:ctrlPr>
                    <w:rPr>
                      <w:rFonts w:ascii="Cambria Math" w:hAnsi="Cambria Math"/>
                      <w:i/>
                      <w:noProof/>
                      <w:szCs w:val="22"/>
                    </w:rPr>
                  </m:ctrlPr>
                </m:funcPr>
                <m:fName>
                  <m:r>
                    <m:rPr>
                      <m:sty m:val="p"/>
                    </m:rPr>
                    <w:rPr>
                      <w:rFonts w:ascii="Cambria Math" w:hAnsi="Cambria Math"/>
                      <w:noProof/>
                    </w:rPr>
                    <m:t>sin</m:t>
                  </m:r>
                  <m:ctrlPr>
                    <w:rPr>
                      <w:rFonts w:ascii="Cambria Math" w:hAnsi="Cambria Math"/>
                      <w:i/>
                      <w:noProof/>
                    </w:rPr>
                  </m:ctrlPr>
                </m:fName>
                <m:e>
                  <m:r>
                    <w:rPr>
                      <w:rFonts w:ascii="Cambria Math" w:hAnsi="Cambria Math"/>
                      <w:noProof/>
                    </w:rPr>
                    <m:t>43°</m:t>
                  </m:r>
                </m:e>
              </m:func>
              <m:ctrlPr>
                <w:rPr>
                  <w:rFonts w:ascii="Cambria Math" w:hAnsi="Cambria Math"/>
                  <w:i/>
                  <w:noProof/>
                </w:rPr>
              </m:ctrlPr>
            </m:num>
            <m:den>
              <m:r>
                <w:rPr>
                  <w:rFonts w:ascii="Cambria Math" w:hAnsi="Cambria Math"/>
                  <w:noProof/>
                </w:rPr>
                <m:t>24</m:t>
              </m:r>
            </m:den>
          </m:f>
          <m:r>
            <w:rPr>
              <w:rFonts w:ascii="Cambria Math" w:hAnsi="Cambria Math"/>
              <w:noProof/>
            </w:rPr>
            <m:t>×15</m:t>
          </m:r>
          <m:r>
            <m:rPr>
              <m:sty m:val="p"/>
            </m:rPr>
            <w:rPr>
              <w:rFonts w:ascii="Cambria Math" w:hAnsi="Cambria Math"/>
              <w:noProof/>
            </w:rPr>
            <w:br/>
          </m:r>
        </m:oMath>
        <m:oMath>
          <m:r>
            <w:rPr>
              <w:rFonts w:ascii="Cambria Math" w:hAnsi="Cambria Math"/>
              <w:noProof/>
            </w:rPr>
            <m:t>T</m:t>
          </m:r>
          <m:r>
            <m:rPr>
              <m:aln/>
            </m:rPr>
            <w:rPr>
              <w:rFonts w:ascii="Cambria Math" w:hAnsi="Cambria Math"/>
              <w:noProof/>
            </w:rPr>
            <m:t>=25.229…</m:t>
          </m:r>
          <m:r>
            <m:rPr>
              <m:sty m:val="p"/>
            </m:rPr>
            <w:rPr>
              <w:rFonts w:ascii="Cambria Math" w:hAnsi="Cambria Math"/>
              <w:noProof/>
            </w:rPr>
            <w:br/>
          </m:r>
        </m:oMath>
        <m:oMath>
          <m:r>
            <m:rPr>
              <m:aln/>
            </m:rPr>
            <w:rPr>
              <w:rFonts w:ascii="Cambria Math" w:hAnsi="Cambria Math"/>
              <w:noProof/>
            </w:rPr>
            <m:t>≈25°</m:t>
          </m:r>
          <m:r>
            <m:rPr>
              <m:sty m:val="p"/>
            </m:rPr>
            <w:rPr>
              <w:rFonts w:ascii="Cambria Math" w:hAnsi="Cambria Math"/>
              <w:noProof/>
            </w:rPr>
            <w:br/>
          </m:r>
        </m:oMath>
        <m:oMath>
          <m:r>
            <w:rPr>
              <w:rFonts w:ascii="Cambria Math" w:eastAsiaTheme="minorEastAsia" w:hAnsi="Cambria Math"/>
            </w:rPr>
            <m:t>∴∠S=180-25-43</m:t>
          </m:r>
          <m:r>
            <m:rPr>
              <m:sty m:val="p"/>
            </m:rPr>
            <w:rPr>
              <w:rFonts w:ascii="Cambria Math" w:eastAsiaTheme="minorEastAsia" w:hAnsi="Cambria Math"/>
            </w:rPr>
            <w:br/>
          </m:r>
        </m:oMath>
        <m:oMath>
          <m:r>
            <m:rPr>
              <m:aln/>
            </m:rPr>
            <w:rPr>
              <w:rFonts w:ascii="Cambria Math" w:eastAsiaTheme="minorEastAsia" w:hAnsi="Cambria Math"/>
            </w:rPr>
            <m:t>=112°</m:t>
          </m:r>
        </m:oMath>
      </m:oMathPara>
    </w:p>
    <w:p w14:paraId="26749562" w14:textId="1F971726" w:rsidR="000835AD" w:rsidRPr="000835AD" w:rsidRDefault="00D9621C" w:rsidP="000835AD">
      <w:pPr>
        <w:pStyle w:val="ListNumber"/>
        <w:numPr>
          <w:ilvl w:val="0"/>
          <w:numId w:val="0"/>
        </w:numPr>
      </w:pPr>
      <m:oMathPara>
        <m:oMath>
          <m:r>
            <m:rPr>
              <m:sty m:val="p"/>
            </m:rPr>
            <w:rPr>
              <w:rFonts w:ascii="Cambria Math" w:hAnsi="Cambria Math"/>
            </w:rPr>
            <m:t>Area</m:t>
          </m:r>
          <m:r>
            <w:rPr>
              <w:rFonts w:ascii="Cambria Math" w:hAnsi="Cambria Math"/>
            </w:rPr>
            <m:t xml:space="preserve"> </m:t>
          </m:r>
          <m:d>
            <m:dPr>
              <m:ctrlPr>
                <w:rPr>
                  <w:rFonts w:ascii="Cambria Math" w:hAnsi="Cambria Math"/>
                  <w:i/>
                </w:rPr>
              </m:ctrlPr>
            </m:dPr>
            <m:e>
              <m:r>
                <w:rPr>
                  <w:rFonts w:ascii="Cambria Math" w:hAnsi="Cambria Math"/>
                </w:rPr>
                <m:t>∆RST</m:t>
              </m:r>
            </m:e>
          </m:d>
          <m:r>
            <m:rPr>
              <m:aln/>
            </m:rP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ab</m:t>
          </m:r>
          <m:func>
            <m:funcPr>
              <m:ctrlPr>
                <w:rPr>
                  <w:rFonts w:ascii="Cambria Math" w:hAnsi="Cambria Math"/>
                  <w:i/>
                </w:rPr>
              </m:ctrlPr>
            </m:funcPr>
            <m:fName>
              <m:r>
                <m:rPr>
                  <m:sty m:val="p"/>
                </m:rPr>
                <w:rPr>
                  <w:rFonts w:ascii="Cambria Math" w:hAnsi="Cambria Math"/>
                </w:rPr>
                <m:t>sin</m:t>
              </m:r>
            </m:fName>
            <m:e>
              <m:r>
                <w:rPr>
                  <w:rFonts w:ascii="Cambria Math" w:hAnsi="Cambria Math"/>
                </w:rPr>
                <m:t>C</m:t>
              </m:r>
            </m:e>
          </m:func>
          <m:r>
            <m:rPr>
              <m:sty m:val="p"/>
            </m:rPr>
            <w:rPr>
              <w:rFonts w:ascii="Cambria Math" w:hAnsi="Cambria Math"/>
            </w:rPr>
            <w:br/>
          </m:r>
        </m:oMath>
        <m:oMath>
          <m:r>
            <m:rPr>
              <m:aln/>
            </m:rP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×15×24×</m:t>
          </m:r>
          <m:func>
            <m:funcPr>
              <m:ctrlPr>
                <w:rPr>
                  <w:rFonts w:ascii="Cambria Math" w:hAnsi="Cambria Math"/>
                  <w:i/>
                </w:rPr>
              </m:ctrlPr>
            </m:funcPr>
            <m:fName>
              <m:r>
                <m:rPr>
                  <m:sty m:val="p"/>
                </m:rPr>
                <w:rPr>
                  <w:rFonts w:ascii="Cambria Math" w:hAnsi="Cambria Math"/>
                </w:rPr>
                <m:t>sin</m:t>
              </m:r>
            </m:fName>
            <m:e>
              <m:r>
                <w:rPr>
                  <w:rFonts w:ascii="Cambria Math" w:hAnsi="Cambria Math"/>
                </w:rPr>
                <m:t>112°</m:t>
              </m:r>
            </m:e>
          </m:func>
          <m:r>
            <m:rPr>
              <m:sty m:val="p"/>
            </m:rPr>
            <w:rPr>
              <w:rFonts w:ascii="Cambria Math" w:hAnsi="Cambria Math"/>
            </w:rPr>
            <w:br/>
          </m:r>
        </m:oMath>
        <m:oMath>
          <m:r>
            <m:rPr>
              <m:aln/>
            </m:rPr>
            <w:rPr>
              <w:rFonts w:ascii="Cambria Math" w:hAnsi="Cambria Math"/>
            </w:rPr>
            <m:t>=166.893…</m:t>
          </m:r>
          <m:r>
            <m:rPr>
              <m:sty m:val="p"/>
            </m:rPr>
            <w:rPr>
              <w:rFonts w:ascii="Cambria Math" w:hAnsi="Cambria Math"/>
            </w:rPr>
            <w:br/>
          </m:r>
        </m:oMath>
        <m:oMath>
          <m:r>
            <m:rPr>
              <m:aln/>
            </m:rPr>
            <w:rPr>
              <w:rFonts w:ascii="Cambria Math" w:hAnsi="Cambria Math"/>
            </w:rPr>
            <m:t>≈167 c</m:t>
          </m:r>
          <m:sSup>
            <m:sSupPr>
              <m:ctrlPr>
                <w:rPr>
                  <w:rFonts w:ascii="Cambria Math" w:hAnsi="Cambria Math"/>
                  <w:i/>
                </w:rPr>
              </m:ctrlPr>
            </m:sSupPr>
            <m:e>
              <m:r>
                <w:rPr>
                  <w:rFonts w:ascii="Cambria Math" w:hAnsi="Cambria Math"/>
                </w:rPr>
                <m:t>m</m:t>
              </m:r>
            </m:e>
            <m:sup>
              <m:r>
                <w:rPr>
                  <w:rFonts w:ascii="Cambria Math" w:hAnsi="Cambria Math"/>
                </w:rPr>
                <m:t>2</m:t>
              </m:r>
            </m:sup>
          </m:sSup>
          <m:r>
            <m:rPr>
              <m:sty m:val="p"/>
            </m:rPr>
            <w:rPr>
              <w:rFonts w:eastAsiaTheme="minorEastAsia"/>
            </w:rPr>
            <w:br/>
          </m:r>
        </m:oMath>
        <m:oMath>
          <m:r>
            <m:rPr>
              <m:sty m:val="p"/>
            </m:rPr>
            <w:rPr>
              <w:rFonts w:ascii="Cambria Math" w:eastAsiaTheme="minorEastAsia" w:hAnsi="Cambria Math"/>
            </w:rPr>
            <m:t>Total Area</m:t>
          </m:r>
          <m:r>
            <m:rPr>
              <m:aln/>
            </m:rPr>
            <w:rPr>
              <w:rFonts w:ascii="Cambria Math" w:eastAsiaTheme="minorEastAsia" w:hAnsi="Cambria Math"/>
            </w:rPr>
            <m:t>=167- 30</m:t>
          </m:r>
          <m:r>
            <m:rPr>
              <m:sty m:val="p"/>
            </m:rPr>
            <w:rPr>
              <w:rFonts w:ascii="Cambria Math" w:eastAsiaTheme="minorEastAsia" w:hAnsi="Cambria Math"/>
            </w:rPr>
            <w:br/>
          </m:r>
        </m:oMath>
        <m:oMath>
          <m:r>
            <m:rPr>
              <m:aln/>
            </m:rPr>
            <w:rPr>
              <w:rFonts w:ascii="Cambria Math" w:eastAsiaTheme="minorEastAsia" w:hAnsi="Cambria Math"/>
            </w:rPr>
            <m:t xml:space="preserve">=137 </m:t>
          </m:r>
          <m:r>
            <m:rPr>
              <m:sty m:val="p"/>
            </m:rPr>
            <w:rPr>
              <w:rFonts w:ascii="Cambria Math" w:eastAsiaTheme="minorEastAsia" w:hAnsi="Cambria Math"/>
            </w:rPr>
            <m:t>c</m:t>
          </m:r>
          <m:sSup>
            <m:sSupPr>
              <m:ctrlPr>
                <w:rPr>
                  <w:rFonts w:ascii="Cambria Math" w:eastAsiaTheme="minorEastAsia" w:hAnsi="Cambria Math"/>
                  <w:iCs/>
                </w:rPr>
              </m:ctrlPr>
            </m:sSupPr>
            <m:e>
              <m:r>
                <m:rPr>
                  <m:sty m:val="p"/>
                </m:rPr>
                <w:rPr>
                  <w:rFonts w:ascii="Cambria Math" w:eastAsiaTheme="minorEastAsia" w:hAnsi="Cambria Math"/>
                </w:rPr>
                <m:t>m</m:t>
              </m:r>
            </m:e>
            <m:sup>
              <m:r>
                <m:rPr>
                  <m:sty m:val="p"/>
                </m:rPr>
                <w:rPr>
                  <w:rFonts w:ascii="Cambria Math" w:eastAsiaTheme="minorEastAsia" w:hAnsi="Cambria Math"/>
                </w:rPr>
                <m:t>2</m:t>
              </m:r>
            </m:sup>
          </m:sSup>
          <m:r>
            <m:rPr>
              <m:sty m:val="p"/>
            </m:rPr>
            <w:rPr>
              <w:rFonts w:ascii="Cambria Math" w:hAnsi="Cambria Math"/>
            </w:rPr>
            <w:br/>
          </m:r>
        </m:oMath>
      </m:oMathPara>
    </w:p>
    <w:p w14:paraId="053B62E0" w14:textId="77777777" w:rsidR="002C7ADF" w:rsidRDefault="009D146A" w:rsidP="000835AD">
      <w:pPr>
        <w:pStyle w:val="ListNumber"/>
        <w:numPr>
          <w:ilvl w:val="0"/>
          <w:numId w:val="0"/>
        </w:numPr>
      </w:pPr>
      <w:r>
        <w:rPr>
          <w:b/>
          <w:bCs/>
        </w:rPr>
        <w:t>Question</w:t>
      </w:r>
      <w:r>
        <w:t xml:space="preserve"> </w:t>
      </w:r>
      <w:r w:rsidR="000835AD" w:rsidRPr="00E64DCD">
        <w:rPr>
          <w:b/>
          <w:bCs/>
        </w:rPr>
        <w:t xml:space="preserve">6 </w:t>
      </w:r>
    </w:p>
    <w:p w14:paraId="12C81EDA" w14:textId="524CDC14" w:rsidR="00DD797A" w:rsidRDefault="000835AD" w:rsidP="002C7ADF">
      <w:pPr>
        <w:pStyle w:val="ListNumber2"/>
        <w:numPr>
          <w:ilvl w:val="0"/>
          <w:numId w:val="0"/>
        </w:numPr>
        <w:ind w:left="1134" w:hanging="414"/>
      </w:pPr>
      <w:r w:rsidRPr="00E64DCD">
        <w:rPr>
          <w:b/>
          <w:bCs/>
        </w:rPr>
        <w:t>a</w:t>
      </w:r>
      <w:r w:rsidR="00DD797A" w:rsidRPr="00E64DCD">
        <w:rPr>
          <w:b/>
          <w:bCs/>
        </w:rPr>
        <w:t>.</w:t>
      </w:r>
    </w:p>
    <w:p w14:paraId="225458E7" w14:textId="77777777" w:rsidR="00DD797A" w:rsidRPr="005E40C1" w:rsidRDefault="00000000" w:rsidP="00DD797A">
      <w:pPr>
        <w:pStyle w:val="ListNumber2"/>
        <w:numPr>
          <w:ilvl w:val="0"/>
          <w:numId w:val="0"/>
        </w:numPr>
        <w:ind w:left="1134"/>
        <w:rPr>
          <w:rFonts w:eastAsiaTheme="minorEastAsia"/>
        </w:rPr>
      </w:pPr>
      <m:oMathPara>
        <m:oMath>
          <m:sSup>
            <m:sSupPr>
              <m:ctrlPr>
                <w:rPr>
                  <w:rFonts w:ascii="Cambria Math" w:hAnsi="Cambria Math"/>
                  <w:i/>
                </w:rPr>
              </m:ctrlPr>
            </m:sSupPr>
            <m:e>
              <m:r>
                <w:rPr>
                  <w:rFonts w:ascii="Cambria Math" w:hAnsi="Cambria Math"/>
                </w:rPr>
                <m:t>18</m:t>
              </m:r>
            </m:e>
            <m:sup>
              <m:r>
                <w:rPr>
                  <w:rFonts w:ascii="Cambria Math" w:hAnsi="Cambria Math"/>
                </w:rPr>
                <m:t>2</m:t>
              </m:r>
            </m:sup>
          </m:sSup>
          <m:r>
            <m:rPr>
              <m:aln/>
            </m:rPr>
            <w:rPr>
              <w:rFonts w:ascii="Cambria Math" w:hAnsi="Cambria Math"/>
            </w:rPr>
            <m:t>=</m:t>
          </m:r>
          <m:sSup>
            <m:sSupPr>
              <m:ctrlPr>
                <w:rPr>
                  <w:rFonts w:ascii="Cambria Math" w:hAnsi="Cambria Math"/>
                  <w:i/>
                </w:rPr>
              </m:ctrlPr>
            </m:sSupPr>
            <m:e>
              <m:r>
                <w:rPr>
                  <w:rFonts w:ascii="Cambria Math" w:hAnsi="Cambria Math"/>
                </w:rPr>
                <m:t>15</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m:t>
          </m:r>
          <m:d>
            <m:dPr>
              <m:ctrlPr>
                <w:rPr>
                  <w:rFonts w:ascii="Cambria Math" w:hAnsi="Cambria Math"/>
                  <w:i/>
                </w:rPr>
              </m:ctrlPr>
            </m:dPr>
            <m:e>
              <m:r>
                <w:rPr>
                  <w:rFonts w:ascii="Cambria Math" w:hAnsi="Cambria Math"/>
                </w:rPr>
                <m:t>15</m:t>
              </m:r>
            </m:e>
          </m:d>
          <m:d>
            <m:dPr>
              <m:ctrlPr>
                <w:rPr>
                  <w:rFonts w:ascii="Cambria Math" w:hAnsi="Cambria Math"/>
                  <w:i/>
                </w:rPr>
              </m:ctrlPr>
            </m:dPr>
            <m:e>
              <m:r>
                <w:rPr>
                  <w:rFonts w:ascii="Cambria Math" w:hAnsi="Cambria Math"/>
                </w:rPr>
                <m:t>x</m:t>
              </m:r>
            </m:e>
          </m:d>
          <m:func>
            <m:funcPr>
              <m:ctrlPr>
                <w:rPr>
                  <w:rFonts w:ascii="Cambria Math" w:hAnsi="Cambria Math"/>
                  <w:i/>
                </w:rPr>
              </m:ctrlPr>
            </m:funcPr>
            <m:fName>
              <m:r>
                <m:rPr>
                  <m:sty m:val="p"/>
                </m:rPr>
                <w:rPr>
                  <w:rFonts w:ascii="Cambria Math" w:hAnsi="Cambria Math"/>
                </w:rPr>
                <m:t>cos</m:t>
              </m:r>
            </m:fName>
            <m:e>
              <m:r>
                <w:rPr>
                  <w:rFonts w:ascii="Cambria Math" w:hAnsi="Cambria Math"/>
                </w:rPr>
                <m:t>60°</m:t>
              </m:r>
            </m:e>
          </m:func>
          <m:r>
            <m:rPr>
              <m:sty m:val="p"/>
            </m:rPr>
            <w:rPr>
              <w:rFonts w:ascii="Cambria Math" w:hAnsi="Cambria Math"/>
            </w:rPr>
            <w:br/>
          </m:r>
        </m:oMath>
        <m:oMath>
          <m:r>
            <w:rPr>
              <w:rFonts w:ascii="Cambria Math" w:hAnsi="Cambria Math"/>
            </w:rPr>
            <m:t>324</m:t>
          </m:r>
          <m:r>
            <m:rPr>
              <m:aln/>
            </m:rPr>
            <w:rPr>
              <w:rFonts w:ascii="Cambria Math" w:hAnsi="Cambria Math"/>
            </w:rPr>
            <m:t>=225+</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-30x</m:t>
          </m:r>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e>
          </m:d>
          <m:r>
            <m:rPr>
              <m:sty m:val="p"/>
            </m:rPr>
            <w:rPr>
              <w:rFonts w:ascii="Cambria Math" w:hAnsi="Cambria Math"/>
            </w:rPr>
            <w:br/>
          </m:r>
        </m:oMath>
        <m:oMath>
          <m:r>
            <w:rPr>
              <w:rFonts w:ascii="Cambria Math" w:hAnsi="Cambria Math"/>
            </w:rPr>
            <m:t>0</m:t>
          </m:r>
          <m:r>
            <m:rPr>
              <m:aln/>
            </m:rP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-15x-99</m:t>
          </m:r>
        </m:oMath>
      </m:oMathPara>
    </w:p>
    <w:p w14:paraId="069BA8A6" w14:textId="77777777" w:rsidR="00DD797A" w:rsidRPr="00E64DCD" w:rsidRDefault="00DD797A" w:rsidP="000835AD">
      <w:pPr>
        <w:pStyle w:val="ListNumber2"/>
        <w:numPr>
          <w:ilvl w:val="0"/>
          <w:numId w:val="0"/>
        </w:numPr>
        <w:ind w:left="1134" w:hanging="414"/>
        <w:rPr>
          <w:rFonts w:eastAsiaTheme="minorEastAsia"/>
          <w:b/>
          <w:bCs/>
        </w:rPr>
      </w:pPr>
      <w:r w:rsidRPr="00E64DCD">
        <w:rPr>
          <w:rFonts w:eastAsiaTheme="minorEastAsia"/>
          <w:b/>
          <w:bCs/>
        </w:rPr>
        <w:t>b.</w:t>
      </w:r>
    </w:p>
    <w:p w14:paraId="1CA1909E" w14:textId="33E9BF07" w:rsidR="00DD797A" w:rsidRDefault="00DD797A" w:rsidP="00DD797A">
      <w:pPr>
        <w:pStyle w:val="ListNumber2"/>
        <w:numPr>
          <w:ilvl w:val="0"/>
          <w:numId w:val="0"/>
        </w:numPr>
        <w:ind w:left="1134"/>
        <w:rPr>
          <w:rFonts w:eastAsiaTheme="minorEastAsia"/>
        </w:rPr>
      </w:pPr>
      <m:oMathPara>
        <m:oMath>
          <m:r>
            <w:rPr>
              <w:rFonts w:ascii="Cambria Math" w:eastAsiaTheme="minorEastAsia" w:hAnsi="Cambria Math"/>
            </w:rPr>
            <m:t>x</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15±</m:t>
              </m:r>
              <m:rad>
                <m:radPr>
                  <m:degHide m:val="1"/>
                  <m:ctrlPr>
                    <w:rPr>
                      <w:rFonts w:ascii="Cambria Math" w:eastAsiaTheme="minorEastAsia" w:hAnsi="Cambria Math"/>
                      <w:i/>
                    </w:rPr>
                  </m:ctrlPr>
                </m:radPr>
                <m:deg/>
                <m:e>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-15</m:t>
                          </m:r>
                        </m:e>
                      </m:d>
                    </m:e>
                    <m:sup>
                      <m:r>
                        <w:rPr>
                          <w:rFonts w:ascii="Cambria Math" w:eastAsiaTheme="minorEastAsia" w:hAnsi="Cambria Math"/>
                        </w:rPr>
                        <m:t>2</m:t>
                      </m:r>
                    </m:sup>
                  </m:sSup>
                  <m:r>
                    <w:rPr>
                      <w:rFonts w:ascii="Cambria Math" w:eastAsiaTheme="minorEastAsia" w:hAnsi="Cambria Math"/>
                    </w:rPr>
                    <m:t>-4</m:t>
                  </m:r>
                  <m:d>
                    <m:dPr>
                      <m:ctrlPr>
                        <w:rPr>
                          <w:rFonts w:ascii="Cambria Math" w:eastAsiaTheme="minorEastAsia" w:hAnsi="Cambria Math"/>
                          <w:i/>
                        </w:rPr>
                      </m:ctrlPr>
                    </m:dPr>
                    <m:e>
                      <m:r>
                        <w:rPr>
                          <w:rFonts w:ascii="Cambria Math" w:eastAsiaTheme="minorEastAsia" w:hAnsi="Cambria Math"/>
                        </w:rPr>
                        <m:t>1</m:t>
                      </m:r>
                    </m:e>
                  </m:d>
                  <m:d>
                    <m:dPr>
                      <m:ctrlPr>
                        <w:rPr>
                          <w:rFonts w:ascii="Cambria Math" w:eastAsiaTheme="minorEastAsia" w:hAnsi="Cambria Math"/>
                          <w:i/>
                        </w:rPr>
                      </m:ctrlPr>
                    </m:dPr>
                    <m:e>
                      <m:r>
                        <w:rPr>
                          <w:rFonts w:ascii="Cambria Math" w:eastAsiaTheme="minorEastAsia" w:hAnsi="Cambria Math"/>
                        </w:rPr>
                        <m:t>-99</m:t>
                      </m:r>
                    </m:e>
                  </m:d>
                </m:e>
              </m:rad>
            </m:num>
            <m:den>
              <m:r>
                <w:rPr>
                  <w:rFonts w:ascii="Cambria Math" w:eastAsiaTheme="minorEastAsia" w:hAnsi="Cambria Math"/>
                </w:rPr>
                <m:t>2</m:t>
              </m:r>
            </m:den>
          </m:f>
          <m:r>
            <m:rPr>
              <m:sty m:val="p"/>
            </m:rPr>
            <w:rPr>
              <w:rFonts w:ascii="Cambria Math" w:eastAsiaTheme="minorEastAsia" w:hAnsi="Cambria Math"/>
            </w:rPr>
            <w:br/>
          </m:r>
        </m:oMath>
        <m:oMath>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15±</m:t>
              </m:r>
              <m:rad>
                <m:radPr>
                  <m:degHide m:val="1"/>
                  <m:ctrlPr>
                    <w:rPr>
                      <w:rFonts w:ascii="Cambria Math" w:eastAsiaTheme="minorEastAsia" w:hAnsi="Cambria Math"/>
                      <w:i/>
                    </w:rPr>
                  </m:ctrlPr>
                </m:radPr>
                <m:deg/>
                <m:e>
                  <m:r>
                    <w:rPr>
                      <w:rFonts w:ascii="Cambria Math" w:eastAsiaTheme="minorEastAsia" w:hAnsi="Cambria Math"/>
                    </w:rPr>
                    <m:t>225+396</m:t>
                  </m:r>
                </m:e>
              </m:rad>
            </m:num>
            <m:den>
              <m:r>
                <w:rPr>
                  <w:rFonts w:ascii="Cambria Math" w:eastAsiaTheme="minorEastAsia" w:hAnsi="Cambria Math"/>
                </w:rPr>
                <m:t>2</m:t>
              </m:r>
            </m:den>
          </m:f>
          <m:r>
            <m:rPr>
              <m:sty m:val="p"/>
            </m:rPr>
            <w:rPr>
              <w:rFonts w:ascii="Cambria Math" w:eastAsiaTheme="minorEastAsia" w:hAnsi="Cambria Math"/>
            </w:rPr>
            <w:br/>
          </m:r>
        </m:oMath>
        <m:oMath>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15±</m:t>
              </m:r>
              <m:rad>
                <m:radPr>
                  <m:degHide m:val="1"/>
                  <m:ctrlPr>
                    <w:rPr>
                      <w:rFonts w:ascii="Cambria Math" w:eastAsiaTheme="minorEastAsia" w:hAnsi="Cambria Math"/>
                      <w:i/>
                    </w:rPr>
                  </m:ctrlPr>
                </m:radPr>
                <m:deg/>
                <m:e>
                  <m:r>
                    <w:rPr>
                      <w:rFonts w:ascii="Cambria Math" w:eastAsiaTheme="minorEastAsia" w:hAnsi="Cambria Math"/>
                    </w:rPr>
                    <m:t>621</m:t>
                  </m:r>
                </m:e>
              </m:rad>
            </m:num>
            <m:den>
              <m:r>
                <w:rPr>
                  <w:rFonts w:ascii="Cambria Math" w:eastAsiaTheme="minorEastAsia" w:hAnsi="Cambria Math"/>
                </w:rPr>
                <m:t>2</m:t>
              </m:r>
            </m:den>
          </m:f>
          <m:r>
            <m:rPr>
              <m:sty m:val="p"/>
            </m:rPr>
            <w:rPr>
              <w:rFonts w:ascii="Cambria Math" w:eastAsiaTheme="minorEastAsia" w:hAnsi="Cambria Math"/>
            </w:rPr>
            <w:br/>
          </m:r>
        </m:oMath>
        <m:oMath>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15±3</m:t>
              </m:r>
              <m:rad>
                <m:radPr>
                  <m:degHide m:val="1"/>
                  <m:ctrlPr>
                    <w:rPr>
                      <w:rFonts w:ascii="Cambria Math" w:eastAsiaTheme="minorEastAsia" w:hAnsi="Cambria Math"/>
                      <w:i/>
                    </w:rPr>
                  </m:ctrlPr>
                </m:radPr>
                <m:deg/>
                <m:e>
                  <m:r>
                    <w:rPr>
                      <w:rFonts w:ascii="Cambria Math" w:eastAsiaTheme="minorEastAsia" w:hAnsi="Cambria Math"/>
                    </w:rPr>
                    <m:t>69</m:t>
                  </m:r>
                </m:e>
              </m:rad>
            </m:num>
            <m:den>
              <m:r>
                <w:rPr>
                  <w:rFonts w:ascii="Cambria Math" w:eastAsiaTheme="minorEastAsia" w:hAnsi="Cambria Math"/>
                </w:rPr>
                <m:t>2</m:t>
              </m:r>
            </m:den>
          </m:f>
          <m:r>
            <m:rPr>
              <m:sty m:val="p"/>
            </m:rPr>
            <w:rPr>
              <w:rFonts w:ascii="Cambria Math" w:eastAsiaTheme="minorEastAsia" w:hAnsi="Cambria Math"/>
            </w:rPr>
            <w:br/>
          </m:r>
        </m:oMath>
        <m:oMath>
          <m:r>
            <m:rPr>
              <m:sty m:val="p"/>
              <m:aln/>
            </m:rPr>
            <w:rPr>
              <w:rFonts w:ascii="Cambria Math" w:eastAsiaTheme="minorEastAsia" w:hAnsi="Cambria Math"/>
            </w:rPr>
            <m:t>=19.59…or-4.959…</m:t>
          </m:r>
          <m:r>
            <m:rPr>
              <m:sty m:val="p"/>
            </m:rPr>
            <w:rPr>
              <w:rFonts w:ascii="Cambria Math" w:eastAsiaTheme="minorEastAsia" w:hAnsi="Cambria Math"/>
            </w:rPr>
            <w:br/>
          </m:r>
        </m:oMath>
        <m:oMath>
          <m:r>
            <m:rPr>
              <m:aln/>
            </m:rPr>
            <w:rPr>
              <w:rFonts w:ascii="Cambria Math" w:eastAsiaTheme="minorEastAsia" w:hAnsi="Cambria Math"/>
            </w:rPr>
            <m:t xml:space="preserve">≈20 </m:t>
          </m:r>
          <m:r>
            <m:rPr>
              <m:sty m:val="p"/>
            </m:rPr>
            <w:rPr>
              <w:rFonts w:ascii="Cambria Math" w:eastAsiaTheme="minorEastAsia" w:hAnsi="Cambria Math"/>
            </w:rPr>
            <m:t>or</m:t>
          </m:r>
          <m:r>
            <w:rPr>
              <w:rFonts w:ascii="Cambria Math" w:eastAsiaTheme="minorEastAsia" w:hAnsi="Cambria Math"/>
            </w:rPr>
            <m:t>-5</m:t>
          </m:r>
          <m:r>
            <m:rPr>
              <m:sty m:val="p"/>
            </m:rPr>
            <w:rPr>
              <w:rFonts w:eastAsiaTheme="minorEastAsia"/>
            </w:rPr>
            <w:br/>
          </m:r>
        </m:oMath>
      </m:oMathPara>
      <w:r>
        <w:rPr>
          <w:rFonts w:eastAsiaTheme="minorEastAsia"/>
        </w:rPr>
        <w:t>The distance is 20 km as</w:t>
      </w:r>
      <w:r w:rsidR="00631A50">
        <w:rPr>
          <w:rFonts w:eastAsiaTheme="minorEastAsia"/>
        </w:rPr>
        <w:t xml:space="preserve"> distance cannot be negative</w:t>
      </w:r>
      <w:r>
        <w:rPr>
          <w:rFonts w:eastAsiaTheme="minorEastAsia"/>
        </w:rPr>
        <w:t>.</w:t>
      </w:r>
    </w:p>
    <w:p w14:paraId="13F6E333" w14:textId="50D07B51" w:rsidR="00DD797A" w:rsidRPr="00FE54F4" w:rsidRDefault="009D146A" w:rsidP="000835AD">
      <w:pPr>
        <w:pStyle w:val="ListNumber"/>
        <w:numPr>
          <w:ilvl w:val="0"/>
          <w:numId w:val="0"/>
        </w:numPr>
        <w:ind w:left="567" w:hanging="567"/>
      </w:pPr>
      <w:r>
        <w:rPr>
          <w:b/>
          <w:bCs/>
        </w:rPr>
        <w:lastRenderedPageBreak/>
        <w:t>Question</w:t>
      </w:r>
      <w:r>
        <w:t xml:space="preserve"> </w:t>
      </w:r>
      <w:r w:rsidR="000835AD" w:rsidRPr="00E64DCD">
        <w:rPr>
          <w:b/>
          <w:bCs/>
        </w:rPr>
        <w:t>7</w:t>
      </w:r>
    </w:p>
    <w:p w14:paraId="0176D84C" w14:textId="77777777" w:rsidR="00DD797A" w:rsidRPr="00F533D4" w:rsidRDefault="00000000" w:rsidP="00DD797A">
      <w:pPr>
        <w:pStyle w:val="ListNumber"/>
        <w:numPr>
          <w:ilvl w:val="0"/>
          <w:numId w:val="0"/>
        </w:numPr>
      </w:pPr>
      <m:oMathPara>
        <m:oMath>
          <m:sSup>
            <m:sSupPr>
              <m:ctrlPr>
                <w:rPr>
                  <w:rFonts w:ascii="Cambria Math" w:hAnsi="Cambria Math"/>
                  <w:i/>
                </w:rPr>
              </m:ctrlPr>
            </m:sSupPr>
            <m:e>
              <m:r>
                <w:rPr>
                  <w:rFonts w:ascii="Cambria Math" w:hAnsi="Cambria Math"/>
                </w:rPr>
                <m:t>10</m:t>
              </m:r>
            </m:e>
            <m:sup>
              <m:r>
                <w:rPr>
                  <w:rFonts w:ascii="Cambria Math" w:hAnsi="Cambria Math"/>
                </w:rPr>
                <m:t>2</m:t>
              </m:r>
            </m:sup>
          </m:sSup>
          <m:r>
            <m:rPr>
              <m:aln/>
            </m:rP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x+3</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x-3</m:t>
                  </m:r>
                </m:e>
              </m:d>
            </m:e>
            <m:sup>
              <m:r>
                <w:rPr>
                  <w:rFonts w:ascii="Cambria Math" w:hAnsi="Cambria Math"/>
                </w:rPr>
                <m:t>2</m:t>
              </m:r>
            </m:sup>
          </m:sSup>
          <m:r>
            <w:rPr>
              <w:rFonts w:ascii="Cambria Math" w:hAnsi="Cambria Math"/>
            </w:rPr>
            <m:t>-2</m:t>
          </m:r>
          <m:d>
            <m:dPr>
              <m:ctrlPr>
                <w:rPr>
                  <w:rFonts w:ascii="Cambria Math" w:hAnsi="Cambria Math"/>
                  <w:i/>
                </w:rPr>
              </m:ctrlPr>
            </m:dPr>
            <m:e>
              <m:r>
                <w:rPr>
                  <w:rFonts w:ascii="Cambria Math" w:hAnsi="Cambria Math"/>
                </w:rPr>
                <m:t>x+3</m:t>
              </m:r>
            </m:e>
          </m:d>
          <m:d>
            <m:dPr>
              <m:ctrlPr>
                <w:rPr>
                  <w:rFonts w:ascii="Cambria Math" w:hAnsi="Cambria Math"/>
                  <w:i/>
                </w:rPr>
              </m:ctrlPr>
            </m:dPr>
            <m:e>
              <m:r>
                <w:rPr>
                  <w:rFonts w:ascii="Cambria Math" w:hAnsi="Cambria Math"/>
                </w:rPr>
                <m:t>x-3</m:t>
              </m:r>
            </m:e>
          </m:d>
          <m:func>
            <m:funcPr>
              <m:ctrlPr>
                <w:rPr>
                  <w:rFonts w:ascii="Cambria Math" w:hAnsi="Cambria Math"/>
                  <w:i/>
                </w:rPr>
              </m:ctrlPr>
            </m:funcPr>
            <m:fName>
              <m:r>
                <m:rPr>
                  <m:sty m:val="p"/>
                </m:rPr>
                <w:rPr>
                  <w:rFonts w:ascii="Cambria Math" w:hAnsi="Cambria Math"/>
                </w:rPr>
                <m:t>cos</m:t>
              </m:r>
            </m:fName>
            <m:e>
              <m:f>
                <m:fPr>
                  <m:ctrlPr>
                    <w:rPr>
                      <w:rFonts w:ascii="Cambria Math" w:hAnsi="Cambria Math"/>
                      <w:i/>
                    </w:rPr>
                  </m:ctrlPr>
                </m:fPr>
                <m:num>
                  <m:r>
                    <w:rPr>
                      <w:rFonts w:ascii="Cambria Math" w:hAnsi="Cambria Math"/>
                    </w:rPr>
                    <m:t>π</m:t>
                  </m:r>
                </m:num>
                <m:den>
                  <m:r>
                    <w:rPr>
                      <w:rFonts w:ascii="Cambria Math" w:hAnsi="Cambria Math"/>
                    </w:rPr>
                    <m:t>3</m:t>
                  </m:r>
                </m:den>
              </m:f>
            </m:e>
          </m:func>
          <m:r>
            <m:rPr>
              <m:sty m:val="p"/>
            </m:rPr>
            <w:rPr>
              <w:rFonts w:ascii="Cambria Math" w:hAnsi="Cambria Math"/>
            </w:rPr>
            <w:br/>
          </m:r>
        </m:oMath>
        <m:oMath>
          <m:r>
            <w:rPr>
              <w:rFonts w:ascii="Cambria Math" w:hAnsi="Cambria Math"/>
            </w:rPr>
            <m:t>100</m:t>
          </m:r>
          <m:r>
            <m:rPr>
              <m:aln/>
            </m:rP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+6x+9+</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-6x+9-2</m:t>
          </m:r>
          <m:d>
            <m:dPr>
              <m:ctrlPr>
                <w:rPr>
                  <w:rFonts w:ascii="Cambria Math" w:hAnsi="Cambria Math"/>
                  <w:i/>
                </w:rPr>
              </m:ctrlPr>
            </m:dPr>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-9</m:t>
              </m:r>
            </m:e>
          </m:d>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e>
          </m:d>
          <m:r>
            <m:rPr>
              <m:sty m:val="p"/>
            </m:rPr>
            <w:rPr>
              <w:rFonts w:ascii="Cambria Math" w:hAnsi="Cambria Math"/>
            </w:rPr>
            <w:br/>
          </m:r>
        </m:oMath>
        <m:oMath>
          <m:r>
            <w:rPr>
              <w:rFonts w:ascii="Cambria Math" w:hAnsi="Cambria Math"/>
            </w:rPr>
            <m:t>100</m:t>
          </m:r>
          <m:r>
            <m:rPr>
              <m:aln/>
            </m:rP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+18-</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+9</m:t>
          </m:r>
          <m:r>
            <m:rPr>
              <m:sty m:val="p"/>
            </m:rPr>
            <w:rPr>
              <w:rFonts w:ascii="Cambria Math" w:hAnsi="Cambria Math"/>
            </w:rPr>
            <w:br/>
          </m:r>
        </m:oMath>
        <m:oMath>
          <m:r>
            <w:rPr>
              <w:rFonts w:ascii="Cambria Math" w:hAnsi="Cambria Math"/>
            </w:rPr>
            <m:t>100</m:t>
          </m:r>
          <m:r>
            <m:rPr>
              <m:aln/>
            </m:rP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+27</m:t>
          </m:r>
          <m:r>
            <m:rPr>
              <m:sty m:val="p"/>
            </m:rPr>
            <w:rPr>
              <w:rFonts w:ascii="Cambria Math" w:hAnsi="Cambria Math"/>
            </w:rPr>
            <w:br/>
          </m:r>
        </m:oMath>
        <m:oMath>
          <m:r>
            <w:rPr>
              <w:rFonts w:ascii="Cambria Math" w:hAnsi="Cambria Math"/>
            </w:rPr>
            <m:t>73</m:t>
          </m:r>
          <m:r>
            <m:rPr>
              <m:aln/>
            </m:rP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m:rPr>
              <m:sty m:val="p"/>
            </m:rPr>
            <w:rPr>
              <w:rFonts w:ascii="Cambria Math" w:hAnsi="Cambria Math"/>
            </w:rPr>
            <w:br/>
          </m:r>
        </m:oMath>
        <m:oMath>
          <m:r>
            <w:rPr>
              <w:rFonts w:ascii="Cambria Math" w:hAnsi="Cambria Math"/>
            </w:rPr>
            <m:t>x</m:t>
          </m:r>
          <m:r>
            <m:rPr>
              <m:aln/>
            </m:rPr>
            <w:rPr>
              <w:rFonts w:ascii="Cambria Math" w:hAnsi="Cambria Math"/>
            </w:rPr>
            <m:t>=±</m:t>
          </m:r>
          <m:rad>
            <m:radPr>
              <m:degHide m:val="1"/>
              <m:ctrlPr>
                <w:rPr>
                  <w:rFonts w:ascii="Cambria Math" w:hAnsi="Cambria Math"/>
                  <w:i/>
                </w:rPr>
              </m:ctrlPr>
            </m:radPr>
            <m:deg/>
            <m:e>
              <m:r>
                <w:rPr>
                  <w:rFonts w:ascii="Cambria Math" w:hAnsi="Cambria Math"/>
                </w:rPr>
                <m:t>73</m:t>
              </m:r>
            </m:e>
          </m:rad>
        </m:oMath>
      </m:oMathPara>
    </w:p>
    <w:p w14:paraId="47549B00" w14:textId="4DB43400" w:rsidR="00DD797A" w:rsidRDefault="00DD797A" w:rsidP="00DD797A">
      <w:pPr>
        <w:pStyle w:val="ListNumber"/>
        <w:numPr>
          <w:ilvl w:val="0"/>
          <w:numId w:val="0"/>
        </w:numPr>
        <w:ind w:left="567"/>
        <w:rPr>
          <w:rFonts w:eastAsiaTheme="minorEastAsia"/>
        </w:rPr>
      </w:pPr>
      <w:r>
        <w:rPr>
          <w:rFonts w:eastAsiaTheme="minorEastAsia"/>
        </w:rPr>
        <w:t xml:space="preserve"> </w:t>
      </w:r>
      <m:oMath>
        <m:r>
          <w:rPr>
            <w:rFonts w:ascii="Cambria Math" w:eastAsiaTheme="minorEastAsia" w:hAnsi="Cambria Math"/>
          </w:rPr>
          <m:t>x=</m:t>
        </m:r>
        <m:rad>
          <m:radPr>
            <m:degHide m:val="1"/>
            <m:ctrlPr>
              <w:rPr>
                <w:rFonts w:ascii="Cambria Math" w:eastAsiaTheme="minorEastAsia" w:hAnsi="Cambria Math"/>
                <w:i/>
              </w:rPr>
            </m:ctrlPr>
          </m:radPr>
          <m:deg/>
          <m:e>
            <m:r>
              <w:rPr>
                <w:rFonts w:ascii="Cambria Math" w:eastAsiaTheme="minorEastAsia" w:hAnsi="Cambria Math"/>
              </w:rPr>
              <m:t>73</m:t>
            </m:r>
          </m:e>
        </m:rad>
      </m:oMath>
      <w:r>
        <w:rPr>
          <w:rFonts w:eastAsiaTheme="minorEastAsia"/>
        </w:rPr>
        <w:t xml:space="preserve"> as a distance </w:t>
      </w:r>
      <w:r w:rsidR="002F305C">
        <w:rPr>
          <w:rFonts w:eastAsiaTheme="minorEastAsia"/>
        </w:rPr>
        <w:t>cannot</w:t>
      </w:r>
      <w:r>
        <w:rPr>
          <w:rFonts w:eastAsiaTheme="minorEastAsia"/>
        </w:rPr>
        <w:t xml:space="preserve"> be negative.</w:t>
      </w:r>
    </w:p>
    <w:p w14:paraId="4BD3A6E1" w14:textId="77777777" w:rsidR="003215C3" w:rsidRDefault="003215C3" w:rsidP="00DD797A">
      <w:pPr>
        <w:pStyle w:val="ListNumber"/>
        <w:numPr>
          <w:ilvl w:val="0"/>
          <w:numId w:val="0"/>
        </w:numPr>
        <w:ind w:left="567"/>
        <w:rPr>
          <w:rFonts w:eastAsiaTheme="minorEastAsia"/>
        </w:rPr>
      </w:pPr>
    </w:p>
    <w:p w14:paraId="13CB1C1B" w14:textId="6B5EF2A3" w:rsidR="00DD797A" w:rsidRDefault="009D146A" w:rsidP="000835AD">
      <w:pPr>
        <w:pStyle w:val="ListNumber"/>
        <w:numPr>
          <w:ilvl w:val="0"/>
          <w:numId w:val="0"/>
        </w:numPr>
        <w:ind w:left="567" w:hanging="567"/>
      </w:pPr>
      <w:r>
        <w:rPr>
          <w:b/>
          <w:bCs/>
        </w:rPr>
        <w:t>Question</w:t>
      </w:r>
      <w:r>
        <w:t xml:space="preserve"> </w:t>
      </w:r>
      <w:r w:rsidR="00F95446" w:rsidRPr="00E64DCD">
        <w:rPr>
          <w:b/>
          <w:bCs/>
        </w:rPr>
        <w:t>8</w:t>
      </w:r>
    </w:p>
    <w:p w14:paraId="7201F339" w14:textId="586A6A06" w:rsidR="00DD797A" w:rsidRPr="00940090" w:rsidRDefault="00000000" w:rsidP="00DD797A">
      <w:pPr>
        <w:pStyle w:val="ListNumber"/>
        <w:numPr>
          <w:ilvl w:val="0"/>
          <w:numId w:val="0"/>
        </w:numPr>
        <w:ind w:left="567"/>
        <w:rPr>
          <w:rFonts w:eastAsiaTheme="minorEastAsia"/>
        </w:rPr>
      </w:pPr>
      <m:oMathPara>
        <m:oMath>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num>
            <m:den>
              <m:r>
                <w:rPr>
                  <w:rFonts w:ascii="Cambria Math" w:hAnsi="Cambria Math"/>
                </w:rPr>
                <m:t>90</m:t>
              </m:r>
            </m:den>
          </m:f>
          <m:r>
            <m:rPr>
              <m:aln/>
            </m:rP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sin</m:t>
                  </m:r>
                </m:fName>
                <m:e>
                  <m:r>
                    <w:rPr>
                      <w:rFonts w:ascii="Cambria Math" w:hAnsi="Cambria Math"/>
                    </w:rPr>
                    <m:t>30°</m:t>
                  </m:r>
                </m:e>
              </m:func>
            </m:num>
            <m:den>
              <m:r>
                <w:rPr>
                  <w:rFonts w:ascii="Cambria Math" w:hAnsi="Cambria Math"/>
                </w:rPr>
                <m:t>120</m:t>
              </m:r>
            </m:den>
          </m:f>
          <m:r>
            <m:rPr>
              <m:sty m:val="p"/>
            </m:rPr>
            <w:rPr>
              <w:rFonts w:ascii="Cambria Math" w:hAnsi="Cambria Math"/>
            </w:rPr>
            <w:br/>
          </m:r>
        </m:oMath>
        <m:oMath>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r>
            <m:rPr>
              <m:aln/>
            </m:rPr>
            <w:rPr>
              <w:rFonts w:ascii="Cambria Math" w:hAnsi="Cambria Math"/>
            </w:rPr>
            <m:t>=</m:t>
          </m:r>
          <m:f>
            <m:fPr>
              <m:ctrlPr>
                <w:rPr>
                  <w:rFonts w:ascii="Cambria Math" w:hAnsi="Cambria Math"/>
                  <w:i/>
                </w:rPr>
              </m:ctrlPr>
            </m:fPr>
            <m:num>
              <m:r>
                <w:rPr>
                  <w:rFonts w:ascii="Cambria Math" w:hAnsi="Cambria Math"/>
                </w:rPr>
                <m:t>90</m:t>
              </m:r>
              <m:func>
                <m:funcPr>
                  <m:ctrlPr>
                    <w:rPr>
                      <w:rFonts w:ascii="Cambria Math" w:hAnsi="Cambria Math"/>
                      <w:i/>
                    </w:rPr>
                  </m:ctrlPr>
                </m:funcPr>
                <m:fName>
                  <m:r>
                    <m:rPr>
                      <m:sty m:val="p"/>
                    </m:rPr>
                    <w:rPr>
                      <w:rFonts w:ascii="Cambria Math" w:hAnsi="Cambria Math"/>
                    </w:rPr>
                    <m:t>sin</m:t>
                  </m:r>
                </m:fName>
                <m:e>
                  <m:r>
                    <w:rPr>
                      <w:rFonts w:ascii="Cambria Math" w:hAnsi="Cambria Math"/>
                    </w:rPr>
                    <m:t>30°</m:t>
                  </m:r>
                </m:e>
              </m:func>
            </m:num>
            <m:den>
              <m:r>
                <w:rPr>
                  <w:rFonts w:ascii="Cambria Math" w:hAnsi="Cambria Math"/>
                </w:rPr>
                <m:t>120</m:t>
              </m:r>
            </m:den>
          </m:f>
          <m:r>
            <m:rPr>
              <m:sty m:val="p"/>
            </m:rPr>
            <w:rPr>
              <w:rFonts w:ascii="Cambria Math" w:hAnsi="Cambria Math"/>
            </w:rPr>
            <w:br/>
          </m:r>
        </m:oMath>
        <m:oMath>
          <m:r>
            <w:rPr>
              <w:rFonts w:ascii="Cambria Math" w:hAnsi="Cambria Math"/>
            </w:rPr>
            <m:t>θ</m:t>
          </m:r>
          <m:r>
            <m:rPr>
              <m:aln/>
            </m:rP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ctrlPr>
                    <w:rPr>
                      <w:rFonts w:ascii="Cambria Math" w:hAnsi="Cambria Math"/>
                    </w:rPr>
                  </m:ctrlPr>
                </m:e>
                <m:sup>
                  <m:r>
                    <w:rPr>
                      <w:rFonts w:ascii="Cambria Math" w:hAnsi="Cambria Math"/>
                    </w:rPr>
                    <m:t>-1</m:t>
                  </m:r>
                  <m:ctrlPr>
                    <w:rPr>
                      <w:rFonts w:ascii="Cambria Math" w:hAnsi="Cambria Math"/>
                    </w:rPr>
                  </m:ctrlPr>
                </m:sup>
              </m:sSup>
            </m:fName>
            <m:e>
              <m:d>
                <m:dPr>
                  <m:ctrlPr>
                    <w:rPr>
                      <w:rFonts w:ascii="Cambria Math" w:hAnsi="Cambria Math"/>
                      <w:i/>
                    </w:rPr>
                  </m:ctrlPr>
                </m:dPr>
                <m:e>
                  <m:f>
                    <m:fPr>
                      <m:ctrlPr>
                        <w:rPr>
                          <w:rFonts w:ascii="Cambria Math" w:hAnsi="Cambria Math"/>
                          <w:i/>
                        </w:rPr>
                      </m:ctrlPr>
                    </m:fPr>
                    <m:num>
                      <m:r>
                        <w:rPr>
                          <w:rFonts w:ascii="Cambria Math" w:hAnsi="Cambria Math"/>
                        </w:rPr>
                        <m:t>90</m:t>
                      </m:r>
                      <m:func>
                        <m:funcPr>
                          <m:ctrlPr>
                            <w:rPr>
                              <w:rFonts w:ascii="Cambria Math" w:hAnsi="Cambria Math"/>
                              <w:i/>
                            </w:rPr>
                          </m:ctrlPr>
                        </m:funcPr>
                        <m:fName>
                          <m:r>
                            <m:rPr>
                              <m:sty m:val="p"/>
                            </m:rPr>
                            <w:rPr>
                              <w:rFonts w:ascii="Cambria Math" w:hAnsi="Cambria Math"/>
                            </w:rPr>
                            <m:t>sin</m:t>
                          </m:r>
                        </m:fName>
                        <m:e>
                          <m:r>
                            <w:rPr>
                              <w:rFonts w:ascii="Cambria Math" w:hAnsi="Cambria Math"/>
                            </w:rPr>
                            <m:t>30°</m:t>
                          </m:r>
                        </m:e>
                      </m:func>
                    </m:num>
                    <m:den>
                      <m:r>
                        <w:rPr>
                          <w:rFonts w:ascii="Cambria Math" w:hAnsi="Cambria Math"/>
                        </w:rPr>
                        <m:t>120</m:t>
                      </m:r>
                    </m:den>
                  </m:f>
                </m:e>
              </m:d>
            </m:e>
          </m:func>
          <m:r>
            <m:rPr>
              <m:sty m:val="p"/>
            </m:rPr>
            <w:rPr>
              <w:rFonts w:ascii="Cambria Math" w:hAnsi="Cambria Math"/>
            </w:rPr>
            <w:br/>
          </m:r>
        </m:oMath>
        <m:oMath>
          <m:r>
            <m:rPr>
              <m:sty m:val="p"/>
              <m:aln/>
            </m:rPr>
            <w:rPr>
              <w:rFonts w:ascii="Cambria Math" w:hAnsi="Cambria Math"/>
            </w:rPr>
            <m:t>≈22°</m:t>
          </m:r>
          <m:r>
            <m:rPr>
              <m:sty m:val="p"/>
            </m:rPr>
            <w:rPr>
              <w:rFonts w:ascii="Cambria Math" w:hAnsi="Cambria Math"/>
            </w:rPr>
            <w:br/>
          </m:r>
        </m:oMath>
        <m:oMath>
          <m:f>
            <m:fPr>
              <m:ctrlPr>
                <w:rPr>
                  <w:rFonts w:ascii="Cambria Math" w:eastAsiaTheme="minorEastAsia" w:hAnsi="Cambria Math"/>
                  <w:i/>
                </w:rPr>
              </m:ctrlPr>
            </m:fPr>
            <m:num>
              <m:r>
                <w:rPr>
                  <w:rFonts w:ascii="Cambria Math" w:eastAsiaTheme="minorEastAsia" w:hAnsi="Cambria Math"/>
                </w:rPr>
                <m:t>x</m:t>
              </m:r>
            </m:num>
            <m:den>
              <m:func>
                <m:funcPr>
                  <m:ctrlPr>
                    <w:rPr>
                      <w:rFonts w:ascii="Cambria Math" w:eastAsiaTheme="minorEastAsia" w:hAnsi="Cambria Math"/>
                      <w:i/>
                    </w:rPr>
                  </m:ctrlPr>
                </m:funcPr>
                <m:fName>
                  <m:r>
                    <m:rPr>
                      <m:sty m:val="p"/>
                    </m:rPr>
                    <w:rPr>
                      <w:rFonts w:ascii="Cambria Math" w:eastAsiaTheme="minorEastAsia" w:hAnsi="Cambria Math"/>
                    </w:rPr>
                    <m:t>sin</m:t>
                  </m:r>
                </m:fName>
                <m:e>
                  <m:r>
                    <w:rPr>
                      <w:rFonts w:ascii="Cambria Math" w:eastAsiaTheme="minorEastAsia" w:hAnsi="Cambria Math"/>
                    </w:rPr>
                    <m:t>128°</m:t>
                  </m:r>
                </m:e>
              </m:func>
            </m:den>
          </m:f>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120</m:t>
              </m:r>
            </m:num>
            <m:den>
              <m:func>
                <m:funcPr>
                  <m:ctrlPr>
                    <w:rPr>
                      <w:rFonts w:ascii="Cambria Math" w:eastAsiaTheme="minorEastAsia" w:hAnsi="Cambria Math"/>
                      <w:i/>
                    </w:rPr>
                  </m:ctrlPr>
                </m:funcPr>
                <m:fName>
                  <m:r>
                    <m:rPr>
                      <m:sty m:val="p"/>
                    </m:rPr>
                    <w:rPr>
                      <w:rFonts w:ascii="Cambria Math" w:eastAsiaTheme="minorEastAsia" w:hAnsi="Cambria Math"/>
                    </w:rPr>
                    <m:t>sin</m:t>
                  </m:r>
                </m:fName>
                <m:e>
                  <m:r>
                    <w:rPr>
                      <w:rFonts w:ascii="Cambria Math" w:eastAsiaTheme="minorEastAsia" w:hAnsi="Cambria Math"/>
                    </w:rPr>
                    <m:t>30°</m:t>
                  </m:r>
                </m:e>
              </m:func>
            </m:den>
          </m:f>
          <m:r>
            <m:rPr>
              <m:sty m:val="p"/>
            </m:rPr>
            <w:rPr>
              <w:rFonts w:ascii="Cambria Math" w:eastAsiaTheme="minorEastAsia" w:hAnsi="Cambria Math"/>
            </w:rPr>
            <w:br/>
          </m:r>
        </m:oMath>
        <m:oMath>
          <m:r>
            <w:rPr>
              <w:rFonts w:ascii="Cambria Math" w:eastAsiaTheme="minorEastAsia" w:hAnsi="Cambria Math"/>
            </w:rPr>
            <m:t>x</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120</m:t>
              </m:r>
            </m:num>
            <m:den>
              <m:func>
                <m:funcPr>
                  <m:ctrlPr>
                    <w:rPr>
                      <w:rFonts w:ascii="Cambria Math" w:eastAsiaTheme="minorEastAsia" w:hAnsi="Cambria Math"/>
                      <w:i/>
                    </w:rPr>
                  </m:ctrlPr>
                </m:funcPr>
                <m:fName>
                  <m:r>
                    <m:rPr>
                      <m:sty m:val="p"/>
                    </m:rPr>
                    <w:rPr>
                      <w:rFonts w:ascii="Cambria Math" w:eastAsiaTheme="minorEastAsia" w:hAnsi="Cambria Math"/>
                    </w:rPr>
                    <m:t>sin</m:t>
                  </m:r>
                </m:fName>
                <m:e>
                  <m:r>
                    <w:rPr>
                      <w:rFonts w:ascii="Cambria Math" w:eastAsiaTheme="minorEastAsia" w:hAnsi="Cambria Math"/>
                    </w:rPr>
                    <m:t>30°</m:t>
                  </m:r>
                </m:e>
              </m:func>
            </m:den>
          </m:f>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sin</m:t>
              </m:r>
            </m:fName>
            <m:e>
              <m:r>
                <w:rPr>
                  <w:rFonts w:ascii="Cambria Math" w:eastAsiaTheme="minorEastAsia" w:hAnsi="Cambria Math"/>
                </w:rPr>
                <m:t>128°</m:t>
              </m:r>
            </m:e>
          </m:func>
          <m:r>
            <m:rPr>
              <m:sty m:val="p"/>
            </m:rPr>
            <w:rPr>
              <w:rFonts w:ascii="Cambria Math" w:eastAsiaTheme="minorEastAsia" w:hAnsi="Cambria Math"/>
            </w:rPr>
            <w:br/>
          </m:r>
        </m:oMath>
        <m:oMath>
          <m:r>
            <m:rPr>
              <m:aln/>
            </m:rPr>
            <w:rPr>
              <w:rFonts w:ascii="Cambria Math" w:eastAsiaTheme="minorEastAsia" w:hAnsi="Cambria Math"/>
            </w:rPr>
            <m:t>=189.122…</m:t>
          </m:r>
          <m:r>
            <m:rPr>
              <m:sty m:val="p"/>
            </m:rPr>
            <w:rPr>
              <w:rFonts w:ascii="Cambria Math" w:eastAsiaTheme="minorEastAsia" w:hAnsi="Cambria Math"/>
            </w:rPr>
            <w:br/>
          </m:r>
        </m:oMath>
        <m:oMath>
          <m:r>
            <m:rPr>
              <m:aln/>
            </m:rPr>
            <w:rPr>
              <w:rFonts w:ascii="Cambria Math" w:eastAsiaTheme="minorEastAsia" w:hAnsi="Cambria Math"/>
            </w:rPr>
            <m:t xml:space="preserve">≈189 </m:t>
          </m:r>
          <m:r>
            <m:rPr>
              <m:sty m:val="p"/>
            </m:rPr>
            <w:rPr>
              <w:rFonts w:ascii="Cambria Math" w:eastAsiaTheme="minorEastAsia" w:hAnsi="Cambria Math"/>
            </w:rPr>
            <m:t>m</m:t>
          </m:r>
        </m:oMath>
      </m:oMathPara>
    </w:p>
    <w:p w14:paraId="65AA0699" w14:textId="6917B661" w:rsidR="00DD797A" w:rsidRPr="00277EA9" w:rsidRDefault="009D146A" w:rsidP="00F95446">
      <w:pPr>
        <w:pStyle w:val="ListNumber"/>
        <w:numPr>
          <w:ilvl w:val="0"/>
          <w:numId w:val="0"/>
        </w:numPr>
        <w:ind w:left="567" w:hanging="567"/>
        <w:rPr>
          <w:rFonts w:eastAsiaTheme="minorEastAsia"/>
        </w:rPr>
      </w:pPr>
      <w:r>
        <w:rPr>
          <w:b/>
          <w:bCs/>
        </w:rPr>
        <w:t>Question</w:t>
      </w:r>
      <w:r>
        <w:rPr>
          <w:rFonts w:eastAsiaTheme="minorEastAsia"/>
        </w:rPr>
        <w:t xml:space="preserve"> </w:t>
      </w:r>
      <w:r w:rsidR="00F95446" w:rsidRPr="00E64DCD">
        <w:rPr>
          <w:rFonts w:eastAsiaTheme="minorEastAsia"/>
          <w:b/>
          <w:bCs/>
        </w:rPr>
        <w:t>9</w:t>
      </w:r>
    </w:p>
    <w:p w14:paraId="46CC1185" w14:textId="73BE9FDA" w:rsidR="00DD797A" w:rsidRPr="00940090" w:rsidRDefault="00000000" w:rsidP="00DD797A">
      <w:pPr>
        <w:pStyle w:val="ListNumber"/>
        <w:numPr>
          <w:ilvl w:val="0"/>
          <w:numId w:val="0"/>
        </w:numPr>
        <w:ind w:left="567"/>
        <w:rPr>
          <w:rFonts w:eastAsiaTheme="minorEastAsia"/>
        </w:rPr>
      </w:pPr>
      <m:oMathPara>
        <m:oMath>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sin</m:t>
                  </m:r>
                </m:fName>
                <m:e>
                  <m:r>
                    <w:rPr>
                      <w:rFonts w:ascii="Cambria Math" w:hAnsi="Cambria Math"/>
                    </w:rPr>
                    <m:t>D</m:t>
                  </m:r>
                </m:e>
              </m:func>
            </m:num>
            <m:den>
              <m:r>
                <w:rPr>
                  <w:rFonts w:ascii="Cambria Math" w:hAnsi="Cambria Math"/>
                </w:rPr>
                <m:t>14</m:t>
              </m:r>
            </m:den>
          </m:f>
          <m: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sin</m:t>
                  </m:r>
                </m:fName>
                <m:e>
                  <m:r>
                    <w:rPr>
                      <w:rFonts w:ascii="Cambria Math" w:hAnsi="Cambria Math"/>
                    </w:rPr>
                    <m:t>26°</m:t>
                  </m:r>
                </m:e>
              </m:func>
            </m:num>
            <m:den>
              <m:r>
                <w:rPr>
                  <w:rFonts w:ascii="Cambria Math" w:hAnsi="Cambria Math"/>
                </w:rPr>
                <m:t>11</m:t>
              </m:r>
            </m:den>
          </m:f>
          <m:r>
            <m:rPr>
              <m:sty m:val="p"/>
            </m:rPr>
            <w:rPr>
              <w:rFonts w:ascii="Cambria Math" w:hAnsi="Cambria Math"/>
            </w:rPr>
            <w:br/>
          </m:r>
        </m:oMath>
        <m:oMath>
          <m:func>
            <m:funcPr>
              <m:ctrlPr>
                <w:rPr>
                  <w:rFonts w:ascii="Cambria Math" w:hAnsi="Cambria Math"/>
                  <w:i/>
                </w:rPr>
              </m:ctrlPr>
            </m:funcPr>
            <m:fName>
              <m:r>
                <m:rPr>
                  <m:sty m:val="p"/>
                </m:rPr>
                <w:rPr>
                  <w:rFonts w:ascii="Cambria Math" w:hAnsi="Cambria Math"/>
                </w:rPr>
                <m:t>sin</m:t>
              </m:r>
            </m:fName>
            <m:e>
              <m:r>
                <w:rPr>
                  <w:rFonts w:ascii="Cambria Math" w:hAnsi="Cambria Math"/>
                </w:rPr>
                <m:t>D</m:t>
              </m:r>
            </m:e>
          </m:func>
          <m:r>
            <w:rPr>
              <w:rFonts w:ascii="Cambria Math" w:hAnsi="Cambria Math"/>
            </w:rPr>
            <m:t>=</m:t>
          </m:r>
          <m:f>
            <m:fPr>
              <m:ctrlPr>
                <w:rPr>
                  <w:rFonts w:ascii="Cambria Math" w:hAnsi="Cambria Math"/>
                  <w:i/>
                </w:rPr>
              </m:ctrlPr>
            </m:fPr>
            <m:num>
              <m:r>
                <w:rPr>
                  <w:rFonts w:ascii="Cambria Math" w:hAnsi="Cambria Math"/>
                </w:rPr>
                <m:t>14</m:t>
              </m:r>
              <m:func>
                <m:funcPr>
                  <m:ctrlPr>
                    <w:rPr>
                      <w:rFonts w:ascii="Cambria Math" w:hAnsi="Cambria Math"/>
                      <w:i/>
                    </w:rPr>
                  </m:ctrlPr>
                </m:funcPr>
                <m:fName>
                  <m:r>
                    <m:rPr>
                      <m:sty m:val="p"/>
                    </m:rPr>
                    <w:rPr>
                      <w:rFonts w:ascii="Cambria Math" w:hAnsi="Cambria Math"/>
                    </w:rPr>
                    <m:t>sin</m:t>
                  </m:r>
                </m:fName>
                <m:e>
                  <m:r>
                    <w:rPr>
                      <w:rFonts w:ascii="Cambria Math" w:hAnsi="Cambria Math"/>
                    </w:rPr>
                    <m:t>26°</m:t>
                  </m:r>
                </m:e>
              </m:func>
            </m:num>
            <m:den>
              <m:r>
                <w:rPr>
                  <w:rFonts w:ascii="Cambria Math" w:hAnsi="Cambria Math"/>
                </w:rPr>
                <m:t>11</m:t>
              </m:r>
            </m:den>
          </m:f>
          <m:r>
            <m:rPr>
              <m:sty m:val="p"/>
            </m:rPr>
            <w:rPr>
              <w:rFonts w:ascii="Cambria Math" w:hAnsi="Cambria Math"/>
            </w:rPr>
            <w:br/>
          </m:r>
        </m:oMath>
        <m:oMath>
          <m:r>
            <w:rPr>
              <w:rFonts w:ascii="Cambria Math" w:hAnsi="Cambria Math"/>
            </w:rPr>
            <m:t>D=</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ctrlPr>
                    <w:rPr>
                      <w:rFonts w:ascii="Cambria Math" w:hAnsi="Cambria Math"/>
                    </w:rPr>
                  </m:ctrlPr>
                </m:e>
                <m:sup>
                  <m:r>
                    <w:rPr>
                      <w:rFonts w:ascii="Cambria Math" w:hAnsi="Cambria Math"/>
                    </w:rPr>
                    <m:t>-1</m:t>
                  </m:r>
                  <m:ctrlPr>
                    <w:rPr>
                      <w:rFonts w:ascii="Cambria Math" w:hAnsi="Cambria Math"/>
                    </w:rPr>
                  </m:ctrlPr>
                </m:sup>
              </m:sSup>
            </m:fName>
            <m:e>
              <m:d>
                <m:dPr>
                  <m:ctrlPr>
                    <w:rPr>
                      <w:rFonts w:ascii="Cambria Math" w:hAnsi="Cambria Math"/>
                      <w:i/>
                    </w:rPr>
                  </m:ctrlPr>
                </m:dPr>
                <m:e>
                  <m:f>
                    <m:fPr>
                      <m:ctrlPr>
                        <w:rPr>
                          <w:rFonts w:ascii="Cambria Math" w:hAnsi="Cambria Math"/>
                          <w:i/>
                        </w:rPr>
                      </m:ctrlPr>
                    </m:fPr>
                    <m:num>
                      <m:r>
                        <w:rPr>
                          <w:rFonts w:ascii="Cambria Math" w:hAnsi="Cambria Math"/>
                        </w:rPr>
                        <m:t>14</m:t>
                      </m:r>
                      <m:func>
                        <m:funcPr>
                          <m:ctrlPr>
                            <w:rPr>
                              <w:rFonts w:ascii="Cambria Math" w:hAnsi="Cambria Math"/>
                              <w:i/>
                            </w:rPr>
                          </m:ctrlPr>
                        </m:funcPr>
                        <m:fName>
                          <m:r>
                            <m:rPr>
                              <m:sty m:val="p"/>
                            </m:rPr>
                            <w:rPr>
                              <w:rFonts w:ascii="Cambria Math" w:hAnsi="Cambria Math"/>
                            </w:rPr>
                            <m:t>sin</m:t>
                          </m:r>
                        </m:fName>
                        <m:e>
                          <m:r>
                            <w:rPr>
                              <w:rFonts w:ascii="Cambria Math" w:hAnsi="Cambria Math"/>
                            </w:rPr>
                            <m:t>26°</m:t>
                          </m:r>
                        </m:e>
                      </m:func>
                    </m:num>
                    <m:den>
                      <m:r>
                        <w:rPr>
                          <w:rFonts w:ascii="Cambria Math" w:hAnsi="Cambria Math"/>
                        </w:rPr>
                        <m:t>11</m:t>
                      </m:r>
                    </m:den>
                  </m:f>
                </m:e>
              </m:d>
            </m:e>
          </m:func>
          <m:r>
            <m:rPr>
              <m:sty m:val="p"/>
            </m:rPr>
            <w:rPr>
              <w:rFonts w:ascii="Cambria Math" w:hAnsi="Cambria Math"/>
            </w:rPr>
            <w:br/>
          </m:r>
        </m:oMath>
        <m:oMath>
          <m:r>
            <w:rPr>
              <w:rFonts w:ascii="Cambria Math" w:hAnsi="Cambria Math"/>
            </w:rPr>
            <m:t>D≈34°</m:t>
          </m:r>
        </m:oMath>
      </m:oMathPara>
    </w:p>
    <w:p w14:paraId="2FCEC836" w14:textId="05113F43" w:rsidR="00DD797A" w:rsidRPr="00D40E5A" w:rsidRDefault="00DD797A" w:rsidP="00DD797A">
      <w:pPr>
        <w:pStyle w:val="ListNumber"/>
        <w:numPr>
          <w:ilvl w:val="0"/>
          <w:numId w:val="0"/>
        </w:numPr>
        <w:ind w:left="567"/>
        <w:rPr>
          <w:rFonts w:eastAsiaTheme="minorEastAsia"/>
        </w:rPr>
      </w:pPr>
      <w:r>
        <w:rPr>
          <w:rFonts w:eastAsiaTheme="minorEastAsia"/>
        </w:rPr>
        <w:t xml:space="preserve">Or the ambiguous angle </w:t>
      </w:r>
      <m:oMath>
        <m:r>
          <w:rPr>
            <w:rFonts w:ascii="Cambria Math" w:eastAsiaTheme="minorEastAsia" w:hAnsi="Cambria Math"/>
          </w:rPr>
          <m:t>180-34=146°</m:t>
        </m:r>
        <m:r>
          <m:rPr>
            <m:sty m:val="p"/>
          </m:rPr>
          <w:rPr>
            <w:rFonts w:ascii="Cambria Math" w:eastAsiaTheme="minorEastAsia" w:hAnsi="Cambria Math"/>
          </w:rPr>
          <w:br/>
        </m:r>
        <m:r>
          <w:rPr>
            <w:rFonts w:ascii="Cambria Math" w:eastAsiaTheme="minorEastAsia" w:hAnsi="Cambria Math"/>
          </w:rPr>
          <m:t xml:space="preserve">∠EDF=34° </m:t>
        </m:r>
        <m:r>
          <m:rPr>
            <m:sty m:val="p"/>
          </m:rPr>
          <w:rPr>
            <w:rFonts w:ascii="Cambria Math" w:eastAsiaTheme="minorEastAsia" w:hAnsi="Cambria Math"/>
          </w:rPr>
          <m:t>or</m:t>
        </m:r>
        <m:r>
          <w:rPr>
            <w:rFonts w:ascii="Cambria Math" w:eastAsiaTheme="minorEastAsia" w:hAnsi="Cambria Math"/>
          </w:rPr>
          <m:t xml:space="preserve"> 146°</m:t>
        </m:r>
      </m:oMath>
      <w:r>
        <w:rPr>
          <w:rFonts w:eastAsiaTheme="minorEastAsia"/>
        </w:rPr>
        <w:t xml:space="preserve"> </w:t>
      </w:r>
    </w:p>
    <w:p w14:paraId="2AE38AB3" w14:textId="18B85E72" w:rsidR="00DD797A" w:rsidRDefault="00DD797A" w:rsidP="00DD797A">
      <w:pPr>
        <w:pStyle w:val="ListNumber"/>
        <w:numPr>
          <w:ilvl w:val="0"/>
          <w:numId w:val="0"/>
        </w:numPr>
        <w:ind w:left="567"/>
        <w:rPr>
          <w:rFonts w:eastAsiaTheme="minorEastAsia"/>
        </w:rPr>
      </w:pPr>
      <w:r>
        <w:rPr>
          <w:rFonts w:eastAsiaTheme="minorEastAsia"/>
        </w:rPr>
        <w:t xml:space="preserve">Angle sum of a triangle is </w:t>
      </w:r>
      <m:oMath>
        <m:r>
          <w:rPr>
            <w:rFonts w:ascii="Cambria Math" w:eastAsiaTheme="minorEastAsia" w:hAnsi="Cambria Math"/>
          </w:rPr>
          <m:t>180°</m:t>
        </m:r>
      </m:oMath>
      <w:r>
        <w:rPr>
          <w:rFonts w:eastAsiaTheme="minorEastAsia"/>
        </w:rPr>
        <w:t>.</w:t>
      </w:r>
    </w:p>
    <w:p w14:paraId="764CB427" w14:textId="030C566A" w:rsidR="00DD797A" w:rsidRDefault="00D622EF" w:rsidP="00DD797A">
      <w:pPr>
        <w:pStyle w:val="ListNumber"/>
        <w:numPr>
          <w:ilvl w:val="0"/>
          <w:numId w:val="0"/>
        </w:numPr>
        <w:ind w:left="567"/>
        <w:rPr>
          <w:rFonts w:eastAsiaTheme="minorEastAsia"/>
        </w:rPr>
      </w:pPr>
      <m:oMath>
        <m:r>
          <w:rPr>
            <w:rFonts w:ascii="Cambria Math" w:eastAsiaTheme="minorEastAsia" w:hAnsi="Cambria Math"/>
          </w:rPr>
          <m:t>180-26-34=120°</m:t>
        </m:r>
      </m:oMath>
      <w:r w:rsidR="00DD797A">
        <w:rPr>
          <w:rFonts w:eastAsiaTheme="minorEastAsia"/>
        </w:rPr>
        <w:t xml:space="preserve"> </w:t>
      </w:r>
      <w:r w:rsidR="00DD797A" w:rsidRPr="00F07911">
        <w:rPr>
          <w:rFonts w:eastAsiaTheme="minorEastAsia"/>
        </w:rPr>
        <w:t>or</w:t>
      </w:r>
      <w:r w:rsidR="00DD797A">
        <w:rPr>
          <w:rFonts w:eastAsiaTheme="minorEastAsia"/>
        </w:rPr>
        <w:t xml:space="preserve"> </w:t>
      </w:r>
      <m:oMath>
        <m:r>
          <w:rPr>
            <w:rFonts w:ascii="Cambria Math" w:eastAsiaTheme="minorEastAsia" w:hAnsi="Cambria Math"/>
          </w:rPr>
          <m:t>180-26-146=8°</m:t>
        </m:r>
      </m:oMath>
      <w:r w:rsidR="00F07911">
        <w:rPr>
          <w:rFonts w:eastAsiaTheme="minorEastAsia"/>
        </w:rPr>
        <w:t xml:space="preserve"> </w:t>
      </w:r>
    </w:p>
    <w:p w14:paraId="77A82A6C" w14:textId="5BF81ED7" w:rsidR="00DD797A" w:rsidRPr="007E0595" w:rsidRDefault="00DD797A" w:rsidP="00DD797A">
      <w:pPr>
        <w:pStyle w:val="ListNumber"/>
        <w:numPr>
          <w:ilvl w:val="0"/>
          <w:numId w:val="0"/>
        </w:numPr>
        <w:ind w:left="567"/>
        <w:rPr>
          <w:rFonts w:eastAsiaTheme="minorEastAsia"/>
        </w:rPr>
      </w:pPr>
      <m:oMath>
        <m:r>
          <w:rPr>
            <w:rFonts w:ascii="Cambria Math" w:eastAsiaTheme="minorEastAsia" w:hAnsi="Cambria Math"/>
          </w:rPr>
          <m:t>∠EFD=120°</m:t>
        </m:r>
      </m:oMath>
      <w:r w:rsidR="00676A3B">
        <w:rPr>
          <w:rFonts w:eastAsiaTheme="minorEastAsia"/>
        </w:rPr>
        <w:t xml:space="preserve"> or </w:t>
      </w:r>
      <m:oMath>
        <m:r>
          <w:rPr>
            <w:rFonts w:ascii="Cambria Math" w:eastAsiaTheme="minorEastAsia" w:hAnsi="Cambria Math"/>
          </w:rPr>
          <m:t>8°</m:t>
        </m:r>
      </m:oMath>
    </w:p>
    <w:p w14:paraId="09706933" w14:textId="65D2B9DD" w:rsidR="00DD797A" w:rsidRDefault="00DD797A" w:rsidP="00DD797A">
      <w:pPr>
        <w:pStyle w:val="ListNumber"/>
        <w:numPr>
          <w:ilvl w:val="0"/>
          <w:numId w:val="0"/>
        </w:numPr>
        <w:ind w:left="567"/>
        <w:rPr>
          <w:rFonts w:eastAsiaTheme="minorEastAsia"/>
        </w:rPr>
      </w:pPr>
      <w:r>
        <w:rPr>
          <w:rFonts w:eastAsiaTheme="minorEastAsia"/>
        </w:rPr>
        <w:t xml:space="preserve">First solution with </w:t>
      </w:r>
      <m:oMath>
        <m:r>
          <w:rPr>
            <w:rFonts w:ascii="Cambria Math" w:eastAsiaTheme="minorEastAsia" w:hAnsi="Cambria Math"/>
          </w:rPr>
          <m:t>∠EFD=120°</m:t>
        </m:r>
      </m:oMath>
      <w:r>
        <w:rPr>
          <w:rFonts w:eastAsiaTheme="minorEastAsia"/>
        </w:rPr>
        <w:t xml:space="preserve"> </w:t>
      </w:r>
    </w:p>
    <w:p w14:paraId="388075A9" w14:textId="7A94447A" w:rsidR="00DD797A" w:rsidRPr="00940090" w:rsidRDefault="00000000" w:rsidP="00DD797A">
      <w:pPr>
        <w:pStyle w:val="ListNumber"/>
        <w:numPr>
          <w:ilvl w:val="0"/>
          <w:numId w:val="0"/>
        </w:numPr>
        <w:ind w:left="567"/>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2</m:t>
              </m:r>
            </m:sup>
          </m:sSup>
          <m:r>
            <m:rPr>
              <m:aln/>
            </m:rP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14</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11</m:t>
              </m:r>
            </m:e>
            <m:sup>
              <m:r>
                <w:rPr>
                  <w:rFonts w:ascii="Cambria Math" w:eastAsiaTheme="minorEastAsia" w:hAnsi="Cambria Math"/>
                </w:rPr>
                <m:t>2</m:t>
              </m:r>
            </m:sup>
          </m:sSup>
          <m:r>
            <w:rPr>
              <w:rFonts w:ascii="Cambria Math" w:eastAsiaTheme="minorEastAsia" w:hAnsi="Cambria Math"/>
            </w:rPr>
            <m:t>-2</m:t>
          </m:r>
          <m:d>
            <m:dPr>
              <m:ctrlPr>
                <w:rPr>
                  <w:rFonts w:ascii="Cambria Math" w:eastAsiaTheme="minorEastAsia" w:hAnsi="Cambria Math"/>
                  <w:i/>
                </w:rPr>
              </m:ctrlPr>
            </m:dPr>
            <m:e>
              <m:r>
                <w:rPr>
                  <w:rFonts w:ascii="Cambria Math" w:eastAsiaTheme="minorEastAsia" w:hAnsi="Cambria Math"/>
                </w:rPr>
                <m:t>14</m:t>
              </m:r>
            </m:e>
          </m:d>
          <m:d>
            <m:dPr>
              <m:ctrlPr>
                <w:rPr>
                  <w:rFonts w:ascii="Cambria Math" w:eastAsiaTheme="minorEastAsia" w:hAnsi="Cambria Math"/>
                  <w:i/>
                </w:rPr>
              </m:ctrlPr>
            </m:dPr>
            <m:e>
              <m:r>
                <w:rPr>
                  <w:rFonts w:ascii="Cambria Math" w:eastAsiaTheme="minorEastAsia" w:hAnsi="Cambria Math"/>
                </w:rPr>
                <m:t>11</m:t>
              </m:r>
            </m:e>
          </m:d>
          <m:func>
            <m:funcPr>
              <m:ctrlPr>
                <w:rPr>
                  <w:rFonts w:ascii="Cambria Math" w:eastAsiaTheme="minorEastAsia" w:hAnsi="Cambria Math"/>
                  <w:i/>
                </w:rPr>
              </m:ctrlPr>
            </m:funcPr>
            <m:fName>
              <m:r>
                <m:rPr>
                  <m:sty m:val="p"/>
                </m:rPr>
                <w:rPr>
                  <w:rFonts w:ascii="Cambria Math" w:eastAsiaTheme="minorEastAsia" w:hAnsi="Cambria Math"/>
                </w:rPr>
                <m:t>cos</m:t>
              </m:r>
            </m:fName>
            <m:e>
              <m:r>
                <w:rPr>
                  <w:rFonts w:ascii="Cambria Math" w:eastAsiaTheme="minorEastAsia" w:hAnsi="Cambria Math"/>
                </w:rPr>
                <m:t>120°</m:t>
              </m:r>
            </m:e>
          </m:func>
          <m:r>
            <m:rPr>
              <m:sty m:val="p"/>
            </m:rPr>
            <w:rPr>
              <w:rFonts w:ascii="Cambria Math" w:eastAsiaTheme="minorEastAsia" w:hAnsi="Cambria Math"/>
            </w:rPr>
            <w:br/>
          </m:r>
        </m:oMath>
        <m:oMath>
          <m:r>
            <m:rPr>
              <m:aln/>
            </m:rPr>
            <w:rPr>
              <w:rFonts w:ascii="Cambria Math" w:eastAsiaTheme="minorEastAsia" w:hAnsi="Cambria Math"/>
            </w:rPr>
            <m:t>=471</m:t>
          </m:r>
          <m:r>
            <m:rPr>
              <m:sty m:val="p"/>
            </m:rPr>
            <w:rPr>
              <w:rFonts w:ascii="Cambria Math" w:eastAsiaTheme="minorEastAsia" w:hAnsi="Cambria Math"/>
            </w:rPr>
            <w:br/>
          </m:r>
        </m:oMath>
        <m:oMath>
          <m:r>
            <w:rPr>
              <w:rFonts w:ascii="Cambria Math" w:eastAsiaTheme="minorEastAsia" w:hAnsi="Cambria Math"/>
            </w:rPr>
            <m:t>f</m:t>
          </m:r>
          <m:r>
            <m:rPr>
              <m:aln/>
            </m:rPr>
            <w:rPr>
              <w:rFonts w:ascii="Cambria Math" w:eastAsiaTheme="minorEastAsia" w:hAnsi="Cambria Math"/>
            </w:rPr>
            <m:t>≈21.7</m:t>
          </m:r>
        </m:oMath>
      </m:oMathPara>
    </w:p>
    <w:p w14:paraId="332EADB6" w14:textId="231A6BB6" w:rsidR="00DD797A" w:rsidRDefault="00DD797A" w:rsidP="00DD797A">
      <w:pPr>
        <w:pStyle w:val="ListNumber"/>
        <w:numPr>
          <w:ilvl w:val="0"/>
          <w:numId w:val="0"/>
        </w:numPr>
        <w:ind w:left="567"/>
        <w:rPr>
          <w:rFonts w:eastAsiaTheme="minorEastAsia"/>
        </w:rPr>
      </w:pPr>
      <w:r>
        <w:rPr>
          <w:rFonts w:eastAsiaTheme="minorEastAsia"/>
        </w:rPr>
        <w:t xml:space="preserve">Second solution with </w:t>
      </w:r>
      <m:oMath>
        <m:r>
          <w:rPr>
            <w:rFonts w:ascii="Cambria Math" w:eastAsiaTheme="minorEastAsia" w:hAnsi="Cambria Math"/>
          </w:rPr>
          <m:t>∠EFD=8°</m:t>
        </m:r>
      </m:oMath>
    </w:p>
    <w:p w14:paraId="7EC998D3" w14:textId="73287B8C" w:rsidR="00824CBF" w:rsidRPr="00523B43" w:rsidRDefault="00000000" w:rsidP="00523B43">
      <w:pPr>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2</m:t>
              </m:r>
            </m:sup>
          </m:sSup>
          <m:r>
            <m:rPr>
              <m:aln/>
            </m:rP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14</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11</m:t>
              </m:r>
            </m:e>
            <m:sup>
              <m:r>
                <w:rPr>
                  <w:rFonts w:ascii="Cambria Math" w:eastAsiaTheme="minorEastAsia" w:hAnsi="Cambria Math"/>
                </w:rPr>
                <m:t>2</m:t>
              </m:r>
            </m:sup>
          </m:sSup>
          <m:r>
            <w:rPr>
              <w:rFonts w:ascii="Cambria Math" w:eastAsiaTheme="minorEastAsia" w:hAnsi="Cambria Math"/>
            </w:rPr>
            <m:t>-2</m:t>
          </m:r>
          <m:d>
            <m:dPr>
              <m:ctrlPr>
                <w:rPr>
                  <w:rFonts w:ascii="Cambria Math" w:eastAsiaTheme="minorEastAsia" w:hAnsi="Cambria Math"/>
                  <w:i/>
                </w:rPr>
              </m:ctrlPr>
            </m:dPr>
            <m:e>
              <m:r>
                <w:rPr>
                  <w:rFonts w:ascii="Cambria Math" w:eastAsiaTheme="minorEastAsia" w:hAnsi="Cambria Math"/>
                </w:rPr>
                <m:t>14</m:t>
              </m:r>
            </m:e>
          </m:d>
          <m:d>
            <m:dPr>
              <m:ctrlPr>
                <w:rPr>
                  <w:rFonts w:ascii="Cambria Math" w:eastAsiaTheme="minorEastAsia" w:hAnsi="Cambria Math"/>
                  <w:i/>
                </w:rPr>
              </m:ctrlPr>
            </m:dPr>
            <m:e>
              <m:r>
                <w:rPr>
                  <w:rFonts w:ascii="Cambria Math" w:eastAsiaTheme="minorEastAsia" w:hAnsi="Cambria Math"/>
                </w:rPr>
                <m:t>11</m:t>
              </m:r>
            </m:e>
          </m:d>
          <m:func>
            <m:funcPr>
              <m:ctrlPr>
                <w:rPr>
                  <w:rFonts w:ascii="Cambria Math" w:eastAsiaTheme="minorEastAsia" w:hAnsi="Cambria Math"/>
                  <w:i/>
                </w:rPr>
              </m:ctrlPr>
            </m:funcPr>
            <m:fName>
              <m:r>
                <m:rPr>
                  <m:sty m:val="p"/>
                </m:rPr>
                <w:rPr>
                  <w:rFonts w:ascii="Cambria Math" w:eastAsiaTheme="minorEastAsia" w:hAnsi="Cambria Math"/>
                </w:rPr>
                <m:t>cos</m:t>
              </m:r>
            </m:fName>
            <m:e>
              <m:r>
                <w:rPr>
                  <w:rFonts w:ascii="Cambria Math" w:eastAsiaTheme="minorEastAsia" w:hAnsi="Cambria Math"/>
                </w:rPr>
                <m:t>8°</m:t>
              </m:r>
            </m:e>
          </m:func>
          <m:r>
            <m:rPr>
              <m:sty m:val="p"/>
            </m:rPr>
            <w:rPr>
              <w:rFonts w:ascii="Cambria Math" w:eastAsiaTheme="minorEastAsia" w:hAnsi="Cambria Math"/>
            </w:rPr>
            <w:br/>
          </m:r>
        </m:oMath>
        <m:oMath>
          <m:r>
            <m:rPr>
              <m:aln/>
            </m:rPr>
            <w:rPr>
              <w:rFonts w:ascii="Cambria Math" w:eastAsiaTheme="minorEastAsia" w:hAnsi="Cambria Math"/>
            </w:rPr>
            <m:t>≈11.997…</m:t>
          </m:r>
          <m:r>
            <m:rPr>
              <m:sty m:val="p"/>
            </m:rPr>
            <w:rPr>
              <w:rFonts w:ascii="Cambria Math" w:eastAsiaTheme="minorEastAsia" w:hAnsi="Cambria Math"/>
            </w:rPr>
            <w:br/>
          </m:r>
        </m:oMath>
        <m:oMath>
          <m:r>
            <w:rPr>
              <w:rFonts w:ascii="Cambria Math" w:eastAsiaTheme="minorEastAsia" w:hAnsi="Cambria Math"/>
            </w:rPr>
            <m:t>f</m:t>
          </m:r>
          <m:r>
            <m:rPr>
              <m:aln/>
            </m:rPr>
            <w:rPr>
              <w:rFonts w:ascii="Cambria Math" w:eastAsiaTheme="minorEastAsia" w:hAnsi="Cambria Math"/>
            </w:rPr>
            <m:t>≈3.5</m:t>
          </m:r>
        </m:oMath>
      </m:oMathPara>
    </w:p>
    <w:p w14:paraId="70FF7489" w14:textId="77777777" w:rsidR="006179CF" w:rsidRDefault="006179CF" w:rsidP="00407329">
      <w:pPr>
        <w:pStyle w:val="Heading2"/>
        <w:sectPr w:rsidR="006179CF" w:rsidSect="006179CF">
          <w:type w:val="continuous"/>
          <w:pgSz w:w="11900" w:h="16840"/>
          <w:pgMar w:top="1134" w:right="1134" w:bottom="1134" w:left="1134" w:header="709" w:footer="709" w:gutter="0"/>
          <w:cols w:num="2" w:space="708"/>
          <w:docGrid w:linePitch="360"/>
        </w:sectPr>
      </w:pPr>
    </w:p>
    <w:p w14:paraId="4D558491" w14:textId="77777777" w:rsidR="006179CF" w:rsidRDefault="006179CF">
      <w:pPr>
        <w:suppressAutoHyphens w:val="0"/>
        <w:spacing w:after="0" w:line="276" w:lineRule="auto"/>
        <w:rPr>
          <w:rFonts w:eastAsiaTheme="majorEastAsia"/>
          <w:bCs/>
          <w:color w:val="002664"/>
          <w:sz w:val="36"/>
          <w:szCs w:val="48"/>
        </w:rPr>
      </w:pPr>
      <w:r>
        <w:br w:type="page"/>
      </w:r>
    </w:p>
    <w:p w14:paraId="39CDE9F5" w14:textId="1326AA07" w:rsidR="00407329" w:rsidRDefault="00407329" w:rsidP="00407329">
      <w:pPr>
        <w:pStyle w:val="Heading2"/>
      </w:pPr>
      <w:r w:rsidRPr="00C41110">
        <w:lastRenderedPageBreak/>
        <w:t>References</w:t>
      </w:r>
    </w:p>
    <w:p w14:paraId="15816F3A" w14:textId="77777777" w:rsidR="000868D9" w:rsidRPr="00F03742" w:rsidRDefault="000868D9" w:rsidP="000868D9">
      <w:pPr>
        <w:pStyle w:val="FeatureBox2"/>
      </w:pPr>
      <w:r w:rsidRPr="00E00962">
        <w:rPr>
          <w:szCs w:val="22"/>
        </w:rPr>
        <w:t xml:space="preserve">This </w:t>
      </w:r>
      <w:r w:rsidRPr="00F03742">
        <w:t xml:space="preserve">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2194C808" w14:textId="77777777" w:rsidR="000868D9" w:rsidRPr="00F03742" w:rsidRDefault="000868D9" w:rsidP="000868D9">
      <w:pPr>
        <w:pStyle w:val="FeatureBox2"/>
      </w:pPr>
      <w:r w:rsidRPr="00F03742">
        <w:t xml:space="preserve">Please refer to the NESA Copyright Disclaimer for more information </w:t>
      </w:r>
      <w:hyperlink r:id="rId48" w:history="1">
        <w:r w:rsidRPr="00BC7AFD">
          <w:rPr>
            <w:rStyle w:val="Hyperlink"/>
          </w:rPr>
          <w:t>https://www.nsw.gov.au/education-and-training/nesa/copyright</w:t>
        </w:r>
      </w:hyperlink>
      <w:r>
        <w:t>.</w:t>
      </w:r>
      <w:r w:rsidRPr="00F03742">
        <w:t xml:space="preserve"> </w:t>
      </w:r>
    </w:p>
    <w:p w14:paraId="63CAAB14" w14:textId="77777777" w:rsidR="000868D9" w:rsidRPr="00231CE7" w:rsidRDefault="000868D9" w:rsidP="000868D9">
      <w:pPr>
        <w:pStyle w:val="FeatureBox2"/>
      </w:pPr>
      <w:r w:rsidRPr="00F03742">
        <w:t xml:space="preserve">NESA holds the only official and up-to-date versions of the NSW Curriculum and syllabus documents. Please visit NESA </w:t>
      </w:r>
      <w:hyperlink r:id="rId49" w:history="1">
        <w:r w:rsidRPr="00BC7AFD">
          <w:rPr>
            <w:rStyle w:val="Hyperlink"/>
          </w:rPr>
          <w:t>https://www.nsw.gov.au/education-and-training/nesa</w:t>
        </w:r>
      </w:hyperlink>
      <w:r>
        <w:t xml:space="preserve"> </w:t>
      </w:r>
      <w:r w:rsidRPr="00F03742">
        <w:t xml:space="preserve">and NSW Curriculum </w:t>
      </w:r>
      <w:hyperlink r:id="rId50" w:history="1">
        <w:r w:rsidRPr="00F03742">
          <w:rPr>
            <w:rStyle w:val="Hyperlink"/>
          </w:rPr>
          <w:t>https://curriculum.nsw.edu.au</w:t>
        </w:r>
      </w:hyperlink>
      <w:r w:rsidRPr="00F03742">
        <w:t>.</w:t>
      </w:r>
    </w:p>
    <w:p w14:paraId="59C6807B" w14:textId="20144142" w:rsidR="00757FA9" w:rsidRPr="00C12AC4" w:rsidRDefault="00757FA9" w:rsidP="00757FA9">
      <w:pPr>
        <w:rPr>
          <w:szCs w:val="22"/>
        </w:rPr>
      </w:pPr>
      <w:hyperlink r:id="rId51" w:history="1">
        <w:r w:rsidRPr="00C12AC4">
          <w:rPr>
            <w:rStyle w:val="Hyperlink"/>
            <w:szCs w:val="22"/>
          </w:rPr>
          <w:t>Mathematics Advanced 11</w:t>
        </w:r>
        <w:r w:rsidR="00772F62">
          <w:rPr>
            <w:rStyle w:val="Hyperlink"/>
            <w:szCs w:val="22"/>
          </w:rPr>
          <w:t>–</w:t>
        </w:r>
        <w:r w:rsidRPr="00C12AC4">
          <w:rPr>
            <w:rStyle w:val="Hyperlink"/>
            <w:szCs w:val="22"/>
          </w:rPr>
          <w:t>12 Syllabus</w:t>
        </w:r>
      </w:hyperlink>
      <w:r w:rsidRPr="00C12AC4">
        <w:rPr>
          <w:szCs w:val="22"/>
        </w:rPr>
        <w:t xml:space="preserve"> © NSW Education Standards Authority (NESA) for and on behalf of the Crown in right of the State of New South Wales, 202</w:t>
      </w:r>
      <w:r w:rsidR="00802A41">
        <w:rPr>
          <w:szCs w:val="22"/>
        </w:rPr>
        <w:t>4</w:t>
      </w:r>
      <w:r w:rsidRPr="00C12AC4">
        <w:rPr>
          <w:szCs w:val="22"/>
        </w:rPr>
        <w:t>.</w:t>
      </w:r>
    </w:p>
    <w:p w14:paraId="79778DB2" w14:textId="48CA0627" w:rsidR="003102C3" w:rsidRDefault="003102C3" w:rsidP="00DA237B">
      <w:pPr>
        <w:sectPr w:rsidR="003102C3" w:rsidSect="00787776">
          <w:type w:val="continuous"/>
          <w:pgSz w:w="11900" w:h="16840"/>
          <w:pgMar w:top="1134" w:right="1134" w:bottom="1134" w:left="1134" w:header="709" w:footer="709" w:gutter="0"/>
          <w:cols w:space="708"/>
          <w:docGrid w:linePitch="360"/>
        </w:sectPr>
      </w:pPr>
    </w:p>
    <w:p w14:paraId="773D3404" w14:textId="10422773" w:rsidR="00F63959" w:rsidRPr="009310DD" w:rsidRDefault="00F63959" w:rsidP="00F63959">
      <w:pPr>
        <w:rPr>
          <w:rStyle w:val="Strong"/>
          <w:szCs w:val="22"/>
        </w:rPr>
      </w:pPr>
      <w:r w:rsidRPr="009310DD">
        <w:rPr>
          <w:rStyle w:val="Strong"/>
          <w:szCs w:val="22"/>
        </w:rPr>
        <w:lastRenderedPageBreak/>
        <w:t>© State of New South Wales (Department of Education), 202</w:t>
      </w:r>
      <w:r w:rsidR="00FB12EC">
        <w:rPr>
          <w:rStyle w:val="Strong"/>
          <w:szCs w:val="22"/>
        </w:rPr>
        <w:t>6</w:t>
      </w:r>
    </w:p>
    <w:p w14:paraId="02017EC9" w14:textId="77777777" w:rsidR="00F63959" w:rsidRDefault="00F63959" w:rsidP="00F63959">
      <w:r>
        <w:t xml:space="preserve">The copyright material published in this resource is subject to the </w:t>
      </w:r>
      <w:r w:rsidRPr="003B3E41">
        <w:rPr>
          <w:i/>
          <w:iCs/>
        </w:rPr>
        <w:t>Copyright Act 1968</w:t>
      </w:r>
      <w:r>
        <w:t xml:space="preserve"> (Cth) and is owned by the NSW Department of Education or, where indicated, by a party other than the NSW Department of Education (third-party material).</w:t>
      </w:r>
    </w:p>
    <w:p w14:paraId="0E6985EB" w14:textId="77777777" w:rsidR="00F63959" w:rsidRDefault="00F63959" w:rsidP="00F63959">
      <w:r>
        <w:t xml:space="preserve">Copyright material available in this resource and owned by the NSW Department of Education is licensed under a </w:t>
      </w:r>
      <w:hyperlink r:id="rId52" w:history="1">
        <w:r w:rsidRPr="003B3E41">
          <w:rPr>
            <w:rStyle w:val="Hyperlink"/>
          </w:rPr>
          <w:t>Creative Commons Attribution 4.0 International (CC BY 4.0) license</w:t>
        </w:r>
      </w:hyperlink>
      <w:r>
        <w:t>.</w:t>
      </w:r>
    </w:p>
    <w:p w14:paraId="014331E3" w14:textId="63DDFDA3" w:rsidR="00F63959" w:rsidRDefault="00F63959" w:rsidP="00F63959">
      <w:r>
        <w:rPr>
          <w:noProof/>
        </w:rPr>
        <w:drawing>
          <wp:inline distT="0" distB="0" distL="0" distR="0" wp14:anchorId="6DF3894D" wp14:editId="38ED666E">
            <wp:extent cx="1228725" cy="428625"/>
            <wp:effectExtent l="0" t="0" r="9525" b="9525"/>
            <wp:docPr id="32" name="Picture 32" descr="Creative Commons Attribution license logo.">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52"/>
                    </pic:cNvPr>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09DD8DB6" w14:textId="77777777" w:rsidR="00F63959" w:rsidRDefault="00F63959" w:rsidP="00F63959">
      <w:r>
        <w:t>This license allows you to share and adapt the material for any purpose, even commercially.</w:t>
      </w:r>
    </w:p>
    <w:p w14:paraId="13923418" w14:textId="1D119FEC" w:rsidR="00F63959" w:rsidRDefault="00F63959" w:rsidP="00F63959">
      <w:r>
        <w:t>Attribution should be given to © State of New South Wales (Department of Education), 202</w:t>
      </w:r>
      <w:r w:rsidR="00FB12EC">
        <w:t>6</w:t>
      </w:r>
      <w:r>
        <w:t>.</w:t>
      </w:r>
    </w:p>
    <w:p w14:paraId="6AE54BCE" w14:textId="77777777" w:rsidR="00F63959" w:rsidRDefault="00F63959" w:rsidP="00F63959">
      <w:r>
        <w:t>Material in this resource not available under a Creative Commons license:</w:t>
      </w:r>
    </w:p>
    <w:p w14:paraId="799A002D" w14:textId="77777777" w:rsidR="00F63959" w:rsidRDefault="00F63959" w:rsidP="00EF5659">
      <w:pPr>
        <w:pStyle w:val="ListBullet"/>
        <w:numPr>
          <w:ilvl w:val="0"/>
          <w:numId w:val="3"/>
        </w:numPr>
      </w:pPr>
      <w:r>
        <w:t>the NSW Department of Education logo, other logos and trademark-protected material</w:t>
      </w:r>
    </w:p>
    <w:p w14:paraId="2405BAF5" w14:textId="77777777" w:rsidR="00F63959" w:rsidRDefault="00F63959" w:rsidP="00EF5659">
      <w:pPr>
        <w:pStyle w:val="ListBullet"/>
        <w:numPr>
          <w:ilvl w:val="0"/>
          <w:numId w:val="3"/>
        </w:numPr>
      </w:pPr>
      <w:r>
        <w:t>material owned by a third party that has been reproduced with permission. You will need to obtain permission from the third party to reuse its material.</w:t>
      </w:r>
    </w:p>
    <w:p w14:paraId="0AE1FF2E" w14:textId="77777777" w:rsidR="00F63959" w:rsidRPr="003B3E41" w:rsidRDefault="00F63959" w:rsidP="00F63959">
      <w:pPr>
        <w:pStyle w:val="FeatureBox2"/>
        <w:rPr>
          <w:rStyle w:val="Strong"/>
        </w:rPr>
      </w:pPr>
      <w:r w:rsidRPr="003B3E41">
        <w:rPr>
          <w:rStyle w:val="Strong"/>
        </w:rPr>
        <w:t>Links to third-party material and websites</w:t>
      </w:r>
    </w:p>
    <w:p w14:paraId="1B0747B4" w14:textId="77777777" w:rsidR="00F63959" w:rsidRDefault="00F63959" w:rsidP="00F63959">
      <w:pPr>
        <w:pStyle w:val="FeatureBox2"/>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34919192" w14:textId="485E4147" w:rsidR="00DA237B" w:rsidRPr="00DA237B" w:rsidRDefault="00F63959" w:rsidP="00F63959">
      <w:pPr>
        <w:pStyle w:val="FeatureBox2"/>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752ED5">
        <w:rPr>
          <w:i/>
          <w:iCs/>
        </w:rPr>
        <w:t>Copyright Act 1968</w:t>
      </w:r>
      <w:r>
        <w:t xml:space="preserve"> (Cth). The department accepts no responsibility for content on third-party websites.</w:t>
      </w:r>
    </w:p>
    <w:sectPr w:rsidR="00DA237B" w:rsidRPr="00DA237B">
      <w:headerReference w:type="first" r:id="rId54"/>
      <w:footerReference w:type="first" r:id="rId55"/>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CE488" w14:textId="77777777" w:rsidR="004B48E5" w:rsidRDefault="004B48E5">
      <w:r>
        <w:separator/>
      </w:r>
    </w:p>
    <w:p w14:paraId="75F80BCC" w14:textId="77777777" w:rsidR="004B48E5" w:rsidRDefault="004B48E5"/>
    <w:p w14:paraId="47E97B82" w14:textId="77777777" w:rsidR="004B48E5" w:rsidRDefault="004B48E5"/>
  </w:endnote>
  <w:endnote w:type="continuationSeparator" w:id="0">
    <w:p w14:paraId="5D255680" w14:textId="77777777" w:rsidR="004B48E5" w:rsidRDefault="004B48E5">
      <w:r>
        <w:continuationSeparator/>
      </w:r>
    </w:p>
    <w:p w14:paraId="7C746727" w14:textId="77777777" w:rsidR="004B48E5" w:rsidRDefault="004B48E5"/>
    <w:p w14:paraId="18A650A3" w14:textId="77777777" w:rsidR="004B48E5" w:rsidRDefault="004B48E5"/>
  </w:endnote>
  <w:endnote w:type="continuationNotice" w:id="1">
    <w:p w14:paraId="4DACCC1C" w14:textId="77777777" w:rsidR="004B48E5" w:rsidRDefault="004B48E5">
      <w:pPr>
        <w:spacing w:before="0" w:line="240" w:lineRule="auto"/>
      </w:pPr>
    </w:p>
    <w:p w14:paraId="791F3858" w14:textId="77777777" w:rsidR="004B48E5" w:rsidRDefault="004B48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4D"/>
    <w:family w:val="auto"/>
    <w:pitch w:val="variable"/>
    <w:sig w:usb0="A00000FF" w:usb1="4000205B" w:usb2="00000000" w:usb3="00000000" w:csb0="00000193" w:csb1="00000000"/>
    <w:embedRegular r:id="rId1" w:fontKey="{5B32F672-DE86-44D3-9796-0B8E005EC12B}"/>
  </w:font>
  <w:font w:name="Calibri">
    <w:panose1 w:val="020F0502020204030204"/>
    <w:charset w:val="00"/>
    <w:family w:val="swiss"/>
    <w:pitch w:val="variable"/>
    <w:sig w:usb0="E4002EFF" w:usb1="C200247B" w:usb2="00000009" w:usb3="00000000" w:csb0="000001FF" w:csb1="00000000"/>
    <w:embedRegular r:id="rId2" w:fontKey="{078A1068-5609-4435-9878-BEA5A6823E26}"/>
    <w:embedBold r:id="rId3" w:fontKey="{90307AD1-F5E0-4183-A643-EC77F28A0051}"/>
    <w:embedItalic r:id="rId4" w:fontKey="{9CF437E2-6205-4B44-8261-053EEB0D73FA}"/>
  </w:font>
  <w:font w:name="DaunPenh">
    <w:charset w:val="00"/>
    <w:family w:val="auto"/>
    <w:pitch w:val="variable"/>
    <w:sig w:usb0="80000003" w:usb1="00000000" w:usb2="0001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MoolBoran">
    <w:charset w:val="00"/>
    <w:family w:val="swiss"/>
    <w:pitch w:val="variable"/>
    <w:sig w:usb0="80000003" w:usb1="00000000" w:usb2="00010000" w:usb3="00000000" w:csb0="00000001" w:csb1="00000000"/>
  </w:font>
  <w:font w:name="Calibri Light">
    <w:panose1 w:val="020F0302020204030204"/>
    <w:charset w:val="00"/>
    <w:family w:val="swiss"/>
    <w:pitch w:val="variable"/>
    <w:sig w:usb0="E4002EFF" w:usb1="C200247B" w:usb2="00000009" w:usb3="00000000" w:csb0="000001FF" w:csb1="00000000"/>
    <w:embedRegular r:id="rId5" w:fontKey="{AC4E3202-C1C9-446E-91CE-35013C0AC214}"/>
    <w:embedItalic r:id="rId6" w:fontKey="{36C41F62-92D6-4E2D-AA8C-E0552291241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7" w:fontKey="{4ACF5A40-330B-4C97-9809-C36DD0DF757A}"/>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embedRegular r:id="rId8" w:fontKey="{1882DDEF-03C0-4316-A5A3-4B3BABBD344C}"/>
    <w:embedItalic r:id="rId9" w:fontKey="{9E2467A6-3AC7-4FFF-B742-C78C33A3382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BD2C" w14:textId="2078C160" w:rsidR="007A3356" w:rsidRPr="004D333E" w:rsidRDefault="004D333E" w:rsidP="004D333E">
    <w:pPr>
      <w:pStyle w:val="Footer"/>
    </w:pPr>
    <w:r w:rsidRPr="002810D3">
      <w:fldChar w:fldCharType="begin"/>
    </w:r>
    <w:r w:rsidRPr="002810D3">
      <w:instrText xml:space="preserve"> PAGE </w:instrText>
    </w:r>
    <w:r w:rsidRPr="002810D3">
      <w:fldChar w:fldCharType="separate"/>
    </w:r>
    <w:r w:rsidR="0024041A">
      <w:rPr>
        <w:noProof/>
      </w:rPr>
      <w:t>2</w:t>
    </w:r>
    <w:r w:rsidRPr="002810D3">
      <w:fldChar w:fldCharType="end"/>
    </w:r>
    <w:r w:rsidRPr="002810D3">
      <w:tab/>
    </w:r>
    <w:r w:rsidR="00AB27AB">
      <w:t>Alphabet soup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BD2D" w14:textId="5AF02022" w:rsidR="007A3356" w:rsidRPr="00F63959" w:rsidRDefault="00F63959" w:rsidP="00F63959">
    <w:pPr>
      <w:pStyle w:val="Footer"/>
    </w:pPr>
    <w:r>
      <w:t xml:space="preserve">© NSW Department of Education, </w:t>
    </w:r>
    <w:r w:rsidR="00E81EFC">
      <w:t>Jul-26</w:t>
    </w:r>
    <w:r>
      <w:ptab w:relativeTo="margin" w:alignment="right" w:leader="none"/>
    </w:r>
    <w:r>
      <w:rPr>
        <w:b/>
        <w:noProof/>
        <w:sz w:val="28"/>
        <w:szCs w:val="28"/>
      </w:rPr>
      <w:drawing>
        <wp:inline distT="0" distB="0" distL="0" distR="0" wp14:anchorId="42897EBD" wp14:editId="17DA7CA8">
          <wp:extent cx="571500" cy="190500"/>
          <wp:effectExtent l="0" t="0" r="0" b="0"/>
          <wp:docPr id="2013663461" name="Picture 201366346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ADFD" w14:textId="1BAFF7E1" w:rsidR="00920404" w:rsidRPr="00F63959" w:rsidRDefault="00F63959" w:rsidP="00F63959">
    <w:pPr>
      <w:pStyle w:val="Logo"/>
    </w:pPr>
    <w:r w:rsidRPr="009B05C3">
      <w:t>education.nsw.gov.au</w:t>
    </w:r>
    <w:r>
      <w:rPr>
        <w:noProof/>
        <w:lang w:eastAsia="en-AU"/>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A46C8" w14:textId="77777777" w:rsidR="000E07F5" w:rsidRPr="00CF5BA0" w:rsidRDefault="000E07F5" w:rsidP="00CF5BA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B3354" w14:textId="77777777" w:rsidR="004B48E5" w:rsidRDefault="004B48E5">
      <w:r>
        <w:separator/>
      </w:r>
    </w:p>
    <w:p w14:paraId="485D07C4" w14:textId="77777777" w:rsidR="004B48E5" w:rsidRDefault="004B48E5"/>
    <w:p w14:paraId="33FFB369" w14:textId="77777777" w:rsidR="004B48E5" w:rsidRDefault="004B48E5"/>
  </w:footnote>
  <w:footnote w:type="continuationSeparator" w:id="0">
    <w:p w14:paraId="5786C4C8" w14:textId="77777777" w:rsidR="004B48E5" w:rsidRDefault="004B48E5">
      <w:r>
        <w:continuationSeparator/>
      </w:r>
    </w:p>
    <w:p w14:paraId="68381AE0" w14:textId="77777777" w:rsidR="004B48E5" w:rsidRDefault="004B48E5"/>
    <w:p w14:paraId="4B6BE4A2" w14:textId="77777777" w:rsidR="004B48E5" w:rsidRDefault="004B48E5"/>
  </w:footnote>
  <w:footnote w:type="continuationNotice" w:id="1">
    <w:p w14:paraId="741ACB3B" w14:textId="77777777" w:rsidR="004B48E5" w:rsidRDefault="004B48E5">
      <w:pPr>
        <w:spacing w:before="0" w:line="240" w:lineRule="auto"/>
      </w:pPr>
    </w:p>
    <w:p w14:paraId="42F389C0" w14:textId="77777777" w:rsidR="004B48E5" w:rsidRDefault="004B48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FA8C" w14:textId="5C467FEE" w:rsidR="0084631E" w:rsidRDefault="003F04AB" w:rsidP="0084631E">
    <w:pPr>
      <w:pStyle w:val="Documentname"/>
    </w:pPr>
    <w:r>
      <w:t xml:space="preserve">Mixed trigonometry </w:t>
    </w:r>
    <w:r w:rsidR="0084631E" w:rsidRPr="00D2403C">
      <w:t xml:space="preserve">| </w:t>
    </w:r>
    <w:r w:rsidR="0084631E">
      <w:fldChar w:fldCharType="begin"/>
    </w:r>
    <w:r w:rsidR="0084631E">
      <w:instrText xml:space="preserve"> PAGE   \* MERGEFORMAT </w:instrText>
    </w:r>
    <w:r w:rsidR="0084631E">
      <w:fldChar w:fldCharType="separate"/>
    </w:r>
    <w:r w:rsidR="0084631E">
      <w:t>2</w:t>
    </w:r>
    <w:r w:rsidR="0084631E">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BD2E" w14:textId="3F403C15" w:rsidR="00493120" w:rsidRDefault="00F63959">
    <w:pPr>
      <w:pStyle w:val="Header"/>
    </w:pPr>
    <w:r w:rsidRPr="009D43DD">
      <mc:AlternateContent>
        <mc:Choice Requires="wps">
          <w:drawing>
            <wp:anchor distT="0" distB="0" distL="114300" distR="114300" simplePos="0" relativeHeight="251658240" behindDoc="1" locked="0" layoutInCell="1" allowOverlap="1" wp14:anchorId="5AD1A9EA" wp14:editId="38706341">
              <wp:simplePos x="0" y="0"/>
              <wp:positionH relativeFrom="column">
                <wp:posOffset>-2542540</wp:posOffset>
              </wp:positionH>
              <wp:positionV relativeFrom="paragraph">
                <wp:posOffset>-450215</wp:posOffset>
              </wp:positionV>
              <wp:extent cx="12587844" cy="2711450"/>
              <wp:effectExtent l="0" t="0" r="444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1EC85A" w14:textId="77777777" w:rsidR="00F63959" w:rsidRDefault="00F63959" w:rsidP="00F6395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D1A9EA" id="Rectangle 6" o:spid="_x0000_s1026" alt="&quot;&quot;" style="position:absolute;margin-left:-200.2pt;margin-top:-35.45pt;width:991.15pt;height:2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311EC85A" w14:textId="77777777" w:rsidR="00F63959" w:rsidRDefault="00F63959" w:rsidP="00F63959"/>
                </w:txbxContent>
              </v:textbox>
            </v:rect>
          </w:pict>
        </mc:Fallback>
      </mc:AlternateContent>
    </w:r>
    <w:r w:rsidRPr="009D43DD">
      <w:t>NSW Department of Education</w:t>
    </w:r>
    <w:r w:rsidRPr="009D43DD">
      <w:ptab w:relativeTo="margin" w:alignment="right" w:leader="none"/>
    </w:r>
    <w:r w:rsidRPr="008426B6">
      <w:drawing>
        <wp:inline distT="0" distB="0" distL="0" distR="0" wp14:anchorId="4A9C8802" wp14:editId="4A00281B">
          <wp:extent cx="597741" cy="649155"/>
          <wp:effectExtent l="0" t="0" r="0" b="0"/>
          <wp:docPr id="793864934" name="Graphic 7938649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87B1F" w14:textId="77777777" w:rsidR="000E07F5" w:rsidRPr="00FA6449" w:rsidRDefault="000E07F5" w:rsidP="00CF5B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3"/>
    <w:multiLevelType w:val="singleLevel"/>
    <w:tmpl w:val="F8E046D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08261CCE"/>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914233B8"/>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BDB0A61"/>
    <w:multiLevelType w:val="hybridMultilevel"/>
    <w:tmpl w:val="B422039C"/>
    <w:lvl w:ilvl="0" w:tplc="E34ED1FC">
      <w:start w:val="1"/>
      <w:numFmt w:val="decimal"/>
      <w:lvlText w:val="%1."/>
      <w:lvlJc w:val="left"/>
      <w:pPr>
        <w:ind w:left="1020" w:hanging="360"/>
      </w:pPr>
    </w:lvl>
    <w:lvl w:ilvl="1" w:tplc="27900FD4">
      <w:start w:val="1"/>
      <w:numFmt w:val="decimal"/>
      <w:lvlText w:val="%2."/>
      <w:lvlJc w:val="left"/>
      <w:pPr>
        <w:ind w:left="1020" w:hanging="360"/>
      </w:pPr>
    </w:lvl>
    <w:lvl w:ilvl="2" w:tplc="9272820A">
      <w:start w:val="1"/>
      <w:numFmt w:val="decimal"/>
      <w:lvlText w:val="%3."/>
      <w:lvlJc w:val="left"/>
      <w:pPr>
        <w:ind w:left="1020" w:hanging="360"/>
      </w:pPr>
    </w:lvl>
    <w:lvl w:ilvl="3" w:tplc="4E522F18">
      <w:start w:val="1"/>
      <w:numFmt w:val="decimal"/>
      <w:lvlText w:val="%4."/>
      <w:lvlJc w:val="left"/>
      <w:pPr>
        <w:ind w:left="1020" w:hanging="360"/>
      </w:pPr>
    </w:lvl>
    <w:lvl w:ilvl="4" w:tplc="F3861248">
      <w:start w:val="1"/>
      <w:numFmt w:val="decimal"/>
      <w:lvlText w:val="%5."/>
      <w:lvlJc w:val="left"/>
      <w:pPr>
        <w:ind w:left="1020" w:hanging="360"/>
      </w:pPr>
    </w:lvl>
    <w:lvl w:ilvl="5" w:tplc="B9929918">
      <w:start w:val="1"/>
      <w:numFmt w:val="decimal"/>
      <w:lvlText w:val="%6."/>
      <w:lvlJc w:val="left"/>
      <w:pPr>
        <w:ind w:left="1020" w:hanging="360"/>
      </w:pPr>
    </w:lvl>
    <w:lvl w:ilvl="6" w:tplc="9DAA22F0">
      <w:start w:val="1"/>
      <w:numFmt w:val="decimal"/>
      <w:lvlText w:val="%7."/>
      <w:lvlJc w:val="left"/>
      <w:pPr>
        <w:ind w:left="1020" w:hanging="360"/>
      </w:pPr>
    </w:lvl>
    <w:lvl w:ilvl="7" w:tplc="972E6DF0">
      <w:start w:val="1"/>
      <w:numFmt w:val="decimal"/>
      <w:lvlText w:val="%8."/>
      <w:lvlJc w:val="left"/>
      <w:pPr>
        <w:ind w:left="1020" w:hanging="360"/>
      </w:pPr>
    </w:lvl>
    <w:lvl w:ilvl="8" w:tplc="251E3564">
      <w:start w:val="1"/>
      <w:numFmt w:val="decimal"/>
      <w:lvlText w:val="%9."/>
      <w:lvlJc w:val="left"/>
      <w:pPr>
        <w:ind w:left="1020" w:hanging="360"/>
      </w:pPr>
    </w:lvl>
  </w:abstractNum>
  <w:abstractNum w:abstractNumId="5" w15:restartNumberingAfterBreak="0">
    <w:nsid w:val="0C73559C"/>
    <w:multiLevelType w:val="hybridMultilevel"/>
    <w:tmpl w:val="0434A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C8166F8"/>
    <w:multiLevelType w:val="multilevel"/>
    <w:tmpl w:val="04AEE1DE"/>
    <w:lvl w:ilvl="0">
      <w:numFmt w:val="decimal"/>
      <w:lvlText w:val="%1."/>
      <w:lvlJc w:val="left"/>
      <w:pPr>
        <w:tabs>
          <w:tab w:val="num" w:pos="652"/>
        </w:tabs>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nothing"/>
      <w:lvlText w:val=""/>
      <w:lvlJc w:val="left"/>
      <w:pPr>
        <w:ind w:left="284" w:firstLine="0"/>
      </w:p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pStyle w:val="Heading6"/>
      <w:suff w:val="nothing"/>
      <w:lvlText w:val=""/>
      <w:lvlJc w:val="left"/>
      <w:pPr>
        <w:ind w:left="284" w:firstLine="0"/>
      </w:pPr>
      <w:rPr>
        <w:rFonts w:hint="default"/>
      </w:rPr>
    </w:lvl>
    <w:lvl w:ilvl="6">
      <w:start w:val="1"/>
      <w:numFmt w:val="none"/>
      <w:pStyle w:val="Heading7"/>
      <w:suff w:val="nothing"/>
      <w:lvlText w:val=""/>
      <w:lvlJc w:val="left"/>
      <w:pPr>
        <w:ind w:left="284" w:firstLine="0"/>
      </w:pPr>
      <w:rPr>
        <w:rFonts w:hint="default"/>
      </w:rPr>
    </w:lvl>
    <w:lvl w:ilvl="7">
      <w:start w:val="1"/>
      <w:numFmt w:val="none"/>
      <w:pStyle w:val="Heading8"/>
      <w:suff w:val="nothing"/>
      <w:lvlText w:val=""/>
      <w:lvlJc w:val="left"/>
      <w:pPr>
        <w:ind w:left="284" w:firstLine="0"/>
      </w:pPr>
      <w:rPr>
        <w:rFonts w:hint="default"/>
      </w:rPr>
    </w:lvl>
    <w:lvl w:ilvl="8">
      <w:start w:val="1"/>
      <w:numFmt w:val="none"/>
      <w:pStyle w:val="Heading9"/>
      <w:suff w:val="nothing"/>
      <w:lvlText w:val=""/>
      <w:lvlJc w:val="left"/>
      <w:pPr>
        <w:ind w:left="284" w:firstLine="0"/>
      </w:pPr>
      <w:rPr>
        <w:rFonts w:hint="default"/>
      </w:rPr>
    </w:lvl>
  </w:abstractNum>
  <w:abstractNum w:abstractNumId="9" w15:restartNumberingAfterBreak="0">
    <w:nsid w:val="42B84BF1"/>
    <w:multiLevelType w:val="multilevel"/>
    <w:tmpl w:val="F306C2B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6A005532"/>
    <w:multiLevelType w:val="hybridMultilevel"/>
    <w:tmpl w:val="113A3A1C"/>
    <w:lvl w:ilvl="0" w:tplc="943665CE">
      <w:start w:val="1"/>
      <w:numFmt w:val="decimal"/>
      <w:lvlText w:val="%1."/>
      <w:lvlJc w:val="left"/>
      <w:pPr>
        <w:ind w:left="720" w:hanging="360"/>
      </w:pPr>
      <w:rPr>
        <w:b/>
      </w:rPr>
    </w:lvl>
    <w:lvl w:ilvl="1" w:tplc="9E665AD8">
      <w:start w:val="1"/>
      <w:numFmt w:val="lowerLetter"/>
      <w:lvlText w:val="%2."/>
      <w:lvlJc w:val="left"/>
      <w:pPr>
        <w:ind w:left="1440" w:hanging="360"/>
      </w:pPr>
    </w:lvl>
    <w:lvl w:ilvl="2" w:tplc="860C1388" w:tentative="1">
      <w:start w:val="1"/>
      <w:numFmt w:val="lowerRoman"/>
      <w:lvlText w:val="%3."/>
      <w:lvlJc w:val="right"/>
      <w:pPr>
        <w:ind w:left="2160" w:hanging="180"/>
      </w:pPr>
    </w:lvl>
    <w:lvl w:ilvl="3" w:tplc="BBAAF658" w:tentative="1">
      <w:start w:val="1"/>
      <w:numFmt w:val="decimal"/>
      <w:lvlText w:val="%4."/>
      <w:lvlJc w:val="left"/>
      <w:pPr>
        <w:ind w:left="2880" w:hanging="360"/>
      </w:pPr>
    </w:lvl>
    <w:lvl w:ilvl="4" w:tplc="31A852D0" w:tentative="1">
      <w:start w:val="1"/>
      <w:numFmt w:val="lowerLetter"/>
      <w:lvlText w:val="%5."/>
      <w:lvlJc w:val="left"/>
      <w:pPr>
        <w:ind w:left="3600" w:hanging="360"/>
      </w:pPr>
    </w:lvl>
    <w:lvl w:ilvl="5" w:tplc="7264DBFE" w:tentative="1">
      <w:start w:val="1"/>
      <w:numFmt w:val="lowerRoman"/>
      <w:lvlText w:val="%6."/>
      <w:lvlJc w:val="right"/>
      <w:pPr>
        <w:ind w:left="4320" w:hanging="180"/>
      </w:pPr>
    </w:lvl>
    <w:lvl w:ilvl="6" w:tplc="184C844C" w:tentative="1">
      <w:start w:val="1"/>
      <w:numFmt w:val="decimal"/>
      <w:lvlText w:val="%7."/>
      <w:lvlJc w:val="left"/>
      <w:pPr>
        <w:ind w:left="5040" w:hanging="360"/>
      </w:pPr>
    </w:lvl>
    <w:lvl w:ilvl="7" w:tplc="FEC8D49C" w:tentative="1">
      <w:start w:val="1"/>
      <w:numFmt w:val="lowerLetter"/>
      <w:lvlText w:val="%8."/>
      <w:lvlJc w:val="left"/>
      <w:pPr>
        <w:ind w:left="5760" w:hanging="360"/>
      </w:pPr>
    </w:lvl>
    <w:lvl w:ilvl="8" w:tplc="21205370" w:tentative="1">
      <w:start w:val="1"/>
      <w:numFmt w:val="lowerRoman"/>
      <w:lvlText w:val="%9."/>
      <w:lvlJc w:val="right"/>
      <w:pPr>
        <w:ind w:left="6480" w:hanging="180"/>
      </w:pPr>
    </w:lvl>
  </w:abstractNum>
  <w:num w:numId="1" w16cid:durableId="334848040">
    <w:abstractNumId w:val="8"/>
  </w:num>
  <w:num w:numId="2" w16cid:durableId="175270668">
    <w:abstractNumId w:val="8"/>
  </w:num>
  <w:num w:numId="3" w16cid:durableId="730810984">
    <w:abstractNumId w:val="6"/>
  </w:num>
  <w:num w:numId="4" w16cid:durableId="8588540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0516338">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 w16cid:durableId="581136368">
    <w:abstractNumId w:val="0"/>
  </w:num>
  <w:num w:numId="7" w16cid:durableId="147291356">
    <w:abstractNumId w:val="6"/>
  </w:num>
  <w:num w:numId="8" w16cid:durableId="822308067">
    <w:abstractNumId w:val="10"/>
  </w:num>
  <w:num w:numId="9" w16cid:durableId="147866089">
    <w:abstractNumId w:val="7"/>
  </w:num>
  <w:num w:numId="10" w16cid:durableId="46147362">
    <w:abstractNumId w:val="5"/>
  </w:num>
  <w:num w:numId="11" w16cid:durableId="709303547">
    <w:abstractNumId w:val="11"/>
  </w:num>
  <w:num w:numId="12" w16cid:durableId="11120944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26712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351098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921076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6861701">
    <w:abstractNumId w:val="1"/>
  </w:num>
  <w:num w:numId="17" w16cid:durableId="544636819">
    <w:abstractNumId w:val="2"/>
  </w:num>
  <w:num w:numId="18" w16cid:durableId="1072242477">
    <w:abstractNumId w:val="3"/>
  </w:num>
  <w:num w:numId="19" w16cid:durableId="1538082511">
    <w:abstractNumId w:val="4"/>
  </w:num>
  <w:num w:numId="20" w16cid:durableId="971206139">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1" w16cid:durableId="258610204">
    <w:abstractNumId w:val="0"/>
  </w:num>
  <w:num w:numId="22" w16cid:durableId="688066626">
    <w:abstractNumId w:val="6"/>
  </w:num>
  <w:num w:numId="23" w16cid:durableId="2044207864">
    <w:abstractNumId w:val="10"/>
  </w:num>
  <w:num w:numId="24" w16cid:durableId="840046372">
    <w:abstractNumId w:val="10"/>
  </w:num>
  <w:num w:numId="25" w16cid:durableId="1687173875">
    <w:abstractNumId w:val="7"/>
  </w:num>
  <w:num w:numId="26" w16cid:durableId="1635401243">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gutterAtTop/>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9BC"/>
    <w:rsid w:val="00000181"/>
    <w:rsid w:val="0000031A"/>
    <w:rsid w:val="0000036E"/>
    <w:rsid w:val="00000728"/>
    <w:rsid w:val="00001945"/>
    <w:rsid w:val="00001C08"/>
    <w:rsid w:val="00002BF1"/>
    <w:rsid w:val="00003653"/>
    <w:rsid w:val="00004463"/>
    <w:rsid w:val="00005D5A"/>
    <w:rsid w:val="00006220"/>
    <w:rsid w:val="00006CD7"/>
    <w:rsid w:val="00007461"/>
    <w:rsid w:val="0001012C"/>
    <w:rsid w:val="000103FC"/>
    <w:rsid w:val="00010489"/>
    <w:rsid w:val="00010746"/>
    <w:rsid w:val="0001198F"/>
    <w:rsid w:val="00012683"/>
    <w:rsid w:val="00012F6F"/>
    <w:rsid w:val="0001325B"/>
    <w:rsid w:val="00013918"/>
    <w:rsid w:val="00013F61"/>
    <w:rsid w:val="000143DF"/>
    <w:rsid w:val="000151F8"/>
    <w:rsid w:val="000157CB"/>
    <w:rsid w:val="00015D43"/>
    <w:rsid w:val="000166EF"/>
    <w:rsid w:val="00016801"/>
    <w:rsid w:val="00016939"/>
    <w:rsid w:val="00016CA5"/>
    <w:rsid w:val="00016EB0"/>
    <w:rsid w:val="00017B0B"/>
    <w:rsid w:val="00017D88"/>
    <w:rsid w:val="0002001F"/>
    <w:rsid w:val="00021171"/>
    <w:rsid w:val="00021BA8"/>
    <w:rsid w:val="00023790"/>
    <w:rsid w:val="00024602"/>
    <w:rsid w:val="00024A8D"/>
    <w:rsid w:val="00024AC7"/>
    <w:rsid w:val="000252FF"/>
    <w:rsid w:val="000253AE"/>
    <w:rsid w:val="000262A9"/>
    <w:rsid w:val="000266A5"/>
    <w:rsid w:val="00027181"/>
    <w:rsid w:val="000302A7"/>
    <w:rsid w:val="00030C4B"/>
    <w:rsid w:val="00030EBC"/>
    <w:rsid w:val="00030F68"/>
    <w:rsid w:val="00030FCB"/>
    <w:rsid w:val="0003237A"/>
    <w:rsid w:val="000331B6"/>
    <w:rsid w:val="00034E2E"/>
    <w:rsid w:val="00034E35"/>
    <w:rsid w:val="00034F5E"/>
    <w:rsid w:val="0003541F"/>
    <w:rsid w:val="00035A50"/>
    <w:rsid w:val="000365DE"/>
    <w:rsid w:val="00037C5C"/>
    <w:rsid w:val="000405EC"/>
    <w:rsid w:val="00040BF3"/>
    <w:rsid w:val="00040E28"/>
    <w:rsid w:val="00040F1D"/>
    <w:rsid w:val="00040F9B"/>
    <w:rsid w:val="00041EB6"/>
    <w:rsid w:val="00042114"/>
    <w:rsid w:val="000423E3"/>
    <w:rsid w:val="0004270B"/>
    <w:rsid w:val="0004292D"/>
    <w:rsid w:val="00042D30"/>
    <w:rsid w:val="000437A2"/>
    <w:rsid w:val="00043F14"/>
    <w:rsid w:val="00043FA0"/>
    <w:rsid w:val="00044079"/>
    <w:rsid w:val="00044C5D"/>
    <w:rsid w:val="00044D23"/>
    <w:rsid w:val="0004514A"/>
    <w:rsid w:val="0004536A"/>
    <w:rsid w:val="00046473"/>
    <w:rsid w:val="000470B7"/>
    <w:rsid w:val="00047331"/>
    <w:rsid w:val="000501A5"/>
    <w:rsid w:val="000507E6"/>
    <w:rsid w:val="00050859"/>
    <w:rsid w:val="000511B4"/>
    <w:rsid w:val="0005163D"/>
    <w:rsid w:val="000517C3"/>
    <w:rsid w:val="00051BC4"/>
    <w:rsid w:val="00051BF0"/>
    <w:rsid w:val="0005306F"/>
    <w:rsid w:val="000534F4"/>
    <w:rsid w:val="000535B7"/>
    <w:rsid w:val="00053671"/>
    <w:rsid w:val="00053726"/>
    <w:rsid w:val="00054514"/>
    <w:rsid w:val="00054EF7"/>
    <w:rsid w:val="00055B8A"/>
    <w:rsid w:val="000562A7"/>
    <w:rsid w:val="000564F8"/>
    <w:rsid w:val="00057BC8"/>
    <w:rsid w:val="000604B9"/>
    <w:rsid w:val="00061232"/>
    <w:rsid w:val="000613C4"/>
    <w:rsid w:val="000615EB"/>
    <w:rsid w:val="000620E8"/>
    <w:rsid w:val="00062708"/>
    <w:rsid w:val="000629A7"/>
    <w:rsid w:val="00063EA0"/>
    <w:rsid w:val="0006457D"/>
    <w:rsid w:val="0006567A"/>
    <w:rsid w:val="0006589A"/>
    <w:rsid w:val="00065A16"/>
    <w:rsid w:val="000662E9"/>
    <w:rsid w:val="000674AF"/>
    <w:rsid w:val="00070416"/>
    <w:rsid w:val="0007058E"/>
    <w:rsid w:val="00071D06"/>
    <w:rsid w:val="00071EE2"/>
    <w:rsid w:val="0007214A"/>
    <w:rsid w:val="00072B6E"/>
    <w:rsid w:val="00072DFB"/>
    <w:rsid w:val="00073033"/>
    <w:rsid w:val="00073D8C"/>
    <w:rsid w:val="00075B4E"/>
    <w:rsid w:val="00076241"/>
    <w:rsid w:val="0007708D"/>
    <w:rsid w:val="00077A7C"/>
    <w:rsid w:val="00080335"/>
    <w:rsid w:val="00082E53"/>
    <w:rsid w:val="000835AD"/>
    <w:rsid w:val="00084010"/>
    <w:rsid w:val="000844F9"/>
    <w:rsid w:val="00084628"/>
    <w:rsid w:val="00084830"/>
    <w:rsid w:val="00085172"/>
    <w:rsid w:val="0008606A"/>
    <w:rsid w:val="0008647E"/>
    <w:rsid w:val="00086656"/>
    <w:rsid w:val="000868D9"/>
    <w:rsid w:val="00086D87"/>
    <w:rsid w:val="000872D6"/>
    <w:rsid w:val="00090628"/>
    <w:rsid w:val="000919BC"/>
    <w:rsid w:val="00091B2A"/>
    <w:rsid w:val="000922D6"/>
    <w:rsid w:val="00092F78"/>
    <w:rsid w:val="00093752"/>
    <w:rsid w:val="0009452F"/>
    <w:rsid w:val="00094EE6"/>
    <w:rsid w:val="00096701"/>
    <w:rsid w:val="000975A8"/>
    <w:rsid w:val="00097721"/>
    <w:rsid w:val="000A03A6"/>
    <w:rsid w:val="000A066D"/>
    <w:rsid w:val="000A0C05"/>
    <w:rsid w:val="000A10DD"/>
    <w:rsid w:val="000A1B74"/>
    <w:rsid w:val="000A2337"/>
    <w:rsid w:val="000A2772"/>
    <w:rsid w:val="000A33D4"/>
    <w:rsid w:val="000A3BD7"/>
    <w:rsid w:val="000A41E7"/>
    <w:rsid w:val="000A451E"/>
    <w:rsid w:val="000A50ED"/>
    <w:rsid w:val="000A6359"/>
    <w:rsid w:val="000A6D4F"/>
    <w:rsid w:val="000A6EB1"/>
    <w:rsid w:val="000A74BD"/>
    <w:rsid w:val="000A796C"/>
    <w:rsid w:val="000A7A61"/>
    <w:rsid w:val="000B09C8"/>
    <w:rsid w:val="000B1FC2"/>
    <w:rsid w:val="000B2886"/>
    <w:rsid w:val="000B30E1"/>
    <w:rsid w:val="000B3668"/>
    <w:rsid w:val="000B4F65"/>
    <w:rsid w:val="000B4F93"/>
    <w:rsid w:val="000B6CFA"/>
    <w:rsid w:val="000B75CB"/>
    <w:rsid w:val="000B7D49"/>
    <w:rsid w:val="000C07B7"/>
    <w:rsid w:val="000C0D3E"/>
    <w:rsid w:val="000C0FB5"/>
    <w:rsid w:val="000C1078"/>
    <w:rsid w:val="000C16A7"/>
    <w:rsid w:val="000C1BCD"/>
    <w:rsid w:val="000C250C"/>
    <w:rsid w:val="000C2DC2"/>
    <w:rsid w:val="000C3704"/>
    <w:rsid w:val="000C42B8"/>
    <w:rsid w:val="000C43DF"/>
    <w:rsid w:val="000C45AA"/>
    <w:rsid w:val="000C56B6"/>
    <w:rsid w:val="000C575E"/>
    <w:rsid w:val="000C5874"/>
    <w:rsid w:val="000C61FB"/>
    <w:rsid w:val="000C630D"/>
    <w:rsid w:val="000C6F89"/>
    <w:rsid w:val="000C7521"/>
    <w:rsid w:val="000C7627"/>
    <w:rsid w:val="000C7D4F"/>
    <w:rsid w:val="000C7F0E"/>
    <w:rsid w:val="000D027B"/>
    <w:rsid w:val="000D07FC"/>
    <w:rsid w:val="000D190E"/>
    <w:rsid w:val="000D2063"/>
    <w:rsid w:val="000D220F"/>
    <w:rsid w:val="000D2216"/>
    <w:rsid w:val="000D24EC"/>
    <w:rsid w:val="000D2C3A"/>
    <w:rsid w:val="000D31B5"/>
    <w:rsid w:val="000D48A8"/>
    <w:rsid w:val="000D4B5A"/>
    <w:rsid w:val="000D55B1"/>
    <w:rsid w:val="000D618F"/>
    <w:rsid w:val="000D64D8"/>
    <w:rsid w:val="000D6635"/>
    <w:rsid w:val="000D670D"/>
    <w:rsid w:val="000D7038"/>
    <w:rsid w:val="000E07E0"/>
    <w:rsid w:val="000E07F5"/>
    <w:rsid w:val="000E0FB3"/>
    <w:rsid w:val="000E20B4"/>
    <w:rsid w:val="000E3800"/>
    <w:rsid w:val="000E3C1C"/>
    <w:rsid w:val="000E41B7"/>
    <w:rsid w:val="000E6104"/>
    <w:rsid w:val="000E6BA0"/>
    <w:rsid w:val="000E7A05"/>
    <w:rsid w:val="000F016F"/>
    <w:rsid w:val="000F0466"/>
    <w:rsid w:val="000F046B"/>
    <w:rsid w:val="000F0829"/>
    <w:rsid w:val="000F174A"/>
    <w:rsid w:val="000F1F55"/>
    <w:rsid w:val="000F2824"/>
    <w:rsid w:val="000F2985"/>
    <w:rsid w:val="000F3681"/>
    <w:rsid w:val="000F374E"/>
    <w:rsid w:val="000F377D"/>
    <w:rsid w:val="000F38BB"/>
    <w:rsid w:val="000F3C6A"/>
    <w:rsid w:val="000F488A"/>
    <w:rsid w:val="000F4BF4"/>
    <w:rsid w:val="000F5F59"/>
    <w:rsid w:val="000F6262"/>
    <w:rsid w:val="000F6A9C"/>
    <w:rsid w:val="000F6BB9"/>
    <w:rsid w:val="000F70E7"/>
    <w:rsid w:val="000F7566"/>
    <w:rsid w:val="000F7960"/>
    <w:rsid w:val="00100B59"/>
    <w:rsid w:val="00100D58"/>
    <w:rsid w:val="00100DC5"/>
    <w:rsid w:val="00100E27"/>
    <w:rsid w:val="00100E5A"/>
    <w:rsid w:val="00101135"/>
    <w:rsid w:val="00102029"/>
    <w:rsid w:val="001024AD"/>
    <w:rsid w:val="0010259B"/>
    <w:rsid w:val="00102D25"/>
    <w:rsid w:val="00103D80"/>
    <w:rsid w:val="00104A05"/>
    <w:rsid w:val="00106009"/>
    <w:rsid w:val="001061F9"/>
    <w:rsid w:val="0010663E"/>
    <w:rsid w:val="001068B3"/>
    <w:rsid w:val="00106A3B"/>
    <w:rsid w:val="0010791A"/>
    <w:rsid w:val="0011011D"/>
    <w:rsid w:val="00110B85"/>
    <w:rsid w:val="001113CC"/>
    <w:rsid w:val="00113727"/>
    <w:rsid w:val="00113763"/>
    <w:rsid w:val="0011437C"/>
    <w:rsid w:val="00114B7D"/>
    <w:rsid w:val="001177C4"/>
    <w:rsid w:val="00117B7D"/>
    <w:rsid w:val="00117FF3"/>
    <w:rsid w:val="001208EA"/>
    <w:rsid w:val="0012093E"/>
    <w:rsid w:val="00122064"/>
    <w:rsid w:val="00122630"/>
    <w:rsid w:val="001231F0"/>
    <w:rsid w:val="00123524"/>
    <w:rsid w:val="001238E7"/>
    <w:rsid w:val="00125C6C"/>
    <w:rsid w:val="00125E53"/>
    <w:rsid w:val="00127648"/>
    <w:rsid w:val="0013032B"/>
    <w:rsid w:val="001305EA"/>
    <w:rsid w:val="00130630"/>
    <w:rsid w:val="001324C3"/>
    <w:rsid w:val="001328FA"/>
    <w:rsid w:val="00132B65"/>
    <w:rsid w:val="0013419A"/>
    <w:rsid w:val="00134700"/>
    <w:rsid w:val="00134E23"/>
    <w:rsid w:val="00134EDE"/>
    <w:rsid w:val="00135E80"/>
    <w:rsid w:val="00137621"/>
    <w:rsid w:val="00140753"/>
    <w:rsid w:val="0014239C"/>
    <w:rsid w:val="0014352F"/>
    <w:rsid w:val="00143921"/>
    <w:rsid w:val="00145660"/>
    <w:rsid w:val="00145860"/>
    <w:rsid w:val="00145EF8"/>
    <w:rsid w:val="001460C0"/>
    <w:rsid w:val="00146E95"/>
    <w:rsid w:val="00146F04"/>
    <w:rsid w:val="00147E93"/>
    <w:rsid w:val="00150EBC"/>
    <w:rsid w:val="001520B0"/>
    <w:rsid w:val="0015446A"/>
    <w:rsid w:val="0015487C"/>
    <w:rsid w:val="00154894"/>
    <w:rsid w:val="00155144"/>
    <w:rsid w:val="001564ED"/>
    <w:rsid w:val="00156956"/>
    <w:rsid w:val="00156A3F"/>
    <w:rsid w:val="00156E9D"/>
    <w:rsid w:val="0015712E"/>
    <w:rsid w:val="00157322"/>
    <w:rsid w:val="001613F7"/>
    <w:rsid w:val="00161A3D"/>
    <w:rsid w:val="00161E78"/>
    <w:rsid w:val="00162C3A"/>
    <w:rsid w:val="001631AE"/>
    <w:rsid w:val="00163A36"/>
    <w:rsid w:val="00164667"/>
    <w:rsid w:val="001647B3"/>
    <w:rsid w:val="00164F1D"/>
    <w:rsid w:val="001653FC"/>
    <w:rsid w:val="00165463"/>
    <w:rsid w:val="00165B83"/>
    <w:rsid w:val="00165FF0"/>
    <w:rsid w:val="001672F5"/>
    <w:rsid w:val="00170057"/>
    <w:rsid w:val="0017075C"/>
    <w:rsid w:val="00170CB5"/>
    <w:rsid w:val="00171601"/>
    <w:rsid w:val="00172EC4"/>
    <w:rsid w:val="001734EF"/>
    <w:rsid w:val="00174183"/>
    <w:rsid w:val="001746EC"/>
    <w:rsid w:val="00174DFA"/>
    <w:rsid w:val="00174DFF"/>
    <w:rsid w:val="00176194"/>
    <w:rsid w:val="00176202"/>
    <w:rsid w:val="001762E5"/>
    <w:rsid w:val="00176C2F"/>
    <w:rsid w:val="00176C65"/>
    <w:rsid w:val="00176E8A"/>
    <w:rsid w:val="00176FC8"/>
    <w:rsid w:val="001775F3"/>
    <w:rsid w:val="0018036C"/>
    <w:rsid w:val="00180A15"/>
    <w:rsid w:val="001810F4"/>
    <w:rsid w:val="00181128"/>
    <w:rsid w:val="0018178C"/>
    <w:rsid w:val="0018179E"/>
    <w:rsid w:val="00182B46"/>
    <w:rsid w:val="0018385D"/>
    <w:rsid w:val="001839C3"/>
    <w:rsid w:val="00183B80"/>
    <w:rsid w:val="00183DB2"/>
    <w:rsid w:val="00183E9C"/>
    <w:rsid w:val="001841F1"/>
    <w:rsid w:val="0018571A"/>
    <w:rsid w:val="001857E7"/>
    <w:rsid w:val="00185801"/>
    <w:rsid w:val="001859B6"/>
    <w:rsid w:val="00186A12"/>
    <w:rsid w:val="00186AFC"/>
    <w:rsid w:val="00186E3C"/>
    <w:rsid w:val="001870CE"/>
    <w:rsid w:val="001875C1"/>
    <w:rsid w:val="00187FFC"/>
    <w:rsid w:val="001910E8"/>
    <w:rsid w:val="00191D2F"/>
    <w:rsid w:val="00191F45"/>
    <w:rsid w:val="00192F1C"/>
    <w:rsid w:val="00193503"/>
    <w:rsid w:val="001939CA"/>
    <w:rsid w:val="00193B82"/>
    <w:rsid w:val="00195733"/>
    <w:rsid w:val="00195C9C"/>
    <w:rsid w:val="0019600C"/>
    <w:rsid w:val="00196592"/>
    <w:rsid w:val="00196CF1"/>
    <w:rsid w:val="001976C1"/>
    <w:rsid w:val="0019794F"/>
    <w:rsid w:val="00197ADC"/>
    <w:rsid w:val="00197B41"/>
    <w:rsid w:val="001A0036"/>
    <w:rsid w:val="001A03EA"/>
    <w:rsid w:val="001A0AF7"/>
    <w:rsid w:val="001A1B99"/>
    <w:rsid w:val="001A25AF"/>
    <w:rsid w:val="001A2A2E"/>
    <w:rsid w:val="001A3627"/>
    <w:rsid w:val="001A4A3C"/>
    <w:rsid w:val="001A52F3"/>
    <w:rsid w:val="001A606D"/>
    <w:rsid w:val="001A6EF1"/>
    <w:rsid w:val="001B068C"/>
    <w:rsid w:val="001B0ECD"/>
    <w:rsid w:val="001B18FF"/>
    <w:rsid w:val="001B2CE0"/>
    <w:rsid w:val="001B3065"/>
    <w:rsid w:val="001B33C0"/>
    <w:rsid w:val="001B33C7"/>
    <w:rsid w:val="001B34D7"/>
    <w:rsid w:val="001B3F01"/>
    <w:rsid w:val="001B4A46"/>
    <w:rsid w:val="001B54DB"/>
    <w:rsid w:val="001B5E34"/>
    <w:rsid w:val="001B68DA"/>
    <w:rsid w:val="001B7E70"/>
    <w:rsid w:val="001C25C6"/>
    <w:rsid w:val="001C2997"/>
    <w:rsid w:val="001C316E"/>
    <w:rsid w:val="001C3431"/>
    <w:rsid w:val="001C4DA6"/>
    <w:rsid w:val="001C4DB7"/>
    <w:rsid w:val="001C659F"/>
    <w:rsid w:val="001C6C9B"/>
    <w:rsid w:val="001C6FB6"/>
    <w:rsid w:val="001C75AB"/>
    <w:rsid w:val="001D10B2"/>
    <w:rsid w:val="001D2ECC"/>
    <w:rsid w:val="001D3092"/>
    <w:rsid w:val="001D31F9"/>
    <w:rsid w:val="001D4CD1"/>
    <w:rsid w:val="001D4F87"/>
    <w:rsid w:val="001D5BA2"/>
    <w:rsid w:val="001D5D15"/>
    <w:rsid w:val="001D6169"/>
    <w:rsid w:val="001D66C2"/>
    <w:rsid w:val="001D6877"/>
    <w:rsid w:val="001D768A"/>
    <w:rsid w:val="001D7F4E"/>
    <w:rsid w:val="001E0B47"/>
    <w:rsid w:val="001E0FFC"/>
    <w:rsid w:val="001E1564"/>
    <w:rsid w:val="001E19E0"/>
    <w:rsid w:val="001E1AFA"/>
    <w:rsid w:val="001E1C80"/>
    <w:rsid w:val="001E1F93"/>
    <w:rsid w:val="001E24CF"/>
    <w:rsid w:val="001E265E"/>
    <w:rsid w:val="001E26A1"/>
    <w:rsid w:val="001E3097"/>
    <w:rsid w:val="001E3939"/>
    <w:rsid w:val="001E3F72"/>
    <w:rsid w:val="001E4B06"/>
    <w:rsid w:val="001E5F98"/>
    <w:rsid w:val="001E6084"/>
    <w:rsid w:val="001E6185"/>
    <w:rsid w:val="001E79DC"/>
    <w:rsid w:val="001F01F4"/>
    <w:rsid w:val="001F08DA"/>
    <w:rsid w:val="001F0DCF"/>
    <w:rsid w:val="001F0F26"/>
    <w:rsid w:val="001F1181"/>
    <w:rsid w:val="001F2232"/>
    <w:rsid w:val="001F431B"/>
    <w:rsid w:val="001F5D49"/>
    <w:rsid w:val="001F64BE"/>
    <w:rsid w:val="001F6D5C"/>
    <w:rsid w:val="001F6D7B"/>
    <w:rsid w:val="001F7021"/>
    <w:rsid w:val="001F7070"/>
    <w:rsid w:val="001F7807"/>
    <w:rsid w:val="002007C8"/>
    <w:rsid w:val="00200AD3"/>
    <w:rsid w:val="00200EF2"/>
    <w:rsid w:val="002016B9"/>
    <w:rsid w:val="00201825"/>
    <w:rsid w:val="00201CB2"/>
    <w:rsid w:val="00202266"/>
    <w:rsid w:val="00203578"/>
    <w:rsid w:val="002046F7"/>
    <w:rsid w:val="0020478D"/>
    <w:rsid w:val="00204CE5"/>
    <w:rsid w:val="002054D0"/>
    <w:rsid w:val="00206A90"/>
    <w:rsid w:val="00206EFD"/>
    <w:rsid w:val="0020756A"/>
    <w:rsid w:val="002101EE"/>
    <w:rsid w:val="00210B95"/>
    <w:rsid w:val="00210D95"/>
    <w:rsid w:val="002113F5"/>
    <w:rsid w:val="002118D3"/>
    <w:rsid w:val="0021194F"/>
    <w:rsid w:val="00212545"/>
    <w:rsid w:val="00213661"/>
    <w:rsid w:val="002136A0"/>
    <w:rsid w:val="002136B3"/>
    <w:rsid w:val="002151CA"/>
    <w:rsid w:val="0021660A"/>
    <w:rsid w:val="00216722"/>
    <w:rsid w:val="00216957"/>
    <w:rsid w:val="00216977"/>
    <w:rsid w:val="00217731"/>
    <w:rsid w:val="00217AE6"/>
    <w:rsid w:val="00217CEA"/>
    <w:rsid w:val="00220B90"/>
    <w:rsid w:val="002210A5"/>
    <w:rsid w:val="00221777"/>
    <w:rsid w:val="00221998"/>
    <w:rsid w:val="00221E1A"/>
    <w:rsid w:val="00221F4B"/>
    <w:rsid w:val="002223B4"/>
    <w:rsid w:val="002228E3"/>
    <w:rsid w:val="00222D73"/>
    <w:rsid w:val="0022320E"/>
    <w:rsid w:val="00223C96"/>
    <w:rsid w:val="00224261"/>
    <w:rsid w:val="00224B16"/>
    <w:rsid w:val="00224D61"/>
    <w:rsid w:val="002265BD"/>
    <w:rsid w:val="00226AA6"/>
    <w:rsid w:val="002270CC"/>
    <w:rsid w:val="00227421"/>
    <w:rsid w:val="00227894"/>
    <w:rsid w:val="0022791F"/>
    <w:rsid w:val="00230444"/>
    <w:rsid w:val="00231DED"/>
    <w:rsid w:val="00231E53"/>
    <w:rsid w:val="00232A7E"/>
    <w:rsid w:val="0023407D"/>
    <w:rsid w:val="00234830"/>
    <w:rsid w:val="002360CB"/>
    <w:rsid w:val="002368C7"/>
    <w:rsid w:val="0023719B"/>
    <w:rsid w:val="0023726F"/>
    <w:rsid w:val="00240014"/>
    <w:rsid w:val="0024041A"/>
    <w:rsid w:val="002410C8"/>
    <w:rsid w:val="00241C93"/>
    <w:rsid w:val="0024214A"/>
    <w:rsid w:val="002429F3"/>
    <w:rsid w:val="002441F2"/>
    <w:rsid w:val="0024438F"/>
    <w:rsid w:val="002447C2"/>
    <w:rsid w:val="0024502F"/>
    <w:rsid w:val="002458D0"/>
    <w:rsid w:val="00245E9A"/>
    <w:rsid w:val="00245EC0"/>
    <w:rsid w:val="002462B7"/>
    <w:rsid w:val="002466CC"/>
    <w:rsid w:val="00247FF0"/>
    <w:rsid w:val="00250020"/>
    <w:rsid w:val="00250C2E"/>
    <w:rsid w:val="00250F4A"/>
    <w:rsid w:val="00251349"/>
    <w:rsid w:val="00251452"/>
    <w:rsid w:val="00251CED"/>
    <w:rsid w:val="002521DC"/>
    <w:rsid w:val="00253532"/>
    <w:rsid w:val="00253657"/>
    <w:rsid w:val="00253671"/>
    <w:rsid w:val="002536D5"/>
    <w:rsid w:val="002540D3"/>
    <w:rsid w:val="00254B2A"/>
    <w:rsid w:val="002556DB"/>
    <w:rsid w:val="00256456"/>
    <w:rsid w:val="00256D4F"/>
    <w:rsid w:val="00260EE8"/>
    <w:rsid w:val="00260F28"/>
    <w:rsid w:val="0026119B"/>
    <w:rsid w:val="0026131D"/>
    <w:rsid w:val="0026135E"/>
    <w:rsid w:val="00262D98"/>
    <w:rsid w:val="00262EB5"/>
    <w:rsid w:val="00263542"/>
    <w:rsid w:val="00263EE7"/>
    <w:rsid w:val="00263F57"/>
    <w:rsid w:val="00264DCF"/>
    <w:rsid w:val="00264FF3"/>
    <w:rsid w:val="00266738"/>
    <w:rsid w:val="0026691A"/>
    <w:rsid w:val="00266D0C"/>
    <w:rsid w:val="00266FC1"/>
    <w:rsid w:val="002703B5"/>
    <w:rsid w:val="002717AE"/>
    <w:rsid w:val="00271ED0"/>
    <w:rsid w:val="0027246E"/>
    <w:rsid w:val="00273F94"/>
    <w:rsid w:val="00274545"/>
    <w:rsid w:val="00274F59"/>
    <w:rsid w:val="002760B7"/>
    <w:rsid w:val="0027707D"/>
    <w:rsid w:val="0027743C"/>
    <w:rsid w:val="00277EA9"/>
    <w:rsid w:val="002810D3"/>
    <w:rsid w:val="00281254"/>
    <w:rsid w:val="0028158E"/>
    <w:rsid w:val="002827A5"/>
    <w:rsid w:val="00283406"/>
    <w:rsid w:val="002847AE"/>
    <w:rsid w:val="00285795"/>
    <w:rsid w:val="00286485"/>
    <w:rsid w:val="0028653A"/>
    <w:rsid w:val="002870F2"/>
    <w:rsid w:val="00287650"/>
    <w:rsid w:val="00287796"/>
    <w:rsid w:val="0029008E"/>
    <w:rsid w:val="00290154"/>
    <w:rsid w:val="00290A0D"/>
    <w:rsid w:val="0029178C"/>
    <w:rsid w:val="00292AB4"/>
    <w:rsid w:val="00294A37"/>
    <w:rsid w:val="00294F54"/>
    <w:rsid w:val="00294F88"/>
    <w:rsid w:val="00294FCC"/>
    <w:rsid w:val="00295516"/>
    <w:rsid w:val="00295906"/>
    <w:rsid w:val="00296BBC"/>
    <w:rsid w:val="0029733C"/>
    <w:rsid w:val="00297CA0"/>
    <w:rsid w:val="002A0388"/>
    <w:rsid w:val="002A10A1"/>
    <w:rsid w:val="002A12C5"/>
    <w:rsid w:val="002A1C53"/>
    <w:rsid w:val="002A2A28"/>
    <w:rsid w:val="002A2BCB"/>
    <w:rsid w:val="002A3161"/>
    <w:rsid w:val="002A3309"/>
    <w:rsid w:val="002A3410"/>
    <w:rsid w:val="002A349F"/>
    <w:rsid w:val="002A3CD1"/>
    <w:rsid w:val="002A44D1"/>
    <w:rsid w:val="002A4631"/>
    <w:rsid w:val="002A5BA6"/>
    <w:rsid w:val="002A6EA6"/>
    <w:rsid w:val="002B108B"/>
    <w:rsid w:val="002B12DE"/>
    <w:rsid w:val="002B18DC"/>
    <w:rsid w:val="002B2386"/>
    <w:rsid w:val="002B270D"/>
    <w:rsid w:val="002B2ADE"/>
    <w:rsid w:val="002B2BEC"/>
    <w:rsid w:val="002B3375"/>
    <w:rsid w:val="002B3AEA"/>
    <w:rsid w:val="002B4745"/>
    <w:rsid w:val="002B480D"/>
    <w:rsid w:val="002B4845"/>
    <w:rsid w:val="002B4AC3"/>
    <w:rsid w:val="002B7744"/>
    <w:rsid w:val="002B7A34"/>
    <w:rsid w:val="002B7EE7"/>
    <w:rsid w:val="002C05AC"/>
    <w:rsid w:val="002C19EF"/>
    <w:rsid w:val="002C1BC7"/>
    <w:rsid w:val="002C304B"/>
    <w:rsid w:val="002C38FC"/>
    <w:rsid w:val="002C3911"/>
    <w:rsid w:val="002C3953"/>
    <w:rsid w:val="002C5108"/>
    <w:rsid w:val="002C56A0"/>
    <w:rsid w:val="002C7496"/>
    <w:rsid w:val="002C7ADF"/>
    <w:rsid w:val="002C7E54"/>
    <w:rsid w:val="002C7EAB"/>
    <w:rsid w:val="002D12FF"/>
    <w:rsid w:val="002D21A5"/>
    <w:rsid w:val="002D35BD"/>
    <w:rsid w:val="002D3D9D"/>
    <w:rsid w:val="002D4413"/>
    <w:rsid w:val="002D4600"/>
    <w:rsid w:val="002D5906"/>
    <w:rsid w:val="002D6C63"/>
    <w:rsid w:val="002D7247"/>
    <w:rsid w:val="002E19F0"/>
    <w:rsid w:val="002E1E77"/>
    <w:rsid w:val="002E209B"/>
    <w:rsid w:val="002E23E3"/>
    <w:rsid w:val="002E247B"/>
    <w:rsid w:val="002E26F3"/>
    <w:rsid w:val="002E30BA"/>
    <w:rsid w:val="002E3428"/>
    <w:rsid w:val="002E34CB"/>
    <w:rsid w:val="002E3BD0"/>
    <w:rsid w:val="002E4059"/>
    <w:rsid w:val="002E4A22"/>
    <w:rsid w:val="002E4D5B"/>
    <w:rsid w:val="002E5474"/>
    <w:rsid w:val="002E5699"/>
    <w:rsid w:val="002E5832"/>
    <w:rsid w:val="002E5C19"/>
    <w:rsid w:val="002E633F"/>
    <w:rsid w:val="002E65E2"/>
    <w:rsid w:val="002E69CA"/>
    <w:rsid w:val="002E6D1A"/>
    <w:rsid w:val="002E72E0"/>
    <w:rsid w:val="002F0BF7"/>
    <w:rsid w:val="002F0D60"/>
    <w:rsid w:val="002F104E"/>
    <w:rsid w:val="002F1BD9"/>
    <w:rsid w:val="002F2F34"/>
    <w:rsid w:val="002F305C"/>
    <w:rsid w:val="002F3779"/>
    <w:rsid w:val="002F3A6D"/>
    <w:rsid w:val="002F4A92"/>
    <w:rsid w:val="002F4EBA"/>
    <w:rsid w:val="002F749C"/>
    <w:rsid w:val="002F759D"/>
    <w:rsid w:val="002F7DB5"/>
    <w:rsid w:val="00300278"/>
    <w:rsid w:val="00301AE9"/>
    <w:rsid w:val="00301F3F"/>
    <w:rsid w:val="003024CB"/>
    <w:rsid w:val="00303813"/>
    <w:rsid w:val="00303BD8"/>
    <w:rsid w:val="00306F73"/>
    <w:rsid w:val="0030716E"/>
    <w:rsid w:val="00307EDB"/>
    <w:rsid w:val="003102C3"/>
    <w:rsid w:val="00310348"/>
    <w:rsid w:val="00310EE6"/>
    <w:rsid w:val="00311628"/>
    <w:rsid w:val="00311860"/>
    <w:rsid w:val="00311E73"/>
    <w:rsid w:val="0031221D"/>
    <w:rsid w:val="003123F7"/>
    <w:rsid w:val="0031306C"/>
    <w:rsid w:val="003136CB"/>
    <w:rsid w:val="00314903"/>
    <w:rsid w:val="00314A01"/>
    <w:rsid w:val="00314B9D"/>
    <w:rsid w:val="00314DD8"/>
    <w:rsid w:val="003155A3"/>
    <w:rsid w:val="00315B35"/>
    <w:rsid w:val="00316A7F"/>
    <w:rsid w:val="00316E62"/>
    <w:rsid w:val="00316F73"/>
    <w:rsid w:val="00317B24"/>
    <w:rsid w:val="00317D8E"/>
    <w:rsid w:val="00317E8F"/>
    <w:rsid w:val="00320752"/>
    <w:rsid w:val="003209E8"/>
    <w:rsid w:val="00320F32"/>
    <w:rsid w:val="00320FA4"/>
    <w:rsid w:val="003211F4"/>
    <w:rsid w:val="003215C3"/>
    <w:rsid w:val="0032193F"/>
    <w:rsid w:val="00321CDD"/>
    <w:rsid w:val="00322099"/>
    <w:rsid w:val="0032215A"/>
    <w:rsid w:val="00322186"/>
    <w:rsid w:val="00322962"/>
    <w:rsid w:val="00322A18"/>
    <w:rsid w:val="00323D63"/>
    <w:rsid w:val="0032403E"/>
    <w:rsid w:val="003243A6"/>
    <w:rsid w:val="00324540"/>
    <w:rsid w:val="00324D73"/>
    <w:rsid w:val="003257F8"/>
    <w:rsid w:val="00325B7B"/>
    <w:rsid w:val="00325F10"/>
    <w:rsid w:val="00327662"/>
    <w:rsid w:val="003276FB"/>
    <w:rsid w:val="00327CFF"/>
    <w:rsid w:val="00327EB4"/>
    <w:rsid w:val="003311A6"/>
    <w:rsid w:val="0033193C"/>
    <w:rsid w:val="00331EF7"/>
    <w:rsid w:val="00332B30"/>
    <w:rsid w:val="0033354B"/>
    <w:rsid w:val="003336DF"/>
    <w:rsid w:val="00333BA4"/>
    <w:rsid w:val="00333CB9"/>
    <w:rsid w:val="00334B66"/>
    <w:rsid w:val="00334EE8"/>
    <w:rsid w:val="0033532B"/>
    <w:rsid w:val="00336799"/>
    <w:rsid w:val="0033685E"/>
    <w:rsid w:val="003368AC"/>
    <w:rsid w:val="00337929"/>
    <w:rsid w:val="00337AD4"/>
    <w:rsid w:val="00340003"/>
    <w:rsid w:val="0034004C"/>
    <w:rsid w:val="00341B4E"/>
    <w:rsid w:val="00341CD3"/>
    <w:rsid w:val="0034210E"/>
    <w:rsid w:val="003429B7"/>
    <w:rsid w:val="00342B92"/>
    <w:rsid w:val="00343B23"/>
    <w:rsid w:val="00343B25"/>
    <w:rsid w:val="003444A9"/>
    <w:rsid w:val="003445F2"/>
    <w:rsid w:val="00345EB0"/>
    <w:rsid w:val="0034764B"/>
    <w:rsid w:val="0034780A"/>
    <w:rsid w:val="00347CBE"/>
    <w:rsid w:val="003503AC"/>
    <w:rsid w:val="00352686"/>
    <w:rsid w:val="003534AD"/>
    <w:rsid w:val="0035353A"/>
    <w:rsid w:val="00354856"/>
    <w:rsid w:val="00354D1B"/>
    <w:rsid w:val="00355492"/>
    <w:rsid w:val="00355E18"/>
    <w:rsid w:val="00355EE4"/>
    <w:rsid w:val="00356FCD"/>
    <w:rsid w:val="00357136"/>
    <w:rsid w:val="003576EB"/>
    <w:rsid w:val="00360431"/>
    <w:rsid w:val="00360C67"/>
    <w:rsid w:val="00360E65"/>
    <w:rsid w:val="00361B38"/>
    <w:rsid w:val="00361C48"/>
    <w:rsid w:val="00362770"/>
    <w:rsid w:val="00362B6E"/>
    <w:rsid w:val="00362DCB"/>
    <w:rsid w:val="00362FF9"/>
    <w:rsid w:val="0036308C"/>
    <w:rsid w:val="00363E8F"/>
    <w:rsid w:val="00365118"/>
    <w:rsid w:val="00365968"/>
    <w:rsid w:val="00366467"/>
    <w:rsid w:val="00366541"/>
    <w:rsid w:val="00367331"/>
    <w:rsid w:val="00367BEC"/>
    <w:rsid w:val="00370563"/>
    <w:rsid w:val="003713D2"/>
    <w:rsid w:val="00371AF4"/>
    <w:rsid w:val="00372A4F"/>
    <w:rsid w:val="00372B9F"/>
    <w:rsid w:val="00373265"/>
    <w:rsid w:val="0037384B"/>
    <w:rsid w:val="00373892"/>
    <w:rsid w:val="003743CE"/>
    <w:rsid w:val="003769A7"/>
    <w:rsid w:val="003776D7"/>
    <w:rsid w:val="00377E77"/>
    <w:rsid w:val="003807AF"/>
    <w:rsid w:val="00380856"/>
    <w:rsid w:val="00380D46"/>
    <w:rsid w:val="00380E60"/>
    <w:rsid w:val="00380EAE"/>
    <w:rsid w:val="00381917"/>
    <w:rsid w:val="0038198C"/>
    <w:rsid w:val="00382A6F"/>
    <w:rsid w:val="00382C57"/>
    <w:rsid w:val="0038316E"/>
    <w:rsid w:val="00383945"/>
    <w:rsid w:val="00383B5F"/>
    <w:rsid w:val="00384483"/>
    <w:rsid w:val="0038499A"/>
    <w:rsid w:val="00384F53"/>
    <w:rsid w:val="00386BBD"/>
    <w:rsid w:val="00386D58"/>
    <w:rsid w:val="00387053"/>
    <w:rsid w:val="00390530"/>
    <w:rsid w:val="00390E15"/>
    <w:rsid w:val="0039107B"/>
    <w:rsid w:val="00392C0F"/>
    <w:rsid w:val="00392C41"/>
    <w:rsid w:val="0039449B"/>
    <w:rsid w:val="00394CFC"/>
    <w:rsid w:val="00395451"/>
    <w:rsid w:val="00395633"/>
    <w:rsid w:val="00395716"/>
    <w:rsid w:val="00395D7A"/>
    <w:rsid w:val="00396B0E"/>
    <w:rsid w:val="003973FF"/>
    <w:rsid w:val="0039766F"/>
    <w:rsid w:val="00397B52"/>
    <w:rsid w:val="003A01C8"/>
    <w:rsid w:val="003A01E1"/>
    <w:rsid w:val="003A06C2"/>
    <w:rsid w:val="003A1238"/>
    <w:rsid w:val="003A1937"/>
    <w:rsid w:val="003A1C41"/>
    <w:rsid w:val="003A43B0"/>
    <w:rsid w:val="003A4B17"/>
    <w:rsid w:val="003A4F65"/>
    <w:rsid w:val="003A5964"/>
    <w:rsid w:val="003A5E30"/>
    <w:rsid w:val="003A6344"/>
    <w:rsid w:val="003A6624"/>
    <w:rsid w:val="003A695D"/>
    <w:rsid w:val="003A6A25"/>
    <w:rsid w:val="003A6F6B"/>
    <w:rsid w:val="003A7517"/>
    <w:rsid w:val="003A763E"/>
    <w:rsid w:val="003A7A6E"/>
    <w:rsid w:val="003B0137"/>
    <w:rsid w:val="003B0262"/>
    <w:rsid w:val="003B225F"/>
    <w:rsid w:val="003B3CB0"/>
    <w:rsid w:val="003B3DE9"/>
    <w:rsid w:val="003B5D0E"/>
    <w:rsid w:val="003B6126"/>
    <w:rsid w:val="003B7A6B"/>
    <w:rsid w:val="003B7BBB"/>
    <w:rsid w:val="003C0FB3"/>
    <w:rsid w:val="003C2447"/>
    <w:rsid w:val="003C28AA"/>
    <w:rsid w:val="003C2E1D"/>
    <w:rsid w:val="003C3990"/>
    <w:rsid w:val="003C434B"/>
    <w:rsid w:val="003C47C8"/>
    <w:rsid w:val="003C489D"/>
    <w:rsid w:val="003C4CC1"/>
    <w:rsid w:val="003C54B8"/>
    <w:rsid w:val="003C57DB"/>
    <w:rsid w:val="003C687F"/>
    <w:rsid w:val="003C723C"/>
    <w:rsid w:val="003C77C6"/>
    <w:rsid w:val="003C796F"/>
    <w:rsid w:val="003D0541"/>
    <w:rsid w:val="003D0F7F"/>
    <w:rsid w:val="003D2420"/>
    <w:rsid w:val="003D2BFC"/>
    <w:rsid w:val="003D349F"/>
    <w:rsid w:val="003D3CF0"/>
    <w:rsid w:val="003D53BF"/>
    <w:rsid w:val="003D5665"/>
    <w:rsid w:val="003D6797"/>
    <w:rsid w:val="003D6A1F"/>
    <w:rsid w:val="003D779D"/>
    <w:rsid w:val="003D7846"/>
    <w:rsid w:val="003D78A2"/>
    <w:rsid w:val="003D7CE8"/>
    <w:rsid w:val="003E03FD"/>
    <w:rsid w:val="003E15EE"/>
    <w:rsid w:val="003E18B3"/>
    <w:rsid w:val="003E3658"/>
    <w:rsid w:val="003E4AED"/>
    <w:rsid w:val="003E53EC"/>
    <w:rsid w:val="003E5658"/>
    <w:rsid w:val="003E6123"/>
    <w:rsid w:val="003E6648"/>
    <w:rsid w:val="003E6AE0"/>
    <w:rsid w:val="003F04AB"/>
    <w:rsid w:val="003F0510"/>
    <w:rsid w:val="003F0971"/>
    <w:rsid w:val="003F0D57"/>
    <w:rsid w:val="003F22F3"/>
    <w:rsid w:val="003F28DA"/>
    <w:rsid w:val="003F2B6E"/>
    <w:rsid w:val="003F2C2F"/>
    <w:rsid w:val="003F2EC6"/>
    <w:rsid w:val="003F35B8"/>
    <w:rsid w:val="003F3F97"/>
    <w:rsid w:val="003F42CF"/>
    <w:rsid w:val="003F4EA0"/>
    <w:rsid w:val="003F66AD"/>
    <w:rsid w:val="003F6991"/>
    <w:rsid w:val="003F69BE"/>
    <w:rsid w:val="003F7D20"/>
    <w:rsid w:val="0040062B"/>
    <w:rsid w:val="00400EB0"/>
    <w:rsid w:val="004013F6"/>
    <w:rsid w:val="00402FCF"/>
    <w:rsid w:val="004035A5"/>
    <w:rsid w:val="004042F8"/>
    <w:rsid w:val="00404409"/>
    <w:rsid w:val="004048C9"/>
    <w:rsid w:val="00404E98"/>
    <w:rsid w:val="004051EC"/>
    <w:rsid w:val="00405801"/>
    <w:rsid w:val="0040580A"/>
    <w:rsid w:val="004062AA"/>
    <w:rsid w:val="00407329"/>
    <w:rsid w:val="00407474"/>
    <w:rsid w:val="00407ED4"/>
    <w:rsid w:val="00407F31"/>
    <w:rsid w:val="0041041D"/>
    <w:rsid w:val="00412180"/>
    <w:rsid w:val="004125FD"/>
    <w:rsid w:val="004128F0"/>
    <w:rsid w:val="00413AD5"/>
    <w:rsid w:val="00414C91"/>
    <w:rsid w:val="00414D5B"/>
    <w:rsid w:val="004155E9"/>
    <w:rsid w:val="00415892"/>
    <w:rsid w:val="004163AD"/>
    <w:rsid w:val="0041645A"/>
    <w:rsid w:val="004166AD"/>
    <w:rsid w:val="004170FF"/>
    <w:rsid w:val="00417BB8"/>
    <w:rsid w:val="00420300"/>
    <w:rsid w:val="00421CC4"/>
    <w:rsid w:val="0042354D"/>
    <w:rsid w:val="004236DA"/>
    <w:rsid w:val="00423AB8"/>
    <w:rsid w:val="004259A6"/>
    <w:rsid w:val="00425CCF"/>
    <w:rsid w:val="00426AEE"/>
    <w:rsid w:val="00427C17"/>
    <w:rsid w:val="00430072"/>
    <w:rsid w:val="0043011C"/>
    <w:rsid w:val="0043016F"/>
    <w:rsid w:val="00430509"/>
    <w:rsid w:val="004306A2"/>
    <w:rsid w:val="00430D80"/>
    <w:rsid w:val="004317B5"/>
    <w:rsid w:val="00431E3D"/>
    <w:rsid w:val="00431F7A"/>
    <w:rsid w:val="004326A3"/>
    <w:rsid w:val="004332FD"/>
    <w:rsid w:val="004337C9"/>
    <w:rsid w:val="00434116"/>
    <w:rsid w:val="00434C76"/>
    <w:rsid w:val="00435259"/>
    <w:rsid w:val="004361FB"/>
    <w:rsid w:val="00436B23"/>
    <w:rsid w:val="00436E88"/>
    <w:rsid w:val="00440147"/>
    <w:rsid w:val="00440977"/>
    <w:rsid w:val="0044175B"/>
    <w:rsid w:val="00441C88"/>
    <w:rsid w:val="00441D93"/>
    <w:rsid w:val="00442026"/>
    <w:rsid w:val="00442448"/>
    <w:rsid w:val="00443CD4"/>
    <w:rsid w:val="004440BB"/>
    <w:rsid w:val="0044431E"/>
    <w:rsid w:val="00444393"/>
    <w:rsid w:val="004450B6"/>
    <w:rsid w:val="004454D1"/>
    <w:rsid w:val="00445612"/>
    <w:rsid w:val="00446AA3"/>
    <w:rsid w:val="00446CE3"/>
    <w:rsid w:val="004479D8"/>
    <w:rsid w:val="00447C97"/>
    <w:rsid w:val="00450089"/>
    <w:rsid w:val="00450D62"/>
    <w:rsid w:val="00451116"/>
    <w:rsid w:val="00451168"/>
    <w:rsid w:val="00451506"/>
    <w:rsid w:val="00452D84"/>
    <w:rsid w:val="00453739"/>
    <w:rsid w:val="004537F6"/>
    <w:rsid w:val="004539A7"/>
    <w:rsid w:val="00453FAE"/>
    <w:rsid w:val="0045627B"/>
    <w:rsid w:val="00456C90"/>
    <w:rsid w:val="0045700B"/>
    <w:rsid w:val="00457160"/>
    <w:rsid w:val="00457161"/>
    <w:rsid w:val="004578CC"/>
    <w:rsid w:val="00461F4A"/>
    <w:rsid w:val="0046207D"/>
    <w:rsid w:val="0046322C"/>
    <w:rsid w:val="00463BFC"/>
    <w:rsid w:val="00463DC9"/>
    <w:rsid w:val="0046404A"/>
    <w:rsid w:val="0046455D"/>
    <w:rsid w:val="00465105"/>
    <w:rsid w:val="004657D6"/>
    <w:rsid w:val="00465983"/>
    <w:rsid w:val="00465CB3"/>
    <w:rsid w:val="00465E5F"/>
    <w:rsid w:val="00467351"/>
    <w:rsid w:val="004673C3"/>
    <w:rsid w:val="004710A6"/>
    <w:rsid w:val="00471B8B"/>
    <w:rsid w:val="004728AA"/>
    <w:rsid w:val="00473346"/>
    <w:rsid w:val="00476168"/>
    <w:rsid w:val="00476284"/>
    <w:rsid w:val="0047644D"/>
    <w:rsid w:val="0047700A"/>
    <w:rsid w:val="0047758F"/>
    <w:rsid w:val="004776F3"/>
    <w:rsid w:val="0048000E"/>
    <w:rsid w:val="0048084F"/>
    <w:rsid w:val="00481041"/>
    <w:rsid w:val="004810BD"/>
    <w:rsid w:val="004810D1"/>
    <w:rsid w:val="00481565"/>
    <w:rsid w:val="0048175E"/>
    <w:rsid w:val="00482868"/>
    <w:rsid w:val="00483B44"/>
    <w:rsid w:val="00483CA9"/>
    <w:rsid w:val="004850B9"/>
    <w:rsid w:val="0048525B"/>
    <w:rsid w:val="004858BB"/>
    <w:rsid w:val="00485A51"/>
    <w:rsid w:val="00485CCD"/>
    <w:rsid w:val="00485DB5"/>
    <w:rsid w:val="004860C5"/>
    <w:rsid w:val="00486127"/>
    <w:rsid w:val="00486D2B"/>
    <w:rsid w:val="00490D60"/>
    <w:rsid w:val="004913CA"/>
    <w:rsid w:val="00492AD4"/>
    <w:rsid w:val="00493120"/>
    <w:rsid w:val="004949C7"/>
    <w:rsid w:val="00494EF0"/>
    <w:rsid w:val="00494FDC"/>
    <w:rsid w:val="0049586E"/>
    <w:rsid w:val="00497BEE"/>
    <w:rsid w:val="004A0489"/>
    <w:rsid w:val="004A161B"/>
    <w:rsid w:val="004A1CEB"/>
    <w:rsid w:val="004A2CCD"/>
    <w:rsid w:val="004A3EA5"/>
    <w:rsid w:val="004A4106"/>
    <w:rsid w:val="004A4146"/>
    <w:rsid w:val="004A47DB"/>
    <w:rsid w:val="004A4C47"/>
    <w:rsid w:val="004A4F6C"/>
    <w:rsid w:val="004A53ED"/>
    <w:rsid w:val="004A5AAE"/>
    <w:rsid w:val="004A5B1F"/>
    <w:rsid w:val="004A6136"/>
    <w:rsid w:val="004A6AB7"/>
    <w:rsid w:val="004A7284"/>
    <w:rsid w:val="004A7E1A"/>
    <w:rsid w:val="004B005E"/>
    <w:rsid w:val="004B0073"/>
    <w:rsid w:val="004B1541"/>
    <w:rsid w:val="004B1F3E"/>
    <w:rsid w:val="004B240E"/>
    <w:rsid w:val="004B29F4"/>
    <w:rsid w:val="004B3CF7"/>
    <w:rsid w:val="004B48E5"/>
    <w:rsid w:val="004B4C27"/>
    <w:rsid w:val="004B4E08"/>
    <w:rsid w:val="004B4FC8"/>
    <w:rsid w:val="004B6407"/>
    <w:rsid w:val="004B6923"/>
    <w:rsid w:val="004B7240"/>
    <w:rsid w:val="004B7495"/>
    <w:rsid w:val="004B780F"/>
    <w:rsid w:val="004B7B56"/>
    <w:rsid w:val="004B7EE9"/>
    <w:rsid w:val="004C098E"/>
    <w:rsid w:val="004C1D1C"/>
    <w:rsid w:val="004C20CF"/>
    <w:rsid w:val="004C252A"/>
    <w:rsid w:val="004C299C"/>
    <w:rsid w:val="004C2E2E"/>
    <w:rsid w:val="004C3080"/>
    <w:rsid w:val="004C3649"/>
    <w:rsid w:val="004C38A9"/>
    <w:rsid w:val="004C3920"/>
    <w:rsid w:val="004C4D54"/>
    <w:rsid w:val="004C7023"/>
    <w:rsid w:val="004C7513"/>
    <w:rsid w:val="004C7B25"/>
    <w:rsid w:val="004D02AC"/>
    <w:rsid w:val="004D0383"/>
    <w:rsid w:val="004D1F3F"/>
    <w:rsid w:val="004D2825"/>
    <w:rsid w:val="004D333E"/>
    <w:rsid w:val="004D3A72"/>
    <w:rsid w:val="004D3DED"/>
    <w:rsid w:val="004D3EE2"/>
    <w:rsid w:val="004D3F77"/>
    <w:rsid w:val="004D3FF8"/>
    <w:rsid w:val="004D50C2"/>
    <w:rsid w:val="004D5BBA"/>
    <w:rsid w:val="004D607E"/>
    <w:rsid w:val="004D6540"/>
    <w:rsid w:val="004D66E9"/>
    <w:rsid w:val="004D7B16"/>
    <w:rsid w:val="004D7B86"/>
    <w:rsid w:val="004E0E64"/>
    <w:rsid w:val="004E14EB"/>
    <w:rsid w:val="004E1950"/>
    <w:rsid w:val="004E1C2A"/>
    <w:rsid w:val="004E1EFA"/>
    <w:rsid w:val="004E265D"/>
    <w:rsid w:val="004E2ACB"/>
    <w:rsid w:val="004E3315"/>
    <w:rsid w:val="004E38B0"/>
    <w:rsid w:val="004E3C28"/>
    <w:rsid w:val="004E4332"/>
    <w:rsid w:val="004E4D9B"/>
    <w:rsid w:val="004E4E0B"/>
    <w:rsid w:val="004E5594"/>
    <w:rsid w:val="004E60CF"/>
    <w:rsid w:val="004E6856"/>
    <w:rsid w:val="004E6FB4"/>
    <w:rsid w:val="004F0977"/>
    <w:rsid w:val="004F1408"/>
    <w:rsid w:val="004F252B"/>
    <w:rsid w:val="004F3BAA"/>
    <w:rsid w:val="004F4A05"/>
    <w:rsid w:val="004F4DF3"/>
    <w:rsid w:val="004F4E1D"/>
    <w:rsid w:val="004F5228"/>
    <w:rsid w:val="004F5571"/>
    <w:rsid w:val="004F616E"/>
    <w:rsid w:val="004F6257"/>
    <w:rsid w:val="004F69CB"/>
    <w:rsid w:val="004F6A25"/>
    <w:rsid w:val="004F6AB0"/>
    <w:rsid w:val="004F6B4D"/>
    <w:rsid w:val="004F6F03"/>
    <w:rsid w:val="004F6F40"/>
    <w:rsid w:val="005000BD"/>
    <w:rsid w:val="005000DD"/>
    <w:rsid w:val="005000E8"/>
    <w:rsid w:val="00500B34"/>
    <w:rsid w:val="00501CF0"/>
    <w:rsid w:val="00502471"/>
    <w:rsid w:val="00503948"/>
    <w:rsid w:val="00503B09"/>
    <w:rsid w:val="00503D53"/>
    <w:rsid w:val="00504034"/>
    <w:rsid w:val="00504175"/>
    <w:rsid w:val="00504A84"/>
    <w:rsid w:val="00504C6F"/>
    <w:rsid w:val="00504F5C"/>
    <w:rsid w:val="00505262"/>
    <w:rsid w:val="0050597B"/>
    <w:rsid w:val="00505CE7"/>
    <w:rsid w:val="00506DF8"/>
    <w:rsid w:val="00507451"/>
    <w:rsid w:val="0050774B"/>
    <w:rsid w:val="00511A8B"/>
    <w:rsid w:val="00511F4D"/>
    <w:rsid w:val="00514B90"/>
    <w:rsid w:val="00514D6B"/>
    <w:rsid w:val="0051574E"/>
    <w:rsid w:val="00515BF8"/>
    <w:rsid w:val="0051725F"/>
    <w:rsid w:val="00517CA5"/>
    <w:rsid w:val="00520095"/>
    <w:rsid w:val="00520645"/>
    <w:rsid w:val="00520FE7"/>
    <w:rsid w:val="0052168D"/>
    <w:rsid w:val="0052227E"/>
    <w:rsid w:val="0052256A"/>
    <w:rsid w:val="0052396A"/>
    <w:rsid w:val="00523A09"/>
    <w:rsid w:val="00523B43"/>
    <w:rsid w:val="005242E2"/>
    <w:rsid w:val="005246F1"/>
    <w:rsid w:val="00524AE9"/>
    <w:rsid w:val="00525A02"/>
    <w:rsid w:val="005270A4"/>
    <w:rsid w:val="0052734E"/>
    <w:rsid w:val="0052782C"/>
    <w:rsid w:val="00527A41"/>
    <w:rsid w:val="00527DC0"/>
    <w:rsid w:val="0053022D"/>
    <w:rsid w:val="00530BD7"/>
    <w:rsid w:val="00530DA9"/>
    <w:rsid w:val="00530E46"/>
    <w:rsid w:val="005324EF"/>
    <w:rsid w:val="0053286B"/>
    <w:rsid w:val="00533223"/>
    <w:rsid w:val="00536369"/>
    <w:rsid w:val="005363A7"/>
    <w:rsid w:val="0053651A"/>
    <w:rsid w:val="005400FF"/>
    <w:rsid w:val="00540E99"/>
    <w:rsid w:val="00541130"/>
    <w:rsid w:val="00541C30"/>
    <w:rsid w:val="00542206"/>
    <w:rsid w:val="005430A1"/>
    <w:rsid w:val="00543CDB"/>
    <w:rsid w:val="005447BE"/>
    <w:rsid w:val="00546125"/>
    <w:rsid w:val="00546A8B"/>
    <w:rsid w:val="00546D5E"/>
    <w:rsid w:val="00546E69"/>
    <w:rsid w:val="00546F02"/>
    <w:rsid w:val="00547051"/>
    <w:rsid w:val="0054705E"/>
    <w:rsid w:val="00547578"/>
    <w:rsid w:val="005475EA"/>
    <w:rsid w:val="0054770B"/>
    <w:rsid w:val="00547A80"/>
    <w:rsid w:val="00550279"/>
    <w:rsid w:val="00550D72"/>
    <w:rsid w:val="00551073"/>
    <w:rsid w:val="00551998"/>
    <w:rsid w:val="00551DA4"/>
    <w:rsid w:val="0055213A"/>
    <w:rsid w:val="0055294C"/>
    <w:rsid w:val="00553280"/>
    <w:rsid w:val="005539FB"/>
    <w:rsid w:val="00553E5B"/>
    <w:rsid w:val="00554956"/>
    <w:rsid w:val="00554C11"/>
    <w:rsid w:val="00557A93"/>
    <w:rsid w:val="00557BE6"/>
    <w:rsid w:val="00557E24"/>
    <w:rsid w:val="005600BC"/>
    <w:rsid w:val="005607D4"/>
    <w:rsid w:val="00561397"/>
    <w:rsid w:val="00563104"/>
    <w:rsid w:val="005636F1"/>
    <w:rsid w:val="00563C62"/>
    <w:rsid w:val="00563E52"/>
    <w:rsid w:val="005641BB"/>
    <w:rsid w:val="005646C1"/>
    <w:rsid w:val="005646CC"/>
    <w:rsid w:val="0056485C"/>
    <w:rsid w:val="005652E4"/>
    <w:rsid w:val="00565730"/>
    <w:rsid w:val="005665A2"/>
    <w:rsid w:val="00566671"/>
    <w:rsid w:val="00567B22"/>
    <w:rsid w:val="00570068"/>
    <w:rsid w:val="005703A2"/>
    <w:rsid w:val="0057077B"/>
    <w:rsid w:val="0057134C"/>
    <w:rsid w:val="005719A0"/>
    <w:rsid w:val="00571B7E"/>
    <w:rsid w:val="00572B46"/>
    <w:rsid w:val="0057331C"/>
    <w:rsid w:val="00573328"/>
    <w:rsid w:val="00573F07"/>
    <w:rsid w:val="0057424C"/>
    <w:rsid w:val="005743CC"/>
    <w:rsid w:val="0057478F"/>
    <w:rsid w:val="005747FF"/>
    <w:rsid w:val="00574914"/>
    <w:rsid w:val="00574D59"/>
    <w:rsid w:val="00576415"/>
    <w:rsid w:val="005765DF"/>
    <w:rsid w:val="00577879"/>
    <w:rsid w:val="005806AD"/>
    <w:rsid w:val="00580D0F"/>
    <w:rsid w:val="00581353"/>
    <w:rsid w:val="00581412"/>
    <w:rsid w:val="00581521"/>
    <w:rsid w:val="00581B95"/>
    <w:rsid w:val="00581E86"/>
    <w:rsid w:val="00581F3D"/>
    <w:rsid w:val="005824C0"/>
    <w:rsid w:val="00582560"/>
    <w:rsid w:val="0058285D"/>
    <w:rsid w:val="00582C68"/>
    <w:rsid w:val="00582FD7"/>
    <w:rsid w:val="005832ED"/>
    <w:rsid w:val="00583524"/>
    <w:rsid w:val="005835A2"/>
    <w:rsid w:val="00583853"/>
    <w:rsid w:val="005857A8"/>
    <w:rsid w:val="00585D59"/>
    <w:rsid w:val="0058713B"/>
    <w:rsid w:val="0058728A"/>
    <w:rsid w:val="005876D2"/>
    <w:rsid w:val="0059028D"/>
    <w:rsid w:val="0059056C"/>
    <w:rsid w:val="0059074A"/>
    <w:rsid w:val="0059130B"/>
    <w:rsid w:val="0059356E"/>
    <w:rsid w:val="00593F04"/>
    <w:rsid w:val="00593F70"/>
    <w:rsid w:val="00594705"/>
    <w:rsid w:val="00595607"/>
    <w:rsid w:val="005960AD"/>
    <w:rsid w:val="00596689"/>
    <w:rsid w:val="00596A8F"/>
    <w:rsid w:val="00596D6D"/>
    <w:rsid w:val="00597B20"/>
    <w:rsid w:val="005A16FB"/>
    <w:rsid w:val="005A1A68"/>
    <w:rsid w:val="005A1D50"/>
    <w:rsid w:val="005A23D0"/>
    <w:rsid w:val="005A2985"/>
    <w:rsid w:val="005A2A5A"/>
    <w:rsid w:val="005A3076"/>
    <w:rsid w:val="005A39FC"/>
    <w:rsid w:val="005A3B66"/>
    <w:rsid w:val="005A42E3"/>
    <w:rsid w:val="005A47DC"/>
    <w:rsid w:val="005A536B"/>
    <w:rsid w:val="005A5ED2"/>
    <w:rsid w:val="005A5F04"/>
    <w:rsid w:val="005A636A"/>
    <w:rsid w:val="005A6DC2"/>
    <w:rsid w:val="005B0870"/>
    <w:rsid w:val="005B1762"/>
    <w:rsid w:val="005B2521"/>
    <w:rsid w:val="005B2B3D"/>
    <w:rsid w:val="005B3954"/>
    <w:rsid w:val="005B4B88"/>
    <w:rsid w:val="005B52F1"/>
    <w:rsid w:val="005B5515"/>
    <w:rsid w:val="005B5605"/>
    <w:rsid w:val="005B5D60"/>
    <w:rsid w:val="005B5E12"/>
    <w:rsid w:val="005B5E31"/>
    <w:rsid w:val="005B63BB"/>
    <w:rsid w:val="005B64AE"/>
    <w:rsid w:val="005B6E3D"/>
    <w:rsid w:val="005B7298"/>
    <w:rsid w:val="005B7897"/>
    <w:rsid w:val="005C1BFC"/>
    <w:rsid w:val="005C1CB7"/>
    <w:rsid w:val="005C27E9"/>
    <w:rsid w:val="005C2E37"/>
    <w:rsid w:val="005C43C7"/>
    <w:rsid w:val="005C5005"/>
    <w:rsid w:val="005C6E52"/>
    <w:rsid w:val="005C7B55"/>
    <w:rsid w:val="005D0175"/>
    <w:rsid w:val="005D12CA"/>
    <w:rsid w:val="005D1B5B"/>
    <w:rsid w:val="005D1CC4"/>
    <w:rsid w:val="005D2D62"/>
    <w:rsid w:val="005D5A78"/>
    <w:rsid w:val="005D5DB0"/>
    <w:rsid w:val="005D72AE"/>
    <w:rsid w:val="005D7A00"/>
    <w:rsid w:val="005E0B43"/>
    <w:rsid w:val="005E1533"/>
    <w:rsid w:val="005E2F32"/>
    <w:rsid w:val="005E40C1"/>
    <w:rsid w:val="005E4742"/>
    <w:rsid w:val="005E6829"/>
    <w:rsid w:val="005E71DB"/>
    <w:rsid w:val="005F10D4"/>
    <w:rsid w:val="005F26E8"/>
    <w:rsid w:val="005F275A"/>
    <w:rsid w:val="005F2E08"/>
    <w:rsid w:val="005F5B1F"/>
    <w:rsid w:val="005F76E2"/>
    <w:rsid w:val="005F7834"/>
    <w:rsid w:val="005F786F"/>
    <w:rsid w:val="005F78DD"/>
    <w:rsid w:val="005F7A4D"/>
    <w:rsid w:val="00600579"/>
    <w:rsid w:val="006015E0"/>
    <w:rsid w:val="006019F0"/>
    <w:rsid w:val="00601B68"/>
    <w:rsid w:val="006026BA"/>
    <w:rsid w:val="0060353A"/>
    <w:rsid w:val="0060359B"/>
    <w:rsid w:val="00603F69"/>
    <w:rsid w:val="006040DA"/>
    <w:rsid w:val="00604596"/>
    <w:rsid w:val="006047BD"/>
    <w:rsid w:val="00604D04"/>
    <w:rsid w:val="00604E27"/>
    <w:rsid w:val="00606E0E"/>
    <w:rsid w:val="00607675"/>
    <w:rsid w:val="006107C3"/>
    <w:rsid w:val="00610F53"/>
    <w:rsid w:val="0061176F"/>
    <w:rsid w:val="00612E3F"/>
    <w:rsid w:val="00613208"/>
    <w:rsid w:val="006138D4"/>
    <w:rsid w:val="0061460A"/>
    <w:rsid w:val="00614C69"/>
    <w:rsid w:val="00616767"/>
    <w:rsid w:val="0061698B"/>
    <w:rsid w:val="00616F61"/>
    <w:rsid w:val="006179CF"/>
    <w:rsid w:val="00620917"/>
    <w:rsid w:val="00620C56"/>
    <w:rsid w:val="0062163D"/>
    <w:rsid w:val="00621BCB"/>
    <w:rsid w:val="00622F06"/>
    <w:rsid w:val="00623A9E"/>
    <w:rsid w:val="00623B7E"/>
    <w:rsid w:val="006241F5"/>
    <w:rsid w:val="00624A20"/>
    <w:rsid w:val="00624C9B"/>
    <w:rsid w:val="006251EB"/>
    <w:rsid w:val="0062541D"/>
    <w:rsid w:val="006254AD"/>
    <w:rsid w:val="00630BB3"/>
    <w:rsid w:val="00630FD4"/>
    <w:rsid w:val="006316B7"/>
    <w:rsid w:val="00631A50"/>
    <w:rsid w:val="00632182"/>
    <w:rsid w:val="00632CFB"/>
    <w:rsid w:val="006335DF"/>
    <w:rsid w:val="00633A4A"/>
    <w:rsid w:val="00633FDA"/>
    <w:rsid w:val="00634717"/>
    <w:rsid w:val="00634E8E"/>
    <w:rsid w:val="00635299"/>
    <w:rsid w:val="0063538E"/>
    <w:rsid w:val="00635459"/>
    <w:rsid w:val="006357B6"/>
    <w:rsid w:val="0063669D"/>
    <w:rsid w:val="0063670E"/>
    <w:rsid w:val="00637012"/>
    <w:rsid w:val="00637181"/>
    <w:rsid w:val="00637AF8"/>
    <w:rsid w:val="006402EF"/>
    <w:rsid w:val="00640686"/>
    <w:rsid w:val="006412BE"/>
    <w:rsid w:val="0064144D"/>
    <w:rsid w:val="00641609"/>
    <w:rsid w:val="0064160E"/>
    <w:rsid w:val="00642389"/>
    <w:rsid w:val="006430C6"/>
    <w:rsid w:val="006439ED"/>
    <w:rsid w:val="0064405D"/>
    <w:rsid w:val="00644306"/>
    <w:rsid w:val="0064457F"/>
    <w:rsid w:val="006446C0"/>
    <w:rsid w:val="006447D2"/>
    <w:rsid w:val="00644EAB"/>
    <w:rsid w:val="006450E2"/>
    <w:rsid w:val="006453D8"/>
    <w:rsid w:val="006457A5"/>
    <w:rsid w:val="00647685"/>
    <w:rsid w:val="00650462"/>
    <w:rsid w:val="00650503"/>
    <w:rsid w:val="006505B4"/>
    <w:rsid w:val="00651A1C"/>
    <w:rsid w:val="00651E73"/>
    <w:rsid w:val="006522EF"/>
    <w:rsid w:val="006522FD"/>
    <w:rsid w:val="006524EC"/>
    <w:rsid w:val="00652800"/>
    <w:rsid w:val="00653749"/>
    <w:rsid w:val="00653A75"/>
    <w:rsid w:val="00653AB0"/>
    <w:rsid w:val="00653C5D"/>
    <w:rsid w:val="006544A7"/>
    <w:rsid w:val="006552BE"/>
    <w:rsid w:val="00656283"/>
    <w:rsid w:val="0065706C"/>
    <w:rsid w:val="00661413"/>
    <w:rsid w:val="006618E3"/>
    <w:rsid w:val="00661D06"/>
    <w:rsid w:val="00661EB6"/>
    <w:rsid w:val="00661ED8"/>
    <w:rsid w:val="006638B4"/>
    <w:rsid w:val="00663F6C"/>
    <w:rsid w:val="0066400D"/>
    <w:rsid w:val="00664156"/>
    <w:rsid w:val="006641B3"/>
    <w:rsid w:val="00664388"/>
    <w:rsid w:val="006644C4"/>
    <w:rsid w:val="00664CB7"/>
    <w:rsid w:val="0066552E"/>
    <w:rsid w:val="00665F1A"/>
    <w:rsid w:val="0066665B"/>
    <w:rsid w:val="00670428"/>
    <w:rsid w:val="00670EE3"/>
    <w:rsid w:val="006711D5"/>
    <w:rsid w:val="006711E6"/>
    <w:rsid w:val="00671735"/>
    <w:rsid w:val="00671EAE"/>
    <w:rsid w:val="00672767"/>
    <w:rsid w:val="00672902"/>
    <w:rsid w:val="00673149"/>
    <w:rsid w:val="0067331F"/>
    <w:rsid w:val="006742E8"/>
    <w:rsid w:val="0067482E"/>
    <w:rsid w:val="00675260"/>
    <w:rsid w:val="0067557F"/>
    <w:rsid w:val="00675E10"/>
    <w:rsid w:val="006761F3"/>
    <w:rsid w:val="00676A3B"/>
    <w:rsid w:val="00677DDB"/>
    <w:rsid w:val="00677ECE"/>
    <w:rsid w:val="00677EF0"/>
    <w:rsid w:val="006814BF"/>
    <w:rsid w:val="00681DCF"/>
    <w:rsid w:val="00681F32"/>
    <w:rsid w:val="006826B1"/>
    <w:rsid w:val="00682E57"/>
    <w:rsid w:val="00683AEC"/>
    <w:rsid w:val="006840CE"/>
    <w:rsid w:val="00684672"/>
    <w:rsid w:val="0068481E"/>
    <w:rsid w:val="00684D91"/>
    <w:rsid w:val="00685329"/>
    <w:rsid w:val="006856F4"/>
    <w:rsid w:val="00685C4B"/>
    <w:rsid w:val="0068666F"/>
    <w:rsid w:val="00686A83"/>
    <w:rsid w:val="0068780A"/>
    <w:rsid w:val="00687D31"/>
    <w:rsid w:val="00690267"/>
    <w:rsid w:val="00690688"/>
    <w:rsid w:val="006906E7"/>
    <w:rsid w:val="00692170"/>
    <w:rsid w:val="006931D4"/>
    <w:rsid w:val="00693E8B"/>
    <w:rsid w:val="00694485"/>
    <w:rsid w:val="00694E70"/>
    <w:rsid w:val="006954D4"/>
    <w:rsid w:val="00695945"/>
    <w:rsid w:val="0069598B"/>
    <w:rsid w:val="00695AF0"/>
    <w:rsid w:val="0069757D"/>
    <w:rsid w:val="00697D57"/>
    <w:rsid w:val="006A1A8E"/>
    <w:rsid w:val="006A1CF6"/>
    <w:rsid w:val="006A2C5F"/>
    <w:rsid w:val="006A2D9E"/>
    <w:rsid w:val="006A36DB"/>
    <w:rsid w:val="006A3B5F"/>
    <w:rsid w:val="006A3EF2"/>
    <w:rsid w:val="006A44D0"/>
    <w:rsid w:val="006A4730"/>
    <w:rsid w:val="006A48C1"/>
    <w:rsid w:val="006A510D"/>
    <w:rsid w:val="006A51A4"/>
    <w:rsid w:val="006A57F3"/>
    <w:rsid w:val="006A61E6"/>
    <w:rsid w:val="006B0291"/>
    <w:rsid w:val="006B06B2"/>
    <w:rsid w:val="006B0F79"/>
    <w:rsid w:val="006B1FE6"/>
    <w:rsid w:val="006B1FFA"/>
    <w:rsid w:val="006B20FA"/>
    <w:rsid w:val="006B32F7"/>
    <w:rsid w:val="006B3564"/>
    <w:rsid w:val="006B37E6"/>
    <w:rsid w:val="006B3D8F"/>
    <w:rsid w:val="006B42E3"/>
    <w:rsid w:val="006B44E9"/>
    <w:rsid w:val="006B6085"/>
    <w:rsid w:val="006B73E5"/>
    <w:rsid w:val="006C00A3"/>
    <w:rsid w:val="006C10FC"/>
    <w:rsid w:val="006C4B47"/>
    <w:rsid w:val="006C4FEE"/>
    <w:rsid w:val="006C615D"/>
    <w:rsid w:val="006C65EC"/>
    <w:rsid w:val="006C67CA"/>
    <w:rsid w:val="006C6E89"/>
    <w:rsid w:val="006C7004"/>
    <w:rsid w:val="006C7AB5"/>
    <w:rsid w:val="006D062E"/>
    <w:rsid w:val="006D0817"/>
    <w:rsid w:val="006D082D"/>
    <w:rsid w:val="006D0996"/>
    <w:rsid w:val="006D0E74"/>
    <w:rsid w:val="006D11FD"/>
    <w:rsid w:val="006D2405"/>
    <w:rsid w:val="006D3062"/>
    <w:rsid w:val="006D3A0E"/>
    <w:rsid w:val="006D4A39"/>
    <w:rsid w:val="006D4A80"/>
    <w:rsid w:val="006D53A4"/>
    <w:rsid w:val="006D636E"/>
    <w:rsid w:val="006D6748"/>
    <w:rsid w:val="006D6957"/>
    <w:rsid w:val="006E0045"/>
    <w:rsid w:val="006E08A7"/>
    <w:rsid w:val="006E08C4"/>
    <w:rsid w:val="006E091B"/>
    <w:rsid w:val="006E0A23"/>
    <w:rsid w:val="006E0B0B"/>
    <w:rsid w:val="006E2552"/>
    <w:rsid w:val="006E265B"/>
    <w:rsid w:val="006E2724"/>
    <w:rsid w:val="006E2F31"/>
    <w:rsid w:val="006E3420"/>
    <w:rsid w:val="006E394F"/>
    <w:rsid w:val="006E3F0D"/>
    <w:rsid w:val="006E42C8"/>
    <w:rsid w:val="006E4381"/>
    <w:rsid w:val="006E4800"/>
    <w:rsid w:val="006E4BDF"/>
    <w:rsid w:val="006E560F"/>
    <w:rsid w:val="006E5B90"/>
    <w:rsid w:val="006E60D3"/>
    <w:rsid w:val="006E631C"/>
    <w:rsid w:val="006E6721"/>
    <w:rsid w:val="006E778B"/>
    <w:rsid w:val="006E79B6"/>
    <w:rsid w:val="006F054E"/>
    <w:rsid w:val="006F1362"/>
    <w:rsid w:val="006F15D8"/>
    <w:rsid w:val="006F1B19"/>
    <w:rsid w:val="006F2484"/>
    <w:rsid w:val="006F273F"/>
    <w:rsid w:val="006F2A6B"/>
    <w:rsid w:val="006F2D55"/>
    <w:rsid w:val="006F32EE"/>
    <w:rsid w:val="006F3613"/>
    <w:rsid w:val="006F37A9"/>
    <w:rsid w:val="006F3839"/>
    <w:rsid w:val="006F3F04"/>
    <w:rsid w:val="006F3F8E"/>
    <w:rsid w:val="006F4503"/>
    <w:rsid w:val="006F49E0"/>
    <w:rsid w:val="006F4BFA"/>
    <w:rsid w:val="006F4D75"/>
    <w:rsid w:val="006F5495"/>
    <w:rsid w:val="00700048"/>
    <w:rsid w:val="00700346"/>
    <w:rsid w:val="00700730"/>
    <w:rsid w:val="007015D1"/>
    <w:rsid w:val="0070190E"/>
    <w:rsid w:val="00701DAC"/>
    <w:rsid w:val="00703206"/>
    <w:rsid w:val="007042DB"/>
    <w:rsid w:val="00704407"/>
    <w:rsid w:val="00704694"/>
    <w:rsid w:val="00704C7D"/>
    <w:rsid w:val="00704DE5"/>
    <w:rsid w:val="00704FB2"/>
    <w:rsid w:val="00705219"/>
    <w:rsid w:val="00705363"/>
    <w:rsid w:val="007058CD"/>
    <w:rsid w:val="00705967"/>
    <w:rsid w:val="00705D75"/>
    <w:rsid w:val="00706293"/>
    <w:rsid w:val="0070723B"/>
    <w:rsid w:val="0070733D"/>
    <w:rsid w:val="00711EAA"/>
    <w:rsid w:val="007124A7"/>
    <w:rsid w:val="00712DA7"/>
    <w:rsid w:val="00713A63"/>
    <w:rsid w:val="0071494A"/>
    <w:rsid w:val="00714956"/>
    <w:rsid w:val="00715B5D"/>
    <w:rsid w:val="00715F89"/>
    <w:rsid w:val="00716FB7"/>
    <w:rsid w:val="0071738C"/>
    <w:rsid w:val="00717899"/>
    <w:rsid w:val="00717C66"/>
    <w:rsid w:val="0072144B"/>
    <w:rsid w:val="00722000"/>
    <w:rsid w:val="00722B78"/>
    <w:rsid w:val="00722D6B"/>
    <w:rsid w:val="0072360C"/>
    <w:rsid w:val="00723956"/>
    <w:rsid w:val="00723A75"/>
    <w:rsid w:val="00723B50"/>
    <w:rsid w:val="00723E43"/>
    <w:rsid w:val="00724203"/>
    <w:rsid w:val="0072577E"/>
    <w:rsid w:val="00725C3B"/>
    <w:rsid w:val="00725D14"/>
    <w:rsid w:val="007266FB"/>
    <w:rsid w:val="00727050"/>
    <w:rsid w:val="00731059"/>
    <w:rsid w:val="007310AF"/>
    <w:rsid w:val="00731363"/>
    <w:rsid w:val="007314E0"/>
    <w:rsid w:val="007317FB"/>
    <w:rsid w:val="0073212B"/>
    <w:rsid w:val="0073255E"/>
    <w:rsid w:val="00732907"/>
    <w:rsid w:val="00732D8F"/>
    <w:rsid w:val="0073364D"/>
    <w:rsid w:val="00733992"/>
    <w:rsid w:val="00733BAA"/>
    <w:rsid w:val="00733D6A"/>
    <w:rsid w:val="00734065"/>
    <w:rsid w:val="00734894"/>
    <w:rsid w:val="00734DBF"/>
    <w:rsid w:val="00735327"/>
    <w:rsid w:val="00735451"/>
    <w:rsid w:val="0073637A"/>
    <w:rsid w:val="00736F68"/>
    <w:rsid w:val="007377B2"/>
    <w:rsid w:val="00740573"/>
    <w:rsid w:val="00740836"/>
    <w:rsid w:val="00740F33"/>
    <w:rsid w:val="00741479"/>
    <w:rsid w:val="007414DA"/>
    <w:rsid w:val="00741518"/>
    <w:rsid w:val="00741ACA"/>
    <w:rsid w:val="00742400"/>
    <w:rsid w:val="00742D98"/>
    <w:rsid w:val="00743506"/>
    <w:rsid w:val="0074421A"/>
    <w:rsid w:val="0074424A"/>
    <w:rsid w:val="007448D2"/>
    <w:rsid w:val="00744A73"/>
    <w:rsid w:val="00744DB8"/>
    <w:rsid w:val="00745C28"/>
    <w:rsid w:val="007460FF"/>
    <w:rsid w:val="00746182"/>
    <w:rsid w:val="0074625A"/>
    <w:rsid w:val="00746BBD"/>
    <w:rsid w:val="007474D4"/>
    <w:rsid w:val="0074782C"/>
    <w:rsid w:val="00750631"/>
    <w:rsid w:val="007508D7"/>
    <w:rsid w:val="0075322D"/>
    <w:rsid w:val="00753D56"/>
    <w:rsid w:val="00755513"/>
    <w:rsid w:val="00755614"/>
    <w:rsid w:val="007564AE"/>
    <w:rsid w:val="0075656A"/>
    <w:rsid w:val="00757591"/>
    <w:rsid w:val="00757633"/>
    <w:rsid w:val="00757A59"/>
    <w:rsid w:val="00757DD5"/>
    <w:rsid w:val="00757FA9"/>
    <w:rsid w:val="007617A7"/>
    <w:rsid w:val="00761815"/>
    <w:rsid w:val="00761C8A"/>
    <w:rsid w:val="00762125"/>
    <w:rsid w:val="00763396"/>
    <w:rsid w:val="007635C3"/>
    <w:rsid w:val="00763914"/>
    <w:rsid w:val="00764241"/>
    <w:rsid w:val="00765E06"/>
    <w:rsid w:val="00765F79"/>
    <w:rsid w:val="00766607"/>
    <w:rsid w:val="00766A1D"/>
    <w:rsid w:val="00766BC2"/>
    <w:rsid w:val="00766DEA"/>
    <w:rsid w:val="00770223"/>
    <w:rsid w:val="007706FF"/>
    <w:rsid w:val="00770891"/>
    <w:rsid w:val="00770C61"/>
    <w:rsid w:val="00770D21"/>
    <w:rsid w:val="007729DA"/>
    <w:rsid w:val="00772BA3"/>
    <w:rsid w:val="00772F62"/>
    <w:rsid w:val="0077563B"/>
    <w:rsid w:val="007760E8"/>
    <w:rsid w:val="007763A3"/>
    <w:rsid w:val="007763FE"/>
    <w:rsid w:val="00776998"/>
    <w:rsid w:val="007769A7"/>
    <w:rsid w:val="00776AC3"/>
    <w:rsid w:val="00777558"/>
    <w:rsid w:val="007776A2"/>
    <w:rsid w:val="00777849"/>
    <w:rsid w:val="00780A99"/>
    <w:rsid w:val="00781C4F"/>
    <w:rsid w:val="0078215E"/>
    <w:rsid w:val="00782487"/>
    <w:rsid w:val="00782A2E"/>
    <w:rsid w:val="00782B11"/>
    <w:rsid w:val="007831B8"/>
    <w:rsid w:val="007836C0"/>
    <w:rsid w:val="00783D18"/>
    <w:rsid w:val="00783F8F"/>
    <w:rsid w:val="00785BE0"/>
    <w:rsid w:val="0078618C"/>
    <w:rsid w:val="007864B2"/>
    <w:rsid w:val="0078667E"/>
    <w:rsid w:val="00787776"/>
    <w:rsid w:val="007901B7"/>
    <w:rsid w:val="00790D75"/>
    <w:rsid w:val="007919C8"/>
    <w:rsid w:val="007919DC"/>
    <w:rsid w:val="00791B72"/>
    <w:rsid w:val="00791C7F"/>
    <w:rsid w:val="00791D2D"/>
    <w:rsid w:val="00795767"/>
    <w:rsid w:val="00796256"/>
    <w:rsid w:val="0079656A"/>
    <w:rsid w:val="00796888"/>
    <w:rsid w:val="00797C01"/>
    <w:rsid w:val="00797FA6"/>
    <w:rsid w:val="007A06F5"/>
    <w:rsid w:val="007A1326"/>
    <w:rsid w:val="007A1AA1"/>
    <w:rsid w:val="007A26BB"/>
    <w:rsid w:val="007A277E"/>
    <w:rsid w:val="007A2B7B"/>
    <w:rsid w:val="007A3356"/>
    <w:rsid w:val="007A36F3"/>
    <w:rsid w:val="007A3E6B"/>
    <w:rsid w:val="007A4037"/>
    <w:rsid w:val="007A46A2"/>
    <w:rsid w:val="007A4CEF"/>
    <w:rsid w:val="007A503F"/>
    <w:rsid w:val="007A55A8"/>
    <w:rsid w:val="007A674D"/>
    <w:rsid w:val="007B037B"/>
    <w:rsid w:val="007B0DEC"/>
    <w:rsid w:val="007B24C4"/>
    <w:rsid w:val="007B2535"/>
    <w:rsid w:val="007B3A37"/>
    <w:rsid w:val="007B3DEF"/>
    <w:rsid w:val="007B50E4"/>
    <w:rsid w:val="007B5236"/>
    <w:rsid w:val="007B6658"/>
    <w:rsid w:val="007B6B2F"/>
    <w:rsid w:val="007B6DC1"/>
    <w:rsid w:val="007B761B"/>
    <w:rsid w:val="007C057B"/>
    <w:rsid w:val="007C1661"/>
    <w:rsid w:val="007C167E"/>
    <w:rsid w:val="007C1A9E"/>
    <w:rsid w:val="007C1B08"/>
    <w:rsid w:val="007C1E85"/>
    <w:rsid w:val="007C2B5F"/>
    <w:rsid w:val="007C4520"/>
    <w:rsid w:val="007C6E38"/>
    <w:rsid w:val="007C784F"/>
    <w:rsid w:val="007C7A54"/>
    <w:rsid w:val="007D0700"/>
    <w:rsid w:val="007D0AA4"/>
    <w:rsid w:val="007D0B9B"/>
    <w:rsid w:val="007D10E7"/>
    <w:rsid w:val="007D212E"/>
    <w:rsid w:val="007D26AF"/>
    <w:rsid w:val="007D287E"/>
    <w:rsid w:val="007D458F"/>
    <w:rsid w:val="007D46A3"/>
    <w:rsid w:val="007D4D72"/>
    <w:rsid w:val="007D5655"/>
    <w:rsid w:val="007D581D"/>
    <w:rsid w:val="007D5A52"/>
    <w:rsid w:val="007D6903"/>
    <w:rsid w:val="007D7399"/>
    <w:rsid w:val="007D73C0"/>
    <w:rsid w:val="007D79C2"/>
    <w:rsid w:val="007D7CF5"/>
    <w:rsid w:val="007D7E58"/>
    <w:rsid w:val="007D7EC0"/>
    <w:rsid w:val="007E0595"/>
    <w:rsid w:val="007E1A55"/>
    <w:rsid w:val="007E1BA5"/>
    <w:rsid w:val="007E2995"/>
    <w:rsid w:val="007E2AEB"/>
    <w:rsid w:val="007E3862"/>
    <w:rsid w:val="007E4107"/>
    <w:rsid w:val="007E41AD"/>
    <w:rsid w:val="007E497E"/>
    <w:rsid w:val="007E4D52"/>
    <w:rsid w:val="007E51F4"/>
    <w:rsid w:val="007E5E9E"/>
    <w:rsid w:val="007E6016"/>
    <w:rsid w:val="007E6610"/>
    <w:rsid w:val="007E7486"/>
    <w:rsid w:val="007E760F"/>
    <w:rsid w:val="007E7851"/>
    <w:rsid w:val="007E7ECF"/>
    <w:rsid w:val="007F094F"/>
    <w:rsid w:val="007F0CF5"/>
    <w:rsid w:val="007F1493"/>
    <w:rsid w:val="007F15BC"/>
    <w:rsid w:val="007F1EE3"/>
    <w:rsid w:val="007F3524"/>
    <w:rsid w:val="007F4AD6"/>
    <w:rsid w:val="007F4C4D"/>
    <w:rsid w:val="007F576D"/>
    <w:rsid w:val="007F60DB"/>
    <w:rsid w:val="007F637A"/>
    <w:rsid w:val="007F66A6"/>
    <w:rsid w:val="007F67CD"/>
    <w:rsid w:val="007F68BA"/>
    <w:rsid w:val="007F76BF"/>
    <w:rsid w:val="008003CD"/>
    <w:rsid w:val="00800512"/>
    <w:rsid w:val="00801331"/>
    <w:rsid w:val="00801687"/>
    <w:rsid w:val="008019EE"/>
    <w:rsid w:val="00802022"/>
    <w:rsid w:val="0080207C"/>
    <w:rsid w:val="008028A3"/>
    <w:rsid w:val="00802A41"/>
    <w:rsid w:val="008044F5"/>
    <w:rsid w:val="00804AEF"/>
    <w:rsid w:val="008059C1"/>
    <w:rsid w:val="0080662F"/>
    <w:rsid w:val="008067CB"/>
    <w:rsid w:val="00806C91"/>
    <w:rsid w:val="00806C92"/>
    <w:rsid w:val="00806D19"/>
    <w:rsid w:val="00807F0A"/>
    <w:rsid w:val="008102E5"/>
    <w:rsid w:val="0081065F"/>
    <w:rsid w:val="0081071A"/>
    <w:rsid w:val="00810E72"/>
    <w:rsid w:val="00810F3D"/>
    <w:rsid w:val="00810FC0"/>
    <w:rsid w:val="0081179B"/>
    <w:rsid w:val="00812575"/>
    <w:rsid w:val="00812DCB"/>
    <w:rsid w:val="00813FA5"/>
    <w:rsid w:val="0081523F"/>
    <w:rsid w:val="00816151"/>
    <w:rsid w:val="008161C6"/>
    <w:rsid w:val="00817268"/>
    <w:rsid w:val="00817B17"/>
    <w:rsid w:val="008203B7"/>
    <w:rsid w:val="00820BB7"/>
    <w:rsid w:val="008212BE"/>
    <w:rsid w:val="00821546"/>
    <w:rsid w:val="00821893"/>
    <w:rsid w:val="008218CF"/>
    <w:rsid w:val="00822A67"/>
    <w:rsid w:val="00823F34"/>
    <w:rsid w:val="008248E7"/>
    <w:rsid w:val="00824CBF"/>
    <w:rsid w:val="00824F02"/>
    <w:rsid w:val="00825595"/>
    <w:rsid w:val="00826148"/>
    <w:rsid w:val="00826ABE"/>
    <w:rsid w:val="00826BD1"/>
    <w:rsid w:val="00826C4F"/>
    <w:rsid w:val="008301C9"/>
    <w:rsid w:val="00830638"/>
    <w:rsid w:val="00830A48"/>
    <w:rsid w:val="00831BD2"/>
    <w:rsid w:val="00831C89"/>
    <w:rsid w:val="00832380"/>
    <w:rsid w:val="00832DA5"/>
    <w:rsid w:val="00832F4B"/>
    <w:rsid w:val="00833A2E"/>
    <w:rsid w:val="00833EDF"/>
    <w:rsid w:val="00834038"/>
    <w:rsid w:val="00835171"/>
    <w:rsid w:val="008377AF"/>
    <w:rsid w:val="00837C22"/>
    <w:rsid w:val="008404C4"/>
    <w:rsid w:val="0084056D"/>
    <w:rsid w:val="0084067B"/>
    <w:rsid w:val="00841080"/>
    <w:rsid w:val="008412F7"/>
    <w:rsid w:val="008414BB"/>
    <w:rsid w:val="00841B54"/>
    <w:rsid w:val="008434A7"/>
    <w:rsid w:val="00843ED1"/>
    <w:rsid w:val="008453C1"/>
    <w:rsid w:val="008455DA"/>
    <w:rsid w:val="00845E79"/>
    <w:rsid w:val="008461E0"/>
    <w:rsid w:val="0084631E"/>
    <w:rsid w:val="008467D0"/>
    <w:rsid w:val="00846AF2"/>
    <w:rsid w:val="008470D0"/>
    <w:rsid w:val="00847EAB"/>
    <w:rsid w:val="008505DC"/>
    <w:rsid w:val="0085071D"/>
    <w:rsid w:val="008509F0"/>
    <w:rsid w:val="008516A9"/>
    <w:rsid w:val="00851875"/>
    <w:rsid w:val="00852357"/>
    <w:rsid w:val="00852B7B"/>
    <w:rsid w:val="008537CC"/>
    <w:rsid w:val="0085448C"/>
    <w:rsid w:val="00854962"/>
    <w:rsid w:val="00854EC9"/>
    <w:rsid w:val="00855048"/>
    <w:rsid w:val="00855E5C"/>
    <w:rsid w:val="008563D3"/>
    <w:rsid w:val="00856C1C"/>
    <w:rsid w:val="00856E64"/>
    <w:rsid w:val="008577AC"/>
    <w:rsid w:val="00860A52"/>
    <w:rsid w:val="00860BD5"/>
    <w:rsid w:val="00860F7E"/>
    <w:rsid w:val="00862960"/>
    <w:rsid w:val="00863532"/>
    <w:rsid w:val="00863787"/>
    <w:rsid w:val="008641E8"/>
    <w:rsid w:val="00864336"/>
    <w:rsid w:val="00865C03"/>
    <w:rsid w:val="00865C17"/>
    <w:rsid w:val="00865EC3"/>
    <w:rsid w:val="0086629C"/>
    <w:rsid w:val="00866415"/>
    <w:rsid w:val="0086672A"/>
    <w:rsid w:val="00867469"/>
    <w:rsid w:val="00867BFA"/>
    <w:rsid w:val="0087064D"/>
    <w:rsid w:val="00870838"/>
    <w:rsid w:val="00870A3D"/>
    <w:rsid w:val="008714D1"/>
    <w:rsid w:val="00871777"/>
    <w:rsid w:val="008729A6"/>
    <w:rsid w:val="00872BC0"/>
    <w:rsid w:val="008736AC"/>
    <w:rsid w:val="00873771"/>
    <w:rsid w:val="00874C1F"/>
    <w:rsid w:val="00875058"/>
    <w:rsid w:val="00875A8C"/>
    <w:rsid w:val="00876308"/>
    <w:rsid w:val="00876C0C"/>
    <w:rsid w:val="008771BA"/>
    <w:rsid w:val="008773F6"/>
    <w:rsid w:val="008804AF"/>
    <w:rsid w:val="00880A08"/>
    <w:rsid w:val="00880E0D"/>
    <w:rsid w:val="0088104D"/>
    <w:rsid w:val="008813A0"/>
    <w:rsid w:val="0088175A"/>
    <w:rsid w:val="00881B53"/>
    <w:rsid w:val="00881D36"/>
    <w:rsid w:val="00882914"/>
    <w:rsid w:val="00882E98"/>
    <w:rsid w:val="00883242"/>
    <w:rsid w:val="00883759"/>
    <w:rsid w:val="00883A53"/>
    <w:rsid w:val="0088526C"/>
    <w:rsid w:val="00885C59"/>
    <w:rsid w:val="00885F34"/>
    <w:rsid w:val="00886D79"/>
    <w:rsid w:val="00890C14"/>
    <w:rsid w:val="00890C47"/>
    <w:rsid w:val="00892244"/>
    <w:rsid w:val="008922BD"/>
    <w:rsid w:val="0089256F"/>
    <w:rsid w:val="00893CDB"/>
    <w:rsid w:val="00893CFE"/>
    <w:rsid w:val="00893CFF"/>
    <w:rsid w:val="00893D12"/>
    <w:rsid w:val="00894296"/>
    <w:rsid w:val="00894635"/>
    <w:rsid w:val="0089468F"/>
    <w:rsid w:val="00894AE3"/>
    <w:rsid w:val="00895105"/>
    <w:rsid w:val="00895316"/>
    <w:rsid w:val="00895861"/>
    <w:rsid w:val="00897B91"/>
    <w:rsid w:val="008A00A0"/>
    <w:rsid w:val="008A0836"/>
    <w:rsid w:val="008A08A9"/>
    <w:rsid w:val="008A1693"/>
    <w:rsid w:val="008A21F0"/>
    <w:rsid w:val="008A2451"/>
    <w:rsid w:val="008A2508"/>
    <w:rsid w:val="008A43F6"/>
    <w:rsid w:val="008A44CA"/>
    <w:rsid w:val="008A47F8"/>
    <w:rsid w:val="008A54FC"/>
    <w:rsid w:val="008A5DE5"/>
    <w:rsid w:val="008B0C28"/>
    <w:rsid w:val="008B110F"/>
    <w:rsid w:val="008B17E8"/>
    <w:rsid w:val="008B1FDB"/>
    <w:rsid w:val="008B2A5B"/>
    <w:rsid w:val="008B367A"/>
    <w:rsid w:val="008B430F"/>
    <w:rsid w:val="008B44C9"/>
    <w:rsid w:val="008B4D36"/>
    <w:rsid w:val="008B4DA3"/>
    <w:rsid w:val="008B4FF4"/>
    <w:rsid w:val="008B538A"/>
    <w:rsid w:val="008B5DDD"/>
    <w:rsid w:val="008B5E9F"/>
    <w:rsid w:val="008B62A0"/>
    <w:rsid w:val="008B65A0"/>
    <w:rsid w:val="008B6729"/>
    <w:rsid w:val="008B71D5"/>
    <w:rsid w:val="008B7377"/>
    <w:rsid w:val="008B7F83"/>
    <w:rsid w:val="008C085A"/>
    <w:rsid w:val="008C1A20"/>
    <w:rsid w:val="008C1AE0"/>
    <w:rsid w:val="008C1B24"/>
    <w:rsid w:val="008C2FB5"/>
    <w:rsid w:val="008C302C"/>
    <w:rsid w:val="008C34EA"/>
    <w:rsid w:val="008C4CAB"/>
    <w:rsid w:val="008C53C4"/>
    <w:rsid w:val="008C5D7B"/>
    <w:rsid w:val="008C6461"/>
    <w:rsid w:val="008C6A74"/>
    <w:rsid w:val="008C6BA4"/>
    <w:rsid w:val="008C6F82"/>
    <w:rsid w:val="008C79AD"/>
    <w:rsid w:val="008C7CBC"/>
    <w:rsid w:val="008D0067"/>
    <w:rsid w:val="008D0B35"/>
    <w:rsid w:val="008D125E"/>
    <w:rsid w:val="008D291D"/>
    <w:rsid w:val="008D36B5"/>
    <w:rsid w:val="008D4F0C"/>
    <w:rsid w:val="008D5308"/>
    <w:rsid w:val="008D5586"/>
    <w:rsid w:val="008D55BF"/>
    <w:rsid w:val="008D61E0"/>
    <w:rsid w:val="008D660D"/>
    <w:rsid w:val="008D6722"/>
    <w:rsid w:val="008D6E1D"/>
    <w:rsid w:val="008D7059"/>
    <w:rsid w:val="008D7537"/>
    <w:rsid w:val="008D7AB2"/>
    <w:rsid w:val="008D7AFA"/>
    <w:rsid w:val="008E0259"/>
    <w:rsid w:val="008E031A"/>
    <w:rsid w:val="008E131D"/>
    <w:rsid w:val="008E1F35"/>
    <w:rsid w:val="008E3A93"/>
    <w:rsid w:val="008E43E0"/>
    <w:rsid w:val="008E4A0E"/>
    <w:rsid w:val="008E4D75"/>
    <w:rsid w:val="008E4E59"/>
    <w:rsid w:val="008E51DC"/>
    <w:rsid w:val="008E55E9"/>
    <w:rsid w:val="008E5743"/>
    <w:rsid w:val="008E72B0"/>
    <w:rsid w:val="008E7B57"/>
    <w:rsid w:val="008F0115"/>
    <w:rsid w:val="008F0383"/>
    <w:rsid w:val="008F0E9C"/>
    <w:rsid w:val="008F191C"/>
    <w:rsid w:val="008F1F6A"/>
    <w:rsid w:val="008F28E7"/>
    <w:rsid w:val="008F3B0C"/>
    <w:rsid w:val="008F3EDF"/>
    <w:rsid w:val="008F4165"/>
    <w:rsid w:val="008F56DB"/>
    <w:rsid w:val="008F60FE"/>
    <w:rsid w:val="0090053B"/>
    <w:rsid w:val="00900E59"/>
    <w:rsid w:val="00900FCF"/>
    <w:rsid w:val="00901298"/>
    <w:rsid w:val="009019BB"/>
    <w:rsid w:val="00901A61"/>
    <w:rsid w:val="00902919"/>
    <w:rsid w:val="00902E0A"/>
    <w:rsid w:val="009030AB"/>
    <w:rsid w:val="0090315B"/>
    <w:rsid w:val="009033B0"/>
    <w:rsid w:val="00904350"/>
    <w:rsid w:val="0090477F"/>
    <w:rsid w:val="009048F1"/>
    <w:rsid w:val="00904D31"/>
    <w:rsid w:val="00904FEF"/>
    <w:rsid w:val="00905926"/>
    <w:rsid w:val="00905E6C"/>
    <w:rsid w:val="0090604A"/>
    <w:rsid w:val="00906C88"/>
    <w:rsid w:val="00907038"/>
    <w:rsid w:val="009078AB"/>
    <w:rsid w:val="0091055E"/>
    <w:rsid w:val="0091093F"/>
    <w:rsid w:val="00911181"/>
    <w:rsid w:val="00912C5D"/>
    <w:rsid w:val="00912EC7"/>
    <w:rsid w:val="00913BDA"/>
    <w:rsid w:val="00913D40"/>
    <w:rsid w:val="00913F89"/>
    <w:rsid w:val="009146D8"/>
    <w:rsid w:val="009146F3"/>
    <w:rsid w:val="00914D8C"/>
    <w:rsid w:val="00915222"/>
    <w:rsid w:val="009153A2"/>
    <w:rsid w:val="0091571A"/>
    <w:rsid w:val="00915AC4"/>
    <w:rsid w:val="0091634C"/>
    <w:rsid w:val="00916855"/>
    <w:rsid w:val="009201C3"/>
    <w:rsid w:val="00920282"/>
    <w:rsid w:val="00920404"/>
    <w:rsid w:val="00920A1E"/>
    <w:rsid w:val="00920C71"/>
    <w:rsid w:val="0092190B"/>
    <w:rsid w:val="009221AD"/>
    <w:rsid w:val="009227DD"/>
    <w:rsid w:val="00923015"/>
    <w:rsid w:val="009234D0"/>
    <w:rsid w:val="009239EF"/>
    <w:rsid w:val="00924F08"/>
    <w:rsid w:val="00925013"/>
    <w:rsid w:val="00925024"/>
    <w:rsid w:val="0092508B"/>
    <w:rsid w:val="00925655"/>
    <w:rsid w:val="00925733"/>
    <w:rsid w:val="009257A8"/>
    <w:rsid w:val="009261C8"/>
    <w:rsid w:val="009262AE"/>
    <w:rsid w:val="009269CD"/>
    <w:rsid w:val="00926D03"/>
    <w:rsid w:val="00926F76"/>
    <w:rsid w:val="0092703B"/>
    <w:rsid w:val="0092748B"/>
    <w:rsid w:val="009275EB"/>
    <w:rsid w:val="00927633"/>
    <w:rsid w:val="00927DB3"/>
    <w:rsid w:val="00927E08"/>
    <w:rsid w:val="00930D17"/>
    <w:rsid w:val="00930E3D"/>
    <w:rsid w:val="00930ED6"/>
    <w:rsid w:val="009310DD"/>
    <w:rsid w:val="00931206"/>
    <w:rsid w:val="00932077"/>
    <w:rsid w:val="00932A03"/>
    <w:rsid w:val="0093313E"/>
    <w:rsid w:val="009331F9"/>
    <w:rsid w:val="00934012"/>
    <w:rsid w:val="00934B12"/>
    <w:rsid w:val="0093530F"/>
    <w:rsid w:val="0093556E"/>
    <w:rsid w:val="009355F8"/>
    <w:rsid w:val="0093592F"/>
    <w:rsid w:val="00935E65"/>
    <w:rsid w:val="009363F0"/>
    <w:rsid w:val="00936657"/>
    <w:rsid w:val="0093688D"/>
    <w:rsid w:val="00940090"/>
    <w:rsid w:val="0094069A"/>
    <w:rsid w:val="00940A6F"/>
    <w:rsid w:val="009412D2"/>
    <w:rsid w:val="0094165A"/>
    <w:rsid w:val="009417D3"/>
    <w:rsid w:val="00942056"/>
    <w:rsid w:val="009429D1"/>
    <w:rsid w:val="00942E67"/>
    <w:rsid w:val="00943299"/>
    <w:rsid w:val="009438A7"/>
    <w:rsid w:val="00944365"/>
    <w:rsid w:val="009445A2"/>
    <w:rsid w:val="0094506C"/>
    <w:rsid w:val="009458AF"/>
    <w:rsid w:val="00946275"/>
    <w:rsid w:val="00946376"/>
    <w:rsid w:val="00946555"/>
    <w:rsid w:val="00946616"/>
    <w:rsid w:val="00950C44"/>
    <w:rsid w:val="00951B1D"/>
    <w:rsid w:val="00951CC7"/>
    <w:rsid w:val="009520A1"/>
    <w:rsid w:val="009522E2"/>
    <w:rsid w:val="0095259D"/>
    <w:rsid w:val="009528C1"/>
    <w:rsid w:val="009529D5"/>
    <w:rsid w:val="009532C7"/>
    <w:rsid w:val="00953891"/>
    <w:rsid w:val="00953E82"/>
    <w:rsid w:val="00955D6C"/>
    <w:rsid w:val="00957107"/>
    <w:rsid w:val="009603F8"/>
    <w:rsid w:val="00960547"/>
    <w:rsid w:val="009609F9"/>
    <w:rsid w:val="00960CCA"/>
    <w:rsid w:val="00960E03"/>
    <w:rsid w:val="00960F66"/>
    <w:rsid w:val="00962158"/>
    <w:rsid w:val="009624AB"/>
    <w:rsid w:val="009634F6"/>
    <w:rsid w:val="00963579"/>
    <w:rsid w:val="00963FEC"/>
    <w:rsid w:val="009640DA"/>
    <w:rsid w:val="0096422F"/>
    <w:rsid w:val="00964AE3"/>
    <w:rsid w:val="00965F05"/>
    <w:rsid w:val="009666E3"/>
    <w:rsid w:val="00966F48"/>
    <w:rsid w:val="0096720F"/>
    <w:rsid w:val="0096762D"/>
    <w:rsid w:val="009676B0"/>
    <w:rsid w:val="0097029E"/>
    <w:rsid w:val="0097036E"/>
    <w:rsid w:val="00970968"/>
    <w:rsid w:val="009718BF"/>
    <w:rsid w:val="00973098"/>
    <w:rsid w:val="00973DB2"/>
    <w:rsid w:val="00973EF2"/>
    <w:rsid w:val="00974B49"/>
    <w:rsid w:val="009771A9"/>
    <w:rsid w:val="009773E9"/>
    <w:rsid w:val="0098060A"/>
    <w:rsid w:val="00981475"/>
    <w:rsid w:val="00981668"/>
    <w:rsid w:val="0098267D"/>
    <w:rsid w:val="00984331"/>
    <w:rsid w:val="009848D6"/>
    <w:rsid w:val="00984C07"/>
    <w:rsid w:val="00985F69"/>
    <w:rsid w:val="009861C0"/>
    <w:rsid w:val="0098652F"/>
    <w:rsid w:val="00986E99"/>
    <w:rsid w:val="00987813"/>
    <w:rsid w:val="00990C18"/>
    <w:rsid w:val="00990C46"/>
    <w:rsid w:val="00990E74"/>
    <w:rsid w:val="00991DEF"/>
    <w:rsid w:val="00992052"/>
    <w:rsid w:val="00992659"/>
    <w:rsid w:val="0099359F"/>
    <w:rsid w:val="00993B98"/>
    <w:rsid w:val="00993E97"/>
    <w:rsid w:val="00993F37"/>
    <w:rsid w:val="00993F3E"/>
    <w:rsid w:val="009943CC"/>
    <w:rsid w:val="009944F9"/>
    <w:rsid w:val="0099498D"/>
    <w:rsid w:val="00995954"/>
    <w:rsid w:val="00995E42"/>
    <w:rsid w:val="00995E81"/>
    <w:rsid w:val="009963AA"/>
    <w:rsid w:val="00996445"/>
    <w:rsid w:val="00996470"/>
    <w:rsid w:val="00996603"/>
    <w:rsid w:val="009974B3"/>
    <w:rsid w:val="00997F5D"/>
    <w:rsid w:val="009A0220"/>
    <w:rsid w:val="009A09AC"/>
    <w:rsid w:val="009A190B"/>
    <w:rsid w:val="009A1946"/>
    <w:rsid w:val="009A1BBC"/>
    <w:rsid w:val="009A254A"/>
    <w:rsid w:val="009A2864"/>
    <w:rsid w:val="009A313E"/>
    <w:rsid w:val="009A3863"/>
    <w:rsid w:val="009A3EAC"/>
    <w:rsid w:val="009A40D9"/>
    <w:rsid w:val="009A73B8"/>
    <w:rsid w:val="009A7D6E"/>
    <w:rsid w:val="009B06FF"/>
    <w:rsid w:val="009B074C"/>
    <w:rsid w:val="009B08F7"/>
    <w:rsid w:val="009B165F"/>
    <w:rsid w:val="009B2B4D"/>
    <w:rsid w:val="009B2E67"/>
    <w:rsid w:val="009B417F"/>
    <w:rsid w:val="009B4483"/>
    <w:rsid w:val="009B4E57"/>
    <w:rsid w:val="009B5875"/>
    <w:rsid w:val="009B5879"/>
    <w:rsid w:val="009B5911"/>
    <w:rsid w:val="009B5A96"/>
    <w:rsid w:val="009B6030"/>
    <w:rsid w:val="009C0698"/>
    <w:rsid w:val="009C098A"/>
    <w:rsid w:val="009C0DA0"/>
    <w:rsid w:val="009C1042"/>
    <w:rsid w:val="009C1693"/>
    <w:rsid w:val="009C1AD9"/>
    <w:rsid w:val="009C1FCA"/>
    <w:rsid w:val="009C3001"/>
    <w:rsid w:val="009C3AB8"/>
    <w:rsid w:val="009C44C9"/>
    <w:rsid w:val="009C48D5"/>
    <w:rsid w:val="009C4F21"/>
    <w:rsid w:val="009C575A"/>
    <w:rsid w:val="009C59BF"/>
    <w:rsid w:val="009C65D7"/>
    <w:rsid w:val="009C6822"/>
    <w:rsid w:val="009C69B7"/>
    <w:rsid w:val="009C72D3"/>
    <w:rsid w:val="009C72FE"/>
    <w:rsid w:val="009C7379"/>
    <w:rsid w:val="009C79E4"/>
    <w:rsid w:val="009D081A"/>
    <w:rsid w:val="009D0974"/>
    <w:rsid w:val="009D0C17"/>
    <w:rsid w:val="009D0C4D"/>
    <w:rsid w:val="009D146A"/>
    <w:rsid w:val="009D1EBE"/>
    <w:rsid w:val="009D2018"/>
    <w:rsid w:val="009D2409"/>
    <w:rsid w:val="009D2983"/>
    <w:rsid w:val="009D2C2D"/>
    <w:rsid w:val="009D36ED"/>
    <w:rsid w:val="009D3FDD"/>
    <w:rsid w:val="009D4C9D"/>
    <w:rsid w:val="009D4F4A"/>
    <w:rsid w:val="009D4FF0"/>
    <w:rsid w:val="009D505C"/>
    <w:rsid w:val="009D572A"/>
    <w:rsid w:val="009D6050"/>
    <w:rsid w:val="009D67D9"/>
    <w:rsid w:val="009D7742"/>
    <w:rsid w:val="009D7D50"/>
    <w:rsid w:val="009E037B"/>
    <w:rsid w:val="009E05EC"/>
    <w:rsid w:val="009E0CF8"/>
    <w:rsid w:val="009E16BB"/>
    <w:rsid w:val="009E1B59"/>
    <w:rsid w:val="009E1BD2"/>
    <w:rsid w:val="009E1F1E"/>
    <w:rsid w:val="009E2079"/>
    <w:rsid w:val="009E3679"/>
    <w:rsid w:val="009E37C2"/>
    <w:rsid w:val="009E3D5B"/>
    <w:rsid w:val="009E42D4"/>
    <w:rsid w:val="009E43E6"/>
    <w:rsid w:val="009E4D22"/>
    <w:rsid w:val="009E4F58"/>
    <w:rsid w:val="009E5436"/>
    <w:rsid w:val="009E56EB"/>
    <w:rsid w:val="009E5DAB"/>
    <w:rsid w:val="009E6AB6"/>
    <w:rsid w:val="009E6B21"/>
    <w:rsid w:val="009E784B"/>
    <w:rsid w:val="009E7DB5"/>
    <w:rsid w:val="009E7F27"/>
    <w:rsid w:val="009E7F5C"/>
    <w:rsid w:val="009F0AA7"/>
    <w:rsid w:val="009F0CA4"/>
    <w:rsid w:val="009F12AF"/>
    <w:rsid w:val="009F19BC"/>
    <w:rsid w:val="009F1A7D"/>
    <w:rsid w:val="009F25A7"/>
    <w:rsid w:val="009F2DA7"/>
    <w:rsid w:val="009F30A1"/>
    <w:rsid w:val="009F3431"/>
    <w:rsid w:val="009F3838"/>
    <w:rsid w:val="009F3AAD"/>
    <w:rsid w:val="009F3E72"/>
    <w:rsid w:val="009F3ECD"/>
    <w:rsid w:val="009F4B19"/>
    <w:rsid w:val="009F4EB9"/>
    <w:rsid w:val="009F5F05"/>
    <w:rsid w:val="009F66E1"/>
    <w:rsid w:val="009F7315"/>
    <w:rsid w:val="009F73D1"/>
    <w:rsid w:val="00A009A6"/>
    <w:rsid w:val="00A00D40"/>
    <w:rsid w:val="00A00D99"/>
    <w:rsid w:val="00A01215"/>
    <w:rsid w:val="00A015FF"/>
    <w:rsid w:val="00A01FE7"/>
    <w:rsid w:val="00A024E4"/>
    <w:rsid w:val="00A02F86"/>
    <w:rsid w:val="00A04A93"/>
    <w:rsid w:val="00A05DC5"/>
    <w:rsid w:val="00A070D4"/>
    <w:rsid w:val="00A07569"/>
    <w:rsid w:val="00A07749"/>
    <w:rsid w:val="00A078FB"/>
    <w:rsid w:val="00A10328"/>
    <w:rsid w:val="00A105AD"/>
    <w:rsid w:val="00A10CE1"/>
    <w:rsid w:val="00A10CED"/>
    <w:rsid w:val="00A11A30"/>
    <w:rsid w:val="00A11F20"/>
    <w:rsid w:val="00A128C6"/>
    <w:rsid w:val="00A13E78"/>
    <w:rsid w:val="00A143CE"/>
    <w:rsid w:val="00A1514E"/>
    <w:rsid w:val="00A152EC"/>
    <w:rsid w:val="00A15413"/>
    <w:rsid w:val="00A163D1"/>
    <w:rsid w:val="00A16D9B"/>
    <w:rsid w:val="00A178A1"/>
    <w:rsid w:val="00A17A3E"/>
    <w:rsid w:val="00A20104"/>
    <w:rsid w:val="00A20509"/>
    <w:rsid w:val="00A20DF4"/>
    <w:rsid w:val="00A21A49"/>
    <w:rsid w:val="00A21CE8"/>
    <w:rsid w:val="00A231E9"/>
    <w:rsid w:val="00A23647"/>
    <w:rsid w:val="00A245FE"/>
    <w:rsid w:val="00A2578F"/>
    <w:rsid w:val="00A27E8C"/>
    <w:rsid w:val="00A30016"/>
    <w:rsid w:val="00A30056"/>
    <w:rsid w:val="00A307AE"/>
    <w:rsid w:val="00A31018"/>
    <w:rsid w:val="00A3201C"/>
    <w:rsid w:val="00A32C6A"/>
    <w:rsid w:val="00A341BA"/>
    <w:rsid w:val="00A34206"/>
    <w:rsid w:val="00A34B15"/>
    <w:rsid w:val="00A350CB"/>
    <w:rsid w:val="00A3511D"/>
    <w:rsid w:val="00A35E8B"/>
    <w:rsid w:val="00A36070"/>
    <w:rsid w:val="00A361C6"/>
    <w:rsid w:val="00A36208"/>
    <w:rsid w:val="00A3669F"/>
    <w:rsid w:val="00A37000"/>
    <w:rsid w:val="00A3756C"/>
    <w:rsid w:val="00A37A98"/>
    <w:rsid w:val="00A37D04"/>
    <w:rsid w:val="00A41A01"/>
    <w:rsid w:val="00A428CF"/>
    <w:rsid w:val="00A429A9"/>
    <w:rsid w:val="00A43CFF"/>
    <w:rsid w:val="00A44738"/>
    <w:rsid w:val="00A45541"/>
    <w:rsid w:val="00A46D47"/>
    <w:rsid w:val="00A47719"/>
    <w:rsid w:val="00A47D98"/>
    <w:rsid w:val="00A47EAB"/>
    <w:rsid w:val="00A47FA6"/>
    <w:rsid w:val="00A501FF"/>
    <w:rsid w:val="00A50510"/>
    <w:rsid w:val="00A5068D"/>
    <w:rsid w:val="00A50928"/>
    <w:rsid w:val="00A509B4"/>
    <w:rsid w:val="00A514CD"/>
    <w:rsid w:val="00A51D10"/>
    <w:rsid w:val="00A541B1"/>
    <w:rsid w:val="00A5427A"/>
    <w:rsid w:val="00A54C7B"/>
    <w:rsid w:val="00A54CFD"/>
    <w:rsid w:val="00A5622B"/>
    <w:rsid w:val="00A5639F"/>
    <w:rsid w:val="00A5675E"/>
    <w:rsid w:val="00A57040"/>
    <w:rsid w:val="00A60064"/>
    <w:rsid w:val="00A60118"/>
    <w:rsid w:val="00A6044F"/>
    <w:rsid w:val="00A6048B"/>
    <w:rsid w:val="00A60D26"/>
    <w:rsid w:val="00A621A9"/>
    <w:rsid w:val="00A62239"/>
    <w:rsid w:val="00A624A6"/>
    <w:rsid w:val="00A62CEC"/>
    <w:rsid w:val="00A6441A"/>
    <w:rsid w:val="00A64F90"/>
    <w:rsid w:val="00A6583F"/>
    <w:rsid w:val="00A65A2B"/>
    <w:rsid w:val="00A67281"/>
    <w:rsid w:val="00A70170"/>
    <w:rsid w:val="00A71B33"/>
    <w:rsid w:val="00A72452"/>
    <w:rsid w:val="00A72659"/>
    <w:rsid w:val="00A726C7"/>
    <w:rsid w:val="00A72F5A"/>
    <w:rsid w:val="00A7353C"/>
    <w:rsid w:val="00A7409C"/>
    <w:rsid w:val="00A752B5"/>
    <w:rsid w:val="00A75321"/>
    <w:rsid w:val="00A75D7A"/>
    <w:rsid w:val="00A76D3E"/>
    <w:rsid w:val="00A76EE5"/>
    <w:rsid w:val="00A774B4"/>
    <w:rsid w:val="00A7762E"/>
    <w:rsid w:val="00A77927"/>
    <w:rsid w:val="00A77D18"/>
    <w:rsid w:val="00A80DA1"/>
    <w:rsid w:val="00A81734"/>
    <w:rsid w:val="00A81791"/>
    <w:rsid w:val="00A8195D"/>
    <w:rsid w:val="00A81B75"/>
    <w:rsid w:val="00A81DC9"/>
    <w:rsid w:val="00A82857"/>
    <w:rsid w:val="00A82923"/>
    <w:rsid w:val="00A82A1D"/>
    <w:rsid w:val="00A8315F"/>
    <w:rsid w:val="00A83203"/>
    <w:rsid w:val="00A8356E"/>
    <w:rsid w:val="00A83653"/>
    <w:rsid w:val="00A8372C"/>
    <w:rsid w:val="00A8480B"/>
    <w:rsid w:val="00A855CE"/>
    <w:rsid w:val="00A855FA"/>
    <w:rsid w:val="00A85DFC"/>
    <w:rsid w:val="00A85FAF"/>
    <w:rsid w:val="00A86BA9"/>
    <w:rsid w:val="00A878C5"/>
    <w:rsid w:val="00A905C6"/>
    <w:rsid w:val="00A905D3"/>
    <w:rsid w:val="00A90A0B"/>
    <w:rsid w:val="00A90D76"/>
    <w:rsid w:val="00A912FE"/>
    <w:rsid w:val="00A91418"/>
    <w:rsid w:val="00A91A18"/>
    <w:rsid w:val="00A91B40"/>
    <w:rsid w:val="00A9244B"/>
    <w:rsid w:val="00A932DF"/>
    <w:rsid w:val="00A93AC1"/>
    <w:rsid w:val="00A93D82"/>
    <w:rsid w:val="00A947CF"/>
    <w:rsid w:val="00A94A36"/>
    <w:rsid w:val="00A94B11"/>
    <w:rsid w:val="00A95AB0"/>
    <w:rsid w:val="00A95F5B"/>
    <w:rsid w:val="00A9660B"/>
    <w:rsid w:val="00A96D9C"/>
    <w:rsid w:val="00A97222"/>
    <w:rsid w:val="00A976A8"/>
    <w:rsid w:val="00A9772A"/>
    <w:rsid w:val="00AA18E2"/>
    <w:rsid w:val="00AA22B0"/>
    <w:rsid w:val="00AA2B19"/>
    <w:rsid w:val="00AA3B89"/>
    <w:rsid w:val="00AA47A7"/>
    <w:rsid w:val="00AA57FF"/>
    <w:rsid w:val="00AA5AE4"/>
    <w:rsid w:val="00AA5E50"/>
    <w:rsid w:val="00AA642B"/>
    <w:rsid w:val="00AA6882"/>
    <w:rsid w:val="00AB0677"/>
    <w:rsid w:val="00AB0B02"/>
    <w:rsid w:val="00AB11A2"/>
    <w:rsid w:val="00AB1561"/>
    <w:rsid w:val="00AB1983"/>
    <w:rsid w:val="00AB1B33"/>
    <w:rsid w:val="00AB23C3"/>
    <w:rsid w:val="00AB24DB"/>
    <w:rsid w:val="00AB27AB"/>
    <w:rsid w:val="00AB35D0"/>
    <w:rsid w:val="00AB6A4F"/>
    <w:rsid w:val="00AB6B59"/>
    <w:rsid w:val="00AB721F"/>
    <w:rsid w:val="00AB77E7"/>
    <w:rsid w:val="00AC1DCF"/>
    <w:rsid w:val="00AC23B1"/>
    <w:rsid w:val="00AC260E"/>
    <w:rsid w:val="00AC2AF9"/>
    <w:rsid w:val="00AC2F71"/>
    <w:rsid w:val="00AC35AB"/>
    <w:rsid w:val="00AC389A"/>
    <w:rsid w:val="00AC42A8"/>
    <w:rsid w:val="00AC47A6"/>
    <w:rsid w:val="00AC53D0"/>
    <w:rsid w:val="00AC5459"/>
    <w:rsid w:val="00AC60C5"/>
    <w:rsid w:val="00AC64E6"/>
    <w:rsid w:val="00AC67E9"/>
    <w:rsid w:val="00AC78ED"/>
    <w:rsid w:val="00AD02D3"/>
    <w:rsid w:val="00AD3675"/>
    <w:rsid w:val="00AD431D"/>
    <w:rsid w:val="00AD51DA"/>
    <w:rsid w:val="00AD56A9"/>
    <w:rsid w:val="00AD5851"/>
    <w:rsid w:val="00AD5AFD"/>
    <w:rsid w:val="00AD5D73"/>
    <w:rsid w:val="00AD6166"/>
    <w:rsid w:val="00AD69C4"/>
    <w:rsid w:val="00AD6F0C"/>
    <w:rsid w:val="00AD72B4"/>
    <w:rsid w:val="00AD7DDB"/>
    <w:rsid w:val="00AE11EA"/>
    <w:rsid w:val="00AE1C5F"/>
    <w:rsid w:val="00AE22D6"/>
    <w:rsid w:val="00AE23DD"/>
    <w:rsid w:val="00AE2BF3"/>
    <w:rsid w:val="00AE3679"/>
    <w:rsid w:val="00AE3899"/>
    <w:rsid w:val="00AE3D2E"/>
    <w:rsid w:val="00AE43EF"/>
    <w:rsid w:val="00AE561A"/>
    <w:rsid w:val="00AE59FA"/>
    <w:rsid w:val="00AE6CD2"/>
    <w:rsid w:val="00AE776A"/>
    <w:rsid w:val="00AF1F68"/>
    <w:rsid w:val="00AF2546"/>
    <w:rsid w:val="00AF27B7"/>
    <w:rsid w:val="00AF2BB2"/>
    <w:rsid w:val="00AF2C32"/>
    <w:rsid w:val="00AF2E43"/>
    <w:rsid w:val="00AF31AA"/>
    <w:rsid w:val="00AF3B6C"/>
    <w:rsid w:val="00AF3C5D"/>
    <w:rsid w:val="00AF4817"/>
    <w:rsid w:val="00AF5781"/>
    <w:rsid w:val="00AF680F"/>
    <w:rsid w:val="00AF6951"/>
    <w:rsid w:val="00AF726A"/>
    <w:rsid w:val="00AF76EB"/>
    <w:rsid w:val="00AF7A8A"/>
    <w:rsid w:val="00AF7AB4"/>
    <w:rsid w:val="00AF7B91"/>
    <w:rsid w:val="00B00015"/>
    <w:rsid w:val="00B0033A"/>
    <w:rsid w:val="00B0100D"/>
    <w:rsid w:val="00B01B47"/>
    <w:rsid w:val="00B01D1F"/>
    <w:rsid w:val="00B03131"/>
    <w:rsid w:val="00B031F6"/>
    <w:rsid w:val="00B043A6"/>
    <w:rsid w:val="00B04591"/>
    <w:rsid w:val="00B04DE6"/>
    <w:rsid w:val="00B062E7"/>
    <w:rsid w:val="00B06DE8"/>
    <w:rsid w:val="00B077AD"/>
    <w:rsid w:val="00B07AE0"/>
    <w:rsid w:val="00B07AE1"/>
    <w:rsid w:val="00B07D23"/>
    <w:rsid w:val="00B11CB4"/>
    <w:rsid w:val="00B120C6"/>
    <w:rsid w:val="00B124CB"/>
    <w:rsid w:val="00B12968"/>
    <w:rsid w:val="00B131D9"/>
    <w:rsid w:val="00B131FF"/>
    <w:rsid w:val="00B13498"/>
    <w:rsid w:val="00B13DA2"/>
    <w:rsid w:val="00B14BD8"/>
    <w:rsid w:val="00B15432"/>
    <w:rsid w:val="00B158AC"/>
    <w:rsid w:val="00B15EFE"/>
    <w:rsid w:val="00B15F2D"/>
    <w:rsid w:val="00B1672A"/>
    <w:rsid w:val="00B16E71"/>
    <w:rsid w:val="00B16F7B"/>
    <w:rsid w:val="00B174BD"/>
    <w:rsid w:val="00B175B4"/>
    <w:rsid w:val="00B175DD"/>
    <w:rsid w:val="00B20690"/>
    <w:rsid w:val="00B20B2A"/>
    <w:rsid w:val="00B21179"/>
    <w:rsid w:val="00B2129B"/>
    <w:rsid w:val="00B21413"/>
    <w:rsid w:val="00B215A8"/>
    <w:rsid w:val="00B22635"/>
    <w:rsid w:val="00B22CBB"/>
    <w:rsid w:val="00B22E27"/>
    <w:rsid w:val="00B22FA7"/>
    <w:rsid w:val="00B2383A"/>
    <w:rsid w:val="00B239C4"/>
    <w:rsid w:val="00B23D86"/>
    <w:rsid w:val="00B24845"/>
    <w:rsid w:val="00B26370"/>
    <w:rsid w:val="00B2660A"/>
    <w:rsid w:val="00B26677"/>
    <w:rsid w:val="00B26A6A"/>
    <w:rsid w:val="00B27039"/>
    <w:rsid w:val="00B27759"/>
    <w:rsid w:val="00B27C56"/>
    <w:rsid w:val="00B27D18"/>
    <w:rsid w:val="00B300DB"/>
    <w:rsid w:val="00B3049C"/>
    <w:rsid w:val="00B308DB"/>
    <w:rsid w:val="00B31AB6"/>
    <w:rsid w:val="00B325A3"/>
    <w:rsid w:val="00B32BEC"/>
    <w:rsid w:val="00B33153"/>
    <w:rsid w:val="00B33524"/>
    <w:rsid w:val="00B34857"/>
    <w:rsid w:val="00B3511C"/>
    <w:rsid w:val="00B357FC"/>
    <w:rsid w:val="00B35B87"/>
    <w:rsid w:val="00B36C28"/>
    <w:rsid w:val="00B36C8D"/>
    <w:rsid w:val="00B37C0E"/>
    <w:rsid w:val="00B40556"/>
    <w:rsid w:val="00B40DB5"/>
    <w:rsid w:val="00B41D0C"/>
    <w:rsid w:val="00B428E3"/>
    <w:rsid w:val="00B43107"/>
    <w:rsid w:val="00B43884"/>
    <w:rsid w:val="00B4436D"/>
    <w:rsid w:val="00B44933"/>
    <w:rsid w:val="00B44AF6"/>
    <w:rsid w:val="00B459CF"/>
    <w:rsid w:val="00B45AC4"/>
    <w:rsid w:val="00B45E0A"/>
    <w:rsid w:val="00B46836"/>
    <w:rsid w:val="00B47395"/>
    <w:rsid w:val="00B47A18"/>
    <w:rsid w:val="00B47E91"/>
    <w:rsid w:val="00B5037A"/>
    <w:rsid w:val="00B512EA"/>
    <w:rsid w:val="00B51966"/>
    <w:rsid w:val="00B51CD5"/>
    <w:rsid w:val="00B5226F"/>
    <w:rsid w:val="00B53824"/>
    <w:rsid w:val="00B53857"/>
    <w:rsid w:val="00B53CB1"/>
    <w:rsid w:val="00B54009"/>
    <w:rsid w:val="00B540F1"/>
    <w:rsid w:val="00B5421A"/>
    <w:rsid w:val="00B54556"/>
    <w:rsid w:val="00B54B6C"/>
    <w:rsid w:val="00B55A04"/>
    <w:rsid w:val="00B55CEE"/>
    <w:rsid w:val="00B563A5"/>
    <w:rsid w:val="00B56EE2"/>
    <w:rsid w:val="00B56FB1"/>
    <w:rsid w:val="00B56FBA"/>
    <w:rsid w:val="00B6083F"/>
    <w:rsid w:val="00B60EDA"/>
    <w:rsid w:val="00B61504"/>
    <w:rsid w:val="00B620AE"/>
    <w:rsid w:val="00B621C4"/>
    <w:rsid w:val="00B62E95"/>
    <w:rsid w:val="00B63ABC"/>
    <w:rsid w:val="00B63E9F"/>
    <w:rsid w:val="00B64C2A"/>
    <w:rsid w:val="00B64D3D"/>
    <w:rsid w:val="00B64F0A"/>
    <w:rsid w:val="00B6562C"/>
    <w:rsid w:val="00B65CAE"/>
    <w:rsid w:val="00B67293"/>
    <w:rsid w:val="00B6729E"/>
    <w:rsid w:val="00B70F91"/>
    <w:rsid w:val="00B720C9"/>
    <w:rsid w:val="00B72142"/>
    <w:rsid w:val="00B7391B"/>
    <w:rsid w:val="00B73ACC"/>
    <w:rsid w:val="00B73E8B"/>
    <w:rsid w:val="00B74117"/>
    <w:rsid w:val="00B74289"/>
    <w:rsid w:val="00B743E7"/>
    <w:rsid w:val="00B748EB"/>
    <w:rsid w:val="00B74B80"/>
    <w:rsid w:val="00B75165"/>
    <w:rsid w:val="00B7567D"/>
    <w:rsid w:val="00B768A9"/>
    <w:rsid w:val="00B76E90"/>
    <w:rsid w:val="00B770E1"/>
    <w:rsid w:val="00B77335"/>
    <w:rsid w:val="00B8005C"/>
    <w:rsid w:val="00B81075"/>
    <w:rsid w:val="00B81BC5"/>
    <w:rsid w:val="00B826F7"/>
    <w:rsid w:val="00B829A6"/>
    <w:rsid w:val="00B82CC5"/>
    <w:rsid w:val="00B82E5F"/>
    <w:rsid w:val="00B83F06"/>
    <w:rsid w:val="00B8456E"/>
    <w:rsid w:val="00B85C5E"/>
    <w:rsid w:val="00B85DEB"/>
    <w:rsid w:val="00B865D9"/>
    <w:rsid w:val="00B8666B"/>
    <w:rsid w:val="00B86C64"/>
    <w:rsid w:val="00B904F4"/>
    <w:rsid w:val="00B90BD1"/>
    <w:rsid w:val="00B92536"/>
    <w:rsid w:val="00B9274D"/>
    <w:rsid w:val="00B93B72"/>
    <w:rsid w:val="00B94207"/>
    <w:rsid w:val="00B945D4"/>
    <w:rsid w:val="00B94C22"/>
    <w:rsid w:val="00B94ECC"/>
    <w:rsid w:val="00B9506C"/>
    <w:rsid w:val="00B95728"/>
    <w:rsid w:val="00B96EB7"/>
    <w:rsid w:val="00B96F2C"/>
    <w:rsid w:val="00B9712B"/>
    <w:rsid w:val="00B97380"/>
    <w:rsid w:val="00B97B50"/>
    <w:rsid w:val="00B97F56"/>
    <w:rsid w:val="00BA20E2"/>
    <w:rsid w:val="00BA3532"/>
    <w:rsid w:val="00BA3608"/>
    <w:rsid w:val="00BA36A0"/>
    <w:rsid w:val="00BA3959"/>
    <w:rsid w:val="00BA4427"/>
    <w:rsid w:val="00BA51D1"/>
    <w:rsid w:val="00BA563D"/>
    <w:rsid w:val="00BA5BCC"/>
    <w:rsid w:val="00BB1231"/>
    <w:rsid w:val="00BB1855"/>
    <w:rsid w:val="00BB2332"/>
    <w:rsid w:val="00BB239F"/>
    <w:rsid w:val="00BB2494"/>
    <w:rsid w:val="00BB2522"/>
    <w:rsid w:val="00BB28A3"/>
    <w:rsid w:val="00BB3498"/>
    <w:rsid w:val="00BB370A"/>
    <w:rsid w:val="00BB372A"/>
    <w:rsid w:val="00BB462B"/>
    <w:rsid w:val="00BB5218"/>
    <w:rsid w:val="00BB5749"/>
    <w:rsid w:val="00BB6AAF"/>
    <w:rsid w:val="00BB72C0"/>
    <w:rsid w:val="00BB7FF3"/>
    <w:rsid w:val="00BC09B5"/>
    <w:rsid w:val="00BC0AF1"/>
    <w:rsid w:val="00BC1391"/>
    <w:rsid w:val="00BC1665"/>
    <w:rsid w:val="00BC27BE"/>
    <w:rsid w:val="00BC2A80"/>
    <w:rsid w:val="00BC3779"/>
    <w:rsid w:val="00BC41A0"/>
    <w:rsid w:val="00BC43D8"/>
    <w:rsid w:val="00BC45B5"/>
    <w:rsid w:val="00BC4FE7"/>
    <w:rsid w:val="00BC52B2"/>
    <w:rsid w:val="00BC5A86"/>
    <w:rsid w:val="00BC5A8D"/>
    <w:rsid w:val="00BC62E6"/>
    <w:rsid w:val="00BC6317"/>
    <w:rsid w:val="00BC648F"/>
    <w:rsid w:val="00BC66CE"/>
    <w:rsid w:val="00BC736A"/>
    <w:rsid w:val="00BC7AB9"/>
    <w:rsid w:val="00BD0186"/>
    <w:rsid w:val="00BD059C"/>
    <w:rsid w:val="00BD06A1"/>
    <w:rsid w:val="00BD0D32"/>
    <w:rsid w:val="00BD1661"/>
    <w:rsid w:val="00BD1841"/>
    <w:rsid w:val="00BD1D34"/>
    <w:rsid w:val="00BD2742"/>
    <w:rsid w:val="00BD365C"/>
    <w:rsid w:val="00BD4233"/>
    <w:rsid w:val="00BD427E"/>
    <w:rsid w:val="00BD4813"/>
    <w:rsid w:val="00BD4949"/>
    <w:rsid w:val="00BD56BE"/>
    <w:rsid w:val="00BD6178"/>
    <w:rsid w:val="00BD6348"/>
    <w:rsid w:val="00BD67DA"/>
    <w:rsid w:val="00BD6B3F"/>
    <w:rsid w:val="00BD7990"/>
    <w:rsid w:val="00BE099D"/>
    <w:rsid w:val="00BE12DD"/>
    <w:rsid w:val="00BE147F"/>
    <w:rsid w:val="00BE1655"/>
    <w:rsid w:val="00BE1BBC"/>
    <w:rsid w:val="00BE383C"/>
    <w:rsid w:val="00BE38C2"/>
    <w:rsid w:val="00BE46B5"/>
    <w:rsid w:val="00BE53D6"/>
    <w:rsid w:val="00BE6663"/>
    <w:rsid w:val="00BE69B7"/>
    <w:rsid w:val="00BE6E4A"/>
    <w:rsid w:val="00BE7748"/>
    <w:rsid w:val="00BE7F8A"/>
    <w:rsid w:val="00BF0422"/>
    <w:rsid w:val="00BF0917"/>
    <w:rsid w:val="00BF0CD7"/>
    <w:rsid w:val="00BF0F60"/>
    <w:rsid w:val="00BF0FF6"/>
    <w:rsid w:val="00BF143E"/>
    <w:rsid w:val="00BF15CE"/>
    <w:rsid w:val="00BF16F1"/>
    <w:rsid w:val="00BF2157"/>
    <w:rsid w:val="00BF2BEE"/>
    <w:rsid w:val="00BF2FC3"/>
    <w:rsid w:val="00BF3551"/>
    <w:rsid w:val="00BF37C3"/>
    <w:rsid w:val="00BF4F07"/>
    <w:rsid w:val="00BF5C7E"/>
    <w:rsid w:val="00BF5DEA"/>
    <w:rsid w:val="00BF695B"/>
    <w:rsid w:val="00BF6A14"/>
    <w:rsid w:val="00BF709E"/>
    <w:rsid w:val="00BF71B0"/>
    <w:rsid w:val="00BF7424"/>
    <w:rsid w:val="00C0025C"/>
    <w:rsid w:val="00C014E2"/>
    <w:rsid w:val="00C0161F"/>
    <w:rsid w:val="00C0183D"/>
    <w:rsid w:val="00C02483"/>
    <w:rsid w:val="00C028EE"/>
    <w:rsid w:val="00C02CDF"/>
    <w:rsid w:val="00C030BD"/>
    <w:rsid w:val="00C036C3"/>
    <w:rsid w:val="00C03C15"/>
    <w:rsid w:val="00C03CCA"/>
    <w:rsid w:val="00C040E8"/>
    <w:rsid w:val="00C0499E"/>
    <w:rsid w:val="00C04BB2"/>
    <w:rsid w:val="00C04F4A"/>
    <w:rsid w:val="00C058AF"/>
    <w:rsid w:val="00C05B83"/>
    <w:rsid w:val="00C05EEF"/>
    <w:rsid w:val="00C06094"/>
    <w:rsid w:val="00C06484"/>
    <w:rsid w:val="00C06F9E"/>
    <w:rsid w:val="00C07623"/>
    <w:rsid w:val="00C07776"/>
    <w:rsid w:val="00C07C0D"/>
    <w:rsid w:val="00C10210"/>
    <w:rsid w:val="00C1035C"/>
    <w:rsid w:val="00C11396"/>
    <w:rsid w:val="00C1140E"/>
    <w:rsid w:val="00C11D53"/>
    <w:rsid w:val="00C124D8"/>
    <w:rsid w:val="00C12AC4"/>
    <w:rsid w:val="00C1358F"/>
    <w:rsid w:val="00C13620"/>
    <w:rsid w:val="00C13C2A"/>
    <w:rsid w:val="00C13CE8"/>
    <w:rsid w:val="00C13D58"/>
    <w:rsid w:val="00C13F64"/>
    <w:rsid w:val="00C14187"/>
    <w:rsid w:val="00C14493"/>
    <w:rsid w:val="00C15151"/>
    <w:rsid w:val="00C1663D"/>
    <w:rsid w:val="00C16B6B"/>
    <w:rsid w:val="00C179BC"/>
    <w:rsid w:val="00C17B5C"/>
    <w:rsid w:val="00C17F8C"/>
    <w:rsid w:val="00C20423"/>
    <w:rsid w:val="00C20BF4"/>
    <w:rsid w:val="00C211E6"/>
    <w:rsid w:val="00C22446"/>
    <w:rsid w:val="00C22597"/>
    <w:rsid w:val="00C22681"/>
    <w:rsid w:val="00C22A9D"/>
    <w:rsid w:val="00C22FB5"/>
    <w:rsid w:val="00C23058"/>
    <w:rsid w:val="00C238C1"/>
    <w:rsid w:val="00C24236"/>
    <w:rsid w:val="00C24CBF"/>
    <w:rsid w:val="00C25533"/>
    <w:rsid w:val="00C25C66"/>
    <w:rsid w:val="00C2710B"/>
    <w:rsid w:val="00C279C2"/>
    <w:rsid w:val="00C300A3"/>
    <w:rsid w:val="00C30442"/>
    <w:rsid w:val="00C308D8"/>
    <w:rsid w:val="00C30EA3"/>
    <w:rsid w:val="00C3183E"/>
    <w:rsid w:val="00C3286C"/>
    <w:rsid w:val="00C33139"/>
    <w:rsid w:val="00C33531"/>
    <w:rsid w:val="00C335B6"/>
    <w:rsid w:val="00C33B9E"/>
    <w:rsid w:val="00C33C40"/>
    <w:rsid w:val="00C34194"/>
    <w:rsid w:val="00C34A5A"/>
    <w:rsid w:val="00C35CAA"/>
    <w:rsid w:val="00C35EF7"/>
    <w:rsid w:val="00C37BAE"/>
    <w:rsid w:val="00C4043D"/>
    <w:rsid w:val="00C40A69"/>
    <w:rsid w:val="00C40DAA"/>
    <w:rsid w:val="00C41110"/>
    <w:rsid w:val="00C41F7E"/>
    <w:rsid w:val="00C42938"/>
    <w:rsid w:val="00C42A1B"/>
    <w:rsid w:val="00C42B41"/>
    <w:rsid w:val="00C42B8E"/>
    <w:rsid w:val="00C42C1F"/>
    <w:rsid w:val="00C43306"/>
    <w:rsid w:val="00C44A8D"/>
    <w:rsid w:val="00C44CF8"/>
    <w:rsid w:val="00C452CA"/>
    <w:rsid w:val="00C45B91"/>
    <w:rsid w:val="00C460A1"/>
    <w:rsid w:val="00C467BC"/>
    <w:rsid w:val="00C472AB"/>
    <w:rsid w:val="00C4789C"/>
    <w:rsid w:val="00C504C8"/>
    <w:rsid w:val="00C521E6"/>
    <w:rsid w:val="00C523C4"/>
    <w:rsid w:val="00C526D5"/>
    <w:rsid w:val="00C52C02"/>
    <w:rsid w:val="00C52DCB"/>
    <w:rsid w:val="00C54EBE"/>
    <w:rsid w:val="00C5574D"/>
    <w:rsid w:val="00C57EE8"/>
    <w:rsid w:val="00C61072"/>
    <w:rsid w:val="00C61CFF"/>
    <w:rsid w:val="00C621A2"/>
    <w:rsid w:val="00C6243C"/>
    <w:rsid w:val="00C6253B"/>
    <w:rsid w:val="00C62F54"/>
    <w:rsid w:val="00C63AEA"/>
    <w:rsid w:val="00C6473F"/>
    <w:rsid w:val="00C65DDE"/>
    <w:rsid w:val="00C664B9"/>
    <w:rsid w:val="00C664D6"/>
    <w:rsid w:val="00C672F4"/>
    <w:rsid w:val="00C6731D"/>
    <w:rsid w:val="00C67BBF"/>
    <w:rsid w:val="00C70168"/>
    <w:rsid w:val="00C702B3"/>
    <w:rsid w:val="00C70EB6"/>
    <w:rsid w:val="00C70F72"/>
    <w:rsid w:val="00C71155"/>
    <w:rsid w:val="00C718DD"/>
    <w:rsid w:val="00C71AFB"/>
    <w:rsid w:val="00C7412A"/>
    <w:rsid w:val="00C7443E"/>
    <w:rsid w:val="00C74707"/>
    <w:rsid w:val="00C758F9"/>
    <w:rsid w:val="00C75930"/>
    <w:rsid w:val="00C75B3D"/>
    <w:rsid w:val="00C7642E"/>
    <w:rsid w:val="00C767C7"/>
    <w:rsid w:val="00C7768C"/>
    <w:rsid w:val="00C779FD"/>
    <w:rsid w:val="00C77D84"/>
    <w:rsid w:val="00C77DF4"/>
    <w:rsid w:val="00C803D3"/>
    <w:rsid w:val="00C80B9E"/>
    <w:rsid w:val="00C8168E"/>
    <w:rsid w:val="00C81C01"/>
    <w:rsid w:val="00C8310E"/>
    <w:rsid w:val="00C841B7"/>
    <w:rsid w:val="00C84A6C"/>
    <w:rsid w:val="00C860C0"/>
    <w:rsid w:val="00C86375"/>
    <w:rsid w:val="00C8667D"/>
    <w:rsid w:val="00C86967"/>
    <w:rsid w:val="00C91281"/>
    <w:rsid w:val="00C924B1"/>
    <w:rsid w:val="00C928A8"/>
    <w:rsid w:val="00C9294A"/>
    <w:rsid w:val="00C93044"/>
    <w:rsid w:val="00C93145"/>
    <w:rsid w:val="00C94A4C"/>
    <w:rsid w:val="00C95246"/>
    <w:rsid w:val="00C96C15"/>
    <w:rsid w:val="00C975E2"/>
    <w:rsid w:val="00CA103E"/>
    <w:rsid w:val="00CA13D7"/>
    <w:rsid w:val="00CA158E"/>
    <w:rsid w:val="00CA1776"/>
    <w:rsid w:val="00CA1EF0"/>
    <w:rsid w:val="00CA2819"/>
    <w:rsid w:val="00CA2FF1"/>
    <w:rsid w:val="00CA450C"/>
    <w:rsid w:val="00CA4A12"/>
    <w:rsid w:val="00CA50B7"/>
    <w:rsid w:val="00CA6C45"/>
    <w:rsid w:val="00CA74B9"/>
    <w:rsid w:val="00CA74F6"/>
    <w:rsid w:val="00CA7603"/>
    <w:rsid w:val="00CB04F1"/>
    <w:rsid w:val="00CB364E"/>
    <w:rsid w:val="00CB37B8"/>
    <w:rsid w:val="00CB41A0"/>
    <w:rsid w:val="00CB49BC"/>
    <w:rsid w:val="00CB4ED9"/>
    <w:rsid w:val="00CB4F1A"/>
    <w:rsid w:val="00CB5562"/>
    <w:rsid w:val="00CB56D8"/>
    <w:rsid w:val="00CB58B4"/>
    <w:rsid w:val="00CB58CB"/>
    <w:rsid w:val="00CB6577"/>
    <w:rsid w:val="00CB6768"/>
    <w:rsid w:val="00CB74C7"/>
    <w:rsid w:val="00CB7558"/>
    <w:rsid w:val="00CB7EAF"/>
    <w:rsid w:val="00CC0038"/>
    <w:rsid w:val="00CC103D"/>
    <w:rsid w:val="00CC1FE4"/>
    <w:rsid w:val="00CC1FE9"/>
    <w:rsid w:val="00CC3B49"/>
    <w:rsid w:val="00CC3D04"/>
    <w:rsid w:val="00CC4971"/>
    <w:rsid w:val="00CC4AF7"/>
    <w:rsid w:val="00CC4FD5"/>
    <w:rsid w:val="00CC54E5"/>
    <w:rsid w:val="00CC602B"/>
    <w:rsid w:val="00CC6B96"/>
    <w:rsid w:val="00CC6E76"/>
    <w:rsid w:val="00CC6F04"/>
    <w:rsid w:val="00CC6FB7"/>
    <w:rsid w:val="00CC74CA"/>
    <w:rsid w:val="00CC7A5B"/>
    <w:rsid w:val="00CC7B94"/>
    <w:rsid w:val="00CC7F36"/>
    <w:rsid w:val="00CD18AC"/>
    <w:rsid w:val="00CD39BC"/>
    <w:rsid w:val="00CD4734"/>
    <w:rsid w:val="00CD4747"/>
    <w:rsid w:val="00CD4FEA"/>
    <w:rsid w:val="00CD5A94"/>
    <w:rsid w:val="00CD6438"/>
    <w:rsid w:val="00CD65B4"/>
    <w:rsid w:val="00CD6E8E"/>
    <w:rsid w:val="00CD7D6E"/>
    <w:rsid w:val="00CE00E5"/>
    <w:rsid w:val="00CE161F"/>
    <w:rsid w:val="00CE1A01"/>
    <w:rsid w:val="00CE2A1B"/>
    <w:rsid w:val="00CE2CC6"/>
    <w:rsid w:val="00CE3529"/>
    <w:rsid w:val="00CE4320"/>
    <w:rsid w:val="00CE545A"/>
    <w:rsid w:val="00CE5D9A"/>
    <w:rsid w:val="00CE734D"/>
    <w:rsid w:val="00CE76CD"/>
    <w:rsid w:val="00CE7814"/>
    <w:rsid w:val="00CE7AB2"/>
    <w:rsid w:val="00CF02AD"/>
    <w:rsid w:val="00CF0B65"/>
    <w:rsid w:val="00CF1B3C"/>
    <w:rsid w:val="00CF1C1F"/>
    <w:rsid w:val="00CF2440"/>
    <w:rsid w:val="00CF3B5E"/>
    <w:rsid w:val="00CF3BA6"/>
    <w:rsid w:val="00CF4587"/>
    <w:rsid w:val="00CF4598"/>
    <w:rsid w:val="00CF4E8C"/>
    <w:rsid w:val="00CF5BA0"/>
    <w:rsid w:val="00CF5E32"/>
    <w:rsid w:val="00CF6913"/>
    <w:rsid w:val="00CF7A9F"/>
    <w:rsid w:val="00CF7AA7"/>
    <w:rsid w:val="00D006CF"/>
    <w:rsid w:val="00D007DF"/>
    <w:rsid w:val="00D008A6"/>
    <w:rsid w:val="00D008D6"/>
    <w:rsid w:val="00D00960"/>
    <w:rsid w:val="00D00B74"/>
    <w:rsid w:val="00D015F0"/>
    <w:rsid w:val="00D01C8D"/>
    <w:rsid w:val="00D01CAE"/>
    <w:rsid w:val="00D040E2"/>
    <w:rsid w:val="00D042D0"/>
    <w:rsid w:val="00D0447B"/>
    <w:rsid w:val="00D04894"/>
    <w:rsid w:val="00D048A2"/>
    <w:rsid w:val="00D053CE"/>
    <w:rsid w:val="00D055EB"/>
    <w:rsid w:val="00D056FE"/>
    <w:rsid w:val="00D05B56"/>
    <w:rsid w:val="00D05D60"/>
    <w:rsid w:val="00D07084"/>
    <w:rsid w:val="00D114B2"/>
    <w:rsid w:val="00D1155C"/>
    <w:rsid w:val="00D11F4B"/>
    <w:rsid w:val="00D121C4"/>
    <w:rsid w:val="00D12BA4"/>
    <w:rsid w:val="00D134BE"/>
    <w:rsid w:val="00D137EE"/>
    <w:rsid w:val="00D14274"/>
    <w:rsid w:val="00D147FC"/>
    <w:rsid w:val="00D15938"/>
    <w:rsid w:val="00D1596F"/>
    <w:rsid w:val="00D15E00"/>
    <w:rsid w:val="00D15E5B"/>
    <w:rsid w:val="00D17BAD"/>
    <w:rsid w:val="00D17C62"/>
    <w:rsid w:val="00D209FF"/>
    <w:rsid w:val="00D212F1"/>
    <w:rsid w:val="00D21586"/>
    <w:rsid w:val="00D21EA5"/>
    <w:rsid w:val="00D2359F"/>
    <w:rsid w:val="00D2360A"/>
    <w:rsid w:val="00D23A38"/>
    <w:rsid w:val="00D23D2E"/>
    <w:rsid w:val="00D25279"/>
    <w:rsid w:val="00D2574C"/>
    <w:rsid w:val="00D267C9"/>
    <w:rsid w:val="00D26D79"/>
    <w:rsid w:val="00D27758"/>
    <w:rsid w:val="00D27C2B"/>
    <w:rsid w:val="00D31610"/>
    <w:rsid w:val="00D3291C"/>
    <w:rsid w:val="00D33363"/>
    <w:rsid w:val="00D34529"/>
    <w:rsid w:val="00D34943"/>
    <w:rsid w:val="00D34A2B"/>
    <w:rsid w:val="00D35409"/>
    <w:rsid w:val="00D359D4"/>
    <w:rsid w:val="00D367E7"/>
    <w:rsid w:val="00D378CD"/>
    <w:rsid w:val="00D40E5A"/>
    <w:rsid w:val="00D41B88"/>
    <w:rsid w:val="00D41E23"/>
    <w:rsid w:val="00D429EC"/>
    <w:rsid w:val="00D43D44"/>
    <w:rsid w:val="00D43EBB"/>
    <w:rsid w:val="00D44E4E"/>
    <w:rsid w:val="00D4541D"/>
    <w:rsid w:val="00D455BC"/>
    <w:rsid w:val="00D46547"/>
    <w:rsid w:val="00D469E2"/>
    <w:rsid w:val="00D46A8C"/>
    <w:rsid w:val="00D46D26"/>
    <w:rsid w:val="00D4769A"/>
    <w:rsid w:val="00D50F11"/>
    <w:rsid w:val="00D51187"/>
    <w:rsid w:val="00D51254"/>
    <w:rsid w:val="00D513A8"/>
    <w:rsid w:val="00D5156F"/>
    <w:rsid w:val="00D51627"/>
    <w:rsid w:val="00D51E1A"/>
    <w:rsid w:val="00D52080"/>
    <w:rsid w:val="00D52344"/>
    <w:rsid w:val="00D523C6"/>
    <w:rsid w:val="00D5267F"/>
    <w:rsid w:val="00D532DA"/>
    <w:rsid w:val="00D53B4A"/>
    <w:rsid w:val="00D53B4B"/>
    <w:rsid w:val="00D54349"/>
    <w:rsid w:val="00D54AAC"/>
    <w:rsid w:val="00D54B32"/>
    <w:rsid w:val="00D54B84"/>
    <w:rsid w:val="00D54B86"/>
    <w:rsid w:val="00D55037"/>
    <w:rsid w:val="00D552E3"/>
    <w:rsid w:val="00D55423"/>
    <w:rsid w:val="00D55CA0"/>
    <w:rsid w:val="00D55D36"/>
    <w:rsid w:val="00D55DF0"/>
    <w:rsid w:val="00D563E1"/>
    <w:rsid w:val="00D56BB6"/>
    <w:rsid w:val="00D56D4A"/>
    <w:rsid w:val="00D60185"/>
    <w:rsid w:val="00D6022B"/>
    <w:rsid w:val="00D6070B"/>
    <w:rsid w:val="00D60C40"/>
    <w:rsid w:val="00D60CE2"/>
    <w:rsid w:val="00D6138D"/>
    <w:rsid w:val="00D6166E"/>
    <w:rsid w:val="00D61F1D"/>
    <w:rsid w:val="00D622EF"/>
    <w:rsid w:val="00D63101"/>
    <w:rsid w:val="00D63126"/>
    <w:rsid w:val="00D6320C"/>
    <w:rsid w:val="00D635AF"/>
    <w:rsid w:val="00D63A67"/>
    <w:rsid w:val="00D640C2"/>
    <w:rsid w:val="00D646C9"/>
    <w:rsid w:val="00D6492E"/>
    <w:rsid w:val="00D64CA0"/>
    <w:rsid w:val="00D64F72"/>
    <w:rsid w:val="00D65845"/>
    <w:rsid w:val="00D65957"/>
    <w:rsid w:val="00D70087"/>
    <w:rsid w:val="00D7079E"/>
    <w:rsid w:val="00D70823"/>
    <w:rsid w:val="00D70AB1"/>
    <w:rsid w:val="00D70F23"/>
    <w:rsid w:val="00D71DF2"/>
    <w:rsid w:val="00D7263B"/>
    <w:rsid w:val="00D7289A"/>
    <w:rsid w:val="00D72C93"/>
    <w:rsid w:val="00D7368E"/>
    <w:rsid w:val="00D738DF"/>
    <w:rsid w:val="00D739AF"/>
    <w:rsid w:val="00D73CA6"/>
    <w:rsid w:val="00D73DD6"/>
    <w:rsid w:val="00D745F5"/>
    <w:rsid w:val="00D75392"/>
    <w:rsid w:val="00D75736"/>
    <w:rsid w:val="00D7585E"/>
    <w:rsid w:val="00D759A3"/>
    <w:rsid w:val="00D76B0E"/>
    <w:rsid w:val="00D80D9D"/>
    <w:rsid w:val="00D82E32"/>
    <w:rsid w:val="00D83974"/>
    <w:rsid w:val="00D84133"/>
    <w:rsid w:val="00D8431C"/>
    <w:rsid w:val="00D85133"/>
    <w:rsid w:val="00D85E95"/>
    <w:rsid w:val="00D87569"/>
    <w:rsid w:val="00D8790C"/>
    <w:rsid w:val="00D91607"/>
    <w:rsid w:val="00D91BF9"/>
    <w:rsid w:val="00D92C82"/>
    <w:rsid w:val="00D93336"/>
    <w:rsid w:val="00D94314"/>
    <w:rsid w:val="00D94A17"/>
    <w:rsid w:val="00D95405"/>
    <w:rsid w:val="00D95BC7"/>
    <w:rsid w:val="00D95C17"/>
    <w:rsid w:val="00D95DD5"/>
    <w:rsid w:val="00D96043"/>
    <w:rsid w:val="00D9621C"/>
    <w:rsid w:val="00D971DB"/>
    <w:rsid w:val="00D974BF"/>
    <w:rsid w:val="00D97779"/>
    <w:rsid w:val="00DA0587"/>
    <w:rsid w:val="00DA14AB"/>
    <w:rsid w:val="00DA1752"/>
    <w:rsid w:val="00DA237B"/>
    <w:rsid w:val="00DA3322"/>
    <w:rsid w:val="00DA3541"/>
    <w:rsid w:val="00DA4CFD"/>
    <w:rsid w:val="00DA5155"/>
    <w:rsid w:val="00DA52F5"/>
    <w:rsid w:val="00DA73A3"/>
    <w:rsid w:val="00DA76DD"/>
    <w:rsid w:val="00DB00E2"/>
    <w:rsid w:val="00DB0241"/>
    <w:rsid w:val="00DB0A64"/>
    <w:rsid w:val="00DB11FC"/>
    <w:rsid w:val="00DB121E"/>
    <w:rsid w:val="00DB1424"/>
    <w:rsid w:val="00DB2124"/>
    <w:rsid w:val="00DB275E"/>
    <w:rsid w:val="00DB3080"/>
    <w:rsid w:val="00DB3927"/>
    <w:rsid w:val="00DB4E12"/>
    <w:rsid w:val="00DB5771"/>
    <w:rsid w:val="00DB586E"/>
    <w:rsid w:val="00DB5E09"/>
    <w:rsid w:val="00DB6739"/>
    <w:rsid w:val="00DB7B64"/>
    <w:rsid w:val="00DC0076"/>
    <w:rsid w:val="00DC0AB6"/>
    <w:rsid w:val="00DC21CF"/>
    <w:rsid w:val="00DC3395"/>
    <w:rsid w:val="00DC3664"/>
    <w:rsid w:val="00DC3927"/>
    <w:rsid w:val="00DC4B9B"/>
    <w:rsid w:val="00DC4F84"/>
    <w:rsid w:val="00DC6162"/>
    <w:rsid w:val="00DC6C8F"/>
    <w:rsid w:val="00DC6EFC"/>
    <w:rsid w:val="00DC7441"/>
    <w:rsid w:val="00DC7CDE"/>
    <w:rsid w:val="00DD030B"/>
    <w:rsid w:val="00DD03DA"/>
    <w:rsid w:val="00DD0E44"/>
    <w:rsid w:val="00DD105C"/>
    <w:rsid w:val="00DD195B"/>
    <w:rsid w:val="00DD243F"/>
    <w:rsid w:val="00DD2C10"/>
    <w:rsid w:val="00DD3C9D"/>
    <w:rsid w:val="00DD46E9"/>
    <w:rsid w:val="00DD4711"/>
    <w:rsid w:val="00DD4812"/>
    <w:rsid w:val="00DD4CA7"/>
    <w:rsid w:val="00DD4D70"/>
    <w:rsid w:val="00DD65BD"/>
    <w:rsid w:val="00DD797A"/>
    <w:rsid w:val="00DE0097"/>
    <w:rsid w:val="00DE05AE"/>
    <w:rsid w:val="00DE0979"/>
    <w:rsid w:val="00DE12DF"/>
    <w:rsid w:val="00DE12E9"/>
    <w:rsid w:val="00DE16EA"/>
    <w:rsid w:val="00DE1C53"/>
    <w:rsid w:val="00DE2B00"/>
    <w:rsid w:val="00DE301D"/>
    <w:rsid w:val="00DE33EC"/>
    <w:rsid w:val="00DE43F4"/>
    <w:rsid w:val="00DE449B"/>
    <w:rsid w:val="00DE5391"/>
    <w:rsid w:val="00DE53F8"/>
    <w:rsid w:val="00DE5A51"/>
    <w:rsid w:val="00DE60E6"/>
    <w:rsid w:val="00DE6C9B"/>
    <w:rsid w:val="00DE70CC"/>
    <w:rsid w:val="00DE74DC"/>
    <w:rsid w:val="00DE752B"/>
    <w:rsid w:val="00DE769D"/>
    <w:rsid w:val="00DE7D5A"/>
    <w:rsid w:val="00DF1841"/>
    <w:rsid w:val="00DF1EC4"/>
    <w:rsid w:val="00DF247C"/>
    <w:rsid w:val="00DF3C20"/>
    <w:rsid w:val="00DF3F4F"/>
    <w:rsid w:val="00DF4157"/>
    <w:rsid w:val="00DF52C3"/>
    <w:rsid w:val="00DF673B"/>
    <w:rsid w:val="00DF677D"/>
    <w:rsid w:val="00DF6C2D"/>
    <w:rsid w:val="00DF707E"/>
    <w:rsid w:val="00DF70A1"/>
    <w:rsid w:val="00DF759D"/>
    <w:rsid w:val="00E003AF"/>
    <w:rsid w:val="00E00482"/>
    <w:rsid w:val="00E01287"/>
    <w:rsid w:val="00E018C3"/>
    <w:rsid w:val="00E01A8B"/>
    <w:rsid w:val="00E01C15"/>
    <w:rsid w:val="00E01C75"/>
    <w:rsid w:val="00E025F9"/>
    <w:rsid w:val="00E03968"/>
    <w:rsid w:val="00E03CEB"/>
    <w:rsid w:val="00E03CFD"/>
    <w:rsid w:val="00E045C2"/>
    <w:rsid w:val="00E04DEA"/>
    <w:rsid w:val="00E04E64"/>
    <w:rsid w:val="00E04F37"/>
    <w:rsid w:val="00E052B1"/>
    <w:rsid w:val="00E057E7"/>
    <w:rsid w:val="00E05886"/>
    <w:rsid w:val="00E1023C"/>
    <w:rsid w:val="00E104C6"/>
    <w:rsid w:val="00E10B84"/>
    <w:rsid w:val="00E10C02"/>
    <w:rsid w:val="00E10DAB"/>
    <w:rsid w:val="00E134D8"/>
    <w:rsid w:val="00E137F4"/>
    <w:rsid w:val="00E13AB5"/>
    <w:rsid w:val="00E14121"/>
    <w:rsid w:val="00E14637"/>
    <w:rsid w:val="00E164F2"/>
    <w:rsid w:val="00E16F61"/>
    <w:rsid w:val="00E17626"/>
    <w:rsid w:val="00E178A7"/>
    <w:rsid w:val="00E20F6A"/>
    <w:rsid w:val="00E21A25"/>
    <w:rsid w:val="00E23303"/>
    <w:rsid w:val="00E23681"/>
    <w:rsid w:val="00E239E0"/>
    <w:rsid w:val="00E24071"/>
    <w:rsid w:val="00E2503B"/>
    <w:rsid w:val="00E253CA"/>
    <w:rsid w:val="00E27018"/>
    <w:rsid w:val="00E2771C"/>
    <w:rsid w:val="00E306EA"/>
    <w:rsid w:val="00E31D50"/>
    <w:rsid w:val="00E31D62"/>
    <w:rsid w:val="00E324D9"/>
    <w:rsid w:val="00E331FB"/>
    <w:rsid w:val="00E33DF4"/>
    <w:rsid w:val="00E3416B"/>
    <w:rsid w:val="00E34460"/>
    <w:rsid w:val="00E35EDE"/>
    <w:rsid w:val="00E3630B"/>
    <w:rsid w:val="00E364AA"/>
    <w:rsid w:val="00E36528"/>
    <w:rsid w:val="00E379CD"/>
    <w:rsid w:val="00E37A16"/>
    <w:rsid w:val="00E409B4"/>
    <w:rsid w:val="00E40CAC"/>
    <w:rsid w:val="00E40CF7"/>
    <w:rsid w:val="00E413B8"/>
    <w:rsid w:val="00E414E1"/>
    <w:rsid w:val="00E434EB"/>
    <w:rsid w:val="00E440C0"/>
    <w:rsid w:val="00E44750"/>
    <w:rsid w:val="00E45153"/>
    <w:rsid w:val="00E46231"/>
    <w:rsid w:val="00E4682B"/>
    <w:rsid w:val="00E4683D"/>
    <w:rsid w:val="00E4694A"/>
    <w:rsid w:val="00E46CA0"/>
    <w:rsid w:val="00E4765C"/>
    <w:rsid w:val="00E47766"/>
    <w:rsid w:val="00E504A1"/>
    <w:rsid w:val="00E51231"/>
    <w:rsid w:val="00E52A67"/>
    <w:rsid w:val="00E536AB"/>
    <w:rsid w:val="00E53DA7"/>
    <w:rsid w:val="00E543A9"/>
    <w:rsid w:val="00E54C35"/>
    <w:rsid w:val="00E5547C"/>
    <w:rsid w:val="00E57CB5"/>
    <w:rsid w:val="00E602A7"/>
    <w:rsid w:val="00E6170F"/>
    <w:rsid w:val="00E619E1"/>
    <w:rsid w:val="00E61D6B"/>
    <w:rsid w:val="00E62814"/>
    <w:rsid w:val="00E62FBE"/>
    <w:rsid w:val="00E632E3"/>
    <w:rsid w:val="00E63389"/>
    <w:rsid w:val="00E6344B"/>
    <w:rsid w:val="00E64597"/>
    <w:rsid w:val="00E64DCD"/>
    <w:rsid w:val="00E64FF9"/>
    <w:rsid w:val="00E65780"/>
    <w:rsid w:val="00E66AA1"/>
    <w:rsid w:val="00E66B6A"/>
    <w:rsid w:val="00E67728"/>
    <w:rsid w:val="00E6791A"/>
    <w:rsid w:val="00E70B1E"/>
    <w:rsid w:val="00E71243"/>
    <w:rsid w:val="00E71362"/>
    <w:rsid w:val="00E714D8"/>
    <w:rsid w:val="00E7168A"/>
    <w:rsid w:val="00E71D25"/>
    <w:rsid w:val="00E720DA"/>
    <w:rsid w:val="00E72394"/>
    <w:rsid w:val="00E7295C"/>
    <w:rsid w:val="00E73306"/>
    <w:rsid w:val="00E73590"/>
    <w:rsid w:val="00E738F0"/>
    <w:rsid w:val="00E742D7"/>
    <w:rsid w:val="00E74817"/>
    <w:rsid w:val="00E74FE4"/>
    <w:rsid w:val="00E751F5"/>
    <w:rsid w:val="00E7553D"/>
    <w:rsid w:val="00E76CD3"/>
    <w:rsid w:val="00E77244"/>
    <w:rsid w:val="00E7738D"/>
    <w:rsid w:val="00E7751C"/>
    <w:rsid w:val="00E77FEE"/>
    <w:rsid w:val="00E80133"/>
    <w:rsid w:val="00E80EF3"/>
    <w:rsid w:val="00E81633"/>
    <w:rsid w:val="00E816BA"/>
    <w:rsid w:val="00E81EFC"/>
    <w:rsid w:val="00E82503"/>
    <w:rsid w:val="00E82AED"/>
    <w:rsid w:val="00E82FCC"/>
    <w:rsid w:val="00E831A3"/>
    <w:rsid w:val="00E8348C"/>
    <w:rsid w:val="00E85915"/>
    <w:rsid w:val="00E862B5"/>
    <w:rsid w:val="00E863D8"/>
    <w:rsid w:val="00E86733"/>
    <w:rsid w:val="00E86927"/>
    <w:rsid w:val="00E8700D"/>
    <w:rsid w:val="00E87094"/>
    <w:rsid w:val="00E90EE5"/>
    <w:rsid w:val="00E9108A"/>
    <w:rsid w:val="00E926AC"/>
    <w:rsid w:val="00E935BC"/>
    <w:rsid w:val="00E94803"/>
    <w:rsid w:val="00E94B69"/>
    <w:rsid w:val="00E95016"/>
    <w:rsid w:val="00E9528B"/>
    <w:rsid w:val="00E9588E"/>
    <w:rsid w:val="00E96341"/>
    <w:rsid w:val="00E96813"/>
    <w:rsid w:val="00EA01CC"/>
    <w:rsid w:val="00EA09C6"/>
    <w:rsid w:val="00EA17B9"/>
    <w:rsid w:val="00EA279E"/>
    <w:rsid w:val="00EA2BA6"/>
    <w:rsid w:val="00EA2FD7"/>
    <w:rsid w:val="00EA33B1"/>
    <w:rsid w:val="00EA3FE9"/>
    <w:rsid w:val="00EA46D6"/>
    <w:rsid w:val="00EA4A29"/>
    <w:rsid w:val="00EA57EE"/>
    <w:rsid w:val="00EA5CBA"/>
    <w:rsid w:val="00EA5DC5"/>
    <w:rsid w:val="00EA70DA"/>
    <w:rsid w:val="00EA734E"/>
    <w:rsid w:val="00EA74F2"/>
    <w:rsid w:val="00EA7552"/>
    <w:rsid w:val="00EA7F5C"/>
    <w:rsid w:val="00EB0152"/>
    <w:rsid w:val="00EB0989"/>
    <w:rsid w:val="00EB193D"/>
    <w:rsid w:val="00EB21E2"/>
    <w:rsid w:val="00EB2A71"/>
    <w:rsid w:val="00EB2C57"/>
    <w:rsid w:val="00EB32CF"/>
    <w:rsid w:val="00EB348E"/>
    <w:rsid w:val="00EB37D1"/>
    <w:rsid w:val="00EB474B"/>
    <w:rsid w:val="00EB47CF"/>
    <w:rsid w:val="00EB4DDA"/>
    <w:rsid w:val="00EB56DC"/>
    <w:rsid w:val="00EB59EA"/>
    <w:rsid w:val="00EB69B6"/>
    <w:rsid w:val="00EB7598"/>
    <w:rsid w:val="00EB7885"/>
    <w:rsid w:val="00EB7EE2"/>
    <w:rsid w:val="00EB7F8D"/>
    <w:rsid w:val="00EC01C1"/>
    <w:rsid w:val="00EC0998"/>
    <w:rsid w:val="00EC0B7F"/>
    <w:rsid w:val="00EC25B1"/>
    <w:rsid w:val="00EC2730"/>
    <w:rsid w:val="00EC2805"/>
    <w:rsid w:val="00EC3100"/>
    <w:rsid w:val="00EC3D02"/>
    <w:rsid w:val="00EC437B"/>
    <w:rsid w:val="00EC4583"/>
    <w:rsid w:val="00EC4CBD"/>
    <w:rsid w:val="00EC6361"/>
    <w:rsid w:val="00EC703B"/>
    <w:rsid w:val="00EC70D8"/>
    <w:rsid w:val="00EC78F8"/>
    <w:rsid w:val="00ED1008"/>
    <w:rsid w:val="00ED1338"/>
    <w:rsid w:val="00ED1475"/>
    <w:rsid w:val="00ED1AB4"/>
    <w:rsid w:val="00ED1C71"/>
    <w:rsid w:val="00ED1F44"/>
    <w:rsid w:val="00ED288C"/>
    <w:rsid w:val="00ED2C23"/>
    <w:rsid w:val="00ED2CF0"/>
    <w:rsid w:val="00ED37DD"/>
    <w:rsid w:val="00ED403B"/>
    <w:rsid w:val="00ED4306"/>
    <w:rsid w:val="00ED501C"/>
    <w:rsid w:val="00ED51AB"/>
    <w:rsid w:val="00ED5DEC"/>
    <w:rsid w:val="00ED6C16"/>
    <w:rsid w:val="00ED6D87"/>
    <w:rsid w:val="00EE0EF6"/>
    <w:rsid w:val="00EE1058"/>
    <w:rsid w:val="00EE1089"/>
    <w:rsid w:val="00EE1614"/>
    <w:rsid w:val="00EE1C89"/>
    <w:rsid w:val="00EE3260"/>
    <w:rsid w:val="00EE3475"/>
    <w:rsid w:val="00EE3476"/>
    <w:rsid w:val="00EE35C2"/>
    <w:rsid w:val="00EE396A"/>
    <w:rsid w:val="00EE3CF3"/>
    <w:rsid w:val="00EE401D"/>
    <w:rsid w:val="00EE50F0"/>
    <w:rsid w:val="00EE57EB"/>
    <w:rsid w:val="00EE586E"/>
    <w:rsid w:val="00EE5BEB"/>
    <w:rsid w:val="00EE626E"/>
    <w:rsid w:val="00EE6524"/>
    <w:rsid w:val="00EE6995"/>
    <w:rsid w:val="00EE6C85"/>
    <w:rsid w:val="00EE6FF5"/>
    <w:rsid w:val="00EE732F"/>
    <w:rsid w:val="00EE788B"/>
    <w:rsid w:val="00EE7910"/>
    <w:rsid w:val="00EF00ED"/>
    <w:rsid w:val="00EF0192"/>
    <w:rsid w:val="00EF0196"/>
    <w:rsid w:val="00EF06A8"/>
    <w:rsid w:val="00EF0943"/>
    <w:rsid w:val="00EF0EAD"/>
    <w:rsid w:val="00EF19E4"/>
    <w:rsid w:val="00EF2136"/>
    <w:rsid w:val="00EF25B9"/>
    <w:rsid w:val="00EF396D"/>
    <w:rsid w:val="00EF430A"/>
    <w:rsid w:val="00EF4CB1"/>
    <w:rsid w:val="00EF50AE"/>
    <w:rsid w:val="00EF5659"/>
    <w:rsid w:val="00EF5798"/>
    <w:rsid w:val="00EF60A5"/>
    <w:rsid w:val="00EF60E5"/>
    <w:rsid w:val="00EF653B"/>
    <w:rsid w:val="00EF676A"/>
    <w:rsid w:val="00EF6A0C"/>
    <w:rsid w:val="00EF6E7F"/>
    <w:rsid w:val="00EF6F99"/>
    <w:rsid w:val="00EF7ADB"/>
    <w:rsid w:val="00F0001C"/>
    <w:rsid w:val="00F00B0A"/>
    <w:rsid w:val="00F01D8F"/>
    <w:rsid w:val="00F01D93"/>
    <w:rsid w:val="00F0316E"/>
    <w:rsid w:val="00F047EA"/>
    <w:rsid w:val="00F04E2B"/>
    <w:rsid w:val="00F056E6"/>
    <w:rsid w:val="00F05A4D"/>
    <w:rsid w:val="00F05FE0"/>
    <w:rsid w:val="00F06BB9"/>
    <w:rsid w:val="00F07911"/>
    <w:rsid w:val="00F07CF8"/>
    <w:rsid w:val="00F10BCF"/>
    <w:rsid w:val="00F121C4"/>
    <w:rsid w:val="00F12659"/>
    <w:rsid w:val="00F13AF9"/>
    <w:rsid w:val="00F14523"/>
    <w:rsid w:val="00F15577"/>
    <w:rsid w:val="00F16658"/>
    <w:rsid w:val="00F17235"/>
    <w:rsid w:val="00F17B86"/>
    <w:rsid w:val="00F20B40"/>
    <w:rsid w:val="00F211C4"/>
    <w:rsid w:val="00F21D52"/>
    <w:rsid w:val="00F2269A"/>
    <w:rsid w:val="00F22714"/>
    <w:rsid w:val="00F22775"/>
    <w:rsid w:val="00F228A5"/>
    <w:rsid w:val="00F246D4"/>
    <w:rsid w:val="00F2543C"/>
    <w:rsid w:val="00F259FB"/>
    <w:rsid w:val="00F25B4B"/>
    <w:rsid w:val="00F269DC"/>
    <w:rsid w:val="00F26BD4"/>
    <w:rsid w:val="00F309E2"/>
    <w:rsid w:val="00F30C2D"/>
    <w:rsid w:val="00F30C31"/>
    <w:rsid w:val="00F318BD"/>
    <w:rsid w:val="00F32557"/>
    <w:rsid w:val="00F32847"/>
    <w:rsid w:val="00F328D2"/>
    <w:rsid w:val="00F32C87"/>
    <w:rsid w:val="00F32CE9"/>
    <w:rsid w:val="00F32D7D"/>
    <w:rsid w:val="00F3300A"/>
    <w:rsid w:val="00F332EF"/>
    <w:rsid w:val="00F33A6A"/>
    <w:rsid w:val="00F33FDE"/>
    <w:rsid w:val="00F3411F"/>
    <w:rsid w:val="00F34336"/>
    <w:rsid w:val="00F344BD"/>
    <w:rsid w:val="00F34D8E"/>
    <w:rsid w:val="00F3515A"/>
    <w:rsid w:val="00F35383"/>
    <w:rsid w:val="00F3655B"/>
    <w:rsid w:val="00F3674D"/>
    <w:rsid w:val="00F37587"/>
    <w:rsid w:val="00F377F8"/>
    <w:rsid w:val="00F37C08"/>
    <w:rsid w:val="00F4079E"/>
    <w:rsid w:val="00F40B14"/>
    <w:rsid w:val="00F40DC4"/>
    <w:rsid w:val="00F42101"/>
    <w:rsid w:val="00F42EAA"/>
    <w:rsid w:val="00F42EE0"/>
    <w:rsid w:val="00F434A9"/>
    <w:rsid w:val="00F437C4"/>
    <w:rsid w:val="00F446A0"/>
    <w:rsid w:val="00F44E54"/>
    <w:rsid w:val="00F45014"/>
    <w:rsid w:val="00F45324"/>
    <w:rsid w:val="00F46015"/>
    <w:rsid w:val="00F46619"/>
    <w:rsid w:val="00F4739C"/>
    <w:rsid w:val="00F47580"/>
    <w:rsid w:val="00F47A0A"/>
    <w:rsid w:val="00F47A79"/>
    <w:rsid w:val="00F47F5C"/>
    <w:rsid w:val="00F502AC"/>
    <w:rsid w:val="00F50595"/>
    <w:rsid w:val="00F50CF7"/>
    <w:rsid w:val="00F50DE1"/>
    <w:rsid w:val="00F51220"/>
    <w:rsid w:val="00F51928"/>
    <w:rsid w:val="00F530BD"/>
    <w:rsid w:val="00F533D4"/>
    <w:rsid w:val="00F537AE"/>
    <w:rsid w:val="00F53852"/>
    <w:rsid w:val="00F543B3"/>
    <w:rsid w:val="00F5467A"/>
    <w:rsid w:val="00F559EB"/>
    <w:rsid w:val="00F55C8C"/>
    <w:rsid w:val="00F5643A"/>
    <w:rsid w:val="00F56596"/>
    <w:rsid w:val="00F57085"/>
    <w:rsid w:val="00F62236"/>
    <w:rsid w:val="00F63959"/>
    <w:rsid w:val="00F63CDF"/>
    <w:rsid w:val="00F642AF"/>
    <w:rsid w:val="00F64C50"/>
    <w:rsid w:val="00F650B4"/>
    <w:rsid w:val="00F65192"/>
    <w:rsid w:val="00F654E6"/>
    <w:rsid w:val="00F65901"/>
    <w:rsid w:val="00F6642A"/>
    <w:rsid w:val="00F66708"/>
    <w:rsid w:val="00F66B95"/>
    <w:rsid w:val="00F6796A"/>
    <w:rsid w:val="00F67C40"/>
    <w:rsid w:val="00F706AA"/>
    <w:rsid w:val="00F715D0"/>
    <w:rsid w:val="00F717E7"/>
    <w:rsid w:val="00F721FD"/>
    <w:rsid w:val="00F724A1"/>
    <w:rsid w:val="00F7288E"/>
    <w:rsid w:val="00F73735"/>
    <w:rsid w:val="00F740FA"/>
    <w:rsid w:val="00F746E6"/>
    <w:rsid w:val="00F74A7A"/>
    <w:rsid w:val="00F7632C"/>
    <w:rsid w:val="00F76FDC"/>
    <w:rsid w:val="00F771C6"/>
    <w:rsid w:val="00F77E4A"/>
    <w:rsid w:val="00F77ED7"/>
    <w:rsid w:val="00F8018B"/>
    <w:rsid w:val="00F80D72"/>
    <w:rsid w:val="00F80F5D"/>
    <w:rsid w:val="00F818CF"/>
    <w:rsid w:val="00F83143"/>
    <w:rsid w:val="00F8419A"/>
    <w:rsid w:val="00F84564"/>
    <w:rsid w:val="00F853F3"/>
    <w:rsid w:val="00F85853"/>
    <w:rsid w:val="00F8591B"/>
    <w:rsid w:val="00F8655C"/>
    <w:rsid w:val="00F869EB"/>
    <w:rsid w:val="00F87F0D"/>
    <w:rsid w:val="00F907F7"/>
    <w:rsid w:val="00F90BCA"/>
    <w:rsid w:val="00F90E1A"/>
    <w:rsid w:val="00F91B79"/>
    <w:rsid w:val="00F91BD7"/>
    <w:rsid w:val="00F91D61"/>
    <w:rsid w:val="00F92DBC"/>
    <w:rsid w:val="00F93656"/>
    <w:rsid w:val="00F94B27"/>
    <w:rsid w:val="00F95446"/>
    <w:rsid w:val="00F96626"/>
    <w:rsid w:val="00F96946"/>
    <w:rsid w:val="00F97131"/>
    <w:rsid w:val="00F9720F"/>
    <w:rsid w:val="00F97656"/>
    <w:rsid w:val="00F97B4B"/>
    <w:rsid w:val="00F97C43"/>
    <w:rsid w:val="00F97C84"/>
    <w:rsid w:val="00FA0156"/>
    <w:rsid w:val="00FA06BD"/>
    <w:rsid w:val="00FA0D81"/>
    <w:rsid w:val="00FA166A"/>
    <w:rsid w:val="00FA2CF6"/>
    <w:rsid w:val="00FA2D55"/>
    <w:rsid w:val="00FA2E67"/>
    <w:rsid w:val="00FA3065"/>
    <w:rsid w:val="00FA3EBB"/>
    <w:rsid w:val="00FA4284"/>
    <w:rsid w:val="00FA472F"/>
    <w:rsid w:val="00FA4F00"/>
    <w:rsid w:val="00FA52F9"/>
    <w:rsid w:val="00FA54D8"/>
    <w:rsid w:val="00FA676B"/>
    <w:rsid w:val="00FA7897"/>
    <w:rsid w:val="00FB0346"/>
    <w:rsid w:val="00FB0E61"/>
    <w:rsid w:val="00FB0EA0"/>
    <w:rsid w:val="00FB10FF"/>
    <w:rsid w:val="00FB12EC"/>
    <w:rsid w:val="00FB1AF9"/>
    <w:rsid w:val="00FB1D69"/>
    <w:rsid w:val="00FB2812"/>
    <w:rsid w:val="00FB2EBE"/>
    <w:rsid w:val="00FB332B"/>
    <w:rsid w:val="00FB349D"/>
    <w:rsid w:val="00FB3570"/>
    <w:rsid w:val="00FB4BB9"/>
    <w:rsid w:val="00FB4C0B"/>
    <w:rsid w:val="00FB4D46"/>
    <w:rsid w:val="00FB5E1D"/>
    <w:rsid w:val="00FB67AC"/>
    <w:rsid w:val="00FB6A74"/>
    <w:rsid w:val="00FB7100"/>
    <w:rsid w:val="00FC0636"/>
    <w:rsid w:val="00FC0C6F"/>
    <w:rsid w:val="00FC0D55"/>
    <w:rsid w:val="00FC14C7"/>
    <w:rsid w:val="00FC2758"/>
    <w:rsid w:val="00FC3523"/>
    <w:rsid w:val="00FC3C3B"/>
    <w:rsid w:val="00FC44C4"/>
    <w:rsid w:val="00FC4F7B"/>
    <w:rsid w:val="00FC5343"/>
    <w:rsid w:val="00FC575C"/>
    <w:rsid w:val="00FC5C0F"/>
    <w:rsid w:val="00FC6343"/>
    <w:rsid w:val="00FC6616"/>
    <w:rsid w:val="00FC6DD3"/>
    <w:rsid w:val="00FC755A"/>
    <w:rsid w:val="00FC75C1"/>
    <w:rsid w:val="00FC7DA9"/>
    <w:rsid w:val="00FD05FD"/>
    <w:rsid w:val="00FD1F94"/>
    <w:rsid w:val="00FD21A7"/>
    <w:rsid w:val="00FD3347"/>
    <w:rsid w:val="00FD3E4E"/>
    <w:rsid w:val="00FD3F5E"/>
    <w:rsid w:val="00FD40E9"/>
    <w:rsid w:val="00FD495B"/>
    <w:rsid w:val="00FD5257"/>
    <w:rsid w:val="00FD5791"/>
    <w:rsid w:val="00FD6E2F"/>
    <w:rsid w:val="00FD7884"/>
    <w:rsid w:val="00FD7EC3"/>
    <w:rsid w:val="00FE0C73"/>
    <w:rsid w:val="00FE0F38"/>
    <w:rsid w:val="00FE108E"/>
    <w:rsid w:val="00FE10F9"/>
    <w:rsid w:val="00FE126B"/>
    <w:rsid w:val="00FE1913"/>
    <w:rsid w:val="00FE1A3B"/>
    <w:rsid w:val="00FE2356"/>
    <w:rsid w:val="00FE2629"/>
    <w:rsid w:val="00FE36BF"/>
    <w:rsid w:val="00FE3B39"/>
    <w:rsid w:val="00FE40B5"/>
    <w:rsid w:val="00FE4475"/>
    <w:rsid w:val="00FE461B"/>
    <w:rsid w:val="00FE54F4"/>
    <w:rsid w:val="00FE5B80"/>
    <w:rsid w:val="00FE660C"/>
    <w:rsid w:val="00FE74DD"/>
    <w:rsid w:val="00FE7774"/>
    <w:rsid w:val="00FF0F2A"/>
    <w:rsid w:val="00FF3552"/>
    <w:rsid w:val="00FF3BBA"/>
    <w:rsid w:val="00FF492B"/>
    <w:rsid w:val="00FF4C23"/>
    <w:rsid w:val="00FF4CCB"/>
    <w:rsid w:val="00FF5210"/>
    <w:rsid w:val="00FF5EC7"/>
    <w:rsid w:val="00FF6302"/>
    <w:rsid w:val="00FF656B"/>
    <w:rsid w:val="00FF7815"/>
    <w:rsid w:val="00FF7892"/>
    <w:rsid w:val="00FF7DC1"/>
    <w:rsid w:val="0321F1EE"/>
    <w:rsid w:val="036FF37E"/>
    <w:rsid w:val="041EDD50"/>
    <w:rsid w:val="053C4FF3"/>
    <w:rsid w:val="0687349E"/>
    <w:rsid w:val="06E264F1"/>
    <w:rsid w:val="08641677"/>
    <w:rsid w:val="095C3ACB"/>
    <w:rsid w:val="09AC1D10"/>
    <w:rsid w:val="168370E5"/>
    <w:rsid w:val="17E1AEF1"/>
    <w:rsid w:val="1BB52D62"/>
    <w:rsid w:val="263255FE"/>
    <w:rsid w:val="2695C9F7"/>
    <w:rsid w:val="2A6F9667"/>
    <w:rsid w:val="31B3AC62"/>
    <w:rsid w:val="332DBC99"/>
    <w:rsid w:val="396E18D2"/>
    <w:rsid w:val="408893A5"/>
    <w:rsid w:val="568B859B"/>
    <w:rsid w:val="5B62FD38"/>
    <w:rsid w:val="5E41E4A6"/>
    <w:rsid w:val="6078F535"/>
    <w:rsid w:val="60867538"/>
    <w:rsid w:val="685CFDE5"/>
    <w:rsid w:val="6887CD8A"/>
    <w:rsid w:val="6BF186B5"/>
    <w:rsid w:val="6C234A70"/>
    <w:rsid w:val="6DD48D4A"/>
    <w:rsid w:val="756BB8CD"/>
    <w:rsid w:val="7A3770FD"/>
    <w:rsid w:val="7BB2AFF7"/>
    <w:rsid w:val="7D3347C2"/>
    <w:rsid w:val="7DDA9619"/>
  </w:rsids>
  <m:mathPr>
    <m:mathFont m:val="Cambria Math"/>
    <m:brkBin m:val="before"/>
    <m:brkBinSub m:val="--"/>
    <m:smallFrac m:val="0"/>
    <m:dispDef/>
    <m:lMargin m:val="0"/>
    <m:rMargin m:val="0"/>
    <m:defJc m:val="centerGroup"/>
    <m:wrapIndent m:val="1440"/>
    <m:intLim m:val="subSup"/>
    <m:naryLim m:val="undOvr"/>
  </m:mathPr>
  <w:themeFontLang w:val="en-AU" w:eastAsia="zh-CN" w:bidi="km-K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BD1B"/>
  <w14:defaultImageDpi w14:val="32767"/>
  <w15:chartTrackingRefBased/>
  <w15:docId w15:val="{A51B589F-BCA3-4231-9476-767AA3F4E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before="240" w:line="276"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16" w:unhideWhenUsed="1" w:qFormat="1"/>
    <w:lsdException w:name="footer" w:semiHidden="1" w:uiPriority="19" w:unhideWhenUsed="1" w:qFormat="1"/>
    <w:lsdException w:name="index heading" w:semiHidden="1"/>
    <w:lsdException w:name="caption" w:semiHidden="1" w:uiPriority="20" w:unhideWhenUsed="1" w:qFormat="1"/>
    <w:lsdException w:name="table of figures" w:semiHidden="1" w:unhideWhenUsed="1" w:qFormat="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qFormat="1"/>
    <w:lsdException w:name="List Bullet" w:uiPriority="9" w:qFormat="1"/>
    <w:lsdException w:name="List Number" w:semiHidden="1" w:uiPriority="7" w:unhideWhenUsed="1" w:qFormat="1"/>
    <w:lsdException w:name="List 2" w:semiHidden="1"/>
    <w:lsdException w:name="List 3" w:semiHidden="1"/>
    <w:lsdException w:name="List 4" w:semiHidden="1"/>
    <w:lsdException w:name="List 5" w:semiHidden="1"/>
    <w:lsdException w:name="List Bullet 2" w:semiHidden="1" w:uiPriority="10" w:unhideWhenUsed="1" w:qFormat="1"/>
    <w:lsdException w:name="List Bullet 3" w:semiHidden="1" w:uiPriority="10"/>
    <w:lsdException w:name="List Bullet 4" w:semiHidden="1"/>
    <w:lsdException w:name="List Bullet 5" w:semiHidden="1"/>
    <w:lsdException w:name="List Number 2" w:semiHidden="1" w:uiPriority="8" w:unhideWhenUsed="1" w:qFormat="1"/>
    <w:lsdException w:name="List Number 3" w:semiHidden="1" w:uiPriority="8"/>
    <w:lsdException w:name="List Number 4" w:semiHidden="1"/>
    <w:lsdException w:name="List Number 5" w:semiHidden="1"/>
    <w:lsdException w:name="Title" w:uiPriority="1" w:qFormat="1"/>
    <w:lsdException w:name="Closing" w:semiHidden="1"/>
    <w:lsdException w:name="Signature" w:semiHidden="1" w:qFormat="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0" w:qFormat="1"/>
    <w:lsdException w:name="Emphasis" w:uiPriority="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uiPriority="31" w:qFormat="1"/>
    <w:lsdException w:name="Intense Reference" w:semiHidden="1" w:qFormat="1"/>
    <w:lsdException w:name="Book Title" w:semiHidden="1" w:qFormat="1"/>
    <w:lsdException w:name="Bibliography" w:semiHidden="1" w:uiPriority="0" w:unhideWhenUsed="1" w:qFormat="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7A06F5"/>
    <w:pPr>
      <w:suppressAutoHyphens/>
      <w:spacing w:after="120" w:line="360" w:lineRule="auto"/>
    </w:pPr>
    <w:rPr>
      <w:rFonts w:ascii="Arial" w:hAnsi="Arial" w:cs="Arial"/>
      <w:sz w:val="22"/>
      <w:lang w:val="en-AU"/>
    </w:rPr>
  </w:style>
  <w:style w:type="paragraph" w:styleId="Heading1">
    <w:name w:val="heading 1"/>
    <w:aliases w:val="ŠHeading 1"/>
    <w:basedOn w:val="Normal"/>
    <w:next w:val="Normal"/>
    <w:link w:val="Heading1Char"/>
    <w:uiPriority w:val="3"/>
    <w:qFormat/>
    <w:rsid w:val="007A06F5"/>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7A06F5"/>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7A06F5"/>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7A06F5"/>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7A06F5"/>
    <w:pPr>
      <w:keepNext/>
      <w:outlineLvl w:val="4"/>
    </w:pPr>
    <w:rPr>
      <w:b/>
      <w:szCs w:val="32"/>
    </w:rPr>
  </w:style>
  <w:style w:type="paragraph" w:styleId="Heading6">
    <w:name w:val="heading 6"/>
    <w:aliases w:val="ŠHeading 6"/>
    <w:basedOn w:val="Normal"/>
    <w:next w:val="Normal"/>
    <w:link w:val="Heading6Char"/>
    <w:uiPriority w:val="99"/>
    <w:semiHidden/>
    <w:qFormat/>
    <w:rsid w:val="009C575A"/>
    <w:pPr>
      <w:keepNext/>
      <w:keepLines/>
      <w:numPr>
        <w:ilvl w:val="5"/>
        <w:numId w:val="2"/>
      </w:numPr>
      <w:ind w:left="0"/>
      <w:outlineLvl w:val="5"/>
    </w:pPr>
    <w:rPr>
      <w:rFonts w:eastAsiaTheme="majorEastAsia" w:cstheme="majorBidi"/>
      <w:sz w:val="28"/>
    </w:rPr>
  </w:style>
  <w:style w:type="paragraph" w:styleId="Heading7">
    <w:name w:val="heading 7"/>
    <w:basedOn w:val="Normal"/>
    <w:next w:val="Normal"/>
    <w:link w:val="Heading7Char"/>
    <w:uiPriority w:val="99"/>
    <w:semiHidden/>
    <w:qFormat/>
    <w:rsid w:val="00F740FA"/>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qFormat/>
    <w:rsid w:val="00F740FA"/>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rsid w:val="00F740FA"/>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ŠTOC 1"/>
    <w:basedOn w:val="Normal"/>
    <w:next w:val="Normal"/>
    <w:uiPriority w:val="39"/>
    <w:unhideWhenUsed/>
    <w:rsid w:val="007A06F5"/>
    <w:pPr>
      <w:tabs>
        <w:tab w:val="right" w:leader="dot" w:pos="14570"/>
      </w:tabs>
      <w:spacing w:before="0"/>
    </w:pPr>
    <w:rPr>
      <w:b/>
      <w:noProof/>
    </w:rPr>
  </w:style>
  <w:style w:type="paragraph" w:styleId="TOC2">
    <w:name w:val="toc 2"/>
    <w:aliases w:val="ŠTOC 2"/>
    <w:basedOn w:val="Normal"/>
    <w:next w:val="Normal"/>
    <w:uiPriority w:val="39"/>
    <w:unhideWhenUsed/>
    <w:rsid w:val="007A06F5"/>
    <w:pPr>
      <w:tabs>
        <w:tab w:val="right" w:leader="dot" w:pos="14570"/>
      </w:tabs>
      <w:spacing w:before="0"/>
    </w:pPr>
    <w:rPr>
      <w:noProof/>
    </w:rPr>
  </w:style>
  <w:style w:type="paragraph" w:styleId="Header">
    <w:name w:val="header"/>
    <w:aliases w:val="ŠHeader"/>
    <w:basedOn w:val="Normal"/>
    <w:link w:val="HeaderChar"/>
    <w:uiPriority w:val="16"/>
    <w:rsid w:val="007A06F5"/>
    <w:rPr>
      <w:noProof/>
      <w:color w:val="002664"/>
      <w:sz w:val="28"/>
      <w:szCs w:val="28"/>
    </w:rPr>
  </w:style>
  <w:style w:type="character" w:customStyle="1" w:styleId="Heading5Char">
    <w:name w:val="Heading 5 Char"/>
    <w:aliases w:val="ŠHeading 5 Char"/>
    <w:basedOn w:val="DefaultParagraphFont"/>
    <w:link w:val="Heading5"/>
    <w:uiPriority w:val="6"/>
    <w:rsid w:val="007A06F5"/>
    <w:rPr>
      <w:rFonts w:ascii="Arial" w:hAnsi="Arial" w:cs="Arial"/>
      <w:b/>
      <w:sz w:val="22"/>
      <w:szCs w:val="32"/>
      <w:lang w:val="en-AU"/>
    </w:rPr>
  </w:style>
  <w:style w:type="character" w:customStyle="1" w:styleId="HeaderChar">
    <w:name w:val="Header Char"/>
    <w:aliases w:val="ŠHeader Char"/>
    <w:basedOn w:val="DefaultParagraphFont"/>
    <w:link w:val="Header"/>
    <w:uiPriority w:val="16"/>
    <w:rsid w:val="007A06F5"/>
    <w:rPr>
      <w:rFonts w:ascii="Arial" w:hAnsi="Arial" w:cs="Arial"/>
      <w:noProof/>
      <w:color w:val="002664"/>
      <w:sz w:val="28"/>
      <w:szCs w:val="28"/>
      <w:lang w:val="en-AU"/>
    </w:rPr>
  </w:style>
  <w:style w:type="paragraph" w:styleId="Footer">
    <w:name w:val="footer"/>
    <w:aliases w:val="ŠFooter"/>
    <w:basedOn w:val="Normal"/>
    <w:link w:val="FooterChar"/>
    <w:uiPriority w:val="19"/>
    <w:rsid w:val="007A06F5"/>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7A06F5"/>
    <w:rPr>
      <w:rFonts w:ascii="Arial" w:hAnsi="Arial" w:cs="Arial"/>
      <w:sz w:val="18"/>
      <w:szCs w:val="18"/>
      <w:lang w:val="en-AU"/>
    </w:rPr>
  </w:style>
  <w:style w:type="paragraph" w:styleId="Caption">
    <w:name w:val="caption"/>
    <w:aliases w:val="ŠCaption"/>
    <w:basedOn w:val="Normal"/>
    <w:next w:val="Normal"/>
    <w:uiPriority w:val="20"/>
    <w:qFormat/>
    <w:rsid w:val="007A06F5"/>
    <w:pPr>
      <w:keepNext/>
      <w:spacing w:after="200" w:line="240" w:lineRule="auto"/>
    </w:pPr>
    <w:rPr>
      <w:iCs/>
      <w:color w:val="002664"/>
      <w:sz w:val="18"/>
      <w:szCs w:val="18"/>
    </w:rPr>
  </w:style>
  <w:style w:type="paragraph" w:customStyle="1" w:styleId="Logo">
    <w:name w:val="ŠLogo"/>
    <w:basedOn w:val="Normal"/>
    <w:uiPriority w:val="18"/>
    <w:qFormat/>
    <w:rsid w:val="007A06F5"/>
    <w:pPr>
      <w:tabs>
        <w:tab w:val="right" w:pos="10200"/>
      </w:tabs>
      <w:spacing w:after="0" w:line="300" w:lineRule="atLeast"/>
      <w:ind w:left="-567" w:right="-567" w:firstLine="567"/>
    </w:pPr>
    <w:rPr>
      <w:bCs/>
      <w:color w:val="002664"/>
    </w:rPr>
  </w:style>
  <w:style w:type="character" w:customStyle="1" w:styleId="Heading6Char">
    <w:name w:val="Heading 6 Char"/>
    <w:aliases w:val="ŠHeading 6 Char"/>
    <w:basedOn w:val="DefaultParagraphFont"/>
    <w:link w:val="Heading6"/>
    <w:uiPriority w:val="99"/>
    <w:semiHidden/>
    <w:rsid w:val="009C575A"/>
    <w:rPr>
      <w:rFonts w:ascii="Arial" w:eastAsiaTheme="majorEastAsia" w:hAnsi="Arial" w:cstheme="majorBidi"/>
      <w:sz w:val="28"/>
      <w:lang w:val="en-AU"/>
    </w:rPr>
  </w:style>
  <w:style w:type="paragraph" w:styleId="TOC3">
    <w:name w:val="toc 3"/>
    <w:aliases w:val="ŠTOC 3"/>
    <w:basedOn w:val="Normal"/>
    <w:next w:val="Normal"/>
    <w:uiPriority w:val="39"/>
    <w:unhideWhenUsed/>
    <w:rsid w:val="007A06F5"/>
    <w:pPr>
      <w:spacing w:before="0"/>
      <w:ind w:left="244"/>
    </w:pPr>
  </w:style>
  <w:style w:type="character" w:styleId="Hyperlink">
    <w:name w:val="Hyperlink"/>
    <w:aliases w:val="ŠHyperlink"/>
    <w:basedOn w:val="DefaultParagraphFont"/>
    <w:uiPriority w:val="99"/>
    <w:unhideWhenUsed/>
    <w:rsid w:val="007A06F5"/>
    <w:rPr>
      <w:color w:val="2F5496" w:themeColor="accent1" w:themeShade="BF"/>
      <w:u w:val="single"/>
    </w:rPr>
  </w:style>
  <w:style w:type="character" w:customStyle="1" w:styleId="UnresolvedMention1">
    <w:name w:val="Unresolved Mention1"/>
    <w:basedOn w:val="DefaultParagraphFont"/>
    <w:uiPriority w:val="99"/>
    <w:semiHidden/>
    <w:unhideWhenUsed/>
    <w:rsid w:val="00F740FA"/>
    <w:rPr>
      <w:color w:val="605E5C"/>
      <w:shd w:val="clear" w:color="auto" w:fill="E1DFDD"/>
    </w:rPr>
  </w:style>
  <w:style w:type="character" w:customStyle="1" w:styleId="Heading1Char">
    <w:name w:val="Heading 1 Char"/>
    <w:aliases w:val="ŠHeading 1 Char"/>
    <w:basedOn w:val="DefaultParagraphFont"/>
    <w:link w:val="Heading1"/>
    <w:uiPriority w:val="3"/>
    <w:rsid w:val="007A06F5"/>
    <w:rPr>
      <w:rFonts w:ascii="Arial" w:eastAsiaTheme="majorEastAsia" w:hAnsi="Arial" w:cs="Arial"/>
      <w:bCs/>
      <w:color w:val="002664"/>
      <w:sz w:val="40"/>
      <w:szCs w:val="52"/>
      <w:lang w:val="en-AU"/>
    </w:rPr>
  </w:style>
  <w:style w:type="character" w:customStyle="1" w:styleId="Heading2Char">
    <w:name w:val="Heading 2 Char"/>
    <w:aliases w:val="ŠHeading 2 Char"/>
    <w:basedOn w:val="DefaultParagraphFont"/>
    <w:link w:val="Heading2"/>
    <w:uiPriority w:val="3"/>
    <w:rsid w:val="007A06F5"/>
    <w:rPr>
      <w:rFonts w:ascii="Arial" w:eastAsiaTheme="majorEastAsia" w:hAnsi="Arial" w:cs="Arial"/>
      <w:bCs/>
      <w:color w:val="002664"/>
      <w:sz w:val="36"/>
      <w:szCs w:val="48"/>
      <w:lang w:val="en-AU"/>
    </w:rPr>
  </w:style>
  <w:style w:type="character" w:customStyle="1" w:styleId="Heading3Char">
    <w:name w:val="Heading 3 Char"/>
    <w:aliases w:val="ŠHeading 3 Char"/>
    <w:basedOn w:val="DefaultParagraphFont"/>
    <w:link w:val="Heading3"/>
    <w:uiPriority w:val="4"/>
    <w:rsid w:val="007A06F5"/>
    <w:rPr>
      <w:rFonts w:ascii="Arial" w:hAnsi="Arial" w:cs="Arial"/>
      <w:color w:val="002664"/>
      <w:sz w:val="32"/>
      <w:szCs w:val="40"/>
      <w:lang w:val="en-AU"/>
    </w:rPr>
  </w:style>
  <w:style w:type="character" w:customStyle="1" w:styleId="Heading4Char">
    <w:name w:val="Heading 4 Char"/>
    <w:aliases w:val="ŠHeading 4 Char"/>
    <w:basedOn w:val="DefaultParagraphFont"/>
    <w:link w:val="Heading4"/>
    <w:uiPriority w:val="5"/>
    <w:rsid w:val="007A06F5"/>
    <w:rPr>
      <w:rFonts w:ascii="Arial" w:hAnsi="Arial" w:cs="Arial"/>
      <w:color w:val="002664"/>
      <w:sz w:val="28"/>
      <w:szCs w:val="36"/>
      <w:lang w:val="en-AU"/>
    </w:rPr>
  </w:style>
  <w:style w:type="table" w:customStyle="1" w:styleId="Tableheader">
    <w:name w:val="ŠTable header"/>
    <w:basedOn w:val="TableNormal"/>
    <w:uiPriority w:val="99"/>
    <w:rsid w:val="007A06F5"/>
    <w:pPr>
      <w:widowControl w:val="0"/>
      <w:spacing w:before="100" w:after="100" w:line="360" w:lineRule="auto"/>
      <w:mirrorIndents/>
    </w:pPr>
    <w:rPr>
      <w:rFonts w:ascii="Arial" w:hAnsi="Arial"/>
      <w:sz w:val="22"/>
      <w:szCs w:val="22"/>
      <w:lang w:val="en-AU"/>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paragraph" w:styleId="ListNumber2">
    <w:name w:val="List Number 2"/>
    <w:aliases w:val="ŠList Number 2"/>
    <w:basedOn w:val="Normal"/>
    <w:uiPriority w:val="8"/>
    <w:qFormat/>
    <w:rsid w:val="007A06F5"/>
    <w:pPr>
      <w:numPr>
        <w:numId w:val="24"/>
      </w:numPr>
    </w:pPr>
  </w:style>
  <w:style w:type="character" w:customStyle="1" w:styleId="Heading7Char">
    <w:name w:val="Heading 7 Char"/>
    <w:basedOn w:val="DefaultParagraphFont"/>
    <w:link w:val="Heading7"/>
    <w:uiPriority w:val="99"/>
    <w:semiHidden/>
    <w:rsid w:val="00F740FA"/>
    <w:rPr>
      <w:rFonts w:asciiTheme="majorHAnsi" w:eastAsiaTheme="majorEastAsia" w:hAnsiTheme="majorHAnsi" w:cstheme="majorBidi"/>
      <w:i/>
      <w:iCs/>
      <w:color w:val="1F3763" w:themeColor="accent1" w:themeShade="7F"/>
      <w:sz w:val="22"/>
      <w:lang w:val="en-AU"/>
    </w:rPr>
  </w:style>
  <w:style w:type="character" w:customStyle="1" w:styleId="Heading8Char">
    <w:name w:val="Heading 8 Char"/>
    <w:basedOn w:val="DefaultParagraphFont"/>
    <w:link w:val="Heading8"/>
    <w:uiPriority w:val="99"/>
    <w:semiHidden/>
    <w:rsid w:val="00F740FA"/>
    <w:rPr>
      <w:rFonts w:asciiTheme="majorHAnsi" w:eastAsiaTheme="majorEastAsia" w:hAnsiTheme="majorHAnsi" w:cstheme="majorBidi"/>
      <w:color w:val="272727" w:themeColor="text1" w:themeTint="D8"/>
      <w:sz w:val="21"/>
      <w:szCs w:val="21"/>
      <w:lang w:val="en-AU"/>
    </w:rPr>
  </w:style>
  <w:style w:type="paragraph" w:styleId="ListBullet2">
    <w:name w:val="List Bullet 2"/>
    <w:aliases w:val="ŠList Bullet 2"/>
    <w:basedOn w:val="Normal"/>
    <w:uiPriority w:val="10"/>
    <w:qFormat/>
    <w:rsid w:val="004332FD"/>
    <w:pPr>
      <w:numPr>
        <w:numId w:val="20"/>
      </w:numPr>
      <w:ind w:left="1134" w:hanging="567"/>
    </w:pPr>
  </w:style>
  <w:style w:type="character" w:customStyle="1" w:styleId="Heading9Char">
    <w:name w:val="Heading 9 Char"/>
    <w:basedOn w:val="DefaultParagraphFont"/>
    <w:link w:val="Heading9"/>
    <w:uiPriority w:val="99"/>
    <w:semiHidden/>
    <w:rsid w:val="00F740FA"/>
    <w:rPr>
      <w:rFonts w:asciiTheme="majorHAnsi" w:eastAsiaTheme="majorEastAsia" w:hAnsiTheme="majorHAnsi" w:cstheme="majorBidi"/>
      <w:i/>
      <w:iCs/>
      <w:color w:val="272727" w:themeColor="text1" w:themeTint="D8"/>
      <w:sz w:val="21"/>
      <w:szCs w:val="21"/>
      <w:lang w:val="en-AU"/>
    </w:rPr>
  </w:style>
  <w:style w:type="paragraph" w:styleId="Revision">
    <w:name w:val="Revision"/>
    <w:hidden/>
    <w:uiPriority w:val="99"/>
    <w:semiHidden/>
    <w:rsid w:val="00D6492E"/>
    <w:rPr>
      <w:rFonts w:ascii="Arial" w:hAnsi="Arial"/>
      <w:lang w:val="en-AU"/>
    </w:rPr>
  </w:style>
  <w:style w:type="paragraph" w:styleId="ListNumber">
    <w:name w:val="List Number"/>
    <w:aliases w:val="ŠList Number"/>
    <w:basedOn w:val="Normal"/>
    <w:uiPriority w:val="7"/>
    <w:qFormat/>
    <w:rsid w:val="007A06F5"/>
    <w:pPr>
      <w:numPr>
        <w:numId w:val="25"/>
      </w:numPr>
    </w:pPr>
  </w:style>
  <w:style w:type="character" w:styleId="Strong">
    <w:name w:val="Strong"/>
    <w:aliases w:val="ŠStrong,Bold"/>
    <w:qFormat/>
    <w:rsid w:val="007A06F5"/>
    <w:rPr>
      <w:b/>
      <w:bCs/>
    </w:rPr>
  </w:style>
  <w:style w:type="paragraph" w:styleId="ListBullet">
    <w:name w:val="List Bullet"/>
    <w:aliases w:val="ŠList Bullet"/>
    <w:basedOn w:val="Normal"/>
    <w:uiPriority w:val="9"/>
    <w:qFormat/>
    <w:rsid w:val="007A06F5"/>
    <w:pPr>
      <w:numPr>
        <w:numId w:val="22"/>
      </w:numPr>
    </w:pPr>
  </w:style>
  <w:style w:type="character" w:styleId="Emphasis">
    <w:name w:val="Emphasis"/>
    <w:aliases w:val="ŠEmphasis,Italic"/>
    <w:qFormat/>
    <w:rsid w:val="007A06F5"/>
    <w:rPr>
      <w:i/>
      <w:iCs/>
    </w:rPr>
  </w:style>
  <w:style w:type="paragraph" w:styleId="Title">
    <w:name w:val="Title"/>
    <w:aliases w:val="ŠTitle"/>
    <w:basedOn w:val="Normal"/>
    <w:next w:val="Normal"/>
    <w:link w:val="TitleChar"/>
    <w:uiPriority w:val="1"/>
    <w:rsid w:val="007A06F5"/>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7A06F5"/>
    <w:rPr>
      <w:rFonts w:ascii="Arial" w:eastAsiaTheme="majorEastAsia" w:hAnsi="Arial" w:cstheme="majorBidi"/>
      <w:color w:val="002664"/>
      <w:spacing w:val="-10"/>
      <w:kern w:val="28"/>
      <w:sz w:val="80"/>
      <w:szCs w:val="80"/>
      <w:lang w:val="en-AU"/>
    </w:rPr>
  </w:style>
  <w:style w:type="paragraph" w:styleId="CommentText">
    <w:name w:val="annotation text"/>
    <w:basedOn w:val="Normal"/>
    <w:link w:val="CommentTextChar"/>
    <w:uiPriority w:val="99"/>
    <w:unhideWhenUsed/>
    <w:rsid w:val="007A06F5"/>
    <w:pPr>
      <w:spacing w:line="240" w:lineRule="auto"/>
    </w:pPr>
    <w:rPr>
      <w:sz w:val="20"/>
      <w:szCs w:val="20"/>
    </w:rPr>
  </w:style>
  <w:style w:type="table" w:styleId="TableGrid">
    <w:name w:val="Table Grid"/>
    <w:basedOn w:val="TableNormal"/>
    <w:uiPriority w:val="39"/>
    <w:rsid w:val="007A06F5"/>
    <w:pPr>
      <w:spacing w:before="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aliases w:val="ŠTable"/>
    <w:basedOn w:val="TableNormal"/>
    <w:uiPriority w:val="99"/>
    <w:unhideWhenUsed/>
    <w:rsid w:val="00F740FA"/>
    <w:pPr>
      <w:spacing w:before="80" w:after="80" w:line="240" w:lineRule="auto"/>
    </w:pPr>
    <w:rPr>
      <w:rFonts w:ascii="Arial" w:hAnsi="Arial" w:cs="Times New Roman (Body CS)"/>
      <w:sz w:val="22"/>
    </w:rPr>
    <w:tblPr>
      <w:tblStyleRowBandSize w:val="1"/>
      <w:tblStyleCol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mirrorIndents w:val="0"/>
      </w:pPr>
      <w:tblPr/>
      <w:trPr>
        <w:tblHeader/>
      </w:trPr>
      <w:tcPr>
        <w:tcBorders>
          <w:top w:val="single" w:sz="4" w:space="0" w:color="auto"/>
          <w:left w:val="single" w:sz="4" w:space="0" w:color="auto"/>
          <w:bottom w:val="single" w:sz="4" w:space="0" w:color="C00000"/>
          <w:right w:val="single" w:sz="4" w:space="0" w:color="auto"/>
          <w:insideH w:val="single" w:sz="4" w:space="0" w:color="auto"/>
          <w:insideV w:val="single" w:sz="4" w:space="0" w:color="auto"/>
          <w:tl2br w:val="nil"/>
          <w:tr2bl w:val="nil"/>
        </w:tcBorders>
        <w:shd w:val="clear" w:color="auto" w:fill="00206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band1Horz">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pPr>
      <w:rPr>
        <w:rFonts w:ascii="Arial" w:hAnsi="Arial"/>
        <w:sz w:val="22"/>
      </w:rPr>
    </w:tblStylePr>
    <w:tblStylePr w:type="band2Horz">
      <w:pPr>
        <w:keepNext w:val="0"/>
        <w:keepLines w:val="0"/>
        <w:pageBreakBefore w:val="0"/>
        <w:widowControl w:val="0"/>
        <w:suppressLineNumbers w:val="0"/>
        <w:suppressAutoHyphens w:val="0"/>
        <w:wordWrap/>
        <w:adjustRightInd w:val="0"/>
        <w:snapToGrid w:val="0"/>
        <w:spacing w:beforeLines="80" w:before="80" w:beforeAutospacing="0" w:afterLines="80" w:after="80" w:afterAutospacing="0" w:line="240" w:lineRule="atLeast"/>
        <w:contextualSpacing w:val="0"/>
      </w:pPr>
      <w:rPr>
        <w:rFonts w:ascii="Arial" w:hAnsi="Arial"/>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2F2F2" w:themeFill="background1" w:themeFillShade="F2"/>
      </w:tcPr>
    </w:tblStylePr>
  </w:style>
  <w:style w:type="paragraph" w:customStyle="1" w:styleId="FeatureBox">
    <w:name w:val="ŠFeature Box"/>
    <w:basedOn w:val="Normal"/>
    <w:next w:val="Normal"/>
    <w:uiPriority w:val="11"/>
    <w:qFormat/>
    <w:rsid w:val="007A06F5"/>
    <w:pPr>
      <w:pBdr>
        <w:top w:val="single" w:sz="24" w:space="10" w:color="002664"/>
        <w:left w:val="single" w:sz="24" w:space="10" w:color="002664"/>
        <w:bottom w:val="single" w:sz="24" w:space="10" w:color="002664"/>
        <w:right w:val="single" w:sz="24" w:space="10" w:color="002664"/>
      </w:pBdr>
    </w:pPr>
  </w:style>
  <w:style w:type="paragraph" w:customStyle="1" w:styleId="FeatureBox2">
    <w:name w:val="ŠFeature Box 2"/>
    <w:basedOn w:val="Normal"/>
    <w:next w:val="Normal"/>
    <w:link w:val="FeatureBox2Char"/>
    <w:uiPriority w:val="12"/>
    <w:qFormat/>
    <w:rsid w:val="007A06F5"/>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CommentTextChar">
    <w:name w:val="Comment Text Char"/>
    <w:basedOn w:val="DefaultParagraphFont"/>
    <w:link w:val="CommentText"/>
    <w:uiPriority w:val="99"/>
    <w:rsid w:val="007A06F5"/>
    <w:rPr>
      <w:rFonts w:ascii="Arial" w:hAnsi="Arial" w:cs="Arial"/>
      <w:sz w:val="20"/>
      <w:szCs w:val="20"/>
      <w:lang w:val="en-AU"/>
    </w:rPr>
  </w:style>
  <w:style w:type="character" w:styleId="CommentReference">
    <w:name w:val="annotation reference"/>
    <w:basedOn w:val="DefaultParagraphFont"/>
    <w:uiPriority w:val="99"/>
    <w:semiHidden/>
    <w:unhideWhenUsed/>
    <w:rsid w:val="007A06F5"/>
    <w:rPr>
      <w:sz w:val="16"/>
      <w:szCs w:val="16"/>
    </w:rPr>
  </w:style>
  <w:style w:type="paragraph" w:styleId="CommentSubject">
    <w:name w:val="annotation subject"/>
    <w:basedOn w:val="CommentText"/>
    <w:next w:val="CommentText"/>
    <w:link w:val="CommentSubjectChar"/>
    <w:uiPriority w:val="99"/>
    <w:semiHidden/>
    <w:unhideWhenUsed/>
    <w:rsid w:val="007A06F5"/>
    <w:rPr>
      <w:b/>
      <w:bCs/>
    </w:rPr>
  </w:style>
  <w:style w:type="character" w:customStyle="1" w:styleId="CommentSubjectChar">
    <w:name w:val="Comment Subject Char"/>
    <w:basedOn w:val="CommentTextChar"/>
    <w:link w:val="CommentSubject"/>
    <w:uiPriority w:val="99"/>
    <w:semiHidden/>
    <w:rsid w:val="007A06F5"/>
    <w:rPr>
      <w:rFonts w:ascii="Arial" w:hAnsi="Arial" w:cs="Arial"/>
      <w:b/>
      <w:bCs/>
      <w:sz w:val="20"/>
      <w:szCs w:val="20"/>
      <w:lang w:val="en-AU"/>
    </w:rPr>
  </w:style>
  <w:style w:type="paragraph" w:styleId="BalloonText">
    <w:name w:val="Balloon Text"/>
    <w:basedOn w:val="Normal"/>
    <w:link w:val="BalloonTextChar"/>
    <w:uiPriority w:val="99"/>
    <w:semiHidden/>
    <w:unhideWhenUsed/>
    <w:rsid w:val="006522EF"/>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2EF"/>
    <w:rPr>
      <w:rFonts w:ascii="Segoe UI" w:hAnsi="Segoe UI" w:cs="Segoe UI"/>
      <w:sz w:val="18"/>
      <w:szCs w:val="18"/>
      <w:lang w:val="en-AU"/>
    </w:rPr>
  </w:style>
  <w:style w:type="character" w:styleId="UnresolvedMention">
    <w:name w:val="Unresolved Mention"/>
    <w:basedOn w:val="DefaultParagraphFont"/>
    <w:uiPriority w:val="99"/>
    <w:semiHidden/>
    <w:unhideWhenUsed/>
    <w:rsid w:val="007A06F5"/>
    <w:rPr>
      <w:color w:val="605E5C"/>
      <w:shd w:val="clear" w:color="auto" w:fill="E1DFDD"/>
    </w:rPr>
  </w:style>
  <w:style w:type="paragraph" w:styleId="ListParagraph">
    <w:name w:val="List Paragraph"/>
    <w:aliases w:val="ŠList Paragraph"/>
    <w:basedOn w:val="Normal"/>
    <w:uiPriority w:val="34"/>
    <w:unhideWhenUsed/>
    <w:qFormat/>
    <w:rsid w:val="007A06F5"/>
    <w:pPr>
      <w:ind w:left="567"/>
    </w:pPr>
  </w:style>
  <w:style w:type="character" w:styleId="PlaceholderText">
    <w:name w:val="Placeholder Text"/>
    <w:basedOn w:val="DefaultParagraphFont"/>
    <w:uiPriority w:val="99"/>
    <w:semiHidden/>
    <w:rsid w:val="007A06F5"/>
    <w:rPr>
      <w:color w:val="808080"/>
    </w:rPr>
  </w:style>
  <w:style w:type="character" w:styleId="FollowedHyperlink">
    <w:name w:val="FollowedHyperlink"/>
    <w:basedOn w:val="DefaultParagraphFont"/>
    <w:uiPriority w:val="99"/>
    <w:semiHidden/>
    <w:unhideWhenUsed/>
    <w:rsid w:val="007A06F5"/>
    <w:rPr>
      <w:color w:val="954F72" w:themeColor="followedHyperlink"/>
      <w:u w:val="single"/>
    </w:rPr>
  </w:style>
  <w:style w:type="paragraph" w:styleId="Subtitle">
    <w:name w:val="Subtitle"/>
    <w:basedOn w:val="Normal"/>
    <w:next w:val="Normal"/>
    <w:link w:val="SubtitleChar"/>
    <w:uiPriority w:val="11"/>
    <w:semiHidden/>
    <w:qFormat/>
    <w:rsid w:val="007A06F5"/>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7A06F5"/>
    <w:rPr>
      <w:rFonts w:ascii="Arial" w:eastAsiaTheme="minorEastAsia" w:hAnsi="Arial"/>
      <w:color w:val="5A5A5A" w:themeColor="text1" w:themeTint="A5"/>
      <w:spacing w:val="15"/>
      <w:sz w:val="22"/>
      <w:szCs w:val="22"/>
      <w:lang w:val="en-AU"/>
    </w:rPr>
  </w:style>
  <w:style w:type="character" w:styleId="SubtleEmphasis">
    <w:name w:val="Subtle Emphasis"/>
    <w:basedOn w:val="DefaultParagraphFont"/>
    <w:uiPriority w:val="19"/>
    <w:semiHidden/>
    <w:qFormat/>
    <w:rsid w:val="007A06F5"/>
    <w:rPr>
      <w:i/>
      <w:iCs/>
      <w:color w:val="404040" w:themeColor="text1" w:themeTint="BF"/>
    </w:rPr>
  </w:style>
  <w:style w:type="paragraph" w:styleId="TOC4">
    <w:name w:val="toc 4"/>
    <w:aliases w:val="ŠTOC 4"/>
    <w:basedOn w:val="Normal"/>
    <w:next w:val="Normal"/>
    <w:autoRedefine/>
    <w:uiPriority w:val="39"/>
    <w:unhideWhenUsed/>
    <w:rsid w:val="007A06F5"/>
    <w:pPr>
      <w:spacing w:before="0"/>
      <w:ind w:left="488"/>
    </w:pPr>
  </w:style>
  <w:style w:type="paragraph" w:styleId="TOCHeading">
    <w:name w:val="TOC Heading"/>
    <w:aliases w:val="ŠTOC Heading"/>
    <w:basedOn w:val="Heading1"/>
    <w:next w:val="Normal"/>
    <w:uiPriority w:val="38"/>
    <w:qFormat/>
    <w:rsid w:val="007A06F5"/>
    <w:pPr>
      <w:spacing w:after="240"/>
      <w:outlineLvl w:val="9"/>
    </w:pPr>
    <w:rPr>
      <w:szCs w:val="40"/>
    </w:rPr>
  </w:style>
  <w:style w:type="character" w:styleId="FootnoteReference">
    <w:name w:val="footnote reference"/>
    <w:basedOn w:val="DefaultParagraphFont"/>
    <w:uiPriority w:val="99"/>
    <w:semiHidden/>
    <w:unhideWhenUsed/>
    <w:rsid w:val="001208EA"/>
    <w:rPr>
      <w:vertAlign w:val="superscript"/>
    </w:rPr>
  </w:style>
  <w:style w:type="paragraph" w:styleId="FootnoteText">
    <w:name w:val="footnote text"/>
    <w:basedOn w:val="Normal"/>
    <w:link w:val="FootnoteTextChar"/>
    <w:uiPriority w:val="99"/>
    <w:semiHidden/>
    <w:unhideWhenUsed/>
    <w:rsid w:val="001208EA"/>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1208EA"/>
    <w:rPr>
      <w:rFonts w:ascii="Arial" w:hAnsi="Arial" w:cs="Arial"/>
      <w:sz w:val="20"/>
      <w:szCs w:val="20"/>
      <w:lang w:val="en-AU"/>
    </w:rPr>
  </w:style>
  <w:style w:type="paragraph" w:customStyle="1" w:styleId="Documentname">
    <w:name w:val="ŠDocument name"/>
    <w:basedOn w:val="Normal"/>
    <w:next w:val="Normal"/>
    <w:uiPriority w:val="17"/>
    <w:qFormat/>
    <w:rsid w:val="007A06F5"/>
    <w:pPr>
      <w:pBdr>
        <w:bottom w:val="single" w:sz="8" w:space="10" w:color="D0CECE" w:themeColor="background2" w:themeShade="E6"/>
      </w:pBdr>
      <w:spacing w:before="0" w:after="240" w:line="276" w:lineRule="auto"/>
      <w:jc w:val="right"/>
    </w:pPr>
    <w:rPr>
      <w:bCs/>
      <w:sz w:val="18"/>
      <w:szCs w:val="18"/>
    </w:rPr>
  </w:style>
  <w:style w:type="paragraph" w:customStyle="1" w:styleId="Imageattributioncaption">
    <w:name w:val="ŠImage attribution caption"/>
    <w:basedOn w:val="Normal"/>
    <w:next w:val="Normal"/>
    <w:link w:val="ImageattributioncaptionChar"/>
    <w:uiPriority w:val="15"/>
    <w:qFormat/>
    <w:rsid w:val="007A06F5"/>
    <w:pPr>
      <w:spacing w:after="0"/>
    </w:pPr>
    <w:rPr>
      <w:sz w:val="18"/>
      <w:szCs w:val="18"/>
    </w:rPr>
  </w:style>
  <w:style w:type="character" w:customStyle="1" w:styleId="ImageattributioncaptionChar">
    <w:name w:val="ŠImage attribution caption Char"/>
    <w:basedOn w:val="DefaultParagraphFont"/>
    <w:link w:val="Imageattributioncaption"/>
    <w:uiPriority w:val="15"/>
    <w:rsid w:val="001208EA"/>
    <w:rPr>
      <w:rFonts w:ascii="Arial" w:hAnsi="Arial" w:cs="Arial"/>
      <w:sz w:val="18"/>
      <w:szCs w:val="18"/>
      <w:lang w:val="en-AU"/>
    </w:rPr>
  </w:style>
  <w:style w:type="paragraph" w:styleId="ListBullet3">
    <w:name w:val="List Bullet 3"/>
    <w:aliases w:val="ŠList Bullet 3"/>
    <w:basedOn w:val="Normal"/>
    <w:uiPriority w:val="10"/>
    <w:rsid w:val="007A06F5"/>
    <w:pPr>
      <w:numPr>
        <w:numId w:val="21"/>
      </w:numPr>
    </w:pPr>
  </w:style>
  <w:style w:type="paragraph" w:styleId="ListNumber3">
    <w:name w:val="List Number 3"/>
    <w:aliases w:val="ŠList Number 3"/>
    <w:basedOn w:val="ListBullet3"/>
    <w:uiPriority w:val="8"/>
    <w:rsid w:val="007A06F5"/>
    <w:pPr>
      <w:numPr>
        <w:ilvl w:val="2"/>
        <w:numId w:val="24"/>
      </w:numPr>
    </w:pPr>
  </w:style>
  <w:style w:type="character" w:customStyle="1" w:styleId="BoldItalic">
    <w:name w:val="ŠBold Italic"/>
    <w:basedOn w:val="DefaultParagraphFont"/>
    <w:uiPriority w:val="1"/>
    <w:qFormat/>
    <w:rsid w:val="007A06F5"/>
    <w:rPr>
      <w:b/>
      <w:i/>
      <w:iCs/>
    </w:rPr>
  </w:style>
  <w:style w:type="paragraph" w:customStyle="1" w:styleId="FeatureBox3">
    <w:name w:val="ŠFeature Box 3"/>
    <w:basedOn w:val="Normal"/>
    <w:next w:val="Normal"/>
    <w:uiPriority w:val="13"/>
    <w:qFormat/>
    <w:rsid w:val="007A06F5"/>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7A06F5"/>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Pulloutquote">
    <w:name w:val="ŠPull out quote"/>
    <w:basedOn w:val="Normal"/>
    <w:next w:val="Normal"/>
    <w:uiPriority w:val="20"/>
    <w:qFormat/>
    <w:rsid w:val="007A06F5"/>
    <w:pPr>
      <w:keepNext/>
      <w:ind w:left="567" w:right="57"/>
    </w:pPr>
    <w:rPr>
      <w:szCs w:val="22"/>
    </w:rPr>
  </w:style>
  <w:style w:type="paragraph" w:customStyle="1" w:styleId="Subtitle0">
    <w:name w:val="ŠSubtitle"/>
    <w:basedOn w:val="Normal"/>
    <w:link w:val="SubtitleChar0"/>
    <w:uiPriority w:val="2"/>
    <w:qFormat/>
    <w:rsid w:val="007A06F5"/>
    <w:pPr>
      <w:spacing w:before="360"/>
    </w:pPr>
    <w:rPr>
      <w:color w:val="002664"/>
      <w:sz w:val="44"/>
      <w:szCs w:val="48"/>
    </w:rPr>
  </w:style>
  <w:style w:type="character" w:customStyle="1" w:styleId="SubtitleChar0">
    <w:name w:val="ŠSubtitle Char"/>
    <w:basedOn w:val="DefaultParagraphFont"/>
    <w:link w:val="Subtitle0"/>
    <w:uiPriority w:val="2"/>
    <w:rsid w:val="007A06F5"/>
    <w:rPr>
      <w:rFonts w:ascii="Arial" w:hAnsi="Arial" w:cs="Arial"/>
      <w:color w:val="002664"/>
      <w:sz w:val="44"/>
      <w:szCs w:val="48"/>
      <w:lang w:val="en-AU"/>
    </w:rPr>
  </w:style>
  <w:style w:type="paragraph" w:styleId="NormalWeb">
    <w:name w:val="Normal (Web)"/>
    <w:basedOn w:val="Normal"/>
    <w:uiPriority w:val="99"/>
    <w:unhideWhenUsed/>
    <w:rsid w:val="00B37C0E"/>
    <w:pPr>
      <w:suppressAutoHyphens w:val="0"/>
      <w:spacing w:before="100" w:beforeAutospacing="1" w:after="100" w:afterAutospacing="1" w:line="240" w:lineRule="auto"/>
    </w:pPr>
    <w:rPr>
      <w:rFonts w:ascii="Times New Roman" w:eastAsia="Times New Roman" w:hAnsi="Times New Roman" w:cs="Times New Roman"/>
      <w:sz w:val="24"/>
      <w:lang w:eastAsia="en-AU"/>
    </w:rPr>
  </w:style>
  <w:style w:type="character" w:customStyle="1" w:styleId="FeatureBox2Char">
    <w:name w:val="ŠFeature Box 2 Char"/>
    <w:basedOn w:val="DefaultParagraphFont"/>
    <w:link w:val="FeatureBox2"/>
    <w:uiPriority w:val="12"/>
    <w:rsid w:val="007A06F5"/>
    <w:rPr>
      <w:rFonts w:ascii="Arial" w:hAnsi="Arial" w:cs="Arial"/>
      <w:sz w:val="22"/>
      <w:shd w:val="clear" w:color="auto" w:fill="CCEDFC"/>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04022">
      <w:bodyDiv w:val="1"/>
      <w:marLeft w:val="0"/>
      <w:marRight w:val="0"/>
      <w:marTop w:val="0"/>
      <w:marBottom w:val="0"/>
      <w:divBdr>
        <w:top w:val="none" w:sz="0" w:space="0" w:color="auto"/>
        <w:left w:val="none" w:sz="0" w:space="0" w:color="auto"/>
        <w:bottom w:val="none" w:sz="0" w:space="0" w:color="auto"/>
        <w:right w:val="none" w:sz="0" w:space="0" w:color="auto"/>
      </w:divBdr>
      <w:divsChild>
        <w:div w:id="1500467506">
          <w:marLeft w:val="0"/>
          <w:marRight w:val="0"/>
          <w:marTop w:val="0"/>
          <w:marBottom w:val="0"/>
          <w:divBdr>
            <w:top w:val="single" w:sz="2" w:space="0" w:color="CDD3D6"/>
            <w:left w:val="single" w:sz="2" w:space="0" w:color="CDD3D6"/>
            <w:bottom w:val="single" w:sz="2" w:space="0" w:color="CDD3D6"/>
            <w:right w:val="single" w:sz="2" w:space="0" w:color="CDD3D6"/>
          </w:divBdr>
        </w:div>
        <w:div w:id="1872037981">
          <w:marLeft w:val="0"/>
          <w:marRight w:val="0"/>
          <w:marTop w:val="0"/>
          <w:marBottom w:val="0"/>
          <w:divBdr>
            <w:top w:val="single" w:sz="2" w:space="0" w:color="CDD3D6"/>
            <w:left w:val="single" w:sz="2" w:space="0" w:color="CDD3D6"/>
            <w:bottom w:val="single" w:sz="2" w:space="0" w:color="CDD3D6"/>
            <w:right w:val="single" w:sz="2" w:space="0" w:color="CDD3D6"/>
          </w:divBdr>
          <w:divsChild>
            <w:div w:id="234553807">
              <w:marLeft w:val="0"/>
              <w:marRight w:val="0"/>
              <w:marTop w:val="0"/>
              <w:marBottom w:val="0"/>
              <w:divBdr>
                <w:top w:val="single" w:sz="2" w:space="0" w:color="CDD3D6"/>
                <w:left w:val="single" w:sz="2" w:space="0" w:color="CDD3D6"/>
                <w:bottom w:val="single" w:sz="2" w:space="0" w:color="CDD3D6"/>
                <w:right w:val="single" w:sz="2" w:space="0" w:color="CDD3D6"/>
              </w:divBdr>
              <w:divsChild>
                <w:div w:id="58681046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306202727">
      <w:bodyDiv w:val="1"/>
      <w:marLeft w:val="0"/>
      <w:marRight w:val="0"/>
      <w:marTop w:val="0"/>
      <w:marBottom w:val="0"/>
      <w:divBdr>
        <w:top w:val="none" w:sz="0" w:space="0" w:color="auto"/>
        <w:left w:val="none" w:sz="0" w:space="0" w:color="auto"/>
        <w:bottom w:val="none" w:sz="0" w:space="0" w:color="auto"/>
        <w:right w:val="none" w:sz="0" w:space="0" w:color="auto"/>
      </w:divBdr>
      <w:divsChild>
        <w:div w:id="970405297">
          <w:marLeft w:val="0"/>
          <w:marRight w:val="0"/>
          <w:marTop w:val="0"/>
          <w:marBottom w:val="0"/>
          <w:divBdr>
            <w:top w:val="single" w:sz="2" w:space="0" w:color="CDD3D6"/>
            <w:left w:val="single" w:sz="2" w:space="0" w:color="CDD3D6"/>
            <w:bottom w:val="single" w:sz="2" w:space="0" w:color="CDD3D6"/>
            <w:right w:val="single" w:sz="2" w:space="0" w:color="CDD3D6"/>
          </w:divBdr>
        </w:div>
        <w:div w:id="1471247135">
          <w:marLeft w:val="0"/>
          <w:marRight w:val="0"/>
          <w:marTop w:val="0"/>
          <w:marBottom w:val="0"/>
          <w:divBdr>
            <w:top w:val="single" w:sz="2" w:space="0" w:color="CDD3D6"/>
            <w:left w:val="single" w:sz="2" w:space="0" w:color="CDD3D6"/>
            <w:bottom w:val="single" w:sz="2" w:space="0" w:color="CDD3D6"/>
            <w:right w:val="single" w:sz="2" w:space="0" w:color="CDD3D6"/>
          </w:divBdr>
          <w:divsChild>
            <w:div w:id="251401260">
              <w:marLeft w:val="0"/>
              <w:marRight w:val="0"/>
              <w:marTop w:val="0"/>
              <w:marBottom w:val="0"/>
              <w:divBdr>
                <w:top w:val="single" w:sz="2" w:space="0" w:color="CDD3D6"/>
                <w:left w:val="single" w:sz="2" w:space="0" w:color="CDD3D6"/>
                <w:bottom w:val="single" w:sz="2" w:space="0" w:color="CDD3D6"/>
                <w:right w:val="single" w:sz="2" w:space="0" w:color="CDD3D6"/>
              </w:divBdr>
              <w:divsChild>
                <w:div w:id="112285265">
                  <w:marLeft w:val="0"/>
                  <w:marRight w:val="0"/>
                  <w:marTop w:val="0"/>
                  <w:marBottom w:val="0"/>
                  <w:divBdr>
                    <w:top w:val="single" w:sz="2" w:space="0" w:color="CDD3D6"/>
                    <w:left w:val="single" w:sz="2" w:space="0" w:color="CDD3D6"/>
                    <w:bottom w:val="single" w:sz="2" w:space="0" w:color="CDD3D6"/>
                    <w:right w:val="single" w:sz="2" w:space="0" w:color="CDD3D6"/>
                  </w:divBdr>
                  <w:divsChild>
                    <w:div w:id="2067337734">
                      <w:marLeft w:val="0"/>
                      <w:marRight w:val="0"/>
                      <w:marTop w:val="0"/>
                      <w:marBottom w:val="0"/>
                      <w:divBdr>
                        <w:top w:val="single" w:sz="2" w:space="0" w:color="CDD3D6"/>
                        <w:left w:val="single" w:sz="2" w:space="0" w:color="CDD3D6"/>
                        <w:bottom w:val="single" w:sz="2" w:space="0" w:color="CDD3D6"/>
                        <w:right w:val="single" w:sz="2" w:space="0" w:color="CDD3D6"/>
                      </w:divBdr>
                      <w:divsChild>
                        <w:div w:id="934367394">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488710352">
                  <w:marLeft w:val="0"/>
                  <w:marRight w:val="0"/>
                  <w:marTop w:val="0"/>
                  <w:marBottom w:val="0"/>
                  <w:divBdr>
                    <w:top w:val="single" w:sz="2" w:space="0" w:color="CDD3D6"/>
                    <w:left w:val="single" w:sz="2" w:space="0" w:color="CDD3D6"/>
                    <w:bottom w:val="single" w:sz="2" w:space="0" w:color="CDD3D6"/>
                    <w:right w:val="single" w:sz="2" w:space="0" w:color="CDD3D6"/>
                  </w:divBdr>
                  <w:divsChild>
                    <w:div w:id="506287347">
                      <w:marLeft w:val="0"/>
                      <w:marRight w:val="0"/>
                      <w:marTop w:val="0"/>
                      <w:marBottom w:val="0"/>
                      <w:divBdr>
                        <w:top w:val="single" w:sz="2" w:space="0" w:color="CDD3D6"/>
                        <w:left w:val="single" w:sz="2" w:space="0" w:color="CDD3D6"/>
                        <w:bottom w:val="single" w:sz="2" w:space="0" w:color="CDD3D6"/>
                        <w:right w:val="single" w:sz="2" w:space="0" w:color="CDD3D6"/>
                      </w:divBdr>
                      <w:divsChild>
                        <w:div w:id="24635280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546453903">
                  <w:marLeft w:val="0"/>
                  <w:marRight w:val="0"/>
                  <w:marTop w:val="0"/>
                  <w:marBottom w:val="0"/>
                  <w:divBdr>
                    <w:top w:val="single" w:sz="2" w:space="0" w:color="CDD3D6"/>
                    <w:left w:val="single" w:sz="2" w:space="0" w:color="CDD3D6"/>
                    <w:bottom w:val="single" w:sz="2" w:space="0" w:color="CDD3D6"/>
                    <w:right w:val="single" w:sz="2" w:space="0" w:color="CDD3D6"/>
                  </w:divBdr>
                  <w:divsChild>
                    <w:div w:id="45568370">
                      <w:marLeft w:val="0"/>
                      <w:marRight w:val="0"/>
                      <w:marTop w:val="0"/>
                      <w:marBottom w:val="0"/>
                      <w:divBdr>
                        <w:top w:val="single" w:sz="2" w:space="0" w:color="CDD3D6"/>
                        <w:left w:val="single" w:sz="2" w:space="0" w:color="CDD3D6"/>
                        <w:bottom w:val="single" w:sz="2" w:space="0" w:color="CDD3D6"/>
                        <w:right w:val="single" w:sz="2" w:space="0" w:color="CDD3D6"/>
                      </w:divBdr>
                      <w:divsChild>
                        <w:div w:id="14670211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639186119">
                  <w:marLeft w:val="0"/>
                  <w:marRight w:val="0"/>
                  <w:marTop w:val="0"/>
                  <w:marBottom w:val="0"/>
                  <w:divBdr>
                    <w:top w:val="single" w:sz="2" w:space="0" w:color="CDD3D6"/>
                    <w:left w:val="single" w:sz="2" w:space="0" w:color="CDD3D6"/>
                    <w:bottom w:val="single" w:sz="2" w:space="0" w:color="CDD3D6"/>
                    <w:right w:val="single" w:sz="2" w:space="0" w:color="CDD3D6"/>
                  </w:divBdr>
                  <w:divsChild>
                    <w:div w:id="2085685119">
                      <w:marLeft w:val="0"/>
                      <w:marRight w:val="0"/>
                      <w:marTop w:val="0"/>
                      <w:marBottom w:val="0"/>
                      <w:divBdr>
                        <w:top w:val="single" w:sz="2" w:space="0" w:color="CDD3D6"/>
                        <w:left w:val="single" w:sz="2" w:space="0" w:color="CDD3D6"/>
                        <w:bottom w:val="single" w:sz="2" w:space="0" w:color="CDD3D6"/>
                        <w:right w:val="single" w:sz="2" w:space="0" w:color="CDD3D6"/>
                      </w:divBdr>
                      <w:divsChild>
                        <w:div w:id="202789747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881987345">
                  <w:marLeft w:val="0"/>
                  <w:marRight w:val="0"/>
                  <w:marTop w:val="0"/>
                  <w:marBottom w:val="0"/>
                  <w:divBdr>
                    <w:top w:val="single" w:sz="2" w:space="0" w:color="CDD3D6"/>
                    <w:left w:val="single" w:sz="2" w:space="0" w:color="CDD3D6"/>
                    <w:bottom w:val="single" w:sz="2" w:space="0" w:color="CDD3D6"/>
                    <w:right w:val="single" w:sz="2" w:space="0" w:color="CDD3D6"/>
                  </w:divBdr>
                  <w:divsChild>
                    <w:div w:id="66455461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094591921">
                  <w:marLeft w:val="0"/>
                  <w:marRight w:val="0"/>
                  <w:marTop w:val="0"/>
                  <w:marBottom w:val="0"/>
                  <w:divBdr>
                    <w:top w:val="single" w:sz="2" w:space="0" w:color="CDD3D6"/>
                    <w:left w:val="single" w:sz="2" w:space="0" w:color="CDD3D6"/>
                    <w:bottom w:val="single" w:sz="2" w:space="0" w:color="CDD3D6"/>
                    <w:right w:val="single" w:sz="2" w:space="0" w:color="CDD3D6"/>
                  </w:divBdr>
                </w:div>
                <w:div w:id="1283804530">
                  <w:marLeft w:val="0"/>
                  <w:marRight w:val="0"/>
                  <w:marTop w:val="0"/>
                  <w:marBottom w:val="0"/>
                  <w:divBdr>
                    <w:top w:val="single" w:sz="2" w:space="0" w:color="CDD3D6"/>
                    <w:left w:val="single" w:sz="2" w:space="0" w:color="CDD3D6"/>
                    <w:bottom w:val="single" w:sz="2" w:space="0" w:color="CDD3D6"/>
                    <w:right w:val="single" w:sz="2" w:space="0" w:color="CDD3D6"/>
                  </w:divBdr>
                  <w:divsChild>
                    <w:div w:id="866987954">
                      <w:marLeft w:val="0"/>
                      <w:marRight w:val="0"/>
                      <w:marTop w:val="0"/>
                      <w:marBottom w:val="0"/>
                      <w:divBdr>
                        <w:top w:val="single" w:sz="2" w:space="0" w:color="CDD3D6"/>
                        <w:left w:val="single" w:sz="2" w:space="0" w:color="CDD3D6"/>
                        <w:bottom w:val="single" w:sz="2" w:space="0" w:color="CDD3D6"/>
                        <w:right w:val="single" w:sz="2" w:space="0" w:color="CDD3D6"/>
                      </w:divBdr>
                      <w:divsChild>
                        <w:div w:id="343674866">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413160012">
                  <w:marLeft w:val="0"/>
                  <w:marRight w:val="0"/>
                  <w:marTop w:val="0"/>
                  <w:marBottom w:val="0"/>
                  <w:divBdr>
                    <w:top w:val="single" w:sz="2" w:space="0" w:color="CDD3D6"/>
                    <w:left w:val="single" w:sz="2" w:space="0" w:color="CDD3D6"/>
                    <w:bottom w:val="single" w:sz="2" w:space="0" w:color="CDD3D6"/>
                    <w:right w:val="single" w:sz="2" w:space="0" w:color="CDD3D6"/>
                  </w:divBdr>
                  <w:divsChild>
                    <w:div w:id="1588997392">
                      <w:marLeft w:val="0"/>
                      <w:marRight w:val="0"/>
                      <w:marTop w:val="0"/>
                      <w:marBottom w:val="0"/>
                      <w:divBdr>
                        <w:top w:val="single" w:sz="2" w:space="0" w:color="CDD3D6"/>
                        <w:left w:val="single" w:sz="2" w:space="0" w:color="CDD3D6"/>
                        <w:bottom w:val="single" w:sz="2" w:space="0" w:color="CDD3D6"/>
                        <w:right w:val="single" w:sz="2" w:space="0" w:color="CDD3D6"/>
                      </w:divBdr>
                      <w:divsChild>
                        <w:div w:id="175881798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852447009">
                  <w:marLeft w:val="0"/>
                  <w:marRight w:val="0"/>
                  <w:marTop w:val="0"/>
                  <w:marBottom w:val="0"/>
                  <w:divBdr>
                    <w:top w:val="single" w:sz="2" w:space="0" w:color="CDD3D6"/>
                    <w:left w:val="single" w:sz="2" w:space="0" w:color="CDD3D6"/>
                    <w:bottom w:val="single" w:sz="2" w:space="0" w:color="CDD3D6"/>
                    <w:right w:val="single" w:sz="2" w:space="0" w:color="CDD3D6"/>
                  </w:divBdr>
                </w:div>
                <w:div w:id="2027751538">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454565729">
      <w:bodyDiv w:val="1"/>
      <w:marLeft w:val="0"/>
      <w:marRight w:val="0"/>
      <w:marTop w:val="0"/>
      <w:marBottom w:val="0"/>
      <w:divBdr>
        <w:top w:val="none" w:sz="0" w:space="0" w:color="auto"/>
        <w:left w:val="none" w:sz="0" w:space="0" w:color="auto"/>
        <w:bottom w:val="none" w:sz="0" w:space="0" w:color="auto"/>
        <w:right w:val="none" w:sz="0" w:space="0" w:color="auto"/>
      </w:divBdr>
    </w:div>
    <w:div w:id="457379556">
      <w:bodyDiv w:val="1"/>
      <w:marLeft w:val="0"/>
      <w:marRight w:val="0"/>
      <w:marTop w:val="0"/>
      <w:marBottom w:val="0"/>
      <w:divBdr>
        <w:top w:val="none" w:sz="0" w:space="0" w:color="auto"/>
        <w:left w:val="none" w:sz="0" w:space="0" w:color="auto"/>
        <w:bottom w:val="none" w:sz="0" w:space="0" w:color="auto"/>
        <w:right w:val="none" w:sz="0" w:space="0" w:color="auto"/>
      </w:divBdr>
    </w:div>
    <w:div w:id="909924428">
      <w:bodyDiv w:val="1"/>
      <w:marLeft w:val="0"/>
      <w:marRight w:val="0"/>
      <w:marTop w:val="0"/>
      <w:marBottom w:val="0"/>
      <w:divBdr>
        <w:top w:val="none" w:sz="0" w:space="0" w:color="auto"/>
        <w:left w:val="none" w:sz="0" w:space="0" w:color="auto"/>
        <w:bottom w:val="none" w:sz="0" w:space="0" w:color="auto"/>
        <w:right w:val="none" w:sz="0" w:space="0" w:color="auto"/>
      </w:divBdr>
    </w:div>
    <w:div w:id="995183516">
      <w:bodyDiv w:val="1"/>
      <w:marLeft w:val="0"/>
      <w:marRight w:val="0"/>
      <w:marTop w:val="0"/>
      <w:marBottom w:val="0"/>
      <w:divBdr>
        <w:top w:val="none" w:sz="0" w:space="0" w:color="auto"/>
        <w:left w:val="none" w:sz="0" w:space="0" w:color="auto"/>
        <w:bottom w:val="none" w:sz="0" w:space="0" w:color="auto"/>
        <w:right w:val="none" w:sz="0" w:space="0" w:color="auto"/>
      </w:divBdr>
    </w:div>
    <w:div w:id="1324772053">
      <w:bodyDiv w:val="1"/>
      <w:marLeft w:val="0"/>
      <w:marRight w:val="0"/>
      <w:marTop w:val="0"/>
      <w:marBottom w:val="0"/>
      <w:divBdr>
        <w:top w:val="none" w:sz="0" w:space="0" w:color="auto"/>
        <w:left w:val="none" w:sz="0" w:space="0" w:color="auto"/>
        <w:bottom w:val="none" w:sz="0" w:space="0" w:color="auto"/>
        <w:right w:val="none" w:sz="0" w:space="0" w:color="auto"/>
      </w:divBdr>
    </w:div>
    <w:div w:id="1433208307">
      <w:bodyDiv w:val="1"/>
      <w:marLeft w:val="0"/>
      <w:marRight w:val="0"/>
      <w:marTop w:val="0"/>
      <w:marBottom w:val="0"/>
      <w:divBdr>
        <w:top w:val="none" w:sz="0" w:space="0" w:color="auto"/>
        <w:left w:val="none" w:sz="0" w:space="0" w:color="auto"/>
        <w:bottom w:val="none" w:sz="0" w:space="0" w:color="auto"/>
        <w:right w:val="none" w:sz="0" w:space="0" w:color="auto"/>
      </w:divBdr>
    </w:div>
    <w:div w:id="1581676032">
      <w:bodyDiv w:val="1"/>
      <w:marLeft w:val="0"/>
      <w:marRight w:val="0"/>
      <w:marTop w:val="0"/>
      <w:marBottom w:val="0"/>
      <w:divBdr>
        <w:top w:val="none" w:sz="0" w:space="0" w:color="auto"/>
        <w:left w:val="none" w:sz="0" w:space="0" w:color="auto"/>
        <w:bottom w:val="none" w:sz="0" w:space="0" w:color="auto"/>
        <w:right w:val="none" w:sz="0" w:space="0" w:color="auto"/>
      </w:divBdr>
    </w:div>
    <w:div w:id="1746799696">
      <w:bodyDiv w:val="1"/>
      <w:marLeft w:val="0"/>
      <w:marRight w:val="0"/>
      <w:marTop w:val="0"/>
      <w:marBottom w:val="0"/>
      <w:divBdr>
        <w:top w:val="none" w:sz="0" w:space="0" w:color="auto"/>
        <w:left w:val="none" w:sz="0" w:space="0" w:color="auto"/>
        <w:bottom w:val="none" w:sz="0" w:space="0" w:color="auto"/>
        <w:right w:val="none" w:sz="0" w:space="0" w:color="auto"/>
      </w:divBdr>
    </w:div>
    <w:div w:id="1876770374">
      <w:bodyDiv w:val="1"/>
      <w:marLeft w:val="0"/>
      <w:marRight w:val="0"/>
      <w:marTop w:val="0"/>
      <w:marBottom w:val="0"/>
      <w:divBdr>
        <w:top w:val="none" w:sz="0" w:space="0" w:color="auto"/>
        <w:left w:val="none" w:sz="0" w:space="0" w:color="auto"/>
        <w:bottom w:val="none" w:sz="0" w:space="0" w:color="auto"/>
        <w:right w:val="none" w:sz="0" w:space="0" w:color="auto"/>
      </w:divBdr>
    </w:div>
    <w:div w:id="1880702994">
      <w:bodyDiv w:val="1"/>
      <w:marLeft w:val="0"/>
      <w:marRight w:val="0"/>
      <w:marTop w:val="0"/>
      <w:marBottom w:val="0"/>
      <w:divBdr>
        <w:top w:val="none" w:sz="0" w:space="0" w:color="auto"/>
        <w:left w:val="none" w:sz="0" w:space="0" w:color="auto"/>
        <w:bottom w:val="none" w:sz="0" w:space="0" w:color="auto"/>
        <w:right w:val="none" w:sz="0" w:space="0" w:color="auto"/>
      </w:divBdr>
    </w:div>
    <w:div w:id="1896314032">
      <w:bodyDiv w:val="1"/>
      <w:marLeft w:val="0"/>
      <w:marRight w:val="0"/>
      <w:marTop w:val="0"/>
      <w:marBottom w:val="0"/>
      <w:divBdr>
        <w:top w:val="none" w:sz="0" w:space="0" w:color="auto"/>
        <w:left w:val="none" w:sz="0" w:space="0" w:color="auto"/>
        <w:bottom w:val="none" w:sz="0" w:space="0" w:color="auto"/>
        <w:right w:val="none" w:sz="0" w:space="0" w:color="auto"/>
      </w:divBdr>
    </w:div>
    <w:div w:id="2029677971">
      <w:bodyDiv w:val="1"/>
      <w:marLeft w:val="0"/>
      <w:marRight w:val="0"/>
      <w:marTop w:val="0"/>
      <w:marBottom w:val="0"/>
      <w:divBdr>
        <w:top w:val="none" w:sz="0" w:space="0" w:color="auto"/>
        <w:left w:val="none" w:sz="0" w:space="0" w:color="auto"/>
        <w:bottom w:val="none" w:sz="0" w:space="0" w:color="auto"/>
        <w:right w:val="none" w:sz="0" w:space="0" w:color="auto"/>
      </w:divBdr>
    </w:div>
    <w:div w:id="2078699843">
      <w:bodyDiv w:val="1"/>
      <w:marLeft w:val="0"/>
      <w:marRight w:val="0"/>
      <w:marTop w:val="0"/>
      <w:marBottom w:val="0"/>
      <w:divBdr>
        <w:top w:val="none" w:sz="0" w:space="0" w:color="auto"/>
        <w:left w:val="none" w:sz="0" w:space="0" w:color="auto"/>
        <w:bottom w:val="none" w:sz="0" w:space="0" w:color="auto"/>
        <w:right w:val="none" w:sz="0" w:space="0" w:color="auto"/>
      </w:divBdr>
      <w:divsChild>
        <w:div w:id="449671283">
          <w:marLeft w:val="0"/>
          <w:marRight w:val="0"/>
          <w:marTop w:val="0"/>
          <w:marBottom w:val="0"/>
          <w:divBdr>
            <w:top w:val="single" w:sz="2" w:space="0" w:color="CDD3D6"/>
            <w:left w:val="single" w:sz="2" w:space="0" w:color="CDD3D6"/>
            <w:bottom w:val="single" w:sz="2" w:space="0" w:color="CDD3D6"/>
            <w:right w:val="single" w:sz="2" w:space="0" w:color="CDD3D6"/>
          </w:divBdr>
          <w:divsChild>
            <w:div w:id="115606636">
              <w:marLeft w:val="0"/>
              <w:marRight w:val="0"/>
              <w:marTop w:val="0"/>
              <w:marBottom w:val="0"/>
              <w:divBdr>
                <w:top w:val="single" w:sz="2" w:space="0" w:color="CDD3D6"/>
                <w:left w:val="single" w:sz="2" w:space="0" w:color="CDD3D6"/>
                <w:bottom w:val="single" w:sz="2" w:space="0" w:color="CDD3D6"/>
                <w:right w:val="single" w:sz="2" w:space="0" w:color="CDD3D6"/>
              </w:divBdr>
              <w:divsChild>
                <w:div w:id="1676766422">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504630057">
          <w:marLeft w:val="0"/>
          <w:marRight w:val="0"/>
          <w:marTop w:val="0"/>
          <w:marBottom w:val="0"/>
          <w:divBdr>
            <w:top w:val="single" w:sz="2" w:space="0" w:color="CDD3D6"/>
            <w:left w:val="single" w:sz="2" w:space="0" w:color="CDD3D6"/>
            <w:bottom w:val="single" w:sz="2" w:space="0" w:color="CDD3D6"/>
            <w:right w:val="single" w:sz="2" w:space="0" w:color="CDD3D6"/>
          </w:divBdr>
          <w:divsChild>
            <w:div w:id="134489560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95941311">
          <w:marLeft w:val="0"/>
          <w:marRight w:val="0"/>
          <w:marTop w:val="0"/>
          <w:marBottom w:val="0"/>
          <w:divBdr>
            <w:top w:val="single" w:sz="2" w:space="0" w:color="CDD3D6"/>
            <w:left w:val="single" w:sz="2" w:space="0" w:color="CDD3D6"/>
            <w:bottom w:val="single" w:sz="2" w:space="0" w:color="CDD3D6"/>
            <w:right w:val="single" w:sz="2" w:space="0" w:color="CDD3D6"/>
          </w:divBdr>
        </w:div>
        <w:div w:id="687293874">
          <w:marLeft w:val="0"/>
          <w:marRight w:val="0"/>
          <w:marTop w:val="0"/>
          <w:marBottom w:val="0"/>
          <w:divBdr>
            <w:top w:val="single" w:sz="2" w:space="0" w:color="CDD3D6"/>
            <w:left w:val="single" w:sz="2" w:space="0" w:color="CDD3D6"/>
            <w:bottom w:val="single" w:sz="2" w:space="0" w:color="CDD3D6"/>
            <w:right w:val="single" w:sz="2" w:space="0" w:color="CDD3D6"/>
          </w:divBdr>
          <w:divsChild>
            <w:div w:id="3335953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877939451">
          <w:marLeft w:val="0"/>
          <w:marRight w:val="0"/>
          <w:marTop w:val="0"/>
          <w:marBottom w:val="0"/>
          <w:divBdr>
            <w:top w:val="single" w:sz="2" w:space="0" w:color="CDD3D6"/>
            <w:left w:val="single" w:sz="2" w:space="0" w:color="CDD3D6"/>
            <w:bottom w:val="single" w:sz="2" w:space="0" w:color="CDD3D6"/>
            <w:right w:val="single" w:sz="2" w:space="0" w:color="CDD3D6"/>
          </w:divBdr>
          <w:divsChild>
            <w:div w:id="537089985">
              <w:marLeft w:val="0"/>
              <w:marRight w:val="0"/>
              <w:marTop w:val="0"/>
              <w:marBottom w:val="0"/>
              <w:divBdr>
                <w:top w:val="single" w:sz="2" w:space="0" w:color="CDD3D6"/>
                <w:left w:val="single" w:sz="2" w:space="0" w:color="CDD3D6"/>
                <w:bottom w:val="single" w:sz="2" w:space="0" w:color="CDD3D6"/>
                <w:right w:val="single" w:sz="2" w:space="0" w:color="CDD3D6"/>
              </w:divBdr>
              <w:divsChild>
                <w:div w:id="194839356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945692821">
          <w:marLeft w:val="0"/>
          <w:marRight w:val="0"/>
          <w:marTop w:val="0"/>
          <w:marBottom w:val="0"/>
          <w:divBdr>
            <w:top w:val="single" w:sz="2" w:space="0" w:color="CDD3D6"/>
            <w:left w:val="single" w:sz="2" w:space="0" w:color="CDD3D6"/>
            <w:bottom w:val="single" w:sz="2" w:space="0" w:color="CDD3D6"/>
            <w:right w:val="single" w:sz="2" w:space="0" w:color="CDD3D6"/>
          </w:divBdr>
          <w:divsChild>
            <w:div w:id="1172918292">
              <w:marLeft w:val="0"/>
              <w:marRight w:val="0"/>
              <w:marTop w:val="0"/>
              <w:marBottom w:val="0"/>
              <w:divBdr>
                <w:top w:val="single" w:sz="2" w:space="0" w:color="CDD3D6"/>
                <w:left w:val="single" w:sz="2" w:space="0" w:color="CDD3D6"/>
                <w:bottom w:val="single" w:sz="2" w:space="0" w:color="CDD3D6"/>
                <w:right w:val="single" w:sz="2" w:space="0" w:color="CDD3D6"/>
              </w:divBdr>
              <w:divsChild>
                <w:div w:id="91135060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118644951">
          <w:marLeft w:val="0"/>
          <w:marRight w:val="0"/>
          <w:marTop w:val="0"/>
          <w:marBottom w:val="0"/>
          <w:divBdr>
            <w:top w:val="single" w:sz="2" w:space="0" w:color="CDD3D6"/>
            <w:left w:val="single" w:sz="2" w:space="0" w:color="CDD3D6"/>
            <w:bottom w:val="single" w:sz="2" w:space="0" w:color="CDD3D6"/>
            <w:right w:val="single" w:sz="2" w:space="0" w:color="CDD3D6"/>
          </w:divBdr>
          <w:divsChild>
            <w:div w:id="188286609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429083214">
          <w:marLeft w:val="0"/>
          <w:marRight w:val="0"/>
          <w:marTop w:val="0"/>
          <w:marBottom w:val="0"/>
          <w:divBdr>
            <w:top w:val="single" w:sz="2" w:space="0" w:color="CDD3D6"/>
            <w:left w:val="single" w:sz="2" w:space="0" w:color="CDD3D6"/>
            <w:bottom w:val="single" w:sz="2" w:space="0" w:color="CDD3D6"/>
            <w:right w:val="single" w:sz="2" w:space="0" w:color="CDD3D6"/>
          </w:divBdr>
          <w:divsChild>
            <w:div w:id="958217169">
              <w:marLeft w:val="0"/>
              <w:marRight w:val="0"/>
              <w:marTop w:val="0"/>
              <w:marBottom w:val="0"/>
              <w:divBdr>
                <w:top w:val="single" w:sz="2" w:space="0" w:color="CDD3D6"/>
                <w:left w:val="single" w:sz="2" w:space="0" w:color="CDD3D6"/>
                <w:bottom w:val="single" w:sz="2" w:space="0" w:color="CDD3D6"/>
                <w:right w:val="single" w:sz="2" w:space="0" w:color="CDD3D6"/>
              </w:divBdr>
              <w:divsChild>
                <w:div w:id="9374549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433629319">
          <w:marLeft w:val="0"/>
          <w:marRight w:val="0"/>
          <w:marTop w:val="0"/>
          <w:marBottom w:val="0"/>
          <w:divBdr>
            <w:top w:val="single" w:sz="2" w:space="0" w:color="CDD3D6"/>
            <w:left w:val="single" w:sz="2" w:space="0" w:color="CDD3D6"/>
            <w:bottom w:val="single" w:sz="2" w:space="0" w:color="CDD3D6"/>
            <w:right w:val="single" w:sz="2" w:space="0" w:color="CDD3D6"/>
          </w:divBdr>
        </w:div>
        <w:div w:id="1917592041">
          <w:marLeft w:val="0"/>
          <w:marRight w:val="0"/>
          <w:marTop w:val="0"/>
          <w:marBottom w:val="0"/>
          <w:divBdr>
            <w:top w:val="single" w:sz="2" w:space="0" w:color="CDD3D6"/>
            <w:left w:val="single" w:sz="2" w:space="0" w:color="CDD3D6"/>
            <w:bottom w:val="single" w:sz="2" w:space="0" w:color="CDD3D6"/>
            <w:right w:val="single" w:sz="2" w:space="0" w:color="CDD3D6"/>
          </w:divBdr>
          <w:divsChild>
            <w:div w:id="1885094289">
              <w:marLeft w:val="0"/>
              <w:marRight w:val="0"/>
              <w:marTop w:val="0"/>
              <w:marBottom w:val="0"/>
              <w:divBdr>
                <w:top w:val="single" w:sz="2" w:space="0" w:color="CDD3D6"/>
                <w:left w:val="single" w:sz="2" w:space="0" w:color="CDD3D6"/>
                <w:bottom w:val="single" w:sz="2" w:space="0" w:color="CDD3D6"/>
                <w:right w:val="single" w:sz="2" w:space="0" w:color="CDD3D6"/>
              </w:divBdr>
              <w:divsChild>
                <w:div w:id="350645966">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939213893">
          <w:marLeft w:val="0"/>
          <w:marRight w:val="0"/>
          <w:marTop w:val="0"/>
          <w:marBottom w:val="0"/>
          <w:divBdr>
            <w:top w:val="single" w:sz="2" w:space="0" w:color="CDD3D6"/>
            <w:left w:val="single" w:sz="2" w:space="0" w:color="CDD3D6"/>
            <w:bottom w:val="single" w:sz="2" w:space="0" w:color="CDD3D6"/>
            <w:right w:val="single" w:sz="2" w:space="0" w:color="CDD3D6"/>
          </w:divBdr>
        </w:div>
        <w:div w:id="1967539866">
          <w:marLeft w:val="0"/>
          <w:marRight w:val="0"/>
          <w:marTop w:val="0"/>
          <w:marBottom w:val="0"/>
          <w:divBdr>
            <w:top w:val="single" w:sz="2" w:space="0" w:color="CDD3D6"/>
            <w:left w:val="single" w:sz="2" w:space="0" w:color="CDD3D6"/>
            <w:bottom w:val="single" w:sz="2" w:space="0" w:color="CDD3D6"/>
            <w:right w:val="single" w:sz="2" w:space="0" w:color="CDD3D6"/>
          </w:divBdr>
          <w:divsChild>
            <w:div w:id="447547709">
              <w:marLeft w:val="0"/>
              <w:marRight w:val="0"/>
              <w:marTop w:val="0"/>
              <w:marBottom w:val="0"/>
              <w:divBdr>
                <w:top w:val="single" w:sz="2" w:space="0" w:color="CDD3D6"/>
                <w:left w:val="single" w:sz="2" w:space="0" w:color="CDD3D6"/>
                <w:bottom w:val="single" w:sz="2" w:space="0" w:color="CDD3D6"/>
                <w:right w:val="single" w:sz="2" w:space="0" w:color="CDD3D6"/>
              </w:divBdr>
              <w:divsChild>
                <w:div w:id="492569601">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2061704343">
          <w:marLeft w:val="0"/>
          <w:marRight w:val="0"/>
          <w:marTop w:val="0"/>
          <w:marBottom w:val="0"/>
          <w:divBdr>
            <w:top w:val="single" w:sz="2" w:space="0" w:color="CDD3D6"/>
            <w:left w:val="single" w:sz="2" w:space="0" w:color="CDD3D6"/>
            <w:bottom w:val="single" w:sz="2" w:space="0" w:color="CDD3D6"/>
            <w:right w:val="single" w:sz="2" w:space="0" w:color="CDD3D6"/>
          </w:divBdr>
          <w:divsChild>
            <w:div w:id="1211185109">
              <w:marLeft w:val="0"/>
              <w:marRight w:val="0"/>
              <w:marTop w:val="0"/>
              <w:marBottom w:val="0"/>
              <w:divBdr>
                <w:top w:val="single" w:sz="2" w:space="0" w:color="CDD3D6"/>
                <w:left w:val="single" w:sz="2" w:space="0" w:color="CDD3D6"/>
                <w:bottom w:val="single" w:sz="2" w:space="0" w:color="CDD3D6"/>
                <w:right w:val="single" w:sz="2" w:space="0" w:color="CDD3D6"/>
              </w:divBdr>
              <w:divsChild>
                <w:div w:id="139546281">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209839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bit.ly/visiblegroups" TargetMode="External"/><Relationship Id="rId26" Type="http://schemas.openxmlformats.org/officeDocument/2006/relationships/image" Target="media/image6.png"/><Relationship Id="rId39" Type="http://schemas.openxmlformats.org/officeDocument/2006/relationships/image" Target="media/image19.png"/><Relationship Id="rId21" Type="http://schemas.openxmlformats.org/officeDocument/2006/relationships/hyperlink" Target="https://curriculum.nsw.edu.au/learning-areas/mathematics/mathematics-advanced-11-12-2024/teaching-and-learning" TargetMode="External"/><Relationship Id="rId34" Type="http://schemas.openxmlformats.org/officeDocument/2006/relationships/image" Target="media/image14.png"/><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hyperlink" Target="https://curriculum.nsw.edu.au" TargetMode="External"/><Relationship Id="rId55"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9.png"/><Relationship Id="rId11" Type="http://schemas.openxmlformats.org/officeDocument/2006/relationships/hyperlink" Target="https://curriculum.nsw.edu.au/learning-areas/mathematics/mathematics-advanced-11-12-2024/overview" TargetMode="External"/><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1.png"/><Relationship Id="rId5" Type="http://schemas.openxmlformats.org/officeDocument/2006/relationships/numbering" Target="numbering.xml"/><Relationship Id="rId19" Type="http://schemas.openxmlformats.org/officeDocument/2006/relationships/hyperlink" Target="https://bit.ly/VNPSstrateg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bit.ly/DLSgallerywalk"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svg"/><Relationship Id="rId48" Type="http://schemas.openxmlformats.org/officeDocument/2006/relationships/hyperlink" Target="https://www.nsw.gov.au/education-and-training/nesa/copyright"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curriculum.nsw.edu.au/learning-areas/mathematics/mathematics-advanced-11-12-2024/overview"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bit.ly/S_S_D_D" TargetMode="Externa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20" Type="http://schemas.openxmlformats.org/officeDocument/2006/relationships/hyperlink" Target="https://bit.ly/supportingstrategies" TargetMode="External"/><Relationship Id="rId41" Type="http://schemas.openxmlformats.org/officeDocument/2006/relationships/image" Target="media/image21.png"/><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bit.ly/notestofutureself" TargetMode="External"/><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hyperlink" Target="https://www.nsw.gov.au/education-and-training/nesa"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hyperlink" Target="https://creativecommons.org/licenses/by/4.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d94be99-a0f6-44e7-93d1-7f56be2e14d5">
      <Terms xmlns="http://schemas.microsoft.com/office/infopath/2007/PartnerControls"/>
    </lcf76f155ced4ddcb4097134ff3c332f>
    <TaxCatchAll xmlns="8c6f0761-0ef4-4d3b-8fe8-3b60dff82ea3"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E3A076-9CB4-4844-8A09-DF9E6D31F34D}">
  <ds:schemaRefs>
    <ds:schemaRef ds:uri="http://schemas.microsoft.com/office/2006/metadata/properties"/>
    <ds:schemaRef ds:uri="http://schemas.microsoft.com/office/infopath/2007/PartnerControls"/>
    <ds:schemaRef ds:uri="0d94be99-a0f6-44e7-93d1-7f56be2e14d5"/>
    <ds:schemaRef ds:uri="8c6f0761-0ef4-4d3b-8fe8-3b60dff82ea3"/>
    <ds:schemaRef ds:uri="http://schemas.microsoft.com/sharepoint/v3"/>
  </ds:schemaRefs>
</ds:datastoreItem>
</file>

<file path=customXml/itemProps2.xml><?xml version="1.0" encoding="utf-8"?>
<ds:datastoreItem xmlns:ds="http://schemas.openxmlformats.org/officeDocument/2006/customXml" ds:itemID="{FB29ACCB-BFF5-4C9C-B486-FEDEF3129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AF0D01-E978-4380-97A0-C4A11FA46A9F}">
  <ds:schemaRefs>
    <ds:schemaRef ds:uri="http://schemas.openxmlformats.org/officeDocument/2006/bibliography"/>
  </ds:schemaRefs>
</ds:datastoreItem>
</file>

<file path=customXml/itemProps4.xml><?xml version="1.0" encoding="utf-8"?>
<ds:datastoreItem xmlns:ds="http://schemas.openxmlformats.org/officeDocument/2006/customXml" ds:itemID="{00EC4F27-1516-4835-8C2A-0EEEE9A6EBB7}">
  <ds:schemaRefs>
    <ds:schemaRef ds:uri="http://schemas.microsoft.com/sharepoint/v3/contenttype/forms"/>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22</Pages>
  <Words>2766</Words>
  <Characters>15767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Mathematics 7-10 lesson template</vt:lpstr>
    </vt:vector>
  </TitlesOfParts>
  <Manager/>
  <Company>NSW Department of Education</Company>
  <LinksUpToDate>false</LinksUpToDate>
  <CharactersWithSpaces>18497</CharactersWithSpaces>
  <SharedDoc>false</SharedDoc>
  <HyperlinkBase/>
  <HLinks>
    <vt:vector size="48" baseType="variant">
      <vt:variant>
        <vt:i4>5308424</vt:i4>
      </vt:variant>
      <vt:variant>
        <vt:i4>27</vt:i4>
      </vt:variant>
      <vt:variant>
        <vt:i4>0</vt:i4>
      </vt:variant>
      <vt:variant>
        <vt:i4>5</vt:i4>
      </vt:variant>
      <vt:variant>
        <vt:lpwstr>https://creativecommons.org/licenses/by/4.0/</vt:lpwstr>
      </vt:variant>
      <vt:variant>
        <vt:lpwstr/>
      </vt:variant>
      <vt:variant>
        <vt:i4>6029316</vt:i4>
      </vt:variant>
      <vt:variant>
        <vt:i4>24</vt:i4>
      </vt:variant>
      <vt:variant>
        <vt:i4>0</vt:i4>
      </vt:variant>
      <vt:variant>
        <vt:i4>5</vt:i4>
      </vt:variant>
      <vt:variant>
        <vt:lpwstr>https://curriculum.nsw.edu.au/learning-areas/mathematics/mathematics-advanced-11-12-2024/overview</vt:lpwstr>
      </vt:variant>
      <vt:variant>
        <vt:lpwstr/>
      </vt:variant>
      <vt:variant>
        <vt:i4>3342452</vt:i4>
      </vt:variant>
      <vt:variant>
        <vt:i4>21</vt:i4>
      </vt:variant>
      <vt:variant>
        <vt:i4>0</vt:i4>
      </vt:variant>
      <vt:variant>
        <vt:i4>5</vt:i4>
      </vt:variant>
      <vt:variant>
        <vt:lpwstr>https://curriculum.nsw.edu.au/</vt:lpwstr>
      </vt:variant>
      <vt:variant>
        <vt:lpwstr/>
      </vt:variant>
      <vt:variant>
        <vt:i4>3997797</vt:i4>
      </vt:variant>
      <vt:variant>
        <vt:i4>18</vt:i4>
      </vt:variant>
      <vt:variant>
        <vt:i4>0</vt:i4>
      </vt:variant>
      <vt:variant>
        <vt:i4>5</vt:i4>
      </vt:variant>
      <vt:variant>
        <vt:lpwstr>https://educationstandards.nsw.edu.au/</vt:lpwstr>
      </vt:variant>
      <vt:variant>
        <vt:lpwstr/>
      </vt:variant>
      <vt:variant>
        <vt:i4>2162720</vt:i4>
      </vt:variant>
      <vt:variant>
        <vt:i4>15</vt:i4>
      </vt:variant>
      <vt:variant>
        <vt:i4>0</vt:i4>
      </vt:variant>
      <vt:variant>
        <vt:i4>5</vt:i4>
      </vt:variant>
      <vt:variant>
        <vt:lpwstr>https://aus01.safelinks.protection.outlook.com/?url=https%3A%2F%2Feducationstandards.nsw.edu.au%2Fwps%2Fportal%2Fnesa%2Fmini-footer%2Fcopyright&amp;data=05%7C01%7CCaitlin.Pace1%40det.nsw.edu.au%7C9c2c1a9f59c94d2df30708dafa7edb23%7C05a0e69a418a47c19c259387261bf991%7C0%7C0%7C638097720042599463%7CUnknown%7CTWFpbGZsb3d8eyJWIjoiMC4wLjAwMDAiLCJQIjoiV2luMzIiLCJBTiI6Ik1haWwiLCJXVCI6Mn0%3D%7C3000%7C%7C%7C&amp;sdata=BzQh0UsffVZE3eO22b2Xba3p0VMOBZSHfS21FGHXtZM%3D&amp;reserved=0</vt:lpwstr>
      </vt:variant>
      <vt:variant>
        <vt:lpwstr/>
      </vt:variant>
      <vt:variant>
        <vt:i4>3014773</vt:i4>
      </vt:variant>
      <vt:variant>
        <vt:i4>9</vt:i4>
      </vt:variant>
      <vt:variant>
        <vt:i4>0</vt:i4>
      </vt:variant>
      <vt:variant>
        <vt:i4>5</vt:i4>
      </vt:variant>
      <vt:variant>
        <vt:lpwstr>https://bit.ly/supportingstrategies</vt:lpwstr>
      </vt:variant>
      <vt:variant>
        <vt:lpwstr/>
      </vt:variant>
      <vt:variant>
        <vt:i4>4784214</vt:i4>
      </vt:variant>
      <vt:variant>
        <vt:i4>6</vt:i4>
      </vt:variant>
      <vt:variant>
        <vt:i4>0</vt:i4>
      </vt:variant>
      <vt:variant>
        <vt:i4>5</vt:i4>
      </vt:variant>
      <vt:variant>
        <vt:lpwstr/>
      </vt:variant>
      <vt:variant>
        <vt:lpwstr>_Appendix_C</vt:lpwstr>
      </vt:variant>
      <vt:variant>
        <vt:i4>6029316</vt:i4>
      </vt:variant>
      <vt:variant>
        <vt:i4>0</vt:i4>
      </vt:variant>
      <vt:variant>
        <vt:i4>0</vt:i4>
      </vt:variant>
      <vt:variant>
        <vt:i4>5</vt:i4>
      </vt:variant>
      <vt:variant>
        <vt:lpwstr>https://curriculum.nsw.edu.au/learning-areas/mathematics/mathematics-advanced-11-12-2024/overview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7, lesson 19 – Mixed Trigonometry, Mathematics Advanced</dc:title>
  <dc:subject/>
  <dc:creator>NSW Department of Education</dc:creator>
  <cp:keywords/>
  <dc:description/>
  <cp:lastPrinted>2019-10-03T20:42:00Z</cp:lastPrinted>
  <dcterms:created xsi:type="dcterms:W3CDTF">2026-07-30T05:35:00Z</dcterms:created>
  <dcterms:modified xsi:type="dcterms:W3CDTF">2026-07-30T05:36:00Z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{"FileActivityType":"9","FileActivityTimeStamp":"2023-05-31T02:22:51.027Z","FileActivityUsersOnPage":[{"DisplayName":"Caitlin Pace","Id":"caitlin.pace1@det.nsw.edu.au"}],"FileActivityNavigationId":null}</vt:lpwstr>
  </property>
  <property fmtid="{D5CDD505-2E9C-101B-9397-08002B2CF9AE}" pid="7" name="TriggerFlowInfo">
    <vt:lpwstr/>
  </property>
  <property fmtid="{D5CDD505-2E9C-101B-9397-08002B2CF9AE}" pid="8" name="MSIP_Label_b603dfd7-d93a-4381-a340-2995d8282205_Enabled">
    <vt:lpwstr>true</vt:lpwstr>
  </property>
  <property fmtid="{D5CDD505-2E9C-101B-9397-08002B2CF9AE}" pid="9" name="MSIP_Label_b603dfd7-d93a-4381-a340-2995d8282205_SetDate">
    <vt:lpwstr>2023-09-29T04:14:33Z</vt:lpwstr>
  </property>
  <property fmtid="{D5CDD505-2E9C-101B-9397-08002B2CF9AE}" pid="10" name="MSIP_Label_b603dfd7-d93a-4381-a340-2995d8282205_Method">
    <vt:lpwstr>Standard</vt:lpwstr>
  </property>
  <property fmtid="{D5CDD505-2E9C-101B-9397-08002B2CF9AE}" pid="11" name="MSIP_Label_b603dfd7-d93a-4381-a340-2995d8282205_Name">
    <vt:lpwstr>OFFICIAL</vt:lpwstr>
  </property>
  <property fmtid="{D5CDD505-2E9C-101B-9397-08002B2CF9AE}" pid="12" name="MSIP_Label_b603dfd7-d93a-4381-a340-2995d8282205_SiteId">
    <vt:lpwstr>05a0e69a-418a-47c1-9c25-9387261bf991</vt:lpwstr>
  </property>
  <property fmtid="{D5CDD505-2E9C-101B-9397-08002B2CF9AE}" pid="13" name="MSIP_Label_b603dfd7-d93a-4381-a340-2995d8282205_ActionId">
    <vt:lpwstr>8989bcf0-1d44-46cf-928a-2dc41e9feab6</vt:lpwstr>
  </property>
  <property fmtid="{D5CDD505-2E9C-101B-9397-08002B2CF9AE}" pid="14" name="MSIP_Label_b603dfd7-d93a-4381-a340-2995d8282205_ContentBits">
    <vt:lpwstr>0</vt:lpwstr>
  </property>
  <property fmtid="{D5CDD505-2E9C-101B-9397-08002B2CF9AE}" pid="15" name="GrammarlyDocumentId">
    <vt:lpwstr>8c4ba2d238ae35d99e7c17927dac0ff13d011516bc184f032add5a9375a0c949</vt:lpwstr>
  </property>
  <property fmtid="{D5CDD505-2E9C-101B-9397-08002B2CF9AE}" pid="16" name="Order">
    <vt:r8>4450600</vt:r8>
  </property>
  <property fmtid="{D5CDD505-2E9C-101B-9397-08002B2CF9AE}" pid="17" name="xd_Signature">
    <vt:bool>false</vt:bool>
  </property>
  <property fmtid="{D5CDD505-2E9C-101B-9397-08002B2CF9AE}" pid="18" name="xd_ProgID">
    <vt:lpwstr/>
  </property>
  <property fmtid="{D5CDD505-2E9C-101B-9397-08002B2CF9AE}" pid="19" name="TemplateUrl">
    <vt:lpwstr/>
  </property>
</Properties>
</file>