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2B180919" w:rsidR="00D7649E" w:rsidRPr="00216244" w:rsidRDefault="00791EFE" w:rsidP="00843DF5">
      <w:pPr>
        <w:pStyle w:val="Heading1"/>
      </w:pPr>
      <w:r>
        <w:t xml:space="preserve">Global maximum and </w:t>
      </w:r>
      <w:r w:rsidR="00E03BDC">
        <w:t xml:space="preserve">global </w:t>
      </w:r>
      <w:r>
        <w:t>minimum</w:t>
      </w:r>
    </w:p>
    <w:p w14:paraId="49B079DE" w14:textId="27F063CE" w:rsidR="00117577" w:rsidRDefault="00F110D6" w:rsidP="00117577">
      <w:r w:rsidRPr="00F3454A">
        <w:t xml:space="preserve">This lesson develops students’ understanding of global maximum and </w:t>
      </w:r>
      <w:r w:rsidR="002F4479">
        <w:t xml:space="preserve">global </w:t>
      </w:r>
      <w:r w:rsidRPr="00F3454A">
        <w:t xml:space="preserve">minimum values of functions. Students explore how global </w:t>
      </w:r>
      <w:r>
        <w:t>maxim</w:t>
      </w:r>
      <w:r w:rsidR="00CD0996">
        <w:t>a</w:t>
      </w:r>
      <w:r>
        <w:t xml:space="preserve"> and minim</w:t>
      </w:r>
      <w:r w:rsidR="00CD0996">
        <w:t>a</w:t>
      </w:r>
      <w:r w:rsidRPr="00F3454A">
        <w:t xml:space="preserve"> differ from local </w:t>
      </w:r>
      <w:r>
        <w:t>maxim</w:t>
      </w:r>
      <w:r w:rsidR="00CD0996">
        <w:t>a</w:t>
      </w:r>
      <w:r>
        <w:t xml:space="preserve"> and </w:t>
      </w:r>
      <w:proofErr w:type="gramStart"/>
      <w:r>
        <w:t>minim</w:t>
      </w:r>
      <w:r w:rsidR="00CD0996">
        <w:t>a</w:t>
      </w:r>
      <w:r w:rsidR="00C33649">
        <w:t>,</w:t>
      </w:r>
      <w:r w:rsidRPr="00F3454A">
        <w:t xml:space="preserve"> and</w:t>
      </w:r>
      <w:proofErr w:type="gramEnd"/>
      <w:r w:rsidRPr="00F3454A">
        <w:t xml:space="preserve"> learn that the largest or smallest value of a function depends on the domain being considered. They investigate how endpoints and discontinuities can influence where global maxima and minima occur</w:t>
      </w:r>
      <w:r>
        <w:t xml:space="preserve"> </w:t>
      </w:r>
      <w:r w:rsidRPr="00F3454A">
        <w:t>and build a systematic process for identifying these values.</w:t>
      </w:r>
    </w:p>
    <w:p w14:paraId="098FBB79" w14:textId="1BCE4E59" w:rsidR="004A781E" w:rsidRDefault="004A781E" w:rsidP="00C33649">
      <w:pPr>
        <w:pStyle w:val="Heading2"/>
      </w:pPr>
      <w:r>
        <w:t>Learning intention</w:t>
      </w:r>
    </w:p>
    <w:p w14:paraId="2D89DFFB" w14:textId="2C5C69B4" w:rsidR="004A781E" w:rsidRDefault="00F110D6" w:rsidP="004A781E">
      <w:pPr>
        <w:pStyle w:val="ListBullet"/>
      </w:pPr>
      <w:r>
        <w:t xml:space="preserve">To be able to determine the global maximum and global minimum values of a function in </w:t>
      </w:r>
      <w:r w:rsidR="00A10F99">
        <w:t>a domain</w:t>
      </w:r>
      <w:r>
        <w:t>.</w:t>
      </w:r>
    </w:p>
    <w:p w14:paraId="1D626040" w14:textId="77777777" w:rsidR="004A781E" w:rsidRDefault="004A781E" w:rsidP="00C33649">
      <w:pPr>
        <w:pStyle w:val="Heading2"/>
      </w:pPr>
      <w:r>
        <w:t>Success criteria</w:t>
      </w:r>
    </w:p>
    <w:p w14:paraId="62133656" w14:textId="7622358B" w:rsidR="004A781E" w:rsidRDefault="004A781E" w:rsidP="004A781E">
      <w:pPr>
        <w:pStyle w:val="ListBullet"/>
      </w:pPr>
      <w:r>
        <w:t xml:space="preserve">I can </w:t>
      </w:r>
      <w:r w:rsidR="00F110D6">
        <w:t xml:space="preserve">define a global maximum and </w:t>
      </w:r>
      <w:r w:rsidR="002F4479">
        <w:t xml:space="preserve">global </w:t>
      </w:r>
      <w:r w:rsidR="00F110D6">
        <w:t>minimum of a function.</w:t>
      </w:r>
    </w:p>
    <w:p w14:paraId="16187F33" w14:textId="29E3965B" w:rsidR="004A781E" w:rsidRDefault="004A781E" w:rsidP="004A781E">
      <w:pPr>
        <w:pStyle w:val="ListBullet"/>
      </w:pPr>
      <w:r>
        <w:t xml:space="preserve">I can </w:t>
      </w:r>
      <w:r w:rsidR="00F110D6">
        <w:t xml:space="preserve">identify all relevant points to test for global maximum and </w:t>
      </w:r>
      <w:r w:rsidR="002F4479">
        <w:t xml:space="preserve">global </w:t>
      </w:r>
      <w:r w:rsidR="00F110D6">
        <w:t>minimum.</w:t>
      </w:r>
    </w:p>
    <w:p w14:paraId="29C63E85" w14:textId="77777777" w:rsidR="004A781E" w:rsidRDefault="004A781E" w:rsidP="004A781E">
      <w:pPr>
        <w:pStyle w:val="ListBullet"/>
      </w:pPr>
      <w:r>
        <w:t xml:space="preserve">I can </w:t>
      </w:r>
      <w:r w:rsidR="00F110D6">
        <w:t>distinguish between local and global maxim</w:t>
      </w:r>
      <w:r w:rsidR="005F6C53">
        <w:t>a</w:t>
      </w:r>
      <w:r w:rsidR="00F110D6">
        <w:t xml:space="preserve"> and mini</w:t>
      </w:r>
      <w:r w:rsidR="005F6C53">
        <w:t>ma</w:t>
      </w:r>
      <w:r w:rsidR="00F110D6">
        <w:t>.</w:t>
      </w:r>
    </w:p>
    <w:p w14:paraId="69691FE8" w14:textId="77777777" w:rsidR="00C33649" w:rsidRDefault="00C33649">
      <w:pPr>
        <w:suppressAutoHyphens w:val="0"/>
        <w:spacing w:before="0" w:after="160" w:line="259" w:lineRule="auto"/>
        <w:rPr>
          <w:color w:val="002664"/>
          <w:sz w:val="32"/>
          <w:szCs w:val="40"/>
        </w:rPr>
      </w:pPr>
      <w:r>
        <w:br w:type="page"/>
      </w:r>
    </w:p>
    <w:p w14:paraId="3559477D" w14:textId="29096B61" w:rsidR="00C33649" w:rsidRDefault="00C33649" w:rsidP="00C33649">
      <w:pPr>
        <w:pStyle w:val="Heading2"/>
      </w:pPr>
      <w:r>
        <w:lastRenderedPageBreak/>
        <w:t>Outcomes</w:t>
      </w:r>
    </w:p>
    <w:p w14:paraId="3D1851B7" w14:textId="77777777" w:rsidR="00C33649" w:rsidRDefault="00C33649" w:rsidP="00C33649">
      <w:pPr>
        <w:pStyle w:val="ListBullet"/>
        <w:numPr>
          <w:ilvl w:val="0"/>
          <w:numId w:val="0"/>
        </w:numPr>
        <w:ind w:left="567" w:hanging="567"/>
      </w:pPr>
      <w:r>
        <w:t>A student:</w:t>
      </w:r>
    </w:p>
    <w:p w14:paraId="6903A202" w14:textId="77777777" w:rsidR="00C33649" w:rsidRDefault="00C33649" w:rsidP="00C33649">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582D93">
        <w:rPr>
          <w:b/>
          <w:bCs/>
        </w:rPr>
        <w:t>MAO-WM-01</w:t>
      </w:r>
      <w:r>
        <w:t xml:space="preserve">  </w:t>
      </w:r>
    </w:p>
    <w:p w14:paraId="4B6B2056" w14:textId="77777777" w:rsidR="00C33649" w:rsidRPr="00C33649" w:rsidRDefault="00C33649" w:rsidP="00C33649">
      <w:pPr>
        <w:pStyle w:val="ListBullet"/>
      </w:pPr>
      <w:r>
        <w:t xml:space="preserve">applies calculus to graph functions and model and solve problems involving optimisation, rates of change and motion in a line </w:t>
      </w:r>
      <w:r>
        <w:rPr>
          <w:b/>
          <w:bCs/>
        </w:rPr>
        <w:t>MAV-12-06</w:t>
      </w:r>
    </w:p>
    <w:p w14:paraId="72116D5C" w14:textId="212A0765" w:rsidR="00C33649" w:rsidRDefault="00C33649" w:rsidP="00C33649">
      <w:pPr>
        <w:pStyle w:val="Heading2"/>
      </w:pPr>
      <w:r>
        <w:t>Content</w:t>
      </w:r>
    </w:p>
    <w:p w14:paraId="219D5C68" w14:textId="77777777" w:rsidR="00C33649" w:rsidRDefault="00C33649" w:rsidP="00C33649">
      <w:pPr>
        <w:pStyle w:val="Heading3"/>
      </w:pPr>
      <w:r>
        <w:t>Optimisation</w:t>
      </w:r>
    </w:p>
    <w:p w14:paraId="2CEED088" w14:textId="77777777" w:rsidR="00C33649" w:rsidRPr="00C346FE" w:rsidRDefault="00C33649" w:rsidP="00C33649">
      <w:pPr>
        <w:pStyle w:val="ListBullet"/>
        <w:rPr>
          <w:rFonts w:eastAsiaTheme="minorEastAsia"/>
        </w:rPr>
      </w:pPr>
      <w:r w:rsidRPr="00C346FE">
        <w:rPr>
          <w:rFonts w:eastAsiaTheme="minorEastAsia"/>
        </w:rPr>
        <w:t xml:space="preserve">Define a </w:t>
      </w:r>
      <w:hyperlink r:id="rId11" w:history="1">
        <w:r w:rsidRPr="00C346FE">
          <w:rPr>
            <w:rFonts w:eastAsiaTheme="minorEastAsia"/>
          </w:rPr>
          <w:t>global maximum</w:t>
        </w:r>
      </w:hyperlink>
      <w:r w:rsidRPr="00C346FE">
        <w:rPr>
          <w:rFonts w:eastAsiaTheme="minorEastAsia"/>
        </w:rPr>
        <w:t xml:space="preserve"> of a function </w:t>
      </w:r>
      <m:oMath>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m:t>
        </m:r>
      </m:oMath>
      <w:r w:rsidRPr="00C346FE">
        <w:rPr>
          <w:rFonts w:eastAsiaTheme="minorEastAsia"/>
        </w:rPr>
        <w:t xml:space="preserve"> to be a point </w:t>
      </w:r>
      <m:oMath>
        <m:r>
          <w:rPr>
            <w:rFonts w:ascii="Cambria Math" w:eastAsiaTheme="minorEastAsia" w:hAnsi="Cambria Math"/>
          </w:rPr>
          <m:t>P</m:t>
        </m:r>
        <m:d>
          <m:dPr>
            <m:ctrlPr>
              <w:rPr>
                <w:rFonts w:ascii="Cambria Math" w:eastAsiaTheme="minorEastAsia" w:hAnsi="Cambria Math"/>
              </w:rPr>
            </m:ctrlPr>
          </m:dPr>
          <m:e>
            <m:r>
              <w:rPr>
                <w:rFonts w:ascii="Cambria Math" w:eastAsiaTheme="minorEastAsia" w:hAnsi="Cambria Math"/>
              </w:rPr>
              <m:t>a</m:t>
            </m:r>
            <m:r>
              <m:rPr>
                <m:sty m:val="p"/>
              </m:rPr>
              <w:rPr>
                <w:rFonts w:ascii="Cambria Math" w:eastAsiaTheme="minorEastAsia" w:hAnsi="Cambria Math"/>
              </w:rPr>
              <m:t>,</m:t>
            </m:r>
            <m:r>
              <w:rPr>
                <w:rFonts w:ascii="Cambria Math" w:eastAsiaTheme="minorEastAsia" w:hAnsi="Cambria Math"/>
              </w:rPr>
              <m:t>f</m:t>
            </m:r>
            <m:d>
              <m:dPr>
                <m:ctrlPr>
                  <w:rPr>
                    <w:rFonts w:ascii="Cambria Math" w:eastAsiaTheme="minorEastAsia" w:hAnsi="Cambria Math"/>
                  </w:rPr>
                </m:ctrlPr>
              </m:dPr>
              <m:e>
                <m:r>
                  <w:rPr>
                    <w:rFonts w:ascii="Cambria Math" w:eastAsiaTheme="minorEastAsia" w:hAnsi="Cambria Math"/>
                  </w:rPr>
                  <m:t>a</m:t>
                </m:r>
              </m:e>
            </m:d>
          </m:e>
        </m:d>
      </m:oMath>
      <w:r w:rsidRPr="00C346FE">
        <w:rPr>
          <w:rFonts w:eastAsiaTheme="minorEastAsia"/>
        </w:rPr>
        <w:t xml:space="preserve"> on the graph where </w:t>
      </w:r>
      <m:oMath>
        <m:r>
          <w:rPr>
            <w:rFonts w:ascii="Cambria Math" w:eastAsiaTheme="minorEastAsia" w:hAnsi="Cambria Math"/>
          </w:rPr>
          <m:t>f</m:t>
        </m:r>
        <m:d>
          <m:dPr>
            <m:ctrlPr>
              <w:rPr>
                <w:rFonts w:ascii="Cambria Math" w:eastAsiaTheme="minorEastAsia" w:hAnsi="Cambria Math"/>
              </w:rPr>
            </m:ctrlPr>
          </m:dPr>
          <m:e>
            <m:r>
              <w:rPr>
                <w:rFonts w:ascii="Cambria Math" w:eastAsiaTheme="minorEastAsia" w:hAnsi="Cambria Math"/>
              </w:rPr>
              <m:t>x</m:t>
            </m:r>
          </m:e>
        </m:d>
        <m:r>
          <m:rPr>
            <m:sty m:val="p"/>
          </m:rPr>
          <w:rPr>
            <w:rFonts w:ascii="Cambria Math" w:eastAsiaTheme="minorEastAsia" w:hAnsi="Cambria Math"/>
          </w:rPr>
          <m:t>≤</m:t>
        </m:r>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a</m:t>
        </m:r>
        <m:r>
          <m:rPr>
            <m:sty m:val="p"/>
          </m:rPr>
          <w:rPr>
            <w:rFonts w:ascii="Cambria Math" w:eastAsiaTheme="minorEastAsia" w:hAnsi="Cambria Math"/>
          </w:rPr>
          <m:t>)</m:t>
        </m:r>
      </m:oMath>
      <w:r w:rsidRPr="00C346FE">
        <w:rPr>
          <w:rFonts w:eastAsiaTheme="minorEastAsia"/>
        </w:rPr>
        <w:t xml:space="preserve">, for all </w:t>
      </w:r>
      <m:oMath>
        <m:r>
          <w:rPr>
            <w:rFonts w:ascii="Cambria Math" w:eastAsiaTheme="minorEastAsia" w:hAnsi="Cambria Math"/>
          </w:rPr>
          <m:t>x</m:t>
        </m:r>
      </m:oMath>
      <w:r w:rsidRPr="00C346FE">
        <w:rPr>
          <w:rFonts w:eastAsiaTheme="minorEastAsia"/>
        </w:rPr>
        <w:t xml:space="preserve"> in the domain, and define a </w:t>
      </w:r>
      <w:hyperlink r:id="rId12" w:history="1">
        <w:r w:rsidRPr="00C346FE">
          <w:rPr>
            <w:rFonts w:eastAsiaTheme="minorEastAsia"/>
          </w:rPr>
          <w:t>global minimum</w:t>
        </w:r>
      </w:hyperlink>
      <w:r w:rsidRPr="00C346FE">
        <w:rPr>
          <w:rFonts w:eastAsiaTheme="minorEastAsia"/>
        </w:rPr>
        <w:t xml:space="preserve"> similarly </w:t>
      </w:r>
    </w:p>
    <w:p w14:paraId="60C2C792" w14:textId="77777777" w:rsidR="00C33649" w:rsidRPr="00276BA1" w:rsidRDefault="00C33649" w:rsidP="00C33649">
      <w:pPr>
        <w:pStyle w:val="ListBullet"/>
        <w:rPr>
          <w:rFonts w:eastAsiaTheme="minorEastAsia"/>
        </w:rPr>
      </w:pPr>
      <w:r w:rsidRPr="00C346FE">
        <w:rPr>
          <w:rFonts w:eastAsiaTheme="minorEastAsia"/>
        </w:rPr>
        <w:t xml:space="preserve">Examine whether any discontinuities or endpoints of the domain on which </w:t>
      </w:r>
      <m:oMath>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m:t>
        </m:r>
      </m:oMath>
      <w:r w:rsidRPr="00C346FE">
        <w:rPr>
          <w:rFonts w:eastAsiaTheme="minorEastAsia"/>
        </w:rPr>
        <w:t xml:space="preserve"> is being considered are points of maxima or minima</w:t>
      </w:r>
    </w:p>
    <w:p w14:paraId="2B6F27E6" w14:textId="77777777" w:rsidR="00C33649" w:rsidRPr="009A7098" w:rsidRDefault="00C33649" w:rsidP="00C33649">
      <w:pPr>
        <w:pStyle w:val="Imageattributioncaption"/>
      </w:pPr>
      <w:hyperlink r:id="rId13" w:history="1">
        <w:r w:rsidRPr="009A7098">
          <w:rPr>
            <w:rStyle w:val="Hyperlink"/>
          </w:rPr>
          <w:t>Mathematics Advanced 11</w:t>
        </w:r>
        <w:r>
          <w:rPr>
            <w:rStyle w:val="Hyperlink"/>
          </w:rPr>
          <w:t>–</w:t>
        </w:r>
        <w:r w:rsidRPr="009A7098">
          <w:rPr>
            <w:rStyle w:val="Hyperlink"/>
          </w:rPr>
          <w:t xml:space="preserve">12 Syllabus </w:t>
        </w:r>
      </w:hyperlink>
      <w:r w:rsidRPr="009A7098">
        <w:t>© NSW Education Standards Authority (NESA) for and on behalf of the Crown in right of the State of New South Wales, 2024.</w:t>
      </w:r>
    </w:p>
    <w:p w14:paraId="44D487F7" w14:textId="128ED410" w:rsidR="00C33649" w:rsidRDefault="00C33649" w:rsidP="004A781E">
      <w:pPr>
        <w:pStyle w:val="ListBullet"/>
        <w:sectPr w:rsidR="00C33649" w:rsidSect="00A56C61">
          <w:headerReference w:type="default" r:id="rId14"/>
          <w:footerReference w:type="default" r:id="rId15"/>
          <w:headerReference w:type="first" r:id="rId16"/>
          <w:footerReference w:type="first" r:id="rId17"/>
          <w:pgSz w:w="11906" w:h="16838"/>
          <w:pgMar w:top="1134" w:right="1134" w:bottom="1134" w:left="1134" w:header="709" w:footer="709" w:gutter="0"/>
          <w:pgNumType w:start="1"/>
          <w:cols w:space="708"/>
          <w:titlePg/>
          <w:docGrid w:linePitch="360"/>
        </w:sectPr>
      </w:pPr>
    </w:p>
    <w:p w14:paraId="2870F0AA" w14:textId="2353F26B" w:rsidR="00E65F61" w:rsidRDefault="00E65F61" w:rsidP="00E65F61">
      <w:pPr>
        <w:pStyle w:val="Caption"/>
      </w:pPr>
      <w:r>
        <w:lastRenderedPageBreak/>
        <w:t xml:space="preserve">Table </w:t>
      </w:r>
      <w:r>
        <w:fldChar w:fldCharType="begin"/>
      </w:r>
      <w:r>
        <w:instrText>SEQ Table \* ARABIC</w:instrText>
      </w:r>
      <w:r>
        <w:fldChar w:fldCharType="separate"/>
      </w:r>
      <w:r w:rsidR="00575B66">
        <w:rPr>
          <w:noProof/>
        </w:rPr>
        <w:t>1</w:t>
      </w:r>
      <w:r>
        <w:fldChar w:fldCharType="end"/>
      </w:r>
      <w:r>
        <w:t xml:space="preserve">: </w:t>
      </w:r>
      <w:r w:rsidR="00CC0F43">
        <w:t>l</w:t>
      </w:r>
      <w:r>
        <w:t>esson summary</w:t>
      </w:r>
    </w:p>
    <w:tbl>
      <w:tblPr>
        <w:tblStyle w:val="Tableheader"/>
        <w:tblW w:w="15452" w:type="dxa"/>
        <w:tblInd w:w="-431" w:type="dxa"/>
        <w:tblLook w:val="04A0" w:firstRow="1" w:lastRow="0" w:firstColumn="1" w:lastColumn="0" w:noHBand="0" w:noVBand="1"/>
        <w:tblDescription w:val="A summary of the activities in the lesson, the teaching strategies and the teaching points."/>
      </w:tblPr>
      <w:tblGrid>
        <w:gridCol w:w="1702"/>
        <w:gridCol w:w="5670"/>
        <w:gridCol w:w="2410"/>
        <w:gridCol w:w="5670"/>
      </w:tblGrid>
      <w:tr w:rsidR="005A171B" w14:paraId="690EB610" w14:textId="77777777" w:rsidTr="006B14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0FCD6CBF" w14:textId="77777777" w:rsidR="005A171B" w:rsidRDefault="005A171B" w:rsidP="00C33649">
            <w:pPr>
              <w:spacing w:before="0" w:line="276" w:lineRule="auto"/>
            </w:pPr>
            <w:r>
              <w:t>Section</w:t>
            </w:r>
          </w:p>
        </w:tc>
        <w:tc>
          <w:tcPr>
            <w:tcW w:w="5670" w:type="dxa"/>
          </w:tcPr>
          <w:p w14:paraId="56D19DB2" w14:textId="77777777" w:rsidR="005A171B" w:rsidRDefault="005A171B" w:rsidP="00C33649">
            <w:pPr>
              <w:spacing w:before="0" w:line="276" w:lineRule="auto"/>
              <w:cnfStyle w:val="100000000000" w:firstRow="1" w:lastRow="0" w:firstColumn="0" w:lastColumn="0" w:oddVBand="0" w:evenVBand="0" w:oddHBand="0" w:evenHBand="0" w:firstRowFirstColumn="0" w:firstRowLastColumn="0" w:lastRowFirstColumn="0" w:lastRowLastColumn="0"/>
            </w:pPr>
            <w:r>
              <w:t>Summary of activity</w:t>
            </w:r>
          </w:p>
        </w:tc>
        <w:tc>
          <w:tcPr>
            <w:tcW w:w="2410" w:type="dxa"/>
          </w:tcPr>
          <w:p w14:paraId="429BAC5A" w14:textId="1E5B1A27" w:rsidR="005A171B" w:rsidRDefault="005A171B" w:rsidP="00C33649">
            <w:pPr>
              <w:spacing w:before="0" w:line="276" w:lineRule="auto"/>
              <w:cnfStyle w:val="100000000000" w:firstRow="1" w:lastRow="0" w:firstColumn="0" w:lastColumn="0" w:oddVBand="0" w:evenVBand="0" w:oddHBand="0" w:evenHBand="0" w:firstRowFirstColumn="0" w:firstRowLastColumn="0" w:lastRowFirstColumn="0" w:lastRowLastColumn="0"/>
            </w:pPr>
            <w:r>
              <w:t>Teaching strateg</w:t>
            </w:r>
            <w:r w:rsidR="003C319F">
              <w:t>ies</w:t>
            </w:r>
          </w:p>
        </w:tc>
        <w:tc>
          <w:tcPr>
            <w:tcW w:w="5670" w:type="dxa"/>
          </w:tcPr>
          <w:p w14:paraId="692FC7BE" w14:textId="77777777" w:rsidR="005A171B" w:rsidRDefault="005A171B" w:rsidP="00C33649">
            <w:pPr>
              <w:spacing w:before="0" w:line="276" w:lineRule="auto"/>
              <w:cnfStyle w:val="100000000000" w:firstRow="1" w:lastRow="0" w:firstColumn="0" w:lastColumn="0" w:oddVBand="0" w:evenVBand="0" w:oddHBand="0" w:evenHBand="0" w:firstRowFirstColumn="0" w:firstRowLastColumn="0" w:lastRowFirstColumn="0" w:lastRowLastColumn="0"/>
            </w:pPr>
            <w:r>
              <w:t>Teaching points</w:t>
            </w:r>
          </w:p>
        </w:tc>
      </w:tr>
      <w:tr w:rsidR="005A171B" w14:paraId="1048A448" w14:textId="77777777" w:rsidTr="006B1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39893476" w14:textId="77777777" w:rsidR="005A171B" w:rsidRPr="005A171B" w:rsidRDefault="005A171B" w:rsidP="00C33649">
            <w:pPr>
              <w:spacing w:before="0" w:line="276" w:lineRule="auto"/>
              <w:rPr>
                <w:rStyle w:val="Strong"/>
                <w:b/>
                <w:bCs w:val="0"/>
              </w:rPr>
            </w:pPr>
            <w:r w:rsidRPr="005A171B">
              <w:rPr>
                <w:rStyle w:val="Strong"/>
                <w:b/>
                <w:bCs w:val="0"/>
              </w:rPr>
              <w:t>Activating prior knowledge</w:t>
            </w:r>
          </w:p>
        </w:tc>
        <w:tc>
          <w:tcPr>
            <w:tcW w:w="5670" w:type="dxa"/>
          </w:tcPr>
          <w:p w14:paraId="5FAE557A" w14:textId="0BD9DB54" w:rsidR="005A171B" w:rsidRDefault="003F520C" w:rsidP="00C33649">
            <w:pPr>
              <w:pStyle w:val="ListBullet"/>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pPr>
            <w:r w:rsidRPr="003F520C">
              <w:t xml:space="preserve">Use slides </w:t>
            </w:r>
            <w:r w:rsidR="00767938">
              <w:t xml:space="preserve">4–5 </w:t>
            </w:r>
            <w:r>
              <w:t>of the PowerPoint</w:t>
            </w:r>
            <w:r w:rsidR="006C10DA">
              <w:t xml:space="preserve"> </w:t>
            </w:r>
            <w:r w:rsidR="00503D99">
              <w:t>G</w:t>
            </w:r>
            <w:r w:rsidR="006C10DA">
              <w:rPr>
                <w:i/>
                <w:iCs/>
              </w:rPr>
              <w:t>lobal maximum and minimum</w:t>
            </w:r>
            <w:r w:rsidRPr="003F520C">
              <w:t xml:space="preserve"> for students to identify and compare maximum values in different graphical representations, then connect these ideas to a contextual scenario involving a hiker to introduce local and global maxima.</w:t>
            </w:r>
          </w:p>
        </w:tc>
        <w:tc>
          <w:tcPr>
            <w:tcW w:w="2410" w:type="dxa"/>
          </w:tcPr>
          <w:p w14:paraId="6D5C4800" w14:textId="77777777" w:rsidR="0039504A" w:rsidRDefault="0099052D" w:rsidP="00C33649">
            <w:pPr>
              <w:pStyle w:val="ListBullet"/>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pPr>
            <w:r w:rsidRPr="0099052D">
              <w:t>Think-Pair-Share</w:t>
            </w:r>
          </w:p>
          <w:p w14:paraId="5871C0B4" w14:textId="7C053D83" w:rsidR="00C33649" w:rsidRDefault="0039504A" w:rsidP="00C33649">
            <w:pPr>
              <w:pStyle w:val="ListBullet"/>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pPr>
            <w:r>
              <w:t>Which one doesn’t belong</w:t>
            </w:r>
            <w:r w:rsidR="008F0E98">
              <w:t>?</w:t>
            </w:r>
          </w:p>
          <w:p w14:paraId="3E121584" w14:textId="5DA32FE8" w:rsidR="005A171B" w:rsidRDefault="0099052D" w:rsidP="00C33649">
            <w:pPr>
              <w:pStyle w:val="ListBullet"/>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pPr>
            <w:r w:rsidRPr="0099052D">
              <w:t>Pose-Pause-Pounce-Bounce</w:t>
            </w:r>
          </w:p>
        </w:tc>
        <w:tc>
          <w:tcPr>
            <w:tcW w:w="5670" w:type="dxa"/>
          </w:tcPr>
          <w:p w14:paraId="56D04DE1" w14:textId="45C7BE6F" w:rsidR="005A171B" w:rsidRDefault="0099052D" w:rsidP="00C33649">
            <w:pPr>
              <w:pStyle w:val="ListBullet"/>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pPr>
            <w:r w:rsidRPr="0099052D">
              <w:t>Draw attention to the distinction between local and global maxima and how these can occur at stationary points or endpoints. Support students to connect intuitive descriptions of highest and lowest points with formal mathematical terminology.</w:t>
            </w:r>
          </w:p>
        </w:tc>
      </w:tr>
      <w:tr w:rsidR="005A171B" w14:paraId="7BE494ED" w14:textId="77777777" w:rsidTr="006B1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DD31514" w14:textId="77777777" w:rsidR="005A171B" w:rsidRPr="005A171B" w:rsidRDefault="005A171B" w:rsidP="00C33649">
            <w:pPr>
              <w:spacing w:before="0" w:line="276" w:lineRule="auto"/>
              <w:rPr>
                <w:rStyle w:val="Strong"/>
                <w:b/>
                <w:bCs w:val="0"/>
              </w:rPr>
            </w:pPr>
            <w:r w:rsidRPr="005A171B">
              <w:rPr>
                <w:rStyle w:val="Strong"/>
                <w:b/>
                <w:bCs w:val="0"/>
              </w:rPr>
              <w:t>Connecting learning</w:t>
            </w:r>
          </w:p>
        </w:tc>
        <w:tc>
          <w:tcPr>
            <w:tcW w:w="5670" w:type="dxa"/>
          </w:tcPr>
          <w:p w14:paraId="35DC7F93" w14:textId="028852F8" w:rsidR="005A171B" w:rsidRDefault="009364A0" w:rsidP="00C33649">
            <w:pPr>
              <w:pStyle w:val="ListBullet"/>
              <w:numPr>
                <w:ilvl w:val="0"/>
                <w:numId w:val="0"/>
              </w:numPr>
              <w:spacing w:before="0" w:line="276" w:lineRule="auto"/>
              <w:cnfStyle w:val="000000010000" w:firstRow="0" w:lastRow="0" w:firstColumn="0" w:lastColumn="0" w:oddVBand="0" w:evenVBand="0" w:oddHBand="0" w:evenHBand="1" w:firstRowFirstColumn="0" w:firstRowLastColumn="0" w:lastRowFirstColumn="0" w:lastRowLastColumn="0"/>
            </w:pPr>
            <w:r w:rsidRPr="009364A0">
              <w:t xml:space="preserve">Use </w:t>
            </w:r>
            <w:hyperlink w:anchor="_Appendix_A" w:history="1">
              <w:r w:rsidRPr="009364A0">
                <w:rPr>
                  <w:rStyle w:val="Hyperlink"/>
                </w:rPr>
                <w:t>Appendix A</w:t>
              </w:r>
            </w:hyperlink>
            <w:r w:rsidRPr="009364A0">
              <w:t xml:space="preserve"> and slide </w:t>
            </w:r>
            <w:r w:rsidR="00767938">
              <w:t xml:space="preserve">7 </w:t>
            </w:r>
            <w:r w:rsidRPr="009364A0">
              <w:t xml:space="preserve">for students to identify maximum and minimum points across a </w:t>
            </w:r>
            <w:r w:rsidR="0015722B">
              <w:t>2</w:t>
            </w:r>
            <w:r w:rsidRPr="009364A0">
              <w:t>-day hiking scenario, classify local extrema, and compare these with the overall maximum and minimum values.</w:t>
            </w:r>
          </w:p>
        </w:tc>
        <w:tc>
          <w:tcPr>
            <w:tcW w:w="2410" w:type="dxa"/>
          </w:tcPr>
          <w:p w14:paraId="6717060A" w14:textId="1EFAA909" w:rsidR="00816C5F" w:rsidRDefault="00816C5F" w:rsidP="00C33649">
            <w:pPr>
              <w:pStyle w:val="ListBullet"/>
              <w:numPr>
                <w:ilvl w:val="0"/>
                <w:numId w:val="0"/>
              </w:numPr>
              <w:spacing w:before="0" w:line="276" w:lineRule="auto"/>
              <w:cnfStyle w:val="000000010000" w:firstRow="0" w:lastRow="0" w:firstColumn="0" w:lastColumn="0" w:oddVBand="0" w:evenVBand="0" w:oddHBand="0" w:evenHBand="1" w:firstRowFirstColumn="0" w:firstRowLastColumn="0" w:lastRowFirstColumn="0" w:lastRowLastColumn="0"/>
            </w:pPr>
          </w:p>
        </w:tc>
        <w:tc>
          <w:tcPr>
            <w:tcW w:w="5670" w:type="dxa"/>
          </w:tcPr>
          <w:p w14:paraId="794F8D17" w14:textId="16A3FC3F" w:rsidR="005A171B" w:rsidRDefault="007D7A98" w:rsidP="00C33649">
            <w:pPr>
              <w:pStyle w:val="ListBullet"/>
              <w:numPr>
                <w:ilvl w:val="0"/>
                <w:numId w:val="0"/>
              </w:numPr>
              <w:spacing w:before="0" w:line="276" w:lineRule="auto"/>
              <w:cnfStyle w:val="000000010000" w:firstRow="0" w:lastRow="0" w:firstColumn="0" w:lastColumn="0" w:oddVBand="0" w:evenVBand="0" w:oddHBand="0" w:evenHBand="1" w:firstRowFirstColumn="0" w:firstRowLastColumn="0" w:lastRowFirstColumn="0" w:lastRowLastColumn="0"/>
            </w:pPr>
            <w:r w:rsidRPr="007D7A98">
              <w:t>Highlight the distinction between maximum/minimum points and local maximum/minimum points. Draw attention to the role of stationary points in identifying local extrema and support students to compare local and overall extrema across a domain.</w:t>
            </w:r>
          </w:p>
        </w:tc>
      </w:tr>
      <w:tr w:rsidR="005A171B" w14:paraId="09880639" w14:textId="77777777" w:rsidTr="006B1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0B3245C2" w14:textId="77777777" w:rsidR="005A171B" w:rsidRPr="005A171B" w:rsidRDefault="005A171B" w:rsidP="00C33649">
            <w:pPr>
              <w:spacing w:before="0" w:line="276" w:lineRule="auto"/>
              <w:rPr>
                <w:rStyle w:val="Strong"/>
                <w:b/>
                <w:bCs w:val="0"/>
              </w:rPr>
            </w:pPr>
            <w:r w:rsidRPr="005A171B">
              <w:rPr>
                <w:rStyle w:val="Strong"/>
                <w:b/>
                <w:bCs w:val="0"/>
              </w:rPr>
              <w:t>Releasing responsibility</w:t>
            </w:r>
          </w:p>
        </w:tc>
        <w:tc>
          <w:tcPr>
            <w:tcW w:w="5670" w:type="dxa"/>
          </w:tcPr>
          <w:p w14:paraId="22AAC81E" w14:textId="210EF7F1" w:rsidR="005A171B" w:rsidRDefault="009537E9" w:rsidP="00C33649">
            <w:pPr>
              <w:pStyle w:val="ListBullet"/>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pPr>
            <w:r w:rsidRPr="009537E9">
              <w:t xml:space="preserve">Use slides </w:t>
            </w:r>
            <w:r w:rsidR="00614F12">
              <w:t>9–10</w:t>
            </w:r>
            <w:r w:rsidR="00B93618">
              <w:t xml:space="preserve"> </w:t>
            </w:r>
            <w:r w:rsidRPr="009537E9">
              <w:t xml:space="preserve">and </w:t>
            </w:r>
            <w:hyperlink w:anchor="_Appendix_A" w:history="1">
              <w:r w:rsidRPr="009537E9">
                <w:rPr>
                  <w:rStyle w:val="Hyperlink"/>
                </w:rPr>
                <w:t>Appendix A</w:t>
              </w:r>
            </w:hyperlink>
            <w:r w:rsidRPr="009537E9">
              <w:t xml:space="preserve"> to introduce and apply the definitions of global maximum and global minimum. Use </w:t>
            </w:r>
            <w:hyperlink w:anchor="_Appendix_B" w:history="1">
              <w:r w:rsidRPr="009537E9">
                <w:rPr>
                  <w:rStyle w:val="Hyperlink"/>
                </w:rPr>
                <w:t>Appendix B</w:t>
              </w:r>
            </w:hyperlink>
            <w:r w:rsidRPr="009537E9">
              <w:t xml:space="preserve"> for students to classify </w:t>
            </w:r>
            <w:r w:rsidR="008E502D">
              <w:t>global</w:t>
            </w:r>
            <w:r w:rsidR="0028582B">
              <w:t xml:space="preserve"> and local</w:t>
            </w:r>
            <w:r w:rsidR="008E502D">
              <w:t xml:space="preserve"> minimum and maximum</w:t>
            </w:r>
            <w:r w:rsidR="00C354B1">
              <w:t xml:space="preserve"> point</w:t>
            </w:r>
            <w:r w:rsidR="008E502D">
              <w:t>s</w:t>
            </w:r>
            <w:r w:rsidRPr="009537E9">
              <w:t xml:space="preserve"> before using slides 1</w:t>
            </w:r>
            <w:r w:rsidR="005174C9">
              <w:t>1</w:t>
            </w:r>
            <w:r w:rsidR="0026302C">
              <w:t>–1</w:t>
            </w:r>
            <w:r w:rsidR="005174C9">
              <w:t xml:space="preserve">3 and </w:t>
            </w:r>
            <w:hyperlink w:anchor="_Appendix_C" w:history="1">
              <w:r w:rsidR="005174C9" w:rsidRPr="00C33649">
                <w:rPr>
                  <w:rStyle w:val="Hyperlink"/>
                </w:rPr>
                <w:t>Appendix C</w:t>
              </w:r>
            </w:hyperlink>
            <w:r w:rsidR="0026302C">
              <w:t xml:space="preserve"> </w:t>
            </w:r>
            <w:r w:rsidRPr="009537E9">
              <w:t xml:space="preserve">to model </w:t>
            </w:r>
            <w:r w:rsidR="0028582B">
              <w:t>determining the global m</w:t>
            </w:r>
            <w:r w:rsidR="00AD49AB">
              <w:t xml:space="preserve">aximum and </w:t>
            </w:r>
            <w:r w:rsidR="00C354B1">
              <w:t xml:space="preserve">global </w:t>
            </w:r>
            <w:r w:rsidR="00AD49AB">
              <w:t>minimum from a function.</w:t>
            </w:r>
            <w:r w:rsidRPr="009537E9">
              <w:t xml:space="preserve"> Us</w:t>
            </w:r>
            <w:r w:rsidR="00965CA4">
              <w:t xml:space="preserve">ing </w:t>
            </w:r>
            <w:hyperlink w:anchor="_Appendix_A" w:history="1">
              <w:r w:rsidR="00965CA4" w:rsidRPr="00AD49AB">
                <w:rPr>
                  <w:rStyle w:val="Hyperlink"/>
                </w:rPr>
                <w:t>Appendix A</w:t>
              </w:r>
            </w:hyperlink>
            <w:r w:rsidR="00965CA4">
              <w:t xml:space="preserve"> as a scaffold, students creat</w:t>
            </w:r>
            <w:r w:rsidR="008E502D">
              <w:t>e notes on global maxim</w:t>
            </w:r>
            <w:r w:rsidR="005D15BB">
              <w:t>um</w:t>
            </w:r>
            <w:r w:rsidR="008E502D">
              <w:t xml:space="preserve"> and minim</w:t>
            </w:r>
            <w:r w:rsidR="005D15BB">
              <w:t>um points</w:t>
            </w:r>
            <w:r w:rsidRPr="009537E9">
              <w:t>.</w:t>
            </w:r>
          </w:p>
        </w:tc>
        <w:tc>
          <w:tcPr>
            <w:tcW w:w="2410" w:type="dxa"/>
          </w:tcPr>
          <w:p w14:paraId="11785EC3" w14:textId="77777777" w:rsidR="00C33649" w:rsidRDefault="005C6A74" w:rsidP="00C33649">
            <w:pPr>
              <w:pStyle w:val="ListBullet"/>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pPr>
            <w:r w:rsidRPr="005C6A74">
              <w:t>Pose-Pause-Pounce-Bounce</w:t>
            </w:r>
          </w:p>
          <w:p w14:paraId="50D623CF" w14:textId="77777777" w:rsidR="00C33649" w:rsidRDefault="005C6A74" w:rsidP="00C33649">
            <w:pPr>
              <w:pStyle w:val="ListBullet"/>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pPr>
            <w:r w:rsidRPr="005C6A74">
              <w:t>Worked examples (Your turn)</w:t>
            </w:r>
          </w:p>
          <w:p w14:paraId="0CCBF9EC" w14:textId="020D3C7C" w:rsidR="005A171B" w:rsidRDefault="00AD49AB" w:rsidP="00C33649">
            <w:pPr>
              <w:pStyle w:val="ListBullet"/>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pPr>
            <w:r>
              <w:t>Notes to future forgetful selves</w:t>
            </w:r>
          </w:p>
        </w:tc>
        <w:tc>
          <w:tcPr>
            <w:tcW w:w="5670" w:type="dxa"/>
          </w:tcPr>
          <w:p w14:paraId="083F901B" w14:textId="6AE234E5" w:rsidR="005A171B" w:rsidRDefault="00F307A4" w:rsidP="00C33649">
            <w:pPr>
              <w:pStyle w:val="ListBullet"/>
              <w:numPr>
                <w:ilvl w:val="0"/>
                <w:numId w:val="0"/>
              </w:numPr>
              <w:spacing w:before="0" w:line="276" w:lineRule="auto"/>
              <w:cnfStyle w:val="000000100000" w:firstRow="0" w:lastRow="0" w:firstColumn="0" w:lastColumn="0" w:oddVBand="0" w:evenVBand="0" w:oddHBand="1" w:evenHBand="0" w:firstRowFirstColumn="0" w:firstRowLastColumn="0" w:lastRowFirstColumn="0" w:lastRowLastColumn="0"/>
            </w:pPr>
            <w:r w:rsidRPr="00F307A4">
              <w:t>Highlight the distinction between local and global extrema. Draw attention to the locations where global maxim</w:t>
            </w:r>
            <w:r w:rsidR="00862B58">
              <w:t>um</w:t>
            </w:r>
            <w:r w:rsidRPr="00F307A4">
              <w:t xml:space="preserve"> and minim</w:t>
            </w:r>
            <w:r w:rsidR="00862B58">
              <w:t>um</w:t>
            </w:r>
            <w:r w:rsidR="0002117E">
              <w:t xml:space="preserve"> points</w:t>
            </w:r>
            <w:r w:rsidRPr="00F307A4">
              <w:t xml:space="preserve"> may occur, including stationary points, endpoints and points of discontinuity. Support students to apply a systematic process for determining global extrema and consolidate key ideas through note-making.</w:t>
            </w:r>
          </w:p>
        </w:tc>
      </w:tr>
      <w:tr w:rsidR="005A171B" w14:paraId="4FD6F7C7" w14:textId="77777777" w:rsidTr="006B14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26364D7" w14:textId="77777777" w:rsidR="005A171B" w:rsidRPr="005A171B" w:rsidRDefault="005A171B" w:rsidP="00C33649">
            <w:pPr>
              <w:spacing w:before="0" w:line="276" w:lineRule="auto"/>
              <w:rPr>
                <w:rStyle w:val="Strong"/>
                <w:b/>
                <w:bCs w:val="0"/>
              </w:rPr>
            </w:pPr>
            <w:r w:rsidRPr="005A171B">
              <w:rPr>
                <w:rStyle w:val="Strong"/>
                <w:b/>
                <w:bCs w:val="0"/>
              </w:rPr>
              <w:t>Independent practice</w:t>
            </w:r>
          </w:p>
        </w:tc>
        <w:tc>
          <w:tcPr>
            <w:tcW w:w="5670" w:type="dxa"/>
          </w:tcPr>
          <w:p w14:paraId="7A20656B" w14:textId="7A01ECE4" w:rsidR="005A171B" w:rsidRDefault="009D13B1" w:rsidP="00C33649">
            <w:pPr>
              <w:pStyle w:val="ListBullet"/>
              <w:numPr>
                <w:ilvl w:val="0"/>
                <w:numId w:val="0"/>
              </w:numPr>
              <w:spacing w:before="0" w:line="276" w:lineRule="auto"/>
              <w:cnfStyle w:val="000000010000" w:firstRow="0" w:lastRow="0" w:firstColumn="0" w:lastColumn="0" w:oddVBand="0" w:evenVBand="0" w:oddHBand="0" w:evenHBand="1" w:firstRowFirstColumn="0" w:firstRowLastColumn="0" w:lastRowFirstColumn="0" w:lastRowLastColumn="0"/>
            </w:pPr>
            <w:r w:rsidRPr="009D13B1">
              <w:t xml:space="preserve">Use </w:t>
            </w:r>
            <w:hyperlink w:anchor="_Appendix_D" w:history="1">
              <w:r w:rsidR="005174C9" w:rsidRPr="00C33649">
                <w:rPr>
                  <w:rStyle w:val="Hyperlink"/>
                </w:rPr>
                <w:t>Appendix D</w:t>
              </w:r>
            </w:hyperlink>
            <w:r w:rsidRPr="009D13B1">
              <w:t xml:space="preserve"> for students to identify errors in worked solutions, explain the misconception and rewrite the correct solution.</w:t>
            </w:r>
          </w:p>
        </w:tc>
        <w:tc>
          <w:tcPr>
            <w:tcW w:w="2410" w:type="dxa"/>
          </w:tcPr>
          <w:p w14:paraId="47DFA77E" w14:textId="76BED2C1" w:rsidR="00DE5504" w:rsidRDefault="007363D7" w:rsidP="00C33649">
            <w:pPr>
              <w:pStyle w:val="ListBullet"/>
              <w:numPr>
                <w:ilvl w:val="0"/>
                <w:numId w:val="0"/>
              </w:numPr>
              <w:spacing w:before="0" w:line="276" w:lineRule="auto"/>
              <w:cnfStyle w:val="000000010000" w:firstRow="0" w:lastRow="0" w:firstColumn="0" w:lastColumn="0" w:oddVBand="0" w:evenVBand="0" w:oddHBand="0" w:evenHBand="1" w:firstRowFirstColumn="0" w:firstRowLastColumn="0" w:lastRowFirstColumn="0" w:lastRowLastColumn="0"/>
            </w:pPr>
            <w:r w:rsidRPr="007363D7">
              <w:t>Turn and talk</w:t>
            </w:r>
          </w:p>
        </w:tc>
        <w:tc>
          <w:tcPr>
            <w:tcW w:w="5670" w:type="dxa"/>
          </w:tcPr>
          <w:p w14:paraId="6A295CB8" w14:textId="65839A12" w:rsidR="005A171B" w:rsidRDefault="007363D7" w:rsidP="00C33649">
            <w:pPr>
              <w:pStyle w:val="ListBullet"/>
              <w:numPr>
                <w:ilvl w:val="0"/>
                <w:numId w:val="0"/>
              </w:numPr>
              <w:spacing w:before="0" w:line="276" w:lineRule="auto"/>
              <w:cnfStyle w:val="000000010000" w:firstRow="0" w:lastRow="0" w:firstColumn="0" w:lastColumn="0" w:oddVBand="0" w:evenVBand="0" w:oddHBand="0" w:evenHBand="1" w:firstRowFirstColumn="0" w:firstRowLastColumn="0" w:lastRowFirstColumn="0" w:lastRowLastColumn="0"/>
            </w:pPr>
            <w:r w:rsidRPr="007363D7">
              <w:t>Reinforce the process for determining global maxim</w:t>
            </w:r>
            <w:r w:rsidR="0002117E">
              <w:t>um</w:t>
            </w:r>
            <w:r w:rsidRPr="007363D7">
              <w:t xml:space="preserve"> and minim</w:t>
            </w:r>
            <w:r w:rsidR="0002117E">
              <w:t>um points</w:t>
            </w:r>
            <w:r w:rsidRPr="007363D7">
              <w:t xml:space="preserve"> algebraically. Support students to identify common errors, justify corrections and evaluate the validity of mathematical reasoning.</w:t>
            </w:r>
          </w:p>
        </w:tc>
      </w:tr>
    </w:tbl>
    <w:p w14:paraId="04EC6D94" w14:textId="77777777" w:rsidR="005A171B" w:rsidRDefault="005A171B" w:rsidP="004A781E">
      <w:pPr>
        <w:pStyle w:val="ListBullet"/>
        <w:sectPr w:rsidR="005A171B" w:rsidSect="00A56C61">
          <w:headerReference w:type="first" r:id="rId18"/>
          <w:footerReference w:type="first" r:id="rId19"/>
          <w:pgSz w:w="16838" w:h="11906" w:orient="landscape"/>
          <w:pgMar w:top="1134" w:right="1129" w:bottom="1134" w:left="1134" w:header="709" w:footer="709" w:gutter="0"/>
          <w:cols w:space="708"/>
          <w:titlePg/>
          <w:docGrid w:linePitch="360"/>
        </w:sectPr>
      </w:pPr>
    </w:p>
    <w:p w14:paraId="0E2606B7" w14:textId="77777777" w:rsidR="005A171B" w:rsidRDefault="005A171B" w:rsidP="005A171B">
      <w:pPr>
        <w:pStyle w:val="Heading2"/>
      </w:pPr>
      <w:r>
        <w:lastRenderedPageBreak/>
        <w:t>Activity structure</w:t>
      </w:r>
    </w:p>
    <w:p w14:paraId="63DC5778" w14:textId="166B12D0" w:rsidR="005A171B" w:rsidRDefault="005A171B" w:rsidP="00A56C61">
      <w:pPr>
        <w:pStyle w:val="FeatureBox2"/>
      </w:pPr>
      <w:r>
        <w:t xml:space="preserve">Please use the associated PowerPoint </w:t>
      </w:r>
      <w:r w:rsidR="00F01466" w:rsidRPr="003512F0">
        <w:rPr>
          <w:i/>
          <w:iCs/>
        </w:rPr>
        <w:t>Global maximum and minimum</w:t>
      </w:r>
      <w:r>
        <w:t xml:space="preserve"> to display images in this lesson.</w:t>
      </w:r>
    </w:p>
    <w:p w14:paraId="7B57F6BC" w14:textId="77777777" w:rsidR="005A171B" w:rsidRDefault="005A171B" w:rsidP="005A171B">
      <w:pPr>
        <w:pStyle w:val="Heading3"/>
      </w:pPr>
      <w:r>
        <w:t>Activating prior knowledge</w:t>
      </w:r>
    </w:p>
    <w:p w14:paraId="5733A1D7" w14:textId="5D265ED2" w:rsidR="0029719A" w:rsidRDefault="00DD5D3D">
      <w:pPr>
        <w:pStyle w:val="ListNumber"/>
        <w:numPr>
          <w:ilvl w:val="0"/>
          <w:numId w:val="7"/>
        </w:numPr>
      </w:pPr>
      <w:r>
        <w:t xml:space="preserve">Display slide </w:t>
      </w:r>
      <w:r w:rsidR="003A4B7C">
        <w:t>4</w:t>
      </w:r>
      <w:r>
        <w:t xml:space="preserve"> </w:t>
      </w:r>
      <w:r w:rsidR="003A4B7C">
        <w:t>from the PowerPoint</w:t>
      </w:r>
      <w:r w:rsidR="00006928">
        <w:t xml:space="preserve"> and in a Think-Pair-Share </w:t>
      </w:r>
      <w:r w:rsidR="001C5FB3" w:rsidRPr="00B52936">
        <w:rPr>
          <w:rFonts w:eastAsia="Times New Roman"/>
          <w:szCs w:val="22"/>
          <w:lang w:eastAsia="en-AU"/>
        </w:rPr>
        <w:t>(</w:t>
      </w:r>
      <w:hyperlink r:id="rId20" w:history="1">
        <w:r w:rsidR="001C5FB3" w:rsidRPr="00B8554E">
          <w:rPr>
            <w:rStyle w:val="Hyperlink"/>
            <w:lang w:eastAsia="en-AU"/>
          </w:rPr>
          <w:t>bit.ly/thinkpairsharestrategy</w:t>
        </w:r>
      </w:hyperlink>
      <w:r w:rsidR="00006928" w:rsidRPr="00B52936">
        <w:rPr>
          <w:szCs w:val="22"/>
        </w:rPr>
        <w:t>)</w:t>
      </w:r>
      <w:r w:rsidR="00006928">
        <w:t xml:space="preserve"> ask students to </w:t>
      </w:r>
      <w:r w:rsidR="00947F95">
        <w:t>consider which one doesn’t belong</w:t>
      </w:r>
      <w:r w:rsidR="008C4C56">
        <w:t xml:space="preserve"> </w:t>
      </w:r>
      <w:r w:rsidR="0029719A">
        <w:t>(</w:t>
      </w:r>
      <w:hyperlink r:id="rId21" w:tgtFrame="_blank" w:tooltip="https://bit.ly/w_o_d_b" w:history="1">
        <w:r w:rsidR="0029719A" w:rsidRPr="00B8554E">
          <w:rPr>
            <w:rStyle w:val="Hyperlink"/>
          </w:rPr>
          <w:t>bit.ly/w_o_d_b</w:t>
        </w:r>
      </w:hyperlink>
      <w:r w:rsidR="0029719A">
        <w:t>)</w:t>
      </w:r>
      <w:r w:rsidR="008B0225">
        <w:t xml:space="preserve"> based on </w:t>
      </w:r>
      <w:r w:rsidR="00742FEE">
        <w:t xml:space="preserve">stationary points and </w:t>
      </w:r>
      <w:r w:rsidR="008B0225">
        <w:t>minimum and maximum values</w:t>
      </w:r>
      <w:r w:rsidR="0029719A">
        <w:t>.</w:t>
      </w:r>
    </w:p>
    <w:p w14:paraId="284FFC4E" w14:textId="10AA6AB9" w:rsidR="00DD5D3D" w:rsidRDefault="0029719A" w:rsidP="00A56C61">
      <w:pPr>
        <w:pStyle w:val="FeatureBox"/>
      </w:pPr>
      <w:r>
        <w:t>Students ma</w:t>
      </w:r>
      <w:r w:rsidR="009D3D30">
        <w:t xml:space="preserve">y identify the following features to </w:t>
      </w:r>
      <w:r w:rsidR="009C500D">
        <w:t>justify why each</w:t>
      </w:r>
      <w:r w:rsidR="009D3D30">
        <w:t xml:space="preserve"> graph </w:t>
      </w:r>
      <w:r w:rsidR="009C500D">
        <w:t xml:space="preserve">does </w:t>
      </w:r>
      <w:r w:rsidR="009D3D30">
        <w:t>not belong:</w:t>
      </w:r>
    </w:p>
    <w:p w14:paraId="5E0EB16E" w14:textId="444BE495" w:rsidR="009D3D30" w:rsidRDefault="00C80D63" w:rsidP="00B8554E">
      <w:pPr>
        <w:pStyle w:val="FeatureBox"/>
        <w:numPr>
          <w:ilvl w:val="0"/>
          <w:numId w:val="27"/>
        </w:numPr>
        <w:ind w:left="567" w:hanging="567"/>
      </w:pPr>
      <w:r>
        <w:t xml:space="preserve">Graph A has </w:t>
      </w:r>
      <w:r w:rsidR="00772335">
        <w:t>a stationary point that is a local maximum.</w:t>
      </w:r>
    </w:p>
    <w:p w14:paraId="79D95B08" w14:textId="73C79271" w:rsidR="00C80D63" w:rsidRDefault="00C80D63" w:rsidP="00B8554E">
      <w:pPr>
        <w:pStyle w:val="FeatureBox"/>
        <w:numPr>
          <w:ilvl w:val="0"/>
          <w:numId w:val="27"/>
        </w:numPr>
        <w:ind w:left="567" w:hanging="567"/>
      </w:pPr>
      <w:r>
        <w:t>Graph B</w:t>
      </w:r>
      <w:r w:rsidR="00D77E88">
        <w:t xml:space="preserve"> has </w:t>
      </w:r>
      <w:r w:rsidR="00772335">
        <w:t>a stationary point that is a local minimum.</w:t>
      </w:r>
    </w:p>
    <w:p w14:paraId="4BD8C936" w14:textId="5892221C" w:rsidR="00D77E88" w:rsidRDefault="00D77E88" w:rsidP="00B8554E">
      <w:pPr>
        <w:pStyle w:val="FeatureBox"/>
        <w:numPr>
          <w:ilvl w:val="0"/>
          <w:numId w:val="27"/>
        </w:numPr>
        <w:ind w:left="567" w:hanging="567"/>
      </w:pPr>
      <w:r>
        <w:t xml:space="preserve">Graph C has </w:t>
      </w:r>
      <w:r w:rsidR="004548C0">
        <w:t>2</w:t>
      </w:r>
      <w:r w:rsidR="005416CE">
        <w:t xml:space="preserve"> stationary points, one a local minimum and one a local maximum.</w:t>
      </w:r>
    </w:p>
    <w:p w14:paraId="786858B7" w14:textId="243784CD" w:rsidR="003E7F8B" w:rsidRDefault="00D77E88" w:rsidP="00B8554E">
      <w:pPr>
        <w:pStyle w:val="FeatureBox"/>
        <w:numPr>
          <w:ilvl w:val="0"/>
          <w:numId w:val="27"/>
        </w:numPr>
        <w:ind w:left="567" w:hanging="567"/>
      </w:pPr>
      <w:r>
        <w:t xml:space="preserve">Graph D </w:t>
      </w:r>
      <w:r w:rsidR="005416CE">
        <w:t>is a piecewise function with a stationary point that is a local maximum</w:t>
      </w:r>
      <w:r w:rsidR="00863318">
        <w:t>.</w:t>
      </w:r>
    </w:p>
    <w:p w14:paraId="60C68B54" w14:textId="41386BF2" w:rsidR="003E7F8B" w:rsidRPr="003E7F8B" w:rsidRDefault="003E7F8B" w:rsidP="00A56C61">
      <w:pPr>
        <w:pStyle w:val="FeatureBox"/>
      </w:pPr>
      <w:r>
        <w:t xml:space="preserve">Let students use </w:t>
      </w:r>
      <w:r w:rsidR="008546CB">
        <w:t xml:space="preserve">intuitive language as well as local maximum and minimum before formally defining the terms in </w:t>
      </w:r>
      <w:r w:rsidR="008D7DD1">
        <w:t>the ‘Releasing responsibility’ section.</w:t>
      </w:r>
    </w:p>
    <w:p w14:paraId="674B4DD4" w14:textId="7D69513C" w:rsidR="005A171B" w:rsidRDefault="0066437A">
      <w:pPr>
        <w:pStyle w:val="ListNumber"/>
        <w:numPr>
          <w:ilvl w:val="0"/>
          <w:numId w:val="7"/>
        </w:numPr>
      </w:pPr>
      <w:r>
        <w:t xml:space="preserve">Display slide </w:t>
      </w:r>
      <w:r w:rsidR="00480BD9">
        <w:t>5</w:t>
      </w:r>
      <w:r>
        <w:t xml:space="preserve"> </w:t>
      </w:r>
      <w:r w:rsidR="004D4EE3">
        <w:t>and read the following scenario to students</w:t>
      </w:r>
      <w:r w:rsidR="00270C70">
        <w:t>.</w:t>
      </w:r>
    </w:p>
    <w:p w14:paraId="378D6A64" w14:textId="18CC679A" w:rsidR="00B56FFF" w:rsidRDefault="00B56FFF" w:rsidP="00D41B4D">
      <w:pPr>
        <w:pStyle w:val="FeatureBox3"/>
      </w:pPr>
      <w:r>
        <w:t xml:space="preserve">A hiker follows a walking track that climbs up a hill to a lookout </w:t>
      </w:r>
      <w:r w:rsidR="00C548C3">
        <w:t xml:space="preserve">and </w:t>
      </w:r>
      <w:r>
        <w:t>then</w:t>
      </w:r>
      <w:r w:rsidR="00557F1E">
        <w:t xml:space="preserve"> descends before rising again, eventually ending on a plateau where they set up camp.</w:t>
      </w:r>
    </w:p>
    <w:p w14:paraId="4EF5BAEC" w14:textId="334859DC" w:rsidR="005A171B" w:rsidRDefault="00B67BFE">
      <w:pPr>
        <w:pStyle w:val="ListNumber"/>
        <w:numPr>
          <w:ilvl w:val="0"/>
          <w:numId w:val="7"/>
        </w:numPr>
      </w:pPr>
      <w:r>
        <w:t xml:space="preserve">Use the Pose-Pause-Pounce-Bounce </w:t>
      </w:r>
      <w:r w:rsidR="00BB4CF0" w:rsidRPr="002C67DD">
        <w:rPr>
          <w:rFonts w:eastAsia="Arial"/>
        </w:rPr>
        <w:t>(</w:t>
      </w:r>
      <w:hyperlink r:id="rId22" w:history="1">
        <w:r w:rsidR="008B4557" w:rsidRPr="00D6425E">
          <w:rPr>
            <w:rStyle w:val="Hyperlink"/>
          </w:rPr>
          <w:t>bit.ly/P-P-P-B</w:t>
        </w:r>
      </w:hyperlink>
      <w:r w:rsidR="00BB4CF0">
        <w:t>)</w:t>
      </w:r>
      <w:r>
        <w:t xml:space="preserve"> questioning strategy to have students </w:t>
      </w:r>
      <w:r w:rsidR="000A3814">
        <w:t xml:space="preserve">consider some of the mathematical features of the graph from slide </w:t>
      </w:r>
      <w:r w:rsidR="001400B2">
        <w:t>5</w:t>
      </w:r>
      <w:r w:rsidR="000A3814">
        <w:t xml:space="preserve"> and the scenario. Some possible prompts include:</w:t>
      </w:r>
    </w:p>
    <w:p w14:paraId="26A97628" w14:textId="69A834F9" w:rsidR="005215F7" w:rsidRDefault="005215F7" w:rsidP="005215F7">
      <w:pPr>
        <w:pStyle w:val="ListBullet2"/>
      </w:pPr>
      <w:r>
        <w:t xml:space="preserve">What was the highest point the hiker </w:t>
      </w:r>
      <w:r w:rsidR="0038747F">
        <w:t>reached</w:t>
      </w:r>
      <w:r>
        <w:t>?</w:t>
      </w:r>
    </w:p>
    <w:p w14:paraId="7E6C691B" w14:textId="6A027266" w:rsidR="005215F7" w:rsidRDefault="005215F7" w:rsidP="005215F7">
      <w:pPr>
        <w:pStyle w:val="ListBullet2"/>
      </w:pPr>
      <w:r>
        <w:t xml:space="preserve">What </w:t>
      </w:r>
      <w:r w:rsidR="003B0622">
        <w:t xml:space="preserve">mathematical term </w:t>
      </w:r>
      <w:r>
        <w:t xml:space="preserve">could we </w:t>
      </w:r>
      <w:r w:rsidR="003B0622">
        <w:t>use to name</w:t>
      </w:r>
      <w:r>
        <w:t xml:space="preserve"> the </w:t>
      </w:r>
      <w:r w:rsidR="00886F07">
        <w:t>lookout</w:t>
      </w:r>
      <w:r>
        <w:t>?</w:t>
      </w:r>
    </w:p>
    <w:p w14:paraId="51E40BA7" w14:textId="0484788C" w:rsidR="005A171B" w:rsidRDefault="00355F79" w:rsidP="00A56C61">
      <w:pPr>
        <w:pStyle w:val="FeatureBox"/>
      </w:pPr>
      <w:r>
        <w:lastRenderedPageBreak/>
        <w:t>Students should recognise from the scenario and the diagram that the highest point</w:t>
      </w:r>
      <w:r w:rsidR="0017048B">
        <w:t xml:space="preserve"> is </w:t>
      </w:r>
      <w:r w:rsidR="001D1F43">
        <w:t>the plateau</w:t>
      </w:r>
      <w:r w:rsidR="00B8554E">
        <w:t>,</w:t>
      </w:r>
      <w:r w:rsidR="001D1F43">
        <w:t xml:space="preserve"> </w:t>
      </w:r>
      <w:r w:rsidR="0017048B">
        <w:t>where the hiker made camp</w:t>
      </w:r>
      <w:r w:rsidR="00B8554E">
        <w:t>,</w:t>
      </w:r>
      <w:r w:rsidR="0017048B">
        <w:t xml:space="preserve"> </w:t>
      </w:r>
      <w:r w:rsidR="009B67B4">
        <w:t xml:space="preserve">and that the top of the hill could be called a stationary point </w:t>
      </w:r>
      <w:r w:rsidR="00D41B4D">
        <w:t>representing</w:t>
      </w:r>
      <w:r w:rsidR="009B67B4">
        <w:t xml:space="preserve"> a local maximum</w:t>
      </w:r>
      <w:r w:rsidR="00B96325">
        <w:t>.</w:t>
      </w:r>
    </w:p>
    <w:p w14:paraId="75D81E2E" w14:textId="77777777" w:rsidR="00E00962" w:rsidRDefault="00E00962" w:rsidP="00E00962">
      <w:pPr>
        <w:pStyle w:val="Heading3"/>
      </w:pPr>
      <w:r>
        <w:t>Connecting learning</w:t>
      </w:r>
    </w:p>
    <w:p w14:paraId="44761973" w14:textId="57EBF65E" w:rsidR="005106F5" w:rsidRDefault="00AE4CA3" w:rsidP="006A3B5F">
      <w:pPr>
        <w:pStyle w:val="ListNumber"/>
        <w:numPr>
          <w:ilvl w:val="0"/>
          <w:numId w:val="8"/>
        </w:numPr>
      </w:pPr>
      <w:r>
        <w:t>E</w:t>
      </w:r>
      <w:r w:rsidR="00E64344">
        <w:t xml:space="preserve">xplain to students that the hiker </w:t>
      </w:r>
      <w:r w:rsidR="005106F5">
        <w:t xml:space="preserve">from Activating </w:t>
      </w:r>
      <w:r w:rsidR="00157F4B">
        <w:t>p</w:t>
      </w:r>
      <w:r w:rsidR="005106F5">
        <w:t xml:space="preserve">rior </w:t>
      </w:r>
      <w:r w:rsidR="00157F4B">
        <w:t>k</w:t>
      </w:r>
      <w:r w:rsidR="005106F5">
        <w:t>nowledge</w:t>
      </w:r>
      <w:r w:rsidR="003E75C3">
        <w:t xml:space="preserve"> </w:t>
      </w:r>
      <w:r w:rsidR="00C80442">
        <w:t>activity</w:t>
      </w:r>
      <w:r w:rsidR="005106F5">
        <w:t xml:space="preserve"> </w:t>
      </w:r>
      <w:r w:rsidR="00E64344">
        <w:t>has taken 2 days to complete the hike</w:t>
      </w:r>
      <w:r w:rsidR="005106F5">
        <w:t xml:space="preserve"> and </w:t>
      </w:r>
      <w:r w:rsidR="006B00F0">
        <w:t>distribute Appendix A ‘Hiking trip’ for students to see both days</w:t>
      </w:r>
      <w:r w:rsidR="00B8554E">
        <w:t>’</w:t>
      </w:r>
      <w:r w:rsidR="006B00F0">
        <w:t xml:space="preserve"> travel.</w:t>
      </w:r>
    </w:p>
    <w:p w14:paraId="49506D27" w14:textId="5EB54949" w:rsidR="000719AA" w:rsidRDefault="000719AA" w:rsidP="006A3B5F">
      <w:pPr>
        <w:pStyle w:val="ListNumber"/>
        <w:numPr>
          <w:ilvl w:val="0"/>
          <w:numId w:val="8"/>
        </w:numPr>
      </w:pPr>
      <w:r>
        <w:t xml:space="preserve">Provide time for students to work through </w:t>
      </w:r>
      <w:r w:rsidR="00075C67">
        <w:t>the questions in Appendix A, consider local maximum and minimum points and compar</w:t>
      </w:r>
      <w:r w:rsidR="00C80442">
        <w:t>e</w:t>
      </w:r>
      <w:r w:rsidR="00075C67">
        <w:t xml:space="preserve"> </w:t>
      </w:r>
      <w:r w:rsidR="00C80442">
        <w:t>them</w:t>
      </w:r>
      <w:r w:rsidR="00075C67">
        <w:t xml:space="preserve"> with the </w:t>
      </w:r>
      <w:r w:rsidR="00FC01A5">
        <w:t>maximum and minimum altitude the hiker reached each day and overall.</w:t>
      </w:r>
    </w:p>
    <w:p w14:paraId="73BCD6C8" w14:textId="56863E89" w:rsidR="00682BDF" w:rsidRDefault="00153950" w:rsidP="00012B2A">
      <w:pPr>
        <w:pStyle w:val="ListNumber"/>
        <w:numPr>
          <w:ilvl w:val="0"/>
          <w:numId w:val="8"/>
        </w:numPr>
      </w:pPr>
      <w:r>
        <w:t xml:space="preserve">Display slide 7 which </w:t>
      </w:r>
      <w:r w:rsidR="002C3B97">
        <w:t xml:space="preserve">displays </w:t>
      </w:r>
      <w:r w:rsidR="002C74C6">
        <w:t xml:space="preserve">the overall hike and </w:t>
      </w:r>
      <w:r w:rsidR="00126B26">
        <w:t>labels</w:t>
      </w:r>
      <w:r w:rsidR="002C74C6">
        <w:t xml:space="preserve"> the local maximum and minimum</w:t>
      </w:r>
      <w:r w:rsidR="00490439">
        <w:t xml:space="preserve"> point</w:t>
      </w:r>
      <w:r w:rsidR="002C74C6">
        <w:t>s</w:t>
      </w:r>
      <w:r w:rsidR="00126B26">
        <w:t>. L</w:t>
      </w:r>
      <w:r w:rsidR="00A36DC7">
        <w:t>ead a discussion around the differences between these points and the maximum and minimum altitude that the hiker reached.</w:t>
      </w:r>
    </w:p>
    <w:p w14:paraId="4FF82A7A" w14:textId="77777777" w:rsidR="00E00962" w:rsidRDefault="00E00962" w:rsidP="00E00962">
      <w:pPr>
        <w:pStyle w:val="Heading3"/>
      </w:pPr>
      <w:r>
        <w:t>Releasing responsibility</w:t>
      </w:r>
    </w:p>
    <w:p w14:paraId="65D7E7D2" w14:textId="71709650" w:rsidR="002E391B" w:rsidRDefault="00245EFD" w:rsidP="00245EFD">
      <w:pPr>
        <w:pStyle w:val="ListNumber"/>
        <w:numPr>
          <w:ilvl w:val="0"/>
          <w:numId w:val="14"/>
        </w:numPr>
      </w:pPr>
      <w:r>
        <w:t xml:space="preserve">Display slide </w:t>
      </w:r>
      <w:r w:rsidR="00B8137F">
        <w:t>9</w:t>
      </w:r>
      <w:r>
        <w:t xml:space="preserve"> which shows the definition</w:t>
      </w:r>
      <w:r w:rsidR="007C52A9">
        <w:t>s</w:t>
      </w:r>
      <w:r>
        <w:t xml:space="preserve"> of </w:t>
      </w:r>
      <w:r w:rsidR="00490439">
        <w:t>‘</w:t>
      </w:r>
      <w:r>
        <w:t>global maximum</w:t>
      </w:r>
      <w:r w:rsidR="00490439">
        <w:t>’</w:t>
      </w:r>
      <w:r>
        <w:t xml:space="preserve"> and </w:t>
      </w:r>
      <w:r w:rsidR="00490439">
        <w:t>‘</w:t>
      </w:r>
      <w:r w:rsidR="000B07B6">
        <w:t xml:space="preserve">global </w:t>
      </w:r>
      <w:r>
        <w:t>minimum</w:t>
      </w:r>
      <w:r w:rsidR="00490439">
        <w:t>’</w:t>
      </w:r>
      <w:r w:rsidR="002E391B">
        <w:t xml:space="preserve"> from the </w:t>
      </w:r>
      <w:r w:rsidR="0095147E">
        <w:t xml:space="preserve">NESA Glossary </w:t>
      </w:r>
      <w:r w:rsidR="002E391B">
        <w:t>and syllabus.</w:t>
      </w:r>
    </w:p>
    <w:p w14:paraId="47D379B5" w14:textId="651BA9A2" w:rsidR="002E391B" w:rsidRDefault="00A90AE6" w:rsidP="00245EFD">
      <w:pPr>
        <w:pStyle w:val="ListNumber"/>
        <w:numPr>
          <w:ilvl w:val="0"/>
          <w:numId w:val="14"/>
        </w:numPr>
      </w:pPr>
      <w:r>
        <w:t>Provide time for students to label t</w:t>
      </w:r>
      <w:r w:rsidR="00463B6B">
        <w:t>he</w:t>
      </w:r>
      <w:r>
        <w:t xml:space="preserve"> global maximum and global minimum </w:t>
      </w:r>
      <w:r w:rsidR="00976BFB">
        <w:t xml:space="preserve">on the </w:t>
      </w:r>
      <w:r w:rsidR="003B11AA">
        <w:t xml:space="preserve">graph of the </w:t>
      </w:r>
      <w:r w:rsidR="00976BFB">
        <w:t>overall trip in Appendix A</w:t>
      </w:r>
      <w:r w:rsidR="002960E9">
        <w:t>.</w:t>
      </w:r>
    </w:p>
    <w:p w14:paraId="1BA9D311" w14:textId="1505236E" w:rsidR="00C3378B" w:rsidRDefault="00C3378B" w:rsidP="00245EFD">
      <w:pPr>
        <w:pStyle w:val="ListNumber"/>
        <w:numPr>
          <w:ilvl w:val="0"/>
          <w:numId w:val="14"/>
        </w:numPr>
      </w:pPr>
      <w:r>
        <w:t>Display slide 1</w:t>
      </w:r>
      <w:r w:rsidR="00B8137F">
        <w:t>0</w:t>
      </w:r>
      <w:r>
        <w:t xml:space="preserve"> to show students the labelled overall hiking </w:t>
      </w:r>
      <w:r w:rsidR="00270C70">
        <w:t>trip.</w:t>
      </w:r>
    </w:p>
    <w:p w14:paraId="3DEADCE1" w14:textId="67AADDA2" w:rsidR="00976BFB" w:rsidRDefault="00976BFB" w:rsidP="00A56C61">
      <w:pPr>
        <w:pStyle w:val="FeatureBox"/>
      </w:pPr>
      <w:r>
        <w:t>Emp</w:t>
      </w:r>
      <w:r w:rsidR="002D49F7">
        <w:t>hasise</w:t>
      </w:r>
      <w:r>
        <w:t xml:space="preserve"> to the students that the global maximum</w:t>
      </w:r>
      <w:r w:rsidR="008946A0">
        <w:t xml:space="preserve"> in Appendix A</w:t>
      </w:r>
      <w:r w:rsidR="00C3378B">
        <w:t xml:space="preserve"> is labelled at the endpoint.</w:t>
      </w:r>
    </w:p>
    <w:p w14:paraId="4953A167" w14:textId="68680F93" w:rsidR="00245EFD" w:rsidRDefault="00245EFD" w:rsidP="00245EFD">
      <w:pPr>
        <w:pStyle w:val="ListNumber"/>
      </w:pPr>
      <w:r>
        <w:t>Distribute Appendix B ‘Labelling maximum</w:t>
      </w:r>
      <w:r w:rsidR="00A908B3">
        <w:t>s</w:t>
      </w:r>
      <w:r>
        <w:t xml:space="preserve"> and minimums’ for students to complete.</w:t>
      </w:r>
    </w:p>
    <w:p w14:paraId="2863C80F" w14:textId="77777777" w:rsidR="00245EFD" w:rsidRDefault="00245EFD" w:rsidP="00245EFD">
      <w:pPr>
        <w:pStyle w:val="ListNumber"/>
      </w:pPr>
      <w:r>
        <w:t>Have students compare their completed Appendix B with a peer and discuss if there are any differences.</w:t>
      </w:r>
    </w:p>
    <w:p w14:paraId="16FEA08C" w14:textId="62DB6497" w:rsidR="00245EFD" w:rsidRDefault="00245EFD" w:rsidP="00245EFD">
      <w:pPr>
        <w:pStyle w:val="ListNumber"/>
      </w:pPr>
      <w:r>
        <w:t xml:space="preserve">Use </w:t>
      </w:r>
      <w:r w:rsidRPr="00FE54B8">
        <w:t>a Pose-Pause-Pounce</w:t>
      </w:r>
      <w:r>
        <w:t>-Bounce</w:t>
      </w:r>
      <w:r w:rsidR="003A4653">
        <w:t xml:space="preserve"> questioning strategy </w:t>
      </w:r>
      <w:r w:rsidR="00606364">
        <w:t>to consolidate</w:t>
      </w:r>
      <w:r w:rsidR="008D2B98">
        <w:t xml:space="preserve"> student learning</w:t>
      </w:r>
      <w:r>
        <w:t xml:space="preserve"> of how to determine where possible global maximum and minimum</w:t>
      </w:r>
      <w:r w:rsidR="00C354B1">
        <w:t xml:space="preserve"> point</w:t>
      </w:r>
      <w:r>
        <w:t>s occur. Some possible prompts include:</w:t>
      </w:r>
    </w:p>
    <w:p w14:paraId="524F117B" w14:textId="2CAA4806" w:rsidR="00245EFD" w:rsidRDefault="00822AE1" w:rsidP="00245EFD">
      <w:pPr>
        <w:pStyle w:val="ListBullet2"/>
      </w:pPr>
      <w:r>
        <w:lastRenderedPageBreak/>
        <w:t xml:space="preserve">Do all </w:t>
      </w:r>
      <w:r w:rsidR="008676AA">
        <w:t>functions</w:t>
      </w:r>
      <w:r>
        <w:t xml:space="preserve"> have a global maximum and </w:t>
      </w:r>
      <w:r w:rsidR="000B07B6">
        <w:t xml:space="preserve">global </w:t>
      </w:r>
      <w:r>
        <w:t>minimum?</w:t>
      </w:r>
    </w:p>
    <w:p w14:paraId="76DCC5B9" w14:textId="34D59EE0" w:rsidR="00822AE1" w:rsidRDefault="008676AA" w:rsidP="00245EFD">
      <w:pPr>
        <w:pStyle w:val="ListBullet2"/>
      </w:pPr>
      <w:r>
        <w:t xml:space="preserve">When a function has a </w:t>
      </w:r>
      <w:r w:rsidR="00997FDA">
        <w:t>global maximum or global minimum, where might it be located?</w:t>
      </w:r>
    </w:p>
    <w:p w14:paraId="6DFFED05" w14:textId="4E95D1CE" w:rsidR="00997FDA" w:rsidRDefault="003B7747" w:rsidP="00245EFD">
      <w:pPr>
        <w:pStyle w:val="ListBullet2"/>
      </w:pPr>
      <w:r>
        <w:t xml:space="preserve">What is the difference between </w:t>
      </w:r>
      <w:r w:rsidR="00B41FF5">
        <w:t>the global maximum and local maximum?</w:t>
      </w:r>
    </w:p>
    <w:p w14:paraId="4D6BCE00" w14:textId="2908E182" w:rsidR="00565025" w:rsidRDefault="00565025" w:rsidP="00A56C61">
      <w:pPr>
        <w:pStyle w:val="FeatureBox"/>
      </w:pPr>
      <w:r>
        <w:t xml:space="preserve">Students should recognise that global maximums and minimums occur in a restricted domain and may occur at stationary points, end </w:t>
      </w:r>
      <w:r w:rsidR="0043678A">
        <w:t>points</w:t>
      </w:r>
      <w:r>
        <w:t xml:space="preserve"> or points of discontinuities.</w:t>
      </w:r>
    </w:p>
    <w:p w14:paraId="6A29D77F" w14:textId="4B44059C" w:rsidR="00E00962" w:rsidRDefault="00B43B40" w:rsidP="00245EFD">
      <w:pPr>
        <w:pStyle w:val="ListNumber"/>
      </w:pPr>
      <w:r>
        <w:t xml:space="preserve">Use slides </w:t>
      </w:r>
      <w:r w:rsidR="0043678A">
        <w:t>1</w:t>
      </w:r>
      <w:r w:rsidR="00B8137F">
        <w:t>1</w:t>
      </w:r>
      <w:r w:rsidR="0043678A">
        <w:t>–1</w:t>
      </w:r>
      <w:r w:rsidR="00B8137F">
        <w:t>3</w:t>
      </w:r>
      <w:r w:rsidR="00ED37E0">
        <w:t xml:space="preserve"> and Appendix </w:t>
      </w:r>
      <w:r w:rsidR="007F7392">
        <w:t>C ‘Worked example’</w:t>
      </w:r>
      <w:r w:rsidR="0043678A">
        <w:t xml:space="preserve"> </w:t>
      </w:r>
      <w:r>
        <w:t>to model how to algebraically determine global maximum and minimum</w:t>
      </w:r>
      <w:r w:rsidR="00C354B1">
        <w:t xml:space="preserve"> point</w:t>
      </w:r>
      <w:r>
        <w:t>s using a Worked example (</w:t>
      </w:r>
      <w:r w:rsidR="005C5ACB">
        <w:t>Y</w:t>
      </w:r>
      <w:r>
        <w:t>our turn)</w:t>
      </w:r>
      <w:r w:rsidR="009215B1">
        <w:t xml:space="preserve"> method</w:t>
      </w:r>
      <w:r w:rsidR="00602E5D">
        <w:t xml:space="preserve"> </w:t>
      </w:r>
      <w:r w:rsidR="00F0578B">
        <w:t>(</w:t>
      </w:r>
      <w:hyperlink r:id="rId23">
        <w:r w:rsidR="00F0578B" w:rsidRPr="40BD2BEE">
          <w:rPr>
            <w:rStyle w:val="Hyperlink"/>
          </w:rPr>
          <w:t>bit.ly/supportingstrategies</w:t>
        </w:r>
      </w:hyperlink>
      <w:r w:rsidR="00F0578B">
        <w:t>)</w:t>
      </w:r>
      <w:r w:rsidR="005A2D9D">
        <w:t>.</w:t>
      </w:r>
    </w:p>
    <w:p w14:paraId="78DD4AF6" w14:textId="7F9B7B03" w:rsidR="00E217DF" w:rsidRDefault="00E217DF" w:rsidP="00245EFD">
      <w:pPr>
        <w:pStyle w:val="ListNumber"/>
      </w:pPr>
      <w:r>
        <w:t xml:space="preserve">Use an existing resource for students to practise determining the global maximum and </w:t>
      </w:r>
      <w:r w:rsidR="000B07B6">
        <w:t xml:space="preserve">global </w:t>
      </w:r>
      <w:r>
        <w:t>minimum algebraically</w:t>
      </w:r>
      <w:r w:rsidR="008771A4">
        <w:t xml:space="preserve"> and graphically</w:t>
      </w:r>
      <w:r>
        <w:t>.</w:t>
      </w:r>
    </w:p>
    <w:p w14:paraId="1A0FA83C" w14:textId="5D00A64D" w:rsidR="00DB3E80" w:rsidRDefault="00DB3E80" w:rsidP="00B07E70">
      <w:pPr>
        <w:pStyle w:val="ListNumber"/>
      </w:pPr>
      <w:r>
        <w:t xml:space="preserve">Use Appendix A as a scaffold for students to complete notes to </w:t>
      </w:r>
      <w:r w:rsidR="00340D99">
        <w:t xml:space="preserve">their </w:t>
      </w:r>
      <w:r>
        <w:t>future forgetful selves (</w:t>
      </w:r>
      <w:hyperlink r:id="rId24" w:history="1">
        <w:r w:rsidR="00873F39">
          <w:rPr>
            <w:rStyle w:val="Hyperlink"/>
          </w:rPr>
          <w:t>bit.ly/notestofutureself</w:t>
        </w:r>
      </w:hyperlink>
      <w:r w:rsidR="00873F39">
        <w:t>)</w:t>
      </w:r>
      <w:r w:rsidR="00340D99">
        <w:t>.</w:t>
      </w:r>
    </w:p>
    <w:p w14:paraId="5CFAA3DD" w14:textId="77777777" w:rsidR="00E00962" w:rsidRDefault="00E00962" w:rsidP="00E00962">
      <w:pPr>
        <w:pStyle w:val="Heading3"/>
      </w:pPr>
      <w:r>
        <w:t>Independent practice</w:t>
      </w:r>
    </w:p>
    <w:p w14:paraId="2663BF8B" w14:textId="71C67FE3" w:rsidR="00E00962" w:rsidRDefault="00232ABC" w:rsidP="00A47D21">
      <w:pPr>
        <w:pStyle w:val="ListNumber"/>
        <w:numPr>
          <w:ilvl w:val="0"/>
          <w:numId w:val="10"/>
        </w:numPr>
      </w:pPr>
      <w:r>
        <w:t xml:space="preserve">Distribute Appendix </w:t>
      </w:r>
      <w:r w:rsidR="00881613">
        <w:t>D</w:t>
      </w:r>
      <w:r>
        <w:t xml:space="preserve"> ‘Incorrect worked solutions’ for students to identify the error</w:t>
      </w:r>
      <w:r w:rsidR="00A47D21">
        <w:t>.</w:t>
      </w:r>
    </w:p>
    <w:p w14:paraId="7F444000" w14:textId="48B977BD" w:rsidR="00A47D21" w:rsidRDefault="00A47D21" w:rsidP="00A47D21">
      <w:pPr>
        <w:pStyle w:val="ListNumber"/>
        <w:numPr>
          <w:ilvl w:val="0"/>
          <w:numId w:val="10"/>
        </w:numPr>
      </w:pPr>
      <w:r>
        <w:t xml:space="preserve">Have students turn and talk </w:t>
      </w:r>
      <w:r w:rsidR="00F56A3A">
        <w:t>(</w:t>
      </w:r>
      <w:hyperlink r:id="rId25">
        <w:r w:rsidR="00F56A3A">
          <w:rPr>
            <w:rStyle w:val="Hyperlink"/>
          </w:rPr>
          <w:t>bit.ly/classroomtalkmoves</w:t>
        </w:r>
      </w:hyperlink>
      <w:r w:rsidR="00F56A3A" w:rsidRPr="00837796">
        <w:rPr>
          <w:rStyle w:val="Hyperlink"/>
          <w:color w:val="auto"/>
          <w:u w:val="none"/>
        </w:rPr>
        <w:t>)</w:t>
      </w:r>
      <w:r>
        <w:t xml:space="preserve"> to explain the error with a partner.</w:t>
      </w:r>
    </w:p>
    <w:p w14:paraId="773C4B4A" w14:textId="5E0DFD0C" w:rsidR="00A47D21" w:rsidRDefault="00A47D21" w:rsidP="00A47D21">
      <w:pPr>
        <w:pStyle w:val="ListNumber"/>
        <w:numPr>
          <w:ilvl w:val="0"/>
          <w:numId w:val="10"/>
        </w:numPr>
      </w:pPr>
      <w:r>
        <w:t xml:space="preserve">Provide time for students to write the correct solution for each question in Appendix </w:t>
      </w:r>
      <w:r w:rsidR="00B8137F">
        <w:t>D</w:t>
      </w:r>
      <w:r>
        <w:t>.</w:t>
      </w:r>
    </w:p>
    <w:p w14:paraId="6F4E78E3" w14:textId="77777777" w:rsidR="00E00962" w:rsidRDefault="00E00962">
      <w:pPr>
        <w:suppressAutoHyphens w:val="0"/>
        <w:spacing w:before="0" w:after="160" w:line="259" w:lineRule="auto"/>
      </w:pPr>
      <w:r>
        <w:br w:type="page"/>
      </w:r>
    </w:p>
    <w:p w14:paraId="3080A1D7" w14:textId="77777777"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52095897" w14:textId="77777777" w:rsidR="00E00962" w:rsidRPr="00E00962" w:rsidRDefault="00E00962" w:rsidP="00E00962">
      <w:pPr>
        <w:rPr>
          <w:rStyle w:val="Strong"/>
        </w:rPr>
      </w:pPr>
      <w:r w:rsidRPr="00E00962">
        <w:rPr>
          <w:rStyle w:val="Strong"/>
        </w:rPr>
        <w:t xml:space="preserve">Activating prior knowledge </w:t>
      </w:r>
    </w:p>
    <w:p w14:paraId="4B9880EE" w14:textId="691550E1" w:rsidR="00E00962" w:rsidRDefault="00780816" w:rsidP="00E00962">
      <w:pPr>
        <w:pStyle w:val="ListBullet"/>
      </w:pPr>
      <w:r>
        <w:t>Support students by having them identify where the maximum and minimum values are for each graph and then have them consider what they notice about each.</w:t>
      </w:r>
    </w:p>
    <w:p w14:paraId="4FF749D9" w14:textId="6B0D65F7" w:rsidR="00F0146A" w:rsidRDefault="00D7740F" w:rsidP="004D4C53">
      <w:pPr>
        <w:pStyle w:val="ListBullet"/>
      </w:pPr>
      <w:r>
        <w:t xml:space="preserve">Support students by reminding them of the terms </w:t>
      </w:r>
      <w:r w:rsidR="00884C0E">
        <w:t>‘</w:t>
      </w:r>
      <w:r>
        <w:t>local maximum</w:t>
      </w:r>
      <w:r w:rsidR="00884C0E">
        <w:t>’</w:t>
      </w:r>
      <w:r>
        <w:t xml:space="preserve">, </w:t>
      </w:r>
      <w:r w:rsidR="00884C0E">
        <w:t>‘</w:t>
      </w:r>
      <w:r>
        <w:t>local minimum</w:t>
      </w:r>
      <w:r w:rsidR="00884C0E">
        <w:t>’</w:t>
      </w:r>
      <w:r>
        <w:t xml:space="preserve"> and </w:t>
      </w:r>
      <w:r w:rsidR="00884C0E">
        <w:t>‘</w:t>
      </w:r>
      <w:r>
        <w:t>horizontal point of inflection</w:t>
      </w:r>
      <w:r w:rsidR="00884C0E">
        <w:t>’</w:t>
      </w:r>
      <w:r>
        <w:t xml:space="preserve"> when co</w:t>
      </w:r>
      <w:r w:rsidR="00F0146A">
        <w:t>nsidering the hiker scenario.</w:t>
      </w:r>
    </w:p>
    <w:p w14:paraId="22449BDC" w14:textId="77777777" w:rsidR="00E00962" w:rsidRPr="00E00962" w:rsidRDefault="00E00962" w:rsidP="00E00962">
      <w:pPr>
        <w:rPr>
          <w:rStyle w:val="Strong"/>
        </w:rPr>
      </w:pPr>
      <w:r w:rsidRPr="00E00962">
        <w:rPr>
          <w:rStyle w:val="Strong"/>
        </w:rPr>
        <w:t xml:space="preserve">Connecting learning </w:t>
      </w:r>
    </w:p>
    <w:p w14:paraId="788F6820" w14:textId="7EC41D57" w:rsidR="00E00962" w:rsidRDefault="005E29B0" w:rsidP="00CB7493">
      <w:pPr>
        <w:pStyle w:val="ListBullet"/>
      </w:pPr>
      <w:r>
        <w:t>Extend students by having them identify and describe all the local maxim</w:t>
      </w:r>
      <w:r w:rsidR="008644A7">
        <w:t>a</w:t>
      </w:r>
      <w:r>
        <w:t xml:space="preserve"> and minim</w:t>
      </w:r>
      <w:r w:rsidR="008644A7">
        <w:t>a</w:t>
      </w:r>
      <w:r>
        <w:t xml:space="preserve"> and then consider what the glo</w:t>
      </w:r>
      <w:r w:rsidR="009547FF">
        <w:t>bal maximum and global minimum would be.</w:t>
      </w:r>
    </w:p>
    <w:p w14:paraId="309A8405" w14:textId="77777777" w:rsidR="00E00962" w:rsidRPr="00E00962" w:rsidRDefault="00E00962" w:rsidP="00E00962">
      <w:pPr>
        <w:rPr>
          <w:rStyle w:val="Strong"/>
        </w:rPr>
      </w:pPr>
      <w:r w:rsidRPr="00E00962">
        <w:rPr>
          <w:rStyle w:val="Strong"/>
        </w:rPr>
        <w:t>Releasing responsibility</w:t>
      </w:r>
    </w:p>
    <w:p w14:paraId="32C778FA" w14:textId="38336323" w:rsidR="00E00962" w:rsidRDefault="00F95472" w:rsidP="00E00962">
      <w:pPr>
        <w:pStyle w:val="ListBullet"/>
      </w:pPr>
      <w:r>
        <w:t xml:space="preserve">Support </w:t>
      </w:r>
      <w:r w:rsidR="00250D30">
        <w:t>students by having them label the local maximum and</w:t>
      </w:r>
      <w:r w:rsidR="00FB01C9">
        <w:t xml:space="preserve"> local</w:t>
      </w:r>
      <w:r w:rsidR="00250D30">
        <w:t xml:space="preserve"> minimum in Appendix B before labelling</w:t>
      </w:r>
      <w:r w:rsidR="00FB01C9">
        <w:t xml:space="preserve"> the</w:t>
      </w:r>
      <w:r w:rsidR="00250D30">
        <w:t xml:space="preserve"> global maximum and </w:t>
      </w:r>
      <w:r w:rsidR="00FB01C9">
        <w:t>global minimum.</w:t>
      </w:r>
    </w:p>
    <w:p w14:paraId="1C85A3F6" w14:textId="77777777" w:rsidR="00E00962" w:rsidRPr="00E00962" w:rsidRDefault="00E00962" w:rsidP="00E00962">
      <w:pPr>
        <w:rPr>
          <w:rStyle w:val="Strong"/>
        </w:rPr>
      </w:pPr>
      <w:r w:rsidRPr="00E00962">
        <w:rPr>
          <w:rStyle w:val="Strong"/>
        </w:rPr>
        <w:t>Independent practice</w:t>
      </w:r>
    </w:p>
    <w:p w14:paraId="02D55B04" w14:textId="283A7271" w:rsidR="00E00962" w:rsidRDefault="00826ECB" w:rsidP="00E00962">
      <w:pPr>
        <w:pStyle w:val="ListBullet"/>
      </w:pPr>
      <w:r>
        <w:t xml:space="preserve">Support students by </w:t>
      </w:r>
      <w:r w:rsidR="00C87B29">
        <w:t xml:space="preserve">reminding </w:t>
      </w:r>
      <w:r w:rsidR="00B31D95">
        <w:t>them</w:t>
      </w:r>
      <w:r w:rsidR="00C87B29">
        <w:t xml:space="preserve"> what points needs to be checked when confirming global maximum and global minimum points.</w:t>
      </w:r>
    </w:p>
    <w:p w14:paraId="4E11575C" w14:textId="77777777" w:rsidR="00E00962" w:rsidRDefault="00E00962">
      <w:pPr>
        <w:suppressAutoHyphens w:val="0"/>
        <w:spacing w:before="0" w:after="160" w:line="259" w:lineRule="auto"/>
      </w:pPr>
      <w:r>
        <w:br w:type="page"/>
      </w:r>
    </w:p>
    <w:p w14:paraId="0A513307" w14:textId="77777777" w:rsidR="00E00962" w:rsidRDefault="00E00962" w:rsidP="00E00962">
      <w:pPr>
        <w:pStyle w:val="Heading3"/>
      </w:pPr>
      <w:r>
        <w:lastRenderedPageBreak/>
        <w:t>Suggested opportunities for assessment</w:t>
      </w:r>
    </w:p>
    <w:p w14:paraId="681F4C69" w14:textId="77777777" w:rsidR="00E00962" w:rsidRPr="00E00962" w:rsidRDefault="00E00962" w:rsidP="00E00962">
      <w:pPr>
        <w:rPr>
          <w:rStyle w:val="Strong"/>
        </w:rPr>
      </w:pPr>
      <w:r w:rsidRPr="00E00962">
        <w:rPr>
          <w:rStyle w:val="Strong"/>
        </w:rPr>
        <w:t xml:space="preserve">Activating prior knowledge </w:t>
      </w:r>
    </w:p>
    <w:p w14:paraId="475AC8ED" w14:textId="33FA655A" w:rsidR="00E00962" w:rsidRDefault="008B3C90" w:rsidP="008B3C90">
      <w:pPr>
        <w:pStyle w:val="ListBullet"/>
      </w:pPr>
      <w:r>
        <w:t>Monitor student responses to check for understanding of classifying local maximum points.</w:t>
      </w:r>
    </w:p>
    <w:p w14:paraId="00DB154D" w14:textId="77777777" w:rsidR="00E00962" w:rsidRPr="00E00962" w:rsidRDefault="00E00962" w:rsidP="00E00962">
      <w:pPr>
        <w:rPr>
          <w:rStyle w:val="Strong"/>
        </w:rPr>
      </w:pPr>
      <w:r w:rsidRPr="00E00962">
        <w:rPr>
          <w:rStyle w:val="Strong"/>
        </w:rPr>
        <w:t xml:space="preserve">Connecting learning </w:t>
      </w:r>
    </w:p>
    <w:p w14:paraId="21A131E7" w14:textId="3F1F8C98" w:rsidR="00E00962" w:rsidRDefault="00C1732C" w:rsidP="00657551">
      <w:pPr>
        <w:pStyle w:val="ListBullet"/>
      </w:pPr>
      <w:r>
        <w:t>Students have opportunities to contribute to</w:t>
      </w:r>
      <w:r w:rsidR="00884C0E">
        <w:t>,</w:t>
      </w:r>
      <w:r>
        <w:t xml:space="preserve"> and hear from</w:t>
      </w:r>
      <w:r w:rsidR="00884C0E">
        <w:t>,</w:t>
      </w:r>
      <w:r>
        <w:t xml:space="preserve"> a </w:t>
      </w:r>
      <w:r w:rsidR="00B70BC1">
        <w:t xml:space="preserve">pair and </w:t>
      </w:r>
      <w:r w:rsidR="00C83A37">
        <w:t xml:space="preserve">the whole </w:t>
      </w:r>
      <w:r w:rsidR="00B70BC1">
        <w:t xml:space="preserve">class </w:t>
      </w:r>
      <w:r w:rsidR="00C83A37">
        <w:t xml:space="preserve">during </w:t>
      </w:r>
      <w:r w:rsidR="00B70BC1">
        <w:t xml:space="preserve">discussions around the different minimum and maximum points on the graph. These </w:t>
      </w:r>
      <w:r w:rsidR="00FC2250">
        <w:t>function as</w:t>
      </w:r>
      <w:r w:rsidR="00B70BC1">
        <w:t xml:space="preserve"> opportunities for self and peer reflection on their understanding</w:t>
      </w:r>
      <w:r w:rsidR="00657551">
        <w:t xml:space="preserve"> of global minimum and maximum points.</w:t>
      </w:r>
    </w:p>
    <w:p w14:paraId="40041E65" w14:textId="77777777" w:rsidR="00E00962" w:rsidRPr="00E00962" w:rsidRDefault="00E00962" w:rsidP="00E00962">
      <w:pPr>
        <w:rPr>
          <w:rStyle w:val="Strong"/>
        </w:rPr>
      </w:pPr>
      <w:r w:rsidRPr="00E00962">
        <w:rPr>
          <w:rStyle w:val="Strong"/>
        </w:rPr>
        <w:t>Releasing responsibility</w:t>
      </w:r>
    </w:p>
    <w:p w14:paraId="790EDA5C" w14:textId="051417CD" w:rsidR="00E00962" w:rsidRDefault="00460E80" w:rsidP="00E00962">
      <w:pPr>
        <w:pStyle w:val="ListBullet"/>
      </w:pPr>
      <w:r>
        <w:t>Teachers could ask students to explain and justify their stra</w:t>
      </w:r>
      <w:r w:rsidR="00E9647F">
        <w:t>tegy for determining where they labelled the global maximum and global minimum points in Appendix B.</w:t>
      </w:r>
    </w:p>
    <w:p w14:paraId="49DBFB2D" w14:textId="0111C570" w:rsidR="00E00962" w:rsidRDefault="00284848" w:rsidP="00E00962">
      <w:pPr>
        <w:pStyle w:val="ListBullet"/>
      </w:pPr>
      <w:r>
        <w:t xml:space="preserve">Student responses to the self-explanation prompts during worked examples provide an opportunity to assess student reasoning </w:t>
      </w:r>
      <w:r w:rsidR="00923A76">
        <w:t>on</w:t>
      </w:r>
      <w:r>
        <w:t xml:space="preserve"> what points need to be checked when determin</w:t>
      </w:r>
      <w:r w:rsidR="00B15AE2">
        <w:t>ing</w:t>
      </w:r>
      <w:r>
        <w:t xml:space="preserve"> </w:t>
      </w:r>
      <w:r w:rsidR="00B15AE2">
        <w:t xml:space="preserve">the </w:t>
      </w:r>
      <w:r>
        <w:t>global maximum and</w:t>
      </w:r>
      <w:r w:rsidR="005F5A02">
        <w:t xml:space="preserve"> global</w:t>
      </w:r>
      <w:r>
        <w:t xml:space="preserve"> minimum.</w:t>
      </w:r>
    </w:p>
    <w:p w14:paraId="533DABA2" w14:textId="21E1AD0F" w:rsidR="00284848" w:rsidRDefault="002774DE" w:rsidP="00E00962">
      <w:pPr>
        <w:pStyle w:val="ListBullet"/>
      </w:pPr>
      <w:r>
        <w:t>Monitor student responses in the ‘Your turn’ section to check for understanding of how to determine the global maximum and global minimum.</w:t>
      </w:r>
    </w:p>
    <w:p w14:paraId="173FBBA7" w14:textId="77777777" w:rsidR="00E00962" w:rsidRPr="00E00962" w:rsidRDefault="00E00962" w:rsidP="00E00962">
      <w:pPr>
        <w:rPr>
          <w:rStyle w:val="Strong"/>
        </w:rPr>
      </w:pPr>
      <w:r w:rsidRPr="00E00962">
        <w:rPr>
          <w:rStyle w:val="Strong"/>
        </w:rPr>
        <w:t>Independent practice</w:t>
      </w:r>
    </w:p>
    <w:p w14:paraId="0EB16051" w14:textId="0BF84DA0" w:rsidR="00E00962" w:rsidRDefault="00A20246" w:rsidP="00A20246">
      <w:pPr>
        <w:pStyle w:val="ListBullet"/>
      </w:pPr>
      <w:r>
        <w:t xml:space="preserve">Students will demonstrate their working mathematically skills in discussions and justifications </w:t>
      </w:r>
      <w:r w:rsidR="000C5542">
        <w:t xml:space="preserve">around </w:t>
      </w:r>
      <w:r w:rsidR="00674A40">
        <w:t xml:space="preserve">determining the errors in Appendix </w:t>
      </w:r>
      <w:r w:rsidR="00353E7B">
        <w:t>D</w:t>
      </w:r>
      <w:r w:rsidR="00674A40">
        <w:t>.</w:t>
      </w:r>
      <w:r w:rsidR="00E00962">
        <w:br w:type="page"/>
      </w:r>
    </w:p>
    <w:p w14:paraId="45C8C510" w14:textId="514EECE4" w:rsidR="00E00962" w:rsidRDefault="00E00962" w:rsidP="00E00962">
      <w:pPr>
        <w:pStyle w:val="Heading2"/>
      </w:pPr>
      <w:bookmarkStart w:id="0" w:name="_Appendix_A"/>
      <w:bookmarkEnd w:id="0"/>
      <w:r>
        <w:lastRenderedPageBreak/>
        <w:t xml:space="preserve">Appendix </w:t>
      </w:r>
      <w:r w:rsidR="00F429B3">
        <w:t>A</w:t>
      </w:r>
      <w:r>
        <w:t xml:space="preserve"> </w:t>
      </w:r>
    </w:p>
    <w:p w14:paraId="423CD526" w14:textId="3F167A73" w:rsidR="00E00962" w:rsidRDefault="00B00AF2" w:rsidP="00E00962">
      <w:pPr>
        <w:pStyle w:val="Heading3"/>
      </w:pPr>
      <w:r>
        <w:t>Hiking trip</w:t>
      </w:r>
    </w:p>
    <w:p w14:paraId="52C701A9" w14:textId="77777777" w:rsidR="00004396" w:rsidRPr="0033326F" w:rsidRDefault="00004396">
      <w:pPr>
        <w:suppressAutoHyphens w:val="0"/>
        <w:spacing w:before="0" w:after="160" w:line="259" w:lineRule="auto"/>
        <w:rPr>
          <w:rStyle w:val="Strong"/>
        </w:rPr>
      </w:pPr>
      <w:r w:rsidRPr="0033326F">
        <w:rPr>
          <w:rStyle w:val="Strong"/>
        </w:rPr>
        <w:t>Day 1</w:t>
      </w:r>
    </w:p>
    <w:p w14:paraId="3BB0D481" w14:textId="41B6804F" w:rsidR="00004396" w:rsidRDefault="000D082D">
      <w:pPr>
        <w:suppressAutoHyphens w:val="0"/>
        <w:spacing w:before="0" w:after="160" w:line="259" w:lineRule="auto"/>
      </w:pPr>
      <w:r>
        <w:rPr>
          <w:noProof/>
        </w:rPr>
        <w:drawing>
          <wp:inline distT="0" distB="0" distL="0" distR="0" wp14:anchorId="116523A7" wp14:editId="5149AB97">
            <wp:extent cx="6120130" cy="2851785"/>
            <wp:effectExtent l="0" t="0" r="0" b="5715"/>
            <wp:docPr id="628641257" name="Picture 1" descr="Graph of altitude against distance for a hiking trail. The trail descends to a valley near 1 km, climbs to a lookout at 4 km and 1100 m, then descends steeply. The graph is continuous with a local minimum near 1 km and a local maximum at the look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41257" name="Picture 1" descr="Graph of altitude against distance for a hiking trail. The trail descends to a valley near 1 km, climbs to a lookout at 4 km and 1100 m, then descends steeply. The graph is continuous with a local minimum near 1 km and a local maximum at the lookout."/>
                    <pic:cNvPicPr/>
                  </pic:nvPicPr>
                  <pic:blipFill>
                    <a:blip r:embed="rId26"/>
                    <a:stretch>
                      <a:fillRect/>
                    </a:stretch>
                  </pic:blipFill>
                  <pic:spPr>
                    <a:xfrm>
                      <a:off x="0" y="0"/>
                      <a:ext cx="6120130" cy="2851785"/>
                    </a:xfrm>
                    <a:prstGeom prst="rect">
                      <a:avLst/>
                    </a:prstGeom>
                  </pic:spPr>
                </pic:pic>
              </a:graphicData>
            </a:graphic>
          </wp:inline>
        </w:drawing>
      </w:r>
    </w:p>
    <w:p w14:paraId="7D876A35" w14:textId="2CF4806C" w:rsidR="001669D1" w:rsidRDefault="003D372E" w:rsidP="003D372E">
      <w:pPr>
        <w:pStyle w:val="ListNumber"/>
        <w:numPr>
          <w:ilvl w:val="0"/>
          <w:numId w:val="18"/>
        </w:numPr>
      </w:pPr>
      <w:r>
        <w:t>What is the local maximum of day 1?</w:t>
      </w:r>
    </w:p>
    <w:p w14:paraId="1208B3F9" w14:textId="5230AE96" w:rsidR="003D372E" w:rsidRDefault="003D372E" w:rsidP="003D372E">
      <w:pPr>
        <w:pStyle w:val="ListNumber"/>
        <w:numPr>
          <w:ilvl w:val="0"/>
          <w:numId w:val="18"/>
        </w:numPr>
      </w:pPr>
      <w:r>
        <w:t>What is the local minimum of day 1?</w:t>
      </w:r>
    </w:p>
    <w:p w14:paraId="7EAB80D8" w14:textId="616AE51A" w:rsidR="003D372E" w:rsidRDefault="003D372E" w:rsidP="003D372E">
      <w:pPr>
        <w:pStyle w:val="ListNumber"/>
        <w:numPr>
          <w:ilvl w:val="0"/>
          <w:numId w:val="18"/>
        </w:numPr>
      </w:pPr>
      <w:r>
        <w:t xml:space="preserve">How does this compare with the </w:t>
      </w:r>
      <w:r w:rsidR="00BD64CB">
        <w:t>maximum and minimum altitude the hiker reached?</w:t>
      </w:r>
    </w:p>
    <w:p w14:paraId="3331E7E7" w14:textId="77777777" w:rsidR="00BD64CB" w:rsidRDefault="00BD64CB">
      <w:pPr>
        <w:suppressAutoHyphens w:val="0"/>
        <w:spacing w:before="0" w:after="160" w:line="259" w:lineRule="auto"/>
      </w:pPr>
      <w:r>
        <w:br w:type="page"/>
      </w:r>
    </w:p>
    <w:p w14:paraId="31387F61" w14:textId="5CE408C9" w:rsidR="00004396" w:rsidRPr="0033326F" w:rsidRDefault="00004396">
      <w:pPr>
        <w:suppressAutoHyphens w:val="0"/>
        <w:spacing w:before="0" w:after="160" w:line="259" w:lineRule="auto"/>
        <w:rPr>
          <w:rStyle w:val="Strong"/>
        </w:rPr>
      </w:pPr>
      <w:r w:rsidRPr="0033326F">
        <w:rPr>
          <w:rStyle w:val="Strong"/>
        </w:rPr>
        <w:lastRenderedPageBreak/>
        <w:t>Day 2</w:t>
      </w:r>
    </w:p>
    <w:p w14:paraId="5F7F3FB1" w14:textId="2FE0999A" w:rsidR="001E04F9" w:rsidRDefault="00A91D1C">
      <w:pPr>
        <w:suppressAutoHyphens w:val="0"/>
        <w:spacing w:before="0" w:after="160" w:line="259" w:lineRule="auto"/>
      </w:pPr>
      <w:r>
        <w:rPr>
          <w:noProof/>
        </w:rPr>
        <w:drawing>
          <wp:inline distT="0" distB="0" distL="0" distR="0" wp14:anchorId="56718435" wp14:editId="05D0BEFC">
            <wp:extent cx="6120130" cy="2856230"/>
            <wp:effectExtent l="0" t="0" r="0" b="1270"/>
            <wp:docPr id="1358515039" name="Picture 1" descr="Graph of altitude against distance for a hiking trail. The trail begins at a low altitude, climbs steeply to a plateau near 600 m, rises again to about 900 m, then continues climbing more gradually to approximately 1200 m by 20 km. The graph is smooth and continuous throughout, with no breaks or sharp co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515039" name="Picture 1" descr="Graph of altitude against distance for a hiking trail. The trail begins at a low altitude, climbs steeply to a plateau near 600 m, rises again to about 900 m, then continues climbing more gradually to approximately 1200 m by 20 km. The graph is smooth and continuous throughout, with no breaks or sharp corners."/>
                    <pic:cNvPicPr/>
                  </pic:nvPicPr>
                  <pic:blipFill>
                    <a:blip r:embed="rId27"/>
                    <a:stretch>
                      <a:fillRect/>
                    </a:stretch>
                  </pic:blipFill>
                  <pic:spPr>
                    <a:xfrm>
                      <a:off x="0" y="0"/>
                      <a:ext cx="6120130" cy="2856230"/>
                    </a:xfrm>
                    <a:prstGeom prst="rect">
                      <a:avLst/>
                    </a:prstGeom>
                  </pic:spPr>
                </pic:pic>
              </a:graphicData>
            </a:graphic>
          </wp:inline>
        </w:drawing>
      </w:r>
    </w:p>
    <w:p w14:paraId="68FF6754" w14:textId="6CF5FD84" w:rsidR="00BD64CB" w:rsidRDefault="007C1693" w:rsidP="0033326F">
      <w:pPr>
        <w:pStyle w:val="ListNumber"/>
        <w:spacing w:before="120"/>
      </w:pPr>
      <w:r>
        <w:t>Is there a</w:t>
      </w:r>
      <w:r w:rsidR="00BD64CB">
        <w:t xml:space="preserve"> local maximum </w:t>
      </w:r>
      <w:r>
        <w:t>for</w:t>
      </w:r>
      <w:r w:rsidR="00BD64CB">
        <w:t xml:space="preserve"> </w:t>
      </w:r>
      <w:r>
        <w:t>d</w:t>
      </w:r>
      <w:r w:rsidR="00BD64CB">
        <w:t>ay 2?</w:t>
      </w:r>
    </w:p>
    <w:p w14:paraId="795D29F2" w14:textId="60FED7B9" w:rsidR="00BD64CB" w:rsidRDefault="00BD64CB" w:rsidP="0033326F">
      <w:pPr>
        <w:pStyle w:val="ListNumber"/>
        <w:spacing w:before="120"/>
      </w:pPr>
      <w:r>
        <w:t xml:space="preserve">What was the </w:t>
      </w:r>
      <w:r w:rsidR="007C1693">
        <w:t>local minimum of day 2?</w:t>
      </w:r>
    </w:p>
    <w:p w14:paraId="369A9B12" w14:textId="54FE9173" w:rsidR="007C1693" w:rsidRDefault="0036375D" w:rsidP="0033326F">
      <w:pPr>
        <w:pStyle w:val="ListNumber"/>
        <w:spacing w:before="120"/>
      </w:pPr>
      <w:r>
        <w:t xml:space="preserve">How does this compare with the maximum and minimum altitude the hiker reached on </w:t>
      </w:r>
      <w:r w:rsidR="00F438C5">
        <w:br/>
      </w:r>
      <w:r>
        <w:t>day 2?</w:t>
      </w:r>
    </w:p>
    <w:p w14:paraId="4EE89CFD" w14:textId="7858A0A0" w:rsidR="001E04F9" w:rsidRPr="0033326F" w:rsidRDefault="001E04F9">
      <w:pPr>
        <w:suppressAutoHyphens w:val="0"/>
        <w:spacing w:before="0" w:after="160" w:line="259" w:lineRule="auto"/>
        <w:rPr>
          <w:rStyle w:val="Strong"/>
        </w:rPr>
      </w:pPr>
      <w:r w:rsidRPr="0033326F">
        <w:rPr>
          <w:rStyle w:val="Strong"/>
        </w:rPr>
        <w:t>Overall trip</w:t>
      </w:r>
    </w:p>
    <w:p w14:paraId="5B979FC0" w14:textId="77777777" w:rsidR="00805303" w:rsidRDefault="00A8047F">
      <w:pPr>
        <w:suppressAutoHyphens w:val="0"/>
        <w:spacing w:before="0" w:after="160" w:line="259" w:lineRule="auto"/>
      </w:pPr>
      <w:r w:rsidRPr="00A8047F">
        <w:rPr>
          <w:noProof/>
        </w:rPr>
        <w:drawing>
          <wp:inline distT="0" distB="0" distL="0" distR="0" wp14:anchorId="0557000A" wp14:editId="5F6738F8">
            <wp:extent cx="6120130" cy="2856230"/>
            <wp:effectExtent l="0" t="0" r="0" b="1270"/>
            <wp:docPr id="630635715" name="Picture 4" descr="Graph of altitude against distance for a hiking trail. The trail descends slightly before climbing to a lookout at approximately 4 km and 1100 m. It then descends to a valley near 8 km and 100 m, climbs to a plateau around 600 m, and continues rising gradually to approximately 1200 m by 20 km. The graph is smooth and continuous throughout, showing a local maximum at the lookout and a local minimum in the valley.">
              <a:extLst xmlns:a="http://schemas.openxmlformats.org/drawingml/2006/main">
                <a:ext uri="{FF2B5EF4-FFF2-40B4-BE49-F238E27FC236}">
                  <a16:creationId xmlns:a16="http://schemas.microsoft.com/office/drawing/2014/main" id="{08FB87F1-B2F3-F8F2-147C-29AE002D9B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35715" name="Picture 4" descr="Graph of altitude against distance for a hiking trail. The trail descends slightly before climbing to a lookout at approximately 4 km and 1100 m. It then descends to a valley near 8 km and 100 m, climbs to a plateau around 600 m, and continues rising gradually to approximately 1200 m by 20 km. The graph is smooth and continuous throughout, showing a local maximum at the lookout and a local minimum in the valley.">
                      <a:extLst>
                        <a:ext uri="{FF2B5EF4-FFF2-40B4-BE49-F238E27FC236}">
                          <a16:creationId xmlns:a16="http://schemas.microsoft.com/office/drawing/2014/main" id="{08FB87F1-B2F3-F8F2-147C-29AE002D9BC8}"/>
                        </a:ext>
                      </a:extLst>
                    </pic:cNvPr>
                    <pic:cNvPicPr>
                      <a:picLocks noChangeAspect="1"/>
                    </pic:cNvPicPr>
                  </pic:nvPicPr>
                  <pic:blipFill>
                    <a:blip r:embed="rId28"/>
                    <a:stretch>
                      <a:fillRect/>
                    </a:stretch>
                  </pic:blipFill>
                  <pic:spPr>
                    <a:xfrm>
                      <a:off x="0" y="0"/>
                      <a:ext cx="6120130" cy="2856230"/>
                    </a:xfrm>
                    <a:prstGeom prst="rect">
                      <a:avLst/>
                    </a:prstGeom>
                  </pic:spPr>
                </pic:pic>
              </a:graphicData>
            </a:graphic>
          </wp:inline>
        </w:drawing>
      </w:r>
    </w:p>
    <w:p w14:paraId="5B71C681" w14:textId="65E460DC" w:rsidR="003F2ACE" w:rsidRDefault="00805303" w:rsidP="001566C6">
      <w:pPr>
        <w:pStyle w:val="ListNumber"/>
      </w:pPr>
      <w:r>
        <w:t>What was the minimum a</w:t>
      </w:r>
      <w:r w:rsidR="003F2ACE">
        <w:t xml:space="preserve">ltitude </w:t>
      </w:r>
      <w:r w:rsidR="00C143A7">
        <w:t xml:space="preserve">of </w:t>
      </w:r>
      <w:r>
        <w:t>the hi</w:t>
      </w:r>
      <w:r w:rsidR="003F2ACE">
        <w:t>ker?</w:t>
      </w:r>
    </w:p>
    <w:p w14:paraId="2EA7EEB1" w14:textId="77777777" w:rsidR="003F2ACE" w:rsidRDefault="003F2ACE" w:rsidP="001566C6">
      <w:pPr>
        <w:pStyle w:val="ListNumber"/>
      </w:pPr>
      <w:r>
        <w:t>What was the maximum altitude of the hiker?</w:t>
      </w:r>
    </w:p>
    <w:p w14:paraId="05B97C70" w14:textId="39F668C5" w:rsidR="00E00962" w:rsidRDefault="003F2ACE" w:rsidP="001566C6">
      <w:pPr>
        <w:pStyle w:val="ListNumber"/>
      </w:pPr>
      <w:r>
        <w:t>Compare these points with the local maximum and local minimum</w:t>
      </w:r>
      <w:r w:rsidR="000719AA">
        <w:t>s</w:t>
      </w:r>
      <w:r>
        <w:t>. What does this mean in the context of the hiker?</w:t>
      </w:r>
      <w:r w:rsidR="00E00962">
        <w:br w:type="page"/>
      </w:r>
    </w:p>
    <w:p w14:paraId="7AE95778" w14:textId="77777777" w:rsidR="00A8390F" w:rsidRDefault="00A8390F" w:rsidP="00F438C5">
      <w:pPr>
        <w:pStyle w:val="Heading2"/>
      </w:pPr>
      <w:bookmarkStart w:id="1" w:name="_Appendix_B"/>
      <w:bookmarkEnd w:id="1"/>
      <w:r w:rsidRPr="00A8390F">
        <w:rPr>
          <w:rStyle w:val="Heading2Char"/>
        </w:rPr>
        <w:lastRenderedPageBreak/>
        <w:t>Appendix</w:t>
      </w:r>
      <w:r w:rsidRPr="00A8390F">
        <w:t xml:space="preserve"> B</w:t>
      </w:r>
    </w:p>
    <w:p w14:paraId="16EF7889" w14:textId="77777777" w:rsidR="00A8390F" w:rsidRDefault="00A8390F" w:rsidP="00F438C5">
      <w:pPr>
        <w:pStyle w:val="Heading3"/>
        <w:spacing w:before="120"/>
      </w:pPr>
      <w:r>
        <w:t>Labelling maximums and minimums</w:t>
      </w:r>
    </w:p>
    <w:p w14:paraId="544749DD" w14:textId="697714D0" w:rsidR="00BC2BC2" w:rsidRPr="00BC2BC2" w:rsidRDefault="00B248D9" w:rsidP="00BC2BC2">
      <w:r>
        <w:t>For each graph, l</w:t>
      </w:r>
      <w:r w:rsidR="00BC2BC2">
        <w:t xml:space="preserve">abel the </w:t>
      </w:r>
      <w:r>
        <w:t>global maximum</w:t>
      </w:r>
      <w:r w:rsidR="006A7BED">
        <w:t xml:space="preserve"> with an </w:t>
      </w:r>
      <m:oMath>
        <m:r>
          <w:rPr>
            <w:rFonts w:ascii="Cambria Math" w:hAnsi="Cambria Math"/>
          </w:rPr>
          <m:t>A</m:t>
        </m:r>
      </m:oMath>
      <w:r>
        <w:t xml:space="preserve"> and</w:t>
      </w:r>
      <w:r w:rsidR="006A7BED">
        <w:t xml:space="preserve"> the global</w:t>
      </w:r>
      <w:r>
        <w:t xml:space="preserve"> minimum</w:t>
      </w:r>
      <w:r w:rsidR="006A7BED">
        <w:t xml:space="preserve"> with a </w:t>
      </w:r>
      <m:oMath>
        <m:r>
          <w:rPr>
            <w:rFonts w:ascii="Cambria Math" w:hAnsi="Cambria Math"/>
          </w:rPr>
          <m:t>B</m:t>
        </m:r>
      </m:oMath>
      <w:r>
        <w:t xml:space="preserve"> as well as any local maximums</w:t>
      </w:r>
      <w:r w:rsidR="006A7BED">
        <w:t xml:space="preserve"> with </w:t>
      </w:r>
      <m:oMath>
        <m:r>
          <w:rPr>
            <w:rFonts w:ascii="Cambria Math" w:hAnsi="Cambria Math"/>
          </w:rPr>
          <m:t>a</m:t>
        </m:r>
      </m:oMath>
      <w:r>
        <w:t xml:space="preserve"> and</w:t>
      </w:r>
      <w:r w:rsidR="00814280">
        <w:t xml:space="preserve"> local</w:t>
      </w:r>
      <w:r>
        <w:t xml:space="preserve"> minimums</w:t>
      </w:r>
      <w:r w:rsidR="00814280">
        <w:t xml:space="preserve"> with </w:t>
      </w:r>
      <m:oMath>
        <m:r>
          <w:rPr>
            <w:rFonts w:ascii="Cambria Math" w:hAnsi="Cambria Math"/>
          </w:rPr>
          <m:t>b</m:t>
        </m:r>
      </m:oMath>
      <w:r>
        <w:t>.</w:t>
      </w:r>
    </w:p>
    <w:tbl>
      <w:tblPr>
        <w:tblStyle w:val="TableGrid"/>
        <w:tblW w:w="0" w:type="auto"/>
        <w:tblLook w:val="04A0" w:firstRow="1" w:lastRow="0" w:firstColumn="1" w:lastColumn="0" w:noHBand="0" w:noVBand="1"/>
        <w:tblDescription w:val="Table of eight graphs used to identify global and local maxima and minima. The examples include restricted and unrestricted functions where extrema occur at turning points, endpoints, or do not exist."/>
      </w:tblPr>
      <w:tblGrid>
        <w:gridCol w:w="4814"/>
        <w:gridCol w:w="4814"/>
      </w:tblGrid>
      <w:tr w:rsidR="00C41243" w14:paraId="7D0A0CA7" w14:textId="0BFAC25F" w:rsidTr="00C41243">
        <w:tc>
          <w:tcPr>
            <w:tcW w:w="4814" w:type="dxa"/>
          </w:tcPr>
          <w:p w14:paraId="7D19304B" w14:textId="77777777" w:rsidR="00FE1FF9" w:rsidRPr="00FE1FF9" w:rsidRDefault="00EF7FA6" w:rsidP="00C87C53">
            <w:pPr>
              <w:rPr>
                <w:rFonts w:eastAsiaTheme="minorEastAsia"/>
                <w:noProof/>
              </w:rPr>
            </w:pPr>
            <m:oMathPara>
              <m:oMath>
                <m:r>
                  <w:rPr>
                    <w:rFonts w:ascii="Cambria Math" w:hAnsi="Cambria Math"/>
                  </w:rPr>
                  <m:t>f</m:t>
                </m:r>
                <m:d>
                  <m:dPr>
                    <m:ctrlPr>
                      <w:rPr>
                        <w:rFonts w:ascii="Cambria Math" w:hAnsi="Cambria Math"/>
                      </w:rPr>
                    </m:ctrlPr>
                  </m:dPr>
                  <m:e>
                    <m:r>
                      <w:rPr>
                        <w:rFonts w:ascii="Cambria Math" w:hAnsi="Cambria Math"/>
                      </w:rPr>
                      <m:t>x</m:t>
                    </m:r>
                  </m:e>
                </m:d>
                <m:r>
                  <m:rPr>
                    <m:sty m:val="p"/>
                  </m:rPr>
                  <w:rPr>
                    <w:rFonts w:ascii="Cambria Math" w:hAnsi="Cambria Math"/>
                    <w:noProof/>
                  </w:rPr>
                  <m:t>=</m:t>
                </m:r>
                <m:sSup>
                  <m:sSupPr>
                    <m:ctrlPr>
                      <w:rPr>
                        <w:rFonts w:ascii="Cambria Math" w:hAnsi="Cambria Math"/>
                        <w:noProof/>
                      </w:rPr>
                    </m:ctrlPr>
                  </m:sSupPr>
                  <m:e>
                    <m:r>
                      <w:rPr>
                        <w:rFonts w:ascii="Cambria Math" w:hAnsi="Cambria Math"/>
                        <w:noProof/>
                      </w:rPr>
                      <m:t>x</m:t>
                    </m:r>
                  </m:e>
                  <m:sup>
                    <m:r>
                      <m:rPr>
                        <m:sty m:val="p"/>
                      </m:rPr>
                      <w:rPr>
                        <w:rFonts w:ascii="Cambria Math" w:hAnsi="Cambria Math"/>
                        <w:noProof/>
                      </w:rPr>
                      <m:t>3</m:t>
                    </m:r>
                  </m:sup>
                </m:sSup>
                <m:r>
                  <m:rPr>
                    <m:sty m:val="p"/>
                  </m:rPr>
                  <w:rPr>
                    <w:rFonts w:ascii="Cambria Math" w:hAnsi="Cambria Math"/>
                    <w:noProof/>
                  </w:rPr>
                  <m:t>-3</m:t>
                </m:r>
                <m:r>
                  <w:rPr>
                    <w:rFonts w:ascii="Cambria Math" w:hAnsi="Cambria Math"/>
                    <w:noProof/>
                  </w:rPr>
                  <m:t>x</m:t>
                </m:r>
                <m:r>
                  <m:rPr>
                    <m:sty m:val="p"/>
                  </m:rPr>
                  <w:rPr>
                    <w:rFonts w:ascii="Cambria Math" w:hAnsi="Cambria Math"/>
                    <w:noProof/>
                  </w:rPr>
                  <m:t>, -1.9≤</m:t>
                </m:r>
                <m:r>
                  <w:rPr>
                    <w:rFonts w:ascii="Cambria Math" w:hAnsi="Cambria Math"/>
                    <w:noProof/>
                  </w:rPr>
                  <m:t>x</m:t>
                </m:r>
                <m:r>
                  <m:rPr>
                    <m:sty m:val="p"/>
                  </m:rPr>
                  <w:rPr>
                    <w:rFonts w:ascii="Cambria Math" w:hAnsi="Cambria Math"/>
                    <w:noProof/>
                  </w:rPr>
                  <m:t>≤1.9</m:t>
                </m:r>
              </m:oMath>
            </m:oMathPara>
          </w:p>
          <w:p w14:paraId="0416E2DE" w14:textId="4A5EAE59" w:rsidR="00C41243" w:rsidRDefault="00C41243" w:rsidP="00C87C53">
            <w:r>
              <w:rPr>
                <w:noProof/>
              </w:rPr>
              <w:drawing>
                <wp:inline distT="0" distB="0" distL="0" distR="0" wp14:anchorId="436ED497" wp14:editId="04B3CBE5">
                  <wp:extent cx="2880000" cy="2973613"/>
                  <wp:effectExtent l="0" t="0" r="0" b="0"/>
                  <wp:docPr id="1777715051" name="Picture 1" descr="Graph of a smooth curve on a Cartesian plane. The curve rises to a local maximum at approximately (-1, 2), then falls through the origin to a local minimum at approximately (1, -2), before rising again. The graph is continuous and differentiable throughout the displayed inter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715051" name="Picture 1" descr="Graph of a smooth curve on a Cartesian plane. The curve rises to a local maximum at approximately (-1, 2), then falls through the origin to a local minimum at approximately (1, -2), before rising again. The graph is continuous and differentiable throughout the displayed interval."/>
                          <pic:cNvPicPr/>
                        </pic:nvPicPr>
                        <pic:blipFill>
                          <a:blip r:embed="rId29"/>
                          <a:stretch>
                            <a:fillRect/>
                          </a:stretch>
                        </pic:blipFill>
                        <pic:spPr>
                          <a:xfrm>
                            <a:off x="0" y="0"/>
                            <a:ext cx="2880000" cy="2973613"/>
                          </a:xfrm>
                          <a:prstGeom prst="rect">
                            <a:avLst/>
                          </a:prstGeom>
                        </pic:spPr>
                      </pic:pic>
                    </a:graphicData>
                  </a:graphic>
                </wp:inline>
              </w:drawing>
            </w:r>
          </w:p>
        </w:tc>
        <w:tc>
          <w:tcPr>
            <w:tcW w:w="4814" w:type="dxa"/>
          </w:tcPr>
          <w:p w14:paraId="38CBB6C0" w14:textId="77777777" w:rsidR="00C41243" w:rsidRPr="00EF7FA6" w:rsidRDefault="00EF7FA6" w:rsidP="00EF7FA6">
            <w:p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-2≤x≤1</m:t>
                </m:r>
              </m:oMath>
            </m:oMathPara>
          </w:p>
          <w:p w14:paraId="2DFF638C" w14:textId="2CFA9705" w:rsidR="00EF7FA6" w:rsidRDefault="00FE1FF9" w:rsidP="00EF7FA6">
            <w:r>
              <w:rPr>
                <w:noProof/>
              </w:rPr>
              <w:drawing>
                <wp:inline distT="0" distB="0" distL="0" distR="0" wp14:anchorId="24805663" wp14:editId="4BA54AA1">
                  <wp:extent cx="2880000" cy="2973613"/>
                  <wp:effectExtent l="0" t="0" r="0" b="0"/>
                  <wp:docPr id="561248492" name="Picture 1" descr="Graph of a parabola on a Cartesian plane. The graph has a minimum point at the origin (0, 0) and is symmetric about the y-axis. The graph is continuous and differentiable throughout the displayed inter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248492" name="Picture 1" descr="Graph of a parabola on a Cartesian plane. The graph has a minimum point at the origin (0, 0) and is symmetric about the y-axis. The graph is continuous and differentiable throughout the displayed interval."/>
                          <pic:cNvPicPr/>
                        </pic:nvPicPr>
                        <pic:blipFill>
                          <a:blip r:embed="rId30"/>
                          <a:stretch>
                            <a:fillRect/>
                          </a:stretch>
                        </pic:blipFill>
                        <pic:spPr>
                          <a:xfrm>
                            <a:off x="0" y="0"/>
                            <a:ext cx="2880000" cy="2973613"/>
                          </a:xfrm>
                          <a:prstGeom prst="rect">
                            <a:avLst/>
                          </a:prstGeom>
                        </pic:spPr>
                      </pic:pic>
                    </a:graphicData>
                  </a:graphic>
                </wp:inline>
              </w:drawing>
            </w:r>
          </w:p>
        </w:tc>
      </w:tr>
      <w:tr w:rsidR="00C87C53" w14:paraId="3A8FA265" w14:textId="77777777" w:rsidTr="00C41243">
        <w:tc>
          <w:tcPr>
            <w:tcW w:w="4814" w:type="dxa"/>
          </w:tcPr>
          <w:p w14:paraId="3C53FB23" w14:textId="77777777" w:rsidR="00C87C53" w:rsidRPr="001D3C79" w:rsidRDefault="0044635B" w:rsidP="00C87C53">
            <w:pPr>
              <w:rPr>
                <w:rFonts w:eastAsia="Public Sans Light"/>
                <w:iCs/>
              </w:rPr>
            </w:pPr>
            <m:oMathPara>
              <m:oMath>
                <m:r>
                  <w:rPr>
                    <w:rFonts w:ascii="Cambria Math" w:eastAsia="Public Sans Light" w:hAnsi="Cambria Math"/>
                  </w:rPr>
                  <m:t>f</m:t>
                </m:r>
                <m:d>
                  <m:dPr>
                    <m:ctrlPr>
                      <w:rPr>
                        <w:rFonts w:ascii="Cambria Math" w:eastAsia="Public Sans Light" w:hAnsi="Cambria Math"/>
                        <w:i/>
                        <w:iCs/>
                      </w:rPr>
                    </m:ctrlPr>
                  </m:dPr>
                  <m:e>
                    <m:r>
                      <w:rPr>
                        <w:rFonts w:ascii="Cambria Math" w:eastAsia="Public Sans Light" w:hAnsi="Cambria Math"/>
                      </w:rPr>
                      <m:t>x</m:t>
                    </m:r>
                  </m:e>
                </m:d>
                <m:r>
                  <w:rPr>
                    <w:rFonts w:ascii="Cambria Math" w:eastAsia="Public Sans Light" w:hAnsi="Cambria Math"/>
                  </w:rPr>
                  <m:t>=-</m:t>
                </m:r>
                <m:sSup>
                  <m:sSupPr>
                    <m:ctrlPr>
                      <w:rPr>
                        <w:rFonts w:ascii="Cambria Math" w:eastAsia="Public Sans Light" w:hAnsi="Cambria Math"/>
                        <w:i/>
                        <w:iCs/>
                      </w:rPr>
                    </m:ctrlPr>
                  </m:sSupPr>
                  <m:e>
                    <m:d>
                      <m:dPr>
                        <m:ctrlPr>
                          <w:rPr>
                            <w:rFonts w:ascii="Cambria Math" w:eastAsia="Public Sans Light" w:hAnsi="Cambria Math"/>
                            <w:i/>
                            <w:iCs/>
                          </w:rPr>
                        </m:ctrlPr>
                      </m:dPr>
                      <m:e>
                        <m:r>
                          <w:rPr>
                            <w:rFonts w:ascii="Cambria Math" w:eastAsia="Public Sans Light" w:hAnsi="Cambria Math"/>
                          </w:rPr>
                          <m:t>x-1</m:t>
                        </m:r>
                      </m:e>
                    </m:d>
                  </m:e>
                  <m:sup>
                    <m:r>
                      <w:rPr>
                        <w:rFonts w:ascii="Cambria Math" w:eastAsia="Public Sans Light" w:hAnsi="Cambria Math"/>
                      </w:rPr>
                      <m:t>2</m:t>
                    </m:r>
                  </m:sup>
                </m:sSup>
                <m:r>
                  <w:rPr>
                    <w:rFonts w:ascii="Cambria Math" w:eastAsia="Public Sans Light" w:hAnsi="Cambria Math"/>
                  </w:rPr>
                  <m:t>+4, 0≤x≤3</m:t>
                </m:r>
              </m:oMath>
            </m:oMathPara>
          </w:p>
          <w:p w14:paraId="62A9BBF9" w14:textId="7524F9B1" w:rsidR="001D3C79" w:rsidRPr="00EF7FA6" w:rsidRDefault="001D3C79" w:rsidP="00C87C53">
            <w:pPr>
              <w:rPr>
                <w:rFonts w:eastAsia="Public Sans Light"/>
                <w:iCs/>
              </w:rPr>
            </w:pPr>
            <w:r>
              <w:rPr>
                <w:noProof/>
              </w:rPr>
              <w:drawing>
                <wp:inline distT="0" distB="0" distL="0" distR="0" wp14:anchorId="268BE93A" wp14:editId="0C2EDCA3">
                  <wp:extent cx="2880000" cy="2973613"/>
                  <wp:effectExtent l="0" t="0" r="0" b="0"/>
                  <wp:docPr id="157831636" name="Picture 1" descr="Graph of a downward-opening curve on a Cartesian plane. The graph rises to a local maximum at approximately (1, 4) before decreasing and crossing the x-axis near x = 3. The graph is continuous and differentiable throughout the displayed inter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31636" name="Picture 1" descr="Graph of a downward-opening curve on a Cartesian plane. The graph rises to a local maximum at approximately (1, 4) before decreasing and crossing the x-axis near x = 3. The graph is continuous and differentiable throughout the displayed interval."/>
                          <pic:cNvPicPr/>
                        </pic:nvPicPr>
                        <pic:blipFill>
                          <a:blip r:embed="rId31"/>
                          <a:stretch>
                            <a:fillRect/>
                          </a:stretch>
                        </pic:blipFill>
                        <pic:spPr>
                          <a:xfrm>
                            <a:off x="0" y="0"/>
                            <a:ext cx="2880000" cy="2973613"/>
                          </a:xfrm>
                          <a:prstGeom prst="rect">
                            <a:avLst/>
                          </a:prstGeom>
                        </pic:spPr>
                      </pic:pic>
                    </a:graphicData>
                  </a:graphic>
                </wp:inline>
              </w:drawing>
            </w:r>
          </w:p>
        </w:tc>
        <w:tc>
          <w:tcPr>
            <w:tcW w:w="4814" w:type="dxa"/>
          </w:tcPr>
          <w:p w14:paraId="75296EAB" w14:textId="77777777" w:rsidR="00C87C53" w:rsidRPr="00986D29" w:rsidRDefault="00150EB8" w:rsidP="00EF7FA6">
            <w:pPr>
              <w:rPr>
                <w:rFonts w:eastAsia="Public Sans Light"/>
              </w:rPr>
            </w:pPr>
            <m:oMathPara>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3</m:t>
                    </m:r>
                  </m:sup>
                </m:sSup>
                <m:r>
                  <w:rPr>
                    <w:rFonts w:ascii="Cambria Math" w:eastAsia="Public Sans Light" w:hAnsi="Cambria Math"/>
                  </w:rPr>
                  <m:t>-3x</m:t>
                </m:r>
              </m:oMath>
            </m:oMathPara>
          </w:p>
          <w:p w14:paraId="249D1DDE" w14:textId="4A0F62DE" w:rsidR="00986D29" w:rsidRDefault="00986D29" w:rsidP="00EF7FA6">
            <w:pPr>
              <w:rPr>
                <w:rFonts w:eastAsia="Public Sans Light"/>
              </w:rPr>
            </w:pPr>
            <w:r>
              <w:rPr>
                <w:noProof/>
              </w:rPr>
              <w:drawing>
                <wp:inline distT="0" distB="0" distL="0" distR="0" wp14:anchorId="4B50C380" wp14:editId="15CE9354">
                  <wp:extent cx="2880000" cy="2984627"/>
                  <wp:effectExtent l="0" t="0" r="0" b="6350"/>
                  <wp:docPr id="1307993343" name="Picture 1" descr="Graph of a smooth cubic-like curve on a Cartesian plane. The graph rises to a local maximum at approximately (-1, 2), then falls to a local minimum at approximately (1, -2), before rising steeply. The graph is continuous and differentiable throughout, with arrows indicating it continues beyond the displayed inter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93343" name="Picture 1" descr="Graph of a smooth cubic-like curve on a Cartesian plane. The graph rises to a local maximum at approximately (-1, 2), then falls to a local minimum at approximately (1, -2), before rising steeply. The graph is continuous and differentiable throughout, with arrows indicating it continues beyond the displayed interval."/>
                          <pic:cNvPicPr/>
                        </pic:nvPicPr>
                        <pic:blipFill>
                          <a:blip r:embed="rId32"/>
                          <a:stretch>
                            <a:fillRect/>
                          </a:stretch>
                        </pic:blipFill>
                        <pic:spPr>
                          <a:xfrm>
                            <a:off x="0" y="0"/>
                            <a:ext cx="2880000" cy="2984627"/>
                          </a:xfrm>
                          <a:prstGeom prst="rect">
                            <a:avLst/>
                          </a:prstGeom>
                        </pic:spPr>
                      </pic:pic>
                    </a:graphicData>
                  </a:graphic>
                </wp:inline>
              </w:drawing>
            </w:r>
          </w:p>
        </w:tc>
      </w:tr>
      <w:tr w:rsidR="009C2700" w14:paraId="7B049362" w14:textId="77777777" w:rsidTr="00C41243">
        <w:tc>
          <w:tcPr>
            <w:tcW w:w="4814" w:type="dxa"/>
          </w:tcPr>
          <w:p w14:paraId="00BB3926" w14:textId="77777777" w:rsidR="009C2700" w:rsidRPr="00177CD8" w:rsidRDefault="00223537" w:rsidP="00C87C53">
            <w:pPr>
              <w:rPr>
                <w:rFonts w:eastAsia="Public Sans Light"/>
              </w:rPr>
            </w:pPr>
            <m:oMathPara>
              <m:oMath>
                <m:r>
                  <w:rPr>
                    <w:rFonts w:ascii="Cambria Math" w:eastAsia="Public Sans Light" w:hAnsi="Cambria Math"/>
                  </w:rPr>
                  <w:lastRenderedPageBreak/>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d>
                  <m:dPr>
                    <m:begChr m:val="{"/>
                    <m:endChr m:val=""/>
                    <m:ctrlPr>
                      <w:rPr>
                        <w:rFonts w:ascii="Cambria Math" w:eastAsia="Public Sans Light" w:hAnsi="Cambria Math"/>
                        <w:i/>
                      </w:rPr>
                    </m:ctrlPr>
                  </m:dPr>
                  <m:e>
                    <m:eqArr>
                      <m:eqArrPr>
                        <m:ctrlPr>
                          <w:rPr>
                            <w:rFonts w:ascii="Cambria Math" w:eastAsia="Public Sans Light" w:hAnsi="Cambria Math"/>
                            <w:i/>
                          </w:rPr>
                        </m:ctrlPr>
                      </m:eqArrPr>
                      <m:e>
                        <m:r>
                          <w:rPr>
                            <w:rFonts w:ascii="Cambria Math" w:eastAsia="Public Sans Light" w:hAnsi="Cambria Math"/>
                          </w:rPr>
                          <m:t>-2x-1, -3≤x&lt;0.5</m:t>
                        </m:r>
                      </m:e>
                      <m:e>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3</m:t>
                            </m:r>
                          </m:sup>
                        </m:sSup>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3</m:t>
                            </m:r>
                          </m:num>
                          <m:den>
                            <m:r>
                              <w:rPr>
                                <w:rFonts w:ascii="Cambria Math" w:eastAsia="Public Sans Light" w:hAnsi="Cambria Math"/>
                              </w:rPr>
                              <m:t>2</m:t>
                            </m:r>
                          </m:den>
                        </m:f>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9</m:t>
                            </m:r>
                          </m:num>
                          <m:den>
                            <m:r>
                              <w:rPr>
                                <w:rFonts w:ascii="Cambria Math" w:eastAsia="Public Sans Light" w:hAnsi="Cambria Math"/>
                              </w:rPr>
                              <m:t>4</m:t>
                            </m:r>
                          </m:den>
                        </m:f>
                        <m:r>
                          <w:rPr>
                            <w:rFonts w:ascii="Cambria Math" w:eastAsia="Public Sans Light" w:hAnsi="Cambria Math"/>
                          </w:rPr>
                          <m:t>x-</m:t>
                        </m:r>
                        <m:f>
                          <m:fPr>
                            <m:ctrlPr>
                              <w:rPr>
                                <w:rFonts w:ascii="Cambria Math" w:eastAsia="Public Sans Light" w:hAnsi="Cambria Math"/>
                                <w:i/>
                              </w:rPr>
                            </m:ctrlPr>
                          </m:fPr>
                          <m:num>
                            <m:r>
                              <w:rPr>
                                <w:rFonts w:ascii="Cambria Math" w:eastAsia="Public Sans Light" w:hAnsi="Cambria Math"/>
                              </w:rPr>
                              <m:t>15</m:t>
                            </m:r>
                          </m:num>
                          <m:den>
                            <m:r>
                              <w:rPr>
                                <w:rFonts w:ascii="Cambria Math" w:eastAsia="Public Sans Light" w:hAnsi="Cambria Math"/>
                              </w:rPr>
                              <m:t>8</m:t>
                            </m:r>
                          </m:den>
                        </m:f>
                        <m:r>
                          <w:rPr>
                            <w:rFonts w:ascii="Cambria Math" w:eastAsia="Public Sans Light" w:hAnsi="Cambria Math"/>
                          </w:rPr>
                          <m:t xml:space="preserve">, 0.5≤x&lt;1.5 </m:t>
                        </m:r>
                      </m:e>
                      <m:e>
                        <m:r>
                          <w:rPr>
                            <w:rFonts w:ascii="Cambria Math" w:eastAsia="Public Sans Light" w:hAnsi="Cambria Math"/>
                          </w:rPr>
                          <m:t>-</m:t>
                        </m:r>
                        <m:sSup>
                          <m:sSupPr>
                            <m:ctrlPr>
                              <w:rPr>
                                <w:rFonts w:ascii="Cambria Math" w:eastAsia="Public Sans Light" w:hAnsi="Cambria Math"/>
                                <w:i/>
                              </w:rPr>
                            </m:ctrlPr>
                          </m:sSupPr>
                          <m:e>
                            <m:d>
                              <m:dPr>
                                <m:ctrlPr>
                                  <w:rPr>
                                    <w:rFonts w:ascii="Cambria Math" w:eastAsia="Public Sans Light" w:hAnsi="Cambria Math"/>
                                    <w:i/>
                                  </w:rPr>
                                </m:ctrlPr>
                              </m:dPr>
                              <m:e>
                                <m:r>
                                  <w:rPr>
                                    <w:rFonts w:ascii="Cambria Math" w:eastAsia="Public Sans Light" w:hAnsi="Cambria Math"/>
                                  </w:rPr>
                                  <m:t>x-3</m:t>
                                </m:r>
                              </m:e>
                            </m:d>
                          </m:e>
                          <m:sup>
                            <m:r>
                              <w:rPr>
                                <w:rFonts w:ascii="Cambria Math" w:eastAsia="Public Sans Light" w:hAnsi="Cambria Math"/>
                              </w:rPr>
                              <m:t>2</m:t>
                            </m:r>
                          </m:sup>
                        </m:sSup>
                        <m:r>
                          <w:rPr>
                            <w:rFonts w:ascii="Cambria Math" w:eastAsia="Public Sans Light" w:hAnsi="Cambria Math"/>
                          </w:rPr>
                          <m:t>+4, 1.5≤x&lt;5</m:t>
                        </m:r>
                      </m:e>
                    </m:eqArr>
                  </m:e>
                </m:d>
              </m:oMath>
            </m:oMathPara>
          </w:p>
          <w:p w14:paraId="151006ED" w14:textId="473118CE" w:rsidR="00177CD8" w:rsidRDefault="00177CD8" w:rsidP="00C87C53">
            <w:pPr>
              <w:rPr>
                <w:rFonts w:eastAsia="Public Sans Light"/>
              </w:rPr>
            </w:pPr>
            <w:r>
              <w:rPr>
                <w:noProof/>
              </w:rPr>
              <w:drawing>
                <wp:inline distT="0" distB="0" distL="0" distR="0" wp14:anchorId="419177DE" wp14:editId="487E7077">
                  <wp:extent cx="2880000" cy="2992815"/>
                  <wp:effectExtent l="0" t="0" r="0" b="0"/>
                  <wp:docPr id="448744632" name="Picture 1" descr="Graph of a discontinuous function on a Cartesian plane. A descending line segment ends with an open circle at approximately (0.5, -2), while a filled point at the same x-value is located lower on the graph. A curved section rises from this filled point and approaches an open circle near (1.5, 1.5), where a filled point at a different y-value marks the start of a second curve. This second curve rises to a local maximum near (3.5, 4) before decreasing to an open circle on the x-axis near x = 5. The graph contains several open and closed endpoints, indicating discontinu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44632" name="Picture 1" descr="Graph of a discontinuous function on a Cartesian plane. A descending line segment ends with an open circle at approximately (0.5, -2), while a filled point at the same x-value is located lower on the graph. A curved section rises from this filled point and approaches an open circle near (1.5, 1.5), where a filled point at a different y-value marks the start of a second curve. This second curve rises to a local maximum near (3.5, 4) before decreasing to an open circle on the x-axis near x = 5. The graph contains several open and closed endpoints, indicating discontinuities."/>
                          <pic:cNvPicPr/>
                        </pic:nvPicPr>
                        <pic:blipFill>
                          <a:blip r:embed="rId33"/>
                          <a:stretch>
                            <a:fillRect/>
                          </a:stretch>
                        </pic:blipFill>
                        <pic:spPr>
                          <a:xfrm>
                            <a:off x="0" y="0"/>
                            <a:ext cx="2880000" cy="2992815"/>
                          </a:xfrm>
                          <a:prstGeom prst="rect">
                            <a:avLst/>
                          </a:prstGeom>
                        </pic:spPr>
                      </pic:pic>
                    </a:graphicData>
                  </a:graphic>
                </wp:inline>
              </w:drawing>
            </w:r>
          </w:p>
        </w:tc>
        <w:tc>
          <w:tcPr>
            <w:tcW w:w="4814" w:type="dxa"/>
          </w:tcPr>
          <w:p w14:paraId="08F22B7A" w14:textId="77777777" w:rsidR="009C2700" w:rsidRPr="00392369" w:rsidRDefault="00411DA7" w:rsidP="00EF7FA6">
            <w:pPr>
              <w:rPr>
                <w:rFonts w:eastAsia="Public Sans Light"/>
              </w:rPr>
            </w:pPr>
            <m:oMathPara>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d>
                  <m:dPr>
                    <m:begChr m:val="|"/>
                    <m:endChr m:val="|"/>
                    <m:ctrlPr>
                      <w:rPr>
                        <w:rFonts w:ascii="Cambria Math" w:eastAsia="Public Sans Light" w:hAnsi="Cambria Math"/>
                        <w:i/>
                      </w:rPr>
                    </m:ctrlPr>
                  </m:dPr>
                  <m:e>
                    <m:f>
                      <m:fPr>
                        <m:ctrlPr>
                          <w:rPr>
                            <w:rFonts w:ascii="Cambria Math" w:eastAsia="Public Sans Light" w:hAnsi="Cambria Math"/>
                            <w:i/>
                          </w:rPr>
                        </m:ctrlPr>
                      </m:fPr>
                      <m:num>
                        <m:r>
                          <w:rPr>
                            <w:rFonts w:ascii="Cambria Math" w:eastAsia="Public Sans Light" w:hAnsi="Cambria Math"/>
                          </w:rPr>
                          <m:t>3</m:t>
                        </m:r>
                      </m:num>
                      <m:den>
                        <m:r>
                          <w:rPr>
                            <w:rFonts w:ascii="Cambria Math" w:eastAsia="Public Sans Light" w:hAnsi="Cambria Math"/>
                          </w:rPr>
                          <m:t>4</m:t>
                        </m:r>
                      </m:den>
                    </m:f>
                    <m:r>
                      <w:rPr>
                        <w:rFonts w:ascii="Cambria Math" w:eastAsia="Public Sans Light" w:hAnsi="Cambria Math"/>
                      </w:rPr>
                      <m:t>x+2</m:t>
                    </m:r>
                  </m:e>
                </m:d>
                <m:r>
                  <w:rPr>
                    <w:rFonts w:ascii="Cambria Math" w:eastAsia="Public Sans Light" w:hAnsi="Cambria Math"/>
                  </w:rPr>
                  <m:t>, x≥-4</m:t>
                </m:r>
              </m:oMath>
            </m:oMathPara>
          </w:p>
          <w:p w14:paraId="22E6602E" w14:textId="730AD9E1" w:rsidR="00392369" w:rsidRPr="00392369" w:rsidRDefault="00392369" w:rsidP="00EF7FA6">
            <w:pPr>
              <w:rPr>
                <w:rFonts w:eastAsia="Public Sans Light"/>
              </w:rPr>
            </w:pPr>
            <w:r>
              <w:rPr>
                <w:noProof/>
              </w:rPr>
              <w:drawing>
                <wp:inline distT="0" distB="0" distL="0" distR="0" wp14:anchorId="025576C4" wp14:editId="0AC5534D">
                  <wp:extent cx="2880000" cy="2992815"/>
                  <wp:effectExtent l="0" t="0" r="0" b="0"/>
                  <wp:docPr id="991817625" name="Picture 1" descr="Graph of a piecewise linear function on a Cartesian plane. The graph decreases to a corner at approximately (-3, 0) and then increases as a straight line, passing through (0, 2). The graph is continuous but not differentiable at the corner. An arrow indicates the graph continues to the uppe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817625" name="Picture 1" descr="Graph of a piecewise linear function on a Cartesian plane. The graph decreases to a corner at approximately (-3, 0) and then increases as a straight line, passing through (0, 2). The graph is continuous but not differentiable at the corner. An arrow indicates the graph continues to the upper right."/>
                          <pic:cNvPicPr/>
                        </pic:nvPicPr>
                        <pic:blipFill>
                          <a:blip r:embed="rId34"/>
                          <a:stretch>
                            <a:fillRect/>
                          </a:stretch>
                        </pic:blipFill>
                        <pic:spPr>
                          <a:xfrm>
                            <a:off x="0" y="0"/>
                            <a:ext cx="2880000" cy="2992815"/>
                          </a:xfrm>
                          <a:prstGeom prst="rect">
                            <a:avLst/>
                          </a:prstGeom>
                        </pic:spPr>
                      </pic:pic>
                    </a:graphicData>
                  </a:graphic>
                </wp:inline>
              </w:drawing>
            </w:r>
          </w:p>
        </w:tc>
      </w:tr>
      <w:tr w:rsidR="003C1EB9" w14:paraId="458D2182" w14:textId="77777777" w:rsidTr="00C41243">
        <w:tc>
          <w:tcPr>
            <w:tcW w:w="4814" w:type="dxa"/>
          </w:tcPr>
          <w:p w14:paraId="21937866" w14:textId="6A466178" w:rsidR="003C1EB9" w:rsidRPr="007E3C60" w:rsidRDefault="003A2BB1" w:rsidP="00C87C53">
            <w:pPr>
              <w:rPr>
                <w:rFonts w:eastAsia="Public Sans Light"/>
              </w:rPr>
            </w:pPr>
            <m:oMathPara>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2x-1</m:t>
                    </m:r>
                  </m:num>
                  <m:den>
                    <m:r>
                      <w:rPr>
                        <w:rFonts w:ascii="Cambria Math" w:eastAsia="Public Sans Light" w:hAnsi="Cambria Math"/>
                      </w:rPr>
                      <m:t>x+1</m:t>
                    </m:r>
                  </m:den>
                </m:f>
                <m:r>
                  <w:rPr>
                    <w:rFonts w:ascii="Cambria Math" w:eastAsia="Public Sans Light" w:hAnsi="Cambria Math"/>
                  </w:rPr>
                  <m:t>, -4≤x≤4</m:t>
                </m:r>
              </m:oMath>
            </m:oMathPara>
          </w:p>
          <w:p w14:paraId="48B6E6A5" w14:textId="12F89951" w:rsidR="007E3C60" w:rsidRDefault="007E3C60" w:rsidP="00C87C53">
            <w:pPr>
              <w:rPr>
                <w:rFonts w:eastAsia="Public Sans Light"/>
              </w:rPr>
            </w:pPr>
            <w:r>
              <w:rPr>
                <w:noProof/>
              </w:rPr>
              <w:drawing>
                <wp:inline distT="0" distB="0" distL="0" distR="0" wp14:anchorId="661E66A8" wp14:editId="5FB490A5">
                  <wp:extent cx="2880000" cy="2999261"/>
                  <wp:effectExtent l="0" t="0" r="0" b="0"/>
                  <wp:docPr id="417889903" name="Picture 1" descr="Graph of a discontinuous function on a Cartesian plane. A dashed vertical line at x = -1 indicates a vertical asymptote. One branch lies to the left of the asymptote and rises steeply as it approaches x = -1. A second branch lies to the right of the asymptote, descending sharply near the asymptote before increasing gradually. The graph is discontinuous at x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89903" name="Picture 1" descr="Graph of a discontinuous function on a Cartesian plane. A dashed vertical line at x = -1 indicates a vertical asymptote. One branch lies to the left of the asymptote and rises steeply as it approaches x = -1. A second branch lies to the right of the asymptote, descending sharply near the asymptote before increasing gradually. The graph is discontinuous at x = -1."/>
                          <pic:cNvPicPr/>
                        </pic:nvPicPr>
                        <pic:blipFill>
                          <a:blip r:embed="rId35"/>
                          <a:stretch>
                            <a:fillRect/>
                          </a:stretch>
                        </pic:blipFill>
                        <pic:spPr>
                          <a:xfrm>
                            <a:off x="0" y="0"/>
                            <a:ext cx="2880000" cy="2999261"/>
                          </a:xfrm>
                          <a:prstGeom prst="rect">
                            <a:avLst/>
                          </a:prstGeom>
                        </pic:spPr>
                      </pic:pic>
                    </a:graphicData>
                  </a:graphic>
                </wp:inline>
              </w:drawing>
            </w:r>
          </w:p>
        </w:tc>
        <w:tc>
          <w:tcPr>
            <w:tcW w:w="4814" w:type="dxa"/>
          </w:tcPr>
          <w:p w14:paraId="5560705D" w14:textId="3B060445" w:rsidR="00013CFA" w:rsidRDefault="00091884" w:rsidP="00EF7FA6">
            <w:pPr>
              <w:rPr>
                <w:rFonts w:eastAsia="Public Sans Light"/>
              </w:rPr>
            </w:pPr>
            <m:oMathPara>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f>
                  <m:fPr>
                    <m:ctrlPr>
                      <w:rPr>
                        <w:rFonts w:ascii="Cambria Math" w:eastAsia="Public Sans Light" w:hAnsi="Cambria Math"/>
                        <w:i/>
                      </w:rPr>
                    </m:ctrlPr>
                  </m:fPr>
                  <m:num>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r>
                      <w:rPr>
                        <w:rFonts w:ascii="Cambria Math" w:eastAsia="Public Sans Light" w:hAnsi="Cambria Math"/>
                      </w:rPr>
                      <m:t>+1</m:t>
                    </m:r>
                  </m:num>
                  <m:den>
                    <m:r>
                      <w:rPr>
                        <w:rFonts w:ascii="Cambria Math" w:eastAsia="Public Sans Light" w:hAnsi="Cambria Math"/>
                      </w:rPr>
                      <m:t>x+1</m:t>
                    </m:r>
                  </m:den>
                </m:f>
                <m:r>
                  <w:rPr>
                    <w:rFonts w:ascii="Cambria Math" w:eastAsia="Public Sans Light" w:hAnsi="Cambria Math"/>
                  </w:rPr>
                  <m:t>, -1&lt;x≤3</m:t>
                </m:r>
              </m:oMath>
            </m:oMathPara>
          </w:p>
          <w:p w14:paraId="2BBB2527" w14:textId="27CF4395" w:rsidR="003C1EB9" w:rsidRDefault="00013CFA" w:rsidP="00EF7FA6">
            <w:pPr>
              <w:rPr>
                <w:rFonts w:eastAsia="Public Sans Light"/>
              </w:rPr>
            </w:pPr>
            <w:r>
              <w:rPr>
                <w:noProof/>
              </w:rPr>
              <w:drawing>
                <wp:inline distT="0" distB="0" distL="0" distR="0" wp14:anchorId="41A05343" wp14:editId="1A3E04BD">
                  <wp:extent cx="2880000" cy="2996038"/>
                  <wp:effectExtent l="0" t="0" r="0" b="0"/>
                  <wp:docPr id="1773007951" name="Picture 1" descr="Graph of a function on a Cartesian plane. A dashed vertical line at x = -1 indicates a vertical asymptote. To the right of the asymptote, the graph decreases to a local minimum near (0.5, 1) before increasing. The graph is continuous and differentiable on its domain but is discontinuous at x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007951" name="Picture 1" descr="Graph of a function on a Cartesian plane. A dashed vertical line at x = -1 indicates a vertical asymptote. To the right of the asymptote, the graph decreases to a local minimum near (0.5, 1) before increasing. The graph is continuous and differentiable on its domain but is discontinuous at x = -1."/>
                          <pic:cNvPicPr/>
                        </pic:nvPicPr>
                        <pic:blipFill>
                          <a:blip r:embed="rId36"/>
                          <a:stretch>
                            <a:fillRect/>
                          </a:stretch>
                        </pic:blipFill>
                        <pic:spPr>
                          <a:xfrm>
                            <a:off x="0" y="0"/>
                            <a:ext cx="2880000" cy="2996038"/>
                          </a:xfrm>
                          <a:prstGeom prst="rect">
                            <a:avLst/>
                          </a:prstGeom>
                        </pic:spPr>
                      </pic:pic>
                    </a:graphicData>
                  </a:graphic>
                </wp:inline>
              </w:drawing>
            </w:r>
          </w:p>
        </w:tc>
      </w:tr>
    </w:tbl>
    <w:p w14:paraId="54101F7C" w14:textId="77777777" w:rsidR="00881613" w:rsidRDefault="00881613">
      <w:pPr>
        <w:suppressAutoHyphens w:val="0"/>
        <w:spacing w:before="0" w:after="160" w:line="259" w:lineRule="auto"/>
      </w:pPr>
      <w:r>
        <w:br w:type="page"/>
      </w:r>
    </w:p>
    <w:p w14:paraId="31F7526B" w14:textId="77777777" w:rsidR="00881613" w:rsidRDefault="00881613" w:rsidP="00AD4193">
      <w:pPr>
        <w:pStyle w:val="Heading2"/>
      </w:pPr>
      <w:bookmarkStart w:id="2" w:name="_Appendix_C"/>
      <w:bookmarkEnd w:id="2"/>
      <w:r>
        <w:lastRenderedPageBreak/>
        <w:t>Appendix C</w:t>
      </w:r>
    </w:p>
    <w:p w14:paraId="446C0CC6" w14:textId="77777777" w:rsidR="00AD4193" w:rsidRDefault="00AD4193" w:rsidP="00F438C5">
      <w:pPr>
        <w:pStyle w:val="Heading3"/>
        <w:spacing w:before="120"/>
      </w:pPr>
      <w:r>
        <w:t>Worked example</w:t>
      </w:r>
    </w:p>
    <w:p w14:paraId="46793962" w14:textId="32DB1A5A" w:rsidR="00827B9B" w:rsidRPr="00827B9B" w:rsidRDefault="00827B9B" w:rsidP="00F438C5">
      <w:pPr>
        <w:spacing w:before="120"/>
      </w:pPr>
      <w:r w:rsidRPr="00827B9B">
        <w:t xml:space="preserve">Graph the function </w:t>
      </w:r>
      <m:oMath>
        <m:r>
          <w:rPr>
            <w:rFonts w:ascii="Cambria Math" w:hAnsi="Cambria Math"/>
          </w:rPr>
          <m:t>f</m:t>
        </m:r>
        <m:r>
          <m:rPr>
            <m:sty m:val="p"/>
          </m:rPr>
          <w:rPr>
            <w:rFonts w:ascii="Cambria Math" w:hAnsi="Cambria Math"/>
          </w:rPr>
          <m:t>(</m:t>
        </m:r>
        <m:r>
          <w:rPr>
            <w:rFonts w:ascii="Cambria Math" w:hAnsi="Cambria Math"/>
          </w:rPr>
          <m:t>x)=x</m:t>
        </m:r>
        <m:sSup>
          <m:sSupPr>
            <m:ctrlPr>
              <w:rPr>
                <w:rFonts w:ascii="Cambria Math" w:hAnsi="Cambria Math"/>
                <w:i/>
                <w:iCs/>
              </w:rPr>
            </m:ctrlPr>
          </m:sSupPr>
          <m:e>
            <m:r>
              <w:rPr>
                <w:rFonts w:ascii="Cambria Math" w:hAnsi="Cambria Math"/>
              </w:rPr>
              <m:t>e</m:t>
            </m:r>
          </m:e>
          <m:sup>
            <m:r>
              <w:rPr>
                <w:rFonts w:ascii="Cambria Math" w:hAnsi="Cambria Math"/>
              </w:rPr>
              <m:t>-x</m:t>
            </m:r>
          </m:sup>
        </m:sSup>
      </m:oMath>
      <w:r w:rsidRPr="00827B9B">
        <w:t xml:space="preserve"> on the domain </w:t>
      </w:r>
      <m:oMath>
        <m:r>
          <w:rPr>
            <w:rFonts w:ascii="Cambria Math" w:hAnsi="Cambria Math"/>
          </w:rPr>
          <m:t>-1≤x≤4</m:t>
        </m:r>
      </m:oMath>
      <w:r w:rsidRPr="00827B9B">
        <w:t xml:space="preserve"> to determine the global minimum and maximum points. </w:t>
      </w:r>
    </w:p>
    <w:p w14:paraId="21D49B2D" w14:textId="77777777" w:rsidR="00626D3F" w:rsidRDefault="006178BD" w:rsidP="00F438C5">
      <w:pPr>
        <w:spacing w:before="120"/>
        <w:rPr>
          <w:b/>
          <w:bCs/>
        </w:rPr>
      </w:pPr>
      <w:r>
        <w:rPr>
          <w:b/>
          <w:bCs/>
        </w:rPr>
        <w:t>Solution:</w:t>
      </w:r>
    </w:p>
    <w:p w14:paraId="3EFBD5AA" w14:textId="3E3C9EB4" w:rsidR="00A232AE" w:rsidRPr="00A232AE" w:rsidRDefault="0054799E" w:rsidP="00AD4193">
      <w:pPr>
        <w:rPr>
          <w:b/>
          <w:bCs/>
        </w:rPr>
      </w:pPr>
      <w:r>
        <w:rPr>
          <w:b/>
          <w:bCs/>
        </w:rPr>
        <w:t>Find</w:t>
      </w:r>
      <w:r w:rsidR="00A232AE">
        <w:rPr>
          <w:b/>
          <w:bCs/>
        </w:rPr>
        <w:t xml:space="preserve"> stationary points and</w:t>
      </w:r>
      <w:r>
        <w:rPr>
          <w:b/>
          <w:bCs/>
        </w:rPr>
        <w:t xml:space="preserve"> determine</w:t>
      </w:r>
      <w:r w:rsidR="00A232AE">
        <w:rPr>
          <w:b/>
          <w:bCs/>
        </w:rPr>
        <w:t xml:space="preserve"> their nature</w:t>
      </w:r>
    </w:p>
    <w:p w14:paraId="1FFB22B8" w14:textId="125A3445" w:rsidR="00626D3F" w:rsidRPr="00D12D25" w:rsidRDefault="00E63EBF" w:rsidP="00626D3F">
      <w:pPr>
        <w:rPr>
          <w:rFonts w:eastAsiaTheme="minorEastAsia"/>
          <w:iCs/>
        </w:rPr>
      </w:pPr>
      <m:oMathPara>
        <m:oMathParaPr>
          <m:jc m:val="left"/>
        </m:oMathParaPr>
        <m:oMath>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x</m:t>
              </m:r>
            </m:e>
          </m:d>
          <m:r>
            <m:rPr>
              <m:aln/>
            </m:rP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m:t>
              </m:r>
              <m:r>
                <w:rPr>
                  <w:rFonts w:ascii="Cambria Math" w:hAnsi="Cambria Math"/>
                </w:rPr>
                <m:t>x</m:t>
              </m:r>
            </m:sup>
          </m:sSup>
          <m:r>
            <w:rPr>
              <w:rFonts w:ascii="Cambria Math" w:hAnsi="Cambria Math"/>
            </w:rPr>
            <m:t>-</m:t>
          </m:r>
          <m:r>
            <w:rPr>
              <w:rFonts w:ascii="Cambria Math" w:hAnsi="Cambria Math"/>
            </w:rPr>
            <m:t>x</m:t>
          </m:r>
          <m:sSup>
            <m:sSupPr>
              <m:ctrlPr>
                <w:rPr>
                  <w:rFonts w:ascii="Cambria Math" w:hAnsi="Cambria Math"/>
                  <w:i/>
                  <w:iCs/>
                </w:rPr>
              </m:ctrlPr>
            </m:sSupPr>
            <m:e>
              <m:r>
                <w:rPr>
                  <w:rFonts w:ascii="Cambria Math" w:hAnsi="Cambria Math"/>
                </w:rPr>
                <m:t>e</m:t>
              </m:r>
            </m:e>
            <m:sup>
              <m:r>
                <w:rPr>
                  <w:rFonts w:ascii="Cambria Math" w:hAnsi="Cambria Math"/>
                </w:rPr>
                <m:t>-</m:t>
              </m:r>
              <m:r>
                <w:rPr>
                  <w:rFonts w:ascii="Cambria Math" w:hAnsi="Cambria Math"/>
                </w:rPr>
                <m:t>x</m:t>
              </m:r>
            </m:sup>
          </m:sSup>
          <m:r>
            <m:rPr>
              <m:sty m:val="p"/>
            </m:rPr>
            <w:rPr>
              <w:rFonts w:ascii="Cambria Math" w:hAnsi="Cambria Math"/>
            </w:rPr>
            <w:br/>
          </m:r>
        </m:oMath>
        <m:oMath>
          <m:r>
            <m:rPr>
              <m:aln/>
            </m:rP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m:t>
              </m:r>
              <m:r>
                <w:rPr>
                  <w:rFonts w:ascii="Cambria Math" w:hAnsi="Cambria Math"/>
                </w:rPr>
                <m:t>x</m:t>
              </m:r>
            </m:sup>
          </m:sSup>
          <m:d>
            <m:dPr>
              <m:ctrlPr>
                <w:rPr>
                  <w:rFonts w:ascii="Cambria Math" w:hAnsi="Cambria Math"/>
                  <w:i/>
                  <w:iCs/>
                </w:rPr>
              </m:ctrlPr>
            </m:dPr>
            <m:e>
              <m:r>
                <w:rPr>
                  <w:rFonts w:ascii="Cambria Math" w:hAnsi="Cambria Math"/>
                </w:rPr>
                <m:t>1-</m:t>
              </m:r>
              <m:r>
                <w:rPr>
                  <w:rFonts w:ascii="Cambria Math" w:hAnsi="Cambria Math"/>
                </w:rPr>
                <m:t>x</m:t>
              </m:r>
            </m:e>
          </m:d>
          <m:r>
            <m:rPr>
              <m:sty m:val="p"/>
            </m:rPr>
            <w:rPr>
              <w:rFonts w:ascii="Cambria Math" w:hAnsi="Cambria Math"/>
            </w:rPr>
            <w:br/>
          </m:r>
        </m:oMath>
        <m:oMath>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x</m:t>
              </m:r>
            </m:e>
          </m:d>
          <m:r>
            <m:rPr>
              <m:aln/>
            </m:rPr>
            <w:rPr>
              <w:rFonts w:ascii="Cambria Math" w:hAnsi="Cambria Math"/>
            </w:rPr>
            <m:t>=</m:t>
          </m:r>
          <m:sSup>
            <m:sSupPr>
              <m:ctrlPr>
                <w:rPr>
                  <w:rFonts w:ascii="Cambria Math" w:hAnsi="Cambria Math"/>
                  <w:i/>
                  <w:iCs/>
                </w:rPr>
              </m:ctrlPr>
            </m:sSupPr>
            <m:e>
              <m:r>
                <w:rPr>
                  <w:rFonts w:ascii="Cambria Math" w:hAnsi="Cambria Math"/>
                </w:rPr>
                <m:t>-</m:t>
              </m:r>
              <m:r>
                <w:rPr>
                  <w:rFonts w:ascii="Cambria Math" w:hAnsi="Cambria Math"/>
                </w:rPr>
                <m:t>e</m:t>
              </m:r>
            </m:e>
            <m:sup>
              <m:r>
                <w:rPr>
                  <w:rFonts w:ascii="Cambria Math" w:hAnsi="Cambria Math"/>
                </w:rPr>
                <m:t>-</m:t>
              </m:r>
              <m:r>
                <w:rPr>
                  <w:rFonts w:ascii="Cambria Math" w:hAnsi="Cambria Math"/>
                </w:rPr>
                <m:t>x</m:t>
              </m:r>
            </m:sup>
          </m:sSup>
          <m:d>
            <m:dPr>
              <m:ctrlPr>
                <w:rPr>
                  <w:rFonts w:ascii="Cambria Math" w:hAnsi="Cambria Math"/>
                  <w:i/>
                  <w:iCs/>
                </w:rPr>
              </m:ctrlPr>
            </m:dPr>
            <m:e>
              <m:r>
                <w:rPr>
                  <w:rFonts w:ascii="Cambria Math" w:hAnsi="Cambria Math"/>
                </w:rPr>
                <m:t>1-</m:t>
              </m:r>
              <m:r>
                <w:rPr>
                  <w:rFonts w:ascii="Cambria Math" w:hAnsi="Cambria Math"/>
                </w:rPr>
                <m:t>x</m:t>
              </m:r>
            </m:e>
          </m:d>
          <m: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m:t>
              </m:r>
              <m:r>
                <w:rPr>
                  <w:rFonts w:ascii="Cambria Math" w:hAnsi="Cambria Math"/>
                </w:rPr>
                <m:t>x</m:t>
              </m:r>
            </m:sup>
          </m:sSup>
          <m:r>
            <m:rPr>
              <m:sty m:val="p"/>
            </m:rPr>
            <w:rPr>
              <w:rFonts w:ascii="Cambria Math" w:hAnsi="Cambria Math"/>
            </w:rPr>
            <w:br/>
          </m:r>
        </m:oMath>
        <m:oMath>
          <m:r>
            <m:rPr>
              <m:aln/>
            </m:rP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m:t>
              </m:r>
              <m:r>
                <w:rPr>
                  <w:rFonts w:ascii="Cambria Math" w:hAnsi="Cambria Math"/>
                </w:rPr>
                <m:t>x</m:t>
              </m:r>
            </m:sup>
          </m:sSup>
          <m:d>
            <m:dPr>
              <m:ctrlPr>
                <w:rPr>
                  <w:rFonts w:ascii="Cambria Math" w:hAnsi="Cambria Math"/>
                  <w:i/>
                  <w:iCs/>
                </w:rPr>
              </m:ctrlPr>
            </m:dPr>
            <m:e>
              <m:r>
                <w:rPr>
                  <w:rFonts w:ascii="Cambria Math" w:hAnsi="Cambria Math"/>
                </w:rPr>
                <m:t>x</m:t>
              </m:r>
              <m:r>
                <w:rPr>
                  <w:rFonts w:ascii="Cambria Math" w:hAnsi="Cambria Math"/>
                </w:rPr>
                <m:t>-</m:t>
              </m:r>
              <m:r>
                <w:rPr>
                  <w:rFonts w:ascii="Cambria Math" w:hAnsi="Cambria Math"/>
                </w:rPr>
                <m:t>2</m:t>
              </m:r>
            </m:e>
          </m:d>
          <m:r>
            <m:rPr>
              <m:nor/>
            </m:rPr>
            <w:rPr>
              <w:rFonts w:ascii="Cambria Math"/>
            </w:rPr>
            <w:br/>
          </m:r>
        </m:oMath>
        <m:oMath>
          <m:r>
            <m:rPr>
              <m:nor/>
            </m:rPr>
            <m:t>When </m:t>
          </m:r>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x</m:t>
              </m:r>
            </m:e>
          </m:d>
          <m:r>
            <m:rPr>
              <m:aln/>
            </m:rPr>
            <w:rPr>
              <w:rFonts w:ascii="Cambria Math" w:hAnsi="Cambria Math"/>
            </w:rPr>
            <m:t>=0</m:t>
          </m:r>
          <m:r>
            <m:rPr>
              <m:sty m:val="p"/>
            </m:rPr>
            <w:rPr>
              <w:rFonts w:ascii="Cambria Math" w:hAnsi="Cambria Math"/>
            </w:rPr>
            <w:br/>
          </m:r>
        </m:oMath>
        <m:oMath>
          <m:r>
            <w:rPr>
              <w:rFonts w:ascii="Cambria Math" w:hAnsi="Cambria Math"/>
            </w:rPr>
            <m:t>x</m:t>
          </m:r>
          <m:r>
            <m:rPr>
              <m:aln/>
            </m:rPr>
            <w:rPr>
              <w:rFonts w:ascii="Cambria Math" w:hAnsi="Cambria Math"/>
            </w:rPr>
            <m:t>=1</m:t>
          </m:r>
          <m:r>
            <m:rPr>
              <m:sty m:val="p"/>
            </m:rPr>
            <w:rPr>
              <w:rFonts w:ascii="Cambria Math" w:hAnsi="Cambria Math"/>
            </w:rPr>
            <w:br/>
          </m:r>
        </m:oMath>
        <m:oMath>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1</m:t>
              </m:r>
            </m:e>
          </m:d>
          <m:r>
            <m:rPr>
              <m:aln/>
            </m:rP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m:t>
              </m:r>
              <m:r>
                <w:rPr>
                  <w:rFonts w:ascii="Cambria Math" w:hAnsi="Cambria Math"/>
                </w:rPr>
                <m:t>1</m:t>
              </m:r>
            </m:sup>
          </m:sSup>
          <m:d>
            <m:dPr>
              <m:ctrlPr>
                <w:rPr>
                  <w:rFonts w:ascii="Cambria Math" w:hAnsi="Cambria Math"/>
                  <w:i/>
                  <w:iCs/>
                </w:rPr>
              </m:ctrlPr>
            </m:dPr>
            <m:e>
              <m:r>
                <w:rPr>
                  <w:rFonts w:ascii="Cambria Math" w:hAnsi="Cambria Math"/>
                </w:rPr>
                <m:t>1-2</m:t>
              </m:r>
            </m:e>
          </m:d>
          <m:r>
            <w:rPr>
              <w:rFonts w:ascii="Cambria Math" w:hAnsi="Cambria Math"/>
            </w:rPr>
            <m:t>&lt;0 →</m:t>
          </m:r>
          <m:r>
            <m:rPr>
              <m:nor/>
            </m:rPr>
            <m:t>local max</m:t>
          </m:r>
          <m:r>
            <m:rPr>
              <m:nor/>
            </m:rPr>
            <w:rPr>
              <w:rFonts w:ascii="Cambria Math"/>
            </w:rPr>
            <w:br/>
          </m:r>
        </m:oMath>
        <m:oMath>
          <m:r>
            <m:rPr>
              <m:nor/>
            </m:rPr>
            <m:t>When </m:t>
          </m:r>
          <m:sSup>
            <m:sSupPr>
              <m:ctrlPr>
                <w:rPr>
                  <w:rFonts w:ascii="Cambria Math" w:hAnsi="Cambria Math"/>
                  <w:i/>
                  <w:iCs/>
                </w:rPr>
              </m:ctrlPr>
            </m:sSupPr>
            <m:e>
              <m:r>
                <w:rPr>
                  <w:rFonts w:ascii="Cambria Math" w:hAnsi="Cambria Math"/>
                </w:rPr>
                <m:t>f</m:t>
              </m:r>
            </m:e>
            <m:sup>
              <m:r>
                <w:rPr>
                  <w:rFonts w:ascii="Cambria Math" w:hAnsi="Cambria Math"/>
                </w:rPr>
                <m:t>''</m:t>
              </m:r>
            </m:sup>
          </m:sSup>
          <m:d>
            <m:dPr>
              <m:ctrlPr>
                <w:rPr>
                  <w:rFonts w:ascii="Cambria Math" w:hAnsi="Cambria Math"/>
                  <w:i/>
                  <w:iCs/>
                </w:rPr>
              </m:ctrlPr>
            </m:dPr>
            <m:e>
              <m:r>
                <w:rPr>
                  <w:rFonts w:ascii="Cambria Math" w:hAnsi="Cambria Math"/>
                </w:rPr>
                <m:t>x</m:t>
              </m:r>
            </m:e>
          </m:d>
          <m:r>
            <m:rPr>
              <m:aln/>
            </m:rPr>
            <w:rPr>
              <w:rFonts w:ascii="Cambria Math" w:hAnsi="Cambria Math"/>
            </w:rPr>
            <m:t>=0</m:t>
          </m:r>
          <m:r>
            <m:rPr>
              <m:sty m:val="p"/>
            </m:rPr>
            <w:rPr>
              <w:rFonts w:ascii="Cambria Math" w:hAnsi="Cambria Math"/>
            </w:rPr>
            <w:br/>
          </m:r>
        </m:oMath>
        <m:oMath>
          <m:r>
            <w:rPr>
              <w:rFonts w:ascii="Cambria Math" w:hAnsi="Cambria Math"/>
            </w:rPr>
            <m:t>x</m:t>
          </m:r>
          <m:r>
            <m:rPr>
              <m:aln/>
            </m:rPr>
            <w:rPr>
              <w:rFonts w:ascii="Cambria Math" w:hAnsi="Cambria Math"/>
            </w:rPr>
            <m:t>=2</m:t>
          </m:r>
        </m:oMath>
      </m:oMathPara>
    </w:p>
    <w:tbl>
      <w:tblPr>
        <w:tblStyle w:val="TableGrid"/>
        <w:tblW w:w="0" w:type="auto"/>
        <w:tblLook w:val="04A0" w:firstRow="1" w:lastRow="0" w:firstColumn="1" w:lastColumn="0" w:noHBand="0" w:noVBand="1"/>
        <w:tblDescription w:val="Table containing x values and the value of the second derivative at those values."/>
      </w:tblPr>
      <w:tblGrid>
        <w:gridCol w:w="2407"/>
        <w:gridCol w:w="2407"/>
        <w:gridCol w:w="2407"/>
        <w:gridCol w:w="2407"/>
      </w:tblGrid>
      <w:tr w:rsidR="00D12D25" w14:paraId="30E108B2" w14:textId="77777777" w:rsidTr="00A63E7C">
        <w:tc>
          <w:tcPr>
            <w:tcW w:w="2407" w:type="dxa"/>
          </w:tcPr>
          <w:p w14:paraId="41AE1CD1" w14:textId="6C9BF1D1" w:rsidR="00D12D25" w:rsidRDefault="00D12D25" w:rsidP="00A63E7C">
            <w:pPr>
              <w:rPr>
                <w:rFonts w:eastAsiaTheme="minorEastAsia"/>
                <w:iCs/>
              </w:rPr>
            </w:pPr>
            <m:oMathPara>
              <m:oMath>
                <m:r>
                  <w:rPr>
                    <w:rFonts w:ascii="Cambria Math" w:eastAsiaTheme="minorEastAsia" w:hAnsi="Cambria Math"/>
                  </w:rPr>
                  <m:t>x</m:t>
                </m:r>
              </m:oMath>
            </m:oMathPara>
          </w:p>
        </w:tc>
        <w:tc>
          <w:tcPr>
            <w:tcW w:w="2407" w:type="dxa"/>
          </w:tcPr>
          <w:p w14:paraId="4F94542B" w14:textId="6865182C" w:rsidR="00D12D25" w:rsidRDefault="00D12D25" w:rsidP="00A63E7C">
            <w:pPr>
              <w:rPr>
                <w:rFonts w:eastAsiaTheme="minorEastAsia"/>
                <w:iCs/>
              </w:rPr>
            </w:pPr>
            <m:oMathPara>
              <m:oMath>
                <m:r>
                  <w:rPr>
                    <w:rFonts w:ascii="Cambria Math" w:eastAsiaTheme="minorEastAsia" w:hAnsi="Cambria Math"/>
                  </w:rPr>
                  <m:t>1</m:t>
                </m:r>
              </m:oMath>
            </m:oMathPara>
          </w:p>
        </w:tc>
        <w:tc>
          <w:tcPr>
            <w:tcW w:w="2407" w:type="dxa"/>
          </w:tcPr>
          <w:p w14:paraId="086DD216" w14:textId="58C333AD" w:rsidR="00D12D25" w:rsidRDefault="00D12D25" w:rsidP="00A63E7C">
            <w:pPr>
              <w:rPr>
                <w:rFonts w:eastAsiaTheme="minorEastAsia"/>
                <w:iCs/>
              </w:rPr>
            </w:pPr>
            <m:oMathPara>
              <m:oMath>
                <m:r>
                  <w:rPr>
                    <w:rFonts w:ascii="Cambria Math" w:eastAsiaTheme="minorEastAsia" w:hAnsi="Cambria Math"/>
                  </w:rPr>
                  <m:t>2</m:t>
                </m:r>
              </m:oMath>
            </m:oMathPara>
          </w:p>
        </w:tc>
        <w:tc>
          <w:tcPr>
            <w:tcW w:w="2407" w:type="dxa"/>
          </w:tcPr>
          <w:p w14:paraId="78214F02" w14:textId="7D5519B9" w:rsidR="00D12D25" w:rsidRDefault="00D12D25" w:rsidP="00A63E7C">
            <w:pPr>
              <w:rPr>
                <w:rFonts w:eastAsiaTheme="minorEastAsia"/>
                <w:iCs/>
              </w:rPr>
            </w:pPr>
            <m:oMathPara>
              <m:oMath>
                <m:r>
                  <w:rPr>
                    <w:rFonts w:ascii="Cambria Math" w:eastAsiaTheme="minorEastAsia" w:hAnsi="Cambria Math"/>
                  </w:rPr>
                  <m:t>3</m:t>
                </m:r>
              </m:oMath>
            </m:oMathPara>
          </w:p>
        </w:tc>
      </w:tr>
      <w:tr w:rsidR="00D12D25" w14:paraId="521C4065" w14:textId="77777777" w:rsidTr="00A63E7C">
        <w:tc>
          <w:tcPr>
            <w:tcW w:w="2407" w:type="dxa"/>
          </w:tcPr>
          <w:p w14:paraId="44177000" w14:textId="550E1023" w:rsidR="00D12D25" w:rsidRDefault="00E63EBF" w:rsidP="00A63E7C">
            <w:pPr>
              <w:rPr>
                <w:rFonts w:eastAsiaTheme="minorEastAsia"/>
                <w:iCs/>
              </w:rPr>
            </w:pPr>
            <m:oMathPara>
              <m:oMath>
                <m:sSup>
                  <m:sSupPr>
                    <m:ctrlPr>
                      <w:rPr>
                        <w:rFonts w:ascii="Cambria Math" w:eastAsiaTheme="minorEastAsia" w:hAnsi="Cambria Math"/>
                        <w:i/>
                        <w:iCs/>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iCs/>
                      </w:rPr>
                    </m:ctrlPr>
                  </m:dPr>
                  <m:e>
                    <m:r>
                      <w:rPr>
                        <w:rFonts w:ascii="Cambria Math" w:eastAsiaTheme="minorEastAsia" w:hAnsi="Cambria Math"/>
                      </w:rPr>
                      <m:t>x</m:t>
                    </m:r>
                  </m:e>
                </m:d>
              </m:oMath>
            </m:oMathPara>
          </w:p>
        </w:tc>
        <w:tc>
          <w:tcPr>
            <w:tcW w:w="2407" w:type="dxa"/>
          </w:tcPr>
          <w:p w14:paraId="523099F3" w14:textId="373461D7" w:rsidR="00D12D25" w:rsidRDefault="00D12D25" w:rsidP="00A63E7C">
            <w:pPr>
              <w:rPr>
                <w:rFonts w:eastAsiaTheme="minorEastAsia"/>
                <w:iCs/>
              </w:rPr>
            </w:pPr>
            <m:oMathPara>
              <m:oMath>
                <m:r>
                  <w:rPr>
                    <w:rFonts w:ascii="Cambria Math" w:eastAsiaTheme="minorEastAsia" w:hAnsi="Cambria Math"/>
                  </w:rPr>
                  <m:t>&lt;0</m:t>
                </m:r>
              </m:oMath>
            </m:oMathPara>
          </w:p>
        </w:tc>
        <w:tc>
          <w:tcPr>
            <w:tcW w:w="2407" w:type="dxa"/>
          </w:tcPr>
          <w:p w14:paraId="2D8ED2F9" w14:textId="69F3B765" w:rsidR="00D12D25" w:rsidRDefault="00D12D25" w:rsidP="00A63E7C">
            <w:pPr>
              <w:rPr>
                <w:rFonts w:eastAsiaTheme="minorEastAsia"/>
                <w:iCs/>
              </w:rPr>
            </w:pPr>
            <m:oMathPara>
              <m:oMath>
                <m:r>
                  <w:rPr>
                    <w:rFonts w:ascii="Cambria Math" w:eastAsiaTheme="minorEastAsia" w:hAnsi="Cambria Math"/>
                  </w:rPr>
                  <m:t>0</m:t>
                </m:r>
              </m:oMath>
            </m:oMathPara>
          </w:p>
        </w:tc>
        <w:tc>
          <w:tcPr>
            <w:tcW w:w="2407" w:type="dxa"/>
          </w:tcPr>
          <w:p w14:paraId="5B40702C" w14:textId="5D068AC9" w:rsidR="00D12D25" w:rsidRDefault="00D12D25" w:rsidP="00A63E7C">
            <w:pPr>
              <w:rPr>
                <w:rFonts w:eastAsiaTheme="minorEastAsia"/>
                <w:iCs/>
              </w:rPr>
            </w:pPr>
            <m:oMathPara>
              <m:oMath>
                <m:r>
                  <w:rPr>
                    <w:rFonts w:ascii="Cambria Math" w:eastAsiaTheme="minorEastAsia" w:hAnsi="Cambria Math"/>
                  </w:rPr>
                  <m:t>&gt;0</m:t>
                </m:r>
              </m:oMath>
            </m:oMathPara>
          </w:p>
        </w:tc>
      </w:tr>
    </w:tbl>
    <w:p w14:paraId="516876A9" w14:textId="7AF7D469" w:rsidR="001E6802" w:rsidRDefault="001E6802" w:rsidP="001E6802">
      <m:oMath>
        <m:r>
          <w:rPr>
            <w:rFonts w:ascii="Cambria Math" w:hAnsi="Cambria Math"/>
          </w:rPr>
          <m:t>∴</m:t>
        </m:r>
        <m:d>
          <m:dPr>
            <m:ctrlPr>
              <w:rPr>
                <w:rFonts w:ascii="Cambria Math" w:hAnsi="Cambria Math"/>
                <w:i/>
                <w:iCs/>
              </w:rPr>
            </m:ctrlPr>
          </m:dPr>
          <m:e>
            <m:r>
              <w:rPr>
                <w:rFonts w:ascii="Cambria Math" w:hAnsi="Cambria Math"/>
              </w:rPr>
              <m:t>1,</m:t>
            </m:r>
            <m:sSup>
              <m:sSupPr>
                <m:ctrlPr>
                  <w:rPr>
                    <w:rFonts w:ascii="Cambria Math" w:hAnsi="Cambria Math"/>
                    <w:i/>
                    <w:iCs/>
                  </w:rPr>
                </m:ctrlPr>
              </m:sSupPr>
              <m:e>
                <m:r>
                  <w:rPr>
                    <w:rFonts w:ascii="Cambria Math" w:hAnsi="Cambria Math"/>
                  </w:rPr>
                  <m:t>e</m:t>
                </m:r>
              </m:e>
              <m:sup>
                <m:r>
                  <w:rPr>
                    <w:rFonts w:ascii="Cambria Math" w:hAnsi="Cambria Math"/>
                  </w:rPr>
                  <m:t>-1</m:t>
                </m:r>
              </m:sup>
            </m:sSup>
          </m:e>
        </m:d>
        <m:r>
          <m:rPr>
            <m:nor/>
          </m:rPr>
          <w:rPr>
            <w:rFonts w:ascii="Cambria Math"/>
          </w:rPr>
          <m:t xml:space="preserve"> </m:t>
        </m:r>
        <m:r>
          <m:rPr>
            <m:nor/>
          </m:rPr>
          <m:t>is</m:t>
        </m:r>
        <m:r>
          <m:rPr>
            <m:nor/>
          </m:rPr>
          <w:rPr>
            <w:rFonts w:ascii="Cambria Math"/>
          </w:rPr>
          <m:t xml:space="preserve"> </m:t>
        </m:r>
        <m:r>
          <m:rPr>
            <m:nor/>
          </m:rPr>
          <m:t>a</m:t>
        </m:r>
        <m:r>
          <m:rPr>
            <m:nor/>
          </m:rPr>
          <w:rPr>
            <w:rFonts w:ascii="Cambria Math"/>
          </w:rPr>
          <m:t xml:space="preserve"> </m:t>
        </m:r>
        <m:r>
          <m:rPr>
            <m:nor/>
          </m:rPr>
          <m:t>local</m:t>
        </m:r>
        <m:r>
          <m:rPr>
            <m:nor/>
          </m:rPr>
          <w:rPr>
            <w:rFonts w:ascii="Cambria Math"/>
          </w:rPr>
          <m:t xml:space="preserve"> </m:t>
        </m:r>
        <m:r>
          <m:rPr>
            <m:nor/>
          </m:rPr>
          <m:t>maximum</m:t>
        </m:r>
        <m:r>
          <m:rPr>
            <m:nor/>
          </m:rPr>
          <w:rPr>
            <w:rFonts w:ascii="Cambria Math"/>
          </w:rPr>
          <m:t xml:space="preserve"> </m:t>
        </m:r>
        <m:r>
          <m:rPr>
            <m:nor/>
          </m:rPr>
          <m:t>and</m:t>
        </m:r>
        <m:r>
          <m:rPr>
            <m:nor/>
          </m:rPr>
          <w:rPr>
            <w:rFonts w:ascii="Cambria Math"/>
          </w:rPr>
          <m:t xml:space="preserve"> </m:t>
        </m:r>
        <m:d>
          <m:dPr>
            <m:ctrlPr>
              <w:rPr>
                <w:rFonts w:ascii="Cambria Math" w:hAnsi="Cambria Math"/>
                <w:i/>
                <w:iCs/>
              </w:rPr>
            </m:ctrlPr>
          </m:dPr>
          <m:e>
            <m:r>
              <m:rPr>
                <m:sty m:val="p"/>
              </m:rPr>
              <w:rPr>
                <w:rFonts w:ascii="Cambria Math" w:hAnsi="Cambria Math"/>
              </w:rPr>
              <m:t>2,</m:t>
            </m:r>
            <m:sSup>
              <m:sSupPr>
                <m:ctrlPr>
                  <w:rPr>
                    <w:rFonts w:ascii="Cambria Math" w:hAnsi="Cambria Math"/>
                    <w:i/>
                    <w:iCs/>
                  </w:rPr>
                </m:ctrlPr>
              </m:sSupPr>
              <m:e>
                <m:r>
                  <m:rPr>
                    <m:sty m:val="p"/>
                  </m:rPr>
                  <w:rPr>
                    <w:rFonts w:ascii="Cambria Math" w:hAnsi="Cambria Math"/>
                  </w:rPr>
                  <m:t>e</m:t>
                </m:r>
              </m:e>
              <m:sup>
                <m:r>
                  <m:rPr>
                    <m:sty m:val="p"/>
                  </m:rPr>
                  <w:rPr>
                    <w:rFonts w:ascii="Cambria Math" w:hAnsi="Cambria Math"/>
                  </w:rPr>
                  <m:t>-2</m:t>
                </m:r>
              </m:sup>
            </m:sSup>
          </m:e>
        </m:d>
        <m:r>
          <m:rPr>
            <m:nor/>
          </m:rPr>
          <w:rPr>
            <w:rFonts w:ascii="Cambria Math"/>
          </w:rPr>
          <m:t xml:space="preserve"> </m:t>
        </m:r>
        <m:r>
          <m:rPr>
            <m:nor/>
          </m:rPr>
          <m:t>is</m:t>
        </m:r>
        <m:r>
          <m:rPr>
            <m:nor/>
          </m:rPr>
          <w:rPr>
            <w:rFonts w:ascii="Cambria Math"/>
          </w:rPr>
          <m:t xml:space="preserve"> </m:t>
        </m:r>
        <m:r>
          <m:rPr>
            <m:nor/>
          </m:rPr>
          <m:t>a</m:t>
        </m:r>
        <m:r>
          <m:rPr>
            <m:nor/>
          </m:rPr>
          <w:rPr>
            <w:rFonts w:ascii="Cambria Math"/>
          </w:rPr>
          <m:t xml:space="preserve"> </m:t>
        </m:r>
        <m:r>
          <m:rPr>
            <m:nor/>
          </m:rPr>
          <m:t>point</m:t>
        </m:r>
        <m:r>
          <m:rPr>
            <m:nor/>
          </m:rPr>
          <w:rPr>
            <w:rFonts w:ascii="Cambria Math"/>
          </w:rPr>
          <m:t xml:space="preserve"> </m:t>
        </m:r>
        <m:r>
          <m:rPr>
            <m:nor/>
          </m:rPr>
          <m:t>of</m:t>
        </m:r>
        <m:r>
          <m:rPr>
            <m:nor/>
          </m:rPr>
          <w:rPr>
            <w:rFonts w:ascii="Cambria Math"/>
          </w:rPr>
          <m:t xml:space="preserve"> </m:t>
        </m:r>
        <m:r>
          <m:rPr>
            <m:nor/>
          </m:rPr>
          <m:t>inflection</m:t>
        </m:r>
        <m:r>
          <w:rPr>
            <w:rFonts w:ascii="Cambria Math" w:eastAsiaTheme="minorEastAsia" w:hAnsi="Cambria Math"/>
          </w:rPr>
          <m:t>.</m:t>
        </m:r>
      </m:oMath>
      <w:r w:rsidRPr="001E6802">
        <w:t xml:space="preserve"> </w:t>
      </w:r>
    </w:p>
    <w:p w14:paraId="0FB14F85" w14:textId="5D407C20" w:rsidR="006825A6" w:rsidRDefault="006825A6" w:rsidP="001E6802">
      <w:pPr>
        <w:rPr>
          <w:b/>
          <w:bCs/>
        </w:rPr>
      </w:pPr>
      <w:r>
        <w:rPr>
          <w:b/>
          <w:bCs/>
        </w:rPr>
        <w:t>Check</w:t>
      </w:r>
      <w:r w:rsidR="00D10331">
        <w:rPr>
          <w:b/>
          <w:bCs/>
        </w:rPr>
        <w:t xml:space="preserve"> the</w:t>
      </w:r>
      <w:r>
        <w:rPr>
          <w:b/>
          <w:bCs/>
        </w:rPr>
        <w:t xml:space="preserve"> behaviour of </w:t>
      </w:r>
      <w:r w:rsidR="008D41AE">
        <w:rPr>
          <w:b/>
          <w:bCs/>
        </w:rPr>
        <w:t>the function:</w:t>
      </w:r>
    </w:p>
    <w:p w14:paraId="6690BFCB" w14:textId="76BB7D89" w:rsidR="004519B2" w:rsidRPr="006825A6" w:rsidRDefault="000163FF" w:rsidP="001E6802">
      <w:pPr>
        <w:rPr>
          <w:b/>
          <w:bCs/>
        </w:rPr>
      </w:pPr>
      <w:r w:rsidRPr="000163FF">
        <w:rPr>
          <w:b/>
          <w:bCs/>
          <w:noProof/>
        </w:rPr>
        <w:drawing>
          <wp:inline distT="0" distB="0" distL="0" distR="0" wp14:anchorId="11CBD5B3" wp14:editId="24F3E2E5">
            <wp:extent cx="2447925" cy="2447925"/>
            <wp:effectExtent l="19050" t="19050" r="28575" b="28575"/>
            <wp:docPr id="16" name="Picture 15" descr="Graph on Cartesian axes showing the exponential function y = e^−x (red) and the line y = x (blue). The blue line passes through the origin with gradient 1. The red exponential curve passes through the point (0, 1), decreases continuously as x increases, and approaches the x-axis from above without touching it. The exponential curve intersects the line y = x once in the first quadrant before continuing to decrease. The graph illustrates the relationship between the function and the line of reflection y = x.">
              <a:extLst xmlns:a="http://schemas.openxmlformats.org/drawingml/2006/main">
                <a:ext uri="{FF2B5EF4-FFF2-40B4-BE49-F238E27FC236}">
                  <a16:creationId xmlns:a16="http://schemas.microsoft.com/office/drawing/2014/main" id="{93AED0CF-57CD-CC8D-9750-61652AC955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Graph on Cartesian axes showing the exponential function y = e^−x (red) and the line y = x (blue). The blue line passes through the origin with gradient 1. The red exponential curve passes through the point (0, 1), decreases continuously as x increases, and approaches the x-axis from above without touching it. The exponential curve intersects the line y = x once in the first quadrant before continuing to decrease. The graph illustrates the relationship between the function and the line of reflection y = x.">
                      <a:extLst>
                        <a:ext uri="{FF2B5EF4-FFF2-40B4-BE49-F238E27FC236}">
                          <a16:creationId xmlns:a16="http://schemas.microsoft.com/office/drawing/2014/main" id="{93AED0CF-57CD-CC8D-9750-61652AC95527}"/>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2448486" cy="2448486"/>
                    </a:xfrm>
                    <a:prstGeom prst="rect">
                      <a:avLst/>
                    </a:prstGeom>
                    <a:ln>
                      <a:solidFill>
                        <a:schemeClr val="accent1"/>
                      </a:solidFill>
                    </a:ln>
                  </pic:spPr>
                </pic:pic>
              </a:graphicData>
            </a:graphic>
          </wp:inline>
        </w:drawing>
      </w:r>
    </w:p>
    <w:tbl>
      <w:tblPr>
        <w:tblW w:w="9629" w:type="dxa"/>
        <w:tblCellMar>
          <w:left w:w="0" w:type="dxa"/>
          <w:right w:w="0" w:type="dxa"/>
        </w:tblCellMar>
        <w:tblLook w:val="0420" w:firstRow="1" w:lastRow="0" w:firstColumn="0" w:lastColumn="0" w:noHBand="0" w:noVBand="1"/>
        <w:tblDescription w:val="Table containing x values and the value of the function at those values."/>
      </w:tblPr>
      <w:tblGrid>
        <w:gridCol w:w="2407"/>
        <w:gridCol w:w="2407"/>
        <w:gridCol w:w="2407"/>
        <w:gridCol w:w="2408"/>
      </w:tblGrid>
      <w:tr w:rsidR="00A63E7C" w:rsidRPr="00A63E7C" w14:paraId="599D3170" w14:textId="77777777" w:rsidTr="00A63E7C">
        <w:trPr>
          <w:trHeight w:val="584"/>
        </w:trPr>
        <w:tc>
          <w:tcPr>
            <w:tcW w:w="2407"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660CF1D5" w14:textId="42F521ED" w:rsidR="00A63E7C" w:rsidRPr="00A63E7C" w:rsidRDefault="00A63E7C" w:rsidP="00A63E7C">
            <m:oMathPara>
              <m:oMath>
                <m:r>
                  <w:rPr>
                    <w:rFonts w:ascii="Cambria Math" w:hAnsi="Cambria Math"/>
                  </w:rPr>
                  <w:lastRenderedPageBreak/>
                  <m:t>x</m:t>
                </m:r>
              </m:oMath>
            </m:oMathPara>
          </w:p>
        </w:tc>
        <w:tc>
          <w:tcPr>
            <w:tcW w:w="2407"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19A65631" w14:textId="053C865E" w:rsidR="00A63E7C" w:rsidRPr="00A63E7C" w:rsidRDefault="00A63E7C" w:rsidP="00A63E7C">
            <m:oMathPara>
              <m:oMathParaPr>
                <m:jc m:val="centerGroup"/>
              </m:oMathParaPr>
              <m:oMath>
                <m:r>
                  <w:rPr>
                    <w:rFonts w:ascii="Cambria Math" w:hAnsi="Cambria Math"/>
                  </w:rPr>
                  <m:t>-1</m:t>
                </m:r>
              </m:oMath>
            </m:oMathPara>
          </w:p>
        </w:tc>
        <w:tc>
          <w:tcPr>
            <w:tcW w:w="2407"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1D45592A" w14:textId="59F9725A" w:rsidR="00A63E7C" w:rsidRPr="00A63E7C" w:rsidRDefault="00A63E7C" w:rsidP="00A63E7C">
            <m:oMathPara>
              <m:oMathParaPr>
                <m:jc m:val="centerGroup"/>
              </m:oMathParaPr>
              <m:oMath>
                <m:r>
                  <w:rPr>
                    <w:rFonts w:ascii="Cambria Math" w:hAnsi="Cambria Math"/>
                  </w:rPr>
                  <m:t>-0.5</m:t>
                </m:r>
              </m:oMath>
            </m:oMathPara>
          </w:p>
        </w:tc>
        <w:tc>
          <w:tcPr>
            <w:tcW w:w="2408"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087A5F0D" w14:textId="37FC9F22" w:rsidR="00A63E7C" w:rsidRPr="00A63E7C" w:rsidRDefault="00A63E7C" w:rsidP="00A63E7C">
            <m:oMathPara>
              <m:oMathParaPr>
                <m:jc m:val="centerGroup"/>
              </m:oMathParaPr>
              <m:oMath>
                <m:r>
                  <w:rPr>
                    <w:rFonts w:ascii="Cambria Math" w:hAnsi="Cambria Math"/>
                  </w:rPr>
                  <m:t>0</m:t>
                </m:r>
              </m:oMath>
            </m:oMathPara>
          </w:p>
        </w:tc>
      </w:tr>
      <w:tr w:rsidR="00A63E7C" w:rsidRPr="00A63E7C" w14:paraId="3BFDB6D2" w14:textId="77777777" w:rsidTr="00A63E7C">
        <w:trPr>
          <w:trHeight w:val="584"/>
        </w:trPr>
        <w:tc>
          <w:tcPr>
            <w:tcW w:w="2407"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7E7E8CF8" w14:textId="61BD8AA7" w:rsidR="00A63E7C" w:rsidRPr="00A63E7C" w:rsidRDefault="00A63E7C" w:rsidP="00A63E7C">
            <m:oMathPara>
              <m:oMathParaPr>
                <m:jc m:val="centerGroup"/>
              </m:oMathParaPr>
              <m:oMath>
                <m:r>
                  <w:rPr>
                    <w:rFonts w:ascii="Cambria Math" w:hAnsi="Cambria Math"/>
                  </w:rPr>
                  <m:t>f(x)</m:t>
                </m:r>
              </m:oMath>
            </m:oMathPara>
          </w:p>
        </w:tc>
        <w:tc>
          <w:tcPr>
            <w:tcW w:w="2407"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57F30CE3" w14:textId="39B94831" w:rsidR="00A63E7C" w:rsidRPr="00A63E7C" w:rsidRDefault="00A63E7C" w:rsidP="00A63E7C">
            <m:oMathPara>
              <m:oMathParaPr>
                <m:jc m:val="centerGroup"/>
              </m:oMathParaPr>
              <m:oMath>
                <m:r>
                  <w:rPr>
                    <w:rFonts w:ascii="Cambria Math" w:hAnsi="Cambria Math"/>
                  </w:rPr>
                  <m:t>≈-2.72</m:t>
                </m:r>
              </m:oMath>
            </m:oMathPara>
          </w:p>
        </w:tc>
        <w:tc>
          <w:tcPr>
            <w:tcW w:w="2407"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224257FA" w14:textId="45BEB61D" w:rsidR="00A63E7C" w:rsidRPr="00A63E7C" w:rsidRDefault="00A63E7C" w:rsidP="00A63E7C">
            <m:oMathPara>
              <m:oMathParaPr>
                <m:jc m:val="centerGroup"/>
              </m:oMathParaPr>
              <m:oMath>
                <m:r>
                  <w:rPr>
                    <w:rFonts w:ascii="Cambria Math" w:hAnsi="Cambria Math"/>
                  </w:rPr>
                  <m:t>≈-0.82</m:t>
                </m:r>
              </m:oMath>
            </m:oMathPara>
          </w:p>
        </w:tc>
        <w:tc>
          <w:tcPr>
            <w:tcW w:w="2408"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6635E0CB" w14:textId="544C224A" w:rsidR="00A63E7C" w:rsidRPr="00A63E7C" w:rsidRDefault="00A63E7C" w:rsidP="00A63E7C">
            <m:oMathPara>
              <m:oMathParaPr>
                <m:jc m:val="centerGroup"/>
              </m:oMathParaPr>
              <m:oMath>
                <m:r>
                  <w:rPr>
                    <w:rFonts w:ascii="Cambria Math" w:hAnsi="Cambria Math"/>
                  </w:rPr>
                  <m:t>0</m:t>
                </m:r>
              </m:oMath>
            </m:oMathPara>
          </w:p>
        </w:tc>
      </w:tr>
    </w:tbl>
    <w:p w14:paraId="371EB38E" w14:textId="6EB26129" w:rsidR="00FB2482" w:rsidRPr="00FB2482" w:rsidRDefault="00FB2482" w:rsidP="00FB2482">
      <w:r w:rsidRPr="00FB2482">
        <w:t xml:space="preserve">When </w:t>
      </w:r>
      <m:oMath>
        <m:r>
          <w:rPr>
            <w:rFonts w:ascii="Cambria Math" w:hAnsi="Cambria Math"/>
          </w:rPr>
          <m:t>x&lt;0, f</m:t>
        </m:r>
        <m:d>
          <m:dPr>
            <m:ctrlPr>
              <w:rPr>
                <w:rFonts w:ascii="Cambria Math" w:hAnsi="Cambria Math"/>
                <w:i/>
                <w:iCs/>
              </w:rPr>
            </m:ctrlPr>
          </m:dPr>
          <m:e>
            <m:r>
              <w:rPr>
                <w:rFonts w:ascii="Cambria Math" w:hAnsi="Cambria Math"/>
              </w:rPr>
              <m:t>x</m:t>
            </m:r>
          </m:e>
        </m:d>
        <m:r>
          <w:rPr>
            <w:rFonts w:ascii="Cambria Math" w:hAnsi="Cambria Math"/>
          </w:rPr>
          <m:t>&lt;0.</m:t>
        </m:r>
      </m:oMath>
    </w:p>
    <w:tbl>
      <w:tblPr>
        <w:tblW w:w="9636" w:type="dxa"/>
        <w:tblCellMar>
          <w:left w:w="0" w:type="dxa"/>
          <w:right w:w="0" w:type="dxa"/>
        </w:tblCellMar>
        <w:tblLook w:val="0420" w:firstRow="1" w:lastRow="0" w:firstColumn="0" w:lastColumn="0" w:noHBand="0" w:noVBand="1"/>
        <w:tblDescription w:val="Table containing x values and the value of the second derivative at those values."/>
      </w:tblPr>
      <w:tblGrid>
        <w:gridCol w:w="2409"/>
        <w:gridCol w:w="2409"/>
        <w:gridCol w:w="2409"/>
        <w:gridCol w:w="2409"/>
      </w:tblGrid>
      <w:tr w:rsidR="00FB2482" w:rsidRPr="00FB2482" w14:paraId="51AA059C" w14:textId="77777777" w:rsidTr="00FB2482">
        <w:trPr>
          <w:trHeight w:val="584"/>
        </w:trPr>
        <w:tc>
          <w:tcPr>
            <w:tcW w:w="2409"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60969FE6" w14:textId="75C2A3C7" w:rsidR="00FB2482" w:rsidRPr="00FB2482" w:rsidRDefault="00FB2482" w:rsidP="00FB2482">
            <m:oMathPara>
              <m:oMath>
                <m:r>
                  <w:rPr>
                    <w:rFonts w:ascii="Cambria Math" w:hAnsi="Cambria Math"/>
                  </w:rPr>
                  <m:t>x</m:t>
                </m:r>
              </m:oMath>
            </m:oMathPara>
          </w:p>
        </w:tc>
        <w:tc>
          <w:tcPr>
            <w:tcW w:w="2409"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0D81307F" w14:textId="184E328B" w:rsidR="00FB2482" w:rsidRPr="00FB2482" w:rsidRDefault="00FB2482" w:rsidP="00FB2482">
            <m:oMathPara>
              <m:oMathParaPr>
                <m:jc m:val="centerGroup"/>
              </m:oMathParaPr>
              <m:oMath>
                <m:r>
                  <w:rPr>
                    <w:rFonts w:ascii="Cambria Math" w:hAnsi="Cambria Math"/>
                  </w:rPr>
                  <m:t>3</m:t>
                </m:r>
              </m:oMath>
            </m:oMathPara>
          </w:p>
        </w:tc>
        <w:tc>
          <w:tcPr>
            <w:tcW w:w="2409"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302E27DE" w14:textId="11966E27" w:rsidR="00FB2482" w:rsidRPr="00FB2482" w:rsidRDefault="00FB2482" w:rsidP="00FB2482">
            <m:oMathPara>
              <m:oMathParaPr>
                <m:jc m:val="centerGroup"/>
              </m:oMathParaPr>
              <m:oMath>
                <m:r>
                  <w:rPr>
                    <w:rFonts w:ascii="Cambria Math" w:hAnsi="Cambria Math"/>
                  </w:rPr>
                  <m:t>3.5</m:t>
                </m:r>
              </m:oMath>
            </m:oMathPara>
          </w:p>
        </w:tc>
        <w:tc>
          <w:tcPr>
            <w:tcW w:w="2409"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75BC3E2C" w14:textId="2543212C" w:rsidR="00FB2482" w:rsidRPr="00FB2482" w:rsidRDefault="00FB2482" w:rsidP="00FB2482">
            <m:oMathPara>
              <m:oMathParaPr>
                <m:jc m:val="centerGroup"/>
              </m:oMathParaPr>
              <m:oMath>
                <m:r>
                  <w:rPr>
                    <w:rFonts w:ascii="Cambria Math" w:hAnsi="Cambria Math"/>
                  </w:rPr>
                  <m:t>4</m:t>
                </m:r>
              </m:oMath>
            </m:oMathPara>
          </w:p>
        </w:tc>
      </w:tr>
      <w:tr w:rsidR="00FB2482" w:rsidRPr="00FB2482" w14:paraId="61B2BDCB" w14:textId="77777777" w:rsidTr="00FB2482">
        <w:trPr>
          <w:trHeight w:val="584"/>
        </w:trPr>
        <w:tc>
          <w:tcPr>
            <w:tcW w:w="2409"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02A6139B" w14:textId="6BEC171C" w:rsidR="00FB2482" w:rsidRPr="00FB2482" w:rsidRDefault="00FB2482" w:rsidP="00FB2482">
            <m:oMathPara>
              <m:oMathParaPr>
                <m:jc m:val="centerGroup"/>
              </m:oMathParaPr>
              <m:oMath>
                <m:r>
                  <w:rPr>
                    <w:rFonts w:ascii="Cambria Math" w:hAnsi="Cambria Math"/>
                  </w:rPr>
                  <m:t>f(x)</m:t>
                </m:r>
              </m:oMath>
            </m:oMathPara>
          </w:p>
        </w:tc>
        <w:tc>
          <w:tcPr>
            <w:tcW w:w="2409"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384AE44C" w14:textId="2FCEF13F" w:rsidR="00FB2482" w:rsidRPr="00FB2482" w:rsidRDefault="00FB2482" w:rsidP="00FB2482">
            <m:oMathPara>
              <m:oMathParaPr>
                <m:jc m:val="centerGroup"/>
              </m:oMathParaPr>
              <m:oMath>
                <m:r>
                  <w:rPr>
                    <w:rFonts w:ascii="Cambria Math" w:hAnsi="Cambria Math"/>
                  </w:rPr>
                  <m:t>≈0.15</m:t>
                </m:r>
              </m:oMath>
            </m:oMathPara>
          </w:p>
        </w:tc>
        <w:tc>
          <w:tcPr>
            <w:tcW w:w="2409"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2C24F9ED" w14:textId="5CEBA2B0" w:rsidR="00FB2482" w:rsidRPr="00FB2482" w:rsidRDefault="00FB2482" w:rsidP="00FB2482">
            <m:oMathPara>
              <m:oMathParaPr>
                <m:jc m:val="centerGroup"/>
              </m:oMathParaPr>
              <m:oMath>
                <m:r>
                  <w:rPr>
                    <w:rFonts w:ascii="Cambria Math" w:hAnsi="Cambria Math"/>
                  </w:rPr>
                  <m:t>≈0.11</m:t>
                </m:r>
              </m:oMath>
            </m:oMathPara>
          </w:p>
        </w:tc>
        <w:tc>
          <w:tcPr>
            <w:tcW w:w="2409" w:type="dxa"/>
            <w:tcBorders>
              <w:top w:val="single" w:sz="8" w:space="0" w:color="22272B"/>
              <w:left w:val="single" w:sz="8" w:space="0" w:color="22272B"/>
              <w:bottom w:val="single" w:sz="8" w:space="0" w:color="22272B"/>
              <w:right w:val="single" w:sz="8" w:space="0" w:color="22272B"/>
            </w:tcBorders>
            <w:tcMar>
              <w:top w:w="72" w:type="dxa"/>
              <w:left w:w="144" w:type="dxa"/>
              <w:bottom w:w="72" w:type="dxa"/>
              <w:right w:w="144" w:type="dxa"/>
            </w:tcMar>
            <w:hideMark/>
          </w:tcPr>
          <w:p w14:paraId="2194BA10" w14:textId="15B5DCDF" w:rsidR="00FB2482" w:rsidRPr="00FB2482" w:rsidRDefault="00FB2482" w:rsidP="00FB2482">
            <m:oMathPara>
              <m:oMathParaPr>
                <m:jc m:val="centerGroup"/>
              </m:oMathParaPr>
              <m:oMath>
                <m:r>
                  <w:rPr>
                    <w:rFonts w:ascii="Cambria Math" w:hAnsi="Cambria Math"/>
                  </w:rPr>
                  <m:t>≈0.07</m:t>
                </m:r>
              </m:oMath>
            </m:oMathPara>
          </w:p>
        </w:tc>
      </w:tr>
    </w:tbl>
    <w:p w14:paraId="32D33091" w14:textId="46BB16AF" w:rsidR="00024BA5" w:rsidRPr="00024BA5" w:rsidRDefault="00024BA5" w:rsidP="00024BA5">
      <w:r w:rsidRPr="00024BA5">
        <w:t xml:space="preserve">When </w:t>
      </w:r>
      <m:oMath>
        <m:r>
          <w:rPr>
            <w:rFonts w:ascii="Cambria Math" w:hAnsi="Cambria Math"/>
          </w:rPr>
          <m:t>x&gt;0, f</m:t>
        </m:r>
        <m:d>
          <m:dPr>
            <m:ctrlPr>
              <w:rPr>
                <w:rFonts w:ascii="Cambria Math" w:hAnsi="Cambria Math"/>
                <w:i/>
                <w:iCs/>
              </w:rPr>
            </m:ctrlPr>
          </m:dPr>
          <m:e>
            <m:r>
              <w:rPr>
                <w:rFonts w:ascii="Cambria Math" w:hAnsi="Cambria Math"/>
              </w:rPr>
              <m:t>x</m:t>
            </m:r>
          </m:e>
        </m:d>
        <m:r>
          <w:rPr>
            <w:rFonts w:ascii="Cambria Math" w:hAnsi="Cambria Math"/>
          </w:rPr>
          <m:t>&gt;0.</m:t>
        </m:r>
      </m:oMath>
    </w:p>
    <w:p w14:paraId="2E3B3940" w14:textId="20D39768" w:rsidR="009132AF" w:rsidRDefault="00F00C15" w:rsidP="00626D3F">
      <w:pPr>
        <w:rPr>
          <w:b/>
          <w:bCs/>
        </w:rPr>
      </w:pPr>
      <w:r>
        <w:rPr>
          <w:b/>
          <w:bCs/>
        </w:rPr>
        <w:t xml:space="preserve">Draw the function and determine global maximum and </w:t>
      </w:r>
      <w:r w:rsidR="00C354B1">
        <w:rPr>
          <w:b/>
          <w:bCs/>
        </w:rPr>
        <w:t xml:space="preserve">global </w:t>
      </w:r>
      <w:r>
        <w:rPr>
          <w:b/>
          <w:bCs/>
        </w:rPr>
        <w:t>minimum:</w:t>
      </w:r>
    </w:p>
    <w:p w14:paraId="0B85D96D" w14:textId="4960071C" w:rsidR="00C677DE" w:rsidRDefault="00F00C15" w:rsidP="00AD4193">
      <w:r w:rsidRPr="00F00C15">
        <w:rPr>
          <w:noProof/>
        </w:rPr>
        <w:drawing>
          <wp:anchor distT="0" distB="0" distL="114300" distR="114300" simplePos="0" relativeHeight="251658240" behindDoc="1" locked="0" layoutInCell="1" allowOverlap="1" wp14:anchorId="3F3EC4DD" wp14:editId="22E49514">
            <wp:simplePos x="0" y="0"/>
            <wp:positionH relativeFrom="column">
              <wp:posOffset>22860</wp:posOffset>
            </wp:positionH>
            <wp:positionV relativeFrom="paragraph">
              <wp:posOffset>94615</wp:posOffset>
            </wp:positionV>
            <wp:extent cx="2933700" cy="2933700"/>
            <wp:effectExtent l="19050" t="19050" r="19050" b="19050"/>
            <wp:wrapTight wrapText="bothSides">
              <wp:wrapPolygon edited="0">
                <wp:start x="-140" y="-140"/>
                <wp:lineTo x="-140" y="21600"/>
                <wp:lineTo x="21600" y="21600"/>
                <wp:lineTo x="21600" y="-140"/>
                <wp:lineTo x="-140" y="-140"/>
              </wp:wrapPolygon>
            </wp:wrapTight>
            <wp:docPr id="21" name="Picture 20" descr="Graph on Cartesian axes showing a smooth curve with the domain x ≥ 0. The graph passes through the origin, rises to a single local maximum above the x-axis, marked with a filled point, then decreases. A second filled point marks the point of inflection, after which the graph continues to decrease while remaining above the x-axis and approaching the x-axis from above as x increases. The graph has one stationary point, one point of inflection, and a single intercept at the origin.">
              <a:extLst xmlns:a="http://schemas.openxmlformats.org/drawingml/2006/main">
                <a:ext uri="{FF2B5EF4-FFF2-40B4-BE49-F238E27FC236}">
                  <a16:creationId xmlns:a16="http://schemas.microsoft.com/office/drawing/2014/main" id="{03298232-3910-E4C0-4BA1-2C90118651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Graph on Cartesian axes showing a smooth curve with the domain x ≥ 0. The graph passes through the origin, rises to a single local maximum above the x-axis, marked with a filled point, then decreases. A second filled point marks the point of inflection, after which the graph continues to decrease while remaining above the x-axis and approaching the x-axis from above as x increases. The graph has one stationary point, one point of inflection, and a single intercept at the origin.">
                      <a:extLst>
                        <a:ext uri="{FF2B5EF4-FFF2-40B4-BE49-F238E27FC236}">
                          <a16:creationId xmlns:a16="http://schemas.microsoft.com/office/drawing/2014/main" id="{03298232-3910-E4C0-4BA1-2C90118651B5}"/>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933700" cy="29337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t>By inspecting the graph</w:t>
      </w:r>
      <w:r w:rsidR="001D7D7C">
        <w:t>:</w:t>
      </w:r>
      <w:r w:rsidR="00602BF5">
        <w:t xml:space="preserve"> global maximum at stationary point </w:t>
      </w:r>
      <m:oMath>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-1</m:t>
            </m:r>
          </m:sup>
        </m:sSup>
        <m:r>
          <w:rPr>
            <w:rFonts w:ascii="Cambria Math" w:hAnsi="Cambria Math"/>
          </w:rPr>
          <m:t>)</m:t>
        </m:r>
      </m:oMath>
      <w:r w:rsidR="00602BF5">
        <w:rPr>
          <w:rFonts w:eastAsiaTheme="minorEastAsia"/>
        </w:rPr>
        <w:t xml:space="preserve"> and global minimum at endpoint </w:t>
      </w:r>
      <m:oMath>
        <m:r>
          <w:rPr>
            <w:rFonts w:ascii="Cambria Math" w:eastAsiaTheme="minorEastAsia" w:hAnsi="Cambria Math"/>
          </w:rPr>
          <m:t>(-1,-e)</m:t>
        </m:r>
      </m:oMath>
      <w:r w:rsidR="00602BF5">
        <w:rPr>
          <w:rFonts w:eastAsiaTheme="minorEastAsia"/>
        </w:rPr>
        <w:t>.</w:t>
      </w:r>
    </w:p>
    <w:p w14:paraId="0BA82943" w14:textId="77777777" w:rsidR="00C677DE" w:rsidRDefault="00C677DE">
      <w:pPr>
        <w:suppressAutoHyphens w:val="0"/>
        <w:spacing w:before="0" w:after="160" w:line="259" w:lineRule="auto"/>
        <w:rPr>
          <w:rFonts w:eastAsiaTheme="majorEastAsia"/>
          <w:bCs/>
          <w:color w:val="002664" w:themeColor="accent1"/>
          <w:sz w:val="36"/>
          <w:szCs w:val="48"/>
        </w:rPr>
      </w:pPr>
      <w:r>
        <w:br w:type="page"/>
      </w:r>
    </w:p>
    <w:p w14:paraId="3C393749" w14:textId="77777777" w:rsidR="00F45085" w:rsidRDefault="00F45085" w:rsidP="00E00962">
      <w:pPr>
        <w:pStyle w:val="Heading2"/>
        <w:sectPr w:rsidR="00F45085" w:rsidSect="00A56C61">
          <w:footerReference w:type="first" r:id="rId39"/>
          <w:pgSz w:w="11906" w:h="16838"/>
          <w:pgMar w:top="1134" w:right="1134" w:bottom="1134" w:left="1134" w:header="709" w:footer="709" w:gutter="0"/>
          <w:cols w:space="708"/>
          <w:titlePg/>
          <w:docGrid w:linePitch="360"/>
        </w:sectPr>
      </w:pPr>
    </w:p>
    <w:p w14:paraId="605877F6" w14:textId="12FD5B9F" w:rsidR="00FB632F" w:rsidRDefault="00FB632F" w:rsidP="00E00962">
      <w:pPr>
        <w:pStyle w:val="Heading2"/>
      </w:pPr>
      <w:bookmarkStart w:id="3" w:name="_Appendix_D"/>
      <w:bookmarkEnd w:id="3"/>
      <w:r>
        <w:lastRenderedPageBreak/>
        <w:t xml:space="preserve">Appendix </w:t>
      </w:r>
      <w:r w:rsidR="00881613">
        <w:t>D</w:t>
      </w:r>
    </w:p>
    <w:p w14:paraId="367BCACF" w14:textId="7464BB4F" w:rsidR="009D731D" w:rsidRDefault="00496812" w:rsidP="00541AC7">
      <w:pPr>
        <w:pStyle w:val="Heading3"/>
      </w:pPr>
      <w:r>
        <w:t>Incorrect worked solution</w:t>
      </w:r>
      <w:r w:rsidR="00595649">
        <w:t>s</w:t>
      </w:r>
    </w:p>
    <w:p w14:paraId="5B0D39E9" w14:textId="0B2B203C" w:rsidR="00323B8B" w:rsidRPr="00323B8B" w:rsidRDefault="00323B8B" w:rsidP="00323B8B">
      <w:r>
        <w:t>For each question, determine where the error occurred.</w:t>
      </w:r>
    </w:p>
    <w:tbl>
      <w:tblPr>
        <w:tblStyle w:val="Tableheader"/>
        <w:tblW w:w="0" w:type="auto"/>
        <w:tblLook w:val="0420" w:firstRow="1" w:lastRow="0" w:firstColumn="0" w:lastColumn="0" w:noHBand="0" w:noVBand="1"/>
        <w:tblDescription w:val="Incorrect worked solutions questions. The first column showns the incorrect solution. The second column is where students write the error and the last column is where they write the correct solution."/>
      </w:tblPr>
      <w:tblGrid>
        <w:gridCol w:w="4853"/>
        <w:gridCol w:w="4853"/>
        <w:gridCol w:w="4854"/>
      </w:tblGrid>
      <w:tr w:rsidR="009D731D" w14:paraId="204D1332" w14:textId="77777777" w:rsidTr="00174CB8">
        <w:trPr>
          <w:cnfStyle w:val="100000000000" w:firstRow="1" w:lastRow="0" w:firstColumn="0" w:lastColumn="0" w:oddVBand="0" w:evenVBand="0" w:oddHBand="0" w:evenHBand="0" w:firstRowFirstColumn="0" w:firstRowLastColumn="0" w:lastRowFirstColumn="0" w:lastRowLastColumn="0"/>
        </w:trPr>
        <w:tc>
          <w:tcPr>
            <w:tcW w:w="4853" w:type="dxa"/>
          </w:tcPr>
          <w:p w14:paraId="4065D04E" w14:textId="00632625" w:rsidR="009D731D" w:rsidRPr="00572EFC" w:rsidRDefault="006063E9" w:rsidP="00496812">
            <w:pPr>
              <w:rPr>
                <w:bCs/>
              </w:rPr>
            </w:pPr>
            <w:r>
              <w:rPr>
                <w:bCs/>
              </w:rPr>
              <w:t>Question and incorrect solution</w:t>
            </w:r>
          </w:p>
        </w:tc>
        <w:tc>
          <w:tcPr>
            <w:tcW w:w="4853" w:type="dxa"/>
          </w:tcPr>
          <w:p w14:paraId="1CF51E4C" w14:textId="3B769A0D" w:rsidR="009D731D" w:rsidRPr="00572EFC" w:rsidRDefault="00202F72" w:rsidP="00496812">
            <w:pPr>
              <w:rPr>
                <w:bCs/>
              </w:rPr>
            </w:pPr>
            <w:r>
              <w:rPr>
                <w:bCs/>
              </w:rPr>
              <w:t>Error</w:t>
            </w:r>
          </w:p>
        </w:tc>
        <w:tc>
          <w:tcPr>
            <w:tcW w:w="4854" w:type="dxa"/>
          </w:tcPr>
          <w:p w14:paraId="02981AE9" w14:textId="61FD423C" w:rsidR="009D731D" w:rsidRDefault="00572EFC" w:rsidP="00496812">
            <w:r>
              <w:t>Correct solution</w:t>
            </w:r>
            <w:r w:rsidR="00592C74">
              <w:t>/visual representation</w:t>
            </w:r>
          </w:p>
        </w:tc>
      </w:tr>
      <w:tr w:rsidR="00572EFC" w14:paraId="664E1873" w14:textId="77777777" w:rsidTr="00174CB8">
        <w:trPr>
          <w:cnfStyle w:val="000000100000" w:firstRow="0" w:lastRow="0" w:firstColumn="0" w:lastColumn="0" w:oddVBand="0" w:evenVBand="0" w:oddHBand="1" w:evenHBand="0" w:firstRowFirstColumn="0" w:firstRowLastColumn="0" w:lastRowFirstColumn="0" w:lastRowLastColumn="0"/>
        </w:trPr>
        <w:tc>
          <w:tcPr>
            <w:tcW w:w="4853" w:type="dxa"/>
          </w:tcPr>
          <w:p w14:paraId="01613FBF" w14:textId="082D9EA9" w:rsidR="006063E9" w:rsidRPr="006063E9" w:rsidRDefault="006063E9" w:rsidP="00496812">
            <w:p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-4x+1, 0≤x≤5</m:t>
                </m:r>
              </m:oMath>
            </m:oMathPara>
          </w:p>
          <w:p w14:paraId="5E30A114" w14:textId="7FF01EB5" w:rsidR="006063E9" w:rsidRPr="006063E9" w:rsidRDefault="006063E9" w:rsidP="00496812">
            <w:pPr>
              <w:rPr>
                <w:rFonts w:eastAsiaTheme="minorEastAsia"/>
                <w:b/>
                <w:bCs/>
              </w:rPr>
            </w:pPr>
            <w:r>
              <w:rPr>
                <w:rFonts w:eastAsiaTheme="minorEastAsia"/>
                <w:b/>
                <w:bCs/>
              </w:rPr>
              <w:t>Incorrect solution:</w:t>
            </w:r>
          </w:p>
          <w:p w14:paraId="0E56A122" w14:textId="040952F4" w:rsidR="0008220F" w:rsidRPr="006063E9" w:rsidRDefault="00E63EBF" w:rsidP="00496812">
            <w:pPr>
              <w:rPr>
                <w:rFonts w:eastAsiaTheme="minorEastAsia"/>
              </w:rPr>
            </w:pPr>
            <m:oMathPara>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=2</m:t>
                </m:r>
                <m:r>
                  <w:rPr>
                    <w:rFonts w:ascii="Cambria Math" w:hAnsi="Cambria Math"/>
                  </w:rPr>
                  <m:t>x</m:t>
                </m:r>
                <m:r>
                  <w:rPr>
                    <w:rFonts w:ascii="Cambria Math" w:hAnsi="Cambria Math"/>
                  </w:rPr>
                  <m:t>-</m:t>
                </m:r>
                <m:r>
                  <w:rPr>
                    <w:rFonts w:ascii="Cambria Math" w:hAnsi="Cambria Math"/>
                  </w:rPr>
                  <m:t>4</m:t>
                </m:r>
                <m:r>
                  <m:rPr>
                    <m:sty m:val="p"/>
                  </m:rPr>
                  <w:rPr>
                    <w:rFonts w:ascii="Cambria Math" w:hAnsi="Cambria Math"/>
                  </w:rPr>
                  <w:br/>
                </m:r>
              </m:oMath>
              <m:oMath>
                <m:r>
                  <w:rPr>
                    <w:rFonts w:ascii="Cambria Math" w:hAnsi="Cambria Math"/>
                  </w:rPr>
                  <m:t>x</m:t>
                </m:r>
                <m:r>
                  <w:rPr>
                    <w:rFonts w:ascii="Cambria Math" w:hAnsi="Cambria Math"/>
                  </w:rPr>
                  <m:t>=2</m:t>
                </m:r>
                <m:r>
                  <m:rPr>
                    <m:sty m:val="p"/>
                  </m:rPr>
                  <w:rPr>
                    <w:rFonts w:ascii="Cambria Math" w:hAnsi="Cambria Math"/>
                  </w:rPr>
                  <w:br/>
                </m:r>
              </m:oMath>
              <m:oMath>
                <m:r>
                  <w:rPr>
                    <w:rFonts w:ascii="Cambria Math" w:hAnsi="Cambria Math"/>
                  </w:rPr>
                  <m:t>f</m:t>
                </m:r>
                <m:d>
                  <m:dPr>
                    <m:ctrlPr>
                      <w:rPr>
                        <w:rFonts w:ascii="Cambria Math" w:hAnsi="Cambria Math"/>
                        <w:i/>
                      </w:rPr>
                    </m:ctrlPr>
                  </m:dPr>
                  <m:e>
                    <m:r>
                      <w:rPr>
                        <w:rFonts w:ascii="Cambria Math" w:hAnsi="Cambria Math"/>
                      </w:rPr>
                      <m:t>2</m:t>
                    </m:r>
                  </m:e>
                </m:d>
                <m:r>
                  <w:rPr>
                    <w:rFonts w:ascii="Cambria Math" w:hAnsi="Cambria Math"/>
                  </w:rPr>
                  <m:t>=-3</m:t>
                </m:r>
              </m:oMath>
            </m:oMathPara>
          </w:p>
          <w:p w14:paraId="38D73038" w14:textId="07699861" w:rsidR="00BE6B86" w:rsidRPr="00AD7921" w:rsidRDefault="006063E9" w:rsidP="00496812">
            <w:pPr>
              <w:rPr>
                <w:rFonts w:eastAsiaTheme="minorEastAsia"/>
              </w:rPr>
            </w:pPr>
            <m:oMathPara>
              <m:oMathParaPr>
                <m:jc m:val="left"/>
              </m:oMathParaPr>
              <m:oMath>
                <m:r>
                  <w:rPr>
                    <w:rFonts w:ascii="Cambria Math" w:hAnsi="Cambria Math"/>
                  </w:rPr>
                  <m:t>∴</m:t>
                </m:r>
                <m:r>
                  <m:rPr>
                    <m:nor/>
                  </m:rPr>
                  <m:t>global minimum is at</m:t>
                </m:r>
                <m:r>
                  <w:rPr>
                    <w:rFonts w:ascii="Cambria Math" w:hAnsi="Cambria Math"/>
                  </w:rPr>
                  <m:t xml:space="preserve"> </m:t>
                </m:r>
                <m:d>
                  <m:dPr>
                    <m:ctrlPr>
                      <w:rPr>
                        <w:rFonts w:ascii="Cambria Math" w:hAnsi="Cambria Math"/>
                        <w:i/>
                      </w:rPr>
                    </m:ctrlPr>
                  </m:dPr>
                  <m:e>
                    <m:r>
                      <w:rPr>
                        <w:rFonts w:ascii="Cambria Math" w:hAnsi="Cambria Math"/>
                      </w:rPr>
                      <m:t>2,-3</m:t>
                    </m:r>
                  </m:e>
                </m:d>
                <m:r>
                  <w:rPr>
                    <w:rFonts w:ascii="Cambria Math" w:hAnsi="Cambria Math"/>
                  </w:rPr>
                  <m:t xml:space="preserve">.  </m:t>
                </m:r>
                <m:r>
                  <m:rPr>
                    <m:sty m:val="p"/>
                  </m:rPr>
                  <w:rPr>
                    <w:rFonts w:ascii="Cambria Math" w:hAnsi="Cambria Math"/>
                  </w:rPr>
                  <w:br/>
                </m:r>
              </m:oMath>
              <m:oMath>
                <m:r>
                  <m:rPr>
                    <m:nor/>
                  </m:rPr>
                  <m:t xml:space="preserve">Since the parabola is concave up, there </m:t>
                </m:r>
                <m:r>
                  <m:rPr>
                    <m:nor/>
                  </m:rPr>
                  <w:rPr>
                    <w:rFonts w:ascii="Cambria Math"/>
                  </w:rPr>
                  <w:br/>
                </m:r>
              </m:oMath>
            </m:oMathPara>
            <m:oMath>
              <m:r>
                <m:rPr>
                  <m:nor/>
                </m:rPr>
                <m:t>is</m:t>
              </m:r>
              <m:r>
                <w:rPr>
                  <w:rFonts w:ascii="Cambria Math" w:hAnsi="Cambria Math"/>
                </w:rPr>
                <m:t xml:space="preserve"> </m:t>
              </m:r>
              <m:r>
                <m:rPr>
                  <m:nor/>
                </m:rPr>
                <m:t>no global maximum</m:t>
              </m:r>
            </m:oMath>
            <w:r w:rsidR="00107C61">
              <w:rPr>
                <w:rFonts w:eastAsiaTheme="minorEastAsia"/>
              </w:rPr>
              <w:t>.</w:t>
            </w:r>
          </w:p>
          <w:p w14:paraId="69EDE107" w14:textId="77777777" w:rsidR="00AD7921" w:rsidRDefault="00AD7921" w:rsidP="00496812">
            <w:pPr>
              <w:rPr>
                <w:rFonts w:eastAsiaTheme="minorEastAsia"/>
              </w:rPr>
            </w:pPr>
          </w:p>
          <w:p w14:paraId="4B5701D9" w14:textId="5CBF5FC9" w:rsidR="00AD7921" w:rsidRPr="006063E9" w:rsidRDefault="00AD7921" w:rsidP="00496812">
            <w:pPr>
              <w:rPr>
                <w:rFonts w:eastAsiaTheme="minorEastAsia"/>
              </w:rPr>
            </w:pPr>
          </w:p>
        </w:tc>
        <w:tc>
          <w:tcPr>
            <w:tcW w:w="4853" w:type="dxa"/>
          </w:tcPr>
          <w:p w14:paraId="63EEBA9F" w14:textId="77777777" w:rsidR="00572EFC" w:rsidRPr="006063E9" w:rsidRDefault="00572EFC" w:rsidP="00496812"/>
        </w:tc>
        <w:tc>
          <w:tcPr>
            <w:tcW w:w="4854" w:type="dxa"/>
          </w:tcPr>
          <w:p w14:paraId="587A48F7" w14:textId="68CAB2E7" w:rsidR="00572EFC" w:rsidRPr="006063E9" w:rsidRDefault="00572EFC" w:rsidP="00496812"/>
        </w:tc>
      </w:tr>
      <w:tr w:rsidR="00C53AAC" w14:paraId="26AFE154" w14:textId="77777777" w:rsidTr="00174CB8">
        <w:trPr>
          <w:cnfStyle w:val="000000010000" w:firstRow="0" w:lastRow="0" w:firstColumn="0" w:lastColumn="0" w:oddVBand="0" w:evenVBand="0" w:oddHBand="0" w:evenHBand="1" w:firstRowFirstColumn="0" w:firstRowLastColumn="0" w:lastRowFirstColumn="0" w:lastRowLastColumn="0"/>
        </w:trPr>
        <w:tc>
          <w:tcPr>
            <w:tcW w:w="4853" w:type="dxa"/>
          </w:tcPr>
          <w:p w14:paraId="71847EFC" w14:textId="4D3477F6" w:rsidR="00C53AAC" w:rsidRPr="007E37C1" w:rsidRDefault="006063E9" w:rsidP="00496812">
            <w:pPr>
              <w:rPr>
                <w:rFonts w:eastAsiaTheme="minorEastAsia"/>
              </w:rPr>
            </w:pPr>
            <m:oMathPara>
              <m:oMath>
                <m:r>
                  <w:rPr>
                    <w:rFonts w:ascii="Cambria Math" w:eastAsia="Public Sans Light" w:hAnsi="Cambria Math"/>
                  </w:rPr>
                  <w:lastRenderedPageBreak/>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x+2</m:t>
                    </m:r>
                  </m:num>
                  <m:den>
                    <m:r>
                      <w:rPr>
                        <w:rFonts w:ascii="Cambria Math" w:eastAsia="Public Sans Light" w:hAnsi="Cambria Math"/>
                      </w:rPr>
                      <m:t>x-1</m:t>
                    </m:r>
                  </m:den>
                </m:f>
                <m:r>
                  <w:rPr>
                    <w:rFonts w:ascii="Cambria Math" w:eastAsia="Public Sans Light" w:hAnsi="Cambria Math"/>
                  </w:rPr>
                  <m:t>, -2≤x≤4</m:t>
                </m:r>
              </m:oMath>
            </m:oMathPara>
          </w:p>
          <w:p w14:paraId="18913876" w14:textId="4F45EF01" w:rsidR="007E37C1" w:rsidRPr="007E37C1" w:rsidRDefault="007E37C1" w:rsidP="00496812">
            <w:pPr>
              <w:rPr>
                <w:rFonts w:eastAsiaTheme="minorEastAsia"/>
                <w:b/>
                <w:bCs/>
              </w:rPr>
            </w:pPr>
            <w:r>
              <w:rPr>
                <w:rFonts w:eastAsiaTheme="minorEastAsia"/>
                <w:b/>
                <w:bCs/>
              </w:rPr>
              <w:t>Incorrect solution:</w:t>
            </w:r>
          </w:p>
          <w:p w14:paraId="4F7EE287" w14:textId="063846A0" w:rsidR="008310EE" w:rsidRPr="008310EE" w:rsidRDefault="00E63EBF" w:rsidP="00496812">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r>
                  <m:rPr>
                    <m:aln/>
                  </m:rP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1</m:t>
                        </m:r>
                      </m:e>
                    </m:d>
                    <m:r>
                      <w:rPr>
                        <w:rFonts w:ascii="Cambria Math" w:eastAsiaTheme="minorEastAsia" w:hAnsi="Cambria Math"/>
                      </w:rPr>
                      <m:t>-</m:t>
                    </m:r>
                    <m:r>
                      <w:rPr>
                        <w:rFonts w:ascii="Cambria Math" w:eastAsiaTheme="minorEastAsia" w:hAnsi="Cambria Math"/>
                      </w:rPr>
                      <m:t>(</m:t>
                    </m:r>
                    <m:r>
                      <w:rPr>
                        <w:rFonts w:ascii="Cambria Math" w:eastAsiaTheme="minorEastAsia" w:hAnsi="Cambria Math"/>
                      </w:rPr>
                      <m:t>x</m:t>
                    </m:r>
                    <m:r>
                      <w:rPr>
                        <w:rFonts w:ascii="Cambria Math" w:eastAsiaTheme="minorEastAsia" w:hAnsi="Cambria Math"/>
                      </w:rPr>
                      <m:t>+2)</m:t>
                    </m:r>
                  </m:num>
                  <m:den>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1</m:t>
                            </m:r>
                          </m:e>
                        </m:d>
                      </m:e>
                      <m:sup>
                        <m:r>
                          <w:rPr>
                            <w:rFonts w:ascii="Cambria Math" w:eastAsiaTheme="minorEastAsia" w:hAnsi="Cambria Math"/>
                          </w:rPr>
                          <m:t>2</m:t>
                        </m:r>
                      </m:sup>
                    </m:sSup>
                  </m:den>
                </m:f>
                <m:r>
                  <m:rPr>
                    <m:sty m:val="p"/>
                  </m:rPr>
                  <w:rPr>
                    <w:rFonts w:ascii="Cambria Math" w:eastAsiaTheme="minorEastAsia" w:hAnsi="Cambria Math"/>
                  </w:rPr>
                  <w:br/>
                </m:r>
              </m:oMath>
              <m:oMath>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num>
                  <m:den>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1</m:t>
                            </m:r>
                          </m:e>
                        </m:d>
                      </m:e>
                      <m:sup>
                        <m:r>
                          <w:rPr>
                            <w:rFonts w:ascii="Cambria Math" w:eastAsiaTheme="minorEastAsia" w:hAnsi="Cambria Math"/>
                          </w:rPr>
                          <m:t>2</m:t>
                        </m:r>
                      </m:sup>
                    </m:sSup>
                  </m:den>
                </m:f>
              </m:oMath>
            </m:oMathPara>
          </w:p>
          <w:p w14:paraId="656E8D3A" w14:textId="77777777" w:rsidR="0066799F" w:rsidRDefault="0066799F" w:rsidP="00496812">
            <w:pPr>
              <w:rPr>
                <w:rFonts w:eastAsiaTheme="minorEastAsia"/>
              </w:rPr>
            </w:pPr>
            <w:r>
              <w:rPr>
                <w:rFonts w:eastAsiaTheme="minorEastAsia"/>
              </w:rPr>
              <w:t xml:space="preserve">Since </w:t>
            </w:r>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≠0</m:t>
              </m:r>
            </m:oMath>
            <w:r>
              <w:rPr>
                <w:rFonts w:eastAsiaTheme="minorEastAsia"/>
              </w:rPr>
              <w:t>, there are no stationary points.</w:t>
            </w:r>
          </w:p>
          <w:p w14:paraId="172B4F8E" w14:textId="77777777" w:rsidR="0066799F" w:rsidRDefault="0066799F" w:rsidP="00496812">
            <w:pPr>
              <w:rPr>
                <w:rFonts w:eastAsiaTheme="minorEastAsia"/>
              </w:rPr>
            </w:pPr>
            <w:r>
              <w:rPr>
                <w:rFonts w:eastAsiaTheme="minorEastAsia"/>
              </w:rPr>
              <w:t>Check endpoints:</w:t>
            </w:r>
          </w:p>
          <w:p w14:paraId="2ABE464C" w14:textId="77777777" w:rsidR="006063E9" w:rsidRDefault="0066799F" w:rsidP="00496812">
            <w:p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-2</m:t>
                    </m:r>
                  </m:e>
                </m:d>
                <m:r>
                  <m:rPr>
                    <m:aln/>
                  </m:rPr>
                  <w:rPr>
                    <w:rFonts w:ascii="Cambria Math" w:eastAsiaTheme="minorEastAsia" w:hAnsi="Cambria Math"/>
                  </w:rPr>
                  <m:t>=0</m:t>
                </m:r>
                <m:r>
                  <m:rPr>
                    <m:sty m:val="p"/>
                  </m:rPr>
                  <w:rPr>
                    <w:rFonts w:ascii="Cambria Math" w:eastAsiaTheme="minorEastAsia" w:hAnsi="Cambria Math"/>
                  </w:rPr>
                  <w:br/>
                </m:r>
              </m:oMath>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4</m:t>
                    </m:r>
                  </m:e>
                </m:d>
                <m:r>
                  <m:rPr>
                    <m:aln/>
                  </m:rPr>
                  <w:rPr>
                    <w:rFonts w:ascii="Cambria Math" w:eastAsiaTheme="minorEastAsia" w:hAnsi="Cambria Math"/>
                  </w:rPr>
                  <m:t>=2</m:t>
                </m:r>
                <m:r>
                  <m:rPr>
                    <m:sty m:val="p"/>
                  </m:rPr>
                  <w:rPr>
                    <w:rFonts w:ascii="Cambria Math" w:eastAsiaTheme="minorEastAsia" w:hAnsi="Cambria Math"/>
                  </w:rPr>
                  <w:br/>
                </m:r>
              </m:oMath>
            </m:oMathPara>
            <m:oMath>
              <m:r>
                <w:rPr>
                  <w:rFonts w:ascii="Cambria Math" w:eastAsiaTheme="minorEastAsia" w:hAnsi="Cambria Math"/>
                </w:rPr>
                <m:t>∴</m:t>
              </m:r>
            </m:oMath>
            <w:r w:rsidR="00BD3B10">
              <w:rPr>
                <w:rFonts w:eastAsiaTheme="minorEastAsia"/>
              </w:rPr>
              <w:t xml:space="preserve"> global minimum at </w:t>
            </w:r>
            <m:oMath>
              <m:r>
                <w:rPr>
                  <w:rFonts w:ascii="Cambria Math" w:eastAsiaTheme="minorEastAsia" w:hAnsi="Cambria Math"/>
                </w:rPr>
                <m:t>(-2,0)</m:t>
              </m:r>
            </m:oMath>
            <w:r w:rsidR="00BD3B10">
              <w:rPr>
                <w:rFonts w:eastAsiaTheme="minorEastAsia"/>
              </w:rPr>
              <w:t xml:space="preserve"> and global maximum at </w:t>
            </w:r>
            <m:oMath>
              <m:r>
                <w:rPr>
                  <w:rFonts w:ascii="Cambria Math" w:eastAsiaTheme="minorEastAsia" w:hAnsi="Cambria Math"/>
                </w:rPr>
                <m:t>(4,2)</m:t>
              </m:r>
            </m:oMath>
            <w:r w:rsidR="00BD3B10">
              <w:rPr>
                <w:rFonts w:eastAsiaTheme="minorEastAsia"/>
              </w:rPr>
              <w:t>.</w:t>
            </w:r>
          </w:p>
          <w:p w14:paraId="4F6088B3" w14:textId="77777777" w:rsidR="00AD7921" w:rsidRDefault="00AD7921" w:rsidP="00496812">
            <w:pPr>
              <w:rPr>
                <w:rFonts w:eastAsiaTheme="minorEastAsia"/>
              </w:rPr>
            </w:pPr>
          </w:p>
          <w:p w14:paraId="104F7A57" w14:textId="77777777" w:rsidR="00AD7921" w:rsidRDefault="00AD7921" w:rsidP="00496812">
            <w:pPr>
              <w:rPr>
                <w:rFonts w:eastAsiaTheme="minorEastAsia"/>
              </w:rPr>
            </w:pPr>
          </w:p>
          <w:p w14:paraId="65D989C4" w14:textId="299AC784" w:rsidR="00AD7921" w:rsidRPr="006063E9" w:rsidRDefault="00AD7921" w:rsidP="00496812">
            <w:pPr>
              <w:rPr>
                <w:rFonts w:eastAsiaTheme="minorEastAsia"/>
              </w:rPr>
            </w:pPr>
          </w:p>
        </w:tc>
        <w:tc>
          <w:tcPr>
            <w:tcW w:w="4853" w:type="dxa"/>
          </w:tcPr>
          <w:p w14:paraId="65870456" w14:textId="77777777" w:rsidR="00C53AAC" w:rsidRPr="006063E9" w:rsidRDefault="00C53AAC" w:rsidP="00496812"/>
        </w:tc>
        <w:tc>
          <w:tcPr>
            <w:tcW w:w="4854" w:type="dxa"/>
          </w:tcPr>
          <w:p w14:paraId="07BE32CF" w14:textId="433E3DDB" w:rsidR="00C53AAC" w:rsidRPr="006063E9" w:rsidRDefault="00C53AAC" w:rsidP="00496812"/>
        </w:tc>
      </w:tr>
      <w:tr w:rsidR="00BD3B10" w14:paraId="75CF5197" w14:textId="77777777" w:rsidTr="00174CB8">
        <w:trPr>
          <w:cnfStyle w:val="000000100000" w:firstRow="0" w:lastRow="0" w:firstColumn="0" w:lastColumn="0" w:oddVBand="0" w:evenVBand="0" w:oddHBand="1" w:evenHBand="0" w:firstRowFirstColumn="0" w:firstRowLastColumn="0" w:lastRowFirstColumn="0" w:lastRowLastColumn="0"/>
        </w:trPr>
        <w:tc>
          <w:tcPr>
            <w:tcW w:w="4853" w:type="dxa"/>
          </w:tcPr>
          <w:p w14:paraId="338F88B2" w14:textId="2933E1C8" w:rsidR="00AB5E17" w:rsidRPr="00EE5427" w:rsidRDefault="00AB5E17" w:rsidP="00AB5E17">
            <w:pPr>
              <w:rPr>
                <w:rFonts w:eastAsia="Public Sans Light"/>
              </w:rPr>
            </w:pPr>
            <m:oMathPara>
              <m:oMath>
                <m:r>
                  <w:rPr>
                    <w:rFonts w:ascii="Cambria Math" w:eastAsia="Public Sans Light" w:hAnsi="Cambria Math"/>
                  </w:rPr>
                  <w:lastRenderedPageBreak/>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r>
                  <w:rPr>
                    <w:rFonts w:ascii="Cambria Math" w:eastAsia="Public Sans Light" w:hAnsi="Cambria Math"/>
                  </w:rPr>
                  <m:t>, -3≤x≤1</m:t>
                </m:r>
              </m:oMath>
            </m:oMathPara>
          </w:p>
          <w:p w14:paraId="69E8F61E" w14:textId="77777777" w:rsidR="00CF18F6" w:rsidRDefault="00CF18F6" w:rsidP="00496812">
            <w:pPr>
              <w:rPr>
                <w:rFonts w:eastAsia="Public Sans Light"/>
              </w:rPr>
            </w:pPr>
            <w:r>
              <w:rPr>
                <w:rFonts w:eastAsia="Public Sans Light"/>
                <w:b/>
                <w:bCs/>
              </w:rPr>
              <w:t>Incorrect solution:</w:t>
            </w:r>
          </w:p>
          <w:p w14:paraId="27483119" w14:textId="6A997CEC" w:rsidR="00E5645B" w:rsidRPr="00E5645B" w:rsidRDefault="00E63EBF" w:rsidP="002B73E8">
            <w:pPr>
              <w:rPr>
                <w:rFonts w:ascii="Cambria Math" w:eastAsia="Public Sans Light" w:hAnsi="Cambria Math"/>
                <w:i/>
              </w:rPr>
            </w:pPr>
            <m:oMathPara>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x</m:t>
                    </m:r>
                  </m:e>
                </m:d>
                <m:r>
                  <m:rPr>
                    <m:aln/>
                  </m:rPr>
                  <w:rPr>
                    <w:rFonts w:ascii="Cambria Math" w:eastAsia="Public Sans Light" w:hAnsi="Cambria Math"/>
                  </w:rPr>
                  <m:t>=3</m:t>
                </m:r>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r>
                  <w:rPr>
                    <w:rFonts w:ascii="Cambria Math" w:eastAsia="Public Sans Light" w:hAnsi="Cambria Math"/>
                  </w:rPr>
                  <m:t>-</m:t>
                </m:r>
                <m:r>
                  <w:rPr>
                    <w:rFonts w:ascii="Cambria Math" w:eastAsia="Public Sans Light" w:hAnsi="Cambria Math"/>
                  </w:rPr>
                  <m:t>6</m:t>
                </m:r>
                <m:r>
                  <w:rPr>
                    <w:rFonts w:ascii="Cambria Math" w:eastAsia="Public Sans Light" w:hAnsi="Cambria Math"/>
                  </w:rPr>
                  <m:t>x</m:t>
                </m:r>
                <m:r>
                  <m:rPr>
                    <m:sty m:val="p"/>
                  </m:rPr>
                  <w:rPr>
                    <w:rFonts w:ascii="Cambria Math" w:eastAsia="Public Sans Light" w:hAnsi="Cambria Math"/>
                  </w:rPr>
                  <w:br/>
                </m:r>
              </m:oMath>
              <m:oMath>
                <m:r>
                  <w:rPr>
                    <w:rFonts w:ascii="Cambria Math" w:eastAsia="Public Sans Light" w:hAnsi="Cambria Math"/>
                  </w:rPr>
                  <m:t>3</m:t>
                </m:r>
                <m:r>
                  <w:rPr>
                    <w:rFonts w:ascii="Cambria Math" w:eastAsia="Public Sans Light" w:hAnsi="Cambria Math"/>
                  </w:rPr>
                  <m:t>x</m:t>
                </m:r>
                <m:d>
                  <m:dPr>
                    <m:ctrlPr>
                      <w:rPr>
                        <w:rFonts w:ascii="Cambria Math" w:eastAsia="Public Sans Light" w:hAnsi="Cambria Math"/>
                        <w:i/>
                      </w:rPr>
                    </m:ctrlPr>
                  </m:dPr>
                  <m:e>
                    <m:r>
                      <w:rPr>
                        <w:rFonts w:ascii="Cambria Math" w:eastAsia="Public Sans Light" w:hAnsi="Cambria Math"/>
                      </w:rPr>
                      <m:t>x</m:t>
                    </m:r>
                    <m:r>
                      <w:rPr>
                        <w:rFonts w:ascii="Cambria Math" w:eastAsia="Public Sans Light" w:hAnsi="Cambria Math"/>
                      </w:rPr>
                      <m:t>-</m:t>
                    </m:r>
                    <m:r>
                      <w:rPr>
                        <w:rFonts w:ascii="Cambria Math" w:eastAsia="Public Sans Light" w:hAnsi="Cambria Math"/>
                      </w:rPr>
                      <m:t>2</m:t>
                    </m:r>
                  </m:e>
                </m:d>
                <m:r>
                  <m:rPr>
                    <m:aln/>
                  </m:rPr>
                  <w:rPr>
                    <w:rFonts w:ascii="Cambria Math" w:eastAsia="Public Sans Light" w:hAnsi="Cambria Math"/>
                  </w:rPr>
                  <m:t>=0</m:t>
                </m:r>
                <m:r>
                  <m:rPr>
                    <m:sty m:val="p"/>
                  </m:rPr>
                  <w:rPr>
                    <w:rFonts w:ascii="Cambria Math" w:eastAsia="Public Sans Light" w:hAnsi="Cambria Math"/>
                  </w:rPr>
                  <w:br/>
                </m:r>
              </m:oMath>
              <m:oMath>
                <m:r>
                  <w:rPr>
                    <w:rFonts w:ascii="Cambria Math" w:eastAsia="Public Sans Light" w:hAnsi="Cambria Math"/>
                  </w:rPr>
                  <m:t>x</m:t>
                </m:r>
                <m:r>
                  <m:rPr>
                    <m:aln/>
                  </m:rPr>
                  <w:rPr>
                    <w:rFonts w:ascii="Cambria Math" w:eastAsia="Public Sans Light" w:hAnsi="Cambria Math"/>
                  </w:rPr>
                  <m:t>=0,2</m:t>
                </m:r>
                <m:r>
                  <m:rPr>
                    <m:sty m:val="p"/>
                  </m:rPr>
                  <w:rPr>
                    <w:rFonts w:ascii="Cambria Math" w:eastAsia="Public Sans Light" w:hAnsi="Cambria Math"/>
                  </w:rPr>
                  <w:br/>
                </m:r>
              </m:oMath>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0</m:t>
                    </m:r>
                  </m:e>
                </m:d>
                <m:r>
                  <m:rPr>
                    <m:aln/>
                  </m:rPr>
                  <w:rPr>
                    <w:rFonts w:ascii="Cambria Math" w:eastAsia="Public Sans Light" w:hAnsi="Cambria Math"/>
                  </w:rPr>
                  <m:t>=2</m:t>
                </m:r>
                <m:r>
                  <m:rPr>
                    <m:sty m:val="p"/>
                  </m:rPr>
                  <w:rPr>
                    <w:rFonts w:ascii="Cambria Math" w:eastAsia="Public Sans Light" w:hAnsi="Cambria Math"/>
                  </w:rPr>
                  <w:br/>
                </m:r>
              </m:oMath>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2</m:t>
                    </m:r>
                  </m:e>
                </m:d>
                <m:r>
                  <m:rPr>
                    <m:aln/>
                  </m:rPr>
                  <w:rPr>
                    <w:rFonts w:ascii="Cambria Math" w:eastAsia="Public Sans Light" w:hAnsi="Cambria Math"/>
                  </w:rPr>
                  <m:t>=</m:t>
                </m:r>
                <m:sSup>
                  <m:sSupPr>
                    <m:ctrlPr>
                      <w:rPr>
                        <w:rFonts w:ascii="Cambria Math" w:eastAsia="Public Sans Light" w:hAnsi="Cambria Math"/>
                        <w:i/>
                      </w:rPr>
                    </m:ctrlPr>
                  </m:sSupPr>
                  <m:e>
                    <m:r>
                      <w:rPr>
                        <w:rFonts w:ascii="Cambria Math" w:eastAsia="Public Sans Light" w:hAnsi="Cambria Math"/>
                      </w:rPr>
                      <m:t>2</m:t>
                    </m:r>
                  </m:e>
                  <m:sup>
                    <m:r>
                      <w:rPr>
                        <w:rFonts w:ascii="Cambria Math" w:eastAsia="Public Sans Light" w:hAnsi="Cambria Math"/>
                      </w:rPr>
                      <m:t>3</m:t>
                    </m:r>
                  </m:sup>
                </m:sSup>
                <m:r>
                  <w:rPr>
                    <w:rFonts w:ascii="Cambria Math" w:eastAsia="Public Sans Light" w:hAnsi="Cambria Math"/>
                  </w:rPr>
                  <m:t>-</m:t>
                </m:r>
                <m:r>
                  <w:rPr>
                    <w:rFonts w:ascii="Cambria Math" w:eastAsia="Public Sans Light" w:hAnsi="Cambria Math"/>
                  </w:rPr>
                  <m:t>3</m:t>
                </m:r>
                <m:sSup>
                  <m:sSupPr>
                    <m:ctrlPr>
                      <w:rPr>
                        <w:rFonts w:ascii="Cambria Math" w:eastAsia="Public Sans Light" w:hAnsi="Cambria Math"/>
                        <w:i/>
                      </w:rPr>
                    </m:ctrlPr>
                  </m:sSupPr>
                  <m:e>
                    <m:d>
                      <m:dPr>
                        <m:ctrlPr>
                          <w:rPr>
                            <w:rFonts w:ascii="Cambria Math" w:eastAsia="Public Sans Light" w:hAnsi="Cambria Math"/>
                            <w:i/>
                          </w:rPr>
                        </m:ctrlPr>
                      </m:dPr>
                      <m:e>
                        <m:r>
                          <w:rPr>
                            <w:rFonts w:ascii="Cambria Math" w:eastAsia="Public Sans Light" w:hAnsi="Cambria Math"/>
                          </w:rPr>
                          <m:t>x</m:t>
                        </m:r>
                      </m:e>
                    </m:d>
                  </m:e>
                  <m:sup>
                    <m:r>
                      <w:rPr>
                        <w:rFonts w:ascii="Cambria Math" w:eastAsia="Public Sans Light" w:hAnsi="Cambria Math"/>
                      </w:rPr>
                      <m:t>2</m:t>
                    </m:r>
                  </m:sup>
                </m:sSup>
                <m:r>
                  <w:rPr>
                    <w:rFonts w:ascii="Cambria Math" w:eastAsia="Public Sans Light" w:hAnsi="Cambria Math"/>
                  </w:rPr>
                  <m:t>+2</m:t>
                </m:r>
                <m:r>
                  <m:rPr>
                    <m:sty m:val="p"/>
                  </m:rPr>
                  <w:rPr>
                    <w:rFonts w:ascii="Cambria Math" w:eastAsia="Public Sans Light" w:hAnsi="Cambria Math"/>
                  </w:rPr>
                  <w:br/>
                </m:r>
              </m:oMath>
              <m:oMath>
                <m:r>
                  <m:rPr>
                    <m:aln/>
                  </m:rPr>
                  <w:rPr>
                    <w:rFonts w:ascii="Cambria Math" w:eastAsia="Public Sans Light" w:hAnsi="Cambria Math"/>
                  </w:rPr>
                  <m:t>=-2</m:t>
                </m:r>
                <m:r>
                  <m:rPr>
                    <m:sty m:val="p"/>
                  </m:rPr>
                  <w:rPr>
                    <w:rFonts w:ascii="Cambria Math" w:eastAsia="Public Sans Light" w:hAnsi="Cambria Math"/>
                  </w:rPr>
                  <w:br/>
                </m:r>
              </m:oMath>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=2</m:t>
                </m:r>
                <m:r>
                  <w:rPr>
                    <w:rFonts w:ascii="Cambria Math" w:eastAsia="Public Sans Light" w:hAnsi="Cambria Math"/>
                  </w:rPr>
                  <m:t>x</m:t>
                </m:r>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r>
                  <w:rPr>
                    <w:rFonts w:ascii="Cambria Math" w:eastAsia="Public Sans Light" w:hAnsi="Cambria Math"/>
                  </w:rPr>
                  <m:t>+</m:t>
                </m:r>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r>
                  <m:rPr>
                    <m:sty m:val="p"/>
                  </m:rPr>
                  <w:rPr>
                    <w:rFonts w:ascii="Cambria Math" w:eastAsia="Public Sans Light" w:hAnsi="Cambria Math"/>
                  </w:rPr>
                  <w:br/>
                </m:r>
              </m:oMath>
              <m:oMath>
                <m:r>
                  <m:rPr>
                    <m:aln/>
                  </m:rPr>
                  <w:rPr>
                    <w:rFonts w:ascii="Cambria Math" w:eastAsia="Public Sans Light" w:hAnsi="Cambria Math"/>
                  </w:rPr>
                  <m:t>=</m:t>
                </m:r>
                <m:r>
                  <w:rPr>
                    <w:rFonts w:ascii="Cambria Math" w:eastAsia="Public Sans Light" w:hAnsi="Cambria Math"/>
                  </w:rPr>
                  <m:t>x</m:t>
                </m:r>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d>
                  <m:dPr>
                    <m:ctrlPr>
                      <w:rPr>
                        <w:rFonts w:ascii="Cambria Math" w:eastAsia="Public Sans Light" w:hAnsi="Cambria Math"/>
                        <w:i/>
                      </w:rPr>
                    </m:ctrlPr>
                  </m:dPr>
                  <m:e>
                    <m:r>
                      <w:rPr>
                        <w:rFonts w:ascii="Cambria Math" w:eastAsia="Public Sans Light" w:hAnsi="Cambria Math"/>
                      </w:rPr>
                      <m:t>x</m:t>
                    </m:r>
                    <m:r>
                      <w:rPr>
                        <w:rFonts w:ascii="Cambria Math" w:eastAsia="Public Sans Light" w:hAnsi="Cambria Math"/>
                      </w:rPr>
                      <m:t>+2</m:t>
                    </m:r>
                  </m:e>
                </m:d>
                <m:r>
                  <m:rPr>
                    <m:sty m:val="p"/>
                  </m:rPr>
                  <w:rPr>
                    <w:rFonts w:ascii="Cambria Math" w:eastAsia="Public Sans Light" w:hAnsi="Cambria Math"/>
                  </w:rPr>
                  <w:br/>
                </m:r>
              </m:oMath>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x</m:t>
                    </m:r>
                  </m:e>
                </m:d>
                <m:r>
                  <m:rPr>
                    <m:aln/>
                  </m:rPr>
                  <w:rPr>
                    <w:rFonts w:ascii="Cambria Math" w:eastAsia="Public Sans Light" w:hAnsi="Cambria Math"/>
                  </w:rPr>
                  <m:t xml:space="preserve">=0 </m:t>
                </m:r>
                <m:r>
                  <m:rPr>
                    <m:nor/>
                  </m:rPr>
                  <w:rPr>
                    <w:rFonts w:eastAsia="Public Sans Light"/>
                  </w:rPr>
                  <m:t>when</m:t>
                </m:r>
                <m:r>
                  <w:rPr>
                    <w:rFonts w:ascii="Cambria Math" w:eastAsia="Public Sans Light" w:hAnsi="Cambria Math"/>
                  </w:rPr>
                  <m:t xml:space="preserve"> </m:t>
                </m:r>
                <m:r>
                  <w:rPr>
                    <w:rFonts w:ascii="Cambria Math" w:eastAsia="Public Sans Light" w:hAnsi="Cambria Math"/>
                  </w:rPr>
                  <m:t>x</m:t>
                </m:r>
                <m:r>
                  <w:rPr>
                    <w:rFonts w:ascii="Cambria Math" w:eastAsia="Public Sans Light" w:hAnsi="Cambria Math"/>
                  </w:rPr>
                  <m:t xml:space="preserve">=0 </m:t>
                </m:r>
                <m:r>
                  <m:rPr>
                    <m:nor/>
                  </m:rPr>
                  <w:rPr>
                    <w:rFonts w:eastAsia="Public Sans Light"/>
                  </w:rPr>
                  <m:t>or</m:t>
                </m:r>
                <m:r>
                  <w:rPr>
                    <w:rFonts w:ascii="Cambria Math" w:eastAsia="Public Sans Light" w:hAnsi="Cambria Math"/>
                  </w:rPr>
                  <m:t>-</m:t>
                </m:r>
                <m:r>
                  <w:rPr>
                    <w:rFonts w:ascii="Cambria Math" w:eastAsia="Public Sans Light" w:hAnsi="Cambria Math"/>
                  </w:rPr>
                  <m:t>2</m:t>
                </m:r>
                <m:r>
                  <m:rPr>
                    <m:sty m:val="p"/>
                  </m:rPr>
                  <w:rPr>
                    <w:rFonts w:ascii="Cambria Math" w:eastAsia="Public Sans Light" w:hAnsi="Cambria Math"/>
                  </w:rPr>
                  <w:br/>
                </m:r>
              </m:oMath>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x</m:t>
                    </m:r>
                  </m:e>
                </m:d>
                <m:r>
                  <m:rPr>
                    <m:aln/>
                  </m:rPr>
                  <w:rPr>
                    <w:rFonts w:ascii="Cambria Math" w:eastAsia="Public Sans Light" w:hAnsi="Cambria Math"/>
                  </w:rPr>
                  <m:t>=</m:t>
                </m:r>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d>
                  <m:dPr>
                    <m:ctrlPr>
                      <w:rPr>
                        <w:rFonts w:ascii="Cambria Math" w:eastAsia="Public Sans Light" w:hAnsi="Cambria Math"/>
                        <w:i/>
                      </w:rPr>
                    </m:ctrlPr>
                  </m:dPr>
                  <m:e>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r>
                      <w:rPr>
                        <w:rFonts w:ascii="Cambria Math" w:eastAsia="Public Sans Light" w:hAnsi="Cambria Math"/>
                      </w:rPr>
                      <m:t>+2</m:t>
                    </m:r>
                    <m:r>
                      <w:rPr>
                        <w:rFonts w:ascii="Cambria Math" w:eastAsia="Public Sans Light" w:hAnsi="Cambria Math"/>
                      </w:rPr>
                      <m:t>x</m:t>
                    </m:r>
                  </m:e>
                </m:d>
                <m:r>
                  <w:rPr>
                    <w:rFonts w:ascii="Cambria Math" w:eastAsia="Public Sans Light" w:hAnsi="Cambria Math"/>
                  </w:rPr>
                  <m:t>+</m:t>
                </m:r>
                <m:d>
                  <m:dPr>
                    <m:ctrlPr>
                      <w:rPr>
                        <w:rFonts w:ascii="Cambria Math" w:eastAsia="Public Sans Light" w:hAnsi="Cambria Math"/>
                        <w:i/>
                      </w:rPr>
                    </m:ctrlPr>
                  </m:dPr>
                  <m:e>
                    <m:r>
                      <w:rPr>
                        <w:rFonts w:ascii="Cambria Math" w:eastAsia="Public Sans Light" w:hAnsi="Cambria Math"/>
                      </w:rPr>
                      <m:t>2</m:t>
                    </m:r>
                    <m:r>
                      <w:rPr>
                        <w:rFonts w:ascii="Cambria Math" w:eastAsia="Public Sans Light" w:hAnsi="Cambria Math"/>
                      </w:rPr>
                      <m:t>x</m:t>
                    </m:r>
                    <m:r>
                      <w:rPr>
                        <w:rFonts w:ascii="Cambria Math" w:eastAsia="Public Sans Light" w:hAnsi="Cambria Math"/>
                      </w:rPr>
                      <m:t>+2</m:t>
                    </m:r>
                  </m:e>
                </m:d>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r>
                  <m:rPr>
                    <m:sty m:val="p"/>
                  </m:rPr>
                  <w:rPr>
                    <w:rFonts w:ascii="Cambria Math" w:eastAsia="Public Sans Light" w:hAnsi="Cambria Math"/>
                  </w:rPr>
                  <w:br/>
                </m:r>
              </m:oMath>
              <m:oMath>
                <m:r>
                  <m:rPr>
                    <m:aln/>
                  </m:rPr>
                  <w:rPr>
                    <w:rFonts w:ascii="Cambria Math" w:eastAsia="Public Sans Light" w:hAnsi="Cambria Math"/>
                  </w:rPr>
                  <m:t>=</m:t>
                </m:r>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d>
                  <m:dPr>
                    <m:ctrlPr>
                      <w:rPr>
                        <w:rFonts w:ascii="Cambria Math" w:eastAsia="Public Sans Light" w:hAnsi="Cambria Math"/>
                        <w:i/>
                      </w:rPr>
                    </m:ctrlPr>
                  </m:dPr>
                  <m:e>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r>
                      <w:rPr>
                        <w:rFonts w:ascii="Cambria Math" w:eastAsia="Public Sans Light" w:hAnsi="Cambria Math"/>
                      </w:rPr>
                      <m:t>+4</m:t>
                    </m:r>
                    <m:r>
                      <w:rPr>
                        <w:rFonts w:ascii="Cambria Math" w:eastAsia="Public Sans Light" w:hAnsi="Cambria Math"/>
                      </w:rPr>
                      <m:t>x</m:t>
                    </m:r>
                    <m:r>
                      <w:rPr>
                        <w:rFonts w:ascii="Cambria Math" w:eastAsia="Public Sans Light" w:hAnsi="Cambria Math"/>
                      </w:rPr>
                      <m:t>+2</m:t>
                    </m:r>
                  </m:e>
                </m:d>
                <m:r>
                  <m:rPr>
                    <m:sty m:val="p"/>
                  </m:rPr>
                  <w:rPr>
                    <w:rFonts w:ascii="Cambria Math" w:eastAsia="Public Sans Light" w:hAnsi="Cambria Math"/>
                  </w:rPr>
                  <w:br/>
                </m:r>
              </m:oMath>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0</m:t>
                    </m:r>
                  </m:e>
                </m:d>
                <m:r>
                  <m:rPr>
                    <m:aln/>
                  </m:rPr>
                  <w:rPr>
                    <w:rFonts w:ascii="Cambria Math" w:eastAsia="Public Sans Light" w:hAnsi="Cambria Math"/>
                  </w:rPr>
                  <m:t>=2→</m:t>
                </m:r>
                <m:r>
                  <m:rPr>
                    <m:nor/>
                  </m:rPr>
                  <w:rPr>
                    <w:rFonts w:eastAsia="Public Sans Light"/>
                  </w:rPr>
                  <m:t>local</m:t>
                </m:r>
                <m:r>
                  <w:rPr>
                    <w:rFonts w:ascii="Cambria Math" w:eastAsia="Public Sans Light" w:hAnsi="Cambria Math"/>
                  </w:rPr>
                  <m:t xml:space="preserve"> </m:t>
                </m:r>
                <m:r>
                  <m:rPr>
                    <m:nor/>
                  </m:rPr>
                  <w:rPr>
                    <w:rFonts w:eastAsia="Public Sans Light"/>
                  </w:rPr>
                  <m:t>minimum</m:t>
                </m:r>
                <m:r>
                  <m:rPr>
                    <m:sty m:val="p"/>
                  </m:rPr>
                  <w:rPr>
                    <w:rFonts w:ascii="Cambria Math" w:eastAsia="Public Sans Light" w:hAnsi="Cambria Math"/>
                  </w:rPr>
                  <w:br/>
                </m:r>
              </m:oMath>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m:t>
                    </m:r>
                    <m:r>
                      <w:rPr>
                        <w:rFonts w:ascii="Cambria Math" w:eastAsia="Public Sans Light" w:hAnsi="Cambria Math"/>
                      </w:rPr>
                      <m:t>2</m:t>
                    </m:r>
                  </m:e>
                </m:d>
                <m:r>
                  <w:rPr>
                    <w:rFonts w:ascii="Cambria Math" w:eastAsia="Public Sans Light" w:hAnsi="Cambria Math"/>
                  </w:rPr>
                  <m:t>&lt;0→</m:t>
                </m:r>
                <m:r>
                  <m:rPr>
                    <m:nor/>
                  </m:rPr>
                  <w:rPr>
                    <w:rFonts w:eastAsia="Public Sans Light"/>
                  </w:rPr>
                  <m:t>local maximum</m:t>
                </m:r>
                <m:r>
                  <m:rPr>
                    <m:sty m:val="p"/>
                  </m:rPr>
                  <w:rPr>
                    <w:rFonts w:ascii="Cambria Math" w:eastAsia="Public Sans Light" w:hAnsi="Cambria Math"/>
                  </w:rPr>
                  <w:br/>
                </m:r>
              </m:oMath>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0</m:t>
                    </m:r>
                  </m:e>
                </m:d>
                <m:r>
                  <m:rPr>
                    <m:aln/>
                  </m:rPr>
                  <w:rPr>
                    <w:rFonts w:ascii="Cambria Math" w:eastAsia="Public Sans Light" w:hAnsi="Cambria Math"/>
                  </w:rPr>
                  <m:t>=0</m:t>
                </m:r>
                <m:r>
                  <m:rPr>
                    <m:sty m:val="p"/>
                  </m:rPr>
                  <w:rPr>
                    <w:rFonts w:ascii="Cambria Math" w:eastAsia="Public Sans Light" w:hAnsi="Cambria Math"/>
                  </w:rPr>
                  <w:br/>
                </m:r>
              </m:oMath>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m:t>
                    </m:r>
                    <m:r>
                      <w:rPr>
                        <w:rFonts w:ascii="Cambria Math" w:eastAsia="Public Sans Light" w:hAnsi="Cambria Math"/>
                      </w:rPr>
                      <m:t>2</m:t>
                    </m:r>
                  </m:e>
                </m:d>
                <m:r>
                  <m:rPr>
                    <m:aln/>
                  </m:rPr>
                  <w:rPr>
                    <w:rFonts w:ascii="Cambria Math" w:eastAsia="Public Sans Light" w:hAnsi="Cambria Math"/>
                  </w:rPr>
                  <m:t>=4</m:t>
                </m:r>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m:t>
                    </m:r>
                    <m:r>
                      <w:rPr>
                        <w:rFonts w:ascii="Cambria Math" w:eastAsia="Public Sans Light" w:hAnsi="Cambria Math"/>
                      </w:rPr>
                      <m:t>2</m:t>
                    </m:r>
                  </m:sup>
                </m:sSup>
                <m:r>
                  <m:rPr>
                    <m:sty m:val="p"/>
                  </m:rPr>
                  <w:rPr>
                    <w:rFonts w:ascii="Cambria Math" w:eastAsia="Public Sans Light" w:hAnsi="Cambria Math"/>
                  </w:rPr>
                  <w:br/>
                </m:r>
              </m:oMath>
              <m:oMath>
                <m:r>
                  <w:rPr>
                    <w:rFonts w:ascii="Cambria Math" w:eastAsia="Public Sans Light" w:hAnsi="Cambria Math"/>
                  </w:rPr>
                  <m:t>∴</m:t>
                </m:r>
                <m:r>
                  <m:rPr>
                    <m:nor/>
                  </m:rPr>
                  <w:rPr>
                    <w:rFonts w:eastAsia="Public Sans Light"/>
                  </w:rPr>
                  <m:t>global minimum at</m:t>
                </m:r>
                <m:r>
                  <w:rPr>
                    <w:rFonts w:ascii="Cambria Math" w:eastAsia="Public Sans Light" w:hAnsi="Cambria Math"/>
                  </w:rPr>
                  <m:t xml:space="preserve"> </m:t>
                </m:r>
                <m:d>
                  <m:dPr>
                    <m:ctrlPr>
                      <w:rPr>
                        <w:rFonts w:ascii="Cambria Math" w:eastAsia="Public Sans Light" w:hAnsi="Cambria Math"/>
                        <w:i/>
                      </w:rPr>
                    </m:ctrlPr>
                  </m:dPr>
                  <m:e>
                    <m:r>
                      <w:rPr>
                        <w:rFonts w:ascii="Cambria Math" w:eastAsia="Public Sans Light" w:hAnsi="Cambria Math"/>
                      </w:rPr>
                      <m:t>0,0</m:t>
                    </m:r>
                  </m:e>
                </m:d>
                <m:r>
                  <m:rPr>
                    <m:sty m:val="p"/>
                  </m:rPr>
                  <w:rPr>
                    <w:rFonts w:ascii="Cambria Math" w:eastAsia="Public Sans Light" w:hAnsi="Cambria Math"/>
                  </w:rPr>
                  <w:br/>
                </m:r>
              </m:oMath>
              <m:oMath>
                <m:r>
                  <m:rPr>
                    <m:nor/>
                  </m:rPr>
                  <w:rPr>
                    <w:rFonts w:eastAsia="Public Sans Light"/>
                  </w:rPr>
                  <m:t>and global maximum at</m:t>
                </m:r>
                <m:r>
                  <w:rPr>
                    <w:rFonts w:ascii="Cambria Math" w:eastAsia="Public Sans Light" w:hAnsi="Cambria Math"/>
                  </w:rPr>
                  <m:t xml:space="preserve"> (-2,4</m:t>
                </m:r>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m:t>
                    </m:r>
                    <m:r>
                      <w:rPr>
                        <w:rFonts w:ascii="Cambria Math" w:eastAsia="Public Sans Light" w:hAnsi="Cambria Math"/>
                      </w:rPr>
                      <m:t>2</m:t>
                    </m:r>
                  </m:sup>
                </m:sSup>
                <m:r>
                  <w:rPr>
                    <w:rFonts w:ascii="Cambria Math" w:eastAsia="Public Sans Light" w:hAnsi="Cambria Math"/>
                  </w:rPr>
                  <m:t>)</m:t>
                </m:r>
              </m:oMath>
            </m:oMathPara>
          </w:p>
        </w:tc>
        <w:tc>
          <w:tcPr>
            <w:tcW w:w="4853" w:type="dxa"/>
          </w:tcPr>
          <w:p w14:paraId="179048DA" w14:textId="3FD2BB27" w:rsidR="00BD3B10" w:rsidRPr="006063E9" w:rsidRDefault="00BD3B10" w:rsidP="00496812"/>
        </w:tc>
        <w:tc>
          <w:tcPr>
            <w:tcW w:w="4854" w:type="dxa"/>
          </w:tcPr>
          <w:p w14:paraId="15479296" w14:textId="45D7D0A7" w:rsidR="00BD3B10" w:rsidRPr="006063E9" w:rsidRDefault="00BD3B10" w:rsidP="00496812"/>
        </w:tc>
      </w:tr>
      <w:tr w:rsidR="00AF7116" w14:paraId="1DAB49E3" w14:textId="77777777" w:rsidTr="00174CB8">
        <w:trPr>
          <w:cnfStyle w:val="000000010000" w:firstRow="0" w:lastRow="0" w:firstColumn="0" w:lastColumn="0" w:oddVBand="0" w:evenVBand="0" w:oddHBand="0" w:evenHBand="1" w:firstRowFirstColumn="0" w:firstRowLastColumn="0" w:lastRowFirstColumn="0" w:lastRowLastColumn="0"/>
        </w:trPr>
        <w:tc>
          <w:tcPr>
            <w:tcW w:w="4853" w:type="dxa"/>
          </w:tcPr>
          <w:p w14:paraId="2CDADE05" w14:textId="1280C92C" w:rsidR="00AF7116" w:rsidRPr="001109CA" w:rsidRDefault="008A4114" w:rsidP="00496812">
            <w:pPr>
              <w:rPr>
                <w:rFonts w:eastAsiaTheme="minorEastAsia"/>
              </w:rPr>
            </w:pPr>
            <m:oMathPara>
              <m:oMath>
                <m:r>
                  <w:rPr>
                    <w:rFonts w:ascii="Cambria Math" w:eastAsia="Public Sans Light" w:hAnsi="Cambria Math"/>
                  </w:rPr>
                  <w:lastRenderedPageBreak/>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=x-</m:t>
                </m:r>
                <m:func>
                  <m:funcPr>
                    <m:ctrlPr>
                      <w:rPr>
                        <w:rFonts w:ascii="Cambria Math" w:eastAsia="Public Sans Light" w:hAnsi="Cambria Math"/>
                        <w:i/>
                      </w:rPr>
                    </m:ctrlPr>
                  </m:funcPr>
                  <m:fName>
                    <m:r>
                      <m:rPr>
                        <m:sty m:val="p"/>
                      </m:rPr>
                      <w:rPr>
                        <w:rFonts w:ascii="Cambria Math" w:eastAsia="Public Sans Light" w:hAnsi="Cambria Math"/>
                      </w:rPr>
                      <m:t>ln</m:t>
                    </m:r>
                  </m:fName>
                  <m:e>
                    <m:r>
                      <w:rPr>
                        <w:rFonts w:ascii="Cambria Math" w:eastAsia="Public Sans Light" w:hAnsi="Cambria Math"/>
                      </w:rPr>
                      <m:t>x</m:t>
                    </m:r>
                  </m:e>
                </m:func>
                <m:r>
                  <w:rPr>
                    <w:rFonts w:ascii="Cambria Math" w:eastAsia="Public Sans Light" w:hAnsi="Cambria Math"/>
                  </w:rPr>
                  <m:t>, 0.2≤x≤4</m:t>
                </m:r>
              </m:oMath>
            </m:oMathPara>
          </w:p>
          <w:p w14:paraId="0A3EA6A3" w14:textId="77777777" w:rsidR="001109CA" w:rsidRDefault="001109CA" w:rsidP="00496812">
            <w:pPr>
              <w:rPr>
                <w:rFonts w:eastAsiaTheme="minorEastAsia"/>
                <w:b/>
                <w:bCs/>
              </w:rPr>
            </w:pPr>
            <w:r>
              <w:rPr>
                <w:rFonts w:eastAsiaTheme="minorEastAsia"/>
                <w:b/>
                <w:bCs/>
              </w:rPr>
              <w:t>Incorrect worked solution:</w:t>
            </w:r>
          </w:p>
          <w:p w14:paraId="0FF19942" w14:textId="77777777" w:rsidR="00B940E6" w:rsidRDefault="00E63EBF" w:rsidP="00496812">
            <w:pPr>
              <w:rPr>
                <w:rFonts w:eastAsiaTheme="minorEastAsia"/>
                <w:iCs/>
              </w:rPr>
            </w:pPr>
            <m:oMathPara>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r>
                  <m:rPr>
                    <m:aln/>
                  </m:rP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x</m:t>
                    </m:r>
                  </m:den>
                </m:f>
                <m:r>
                  <m:rPr>
                    <m:sty m:val="p"/>
                  </m:rPr>
                  <w:rPr>
                    <w:rFonts w:ascii="Cambria Math" w:eastAsiaTheme="minorEastAsia" w:hAnsi="Cambria Math"/>
                  </w:rPr>
                  <w:br/>
                </m:r>
              </m:oMath>
              <m:oMath>
                <m:sSup>
                  <m:sSupPr>
                    <m:ctrlPr>
                      <w:rPr>
                        <w:rFonts w:ascii="Cambria Math" w:eastAsiaTheme="minorEastAsia" w:hAnsi="Cambria Math"/>
                        <w:i/>
                        <w:iCs/>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iCs/>
                      </w:rPr>
                    </m:ctrlPr>
                  </m:dPr>
                  <m:e>
                    <m:r>
                      <w:rPr>
                        <w:rFonts w:ascii="Cambria Math" w:eastAsiaTheme="minorEastAsia" w:hAnsi="Cambria Math"/>
                      </w:rPr>
                      <m:t>x</m:t>
                    </m:r>
                  </m:e>
                </m:d>
                <m:r>
                  <m:rPr>
                    <m:aln/>
                  </m:rPr>
                  <w:rPr>
                    <w:rFonts w:ascii="Cambria Math" w:eastAsiaTheme="minorEastAsia" w:hAnsi="Cambria Math"/>
                  </w:rPr>
                  <m:t xml:space="preserve">=0 </m:t>
                </m:r>
                <m:r>
                  <m:rPr>
                    <m:nor/>
                  </m:rPr>
                  <w:rPr>
                    <w:rFonts w:eastAsiaTheme="minorEastAsia"/>
                  </w:rPr>
                  <m:t>when</m:t>
                </m:r>
                <m:r>
                  <w:rPr>
                    <w:rFonts w:ascii="Cambria Math" w:eastAsiaTheme="minorEastAsia" w:hAnsi="Cambria Math"/>
                  </w:rPr>
                  <m:t xml:space="preserve"> </m:t>
                </m:r>
                <m:r>
                  <w:rPr>
                    <w:rFonts w:ascii="Cambria Math" w:eastAsiaTheme="minorEastAsia" w:hAnsi="Cambria Math"/>
                  </w:rPr>
                  <m:t>x</m:t>
                </m:r>
                <m:r>
                  <w:rPr>
                    <w:rFonts w:ascii="Cambria Math" w:eastAsiaTheme="minorEastAsia" w:hAnsi="Cambria Math"/>
                  </w:rPr>
                  <m:t>=1</m:t>
                </m:r>
                <m:r>
                  <m:rPr>
                    <m:sty m:val="p"/>
                  </m:rPr>
                  <w:rPr>
                    <w:rFonts w:ascii="Cambria Math" w:eastAsiaTheme="minorEastAsia" w:hAnsi="Cambria Math"/>
                  </w:rPr>
                  <w:br/>
                </m:r>
              </m:oMath>
              <m:oMath>
                <m:sSup>
                  <m:sSupPr>
                    <m:ctrlPr>
                      <w:rPr>
                        <w:rFonts w:ascii="Cambria Math" w:eastAsiaTheme="minorEastAsia" w:hAnsi="Cambria Math"/>
                        <w:i/>
                        <w:iCs/>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iCs/>
                      </w:rPr>
                    </m:ctrlPr>
                  </m:dPr>
                  <m:e>
                    <m:r>
                      <w:rPr>
                        <w:rFonts w:ascii="Cambria Math" w:eastAsiaTheme="minorEastAsia" w:hAnsi="Cambria Math"/>
                      </w:rPr>
                      <m:t>x</m:t>
                    </m:r>
                  </m:e>
                </m:d>
                <m:r>
                  <m:rPr>
                    <m:aln/>
                  </m:rP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p>
                      <m:sSupPr>
                        <m:ctrlPr>
                          <w:rPr>
                            <w:rFonts w:ascii="Cambria Math" w:eastAsiaTheme="minorEastAsia" w:hAnsi="Cambria Math"/>
                            <w:i/>
                            <w:iCs/>
                          </w:rPr>
                        </m:ctrlPr>
                      </m:sSupPr>
                      <m:e>
                        <m:r>
                          <w:rPr>
                            <w:rFonts w:ascii="Cambria Math" w:eastAsiaTheme="minorEastAsia" w:hAnsi="Cambria Math"/>
                          </w:rPr>
                          <m:t>x</m:t>
                        </m:r>
                      </m:e>
                      <m:sup>
                        <m:r>
                          <w:rPr>
                            <w:rFonts w:ascii="Cambria Math" w:eastAsiaTheme="minorEastAsia" w:hAnsi="Cambria Math"/>
                          </w:rPr>
                          <m:t>2</m:t>
                        </m:r>
                      </m:sup>
                    </m:sSup>
                  </m:den>
                </m:f>
                <m:r>
                  <m:rPr>
                    <m:sty m:val="p"/>
                  </m:rPr>
                  <w:rPr>
                    <w:rFonts w:ascii="Cambria Math" w:eastAsiaTheme="minorEastAsia" w:hAnsi="Cambria Math"/>
                  </w:rPr>
                  <w:br/>
                </m:r>
              </m:oMath>
              <m:oMath>
                <m:sSup>
                  <m:sSupPr>
                    <m:ctrlPr>
                      <w:rPr>
                        <w:rFonts w:ascii="Cambria Math" w:eastAsiaTheme="minorEastAsia" w:hAnsi="Cambria Math"/>
                        <w:i/>
                        <w:iCs/>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iCs/>
                      </w:rPr>
                    </m:ctrlPr>
                  </m:dPr>
                  <m:e>
                    <m:r>
                      <w:rPr>
                        <w:rFonts w:ascii="Cambria Math" w:eastAsiaTheme="minorEastAsia" w:hAnsi="Cambria Math"/>
                      </w:rPr>
                      <m:t>1</m:t>
                    </m:r>
                  </m:e>
                </m:d>
                <m:r>
                  <m:rPr>
                    <m:aln/>
                  </m:rPr>
                  <w:rPr>
                    <w:rFonts w:ascii="Cambria Math" w:eastAsiaTheme="minorEastAsia" w:hAnsi="Cambria Math"/>
                  </w:rPr>
                  <m:t>=1&gt;0→</m:t>
                </m:r>
                <m:r>
                  <m:rPr>
                    <m:nor/>
                  </m:rPr>
                  <w:rPr>
                    <w:rFonts w:eastAsiaTheme="minorEastAsia"/>
                  </w:rPr>
                  <m:t>local minimum</m:t>
                </m:r>
                <m:r>
                  <m:rPr>
                    <m:sty m:val="p"/>
                  </m:rPr>
                  <w:rPr>
                    <w:rFonts w:ascii="Cambria Math" w:eastAsiaTheme="minorEastAsia" w:hAnsi="Cambria Math"/>
                  </w:rPr>
                  <w:br/>
                </m:r>
              </m:oMath>
              <m:oMath>
                <m:r>
                  <w:rPr>
                    <w:rFonts w:ascii="Cambria Math" w:eastAsiaTheme="minorEastAsia" w:hAnsi="Cambria Math"/>
                  </w:rPr>
                  <m:t>f</m:t>
                </m:r>
                <m:d>
                  <m:dPr>
                    <m:ctrlPr>
                      <w:rPr>
                        <w:rFonts w:ascii="Cambria Math" w:eastAsiaTheme="minorEastAsia" w:hAnsi="Cambria Math"/>
                        <w:i/>
                        <w:iCs/>
                      </w:rPr>
                    </m:ctrlPr>
                  </m:dPr>
                  <m:e>
                    <m:r>
                      <w:rPr>
                        <w:rFonts w:ascii="Cambria Math" w:eastAsiaTheme="minorEastAsia" w:hAnsi="Cambria Math"/>
                      </w:rPr>
                      <m:t>1</m:t>
                    </m:r>
                  </m:e>
                </m:d>
                <m:r>
                  <m:rPr>
                    <m:aln/>
                  </m:rPr>
                  <w:rPr>
                    <w:rFonts w:ascii="Cambria Math" w:eastAsiaTheme="minorEastAsia" w:hAnsi="Cambria Math"/>
                  </w:rPr>
                  <m:t>=1-</m:t>
                </m:r>
                <m:func>
                  <m:funcPr>
                    <m:ctrlPr>
                      <w:rPr>
                        <w:rFonts w:ascii="Cambria Math" w:eastAsiaTheme="minorEastAsia" w:hAnsi="Cambria Math"/>
                        <w:i/>
                        <w:iCs/>
                      </w:rPr>
                    </m:ctrlPr>
                  </m:funcPr>
                  <m:fName>
                    <m:r>
                      <m:rPr>
                        <m:sty m:val="p"/>
                      </m:rPr>
                      <w:rPr>
                        <w:rFonts w:ascii="Cambria Math" w:eastAsiaTheme="minorEastAsia" w:hAnsi="Cambria Math"/>
                      </w:rPr>
                      <m:t>ln</m:t>
                    </m:r>
                  </m:fName>
                  <m:e>
                    <m:r>
                      <w:rPr>
                        <w:rFonts w:ascii="Cambria Math" w:eastAsiaTheme="minorEastAsia" w:hAnsi="Cambria Math"/>
                      </w:rPr>
                      <m:t>1</m:t>
                    </m:r>
                  </m:e>
                </m:func>
                <m:r>
                  <m:rPr>
                    <m:sty m:val="p"/>
                  </m:rPr>
                  <w:rPr>
                    <w:rFonts w:ascii="Cambria Math" w:eastAsiaTheme="minorEastAsia" w:hAnsi="Cambria Math"/>
                  </w:rPr>
                  <w:br/>
                </m:r>
              </m:oMath>
              <m:oMath>
                <m:r>
                  <m:rPr>
                    <m:aln/>
                  </m:rPr>
                  <w:rPr>
                    <w:rFonts w:ascii="Cambria Math" w:eastAsiaTheme="minorEastAsia" w:hAnsi="Cambria Math"/>
                  </w:rPr>
                  <m:t>=1</m:t>
                </m:r>
                <m:r>
                  <m:rPr>
                    <m:sty m:val="p"/>
                  </m:rPr>
                  <w:rPr>
                    <w:rFonts w:ascii="Cambria Math" w:eastAsiaTheme="minorEastAsia" w:hAnsi="Cambria Math"/>
                  </w:rPr>
                  <w:br/>
                </m:r>
              </m:oMath>
              <m:oMath>
                <m:r>
                  <w:rPr>
                    <w:rFonts w:ascii="Cambria Math" w:eastAsiaTheme="minorEastAsia" w:hAnsi="Cambria Math"/>
                  </w:rPr>
                  <m:t>∴</m:t>
                </m:r>
                <m:r>
                  <m:rPr>
                    <m:nor/>
                  </m:rPr>
                  <w:rPr>
                    <w:rFonts w:eastAsiaTheme="minorEastAsia"/>
                  </w:rPr>
                  <m:t>global minimum as</m:t>
                </m:r>
                <m:r>
                  <w:rPr>
                    <w:rFonts w:ascii="Cambria Math" w:eastAsiaTheme="minorEastAsia" w:hAnsi="Cambria Math"/>
                  </w:rPr>
                  <m:t xml:space="preserve"> </m:t>
                </m:r>
                <m:d>
                  <m:dPr>
                    <m:ctrlPr>
                      <w:rPr>
                        <w:rFonts w:ascii="Cambria Math" w:eastAsiaTheme="minorEastAsia" w:hAnsi="Cambria Math"/>
                        <w:i/>
                        <w:iCs/>
                      </w:rPr>
                    </m:ctrlPr>
                  </m:dPr>
                  <m:e>
                    <m:r>
                      <w:rPr>
                        <w:rFonts w:ascii="Cambria Math" w:eastAsiaTheme="minorEastAsia" w:hAnsi="Cambria Math"/>
                      </w:rPr>
                      <m:t>1,1</m:t>
                    </m:r>
                  </m:e>
                </m:d>
                <m:r>
                  <w:rPr>
                    <w:rFonts w:ascii="Cambria Math" w:eastAsiaTheme="minorEastAsia" w:hAnsi="Cambria Math"/>
                  </w:rPr>
                  <m:t>.</m:t>
                </m:r>
                <m:r>
                  <m:rPr>
                    <m:sty m:val="p"/>
                  </m:rPr>
                  <w:rPr>
                    <w:rFonts w:ascii="Cambria Math" w:eastAsiaTheme="minorEastAsia" w:hAnsi="Cambria Math"/>
                  </w:rPr>
                  <w:br/>
                </m:r>
              </m:oMath>
            </m:oMathPara>
            <w:r w:rsidR="003806FA">
              <w:rPr>
                <w:rFonts w:eastAsiaTheme="minorEastAsia"/>
                <w:iCs/>
              </w:rPr>
              <w:t>As there are no other stationary points the function has no global maximum</w:t>
            </w:r>
            <w:r w:rsidR="00064B97">
              <w:rPr>
                <w:rFonts w:eastAsiaTheme="minorEastAsia"/>
                <w:iCs/>
              </w:rPr>
              <w:t>.</w:t>
            </w:r>
          </w:p>
          <w:p w14:paraId="54CDE20C" w14:textId="77777777" w:rsidR="00AD7921" w:rsidRDefault="00AD7921" w:rsidP="00496812">
            <w:pPr>
              <w:rPr>
                <w:rFonts w:eastAsiaTheme="minorEastAsia"/>
                <w:iCs/>
              </w:rPr>
            </w:pPr>
          </w:p>
          <w:p w14:paraId="50518D46" w14:textId="77777777" w:rsidR="00AD7921" w:rsidRDefault="00AD7921" w:rsidP="00496812">
            <w:pPr>
              <w:rPr>
                <w:rFonts w:eastAsiaTheme="minorEastAsia"/>
                <w:iCs/>
              </w:rPr>
            </w:pPr>
          </w:p>
          <w:p w14:paraId="64EF5275" w14:textId="77777777" w:rsidR="00AD7921" w:rsidRDefault="00AD7921" w:rsidP="00496812">
            <w:pPr>
              <w:rPr>
                <w:rFonts w:eastAsiaTheme="minorEastAsia"/>
                <w:iCs/>
              </w:rPr>
            </w:pPr>
          </w:p>
          <w:p w14:paraId="0221BD06" w14:textId="771C2071" w:rsidR="00AD7921" w:rsidRPr="001F375A" w:rsidRDefault="00AD7921" w:rsidP="00496812">
            <w:pPr>
              <w:rPr>
                <w:rFonts w:eastAsiaTheme="minorEastAsia"/>
                <w:iCs/>
              </w:rPr>
            </w:pPr>
          </w:p>
        </w:tc>
        <w:tc>
          <w:tcPr>
            <w:tcW w:w="4853" w:type="dxa"/>
          </w:tcPr>
          <w:p w14:paraId="635D504A" w14:textId="17BE1E64" w:rsidR="00AF7116" w:rsidRPr="006063E9" w:rsidRDefault="00AF7116" w:rsidP="00496812"/>
        </w:tc>
        <w:tc>
          <w:tcPr>
            <w:tcW w:w="4854" w:type="dxa"/>
          </w:tcPr>
          <w:p w14:paraId="0DDE212C" w14:textId="036C6532" w:rsidR="00AF7116" w:rsidRPr="006063E9" w:rsidRDefault="00AF7116" w:rsidP="00496812"/>
        </w:tc>
      </w:tr>
      <w:tr w:rsidR="006B09D1" w14:paraId="0F4363C7" w14:textId="77777777" w:rsidTr="00174CB8">
        <w:trPr>
          <w:cnfStyle w:val="000000100000" w:firstRow="0" w:lastRow="0" w:firstColumn="0" w:lastColumn="0" w:oddVBand="0" w:evenVBand="0" w:oddHBand="1" w:evenHBand="0" w:firstRowFirstColumn="0" w:firstRowLastColumn="0" w:lastRowFirstColumn="0" w:lastRowLastColumn="0"/>
        </w:trPr>
        <w:tc>
          <w:tcPr>
            <w:tcW w:w="4853" w:type="dxa"/>
          </w:tcPr>
          <w:p w14:paraId="6800875B" w14:textId="12AE9F39" w:rsidR="006B09D1" w:rsidRPr="00EE5427" w:rsidRDefault="00AD7921" w:rsidP="00496812">
            <w:pPr>
              <w:rPr>
                <w:rFonts w:eastAsia="Public Sans Light"/>
              </w:rPr>
            </w:pPr>
            <m:oMathPara>
              <m:oMath>
                <m:r>
                  <w:rPr>
                    <w:rFonts w:ascii="Cambria Math" w:eastAsia="Public Sans Light" w:hAnsi="Cambria Math"/>
                  </w:rPr>
                  <w:lastRenderedPageBreak/>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func>
                  <m:funcPr>
                    <m:ctrlPr>
                      <w:rPr>
                        <w:rFonts w:ascii="Cambria Math" w:eastAsia="Public Sans Light" w:hAnsi="Cambria Math"/>
                        <w:i/>
                      </w:rPr>
                    </m:ctrlPr>
                  </m:funcPr>
                  <m:fName>
                    <m:r>
                      <m:rPr>
                        <m:sty m:val="p"/>
                      </m:rPr>
                      <w:rPr>
                        <w:rFonts w:ascii="Cambria Math" w:eastAsia="Public Sans Light" w:hAnsi="Cambria Math"/>
                      </w:rPr>
                      <m:t>sin</m:t>
                    </m:r>
                  </m:fName>
                  <m:e>
                    <m:r>
                      <w:rPr>
                        <w:rFonts w:ascii="Cambria Math" w:eastAsia="Public Sans Light" w:hAnsi="Cambria Math"/>
                      </w:rPr>
                      <m:t>x</m:t>
                    </m:r>
                  </m:e>
                </m:func>
                <m:r>
                  <w:rPr>
                    <w:rFonts w:ascii="Cambria Math" w:eastAsia="Public Sans Light" w:hAnsi="Cambria Math"/>
                  </w:rPr>
                  <m:t>+</m:t>
                </m:r>
                <m:func>
                  <m:funcPr>
                    <m:ctrlPr>
                      <w:rPr>
                        <w:rFonts w:ascii="Cambria Math" w:eastAsia="Public Sans Light" w:hAnsi="Cambria Math"/>
                        <w:i/>
                      </w:rPr>
                    </m:ctrlPr>
                  </m:funcPr>
                  <m:fName>
                    <m:r>
                      <m:rPr>
                        <m:sty m:val="p"/>
                      </m:rPr>
                      <w:rPr>
                        <w:rFonts w:ascii="Cambria Math" w:eastAsia="Public Sans Light" w:hAnsi="Cambria Math"/>
                      </w:rPr>
                      <m:t>cos</m:t>
                    </m:r>
                  </m:fName>
                  <m:e>
                    <m:r>
                      <w:rPr>
                        <w:rFonts w:ascii="Cambria Math" w:eastAsia="Public Sans Light" w:hAnsi="Cambria Math"/>
                      </w:rPr>
                      <m:t>x</m:t>
                    </m:r>
                  </m:e>
                </m:func>
                <m:r>
                  <w:rPr>
                    <w:rFonts w:ascii="Cambria Math" w:eastAsia="Public Sans Light" w:hAnsi="Cambria Math"/>
                  </w:rPr>
                  <m:t>, 0≤x≤2π</m:t>
                </m:r>
              </m:oMath>
            </m:oMathPara>
          </w:p>
          <w:p w14:paraId="410F5929" w14:textId="77777777" w:rsidR="00EE5427" w:rsidRDefault="00EE5427" w:rsidP="00496812">
            <w:pPr>
              <w:rPr>
                <w:rFonts w:eastAsia="Public Sans Light"/>
                <w:b/>
                <w:bCs/>
              </w:rPr>
            </w:pPr>
            <w:r>
              <w:rPr>
                <w:rFonts w:eastAsia="Public Sans Light"/>
                <w:b/>
                <w:bCs/>
              </w:rPr>
              <w:t>Incorrect worked solution</w:t>
            </w:r>
            <w:r w:rsidR="00342BAA">
              <w:rPr>
                <w:rFonts w:eastAsia="Public Sans Light"/>
                <w:b/>
                <w:bCs/>
              </w:rPr>
              <w:t>:</w:t>
            </w:r>
          </w:p>
          <w:p w14:paraId="23F850BA" w14:textId="54189F69" w:rsidR="004E68C4" w:rsidRPr="004E68C4" w:rsidRDefault="00E63EBF" w:rsidP="00496812">
            <w:pPr>
              <w:rPr>
                <w:rFonts w:eastAsia="Public Sans Light"/>
              </w:rPr>
            </w:pPr>
            <m:oMathPara>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func>
                  <m:funcPr>
                    <m:ctrlPr>
                      <w:rPr>
                        <w:rFonts w:ascii="Cambria Math" w:eastAsia="Public Sans Light" w:hAnsi="Cambria Math"/>
                        <w:i/>
                      </w:rPr>
                    </m:ctrlPr>
                  </m:funcPr>
                  <m:fName>
                    <m:r>
                      <m:rPr>
                        <m:sty m:val="p"/>
                      </m:rPr>
                      <w:rPr>
                        <w:rFonts w:ascii="Cambria Math" w:eastAsia="Public Sans Light" w:hAnsi="Cambria Math"/>
                      </w:rPr>
                      <m:t>cos</m:t>
                    </m:r>
                  </m:fName>
                  <m:e>
                    <m:r>
                      <w:rPr>
                        <w:rFonts w:ascii="Cambria Math" w:eastAsia="Public Sans Light" w:hAnsi="Cambria Math"/>
                      </w:rPr>
                      <m:t>x</m:t>
                    </m:r>
                  </m:e>
                </m:func>
                <m:r>
                  <w:rPr>
                    <w:rFonts w:ascii="Cambria Math" w:eastAsia="Public Sans Light" w:hAnsi="Cambria Math"/>
                  </w:rPr>
                  <m:t>-</m:t>
                </m:r>
                <m:func>
                  <m:funcPr>
                    <m:ctrlPr>
                      <w:rPr>
                        <w:rFonts w:ascii="Cambria Math" w:eastAsia="Public Sans Light" w:hAnsi="Cambria Math"/>
                        <w:i/>
                      </w:rPr>
                    </m:ctrlPr>
                  </m:funcPr>
                  <m:fName>
                    <m:r>
                      <m:rPr>
                        <m:sty m:val="p"/>
                      </m:rPr>
                      <w:rPr>
                        <w:rFonts w:ascii="Cambria Math" w:eastAsia="Public Sans Light" w:hAnsi="Cambria Math"/>
                      </w:rPr>
                      <m:t>sin</m:t>
                    </m:r>
                  </m:fName>
                  <m:e>
                    <m:r>
                      <w:rPr>
                        <w:rFonts w:ascii="Cambria Math" w:eastAsia="Public Sans Light" w:hAnsi="Cambria Math"/>
                      </w:rPr>
                      <m:t>x</m:t>
                    </m:r>
                  </m:e>
                </m:func>
                <m:r>
                  <m:rPr>
                    <m:sty m:val="p"/>
                  </m:rPr>
                  <w:rPr>
                    <w:rFonts w:ascii="Cambria Math" w:eastAsia="Public Sans Light" w:hAnsi="Cambria Math"/>
                  </w:rPr>
                  <w:br/>
                </m:r>
              </m:oMath>
              <m:oMath>
                <m:func>
                  <m:funcPr>
                    <m:ctrlPr>
                      <w:rPr>
                        <w:rFonts w:ascii="Cambria Math" w:eastAsia="Public Sans Light" w:hAnsi="Cambria Math"/>
                        <w:i/>
                      </w:rPr>
                    </m:ctrlPr>
                  </m:funcPr>
                  <m:fName>
                    <m:r>
                      <m:rPr>
                        <m:sty m:val="p"/>
                      </m:rPr>
                      <w:rPr>
                        <w:rFonts w:ascii="Cambria Math" w:eastAsia="Public Sans Light" w:hAnsi="Cambria Math"/>
                      </w:rPr>
                      <m:t>cos</m:t>
                    </m:r>
                  </m:fName>
                  <m:e>
                    <m:r>
                      <w:rPr>
                        <w:rFonts w:ascii="Cambria Math" w:eastAsia="Public Sans Light" w:hAnsi="Cambria Math"/>
                      </w:rPr>
                      <m:t>x</m:t>
                    </m:r>
                  </m:e>
                </m:func>
                <m:r>
                  <w:rPr>
                    <w:rFonts w:ascii="Cambria Math" w:eastAsia="Public Sans Light" w:hAnsi="Cambria Math"/>
                  </w:rPr>
                  <m:t>-</m:t>
                </m:r>
                <m:func>
                  <m:funcPr>
                    <m:ctrlPr>
                      <w:rPr>
                        <w:rFonts w:ascii="Cambria Math" w:eastAsia="Public Sans Light" w:hAnsi="Cambria Math"/>
                        <w:i/>
                      </w:rPr>
                    </m:ctrlPr>
                  </m:funcPr>
                  <m:fName>
                    <m:r>
                      <m:rPr>
                        <m:sty m:val="p"/>
                      </m:rPr>
                      <w:rPr>
                        <w:rFonts w:ascii="Cambria Math" w:eastAsia="Public Sans Light" w:hAnsi="Cambria Math"/>
                      </w:rPr>
                      <m:t>sin</m:t>
                    </m:r>
                  </m:fName>
                  <m:e>
                    <m:r>
                      <w:rPr>
                        <w:rFonts w:ascii="Cambria Math" w:eastAsia="Public Sans Light" w:hAnsi="Cambria Math"/>
                      </w:rPr>
                      <m:t>x</m:t>
                    </m:r>
                  </m:e>
                </m:func>
                <m:r>
                  <w:rPr>
                    <w:rFonts w:ascii="Cambria Math" w:eastAsia="Public Sans Light" w:hAnsi="Cambria Math"/>
                  </w:rPr>
                  <m:t>=0</m:t>
                </m:r>
                <m:r>
                  <m:rPr>
                    <m:sty m:val="p"/>
                  </m:rPr>
                  <w:rPr>
                    <w:rFonts w:ascii="Cambria Math" w:eastAsia="Public Sans Light" w:hAnsi="Cambria Math"/>
                  </w:rPr>
                  <w:br/>
                </m:r>
              </m:oMath>
              <m:oMath>
                <m:func>
                  <m:funcPr>
                    <m:ctrlPr>
                      <w:rPr>
                        <w:rFonts w:ascii="Cambria Math" w:eastAsia="Public Sans Light" w:hAnsi="Cambria Math"/>
                        <w:i/>
                      </w:rPr>
                    </m:ctrlPr>
                  </m:funcPr>
                  <m:fName>
                    <m:r>
                      <m:rPr>
                        <m:sty m:val="p"/>
                      </m:rPr>
                      <w:rPr>
                        <w:rFonts w:ascii="Cambria Math" w:eastAsia="Public Sans Light" w:hAnsi="Cambria Math"/>
                      </w:rPr>
                      <m:t>cos</m:t>
                    </m:r>
                  </m:fName>
                  <m:e>
                    <m:r>
                      <w:rPr>
                        <w:rFonts w:ascii="Cambria Math" w:eastAsia="Public Sans Light" w:hAnsi="Cambria Math"/>
                      </w:rPr>
                      <m:t>x</m:t>
                    </m:r>
                  </m:e>
                </m:func>
                <m:r>
                  <w:rPr>
                    <w:rFonts w:ascii="Cambria Math" w:eastAsia="Public Sans Light" w:hAnsi="Cambria Math"/>
                  </w:rPr>
                  <m:t>=</m:t>
                </m:r>
                <m:func>
                  <m:funcPr>
                    <m:ctrlPr>
                      <w:rPr>
                        <w:rFonts w:ascii="Cambria Math" w:eastAsia="Public Sans Light" w:hAnsi="Cambria Math"/>
                        <w:i/>
                      </w:rPr>
                    </m:ctrlPr>
                  </m:funcPr>
                  <m:fName>
                    <m:r>
                      <m:rPr>
                        <m:sty m:val="p"/>
                      </m:rPr>
                      <w:rPr>
                        <w:rFonts w:ascii="Cambria Math" w:eastAsia="Public Sans Light" w:hAnsi="Cambria Math"/>
                      </w:rPr>
                      <m:t>sin</m:t>
                    </m:r>
                  </m:fName>
                  <m:e>
                    <m:r>
                      <w:rPr>
                        <w:rFonts w:ascii="Cambria Math" w:eastAsia="Public Sans Light" w:hAnsi="Cambria Math"/>
                      </w:rPr>
                      <m:t>x</m:t>
                    </m:r>
                  </m:e>
                </m:func>
                <m:r>
                  <m:rPr>
                    <m:sty m:val="p"/>
                  </m:rPr>
                  <w:rPr>
                    <w:rFonts w:ascii="Cambria Math" w:eastAsia="Public Sans Light" w:hAnsi="Cambria Math"/>
                  </w:rPr>
                  <w:br/>
                </m:r>
              </m:oMath>
              <m:oMath>
                <m:func>
                  <m:funcPr>
                    <m:ctrlPr>
                      <w:rPr>
                        <w:rFonts w:ascii="Cambria Math" w:eastAsia="Public Sans Light" w:hAnsi="Cambria Math"/>
                        <w:i/>
                      </w:rPr>
                    </m:ctrlPr>
                  </m:funcPr>
                  <m:fName>
                    <m:r>
                      <m:rPr>
                        <m:sty m:val="p"/>
                      </m:rPr>
                      <w:rPr>
                        <w:rFonts w:ascii="Cambria Math" w:eastAsia="Public Sans Light" w:hAnsi="Cambria Math"/>
                      </w:rPr>
                      <m:t>tan</m:t>
                    </m:r>
                  </m:fName>
                  <m:e>
                    <m:r>
                      <w:rPr>
                        <w:rFonts w:ascii="Cambria Math" w:eastAsia="Public Sans Light" w:hAnsi="Cambria Math"/>
                      </w:rPr>
                      <m:t>x</m:t>
                    </m:r>
                  </m:e>
                </m:func>
                <m:r>
                  <w:rPr>
                    <w:rFonts w:ascii="Cambria Math" w:eastAsia="Public Sans Light" w:hAnsi="Cambria Math"/>
                  </w:rPr>
                  <m:t>=1</m:t>
                </m:r>
                <m:r>
                  <m:rPr>
                    <m:sty m:val="p"/>
                  </m:rPr>
                  <w:rPr>
                    <w:rFonts w:ascii="Cambria Math" w:eastAsia="Public Sans Light" w:hAnsi="Cambria Math"/>
                  </w:rPr>
                  <w:br/>
                </m:r>
              </m:oMath>
              <m:oMath>
                <m:r>
                  <w:rPr>
                    <w:rFonts w:ascii="Cambria Math" w:eastAsia="Public Sans Light" w:hAnsi="Cambria Math"/>
                  </w:rPr>
                  <m:t>x</m:t>
                </m:r>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π</m:t>
                    </m:r>
                  </m:num>
                  <m:den>
                    <m:r>
                      <w:rPr>
                        <w:rFonts w:ascii="Cambria Math" w:eastAsia="Public Sans Light" w:hAnsi="Cambria Math"/>
                      </w:rPr>
                      <m:t>4</m:t>
                    </m:r>
                  </m:den>
                </m:f>
                <m:r>
                  <m:rPr>
                    <m:sty m:val="p"/>
                  </m:rPr>
                  <w:rPr>
                    <w:rFonts w:ascii="Cambria Math" w:eastAsia="Public Sans Light" w:hAnsi="Cambria Math"/>
                  </w:rPr>
                  <w:br/>
                </m:r>
              </m:oMath>
              <m:oMath>
                <m:r>
                  <w:rPr>
                    <w:rFonts w:ascii="Cambria Math" w:eastAsia="Public Sans Light" w:hAnsi="Cambria Math"/>
                  </w:rPr>
                  <m:t>f</m:t>
                </m:r>
                <m:d>
                  <m:dPr>
                    <m:ctrlPr>
                      <w:rPr>
                        <w:rFonts w:ascii="Cambria Math" w:eastAsia="Public Sans Light" w:hAnsi="Cambria Math"/>
                        <w:i/>
                      </w:rPr>
                    </m:ctrlPr>
                  </m:dPr>
                  <m:e>
                    <m:f>
                      <m:fPr>
                        <m:ctrlPr>
                          <w:rPr>
                            <w:rFonts w:ascii="Cambria Math" w:eastAsia="Public Sans Light" w:hAnsi="Cambria Math"/>
                            <w:i/>
                          </w:rPr>
                        </m:ctrlPr>
                      </m:fPr>
                      <m:num>
                        <m:r>
                          <w:rPr>
                            <w:rFonts w:ascii="Cambria Math" w:eastAsia="Public Sans Light" w:hAnsi="Cambria Math"/>
                          </w:rPr>
                          <m:t>π</m:t>
                        </m:r>
                      </m:num>
                      <m:den>
                        <m:r>
                          <w:rPr>
                            <w:rFonts w:ascii="Cambria Math" w:eastAsia="Public Sans Light" w:hAnsi="Cambria Math"/>
                          </w:rPr>
                          <m:t>4</m:t>
                        </m:r>
                      </m:den>
                    </m:f>
                  </m:e>
                </m:d>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1</m:t>
                    </m:r>
                  </m:num>
                  <m:den>
                    <m:rad>
                      <m:radPr>
                        <m:degHide m:val="1"/>
                        <m:ctrlPr>
                          <w:rPr>
                            <w:rFonts w:ascii="Cambria Math" w:eastAsia="Public Sans Light" w:hAnsi="Cambria Math"/>
                            <w:i/>
                          </w:rPr>
                        </m:ctrlPr>
                      </m:radPr>
                      <m:deg/>
                      <m:e>
                        <m:r>
                          <w:rPr>
                            <w:rFonts w:ascii="Cambria Math" w:eastAsia="Public Sans Light" w:hAnsi="Cambria Math"/>
                          </w:rPr>
                          <m:t>2</m:t>
                        </m:r>
                      </m:e>
                    </m:rad>
                  </m:den>
                </m:f>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1</m:t>
                    </m:r>
                  </m:num>
                  <m:den>
                    <m:rad>
                      <m:radPr>
                        <m:degHide m:val="1"/>
                        <m:ctrlPr>
                          <w:rPr>
                            <w:rFonts w:ascii="Cambria Math" w:eastAsia="Public Sans Light" w:hAnsi="Cambria Math"/>
                            <w:i/>
                          </w:rPr>
                        </m:ctrlPr>
                      </m:radPr>
                      <m:deg/>
                      <m:e>
                        <m:r>
                          <w:rPr>
                            <w:rFonts w:ascii="Cambria Math" w:eastAsia="Public Sans Light" w:hAnsi="Cambria Math"/>
                          </w:rPr>
                          <m:t>2</m:t>
                        </m:r>
                      </m:e>
                    </m:rad>
                  </m:den>
                </m:f>
                <m:r>
                  <m:rPr>
                    <m:sty m:val="p"/>
                  </m:rPr>
                  <w:rPr>
                    <w:rFonts w:ascii="Cambria Math" w:eastAsia="Public Sans Light" w:hAnsi="Cambria Math"/>
                  </w:rPr>
                  <w:br/>
                </m:r>
              </m:oMath>
              <m:oMath>
                <m:r>
                  <w:rPr>
                    <w:rFonts w:ascii="Cambria Math" w:eastAsia="Public Sans Light" w:hAnsi="Cambria Math"/>
                  </w:rPr>
                  <m:t>=</m:t>
                </m:r>
                <m:rad>
                  <m:radPr>
                    <m:degHide m:val="1"/>
                    <m:ctrlPr>
                      <w:rPr>
                        <w:rFonts w:ascii="Cambria Math" w:eastAsia="Public Sans Light" w:hAnsi="Cambria Math"/>
                        <w:i/>
                      </w:rPr>
                    </m:ctrlPr>
                  </m:radPr>
                  <m:deg/>
                  <m:e>
                    <m:r>
                      <w:rPr>
                        <w:rFonts w:ascii="Cambria Math" w:eastAsia="Public Sans Light" w:hAnsi="Cambria Math"/>
                      </w:rPr>
                      <m:t>2</m:t>
                    </m:r>
                  </m:e>
                </m:rad>
              </m:oMath>
            </m:oMathPara>
          </w:p>
          <w:p w14:paraId="1C9F5940" w14:textId="465AB33D" w:rsidR="004E68C4" w:rsidRDefault="004E68C4" w:rsidP="00496812">
            <w:pPr>
              <w:rPr>
                <w:rFonts w:eastAsia="Public Sans Light"/>
              </w:rPr>
            </w:pPr>
            <w:r>
              <w:rPr>
                <w:rFonts w:eastAsia="Public Sans Light"/>
              </w:rPr>
              <w:t xml:space="preserve">Check </w:t>
            </w:r>
            <w:r w:rsidR="00AF1F2B">
              <w:rPr>
                <w:rFonts w:eastAsia="Public Sans Light"/>
              </w:rPr>
              <w:t>endpoints.</w:t>
            </w:r>
          </w:p>
          <w:p w14:paraId="1DFA2C7B" w14:textId="4AEFA274" w:rsidR="0024299B" w:rsidRPr="0024299B" w:rsidRDefault="004E68C4" w:rsidP="00496812">
            <w:pPr>
              <w:rPr>
                <w:rFonts w:eastAsia="Public Sans Light"/>
              </w:rPr>
            </w:pPr>
            <m:oMathPara>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0</m:t>
                    </m:r>
                  </m:e>
                </m:d>
                <m:r>
                  <w:rPr>
                    <w:rFonts w:ascii="Cambria Math" w:eastAsia="Public Sans Light" w:hAnsi="Cambria Math"/>
                  </w:rPr>
                  <m:t>=1</m:t>
                </m:r>
                <m:r>
                  <m:rPr>
                    <m:sty m:val="p"/>
                  </m:rPr>
                  <w:rPr>
                    <w:rFonts w:ascii="Cambria Math" w:eastAsia="Public Sans Light" w:hAnsi="Cambria Math"/>
                  </w:rPr>
                  <w:br/>
                </m:r>
              </m:oMath>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2π</m:t>
                    </m:r>
                  </m:e>
                </m:d>
                <m:r>
                  <w:rPr>
                    <w:rFonts w:ascii="Cambria Math" w:eastAsia="Public Sans Light" w:hAnsi="Cambria Math"/>
                  </w:rPr>
                  <m:t>=1</m:t>
                </m:r>
              </m:oMath>
            </m:oMathPara>
          </w:p>
          <w:p w14:paraId="6EE388D6" w14:textId="420E11FD" w:rsidR="00342BAA" w:rsidRPr="00342BAA" w:rsidRDefault="0024299B" w:rsidP="00496812">
            <w:pPr>
              <w:rPr>
                <w:rFonts w:eastAsia="Public Sans Light"/>
              </w:rPr>
            </w:pPr>
            <m:oMath>
              <m:r>
                <w:rPr>
                  <w:rFonts w:ascii="Cambria Math" w:eastAsia="Public Sans Light" w:hAnsi="Cambria Math"/>
                </w:rPr>
                <m:t>∴</m:t>
              </m:r>
            </m:oMath>
            <w:r>
              <w:rPr>
                <w:rFonts w:eastAsia="Public Sans Light"/>
              </w:rPr>
              <w:t xml:space="preserve"> global maximum is </w:t>
            </w:r>
            <m:oMath>
              <m:d>
                <m:dPr>
                  <m:ctrlPr>
                    <w:rPr>
                      <w:rFonts w:ascii="Cambria Math" w:eastAsia="Public Sans Light" w:hAnsi="Cambria Math"/>
                      <w:i/>
                    </w:rPr>
                  </m:ctrlPr>
                </m:dPr>
                <m:e>
                  <m:f>
                    <m:fPr>
                      <m:ctrlPr>
                        <w:rPr>
                          <w:rFonts w:ascii="Cambria Math" w:eastAsia="Public Sans Light" w:hAnsi="Cambria Math"/>
                          <w:i/>
                        </w:rPr>
                      </m:ctrlPr>
                    </m:fPr>
                    <m:num>
                      <m:r>
                        <w:rPr>
                          <w:rFonts w:ascii="Cambria Math" w:eastAsia="Public Sans Light" w:hAnsi="Cambria Math"/>
                        </w:rPr>
                        <m:t>π</m:t>
                      </m:r>
                    </m:num>
                    <m:den>
                      <m:r>
                        <w:rPr>
                          <w:rFonts w:ascii="Cambria Math" w:eastAsia="Public Sans Light" w:hAnsi="Cambria Math"/>
                        </w:rPr>
                        <m:t>4</m:t>
                      </m:r>
                    </m:den>
                  </m:f>
                  <m:r>
                    <w:rPr>
                      <w:rFonts w:ascii="Cambria Math" w:eastAsia="Public Sans Light" w:hAnsi="Cambria Math"/>
                    </w:rPr>
                    <m:t>,</m:t>
                  </m:r>
                  <m:rad>
                    <m:radPr>
                      <m:degHide m:val="1"/>
                      <m:ctrlPr>
                        <w:rPr>
                          <w:rFonts w:ascii="Cambria Math" w:eastAsia="Public Sans Light" w:hAnsi="Cambria Math"/>
                          <w:i/>
                        </w:rPr>
                      </m:ctrlPr>
                    </m:radPr>
                    <m:deg/>
                    <m:e>
                      <m:r>
                        <w:rPr>
                          <w:rFonts w:ascii="Cambria Math" w:eastAsia="Public Sans Light" w:hAnsi="Cambria Math"/>
                        </w:rPr>
                        <m:t>2</m:t>
                      </m:r>
                    </m:e>
                  </m:rad>
                </m:e>
              </m:d>
            </m:oMath>
            <w:r>
              <w:rPr>
                <w:rFonts w:eastAsia="Public Sans Light"/>
              </w:rPr>
              <w:t xml:space="preserve"> and global minimum</w:t>
            </w:r>
            <w:r w:rsidR="00FF70E2">
              <w:rPr>
                <w:rFonts w:eastAsia="Public Sans Light"/>
              </w:rPr>
              <w:t>s</w:t>
            </w:r>
            <w:r>
              <w:rPr>
                <w:rFonts w:eastAsia="Public Sans Light"/>
              </w:rPr>
              <w:t xml:space="preserve"> </w:t>
            </w:r>
            <w:r w:rsidR="00FF70E2">
              <w:rPr>
                <w:rFonts w:eastAsia="Public Sans Light"/>
              </w:rPr>
              <w:t>at</w:t>
            </w:r>
            <w:r>
              <w:rPr>
                <w:rFonts w:eastAsia="Public Sans Light"/>
              </w:rPr>
              <w:t xml:space="preserve"> </w:t>
            </w:r>
            <m:oMath>
              <m:r>
                <w:rPr>
                  <w:rFonts w:ascii="Cambria Math" w:eastAsia="Public Sans Light" w:hAnsi="Cambria Math"/>
                </w:rPr>
                <m:t>(0,1)</m:t>
              </m:r>
            </m:oMath>
            <w:r w:rsidR="00FF70E2">
              <w:rPr>
                <w:rFonts w:eastAsia="Public Sans Light"/>
              </w:rPr>
              <w:t xml:space="preserve"> and </w:t>
            </w:r>
            <m:oMath>
              <m:r>
                <w:rPr>
                  <w:rFonts w:ascii="Cambria Math" w:eastAsia="Public Sans Light" w:hAnsi="Cambria Math"/>
                </w:rPr>
                <m:t>(2π,1)</m:t>
              </m:r>
            </m:oMath>
            <w:r w:rsidR="00170A24">
              <w:rPr>
                <w:rFonts w:eastAsia="Public Sans Light"/>
              </w:rPr>
              <w:t>.</w:t>
            </w:r>
            <w:r w:rsidR="00342BAA">
              <w:rPr>
                <w:rFonts w:eastAsia="Public Sans Light"/>
              </w:rPr>
              <w:br/>
            </w:r>
          </w:p>
        </w:tc>
        <w:tc>
          <w:tcPr>
            <w:tcW w:w="4853" w:type="dxa"/>
          </w:tcPr>
          <w:p w14:paraId="2A05681D" w14:textId="0561095A" w:rsidR="006B09D1" w:rsidRPr="006063E9" w:rsidRDefault="006B09D1" w:rsidP="00496812"/>
        </w:tc>
        <w:tc>
          <w:tcPr>
            <w:tcW w:w="4854" w:type="dxa"/>
          </w:tcPr>
          <w:p w14:paraId="2C77E971" w14:textId="7072F06D" w:rsidR="006B09D1" w:rsidRPr="006B09D1" w:rsidRDefault="006B09D1" w:rsidP="00496812"/>
        </w:tc>
      </w:tr>
    </w:tbl>
    <w:p w14:paraId="20759530" w14:textId="6DDC2B51" w:rsidR="00FB632F" w:rsidRDefault="00FB632F">
      <w:pPr>
        <w:suppressAutoHyphens w:val="0"/>
        <w:spacing w:before="0" w:after="160" w:line="259" w:lineRule="auto"/>
        <w:rPr>
          <w:rFonts w:eastAsiaTheme="majorEastAsia"/>
          <w:bCs/>
          <w:color w:val="002664" w:themeColor="accent1"/>
          <w:sz w:val="36"/>
          <w:szCs w:val="48"/>
        </w:rPr>
      </w:pPr>
    </w:p>
    <w:p w14:paraId="411F4CE6" w14:textId="77777777" w:rsidR="00496812" w:rsidRDefault="00496812" w:rsidP="00E00962">
      <w:pPr>
        <w:pStyle w:val="Heading2"/>
        <w:sectPr w:rsidR="00496812" w:rsidSect="00A56C61">
          <w:pgSz w:w="16838" w:h="11906" w:orient="landscape"/>
          <w:pgMar w:top="1134" w:right="1134" w:bottom="1134" w:left="1134" w:header="709" w:footer="709" w:gutter="0"/>
          <w:cols w:space="708"/>
          <w:titlePg/>
          <w:docGrid w:linePitch="360"/>
        </w:sectPr>
      </w:pPr>
    </w:p>
    <w:p w14:paraId="37E79307" w14:textId="3CFF1280" w:rsidR="00E00962" w:rsidRDefault="00E00962" w:rsidP="00E00962">
      <w:pPr>
        <w:pStyle w:val="Heading2"/>
      </w:pPr>
      <w:r>
        <w:lastRenderedPageBreak/>
        <w:t>Sample solutions</w:t>
      </w:r>
    </w:p>
    <w:p w14:paraId="207CFBD4" w14:textId="46BAA06C" w:rsidR="00923A76" w:rsidRDefault="00923A76" w:rsidP="002B7094">
      <w:pPr>
        <w:pStyle w:val="Heading3"/>
        <w:spacing w:before="120"/>
      </w:pPr>
      <w:r>
        <w:t>Appendix A – hiking trip</w:t>
      </w:r>
    </w:p>
    <w:p w14:paraId="4CF58070" w14:textId="109CABD2" w:rsidR="00923A76" w:rsidRDefault="00923A76" w:rsidP="002B7094">
      <w:pPr>
        <w:pStyle w:val="ListNumber"/>
        <w:numPr>
          <w:ilvl w:val="0"/>
          <w:numId w:val="19"/>
        </w:numPr>
        <w:spacing w:before="120"/>
      </w:pPr>
      <w:r>
        <w:t xml:space="preserve">Local minimum </w:t>
      </w:r>
      <w:r w:rsidR="005256CE">
        <w:t>is 600</w:t>
      </w:r>
      <w:r w:rsidR="005462C4">
        <w:t> </w:t>
      </w:r>
      <w:r w:rsidR="005256CE">
        <w:t>m.</w:t>
      </w:r>
    </w:p>
    <w:p w14:paraId="3B565AF9" w14:textId="65784B83" w:rsidR="005256CE" w:rsidRDefault="005256CE" w:rsidP="002B7094">
      <w:pPr>
        <w:pStyle w:val="ListNumber"/>
        <w:numPr>
          <w:ilvl w:val="0"/>
          <w:numId w:val="19"/>
        </w:numPr>
        <w:spacing w:before="120"/>
      </w:pPr>
      <w:r>
        <w:t>Local maximum is 1100</w:t>
      </w:r>
      <w:r w:rsidR="005462C4">
        <w:t> </w:t>
      </w:r>
      <w:r>
        <w:t>m.</w:t>
      </w:r>
    </w:p>
    <w:p w14:paraId="6FB2605B" w14:textId="3B7617AC" w:rsidR="00E02D29" w:rsidRDefault="00EE0FE7" w:rsidP="002B7094">
      <w:pPr>
        <w:pStyle w:val="ListNumber"/>
        <w:numPr>
          <w:ilvl w:val="0"/>
          <w:numId w:val="19"/>
        </w:numPr>
        <w:spacing w:before="120"/>
      </w:pPr>
      <w:r>
        <w:t>The maximum altitude the hiker reached on day 1 is also 1100</w:t>
      </w:r>
      <w:r w:rsidR="005462C4">
        <w:t> </w:t>
      </w:r>
      <w:r>
        <w:t>m, but the minimum altitude the hiker reached on Day 1 is 200</w:t>
      </w:r>
      <w:r w:rsidR="005462C4">
        <w:t> </w:t>
      </w:r>
      <w:r>
        <w:t>m</w:t>
      </w:r>
      <w:r w:rsidR="00E02D29">
        <w:t>.</w:t>
      </w:r>
    </w:p>
    <w:p w14:paraId="6C4C846D" w14:textId="41A96A41" w:rsidR="00A93109" w:rsidRDefault="00A93109" w:rsidP="002B7094">
      <w:pPr>
        <w:pStyle w:val="ListNumber"/>
        <w:numPr>
          <w:ilvl w:val="0"/>
          <w:numId w:val="19"/>
        </w:numPr>
        <w:spacing w:before="120"/>
      </w:pPr>
      <w:r>
        <w:t>There is no local maximum for day 2 as the hiker continued to climb all day.</w:t>
      </w:r>
    </w:p>
    <w:p w14:paraId="1AD9DDD4" w14:textId="5C765456" w:rsidR="00A93109" w:rsidRDefault="00A93109" w:rsidP="002B7094">
      <w:pPr>
        <w:pStyle w:val="ListNumber"/>
        <w:numPr>
          <w:ilvl w:val="0"/>
          <w:numId w:val="19"/>
        </w:numPr>
        <w:spacing w:before="120"/>
      </w:pPr>
      <w:r>
        <w:t>Local minimum is 100</w:t>
      </w:r>
      <w:r w:rsidR="005462C4">
        <w:t> </w:t>
      </w:r>
      <w:r>
        <w:t>m.</w:t>
      </w:r>
    </w:p>
    <w:p w14:paraId="03EC49DA" w14:textId="428E5E74" w:rsidR="00A93109" w:rsidRDefault="00A93109" w:rsidP="002B7094">
      <w:pPr>
        <w:pStyle w:val="ListNumber"/>
        <w:numPr>
          <w:ilvl w:val="0"/>
          <w:numId w:val="19"/>
        </w:numPr>
        <w:spacing w:before="120"/>
      </w:pPr>
      <w:r>
        <w:t>The local minimum is the same as the minimum altitude. The maximum altitude reached is 1200</w:t>
      </w:r>
      <w:r w:rsidR="005462C4">
        <w:t> </w:t>
      </w:r>
      <w:r>
        <w:t>m.</w:t>
      </w:r>
    </w:p>
    <w:p w14:paraId="1FF9EB78" w14:textId="6ACA619A" w:rsidR="00A323B1" w:rsidRDefault="00A323B1" w:rsidP="002B7094">
      <w:pPr>
        <w:pStyle w:val="ListNumber"/>
        <w:numPr>
          <w:ilvl w:val="0"/>
          <w:numId w:val="19"/>
        </w:numPr>
        <w:spacing w:before="120"/>
      </w:pPr>
      <w:r>
        <w:t>Minimum altitude is 100</w:t>
      </w:r>
      <w:r w:rsidR="005462C4">
        <w:t> </w:t>
      </w:r>
      <w:r>
        <w:t>m.</w:t>
      </w:r>
    </w:p>
    <w:p w14:paraId="6D3A776A" w14:textId="710F4C80" w:rsidR="00A323B1" w:rsidRDefault="00A323B1" w:rsidP="002B7094">
      <w:pPr>
        <w:pStyle w:val="ListNumber"/>
        <w:numPr>
          <w:ilvl w:val="0"/>
          <w:numId w:val="19"/>
        </w:numPr>
        <w:spacing w:before="120"/>
      </w:pPr>
      <w:r>
        <w:t>Maximum altitude is 1200</w:t>
      </w:r>
      <w:r w:rsidR="005462C4">
        <w:t> </w:t>
      </w:r>
      <w:r>
        <w:t>m.</w:t>
      </w:r>
    </w:p>
    <w:p w14:paraId="3AEF2EBC" w14:textId="35D38AE4" w:rsidR="00A323B1" w:rsidRPr="00923A76" w:rsidRDefault="00593AC6" w:rsidP="002B7094">
      <w:pPr>
        <w:pStyle w:val="ListNumber"/>
        <w:numPr>
          <w:ilvl w:val="0"/>
          <w:numId w:val="19"/>
        </w:numPr>
        <w:spacing w:before="120"/>
      </w:pPr>
      <w:r>
        <w:t xml:space="preserve">The minimum altitude is also a local </w:t>
      </w:r>
      <w:proofErr w:type="gramStart"/>
      <w:r>
        <w:t>minimum</w:t>
      </w:r>
      <w:proofErr w:type="gramEnd"/>
      <w:r>
        <w:t xml:space="preserve"> but the maximum altitude is not a local maximum. It occurs at the end point.</w:t>
      </w:r>
    </w:p>
    <w:p w14:paraId="5A2A707B" w14:textId="77777777" w:rsidR="002B7094" w:rsidRDefault="002B7094">
      <w:pPr>
        <w:suppressAutoHyphens w:val="0"/>
        <w:spacing w:before="0" w:after="160" w:line="259" w:lineRule="auto"/>
        <w:rPr>
          <w:color w:val="002664"/>
          <w:sz w:val="32"/>
          <w:szCs w:val="40"/>
        </w:rPr>
      </w:pPr>
      <w:r>
        <w:br w:type="page"/>
      </w:r>
    </w:p>
    <w:p w14:paraId="4A00522D" w14:textId="464EDABD" w:rsidR="00E00962" w:rsidRPr="00E00962" w:rsidRDefault="00E00962" w:rsidP="00107C61">
      <w:pPr>
        <w:pStyle w:val="Heading3"/>
        <w:spacing w:after="360"/>
        <w:rPr>
          <w:rStyle w:val="Heading3Char"/>
        </w:rPr>
      </w:pPr>
      <w:r>
        <w:lastRenderedPageBreak/>
        <w:t xml:space="preserve">Appendix </w:t>
      </w:r>
      <w:r w:rsidR="008F1CA6">
        <w:t>B</w:t>
      </w:r>
      <w:r>
        <w:t xml:space="preserve"> – </w:t>
      </w:r>
      <w:r w:rsidR="00923A76">
        <w:t>l</w:t>
      </w:r>
      <w:r w:rsidR="008F1CA6">
        <w:t>abelling maximums and minimums</w:t>
      </w:r>
    </w:p>
    <w:tbl>
      <w:tblPr>
        <w:tblStyle w:val="TableGrid"/>
        <w:tblW w:w="0" w:type="auto"/>
        <w:tblLook w:val="04A0" w:firstRow="1" w:lastRow="0" w:firstColumn="1" w:lastColumn="0" w:noHBand="0" w:noVBand="1"/>
        <w:tblDescription w:val="Solutions ot appendix B"/>
      </w:tblPr>
      <w:tblGrid>
        <w:gridCol w:w="4814"/>
        <w:gridCol w:w="4814"/>
      </w:tblGrid>
      <w:tr w:rsidR="008F1CA6" w14:paraId="4D740EA1" w14:textId="77777777" w:rsidTr="002D3AFA">
        <w:tc>
          <w:tcPr>
            <w:tcW w:w="4814" w:type="dxa"/>
          </w:tcPr>
          <w:p w14:paraId="3E972ADB" w14:textId="77777777" w:rsidR="008F1CA6" w:rsidRPr="00FE1FF9" w:rsidRDefault="008F1CA6" w:rsidP="002B7094">
            <w:pPr>
              <w:spacing w:after="240"/>
              <w:rPr>
                <w:rFonts w:eastAsiaTheme="minorEastAsia"/>
                <w:noProof/>
              </w:rPr>
            </w:pPr>
            <m:oMathPara>
              <m:oMath>
                <m:r>
                  <w:rPr>
                    <w:rFonts w:ascii="Cambria Math" w:hAnsi="Cambria Math"/>
                  </w:rPr>
                  <m:t>f</m:t>
                </m:r>
                <m:d>
                  <m:dPr>
                    <m:ctrlPr>
                      <w:rPr>
                        <w:rFonts w:ascii="Cambria Math" w:hAnsi="Cambria Math"/>
                      </w:rPr>
                    </m:ctrlPr>
                  </m:dPr>
                  <m:e>
                    <m:r>
                      <w:rPr>
                        <w:rFonts w:ascii="Cambria Math" w:hAnsi="Cambria Math"/>
                      </w:rPr>
                      <m:t>x</m:t>
                    </m:r>
                  </m:e>
                </m:d>
                <m:r>
                  <m:rPr>
                    <m:sty m:val="p"/>
                  </m:rPr>
                  <w:rPr>
                    <w:rFonts w:ascii="Cambria Math" w:hAnsi="Cambria Math"/>
                    <w:noProof/>
                  </w:rPr>
                  <m:t>=</m:t>
                </m:r>
                <m:sSup>
                  <m:sSupPr>
                    <m:ctrlPr>
                      <w:rPr>
                        <w:rFonts w:ascii="Cambria Math" w:hAnsi="Cambria Math"/>
                        <w:noProof/>
                      </w:rPr>
                    </m:ctrlPr>
                  </m:sSupPr>
                  <m:e>
                    <m:r>
                      <w:rPr>
                        <w:rFonts w:ascii="Cambria Math" w:hAnsi="Cambria Math"/>
                        <w:noProof/>
                      </w:rPr>
                      <m:t>x</m:t>
                    </m:r>
                  </m:e>
                  <m:sup>
                    <m:r>
                      <m:rPr>
                        <m:sty m:val="p"/>
                      </m:rPr>
                      <w:rPr>
                        <w:rFonts w:ascii="Cambria Math" w:hAnsi="Cambria Math"/>
                        <w:noProof/>
                      </w:rPr>
                      <m:t>3</m:t>
                    </m:r>
                  </m:sup>
                </m:sSup>
                <m:r>
                  <m:rPr>
                    <m:sty m:val="p"/>
                  </m:rPr>
                  <w:rPr>
                    <w:rFonts w:ascii="Cambria Math" w:hAnsi="Cambria Math"/>
                    <w:noProof/>
                  </w:rPr>
                  <m:t>-3</m:t>
                </m:r>
                <m:r>
                  <w:rPr>
                    <w:rFonts w:ascii="Cambria Math" w:hAnsi="Cambria Math"/>
                    <w:noProof/>
                  </w:rPr>
                  <m:t>x</m:t>
                </m:r>
                <m:r>
                  <m:rPr>
                    <m:sty m:val="p"/>
                  </m:rPr>
                  <w:rPr>
                    <w:rFonts w:ascii="Cambria Math" w:hAnsi="Cambria Math"/>
                    <w:noProof/>
                  </w:rPr>
                  <m:t>, -1.9≤</m:t>
                </m:r>
                <m:r>
                  <w:rPr>
                    <w:rFonts w:ascii="Cambria Math" w:hAnsi="Cambria Math"/>
                    <w:noProof/>
                  </w:rPr>
                  <m:t>x</m:t>
                </m:r>
                <m:r>
                  <m:rPr>
                    <m:sty m:val="p"/>
                  </m:rPr>
                  <w:rPr>
                    <w:rFonts w:ascii="Cambria Math" w:hAnsi="Cambria Math"/>
                    <w:noProof/>
                  </w:rPr>
                  <m:t>≤1.9</m:t>
                </m:r>
              </m:oMath>
            </m:oMathPara>
          </w:p>
          <w:p w14:paraId="4853F93C" w14:textId="35AD75FE" w:rsidR="008F1CA6" w:rsidRDefault="00AA6CFC" w:rsidP="002D3AFA">
            <w:r>
              <w:rPr>
                <w:noProof/>
              </w:rPr>
              <w:drawing>
                <wp:inline distT="0" distB="0" distL="0" distR="0" wp14:anchorId="5A945515" wp14:editId="4B08CFDF">
                  <wp:extent cx="2880000" cy="3022946"/>
                  <wp:effectExtent l="0" t="0" r="0" b="6350"/>
                  <wp:docPr id="591215373" name="Picture 1" descr="Graph of a smooth curve on a Cartesian plane. Point A (global maximum) and point a (local maximum) are located at approximately (-1, 2). Point B (global minimum) and point b (local minimum) are located at approximately (1, -2). The graph rises to the maximum point, falls to the minimum point, and then rises again. The graph is continuous and differentiable throughout the displayed inter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15373" name="Picture 1" descr="Graph of a smooth curve on a Cartesian plane. Point A (global maximum) and point a (local maximum) are located at approximately (-1, 2). Point B (global minimum) and point b (local minimum) are located at approximately (1, -2). The graph rises to the maximum point, falls to the minimum point, and then rises again. The graph is continuous and differentiable throughout the displayed interval."/>
                          <pic:cNvPicPr/>
                        </pic:nvPicPr>
                        <pic:blipFill>
                          <a:blip r:embed="rId40"/>
                          <a:stretch>
                            <a:fillRect/>
                          </a:stretch>
                        </pic:blipFill>
                        <pic:spPr>
                          <a:xfrm>
                            <a:off x="0" y="0"/>
                            <a:ext cx="2880000" cy="3022946"/>
                          </a:xfrm>
                          <a:prstGeom prst="rect">
                            <a:avLst/>
                          </a:prstGeom>
                        </pic:spPr>
                      </pic:pic>
                    </a:graphicData>
                  </a:graphic>
                </wp:inline>
              </w:drawing>
            </w:r>
          </w:p>
        </w:tc>
        <w:tc>
          <w:tcPr>
            <w:tcW w:w="4814" w:type="dxa"/>
          </w:tcPr>
          <w:p w14:paraId="588D5F4B" w14:textId="77777777" w:rsidR="008F1CA6" w:rsidRPr="00EF7FA6" w:rsidRDefault="008F1CA6" w:rsidP="002B7094">
            <w:pPr>
              <w:spacing w:after="240"/>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-2≤x≤1</m:t>
                </m:r>
              </m:oMath>
            </m:oMathPara>
          </w:p>
          <w:p w14:paraId="428D9AAF" w14:textId="688EFE12" w:rsidR="008F1CA6" w:rsidRDefault="00202D84" w:rsidP="002D3AFA">
            <w:r>
              <w:rPr>
                <w:noProof/>
              </w:rPr>
              <w:drawing>
                <wp:inline distT="0" distB="0" distL="0" distR="0" wp14:anchorId="50B5F2AC" wp14:editId="4491A926">
                  <wp:extent cx="2880000" cy="3022946"/>
                  <wp:effectExtent l="0" t="0" r="0" b="6350"/>
                  <wp:docPr id="1760569083" name="Picture 1" descr="Graph of a parabola on a Cartesian plane. Point A (global maximum) is located at approximately (-2, 4). Point B (global minimum) and point b (local minimum) are located at the origin (0, 0). The graph decreases from the global maximum to the minimum point before increasing again. The graph is continuous and differentiable throughout the displayed inter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569083" name="Picture 1" descr="Graph of a parabola on a Cartesian plane. Point A (global maximum) is located at approximately (-2, 4). Point B (global minimum) and point b (local minimum) are located at the origin (0, 0). The graph decreases from the global maximum to the minimum point before increasing again. The graph is continuous and differentiable throughout the displayed interval."/>
                          <pic:cNvPicPr/>
                        </pic:nvPicPr>
                        <pic:blipFill>
                          <a:blip r:embed="rId41"/>
                          <a:stretch>
                            <a:fillRect/>
                          </a:stretch>
                        </pic:blipFill>
                        <pic:spPr>
                          <a:xfrm>
                            <a:off x="0" y="0"/>
                            <a:ext cx="2880000" cy="3022946"/>
                          </a:xfrm>
                          <a:prstGeom prst="rect">
                            <a:avLst/>
                          </a:prstGeom>
                        </pic:spPr>
                      </pic:pic>
                    </a:graphicData>
                  </a:graphic>
                </wp:inline>
              </w:drawing>
            </w:r>
          </w:p>
        </w:tc>
      </w:tr>
      <w:tr w:rsidR="008F1CA6" w14:paraId="26ECF5A2" w14:textId="77777777" w:rsidTr="002D3AFA">
        <w:tc>
          <w:tcPr>
            <w:tcW w:w="4814" w:type="dxa"/>
          </w:tcPr>
          <w:p w14:paraId="78621545" w14:textId="77777777" w:rsidR="008F1CA6" w:rsidRPr="001D3C79" w:rsidRDefault="008F1CA6" w:rsidP="002D3AFA">
            <w:pPr>
              <w:rPr>
                <w:rFonts w:eastAsia="Public Sans Light"/>
                <w:iCs/>
              </w:rPr>
            </w:pPr>
            <m:oMathPara>
              <m:oMath>
                <m:r>
                  <w:rPr>
                    <w:rFonts w:ascii="Cambria Math" w:eastAsia="Public Sans Light" w:hAnsi="Cambria Math"/>
                  </w:rPr>
                  <m:t>f</m:t>
                </m:r>
                <m:d>
                  <m:dPr>
                    <m:ctrlPr>
                      <w:rPr>
                        <w:rFonts w:ascii="Cambria Math" w:eastAsia="Public Sans Light" w:hAnsi="Cambria Math"/>
                        <w:i/>
                        <w:iCs/>
                      </w:rPr>
                    </m:ctrlPr>
                  </m:dPr>
                  <m:e>
                    <m:r>
                      <w:rPr>
                        <w:rFonts w:ascii="Cambria Math" w:eastAsia="Public Sans Light" w:hAnsi="Cambria Math"/>
                      </w:rPr>
                      <m:t>x</m:t>
                    </m:r>
                  </m:e>
                </m:d>
                <m:r>
                  <w:rPr>
                    <w:rFonts w:ascii="Cambria Math" w:eastAsia="Public Sans Light" w:hAnsi="Cambria Math"/>
                  </w:rPr>
                  <m:t>=-</m:t>
                </m:r>
                <m:sSup>
                  <m:sSupPr>
                    <m:ctrlPr>
                      <w:rPr>
                        <w:rFonts w:ascii="Cambria Math" w:eastAsia="Public Sans Light" w:hAnsi="Cambria Math"/>
                        <w:i/>
                        <w:iCs/>
                      </w:rPr>
                    </m:ctrlPr>
                  </m:sSupPr>
                  <m:e>
                    <m:d>
                      <m:dPr>
                        <m:ctrlPr>
                          <w:rPr>
                            <w:rFonts w:ascii="Cambria Math" w:eastAsia="Public Sans Light" w:hAnsi="Cambria Math"/>
                            <w:i/>
                            <w:iCs/>
                          </w:rPr>
                        </m:ctrlPr>
                      </m:dPr>
                      <m:e>
                        <m:r>
                          <w:rPr>
                            <w:rFonts w:ascii="Cambria Math" w:eastAsia="Public Sans Light" w:hAnsi="Cambria Math"/>
                          </w:rPr>
                          <m:t>x-1</m:t>
                        </m:r>
                      </m:e>
                    </m:d>
                  </m:e>
                  <m:sup>
                    <m:r>
                      <w:rPr>
                        <w:rFonts w:ascii="Cambria Math" w:eastAsia="Public Sans Light" w:hAnsi="Cambria Math"/>
                      </w:rPr>
                      <m:t>2</m:t>
                    </m:r>
                  </m:sup>
                </m:sSup>
                <m:r>
                  <w:rPr>
                    <w:rFonts w:ascii="Cambria Math" w:eastAsia="Public Sans Light" w:hAnsi="Cambria Math"/>
                  </w:rPr>
                  <m:t>+4, 0≤x≤3</m:t>
                </m:r>
              </m:oMath>
            </m:oMathPara>
          </w:p>
          <w:p w14:paraId="65D6EFA6" w14:textId="184C35A6" w:rsidR="008F1CA6" w:rsidRPr="00EF7FA6" w:rsidRDefault="005B677F" w:rsidP="002D3AFA">
            <w:pPr>
              <w:rPr>
                <w:rFonts w:eastAsia="Public Sans Light"/>
                <w:iCs/>
              </w:rPr>
            </w:pPr>
            <w:r>
              <w:rPr>
                <w:noProof/>
              </w:rPr>
              <w:drawing>
                <wp:inline distT="0" distB="0" distL="0" distR="0" wp14:anchorId="3EB2EF28" wp14:editId="546C5DD2">
                  <wp:extent cx="2880000" cy="3022946"/>
                  <wp:effectExtent l="0" t="0" r="0" b="6350"/>
                  <wp:docPr id="1846964607" name="Picture 1" descr="Graph of a downward-opening curve on a Cartesian plane. Point A (global maximum) and point a (local maximum) are located at approximately (1, 4). Point B (global minimum) is located at approximately (3, 0). The graph rises to the maximum point before decreasing to the minimum endpoint. The graph is continuous and differentiable throughout the displayed inter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964607" name="Picture 1" descr="Graph of a downward-opening curve on a Cartesian plane. Point A (global maximum) and point a (local maximum) are located at approximately (1, 4). Point B (global minimum) is located at approximately (3, 0). The graph rises to the maximum point before decreasing to the minimum endpoint. The graph is continuous and differentiable throughout the displayed interval."/>
                          <pic:cNvPicPr/>
                        </pic:nvPicPr>
                        <pic:blipFill>
                          <a:blip r:embed="rId42"/>
                          <a:stretch>
                            <a:fillRect/>
                          </a:stretch>
                        </pic:blipFill>
                        <pic:spPr>
                          <a:xfrm>
                            <a:off x="0" y="0"/>
                            <a:ext cx="2880000" cy="3022946"/>
                          </a:xfrm>
                          <a:prstGeom prst="rect">
                            <a:avLst/>
                          </a:prstGeom>
                        </pic:spPr>
                      </pic:pic>
                    </a:graphicData>
                  </a:graphic>
                </wp:inline>
              </w:drawing>
            </w:r>
          </w:p>
        </w:tc>
        <w:tc>
          <w:tcPr>
            <w:tcW w:w="4814" w:type="dxa"/>
          </w:tcPr>
          <w:p w14:paraId="01B4AF9D" w14:textId="77777777" w:rsidR="008F1CA6" w:rsidRPr="00986D29" w:rsidRDefault="008F1CA6" w:rsidP="002D3AFA">
            <w:pPr>
              <w:rPr>
                <w:rFonts w:eastAsia="Public Sans Light"/>
              </w:rPr>
            </w:pPr>
            <m:oMathPara>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3</m:t>
                    </m:r>
                  </m:sup>
                </m:sSup>
                <m:r>
                  <w:rPr>
                    <w:rFonts w:ascii="Cambria Math" w:eastAsia="Public Sans Light" w:hAnsi="Cambria Math"/>
                  </w:rPr>
                  <m:t>-3x</m:t>
                </m:r>
              </m:oMath>
            </m:oMathPara>
          </w:p>
          <w:p w14:paraId="0BC1DAA0" w14:textId="67BDDFF4" w:rsidR="0093397A" w:rsidRPr="007A17C0" w:rsidRDefault="007D2CB3" w:rsidP="002D3AFA">
            <w:pPr>
              <w:rPr>
                <w:rFonts w:eastAsia="Public Sans Light"/>
              </w:rPr>
            </w:pPr>
            <w:r>
              <w:rPr>
                <w:noProof/>
              </w:rPr>
              <w:drawing>
                <wp:inline distT="0" distB="0" distL="0" distR="0" wp14:anchorId="46C45224" wp14:editId="2B2BA7F5">
                  <wp:extent cx="2880000" cy="3032318"/>
                  <wp:effectExtent l="0" t="0" r="0" b="0"/>
                  <wp:docPr id="1569240720" name="Picture 1" descr="Graph of a smooth cubic-like curve on a Cartesian plane. Point a (local maximum) is located at approximately (-1, 2), and point b (local minimum) is located at approximately (1, -2). The graph rises to the local maximum, falls to the local minimum, and then rises steeply. Arrows indicate the graph continues beyond the displayed interval, so no global maximum or global minimum is shown. The graph is continuous and differentiable through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240720" name="Picture 1" descr="Graph of a smooth cubic-like curve on a Cartesian plane. Point a (local maximum) is located at approximately (-1, 2), and point b (local minimum) is located at approximately (1, -2). The graph rises to the local maximum, falls to the local minimum, and then rises steeply. Arrows indicate the graph continues beyond the displayed interval, so no global maximum or global minimum is shown. The graph is continuous and differentiable throughout."/>
                          <pic:cNvPicPr/>
                        </pic:nvPicPr>
                        <pic:blipFill>
                          <a:blip r:embed="rId43"/>
                          <a:stretch>
                            <a:fillRect/>
                          </a:stretch>
                        </pic:blipFill>
                        <pic:spPr>
                          <a:xfrm>
                            <a:off x="0" y="0"/>
                            <a:ext cx="2880000" cy="3032318"/>
                          </a:xfrm>
                          <a:prstGeom prst="rect">
                            <a:avLst/>
                          </a:prstGeom>
                        </pic:spPr>
                      </pic:pic>
                    </a:graphicData>
                  </a:graphic>
                </wp:inline>
              </w:drawing>
            </w:r>
          </w:p>
        </w:tc>
      </w:tr>
      <w:tr w:rsidR="008F1CA6" w14:paraId="1CDA394B" w14:textId="77777777" w:rsidTr="002D3AFA">
        <w:tc>
          <w:tcPr>
            <w:tcW w:w="4814" w:type="dxa"/>
          </w:tcPr>
          <w:p w14:paraId="6B981996" w14:textId="77777777" w:rsidR="008F1CA6" w:rsidRPr="00177CD8" w:rsidRDefault="008F1CA6" w:rsidP="002D3AFA">
            <w:pPr>
              <w:rPr>
                <w:rFonts w:eastAsia="Public Sans Light"/>
              </w:rPr>
            </w:pPr>
            <m:oMathPara>
              <m:oMath>
                <m:r>
                  <w:rPr>
                    <w:rFonts w:ascii="Cambria Math" w:eastAsia="Public Sans Light" w:hAnsi="Cambria Math"/>
                  </w:rPr>
                  <w:lastRenderedPageBreak/>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d>
                  <m:dPr>
                    <m:begChr m:val="{"/>
                    <m:endChr m:val=""/>
                    <m:ctrlPr>
                      <w:rPr>
                        <w:rFonts w:ascii="Cambria Math" w:eastAsia="Public Sans Light" w:hAnsi="Cambria Math"/>
                        <w:i/>
                      </w:rPr>
                    </m:ctrlPr>
                  </m:dPr>
                  <m:e>
                    <m:eqArr>
                      <m:eqArrPr>
                        <m:ctrlPr>
                          <w:rPr>
                            <w:rFonts w:ascii="Cambria Math" w:eastAsia="Public Sans Light" w:hAnsi="Cambria Math"/>
                            <w:i/>
                          </w:rPr>
                        </m:ctrlPr>
                      </m:eqArrPr>
                      <m:e>
                        <m:r>
                          <w:rPr>
                            <w:rFonts w:ascii="Cambria Math" w:eastAsia="Public Sans Light" w:hAnsi="Cambria Math"/>
                          </w:rPr>
                          <m:t>-2x-1, -3≤x&lt;0.5</m:t>
                        </m:r>
                      </m:e>
                      <m:e>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3</m:t>
                            </m:r>
                          </m:sup>
                        </m:sSup>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3</m:t>
                            </m:r>
                          </m:num>
                          <m:den>
                            <m:r>
                              <w:rPr>
                                <w:rFonts w:ascii="Cambria Math" w:eastAsia="Public Sans Light" w:hAnsi="Cambria Math"/>
                              </w:rPr>
                              <m:t>2</m:t>
                            </m:r>
                          </m:den>
                        </m:f>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9</m:t>
                            </m:r>
                          </m:num>
                          <m:den>
                            <m:r>
                              <w:rPr>
                                <w:rFonts w:ascii="Cambria Math" w:eastAsia="Public Sans Light" w:hAnsi="Cambria Math"/>
                              </w:rPr>
                              <m:t>4</m:t>
                            </m:r>
                          </m:den>
                        </m:f>
                        <m:r>
                          <w:rPr>
                            <w:rFonts w:ascii="Cambria Math" w:eastAsia="Public Sans Light" w:hAnsi="Cambria Math"/>
                          </w:rPr>
                          <m:t>x-</m:t>
                        </m:r>
                        <m:f>
                          <m:fPr>
                            <m:ctrlPr>
                              <w:rPr>
                                <w:rFonts w:ascii="Cambria Math" w:eastAsia="Public Sans Light" w:hAnsi="Cambria Math"/>
                                <w:i/>
                              </w:rPr>
                            </m:ctrlPr>
                          </m:fPr>
                          <m:num>
                            <m:r>
                              <w:rPr>
                                <w:rFonts w:ascii="Cambria Math" w:eastAsia="Public Sans Light" w:hAnsi="Cambria Math"/>
                              </w:rPr>
                              <m:t>15</m:t>
                            </m:r>
                          </m:num>
                          <m:den>
                            <m:r>
                              <w:rPr>
                                <w:rFonts w:ascii="Cambria Math" w:eastAsia="Public Sans Light" w:hAnsi="Cambria Math"/>
                              </w:rPr>
                              <m:t>8</m:t>
                            </m:r>
                          </m:den>
                        </m:f>
                        <m:r>
                          <w:rPr>
                            <w:rFonts w:ascii="Cambria Math" w:eastAsia="Public Sans Light" w:hAnsi="Cambria Math"/>
                          </w:rPr>
                          <m:t xml:space="preserve">, 0.5≤x&lt;1.5 </m:t>
                        </m:r>
                      </m:e>
                      <m:e>
                        <m:r>
                          <w:rPr>
                            <w:rFonts w:ascii="Cambria Math" w:eastAsia="Public Sans Light" w:hAnsi="Cambria Math"/>
                          </w:rPr>
                          <m:t>-</m:t>
                        </m:r>
                        <m:sSup>
                          <m:sSupPr>
                            <m:ctrlPr>
                              <w:rPr>
                                <w:rFonts w:ascii="Cambria Math" w:eastAsia="Public Sans Light" w:hAnsi="Cambria Math"/>
                                <w:i/>
                              </w:rPr>
                            </m:ctrlPr>
                          </m:sSupPr>
                          <m:e>
                            <m:d>
                              <m:dPr>
                                <m:ctrlPr>
                                  <w:rPr>
                                    <w:rFonts w:ascii="Cambria Math" w:eastAsia="Public Sans Light" w:hAnsi="Cambria Math"/>
                                    <w:i/>
                                  </w:rPr>
                                </m:ctrlPr>
                              </m:dPr>
                              <m:e>
                                <m:r>
                                  <w:rPr>
                                    <w:rFonts w:ascii="Cambria Math" w:eastAsia="Public Sans Light" w:hAnsi="Cambria Math"/>
                                  </w:rPr>
                                  <m:t>x-3</m:t>
                                </m:r>
                              </m:e>
                            </m:d>
                          </m:e>
                          <m:sup>
                            <m:r>
                              <w:rPr>
                                <w:rFonts w:ascii="Cambria Math" w:eastAsia="Public Sans Light" w:hAnsi="Cambria Math"/>
                              </w:rPr>
                              <m:t>2</m:t>
                            </m:r>
                          </m:sup>
                        </m:sSup>
                        <m:r>
                          <w:rPr>
                            <w:rFonts w:ascii="Cambria Math" w:eastAsia="Public Sans Light" w:hAnsi="Cambria Math"/>
                          </w:rPr>
                          <m:t>+4, 1.5≤x&lt;5</m:t>
                        </m:r>
                      </m:e>
                    </m:eqArr>
                  </m:e>
                </m:d>
              </m:oMath>
            </m:oMathPara>
          </w:p>
          <w:p w14:paraId="451A86F7" w14:textId="5E08D4C2" w:rsidR="008F1CA6" w:rsidRDefault="00D33904" w:rsidP="002D3AFA">
            <w:pPr>
              <w:rPr>
                <w:rFonts w:eastAsia="Public Sans Light"/>
              </w:rPr>
            </w:pPr>
            <w:r>
              <w:rPr>
                <w:noProof/>
              </w:rPr>
              <w:drawing>
                <wp:inline distT="0" distB="0" distL="0" distR="0" wp14:anchorId="13D70CF1" wp14:editId="22B43323">
                  <wp:extent cx="2880000" cy="3022946"/>
                  <wp:effectExtent l="0" t="0" r="0" b="6350"/>
                  <wp:docPr id="724972940" name="Picture 1" descr="Graph of a discontinuous function on a Cartesian plane. Point A (global maximum) is located at approximately (-3, 5). Point B (global minimum) is located at approximately (0.5, -2.5). Point a (local maximum) is located at approximately (3, 4). The graph consists of separate line and curve segments with open and closed circles indicating discontinuities. The graph decreases from the global maximum to the global minimum, rises to the local maximum, and then decreases again. No local minimum is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72940" name="Picture 1" descr="Graph of a discontinuous function on a Cartesian plane. Point A (global maximum) is located at approximately (-3, 5). Point B (global minimum) is located at approximately (0.5, -2.5). Point a (local maximum) is located at approximately (3, 4). The graph consists of separate line and curve segments with open and closed circles indicating discontinuities. The graph decreases from the global maximum to the global minimum, rises to the local maximum, and then decreases again. No local minimum is shown."/>
                          <pic:cNvPicPr/>
                        </pic:nvPicPr>
                        <pic:blipFill>
                          <a:blip r:embed="rId44"/>
                          <a:stretch>
                            <a:fillRect/>
                          </a:stretch>
                        </pic:blipFill>
                        <pic:spPr>
                          <a:xfrm>
                            <a:off x="0" y="0"/>
                            <a:ext cx="2880000" cy="3022946"/>
                          </a:xfrm>
                          <a:prstGeom prst="rect">
                            <a:avLst/>
                          </a:prstGeom>
                        </pic:spPr>
                      </pic:pic>
                    </a:graphicData>
                  </a:graphic>
                </wp:inline>
              </w:drawing>
            </w:r>
          </w:p>
        </w:tc>
        <w:tc>
          <w:tcPr>
            <w:tcW w:w="4814" w:type="dxa"/>
          </w:tcPr>
          <w:p w14:paraId="25B89084" w14:textId="77777777" w:rsidR="008F1CA6" w:rsidRPr="00392369" w:rsidRDefault="008F1CA6" w:rsidP="002D3AFA">
            <w:pPr>
              <w:rPr>
                <w:rFonts w:eastAsia="Public Sans Light"/>
              </w:rPr>
            </w:pPr>
            <m:oMathPara>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d>
                  <m:dPr>
                    <m:begChr m:val="|"/>
                    <m:endChr m:val="|"/>
                    <m:ctrlPr>
                      <w:rPr>
                        <w:rFonts w:ascii="Cambria Math" w:eastAsia="Public Sans Light" w:hAnsi="Cambria Math"/>
                        <w:i/>
                      </w:rPr>
                    </m:ctrlPr>
                  </m:dPr>
                  <m:e>
                    <m:f>
                      <m:fPr>
                        <m:ctrlPr>
                          <w:rPr>
                            <w:rFonts w:ascii="Cambria Math" w:eastAsia="Public Sans Light" w:hAnsi="Cambria Math"/>
                            <w:i/>
                          </w:rPr>
                        </m:ctrlPr>
                      </m:fPr>
                      <m:num>
                        <m:r>
                          <w:rPr>
                            <w:rFonts w:ascii="Cambria Math" w:eastAsia="Public Sans Light" w:hAnsi="Cambria Math"/>
                          </w:rPr>
                          <m:t>3</m:t>
                        </m:r>
                      </m:num>
                      <m:den>
                        <m:r>
                          <w:rPr>
                            <w:rFonts w:ascii="Cambria Math" w:eastAsia="Public Sans Light" w:hAnsi="Cambria Math"/>
                          </w:rPr>
                          <m:t>4</m:t>
                        </m:r>
                      </m:den>
                    </m:f>
                    <m:r>
                      <w:rPr>
                        <w:rFonts w:ascii="Cambria Math" w:eastAsia="Public Sans Light" w:hAnsi="Cambria Math"/>
                      </w:rPr>
                      <m:t>x+2</m:t>
                    </m:r>
                  </m:e>
                </m:d>
                <m:r>
                  <w:rPr>
                    <w:rFonts w:ascii="Cambria Math" w:eastAsia="Public Sans Light" w:hAnsi="Cambria Math"/>
                  </w:rPr>
                  <m:t>, x≥-4</m:t>
                </m:r>
              </m:oMath>
            </m:oMathPara>
          </w:p>
          <w:p w14:paraId="348CE92D" w14:textId="289CF01A" w:rsidR="008F1CA6" w:rsidRPr="00392369" w:rsidRDefault="00C96D83" w:rsidP="002D3AFA">
            <w:pPr>
              <w:rPr>
                <w:rFonts w:eastAsia="Public Sans Light"/>
              </w:rPr>
            </w:pPr>
            <w:r>
              <w:rPr>
                <w:noProof/>
              </w:rPr>
              <w:drawing>
                <wp:inline distT="0" distB="0" distL="0" distR="0" wp14:anchorId="27B3CC85" wp14:editId="4BD12108">
                  <wp:extent cx="2880000" cy="3022946"/>
                  <wp:effectExtent l="0" t="0" r="0" b="6350"/>
                  <wp:docPr id="205591969" name="Picture 1" descr="Graph of a piecewise linear function on a Cartesian plane. Point B (global minimum) is located at approximately (-3, 0). The graph decreases from a closed endpoint near (-4, 1) to the minimum point, then increases as a straight line extending to the upper right. The graph is continuous but not differentiable at the minimum point due to a corner. No global maximum, local maximum, or local minimum is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91969" name="Picture 1" descr="Graph of a piecewise linear function on a Cartesian plane. Point B (global minimum) is located at approximately (-3, 0). The graph decreases from a closed endpoint near (-4, 1) to the minimum point, then increases as a straight line extending to the upper right. The graph is continuous but not differentiable at the minimum point due to a corner. No global maximum, local maximum, or local minimum is shown."/>
                          <pic:cNvPicPr/>
                        </pic:nvPicPr>
                        <pic:blipFill>
                          <a:blip r:embed="rId45"/>
                          <a:stretch>
                            <a:fillRect/>
                          </a:stretch>
                        </pic:blipFill>
                        <pic:spPr>
                          <a:xfrm>
                            <a:off x="0" y="0"/>
                            <a:ext cx="2880000" cy="3022946"/>
                          </a:xfrm>
                          <a:prstGeom prst="rect">
                            <a:avLst/>
                          </a:prstGeom>
                        </pic:spPr>
                      </pic:pic>
                    </a:graphicData>
                  </a:graphic>
                </wp:inline>
              </w:drawing>
            </w:r>
          </w:p>
        </w:tc>
      </w:tr>
      <w:tr w:rsidR="008F1CA6" w14:paraId="5876AD32" w14:textId="77777777" w:rsidTr="008A2889">
        <w:trPr>
          <w:cantSplit/>
        </w:trPr>
        <w:tc>
          <w:tcPr>
            <w:tcW w:w="4814" w:type="dxa"/>
          </w:tcPr>
          <w:p w14:paraId="7AD4B2D5" w14:textId="2CFAECF7" w:rsidR="008F1CA6" w:rsidRPr="007B2DE3" w:rsidRDefault="008F1CA6" w:rsidP="002D3AFA">
            <w:pPr>
              <w:rPr>
                <w:rFonts w:eastAsia="Public Sans Light"/>
              </w:rPr>
            </w:pPr>
            <m:oMathPara>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2x-1</m:t>
                    </m:r>
                  </m:num>
                  <m:den>
                    <m:r>
                      <w:rPr>
                        <w:rFonts w:ascii="Cambria Math" w:eastAsia="Public Sans Light" w:hAnsi="Cambria Math"/>
                      </w:rPr>
                      <m:t>x+1</m:t>
                    </m:r>
                  </m:den>
                </m:f>
                <m:r>
                  <w:rPr>
                    <w:rFonts w:ascii="Cambria Math" w:eastAsia="Public Sans Light" w:hAnsi="Cambria Math"/>
                  </w:rPr>
                  <m:t>, -4≤x≤4</m:t>
                </m:r>
              </m:oMath>
            </m:oMathPara>
          </w:p>
          <w:p w14:paraId="6AB55154" w14:textId="377C2F0E" w:rsidR="007B2DE3" w:rsidRPr="000E438C" w:rsidRDefault="007B664B" w:rsidP="002D3AFA">
            <w:pPr>
              <w:rPr>
                <w:rFonts w:eastAsia="Public Sans Light"/>
                <w:color w:val="A20000"/>
              </w:rPr>
            </w:pPr>
            <w:r w:rsidRPr="000E438C">
              <w:rPr>
                <w:rFonts w:eastAsia="Public Sans Light"/>
                <w:color w:val="A20000"/>
              </w:rPr>
              <w:t xml:space="preserve">No global </w:t>
            </w:r>
            <w:r w:rsidR="008A2889">
              <w:rPr>
                <w:rFonts w:eastAsia="Public Sans Light"/>
                <w:color w:val="A20000"/>
              </w:rPr>
              <w:t xml:space="preserve">or local </w:t>
            </w:r>
            <w:r w:rsidRPr="000E438C">
              <w:rPr>
                <w:rFonts w:eastAsia="Public Sans Light"/>
                <w:color w:val="A20000"/>
              </w:rPr>
              <w:t>maximum or minimum</w:t>
            </w:r>
          </w:p>
          <w:p w14:paraId="4CDD853F" w14:textId="77777777" w:rsidR="008F1CA6" w:rsidRDefault="008F1CA6" w:rsidP="002D3AFA">
            <w:pPr>
              <w:rPr>
                <w:rFonts w:eastAsia="Public Sans Light"/>
              </w:rPr>
            </w:pPr>
            <w:r>
              <w:rPr>
                <w:noProof/>
              </w:rPr>
              <w:drawing>
                <wp:inline distT="0" distB="0" distL="0" distR="0" wp14:anchorId="22710B56" wp14:editId="050C8D14">
                  <wp:extent cx="2880000" cy="2999261"/>
                  <wp:effectExtent l="0" t="0" r="0" b="0"/>
                  <wp:docPr id="1233514307" name="Picture 1" descr="Graph of a discontinuous function on a Cartesian plane. A dashed vertical line at x = -1 indicates a vertical asymptote. One branch lies to the left of the asymptote and rises without bound as it approaches x = -1. A second branch lies to the right of the asymptote, decreasing without bound near x = -1 before increasing gradually. The graph has no global or local maxima or minima and is discontinuous at x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514307" name="Picture 1" descr="Graph of a discontinuous function on a Cartesian plane. A dashed vertical line at x = -1 indicates a vertical asymptote. One branch lies to the left of the asymptote and rises without bound as it approaches x = -1. A second branch lies to the right of the asymptote, decreasing without bound near x = -1 before increasing gradually. The graph has no global or local maxima or minima and is discontinuous at x = -1."/>
                          <pic:cNvPicPr/>
                        </pic:nvPicPr>
                        <pic:blipFill>
                          <a:blip r:embed="rId35"/>
                          <a:stretch>
                            <a:fillRect/>
                          </a:stretch>
                        </pic:blipFill>
                        <pic:spPr>
                          <a:xfrm>
                            <a:off x="0" y="0"/>
                            <a:ext cx="2880000" cy="2999261"/>
                          </a:xfrm>
                          <a:prstGeom prst="rect">
                            <a:avLst/>
                          </a:prstGeom>
                        </pic:spPr>
                      </pic:pic>
                    </a:graphicData>
                  </a:graphic>
                </wp:inline>
              </w:drawing>
            </w:r>
          </w:p>
        </w:tc>
        <w:tc>
          <w:tcPr>
            <w:tcW w:w="4814" w:type="dxa"/>
          </w:tcPr>
          <w:p w14:paraId="694DA311" w14:textId="77777777" w:rsidR="008F1CA6" w:rsidRDefault="008F1CA6" w:rsidP="002D3AFA">
            <w:pPr>
              <w:rPr>
                <w:rFonts w:eastAsia="Public Sans Light"/>
              </w:rPr>
            </w:pPr>
            <m:oMathPara>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f>
                  <m:fPr>
                    <m:ctrlPr>
                      <w:rPr>
                        <w:rFonts w:ascii="Cambria Math" w:eastAsia="Public Sans Light" w:hAnsi="Cambria Math"/>
                        <w:i/>
                      </w:rPr>
                    </m:ctrlPr>
                  </m:fPr>
                  <m:num>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r>
                      <w:rPr>
                        <w:rFonts w:ascii="Cambria Math" w:eastAsia="Public Sans Light" w:hAnsi="Cambria Math"/>
                      </w:rPr>
                      <m:t>+1</m:t>
                    </m:r>
                  </m:num>
                  <m:den>
                    <m:r>
                      <w:rPr>
                        <w:rFonts w:ascii="Cambria Math" w:eastAsia="Public Sans Light" w:hAnsi="Cambria Math"/>
                      </w:rPr>
                      <m:t>x+1</m:t>
                    </m:r>
                  </m:den>
                </m:f>
                <m:r>
                  <w:rPr>
                    <w:rFonts w:ascii="Cambria Math" w:eastAsia="Public Sans Light" w:hAnsi="Cambria Math"/>
                  </w:rPr>
                  <m:t>, -1&lt;x≤3</m:t>
                </m:r>
              </m:oMath>
            </m:oMathPara>
          </w:p>
          <w:p w14:paraId="6275B391" w14:textId="05979F73" w:rsidR="008F1CA6" w:rsidRDefault="00F8594E" w:rsidP="002D3AFA">
            <w:pPr>
              <w:rPr>
                <w:rFonts w:eastAsia="Public Sans Light"/>
              </w:rPr>
            </w:pPr>
            <w:r>
              <w:rPr>
                <w:noProof/>
              </w:rPr>
              <w:drawing>
                <wp:inline distT="0" distB="0" distL="0" distR="0" wp14:anchorId="24CC9FD3" wp14:editId="2A0A3AC4">
                  <wp:extent cx="2880000" cy="3029975"/>
                  <wp:effectExtent l="0" t="0" r="0" b="0"/>
                  <wp:docPr id="2058981064" name="Picture 1" descr="Graph of a function on a Cartesian plane. A dashed vertical line at x = -1 indicates a vertical asymptote. Point B (global minimum) and point b (local minimum) are located at approximately (0.5, 1). To the right of the asymptote, the graph decreases to the minimum point before increasing. The graph is continuous and differentiable on its domain but is discontinuous at x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981064" name="Picture 1" descr="Graph of a function on a Cartesian plane. A dashed vertical line at x = -1 indicates a vertical asymptote. Point B (global minimum) and point b (local minimum) are located at approximately (0.5, 1). To the right of the asymptote, the graph decreases to the minimum point before increasing. The graph is continuous and differentiable on its domain but is discontinuous at x = -1."/>
                          <pic:cNvPicPr/>
                        </pic:nvPicPr>
                        <pic:blipFill>
                          <a:blip r:embed="rId46"/>
                          <a:stretch>
                            <a:fillRect/>
                          </a:stretch>
                        </pic:blipFill>
                        <pic:spPr>
                          <a:xfrm>
                            <a:off x="0" y="0"/>
                            <a:ext cx="2880000" cy="3029975"/>
                          </a:xfrm>
                          <a:prstGeom prst="rect">
                            <a:avLst/>
                          </a:prstGeom>
                        </pic:spPr>
                      </pic:pic>
                    </a:graphicData>
                  </a:graphic>
                </wp:inline>
              </w:drawing>
            </w:r>
          </w:p>
        </w:tc>
      </w:tr>
    </w:tbl>
    <w:p w14:paraId="42839AD0" w14:textId="77777777" w:rsidR="00F8594E" w:rsidRDefault="00F8594E">
      <w:pPr>
        <w:suppressAutoHyphens w:val="0"/>
        <w:spacing w:before="0" w:after="160" w:line="259" w:lineRule="auto"/>
      </w:pPr>
    </w:p>
    <w:p w14:paraId="3D8EAAC5" w14:textId="77777777" w:rsidR="007443CC" w:rsidRDefault="007443CC" w:rsidP="00595649">
      <w:pPr>
        <w:pStyle w:val="Heading3"/>
        <w:sectPr w:rsidR="007443CC" w:rsidSect="00A56C61">
          <w:pgSz w:w="11906" w:h="16838"/>
          <w:pgMar w:top="1134" w:right="1134" w:bottom="1134" w:left="1134" w:header="709" w:footer="709" w:gutter="0"/>
          <w:cols w:space="708"/>
          <w:titlePg/>
          <w:docGrid w:linePitch="360"/>
        </w:sectPr>
      </w:pPr>
    </w:p>
    <w:p w14:paraId="5EB72BC7" w14:textId="7E138C6E" w:rsidR="00595649" w:rsidRDefault="00595649" w:rsidP="00595649">
      <w:pPr>
        <w:pStyle w:val="Heading3"/>
      </w:pPr>
      <w:r>
        <w:lastRenderedPageBreak/>
        <w:t xml:space="preserve">Appendix </w:t>
      </w:r>
      <w:r w:rsidR="00881613">
        <w:t>D</w:t>
      </w:r>
      <w:r>
        <w:t xml:space="preserve"> – </w:t>
      </w:r>
      <w:r w:rsidR="0090747D">
        <w:t>i</w:t>
      </w:r>
      <w:r>
        <w:t>ncorrect worked solutions</w:t>
      </w:r>
    </w:p>
    <w:tbl>
      <w:tblPr>
        <w:tblStyle w:val="Tableheader"/>
        <w:tblW w:w="0" w:type="auto"/>
        <w:tblLook w:val="0420" w:firstRow="1" w:lastRow="0" w:firstColumn="0" w:lastColumn="0" w:noHBand="0" w:noVBand="1"/>
        <w:tblDescription w:val="Solutions to appendix D"/>
      </w:tblPr>
      <w:tblGrid>
        <w:gridCol w:w="4853"/>
        <w:gridCol w:w="4853"/>
        <w:gridCol w:w="4854"/>
      </w:tblGrid>
      <w:tr w:rsidR="00595649" w14:paraId="01B3C26C" w14:textId="77777777" w:rsidTr="002D3AFA">
        <w:trPr>
          <w:cnfStyle w:val="100000000000" w:firstRow="1" w:lastRow="0" w:firstColumn="0" w:lastColumn="0" w:oddVBand="0" w:evenVBand="0" w:oddHBand="0" w:evenHBand="0" w:firstRowFirstColumn="0" w:firstRowLastColumn="0" w:lastRowFirstColumn="0" w:lastRowLastColumn="0"/>
        </w:trPr>
        <w:tc>
          <w:tcPr>
            <w:tcW w:w="4853" w:type="dxa"/>
          </w:tcPr>
          <w:p w14:paraId="019EFDB1" w14:textId="77777777" w:rsidR="00595649" w:rsidRPr="00572EFC" w:rsidRDefault="00595649" w:rsidP="002D3AFA">
            <w:pPr>
              <w:rPr>
                <w:bCs/>
              </w:rPr>
            </w:pPr>
            <w:r>
              <w:rPr>
                <w:bCs/>
              </w:rPr>
              <w:t>Question and incorrect solution</w:t>
            </w:r>
          </w:p>
        </w:tc>
        <w:tc>
          <w:tcPr>
            <w:tcW w:w="4853" w:type="dxa"/>
          </w:tcPr>
          <w:p w14:paraId="4B772E8A" w14:textId="77777777" w:rsidR="00595649" w:rsidRPr="00572EFC" w:rsidRDefault="00595649" w:rsidP="002D3AFA">
            <w:pPr>
              <w:rPr>
                <w:bCs/>
              </w:rPr>
            </w:pPr>
            <w:r>
              <w:rPr>
                <w:bCs/>
              </w:rPr>
              <w:t>Error</w:t>
            </w:r>
          </w:p>
        </w:tc>
        <w:tc>
          <w:tcPr>
            <w:tcW w:w="4854" w:type="dxa"/>
          </w:tcPr>
          <w:p w14:paraId="364149AA" w14:textId="4051BD68" w:rsidR="00595649" w:rsidRDefault="00595649" w:rsidP="002D3AFA">
            <w:r>
              <w:t>Correct solution</w:t>
            </w:r>
            <w:r w:rsidR="00592C74">
              <w:t>/visual representation</w:t>
            </w:r>
          </w:p>
        </w:tc>
      </w:tr>
      <w:tr w:rsidR="00595649" w14:paraId="73CD5DDE" w14:textId="77777777" w:rsidTr="002D3AFA">
        <w:trPr>
          <w:cnfStyle w:val="000000100000" w:firstRow="0" w:lastRow="0" w:firstColumn="0" w:lastColumn="0" w:oddVBand="0" w:evenVBand="0" w:oddHBand="1" w:evenHBand="0" w:firstRowFirstColumn="0" w:firstRowLastColumn="0" w:lastRowFirstColumn="0" w:lastRowLastColumn="0"/>
        </w:trPr>
        <w:tc>
          <w:tcPr>
            <w:tcW w:w="4853" w:type="dxa"/>
          </w:tcPr>
          <w:p w14:paraId="68365D88" w14:textId="4AAB172C" w:rsidR="00595649" w:rsidRPr="006063E9" w:rsidRDefault="00595649" w:rsidP="002D3AFA">
            <w:p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-4x+1, 0≤x≤5</m:t>
                </m:r>
              </m:oMath>
            </m:oMathPara>
          </w:p>
          <w:p w14:paraId="08AF225F" w14:textId="77777777" w:rsidR="00595649" w:rsidRPr="006063E9" w:rsidRDefault="00595649" w:rsidP="002D3AFA">
            <w:pPr>
              <w:rPr>
                <w:rFonts w:eastAsiaTheme="minorEastAsia"/>
                <w:b/>
                <w:bCs/>
              </w:rPr>
            </w:pPr>
            <w:r>
              <w:rPr>
                <w:rFonts w:eastAsiaTheme="minorEastAsia"/>
                <w:b/>
                <w:bCs/>
              </w:rPr>
              <w:t>Incorrect solution:</w:t>
            </w:r>
          </w:p>
          <w:p w14:paraId="41C65993" w14:textId="77777777" w:rsidR="00595649" w:rsidRPr="006063E9" w:rsidRDefault="00E63EBF" w:rsidP="002D3AFA">
            <w:pPr>
              <w:rPr>
                <w:rFonts w:eastAsiaTheme="minorEastAsia"/>
              </w:rPr>
            </w:pPr>
            <m:oMathPara>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w:rPr>
                    <w:rFonts w:ascii="Cambria Math" w:hAnsi="Cambria Math"/>
                  </w:rPr>
                  <m:t>=2</m:t>
                </m:r>
                <m:r>
                  <w:rPr>
                    <w:rFonts w:ascii="Cambria Math" w:hAnsi="Cambria Math"/>
                  </w:rPr>
                  <m:t>x</m:t>
                </m:r>
                <m:r>
                  <w:rPr>
                    <w:rFonts w:ascii="Cambria Math" w:hAnsi="Cambria Math"/>
                  </w:rPr>
                  <m:t>-</m:t>
                </m:r>
                <m:r>
                  <w:rPr>
                    <w:rFonts w:ascii="Cambria Math" w:hAnsi="Cambria Math"/>
                  </w:rPr>
                  <m:t>4</m:t>
                </m:r>
                <m:r>
                  <m:rPr>
                    <m:sty m:val="p"/>
                  </m:rPr>
                  <w:rPr>
                    <w:rFonts w:ascii="Cambria Math" w:hAnsi="Cambria Math"/>
                  </w:rPr>
                  <w:br/>
                </m:r>
              </m:oMath>
              <m:oMath>
                <m:r>
                  <w:rPr>
                    <w:rFonts w:ascii="Cambria Math" w:hAnsi="Cambria Math"/>
                  </w:rPr>
                  <m:t>x</m:t>
                </m:r>
                <m:r>
                  <w:rPr>
                    <w:rFonts w:ascii="Cambria Math" w:hAnsi="Cambria Math"/>
                  </w:rPr>
                  <m:t>=2</m:t>
                </m:r>
                <m:r>
                  <m:rPr>
                    <m:sty m:val="p"/>
                  </m:rPr>
                  <w:rPr>
                    <w:rFonts w:ascii="Cambria Math" w:hAnsi="Cambria Math"/>
                  </w:rPr>
                  <w:br/>
                </m:r>
              </m:oMath>
              <m:oMath>
                <m:r>
                  <w:rPr>
                    <w:rFonts w:ascii="Cambria Math" w:hAnsi="Cambria Math"/>
                  </w:rPr>
                  <m:t>f</m:t>
                </m:r>
                <m:d>
                  <m:dPr>
                    <m:ctrlPr>
                      <w:rPr>
                        <w:rFonts w:ascii="Cambria Math" w:hAnsi="Cambria Math"/>
                        <w:i/>
                      </w:rPr>
                    </m:ctrlPr>
                  </m:dPr>
                  <m:e>
                    <m:r>
                      <w:rPr>
                        <w:rFonts w:ascii="Cambria Math" w:hAnsi="Cambria Math"/>
                      </w:rPr>
                      <m:t>2</m:t>
                    </m:r>
                  </m:e>
                </m:d>
                <m:r>
                  <w:rPr>
                    <w:rFonts w:ascii="Cambria Math" w:hAnsi="Cambria Math"/>
                  </w:rPr>
                  <m:t>=-3</m:t>
                </m:r>
              </m:oMath>
            </m:oMathPara>
          </w:p>
          <w:p w14:paraId="716725AE" w14:textId="1B913449" w:rsidR="00170A24" w:rsidRPr="006063E9" w:rsidRDefault="00595649" w:rsidP="002D3AFA">
            <w:pPr>
              <w:rPr>
                <w:rFonts w:eastAsiaTheme="minorEastAsia"/>
              </w:rPr>
            </w:pPr>
            <m:oMathPara>
              <m:oMathParaPr>
                <m:jc m:val="left"/>
              </m:oMathParaPr>
              <m:oMath>
                <m:r>
                  <w:rPr>
                    <w:rFonts w:ascii="Cambria Math" w:hAnsi="Cambria Math"/>
                  </w:rPr>
                  <m:t>∴</m:t>
                </m:r>
                <m:r>
                  <m:rPr>
                    <m:nor/>
                  </m:rPr>
                  <m:t>global minimum is at</m:t>
                </m:r>
                <m:r>
                  <w:rPr>
                    <w:rFonts w:ascii="Cambria Math" w:hAnsi="Cambria Math"/>
                  </w:rPr>
                  <m:t xml:space="preserve"> </m:t>
                </m:r>
                <m:d>
                  <m:dPr>
                    <m:ctrlPr>
                      <w:rPr>
                        <w:rFonts w:ascii="Cambria Math" w:hAnsi="Cambria Math"/>
                        <w:i/>
                      </w:rPr>
                    </m:ctrlPr>
                  </m:dPr>
                  <m:e>
                    <m:r>
                      <w:rPr>
                        <w:rFonts w:ascii="Cambria Math" w:hAnsi="Cambria Math"/>
                      </w:rPr>
                      <m:t>2,-3</m:t>
                    </m:r>
                  </m:e>
                </m:d>
                <m:r>
                  <w:rPr>
                    <w:rFonts w:ascii="Cambria Math" w:hAnsi="Cambria Math"/>
                  </w:rPr>
                  <m:t xml:space="preserve">.  </m:t>
                </m:r>
                <m:r>
                  <m:rPr>
                    <m:sty m:val="p"/>
                  </m:rPr>
                  <w:rPr>
                    <w:rFonts w:ascii="Cambria Math" w:hAnsi="Cambria Math"/>
                  </w:rPr>
                  <w:br/>
                </m:r>
              </m:oMath>
              <m:oMath>
                <m:r>
                  <m:rPr>
                    <m:nor/>
                  </m:rPr>
                  <m:t xml:space="preserve">Since the parabola is concave up, there </m:t>
                </m:r>
                <m:r>
                  <m:rPr>
                    <m:nor/>
                  </m:rPr>
                  <w:rPr>
                    <w:rFonts w:ascii="Cambria Math"/>
                  </w:rPr>
                  <w:br/>
                </m:r>
              </m:oMath>
            </m:oMathPara>
            <m:oMath>
              <m:r>
                <m:rPr>
                  <m:nor/>
                </m:rPr>
                <m:t>is</m:t>
              </m:r>
              <m:r>
                <w:rPr>
                  <w:rFonts w:ascii="Cambria Math" w:hAnsi="Cambria Math"/>
                </w:rPr>
                <m:t xml:space="preserve"> </m:t>
              </m:r>
              <m:r>
                <m:rPr>
                  <m:nor/>
                </m:rPr>
                <m:t>no global maximum</m:t>
              </m:r>
            </m:oMath>
            <w:r w:rsidR="00107C61">
              <w:rPr>
                <w:rFonts w:eastAsiaTheme="minorEastAsia"/>
              </w:rPr>
              <w:t>.</w:t>
            </w:r>
          </w:p>
        </w:tc>
        <w:tc>
          <w:tcPr>
            <w:tcW w:w="4853" w:type="dxa"/>
          </w:tcPr>
          <w:p w14:paraId="7A27F10E" w14:textId="1100CD4C" w:rsidR="00595649" w:rsidRDefault="000B7DB4" w:rsidP="002D3AFA">
            <w:r>
              <w:t>The endpoint</w:t>
            </w:r>
            <w:r w:rsidR="006E5BAF">
              <w:t>s</w:t>
            </w:r>
            <w:r>
              <w:t xml:space="preserve"> were ignored.</w:t>
            </w:r>
          </w:p>
          <w:p w14:paraId="1D1D76C7" w14:textId="2D65E104" w:rsidR="000B7DB4" w:rsidRPr="006063E9" w:rsidRDefault="000B7DB4" w:rsidP="002D3AFA"/>
        </w:tc>
        <w:tc>
          <w:tcPr>
            <w:tcW w:w="4854" w:type="dxa"/>
          </w:tcPr>
          <w:p w14:paraId="3EB30308" w14:textId="77777777" w:rsidR="00595649" w:rsidRDefault="000B7DB4" w:rsidP="002D3AFA">
            <w:r>
              <w:t>Check endpoints and discontinuity:</w:t>
            </w:r>
          </w:p>
          <w:p w14:paraId="25386244" w14:textId="1C6E66A1" w:rsidR="000B7DB4" w:rsidRPr="009E0357" w:rsidRDefault="000B7DB4" w:rsidP="002D3AFA">
            <w:p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0</m:t>
                    </m:r>
                  </m:e>
                </m:d>
                <m:r>
                  <w:rPr>
                    <w:rFonts w:ascii="Cambria Math" w:hAnsi="Cambria Math"/>
                  </w:rPr>
                  <m:t>=1</m:t>
                </m:r>
                <m:r>
                  <m:rPr>
                    <m:sty m:val="p"/>
                  </m:rPr>
                  <w:rPr>
                    <w:rFonts w:ascii="Cambria Math" w:hAnsi="Cambria Math"/>
                  </w:rPr>
                  <w:br/>
                </m:r>
              </m:oMath>
              <m:oMath>
                <m:r>
                  <w:rPr>
                    <w:rFonts w:ascii="Cambria Math" w:hAnsi="Cambria Math"/>
                  </w:rPr>
                  <m:t>f</m:t>
                </m:r>
                <m:d>
                  <m:dPr>
                    <m:ctrlPr>
                      <w:rPr>
                        <w:rFonts w:ascii="Cambria Math" w:hAnsi="Cambria Math"/>
                        <w:i/>
                      </w:rPr>
                    </m:ctrlPr>
                  </m:dPr>
                  <m:e>
                    <m:r>
                      <w:rPr>
                        <w:rFonts w:ascii="Cambria Math" w:hAnsi="Cambria Math"/>
                      </w:rPr>
                      <m:t>5</m:t>
                    </m:r>
                  </m:e>
                </m:d>
                <m:r>
                  <w:rPr>
                    <w:rFonts w:ascii="Cambria Math" w:hAnsi="Cambria Math"/>
                  </w:rPr>
                  <m:t>=6</m:t>
                </m:r>
              </m:oMath>
            </m:oMathPara>
          </w:p>
          <w:p w14:paraId="527F1CD4" w14:textId="29317465" w:rsidR="009E0357" w:rsidRDefault="009E0357" w:rsidP="002D3AFA">
            <w:pPr>
              <w:rPr>
                <w:rFonts w:eastAsiaTheme="minorEastAsia"/>
              </w:rPr>
            </w:pPr>
            <w:r>
              <w:t>Compare endpoints, discontinuities and stationary points.</w:t>
            </w:r>
            <w:r>
              <w:br/>
            </w:r>
            <m:oMathPara>
              <m:oMath>
                <m:d>
                  <m:dPr>
                    <m:ctrlPr>
                      <w:rPr>
                        <w:rFonts w:ascii="Cambria Math" w:hAnsi="Cambria Math"/>
                        <w:i/>
                      </w:rPr>
                    </m:ctrlPr>
                  </m:dPr>
                  <m:e>
                    <m:r>
                      <w:rPr>
                        <w:rFonts w:ascii="Cambria Math" w:hAnsi="Cambria Math"/>
                      </w:rPr>
                      <m:t>0,1</m:t>
                    </m:r>
                  </m:e>
                </m:d>
                <m:r>
                  <w:rPr>
                    <w:rFonts w:ascii="Cambria Math" w:hAnsi="Cambria Math"/>
                  </w:rPr>
                  <m:t xml:space="preserve">, </m:t>
                </m:r>
                <m:d>
                  <m:dPr>
                    <m:ctrlPr>
                      <w:rPr>
                        <w:rFonts w:ascii="Cambria Math" w:hAnsi="Cambria Math"/>
                        <w:i/>
                      </w:rPr>
                    </m:ctrlPr>
                  </m:dPr>
                  <m:e>
                    <m:r>
                      <w:rPr>
                        <w:rFonts w:ascii="Cambria Math" w:hAnsi="Cambria Math"/>
                      </w:rPr>
                      <m:t>2,-3</m:t>
                    </m:r>
                  </m:e>
                </m:d>
                <m:r>
                  <w:rPr>
                    <w:rFonts w:ascii="Cambria Math" w:hAnsi="Cambria Math"/>
                  </w:rPr>
                  <m:t xml:space="preserve">, </m:t>
                </m:r>
                <m:d>
                  <m:dPr>
                    <m:ctrlPr>
                      <w:rPr>
                        <w:rFonts w:ascii="Cambria Math" w:hAnsi="Cambria Math"/>
                        <w:i/>
                      </w:rPr>
                    </m:ctrlPr>
                  </m:dPr>
                  <m:e>
                    <m:r>
                      <w:rPr>
                        <w:rFonts w:ascii="Cambria Math" w:hAnsi="Cambria Math"/>
                      </w:rPr>
                      <m:t>5,6</m:t>
                    </m:r>
                  </m:e>
                </m:d>
                <m:r>
                  <m:rPr>
                    <m:sty m:val="p"/>
                  </m:rPr>
                  <w:rPr>
                    <w:rFonts w:ascii="Cambria Math" w:hAnsi="Cambria Math"/>
                  </w:rPr>
                  <w:br/>
                </m:r>
              </m:oMath>
            </m:oMathPara>
            <m:oMath>
              <m:r>
                <w:rPr>
                  <w:rFonts w:ascii="Cambria Math" w:hAnsi="Cambria Math"/>
                </w:rPr>
                <m:t>∴</m:t>
              </m:r>
            </m:oMath>
            <w:r>
              <w:rPr>
                <w:rFonts w:eastAsiaTheme="minorEastAsia"/>
              </w:rPr>
              <w:t xml:space="preserve"> </w:t>
            </w:r>
            <w:r w:rsidR="004E0064">
              <w:rPr>
                <w:rFonts w:eastAsiaTheme="minorEastAsia"/>
              </w:rPr>
              <w:t>glo</w:t>
            </w:r>
            <w:r>
              <w:rPr>
                <w:rFonts w:eastAsiaTheme="minorEastAsia"/>
              </w:rPr>
              <w:t xml:space="preserve">bal </w:t>
            </w:r>
            <w:r w:rsidR="00002213">
              <w:rPr>
                <w:rFonts w:eastAsiaTheme="minorEastAsia"/>
              </w:rPr>
              <w:t xml:space="preserve">minimum at </w:t>
            </w:r>
            <m:oMath>
              <m:r>
                <w:rPr>
                  <w:rFonts w:ascii="Cambria Math" w:eastAsiaTheme="minorEastAsia" w:hAnsi="Cambria Math"/>
                </w:rPr>
                <m:t>(2,-3)</m:t>
              </m:r>
            </m:oMath>
            <w:r w:rsidR="00002213">
              <w:rPr>
                <w:rFonts w:eastAsiaTheme="minorEastAsia"/>
              </w:rPr>
              <w:t xml:space="preserve"> and global maximum at </w:t>
            </w:r>
            <m:oMath>
              <m:r>
                <w:rPr>
                  <w:rFonts w:ascii="Cambria Math" w:eastAsiaTheme="minorEastAsia" w:hAnsi="Cambria Math"/>
                </w:rPr>
                <m:t>(5, 6)</m:t>
              </m:r>
            </m:oMath>
            <w:r w:rsidR="00107C61">
              <w:rPr>
                <w:rFonts w:eastAsiaTheme="minorEastAsia"/>
              </w:rPr>
              <w:t>.</w:t>
            </w:r>
          </w:p>
          <w:p w14:paraId="0E627FCC" w14:textId="68CFAC8E" w:rsidR="00005099" w:rsidRPr="006063E9" w:rsidRDefault="00DA2204" w:rsidP="002D3AFA">
            <w:r>
              <w:rPr>
                <w:rFonts w:eastAsiaTheme="minorEastAsia"/>
                <w:noProof/>
              </w:rPr>
              <w:drawing>
                <wp:inline distT="0" distB="0" distL="0" distR="0" wp14:anchorId="7EC58B26" wp14:editId="3AF992DB">
                  <wp:extent cx="1980000" cy="1980000"/>
                  <wp:effectExtent l="19050" t="19050" r="20320" b="20320"/>
                  <wp:docPr id="1866590680" name="Picture 3" descr="Graph of an upward-opening parabola on a Cartesian plane with the domain from x = 0 to x = 5. The graph begins at a closed endpoint at (0, 1), decreases to a global minimum at approximately (2, -3), then increases to a closed endpoint at approximately (5, 6). The global maximum occurs at the right endpoint and the global minimum occurs at the vert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590680" name="Picture 3" descr="Graph of an upward-opening parabola on a Cartesian plane with the domain from x = 0 to x = 5. The graph begins at a closed endpoint at (0, 1), decreases to a global minimum at approximately (2, -3), then increases to a closed endpoint at approximately (5, 6). The global maximum occurs at the right endpoint and the global minimum occurs at the vertex."/>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80000" cy="1980000"/>
                          </a:xfrm>
                          <a:prstGeom prst="rect">
                            <a:avLst/>
                          </a:prstGeom>
                          <a:noFill/>
                          <a:ln>
                            <a:solidFill>
                              <a:schemeClr val="accent1"/>
                            </a:solidFill>
                          </a:ln>
                        </pic:spPr>
                      </pic:pic>
                    </a:graphicData>
                  </a:graphic>
                </wp:inline>
              </w:drawing>
            </w:r>
          </w:p>
        </w:tc>
      </w:tr>
      <w:tr w:rsidR="00595649" w14:paraId="51AB126E" w14:textId="77777777" w:rsidTr="002D3AFA">
        <w:trPr>
          <w:cnfStyle w:val="000000010000" w:firstRow="0" w:lastRow="0" w:firstColumn="0" w:lastColumn="0" w:oddVBand="0" w:evenVBand="0" w:oddHBand="0" w:evenHBand="1" w:firstRowFirstColumn="0" w:firstRowLastColumn="0" w:lastRowFirstColumn="0" w:lastRowLastColumn="0"/>
        </w:trPr>
        <w:tc>
          <w:tcPr>
            <w:tcW w:w="4853" w:type="dxa"/>
          </w:tcPr>
          <w:p w14:paraId="289706A9" w14:textId="77777777" w:rsidR="00595649" w:rsidRPr="007E37C1" w:rsidRDefault="00595649" w:rsidP="002D3AFA">
            <w:pPr>
              <w:rPr>
                <w:rFonts w:eastAsiaTheme="minorEastAsia"/>
              </w:rPr>
            </w:pPr>
            <m:oMathPara>
              <m:oMath>
                <m:r>
                  <w:rPr>
                    <w:rFonts w:ascii="Cambria Math" w:eastAsia="Public Sans Light" w:hAnsi="Cambria Math"/>
                  </w:rPr>
                  <w:lastRenderedPageBreak/>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x+2</m:t>
                    </m:r>
                  </m:num>
                  <m:den>
                    <m:r>
                      <w:rPr>
                        <w:rFonts w:ascii="Cambria Math" w:eastAsia="Public Sans Light" w:hAnsi="Cambria Math"/>
                      </w:rPr>
                      <m:t>x-1</m:t>
                    </m:r>
                  </m:den>
                </m:f>
                <m:r>
                  <w:rPr>
                    <w:rFonts w:ascii="Cambria Math" w:eastAsia="Public Sans Light" w:hAnsi="Cambria Math"/>
                  </w:rPr>
                  <m:t>, -2≤x≤4</m:t>
                </m:r>
              </m:oMath>
            </m:oMathPara>
          </w:p>
          <w:p w14:paraId="44E7425B" w14:textId="77777777" w:rsidR="00595649" w:rsidRPr="007E37C1" w:rsidRDefault="00595649" w:rsidP="002D3AFA">
            <w:pPr>
              <w:rPr>
                <w:rFonts w:eastAsiaTheme="minorEastAsia"/>
                <w:b/>
                <w:bCs/>
              </w:rPr>
            </w:pPr>
            <w:r>
              <w:rPr>
                <w:rFonts w:eastAsiaTheme="minorEastAsia"/>
                <w:b/>
                <w:bCs/>
              </w:rPr>
              <w:t>Incorrect solution:</w:t>
            </w:r>
          </w:p>
          <w:p w14:paraId="76E98967" w14:textId="77777777" w:rsidR="00595649" w:rsidRPr="008310EE" w:rsidRDefault="00E63EBF" w:rsidP="002D3AFA">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r>
                  <m:rPr>
                    <m:aln/>
                  </m:rP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1</m:t>
                        </m:r>
                      </m:e>
                    </m:d>
                    <m:r>
                      <w:rPr>
                        <w:rFonts w:ascii="Cambria Math" w:eastAsiaTheme="minorEastAsia" w:hAnsi="Cambria Math"/>
                      </w:rPr>
                      <m:t>-</m:t>
                    </m:r>
                    <m:r>
                      <w:rPr>
                        <w:rFonts w:ascii="Cambria Math" w:eastAsiaTheme="minorEastAsia" w:hAnsi="Cambria Math"/>
                      </w:rPr>
                      <m:t>(</m:t>
                    </m:r>
                    <m:r>
                      <w:rPr>
                        <w:rFonts w:ascii="Cambria Math" w:eastAsiaTheme="minorEastAsia" w:hAnsi="Cambria Math"/>
                      </w:rPr>
                      <m:t>x</m:t>
                    </m:r>
                    <m:r>
                      <w:rPr>
                        <w:rFonts w:ascii="Cambria Math" w:eastAsiaTheme="minorEastAsia" w:hAnsi="Cambria Math"/>
                      </w:rPr>
                      <m:t>+2)</m:t>
                    </m:r>
                  </m:num>
                  <m:den>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1</m:t>
                            </m:r>
                          </m:e>
                        </m:d>
                      </m:e>
                      <m:sup>
                        <m:r>
                          <w:rPr>
                            <w:rFonts w:ascii="Cambria Math" w:eastAsiaTheme="minorEastAsia" w:hAnsi="Cambria Math"/>
                          </w:rPr>
                          <m:t>2</m:t>
                        </m:r>
                      </m:sup>
                    </m:sSup>
                  </m:den>
                </m:f>
                <m:r>
                  <m:rPr>
                    <m:sty m:val="p"/>
                  </m:rPr>
                  <w:rPr>
                    <w:rFonts w:ascii="Cambria Math" w:eastAsiaTheme="minorEastAsia" w:hAnsi="Cambria Math"/>
                  </w:rPr>
                  <w:br/>
                </m:r>
              </m:oMath>
              <m:oMath>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num>
                  <m:den>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1</m:t>
                            </m:r>
                          </m:e>
                        </m:d>
                      </m:e>
                      <m:sup>
                        <m:r>
                          <w:rPr>
                            <w:rFonts w:ascii="Cambria Math" w:eastAsiaTheme="minorEastAsia" w:hAnsi="Cambria Math"/>
                          </w:rPr>
                          <m:t>2</m:t>
                        </m:r>
                      </m:sup>
                    </m:sSup>
                  </m:den>
                </m:f>
              </m:oMath>
            </m:oMathPara>
          </w:p>
          <w:p w14:paraId="78492748" w14:textId="77777777" w:rsidR="00595649" w:rsidRDefault="00595649" w:rsidP="002D3AFA">
            <w:pPr>
              <w:rPr>
                <w:rFonts w:eastAsiaTheme="minorEastAsia"/>
              </w:rPr>
            </w:pPr>
            <w:r>
              <w:rPr>
                <w:rFonts w:eastAsiaTheme="minorEastAsia"/>
              </w:rPr>
              <w:t xml:space="preserve">Since </w:t>
            </w:r>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≠0</m:t>
              </m:r>
            </m:oMath>
            <w:r>
              <w:rPr>
                <w:rFonts w:eastAsiaTheme="minorEastAsia"/>
              </w:rPr>
              <w:t>, there are no stationary points.</w:t>
            </w:r>
          </w:p>
          <w:p w14:paraId="2974E088" w14:textId="77777777" w:rsidR="00595649" w:rsidRDefault="00595649" w:rsidP="002D3AFA">
            <w:pPr>
              <w:rPr>
                <w:rFonts w:eastAsiaTheme="minorEastAsia"/>
              </w:rPr>
            </w:pPr>
            <w:r>
              <w:rPr>
                <w:rFonts w:eastAsiaTheme="minorEastAsia"/>
              </w:rPr>
              <w:t>Check endpoints:</w:t>
            </w:r>
          </w:p>
          <w:p w14:paraId="03D68020" w14:textId="49703BC2" w:rsidR="00170A24" w:rsidRPr="006063E9" w:rsidRDefault="00595649" w:rsidP="002D3AFA">
            <w:p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-2</m:t>
                    </m:r>
                  </m:e>
                </m:d>
                <m:r>
                  <m:rPr>
                    <m:aln/>
                  </m:rPr>
                  <w:rPr>
                    <w:rFonts w:ascii="Cambria Math" w:eastAsiaTheme="minorEastAsia" w:hAnsi="Cambria Math"/>
                  </w:rPr>
                  <m:t>=0</m:t>
                </m:r>
                <m:r>
                  <m:rPr>
                    <m:sty m:val="p"/>
                  </m:rPr>
                  <w:rPr>
                    <w:rFonts w:ascii="Cambria Math" w:eastAsiaTheme="minorEastAsia" w:hAnsi="Cambria Math"/>
                  </w:rPr>
                  <w:br/>
                </m:r>
              </m:oMath>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4</m:t>
                    </m:r>
                  </m:e>
                </m:d>
                <m:r>
                  <m:rPr>
                    <m:aln/>
                  </m:rPr>
                  <w:rPr>
                    <w:rFonts w:ascii="Cambria Math" w:eastAsiaTheme="minorEastAsia" w:hAnsi="Cambria Math"/>
                  </w:rPr>
                  <m:t>=2</m:t>
                </m:r>
                <m:r>
                  <m:rPr>
                    <m:sty m:val="p"/>
                  </m:rPr>
                  <w:rPr>
                    <w:rFonts w:ascii="Cambria Math" w:eastAsiaTheme="minorEastAsia" w:hAnsi="Cambria Math"/>
                  </w:rPr>
                  <w:br/>
                </m:r>
              </m:oMath>
            </m:oMathPara>
            <m:oMath>
              <m:r>
                <w:rPr>
                  <w:rFonts w:ascii="Cambria Math" w:eastAsiaTheme="minorEastAsia" w:hAnsi="Cambria Math"/>
                </w:rPr>
                <m:t>∴</m:t>
              </m:r>
            </m:oMath>
            <w:r>
              <w:rPr>
                <w:rFonts w:eastAsiaTheme="minorEastAsia"/>
              </w:rPr>
              <w:t xml:space="preserve"> global minimum at </w:t>
            </w:r>
            <m:oMath>
              <m:r>
                <w:rPr>
                  <w:rFonts w:ascii="Cambria Math" w:eastAsiaTheme="minorEastAsia" w:hAnsi="Cambria Math"/>
                </w:rPr>
                <m:t>(-2,0)</m:t>
              </m:r>
            </m:oMath>
            <w:r>
              <w:rPr>
                <w:rFonts w:eastAsiaTheme="minorEastAsia"/>
              </w:rPr>
              <w:t xml:space="preserve"> and global maximum at </w:t>
            </w:r>
            <m:oMath>
              <m:r>
                <w:rPr>
                  <w:rFonts w:ascii="Cambria Math" w:eastAsiaTheme="minorEastAsia" w:hAnsi="Cambria Math"/>
                </w:rPr>
                <m:t>(4,2)</m:t>
              </m:r>
            </m:oMath>
            <w:r>
              <w:rPr>
                <w:rFonts w:eastAsiaTheme="minorEastAsia"/>
              </w:rPr>
              <w:t>.</w:t>
            </w:r>
          </w:p>
        </w:tc>
        <w:tc>
          <w:tcPr>
            <w:tcW w:w="4853" w:type="dxa"/>
          </w:tcPr>
          <w:p w14:paraId="56FE0060" w14:textId="525E49CA" w:rsidR="00595649" w:rsidRPr="006063E9" w:rsidRDefault="00F65112" w:rsidP="002D3AFA">
            <w:r>
              <w:t xml:space="preserve">Did not consider the </w:t>
            </w:r>
            <w:r w:rsidR="00494792">
              <w:t xml:space="preserve">function as it approaches the asymptote </w:t>
            </w:r>
            <m:oMath>
              <m:r>
                <w:rPr>
                  <w:rFonts w:ascii="Cambria Math" w:hAnsi="Cambria Math"/>
                </w:rPr>
                <m:t>x=1</m:t>
              </m:r>
            </m:oMath>
            <w:r w:rsidR="005C010F">
              <w:rPr>
                <w:rFonts w:eastAsiaTheme="minorEastAsia"/>
              </w:rPr>
              <w:t>.</w:t>
            </w:r>
          </w:p>
        </w:tc>
        <w:tc>
          <w:tcPr>
            <w:tcW w:w="4854" w:type="dxa"/>
          </w:tcPr>
          <w:p w14:paraId="24EC423F" w14:textId="24A7F222" w:rsidR="00595649" w:rsidRDefault="005C010F" w:rsidP="002D3AFA">
            <w:pPr>
              <w:rPr>
                <w:rFonts w:eastAsiaTheme="minorEastAsia"/>
                <w:noProof/>
              </w:rPr>
            </w:pPr>
            <w:r>
              <w:rPr>
                <w:noProof/>
              </w:rPr>
              <w:t xml:space="preserve">As </w:t>
            </w:r>
            <m:oMath>
              <m:r>
                <w:rPr>
                  <w:rFonts w:ascii="Cambria Math" w:hAnsi="Cambria Math"/>
                  <w:noProof/>
                </w:rPr>
                <m:t>x→1</m:t>
              </m:r>
            </m:oMath>
            <w:r>
              <w:rPr>
                <w:rFonts w:eastAsiaTheme="minorEastAsia"/>
                <w:noProof/>
              </w:rPr>
              <w:t xml:space="preserve"> from the left hand side, </w:t>
            </w:r>
            <m:oMath>
              <m:r>
                <w:rPr>
                  <w:rFonts w:ascii="Cambria Math" w:eastAsiaTheme="minorEastAsia" w:hAnsi="Cambria Math"/>
                  <w:noProof/>
                </w:rPr>
                <m:t>f</m:t>
              </m:r>
              <m:d>
                <m:dPr>
                  <m:ctrlPr>
                    <w:rPr>
                      <w:rFonts w:ascii="Cambria Math" w:eastAsiaTheme="minorEastAsia" w:hAnsi="Cambria Math"/>
                      <w:i/>
                      <w:noProof/>
                    </w:rPr>
                  </m:ctrlPr>
                </m:dPr>
                <m:e>
                  <m:r>
                    <w:rPr>
                      <w:rFonts w:ascii="Cambria Math" w:eastAsiaTheme="minorEastAsia" w:hAnsi="Cambria Math"/>
                      <w:noProof/>
                    </w:rPr>
                    <m:t>x</m:t>
                  </m:r>
                </m:e>
              </m:d>
              <m:r>
                <w:rPr>
                  <w:rFonts w:ascii="Cambria Math" w:eastAsiaTheme="minorEastAsia" w:hAnsi="Cambria Math"/>
                  <w:noProof/>
                </w:rPr>
                <m:t>→-∞</m:t>
              </m:r>
            </m:oMath>
            <w:r w:rsidR="00900547">
              <w:rPr>
                <w:rFonts w:eastAsiaTheme="minorEastAsia"/>
                <w:noProof/>
              </w:rPr>
              <w:t xml:space="preserve"> and as </w:t>
            </w:r>
            <m:oMath>
              <m:r>
                <w:rPr>
                  <w:rFonts w:ascii="Cambria Math" w:eastAsiaTheme="minorEastAsia" w:hAnsi="Cambria Math"/>
                  <w:noProof/>
                </w:rPr>
                <m:t>x→1</m:t>
              </m:r>
            </m:oMath>
            <w:r w:rsidR="00900547">
              <w:rPr>
                <w:rFonts w:eastAsiaTheme="minorEastAsia"/>
                <w:noProof/>
              </w:rPr>
              <w:t xml:space="preserve"> f</w:t>
            </w:r>
            <w:r w:rsidR="007C316B">
              <w:rPr>
                <w:rFonts w:eastAsiaTheme="minorEastAsia"/>
                <w:noProof/>
              </w:rPr>
              <w:t>rom</w:t>
            </w:r>
            <w:r w:rsidR="00900547">
              <w:rPr>
                <w:rFonts w:eastAsiaTheme="minorEastAsia"/>
                <w:noProof/>
              </w:rPr>
              <w:t xml:space="preserve"> the right hand side, </w:t>
            </w:r>
            <m:oMath>
              <m:r>
                <m:rPr>
                  <m:sty m:val="p"/>
                </m:rPr>
                <w:rPr>
                  <w:rFonts w:ascii="Cambria Math" w:eastAsiaTheme="minorEastAsia" w:hAnsi="Cambria Math"/>
                  <w:noProof/>
                </w:rPr>
                <w:br/>
              </m:r>
              <m:r>
                <w:rPr>
                  <w:rFonts w:ascii="Cambria Math" w:eastAsiaTheme="minorEastAsia" w:hAnsi="Cambria Math"/>
                  <w:noProof/>
                </w:rPr>
                <m:t>f</m:t>
              </m:r>
              <m:d>
                <m:dPr>
                  <m:ctrlPr>
                    <w:rPr>
                      <w:rFonts w:ascii="Cambria Math" w:eastAsiaTheme="minorEastAsia" w:hAnsi="Cambria Math"/>
                      <w:i/>
                      <w:noProof/>
                    </w:rPr>
                  </m:ctrlPr>
                </m:dPr>
                <m:e>
                  <m:r>
                    <w:rPr>
                      <w:rFonts w:ascii="Cambria Math" w:eastAsiaTheme="minorEastAsia" w:hAnsi="Cambria Math"/>
                      <w:noProof/>
                    </w:rPr>
                    <m:t>x</m:t>
                  </m:r>
                </m:e>
              </m:d>
              <m:r>
                <w:rPr>
                  <w:rFonts w:ascii="Cambria Math" w:eastAsiaTheme="minorEastAsia" w:hAnsi="Cambria Math"/>
                  <w:noProof/>
                </w:rPr>
                <m:t>→∞</m:t>
              </m:r>
            </m:oMath>
            <w:r w:rsidR="00900547">
              <w:rPr>
                <w:rFonts w:eastAsiaTheme="minorEastAsia"/>
                <w:noProof/>
              </w:rPr>
              <w:t>.</w:t>
            </w:r>
          </w:p>
          <w:p w14:paraId="7E106F9A" w14:textId="77777777" w:rsidR="004E0064" w:rsidRDefault="004E0064" w:rsidP="002D3AFA">
            <w:pPr>
              <w:rPr>
                <w:rFonts w:eastAsiaTheme="minorEastAsia"/>
              </w:rPr>
            </w:pPr>
            <m:oMath>
              <m:r>
                <w:rPr>
                  <w:rFonts w:ascii="Cambria Math" w:hAnsi="Cambria Math"/>
                </w:rPr>
                <m:t>∴</m:t>
              </m:r>
            </m:oMath>
            <w:r>
              <w:rPr>
                <w:rFonts w:eastAsiaTheme="minorEastAsia"/>
              </w:rPr>
              <w:t xml:space="preserve"> no global minimum or maximum.</w:t>
            </w:r>
          </w:p>
          <w:p w14:paraId="696137EB" w14:textId="68338A01" w:rsidR="003606F8" w:rsidRPr="006063E9" w:rsidRDefault="003606F8" w:rsidP="002D3AFA">
            <w:r>
              <w:rPr>
                <w:noProof/>
              </w:rPr>
              <w:drawing>
                <wp:inline distT="0" distB="0" distL="0" distR="0" wp14:anchorId="1C4241AD" wp14:editId="3FD7B6EE">
                  <wp:extent cx="1980000" cy="1980000"/>
                  <wp:effectExtent l="19050" t="19050" r="20320" b="20320"/>
                  <wp:docPr id="1391965463" name="Picture 4" descr="Graph of a reciprocal-type function on a Cartesian plane with two separate branches. The left branch begins at a closed endpoint at approximately (-2, 0), decreases as x increases, and approaches a vertical asymptote at x = 1 while the y-values decrease without bound. The right branch approaches the same vertical asymptote from above, then decreases to a closed endpoint at approximately (4, 2). The function has a vertical asymptote at x = 1. The global maximum and global minimum do not exist because the function is unbounded near the asympt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965463" name="Picture 4" descr="Graph of a reciprocal-type function on a Cartesian plane with two separate branches. The left branch begins at a closed endpoint at approximately (-2, 0), decreases as x increases, and approaches a vertical asymptote at x = 1 while the y-values decrease without bound. The right branch approaches the same vertical asymptote from above, then decreases to a closed endpoint at approximately (4, 2). The function has a vertical asymptote at x = 1. The global maximum and global minimum do not exist because the function is unbounded near the asymptot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80000" cy="1980000"/>
                          </a:xfrm>
                          <a:prstGeom prst="rect">
                            <a:avLst/>
                          </a:prstGeom>
                          <a:noFill/>
                          <a:ln>
                            <a:solidFill>
                              <a:schemeClr val="accent1"/>
                            </a:solidFill>
                          </a:ln>
                        </pic:spPr>
                      </pic:pic>
                    </a:graphicData>
                  </a:graphic>
                </wp:inline>
              </w:drawing>
            </w:r>
          </w:p>
        </w:tc>
      </w:tr>
      <w:tr w:rsidR="00595649" w14:paraId="6CD4C852" w14:textId="77777777" w:rsidTr="00F8354A">
        <w:trPr>
          <w:cnfStyle w:val="000000100000" w:firstRow="0" w:lastRow="0" w:firstColumn="0" w:lastColumn="0" w:oddVBand="0" w:evenVBand="0" w:oddHBand="1" w:evenHBand="0" w:firstRowFirstColumn="0" w:firstRowLastColumn="0" w:lastRowFirstColumn="0" w:lastRowLastColumn="0"/>
          <w:cantSplit/>
        </w:trPr>
        <w:tc>
          <w:tcPr>
            <w:tcW w:w="4853" w:type="dxa"/>
          </w:tcPr>
          <w:p w14:paraId="722A0581" w14:textId="77777777" w:rsidR="00170A24" w:rsidRPr="00EE5427" w:rsidRDefault="00170A24" w:rsidP="00170A24">
            <w:pPr>
              <w:rPr>
                <w:rFonts w:eastAsia="Public Sans Light"/>
              </w:rPr>
            </w:pPr>
            <m:oMathPara>
              <m:oMath>
                <m:r>
                  <w:rPr>
                    <w:rFonts w:ascii="Cambria Math" w:eastAsia="Public Sans Light" w:hAnsi="Cambria Math"/>
                  </w:rPr>
                  <w:lastRenderedPageBreak/>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r>
                  <w:rPr>
                    <w:rFonts w:ascii="Cambria Math" w:eastAsia="Public Sans Light" w:hAnsi="Cambria Math"/>
                  </w:rPr>
                  <m:t>, -3≤x≤1</m:t>
                </m:r>
              </m:oMath>
            </m:oMathPara>
          </w:p>
          <w:p w14:paraId="51222491" w14:textId="77777777" w:rsidR="00170A24" w:rsidRDefault="00170A24" w:rsidP="00170A24">
            <w:pPr>
              <w:rPr>
                <w:rFonts w:eastAsia="Public Sans Light"/>
              </w:rPr>
            </w:pPr>
            <w:r>
              <w:rPr>
                <w:rFonts w:eastAsia="Public Sans Light"/>
                <w:b/>
                <w:bCs/>
              </w:rPr>
              <w:t>Incorrect solution:</w:t>
            </w:r>
          </w:p>
          <w:p w14:paraId="76C8D468" w14:textId="6701DEFE" w:rsidR="00595649" w:rsidRPr="00E5645B" w:rsidRDefault="00E63EBF" w:rsidP="00170A24">
            <w:pPr>
              <w:rPr>
                <w:rFonts w:ascii="Cambria Math" w:eastAsia="Public Sans Light" w:hAnsi="Cambria Math"/>
                <w:i/>
              </w:rPr>
            </w:pPr>
            <m:oMathPara>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x</m:t>
                    </m:r>
                  </m:e>
                </m:d>
                <m:r>
                  <m:rPr>
                    <m:aln/>
                  </m:rPr>
                  <w:rPr>
                    <w:rFonts w:ascii="Cambria Math" w:eastAsia="Public Sans Light" w:hAnsi="Cambria Math"/>
                  </w:rPr>
                  <m:t>=3</m:t>
                </m:r>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r>
                  <w:rPr>
                    <w:rFonts w:ascii="Cambria Math" w:eastAsia="Public Sans Light" w:hAnsi="Cambria Math"/>
                  </w:rPr>
                  <m:t>-</m:t>
                </m:r>
                <m:r>
                  <w:rPr>
                    <w:rFonts w:ascii="Cambria Math" w:eastAsia="Public Sans Light" w:hAnsi="Cambria Math"/>
                  </w:rPr>
                  <m:t>6</m:t>
                </m:r>
                <m:r>
                  <w:rPr>
                    <w:rFonts w:ascii="Cambria Math" w:eastAsia="Public Sans Light" w:hAnsi="Cambria Math"/>
                  </w:rPr>
                  <m:t>x</m:t>
                </m:r>
                <m:r>
                  <m:rPr>
                    <m:sty m:val="p"/>
                  </m:rPr>
                  <w:rPr>
                    <w:rFonts w:ascii="Cambria Math" w:eastAsia="Public Sans Light" w:hAnsi="Cambria Math"/>
                  </w:rPr>
                  <w:br/>
                </m:r>
              </m:oMath>
              <m:oMath>
                <m:r>
                  <w:rPr>
                    <w:rFonts w:ascii="Cambria Math" w:eastAsia="Public Sans Light" w:hAnsi="Cambria Math"/>
                  </w:rPr>
                  <m:t>3</m:t>
                </m:r>
                <m:r>
                  <w:rPr>
                    <w:rFonts w:ascii="Cambria Math" w:eastAsia="Public Sans Light" w:hAnsi="Cambria Math"/>
                  </w:rPr>
                  <m:t>x</m:t>
                </m:r>
                <m:d>
                  <m:dPr>
                    <m:ctrlPr>
                      <w:rPr>
                        <w:rFonts w:ascii="Cambria Math" w:eastAsia="Public Sans Light" w:hAnsi="Cambria Math"/>
                        <w:i/>
                      </w:rPr>
                    </m:ctrlPr>
                  </m:dPr>
                  <m:e>
                    <m:r>
                      <w:rPr>
                        <w:rFonts w:ascii="Cambria Math" w:eastAsia="Public Sans Light" w:hAnsi="Cambria Math"/>
                      </w:rPr>
                      <m:t>x</m:t>
                    </m:r>
                    <m:r>
                      <w:rPr>
                        <w:rFonts w:ascii="Cambria Math" w:eastAsia="Public Sans Light" w:hAnsi="Cambria Math"/>
                      </w:rPr>
                      <m:t>-</m:t>
                    </m:r>
                    <m:r>
                      <w:rPr>
                        <w:rFonts w:ascii="Cambria Math" w:eastAsia="Public Sans Light" w:hAnsi="Cambria Math"/>
                      </w:rPr>
                      <m:t>2</m:t>
                    </m:r>
                  </m:e>
                </m:d>
                <m:r>
                  <m:rPr>
                    <m:aln/>
                  </m:rPr>
                  <w:rPr>
                    <w:rFonts w:ascii="Cambria Math" w:eastAsia="Public Sans Light" w:hAnsi="Cambria Math"/>
                  </w:rPr>
                  <m:t>=0</m:t>
                </m:r>
                <m:r>
                  <m:rPr>
                    <m:sty m:val="p"/>
                  </m:rPr>
                  <w:rPr>
                    <w:rFonts w:ascii="Cambria Math" w:eastAsia="Public Sans Light" w:hAnsi="Cambria Math"/>
                  </w:rPr>
                  <w:br/>
                </m:r>
              </m:oMath>
              <m:oMath>
                <m:r>
                  <w:rPr>
                    <w:rFonts w:ascii="Cambria Math" w:eastAsia="Public Sans Light" w:hAnsi="Cambria Math"/>
                  </w:rPr>
                  <m:t>x</m:t>
                </m:r>
                <m:r>
                  <m:rPr>
                    <m:aln/>
                  </m:rPr>
                  <w:rPr>
                    <w:rFonts w:ascii="Cambria Math" w:eastAsia="Public Sans Light" w:hAnsi="Cambria Math"/>
                  </w:rPr>
                  <m:t>=0,2</m:t>
                </m:r>
                <m:r>
                  <m:rPr>
                    <m:sty m:val="p"/>
                  </m:rPr>
                  <w:rPr>
                    <w:rFonts w:ascii="Cambria Math" w:eastAsia="Public Sans Light" w:hAnsi="Cambria Math"/>
                  </w:rPr>
                  <w:br/>
                </m:r>
              </m:oMath>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0</m:t>
                    </m:r>
                  </m:e>
                </m:d>
                <m:r>
                  <m:rPr>
                    <m:aln/>
                  </m:rPr>
                  <w:rPr>
                    <w:rFonts w:ascii="Cambria Math" w:eastAsia="Public Sans Light" w:hAnsi="Cambria Math"/>
                  </w:rPr>
                  <m:t>=2</m:t>
                </m:r>
                <m:r>
                  <m:rPr>
                    <m:sty m:val="p"/>
                  </m:rPr>
                  <w:rPr>
                    <w:rFonts w:ascii="Cambria Math" w:eastAsia="Public Sans Light" w:hAnsi="Cambria Math"/>
                  </w:rPr>
                  <w:br/>
                </m:r>
              </m:oMath>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2</m:t>
                    </m:r>
                  </m:e>
                </m:d>
                <m:r>
                  <m:rPr>
                    <m:aln/>
                  </m:rPr>
                  <w:rPr>
                    <w:rFonts w:ascii="Cambria Math" w:eastAsia="Public Sans Light" w:hAnsi="Cambria Math"/>
                  </w:rPr>
                  <m:t>=</m:t>
                </m:r>
                <m:sSup>
                  <m:sSupPr>
                    <m:ctrlPr>
                      <w:rPr>
                        <w:rFonts w:ascii="Cambria Math" w:eastAsia="Public Sans Light" w:hAnsi="Cambria Math"/>
                        <w:i/>
                      </w:rPr>
                    </m:ctrlPr>
                  </m:sSupPr>
                  <m:e>
                    <m:r>
                      <w:rPr>
                        <w:rFonts w:ascii="Cambria Math" w:eastAsia="Public Sans Light" w:hAnsi="Cambria Math"/>
                      </w:rPr>
                      <m:t>2</m:t>
                    </m:r>
                  </m:e>
                  <m:sup>
                    <m:r>
                      <w:rPr>
                        <w:rFonts w:ascii="Cambria Math" w:eastAsia="Public Sans Light" w:hAnsi="Cambria Math"/>
                      </w:rPr>
                      <m:t>3</m:t>
                    </m:r>
                  </m:sup>
                </m:sSup>
                <m:r>
                  <w:rPr>
                    <w:rFonts w:ascii="Cambria Math" w:eastAsia="Public Sans Light" w:hAnsi="Cambria Math"/>
                  </w:rPr>
                  <m:t>-</m:t>
                </m:r>
                <m:r>
                  <w:rPr>
                    <w:rFonts w:ascii="Cambria Math" w:eastAsia="Public Sans Light" w:hAnsi="Cambria Math"/>
                  </w:rPr>
                  <m:t>3</m:t>
                </m:r>
                <m:sSup>
                  <m:sSupPr>
                    <m:ctrlPr>
                      <w:rPr>
                        <w:rFonts w:ascii="Cambria Math" w:eastAsia="Public Sans Light" w:hAnsi="Cambria Math"/>
                        <w:i/>
                      </w:rPr>
                    </m:ctrlPr>
                  </m:sSupPr>
                  <m:e>
                    <m:d>
                      <m:dPr>
                        <m:ctrlPr>
                          <w:rPr>
                            <w:rFonts w:ascii="Cambria Math" w:eastAsia="Public Sans Light" w:hAnsi="Cambria Math"/>
                            <w:i/>
                          </w:rPr>
                        </m:ctrlPr>
                      </m:dPr>
                      <m:e>
                        <m:r>
                          <w:rPr>
                            <w:rFonts w:ascii="Cambria Math" w:eastAsia="Public Sans Light" w:hAnsi="Cambria Math"/>
                          </w:rPr>
                          <m:t>x</m:t>
                        </m:r>
                      </m:e>
                    </m:d>
                  </m:e>
                  <m:sup>
                    <m:r>
                      <w:rPr>
                        <w:rFonts w:ascii="Cambria Math" w:eastAsia="Public Sans Light" w:hAnsi="Cambria Math"/>
                      </w:rPr>
                      <m:t>2</m:t>
                    </m:r>
                  </m:sup>
                </m:sSup>
                <m:r>
                  <w:rPr>
                    <w:rFonts w:ascii="Cambria Math" w:eastAsia="Public Sans Light" w:hAnsi="Cambria Math"/>
                  </w:rPr>
                  <m:t>+2</m:t>
                </m:r>
                <m:r>
                  <m:rPr>
                    <m:sty m:val="p"/>
                  </m:rPr>
                  <w:rPr>
                    <w:rFonts w:ascii="Cambria Math" w:eastAsia="Public Sans Light" w:hAnsi="Cambria Math"/>
                  </w:rPr>
                  <w:br/>
                </m:r>
              </m:oMath>
              <m:oMath>
                <m:r>
                  <m:rPr>
                    <m:aln/>
                  </m:rPr>
                  <w:rPr>
                    <w:rFonts w:ascii="Cambria Math" w:eastAsia="Public Sans Light" w:hAnsi="Cambria Math"/>
                  </w:rPr>
                  <m:t>=-2</m:t>
                </m:r>
                <m:r>
                  <m:rPr>
                    <m:sty m:val="p"/>
                  </m:rPr>
                  <w:rPr>
                    <w:rFonts w:ascii="Cambria Math" w:eastAsia="Public Sans Light" w:hAnsi="Cambria Math"/>
                  </w:rPr>
                  <w:br/>
                </m:r>
              </m:oMath>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=2</m:t>
                </m:r>
                <m:r>
                  <w:rPr>
                    <w:rFonts w:ascii="Cambria Math" w:eastAsia="Public Sans Light" w:hAnsi="Cambria Math"/>
                  </w:rPr>
                  <m:t>x</m:t>
                </m:r>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r>
                  <w:rPr>
                    <w:rFonts w:ascii="Cambria Math" w:eastAsia="Public Sans Light" w:hAnsi="Cambria Math"/>
                  </w:rPr>
                  <m:t>+</m:t>
                </m:r>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r>
                  <m:rPr>
                    <m:sty m:val="p"/>
                  </m:rPr>
                  <w:rPr>
                    <w:rFonts w:ascii="Cambria Math" w:eastAsia="Public Sans Light" w:hAnsi="Cambria Math"/>
                  </w:rPr>
                  <w:br/>
                </m:r>
              </m:oMath>
              <m:oMath>
                <m:r>
                  <m:rPr>
                    <m:aln/>
                  </m:rPr>
                  <w:rPr>
                    <w:rFonts w:ascii="Cambria Math" w:eastAsia="Public Sans Light" w:hAnsi="Cambria Math"/>
                  </w:rPr>
                  <m:t>=</m:t>
                </m:r>
                <m:r>
                  <w:rPr>
                    <w:rFonts w:ascii="Cambria Math" w:eastAsia="Public Sans Light" w:hAnsi="Cambria Math"/>
                  </w:rPr>
                  <m:t>x</m:t>
                </m:r>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d>
                  <m:dPr>
                    <m:ctrlPr>
                      <w:rPr>
                        <w:rFonts w:ascii="Cambria Math" w:eastAsia="Public Sans Light" w:hAnsi="Cambria Math"/>
                        <w:i/>
                      </w:rPr>
                    </m:ctrlPr>
                  </m:dPr>
                  <m:e>
                    <m:r>
                      <w:rPr>
                        <w:rFonts w:ascii="Cambria Math" w:eastAsia="Public Sans Light" w:hAnsi="Cambria Math"/>
                      </w:rPr>
                      <m:t>x</m:t>
                    </m:r>
                    <m:r>
                      <w:rPr>
                        <w:rFonts w:ascii="Cambria Math" w:eastAsia="Public Sans Light" w:hAnsi="Cambria Math"/>
                      </w:rPr>
                      <m:t>+2</m:t>
                    </m:r>
                  </m:e>
                </m:d>
                <m:r>
                  <m:rPr>
                    <m:sty m:val="p"/>
                  </m:rPr>
                  <w:rPr>
                    <w:rFonts w:ascii="Cambria Math" w:eastAsia="Public Sans Light" w:hAnsi="Cambria Math"/>
                  </w:rPr>
                  <w:br/>
                </m:r>
              </m:oMath>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x</m:t>
                    </m:r>
                  </m:e>
                </m:d>
                <m:r>
                  <m:rPr>
                    <m:aln/>
                  </m:rPr>
                  <w:rPr>
                    <w:rFonts w:ascii="Cambria Math" w:eastAsia="Public Sans Light" w:hAnsi="Cambria Math"/>
                  </w:rPr>
                  <m:t xml:space="preserve">=0 </m:t>
                </m:r>
                <m:r>
                  <m:rPr>
                    <m:nor/>
                  </m:rPr>
                  <w:rPr>
                    <w:rFonts w:eastAsia="Public Sans Light"/>
                  </w:rPr>
                  <m:t>when</m:t>
                </m:r>
                <m:r>
                  <w:rPr>
                    <w:rFonts w:ascii="Cambria Math" w:eastAsia="Public Sans Light" w:hAnsi="Cambria Math"/>
                  </w:rPr>
                  <m:t xml:space="preserve"> </m:t>
                </m:r>
                <m:r>
                  <w:rPr>
                    <w:rFonts w:ascii="Cambria Math" w:eastAsia="Public Sans Light" w:hAnsi="Cambria Math"/>
                  </w:rPr>
                  <m:t>x</m:t>
                </m:r>
                <m:r>
                  <w:rPr>
                    <w:rFonts w:ascii="Cambria Math" w:eastAsia="Public Sans Light" w:hAnsi="Cambria Math"/>
                  </w:rPr>
                  <m:t xml:space="preserve">=0 </m:t>
                </m:r>
                <m:r>
                  <m:rPr>
                    <m:nor/>
                  </m:rPr>
                  <w:rPr>
                    <w:rFonts w:eastAsia="Public Sans Light"/>
                  </w:rPr>
                  <m:t>or</m:t>
                </m:r>
                <m:r>
                  <w:rPr>
                    <w:rFonts w:ascii="Cambria Math" w:eastAsia="Public Sans Light" w:hAnsi="Cambria Math"/>
                  </w:rPr>
                  <m:t>-</m:t>
                </m:r>
                <m:r>
                  <w:rPr>
                    <w:rFonts w:ascii="Cambria Math" w:eastAsia="Public Sans Light" w:hAnsi="Cambria Math"/>
                  </w:rPr>
                  <m:t>2</m:t>
                </m:r>
                <m:r>
                  <m:rPr>
                    <m:sty m:val="p"/>
                  </m:rPr>
                  <w:rPr>
                    <w:rFonts w:ascii="Cambria Math" w:eastAsia="Public Sans Light" w:hAnsi="Cambria Math"/>
                  </w:rPr>
                  <w:br/>
                </m:r>
              </m:oMath>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x</m:t>
                    </m:r>
                  </m:e>
                </m:d>
                <m:r>
                  <m:rPr>
                    <m:aln/>
                  </m:rPr>
                  <w:rPr>
                    <w:rFonts w:ascii="Cambria Math" w:eastAsia="Public Sans Light" w:hAnsi="Cambria Math"/>
                  </w:rPr>
                  <m:t>=</m:t>
                </m:r>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d>
                  <m:dPr>
                    <m:ctrlPr>
                      <w:rPr>
                        <w:rFonts w:ascii="Cambria Math" w:eastAsia="Public Sans Light" w:hAnsi="Cambria Math"/>
                        <w:i/>
                      </w:rPr>
                    </m:ctrlPr>
                  </m:dPr>
                  <m:e>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r>
                      <w:rPr>
                        <w:rFonts w:ascii="Cambria Math" w:eastAsia="Public Sans Light" w:hAnsi="Cambria Math"/>
                      </w:rPr>
                      <m:t>+2</m:t>
                    </m:r>
                    <m:r>
                      <w:rPr>
                        <w:rFonts w:ascii="Cambria Math" w:eastAsia="Public Sans Light" w:hAnsi="Cambria Math"/>
                      </w:rPr>
                      <m:t>x</m:t>
                    </m:r>
                  </m:e>
                </m:d>
                <m:r>
                  <w:rPr>
                    <w:rFonts w:ascii="Cambria Math" w:eastAsia="Public Sans Light" w:hAnsi="Cambria Math"/>
                  </w:rPr>
                  <m:t>+</m:t>
                </m:r>
                <m:d>
                  <m:dPr>
                    <m:ctrlPr>
                      <w:rPr>
                        <w:rFonts w:ascii="Cambria Math" w:eastAsia="Public Sans Light" w:hAnsi="Cambria Math"/>
                        <w:i/>
                      </w:rPr>
                    </m:ctrlPr>
                  </m:dPr>
                  <m:e>
                    <m:r>
                      <w:rPr>
                        <w:rFonts w:ascii="Cambria Math" w:eastAsia="Public Sans Light" w:hAnsi="Cambria Math"/>
                      </w:rPr>
                      <m:t>2</m:t>
                    </m:r>
                    <m:r>
                      <w:rPr>
                        <w:rFonts w:ascii="Cambria Math" w:eastAsia="Public Sans Light" w:hAnsi="Cambria Math"/>
                      </w:rPr>
                      <m:t>x</m:t>
                    </m:r>
                    <m:r>
                      <w:rPr>
                        <w:rFonts w:ascii="Cambria Math" w:eastAsia="Public Sans Light" w:hAnsi="Cambria Math"/>
                      </w:rPr>
                      <m:t>+2</m:t>
                    </m:r>
                  </m:e>
                </m:d>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r>
                  <m:rPr>
                    <m:sty m:val="p"/>
                  </m:rPr>
                  <w:rPr>
                    <w:rFonts w:ascii="Cambria Math" w:eastAsia="Public Sans Light" w:hAnsi="Cambria Math"/>
                  </w:rPr>
                  <w:br/>
                </m:r>
              </m:oMath>
              <m:oMath>
                <m:r>
                  <m:rPr>
                    <m:aln/>
                  </m:rPr>
                  <w:rPr>
                    <w:rFonts w:ascii="Cambria Math" w:eastAsia="Public Sans Light" w:hAnsi="Cambria Math"/>
                  </w:rPr>
                  <m:t>=</m:t>
                </m:r>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x</m:t>
                    </m:r>
                  </m:sup>
                </m:sSup>
                <m:d>
                  <m:dPr>
                    <m:ctrlPr>
                      <w:rPr>
                        <w:rFonts w:ascii="Cambria Math" w:eastAsia="Public Sans Light" w:hAnsi="Cambria Math"/>
                        <w:i/>
                      </w:rPr>
                    </m:ctrlPr>
                  </m:dPr>
                  <m:e>
                    <m:sSup>
                      <m:sSupPr>
                        <m:ctrlPr>
                          <w:rPr>
                            <w:rFonts w:ascii="Cambria Math" w:eastAsia="Public Sans Light" w:hAnsi="Cambria Math"/>
                            <w:i/>
                          </w:rPr>
                        </m:ctrlPr>
                      </m:sSupPr>
                      <m:e>
                        <m:r>
                          <w:rPr>
                            <w:rFonts w:ascii="Cambria Math" w:eastAsia="Public Sans Light" w:hAnsi="Cambria Math"/>
                          </w:rPr>
                          <m:t>x</m:t>
                        </m:r>
                      </m:e>
                      <m:sup>
                        <m:r>
                          <w:rPr>
                            <w:rFonts w:ascii="Cambria Math" w:eastAsia="Public Sans Light" w:hAnsi="Cambria Math"/>
                          </w:rPr>
                          <m:t>2</m:t>
                        </m:r>
                      </m:sup>
                    </m:sSup>
                    <m:r>
                      <w:rPr>
                        <w:rFonts w:ascii="Cambria Math" w:eastAsia="Public Sans Light" w:hAnsi="Cambria Math"/>
                      </w:rPr>
                      <m:t>+4</m:t>
                    </m:r>
                    <m:r>
                      <w:rPr>
                        <w:rFonts w:ascii="Cambria Math" w:eastAsia="Public Sans Light" w:hAnsi="Cambria Math"/>
                      </w:rPr>
                      <m:t>x</m:t>
                    </m:r>
                    <m:r>
                      <w:rPr>
                        <w:rFonts w:ascii="Cambria Math" w:eastAsia="Public Sans Light" w:hAnsi="Cambria Math"/>
                      </w:rPr>
                      <m:t>+2</m:t>
                    </m:r>
                  </m:e>
                </m:d>
                <m:r>
                  <m:rPr>
                    <m:sty m:val="p"/>
                  </m:rPr>
                  <w:rPr>
                    <w:rFonts w:ascii="Cambria Math" w:eastAsia="Public Sans Light" w:hAnsi="Cambria Math"/>
                  </w:rPr>
                  <w:br/>
                </m:r>
              </m:oMath>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0</m:t>
                    </m:r>
                  </m:e>
                </m:d>
                <m:r>
                  <m:rPr>
                    <m:aln/>
                  </m:rPr>
                  <w:rPr>
                    <w:rFonts w:ascii="Cambria Math" w:eastAsia="Public Sans Light" w:hAnsi="Cambria Math"/>
                  </w:rPr>
                  <m:t>=2→</m:t>
                </m:r>
                <m:r>
                  <m:rPr>
                    <m:nor/>
                  </m:rPr>
                  <w:rPr>
                    <w:rFonts w:eastAsia="Public Sans Light"/>
                  </w:rPr>
                  <m:t>local</m:t>
                </m:r>
                <m:r>
                  <w:rPr>
                    <w:rFonts w:ascii="Cambria Math" w:eastAsia="Public Sans Light" w:hAnsi="Cambria Math"/>
                  </w:rPr>
                  <m:t xml:space="preserve"> </m:t>
                </m:r>
                <m:r>
                  <m:rPr>
                    <m:nor/>
                  </m:rPr>
                  <w:rPr>
                    <w:rFonts w:eastAsia="Public Sans Light"/>
                  </w:rPr>
                  <m:t>minimum</m:t>
                </m:r>
                <m:r>
                  <m:rPr>
                    <m:sty m:val="p"/>
                  </m:rPr>
                  <w:rPr>
                    <w:rFonts w:ascii="Cambria Math" w:eastAsia="Public Sans Light" w:hAnsi="Cambria Math"/>
                  </w:rPr>
                  <w:br/>
                </m:r>
              </m:oMath>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m:t>
                    </m:r>
                    <m:r>
                      <w:rPr>
                        <w:rFonts w:ascii="Cambria Math" w:eastAsia="Public Sans Light" w:hAnsi="Cambria Math"/>
                      </w:rPr>
                      <m:t>2</m:t>
                    </m:r>
                  </m:e>
                </m:d>
                <m:r>
                  <w:rPr>
                    <w:rFonts w:ascii="Cambria Math" w:eastAsia="Public Sans Light" w:hAnsi="Cambria Math"/>
                  </w:rPr>
                  <m:t>&lt;0→</m:t>
                </m:r>
                <m:r>
                  <m:rPr>
                    <m:nor/>
                  </m:rPr>
                  <w:rPr>
                    <w:rFonts w:eastAsia="Public Sans Light"/>
                  </w:rPr>
                  <m:t>local maximum</m:t>
                </m:r>
                <m:r>
                  <m:rPr>
                    <m:sty m:val="p"/>
                  </m:rPr>
                  <w:rPr>
                    <w:rFonts w:ascii="Cambria Math" w:eastAsia="Public Sans Light" w:hAnsi="Cambria Math"/>
                  </w:rPr>
                  <w:br/>
                </m:r>
              </m:oMath>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0</m:t>
                    </m:r>
                  </m:e>
                </m:d>
                <m:r>
                  <m:rPr>
                    <m:aln/>
                  </m:rPr>
                  <w:rPr>
                    <w:rFonts w:ascii="Cambria Math" w:eastAsia="Public Sans Light" w:hAnsi="Cambria Math"/>
                  </w:rPr>
                  <m:t>=0</m:t>
                </m:r>
                <m:r>
                  <m:rPr>
                    <m:sty m:val="p"/>
                  </m:rPr>
                  <w:rPr>
                    <w:rFonts w:ascii="Cambria Math" w:eastAsia="Public Sans Light" w:hAnsi="Cambria Math"/>
                  </w:rPr>
                  <w:br/>
                </m:r>
              </m:oMath>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m:t>
                    </m:r>
                    <m:r>
                      <w:rPr>
                        <w:rFonts w:ascii="Cambria Math" w:eastAsia="Public Sans Light" w:hAnsi="Cambria Math"/>
                      </w:rPr>
                      <m:t>2</m:t>
                    </m:r>
                  </m:e>
                </m:d>
                <m:r>
                  <m:rPr>
                    <m:aln/>
                  </m:rPr>
                  <w:rPr>
                    <w:rFonts w:ascii="Cambria Math" w:eastAsia="Public Sans Light" w:hAnsi="Cambria Math"/>
                  </w:rPr>
                  <m:t>=4</m:t>
                </m:r>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m:t>
                    </m:r>
                    <m:r>
                      <w:rPr>
                        <w:rFonts w:ascii="Cambria Math" w:eastAsia="Public Sans Light" w:hAnsi="Cambria Math"/>
                      </w:rPr>
                      <m:t>2</m:t>
                    </m:r>
                  </m:sup>
                </m:sSup>
                <m:r>
                  <m:rPr>
                    <m:sty m:val="p"/>
                  </m:rPr>
                  <w:rPr>
                    <w:rFonts w:ascii="Cambria Math" w:eastAsia="Public Sans Light" w:hAnsi="Cambria Math"/>
                  </w:rPr>
                  <w:br/>
                </m:r>
              </m:oMath>
              <m:oMath>
                <m:r>
                  <w:rPr>
                    <w:rFonts w:ascii="Cambria Math" w:eastAsia="Public Sans Light" w:hAnsi="Cambria Math"/>
                  </w:rPr>
                  <m:t>∴</m:t>
                </m:r>
                <m:r>
                  <m:rPr>
                    <m:nor/>
                  </m:rPr>
                  <w:rPr>
                    <w:rFonts w:eastAsia="Public Sans Light"/>
                  </w:rPr>
                  <m:t>global minimum at</m:t>
                </m:r>
                <m:r>
                  <w:rPr>
                    <w:rFonts w:ascii="Cambria Math" w:eastAsia="Public Sans Light" w:hAnsi="Cambria Math"/>
                  </w:rPr>
                  <m:t xml:space="preserve"> </m:t>
                </m:r>
                <m:d>
                  <m:dPr>
                    <m:ctrlPr>
                      <w:rPr>
                        <w:rFonts w:ascii="Cambria Math" w:eastAsia="Public Sans Light" w:hAnsi="Cambria Math"/>
                        <w:i/>
                      </w:rPr>
                    </m:ctrlPr>
                  </m:dPr>
                  <m:e>
                    <m:r>
                      <w:rPr>
                        <w:rFonts w:ascii="Cambria Math" w:eastAsia="Public Sans Light" w:hAnsi="Cambria Math"/>
                      </w:rPr>
                      <m:t>0,0</m:t>
                    </m:r>
                  </m:e>
                </m:d>
                <m:r>
                  <m:rPr>
                    <m:sty m:val="p"/>
                  </m:rPr>
                  <w:rPr>
                    <w:rFonts w:ascii="Cambria Math" w:eastAsia="Public Sans Light" w:hAnsi="Cambria Math"/>
                  </w:rPr>
                  <w:br/>
                </m:r>
              </m:oMath>
              <m:oMath>
                <m:r>
                  <m:rPr>
                    <m:nor/>
                  </m:rPr>
                  <w:rPr>
                    <w:rFonts w:eastAsia="Public Sans Light"/>
                  </w:rPr>
                  <m:t>and global maximum at</m:t>
                </m:r>
                <m:r>
                  <w:rPr>
                    <w:rFonts w:ascii="Cambria Math" w:eastAsia="Public Sans Light" w:hAnsi="Cambria Math"/>
                  </w:rPr>
                  <m:t xml:space="preserve"> </m:t>
                </m:r>
                <m:d>
                  <m:dPr>
                    <m:ctrlPr>
                      <w:rPr>
                        <w:rFonts w:ascii="Cambria Math" w:eastAsia="Public Sans Light" w:hAnsi="Cambria Math"/>
                        <w:i/>
                      </w:rPr>
                    </m:ctrlPr>
                  </m:dPr>
                  <m:e>
                    <m:r>
                      <w:rPr>
                        <w:rFonts w:ascii="Cambria Math" w:eastAsia="Public Sans Light" w:hAnsi="Cambria Math"/>
                      </w:rPr>
                      <m:t>-</m:t>
                    </m:r>
                    <m:r>
                      <w:rPr>
                        <w:rFonts w:ascii="Cambria Math" w:eastAsia="Public Sans Light" w:hAnsi="Cambria Math"/>
                      </w:rPr>
                      <m:t>2,4</m:t>
                    </m:r>
                    <m:sSup>
                      <m:sSupPr>
                        <m:ctrlPr>
                          <w:rPr>
                            <w:rFonts w:ascii="Cambria Math" w:eastAsia="Public Sans Light" w:hAnsi="Cambria Math"/>
                            <w:i/>
                          </w:rPr>
                        </m:ctrlPr>
                      </m:sSupPr>
                      <m:e>
                        <m:r>
                          <w:rPr>
                            <w:rFonts w:ascii="Cambria Math" w:eastAsia="Public Sans Light" w:hAnsi="Cambria Math"/>
                          </w:rPr>
                          <m:t>e</m:t>
                        </m:r>
                      </m:e>
                      <m:sup>
                        <m:r>
                          <w:rPr>
                            <w:rFonts w:ascii="Cambria Math" w:eastAsia="Public Sans Light" w:hAnsi="Cambria Math"/>
                          </w:rPr>
                          <m:t>-</m:t>
                        </m:r>
                        <m:r>
                          <w:rPr>
                            <w:rFonts w:ascii="Cambria Math" w:eastAsia="Public Sans Light" w:hAnsi="Cambria Math"/>
                          </w:rPr>
                          <m:t>2</m:t>
                        </m:r>
                      </m:sup>
                    </m:sSup>
                  </m:e>
                </m:d>
                <m:r>
                  <w:rPr>
                    <w:rFonts w:ascii="Cambria Math" w:eastAsia="Public Sans Light" w:hAnsi="Cambria Math"/>
                  </w:rPr>
                  <m:t>.</m:t>
                </m:r>
              </m:oMath>
            </m:oMathPara>
          </w:p>
        </w:tc>
        <w:tc>
          <w:tcPr>
            <w:tcW w:w="4853" w:type="dxa"/>
          </w:tcPr>
          <w:p w14:paraId="151D58CC" w14:textId="77777777" w:rsidR="00552C9C" w:rsidRDefault="00552C9C" w:rsidP="00552C9C">
            <w:r>
              <w:t>The endpoints were ignored.</w:t>
            </w:r>
          </w:p>
          <w:p w14:paraId="11899C3C" w14:textId="21D21FDE" w:rsidR="00C5665D" w:rsidRPr="006063E9" w:rsidRDefault="00C5665D" w:rsidP="00170A24"/>
        </w:tc>
        <w:tc>
          <w:tcPr>
            <w:tcW w:w="4854" w:type="dxa"/>
          </w:tcPr>
          <w:p w14:paraId="1D366CD2" w14:textId="77777777" w:rsidR="0089169C" w:rsidRDefault="00773629" w:rsidP="002D3AFA">
            <w:pPr>
              <w:rPr>
                <w:rFonts w:eastAsiaTheme="minorEastAsia"/>
              </w:rPr>
            </w:pPr>
            <w:r>
              <w:rPr>
                <w:rFonts w:eastAsiaTheme="minorEastAsia"/>
              </w:rPr>
              <w:t>Check endpoints:</w:t>
            </w:r>
          </w:p>
          <w:p w14:paraId="495265D2" w14:textId="326032C2" w:rsidR="00773629" w:rsidRPr="00F8188A" w:rsidRDefault="00773629" w:rsidP="002D3AFA">
            <w:p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-3</m:t>
                    </m:r>
                  </m:e>
                </m:d>
                <m:r>
                  <m:rPr>
                    <m:aln/>
                  </m:rPr>
                  <w:rPr>
                    <w:rFonts w:ascii="Cambria Math" w:eastAsiaTheme="minorEastAsia" w:hAnsi="Cambria Math"/>
                  </w:rPr>
                  <m:t>=9</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-3</m:t>
                    </m:r>
                  </m:sup>
                </m:sSup>
                <m:r>
                  <m:rPr>
                    <m:sty m:val="p"/>
                  </m:rPr>
                  <w:rPr>
                    <w:rFonts w:ascii="Cambria Math" w:eastAsiaTheme="minorEastAsia" w:hAnsi="Cambria Math"/>
                  </w:rPr>
                  <w:br/>
                </m:r>
              </m:oMath>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1</m:t>
                    </m:r>
                  </m:e>
                </m:d>
                <m:r>
                  <m:rPr>
                    <m:aln/>
                  </m:rPr>
                  <w:rPr>
                    <w:rFonts w:ascii="Cambria Math" w:eastAsiaTheme="minorEastAsia" w:hAnsi="Cambria Math"/>
                  </w:rPr>
                  <m:t>=e</m:t>
                </m:r>
              </m:oMath>
            </m:oMathPara>
          </w:p>
          <w:p w14:paraId="35B3E437" w14:textId="591784D4" w:rsidR="00F8188A" w:rsidRPr="004D369F" w:rsidRDefault="00BD7D57" w:rsidP="002D3AFA">
            <w:pPr>
              <w:rPr>
                <w:rFonts w:eastAsiaTheme="minorEastAsia"/>
              </w:rPr>
            </w:pPr>
            <w:r>
              <w:rPr>
                <w:rFonts w:eastAsiaTheme="minorEastAsia"/>
              </w:rPr>
              <w:t>Compare endpoints and stationary points.</w:t>
            </w:r>
            <w:r>
              <w:rPr>
                <w:rFonts w:eastAsiaTheme="minorEastAsia"/>
              </w:rPr>
              <w:br/>
            </w:r>
            <m:oMathPara>
              <m:oMath>
                <m:d>
                  <m:dPr>
                    <m:ctrlPr>
                      <w:rPr>
                        <w:rFonts w:ascii="Cambria Math" w:eastAsiaTheme="minorEastAsia" w:hAnsi="Cambria Math"/>
                        <w:i/>
                      </w:rPr>
                    </m:ctrlPr>
                  </m:dPr>
                  <m:e>
                    <m:r>
                      <w:rPr>
                        <w:rFonts w:ascii="Cambria Math" w:eastAsiaTheme="minorEastAsia" w:hAnsi="Cambria Math"/>
                      </w:rPr>
                      <m:t>-3,9</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-3</m:t>
                        </m:r>
                      </m:sup>
                    </m:sSup>
                  </m:e>
                </m:d>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-2,4</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-2</m:t>
                        </m:r>
                      </m:sup>
                    </m:sSup>
                  </m:e>
                </m:d>
                <m:r>
                  <w:rPr>
                    <w:rFonts w:ascii="Cambria Math" w:eastAsiaTheme="minorEastAsia" w:hAnsi="Cambria Math"/>
                  </w:rPr>
                  <m:t xml:space="preserve">,(0,0) </m:t>
                </m:r>
                <m:d>
                  <m:dPr>
                    <m:ctrlPr>
                      <w:rPr>
                        <w:rFonts w:ascii="Cambria Math" w:eastAsiaTheme="minorEastAsia" w:hAnsi="Cambria Math"/>
                        <w:i/>
                      </w:rPr>
                    </m:ctrlPr>
                  </m:dPr>
                  <m:e>
                    <m:r>
                      <w:rPr>
                        <w:rFonts w:ascii="Cambria Math" w:eastAsiaTheme="minorEastAsia" w:hAnsi="Cambria Math"/>
                      </w:rPr>
                      <m:t>1,e</m:t>
                    </m:r>
                  </m:e>
                </m:d>
              </m:oMath>
            </m:oMathPara>
          </w:p>
          <w:p w14:paraId="0F198B56" w14:textId="6ACB8493" w:rsidR="000305EC" w:rsidRDefault="004D369F" w:rsidP="002D3AFA">
            <w:pPr>
              <w:rPr>
                <w:rFonts w:eastAsiaTheme="minorEastAsia"/>
                <w:iCs/>
              </w:rPr>
            </w:pPr>
            <m:oMath>
              <m:r>
                <w:rPr>
                  <w:rFonts w:ascii="Cambria Math" w:eastAsiaTheme="minorEastAsia" w:hAnsi="Cambria Math"/>
                </w:rPr>
                <m:t>∴</m:t>
              </m:r>
            </m:oMath>
            <w:r>
              <w:rPr>
                <w:rFonts w:eastAsiaTheme="minorEastAsia"/>
              </w:rPr>
              <w:t xml:space="preserve"> </w:t>
            </w:r>
            <w:r>
              <w:rPr>
                <w:rFonts w:eastAsiaTheme="minorEastAsia"/>
                <w:iCs/>
              </w:rPr>
              <w:t xml:space="preserve">global minimum at </w:t>
            </w:r>
            <m:oMath>
              <m:r>
                <w:rPr>
                  <w:rFonts w:ascii="Cambria Math" w:eastAsiaTheme="minorEastAsia" w:hAnsi="Cambria Math"/>
                </w:rPr>
                <m:t>(0,0)</m:t>
              </m:r>
            </m:oMath>
            <w:r>
              <w:rPr>
                <w:rFonts w:eastAsiaTheme="minorEastAsia"/>
                <w:iCs/>
              </w:rPr>
              <w:t xml:space="preserve"> and global maximum at </w:t>
            </w:r>
            <m:oMath>
              <m:r>
                <w:rPr>
                  <w:rFonts w:ascii="Cambria Math" w:eastAsiaTheme="minorEastAsia" w:hAnsi="Cambria Math"/>
                </w:rPr>
                <m:t>(1,e)</m:t>
              </m:r>
            </m:oMath>
            <w:r w:rsidR="00C11E1C">
              <w:rPr>
                <w:rFonts w:eastAsiaTheme="minorEastAsia"/>
              </w:rPr>
              <w:t>.</w:t>
            </w:r>
          </w:p>
          <w:p w14:paraId="673B6669" w14:textId="381F8BD3" w:rsidR="004D369F" w:rsidRPr="004D369F" w:rsidRDefault="00EE3294" w:rsidP="002D3AFA">
            <w:pPr>
              <w:rPr>
                <w:rFonts w:eastAsiaTheme="minorEastAsia"/>
                <w:iCs/>
              </w:rPr>
            </w:pPr>
            <w:r>
              <w:rPr>
                <w:rFonts w:eastAsiaTheme="minorEastAsia"/>
                <w:iCs/>
                <w:noProof/>
              </w:rPr>
              <w:drawing>
                <wp:inline distT="0" distB="0" distL="0" distR="0" wp14:anchorId="4A7104C4" wp14:editId="3AF18EFE">
                  <wp:extent cx="1980000" cy="1980000"/>
                  <wp:effectExtent l="19050" t="19050" r="20320" b="20320"/>
                  <wp:docPr id="1131552068" name="Picture 6" descr="Graph of a smooth curve on a Cartesian plane with the domain from x = -3 to x = 1. The graph begins at a closed endpoint at approximately (-3, 0.5), rises slightly to a local maximum near (-2, 0.6), then decreases to a global minimum at the origin (0, 0). From the origin, the graph increases steeply to a closed endpoint at approximately (1, 2.8). The global maximum occurs at the right endpoint and the global minimum occurs at the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52068" name="Picture 6" descr="Graph of a smooth curve on a Cartesian plane with the domain from x = -3 to x = 1. The graph begins at a closed endpoint at approximately (-3, 0.5), rises slightly to a local maximum near (-2, 0.6), then decreases to a global minimum at the origin (0, 0). From the origin, the graph increases steeply to a closed endpoint at approximately (1, 2.8). The global maximum occurs at the right endpoint and the global minimum occurs at the origin."/>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80000" cy="1980000"/>
                          </a:xfrm>
                          <a:prstGeom prst="rect">
                            <a:avLst/>
                          </a:prstGeom>
                          <a:noFill/>
                          <a:ln>
                            <a:solidFill>
                              <a:schemeClr val="accent1"/>
                            </a:solidFill>
                          </a:ln>
                        </pic:spPr>
                      </pic:pic>
                    </a:graphicData>
                  </a:graphic>
                </wp:inline>
              </w:drawing>
            </w:r>
          </w:p>
        </w:tc>
      </w:tr>
      <w:tr w:rsidR="00595649" w14:paraId="43ADE418" w14:textId="77777777" w:rsidTr="002D3AFA">
        <w:trPr>
          <w:cnfStyle w:val="000000010000" w:firstRow="0" w:lastRow="0" w:firstColumn="0" w:lastColumn="0" w:oddVBand="0" w:evenVBand="0" w:oddHBand="0" w:evenHBand="1" w:firstRowFirstColumn="0" w:firstRowLastColumn="0" w:lastRowFirstColumn="0" w:lastRowLastColumn="0"/>
        </w:trPr>
        <w:tc>
          <w:tcPr>
            <w:tcW w:w="4853" w:type="dxa"/>
          </w:tcPr>
          <w:p w14:paraId="51059E78" w14:textId="77777777" w:rsidR="00170A24" w:rsidRPr="001109CA" w:rsidRDefault="00170A24" w:rsidP="00170A24">
            <w:pPr>
              <w:rPr>
                <w:rFonts w:eastAsiaTheme="minorEastAsia"/>
              </w:rPr>
            </w:pPr>
            <m:oMathPara>
              <m:oMath>
                <m:r>
                  <w:rPr>
                    <w:rFonts w:ascii="Cambria Math" w:eastAsia="Public Sans Light" w:hAnsi="Cambria Math"/>
                  </w:rPr>
                  <w:lastRenderedPageBreak/>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=x-</m:t>
                </m:r>
                <m:func>
                  <m:funcPr>
                    <m:ctrlPr>
                      <w:rPr>
                        <w:rFonts w:ascii="Cambria Math" w:eastAsia="Public Sans Light" w:hAnsi="Cambria Math"/>
                        <w:i/>
                      </w:rPr>
                    </m:ctrlPr>
                  </m:funcPr>
                  <m:fName>
                    <m:r>
                      <m:rPr>
                        <m:sty m:val="p"/>
                      </m:rPr>
                      <w:rPr>
                        <w:rFonts w:ascii="Cambria Math" w:eastAsia="Public Sans Light" w:hAnsi="Cambria Math"/>
                      </w:rPr>
                      <m:t>ln</m:t>
                    </m:r>
                  </m:fName>
                  <m:e>
                    <m:r>
                      <w:rPr>
                        <w:rFonts w:ascii="Cambria Math" w:eastAsia="Public Sans Light" w:hAnsi="Cambria Math"/>
                      </w:rPr>
                      <m:t>x</m:t>
                    </m:r>
                  </m:e>
                </m:func>
                <m:r>
                  <w:rPr>
                    <w:rFonts w:ascii="Cambria Math" w:eastAsia="Public Sans Light" w:hAnsi="Cambria Math"/>
                  </w:rPr>
                  <m:t>, 0.2≤x≤4</m:t>
                </m:r>
              </m:oMath>
            </m:oMathPara>
          </w:p>
          <w:p w14:paraId="5F9D3729" w14:textId="77777777" w:rsidR="00170A24" w:rsidRDefault="00170A24" w:rsidP="00170A24">
            <w:pPr>
              <w:rPr>
                <w:rFonts w:eastAsiaTheme="minorEastAsia"/>
                <w:b/>
                <w:bCs/>
              </w:rPr>
            </w:pPr>
            <w:r>
              <w:rPr>
                <w:rFonts w:eastAsiaTheme="minorEastAsia"/>
                <w:b/>
                <w:bCs/>
              </w:rPr>
              <w:t>Incorrect worked solution:</w:t>
            </w:r>
          </w:p>
          <w:p w14:paraId="22670370" w14:textId="6DAE3CAE" w:rsidR="00170A24" w:rsidRPr="001F375A" w:rsidRDefault="00E63EBF" w:rsidP="002D3AFA">
            <w:pPr>
              <w:rPr>
                <w:rFonts w:eastAsiaTheme="minorEastAsia"/>
                <w:iCs/>
              </w:rPr>
            </w:pPr>
            <m:oMathPara>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r>
                  <m:rPr>
                    <m:aln/>
                  </m:rP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x</m:t>
                    </m:r>
                  </m:den>
                </m:f>
                <m:r>
                  <m:rPr>
                    <m:sty m:val="p"/>
                  </m:rPr>
                  <w:rPr>
                    <w:rFonts w:ascii="Cambria Math" w:eastAsiaTheme="minorEastAsia" w:hAnsi="Cambria Math"/>
                  </w:rPr>
                  <w:br/>
                </m:r>
              </m:oMath>
              <m:oMath>
                <m:sSup>
                  <m:sSupPr>
                    <m:ctrlPr>
                      <w:rPr>
                        <w:rFonts w:ascii="Cambria Math" w:eastAsiaTheme="minorEastAsia" w:hAnsi="Cambria Math"/>
                        <w:i/>
                        <w:iCs/>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iCs/>
                      </w:rPr>
                    </m:ctrlPr>
                  </m:dPr>
                  <m:e>
                    <m:r>
                      <w:rPr>
                        <w:rFonts w:ascii="Cambria Math" w:eastAsiaTheme="minorEastAsia" w:hAnsi="Cambria Math"/>
                      </w:rPr>
                      <m:t>x</m:t>
                    </m:r>
                  </m:e>
                </m:d>
                <m:r>
                  <m:rPr>
                    <m:aln/>
                  </m:rPr>
                  <w:rPr>
                    <w:rFonts w:ascii="Cambria Math" w:eastAsiaTheme="minorEastAsia" w:hAnsi="Cambria Math"/>
                  </w:rPr>
                  <m:t xml:space="preserve">=0 </m:t>
                </m:r>
                <m:r>
                  <m:rPr>
                    <m:nor/>
                  </m:rPr>
                  <w:rPr>
                    <w:rFonts w:eastAsiaTheme="minorEastAsia"/>
                  </w:rPr>
                  <m:t>when</m:t>
                </m:r>
                <m:r>
                  <w:rPr>
                    <w:rFonts w:ascii="Cambria Math" w:eastAsiaTheme="minorEastAsia" w:hAnsi="Cambria Math"/>
                  </w:rPr>
                  <m:t xml:space="preserve"> </m:t>
                </m:r>
                <m:r>
                  <w:rPr>
                    <w:rFonts w:ascii="Cambria Math" w:eastAsiaTheme="minorEastAsia" w:hAnsi="Cambria Math"/>
                  </w:rPr>
                  <m:t>x</m:t>
                </m:r>
                <m:r>
                  <w:rPr>
                    <w:rFonts w:ascii="Cambria Math" w:eastAsiaTheme="minorEastAsia" w:hAnsi="Cambria Math"/>
                  </w:rPr>
                  <m:t>=1</m:t>
                </m:r>
                <m:r>
                  <m:rPr>
                    <m:sty m:val="p"/>
                  </m:rPr>
                  <w:rPr>
                    <w:rFonts w:ascii="Cambria Math" w:eastAsiaTheme="minorEastAsia" w:hAnsi="Cambria Math"/>
                  </w:rPr>
                  <w:br/>
                </m:r>
              </m:oMath>
              <m:oMath>
                <m:sSup>
                  <m:sSupPr>
                    <m:ctrlPr>
                      <w:rPr>
                        <w:rFonts w:ascii="Cambria Math" w:eastAsiaTheme="minorEastAsia" w:hAnsi="Cambria Math"/>
                        <w:i/>
                        <w:iCs/>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iCs/>
                      </w:rPr>
                    </m:ctrlPr>
                  </m:dPr>
                  <m:e>
                    <m:r>
                      <w:rPr>
                        <w:rFonts w:ascii="Cambria Math" w:eastAsiaTheme="minorEastAsia" w:hAnsi="Cambria Math"/>
                      </w:rPr>
                      <m:t>x</m:t>
                    </m:r>
                  </m:e>
                </m:d>
                <m:r>
                  <m:rPr>
                    <m:aln/>
                  </m:rP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sSup>
                      <m:sSupPr>
                        <m:ctrlPr>
                          <w:rPr>
                            <w:rFonts w:ascii="Cambria Math" w:eastAsiaTheme="minorEastAsia" w:hAnsi="Cambria Math"/>
                            <w:i/>
                            <w:iCs/>
                          </w:rPr>
                        </m:ctrlPr>
                      </m:sSupPr>
                      <m:e>
                        <m:r>
                          <w:rPr>
                            <w:rFonts w:ascii="Cambria Math" w:eastAsiaTheme="minorEastAsia" w:hAnsi="Cambria Math"/>
                          </w:rPr>
                          <m:t>x</m:t>
                        </m:r>
                      </m:e>
                      <m:sup>
                        <m:r>
                          <w:rPr>
                            <w:rFonts w:ascii="Cambria Math" w:eastAsiaTheme="minorEastAsia" w:hAnsi="Cambria Math"/>
                          </w:rPr>
                          <m:t>2</m:t>
                        </m:r>
                      </m:sup>
                    </m:sSup>
                  </m:den>
                </m:f>
                <m:r>
                  <m:rPr>
                    <m:sty m:val="p"/>
                  </m:rPr>
                  <w:rPr>
                    <w:rFonts w:ascii="Cambria Math" w:eastAsiaTheme="minorEastAsia" w:hAnsi="Cambria Math"/>
                  </w:rPr>
                  <w:br/>
                </m:r>
              </m:oMath>
              <m:oMath>
                <m:sSup>
                  <m:sSupPr>
                    <m:ctrlPr>
                      <w:rPr>
                        <w:rFonts w:ascii="Cambria Math" w:eastAsiaTheme="minorEastAsia" w:hAnsi="Cambria Math"/>
                        <w:i/>
                        <w:iCs/>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iCs/>
                      </w:rPr>
                    </m:ctrlPr>
                  </m:dPr>
                  <m:e>
                    <m:r>
                      <w:rPr>
                        <w:rFonts w:ascii="Cambria Math" w:eastAsiaTheme="minorEastAsia" w:hAnsi="Cambria Math"/>
                      </w:rPr>
                      <m:t>1</m:t>
                    </m:r>
                  </m:e>
                </m:d>
                <m:r>
                  <m:rPr>
                    <m:aln/>
                  </m:rPr>
                  <w:rPr>
                    <w:rFonts w:ascii="Cambria Math" w:eastAsiaTheme="minorEastAsia" w:hAnsi="Cambria Math"/>
                  </w:rPr>
                  <m:t>=1&gt;0→</m:t>
                </m:r>
                <m:r>
                  <m:rPr>
                    <m:nor/>
                  </m:rPr>
                  <w:rPr>
                    <w:rFonts w:eastAsiaTheme="minorEastAsia"/>
                  </w:rPr>
                  <m:t>local minimum</m:t>
                </m:r>
                <m:r>
                  <m:rPr>
                    <m:sty m:val="p"/>
                  </m:rPr>
                  <w:rPr>
                    <w:rFonts w:ascii="Cambria Math" w:eastAsiaTheme="minorEastAsia" w:hAnsi="Cambria Math"/>
                  </w:rPr>
                  <w:br/>
                </m:r>
              </m:oMath>
              <m:oMath>
                <m:r>
                  <w:rPr>
                    <w:rFonts w:ascii="Cambria Math" w:eastAsiaTheme="minorEastAsia" w:hAnsi="Cambria Math"/>
                  </w:rPr>
                  <m:t>f</m:t>
                </m:r>
                <m:d>
                  <m:dPr>
                    <m:ctrlPr>
                      <w:rPr>
                        <w:rFonts w:ascii="Cambria Math" w:eastAsiaTheme="minorEastAsia" w:hAnsi="Cambria Math"/>
                        <w:i/>
                        <w:iCs/>
                      </w:rPr>
                    </m:ctrlPr>
                  </m:dPr>
                  <m:e>
                    <m:r>
                      <w:rPr>
                        <w:rFonts w:ascii="Cambria Math" w:eastAsiaTheme="minorEastAsia" w:hAnsi="Cambria Math"/>
                      </w:rPr>
                      <m:t>1</m:t>
                    </m:r>
                  </m:e>
                </m:d>
                <m:r>
                  <m:rPr>
                    <m:aln/>
                  </m:rPr>
                  <w:rPr>
                    <w:rFonts w:ascii="Cambria Math" w:eastAsiaTheme="minorEastAsia" w:hAnsi="Cambria Math"/>
                  </w:rPr>
                  <m:t>=1-</m:t>
                </m:r>
                <m:func>
                  <m:funcPr>
                    <m:ctrlPr>
                      <w:rPr>
                        <w:rFonts w:ascii="Cambria Math" w:eastAsiaTheme="minorEastAsia" w:hAnsi="Cambria Math"/>
                        <w:i/>
                        <w:iCs/>
                      </w:rPr>
                    </m:ctrlPr>
                  </m:funcPr>
                  <m:fName>
                    <m:r>
                      <m:rPr>
                        <m:sty m:val="p"/>
                      </m:rPr>
                      <w:rPr>
                        <w:rFonts w:ascii="Cambria Math" w:eastAsiaTheme="minorEastAsia" w:hAnsi="Cambria Math"/>
                      </w:rPr>
                      <m:t>ln</m:t>
                    </m:r>
                  </m:fName>
                  <m:e>
                    <m:r>
                      <w:rPr>
                        <w:rFonts w:ascii="Cambria Math" w:eastAsiaTheme="minorEastAsia" w:hAnsi="Cambria Math"/>
                      </w:rPr>
                      <m:t>1</m:t>
                    </m:r>
                  </m:e>
                </m:func>
                <m:r>
                  <m:rPr>
                    <m:sty m:val="p"/>
                  </m:rPr>
                  <w:rPr>
                    <w:rFonts w:ascii="Cambria Math" w:eastAsiaTheme="minorEastAsia" w:hAnsi="Cambria Math"/>
                  </w:rPr>
                  <w:br/>
                </m:r>
              </m:oMath>
              <m:oMath>
                <m:r>
                  <m:rPr>
                    <m:aln/>
                  </m:rPr>
                  <w:rPr>
                    <w:rFonts w:ascii="Cambria Math" w:eastAsiaTheme="minorEastAsia" w:hAnsi="Cambria Math"/>
                  </w:rPr>
                  <m:t>=1</m:t>
                </m:r>
                <m:r>
                  <m:rPr>
                    <m:sty m:val="p"/>
                  </m:rPr>
                  <w:rPr>
                    <w:rFonts w:ascii="Cambria Math" w:eastAsiaTheme="minorEastAsia" w:hAnsi="Cambria Math"/>
                  </w:rPr>
                  <w:br/>
                </m:r>
              </m:oMath>
              <m:oMath>
                <m:r>
                  <w:rPr>
                    <w:rFonts w:ascii="Cambria Math" w:eastAsiaTheme="minorEastAsia" w:hAnsi="Cambria Math"/>
                  </w:rPr>
                  <m:t>∴</m:t>
                </m:r>
                <m:r>
                  <m:rPr>
                    <m:nor/>
                  </m:rPr>
                  <w:rPr>
                    <w:rFonts w:eastAsiaTheme="minorEastAsia"/>
                  </w:rPr>
                  <m:t>global minimum as</m:t>
                </m:r>
                <m:r>
                  <w:rPr>
                    <w:rFonts w:ascii="Cambria Math" w:eastAsiaTheme="minorEastAsia" w:hAnsi="Cambria Math"/>
                  </w:rPr>
                  <m:t xml:space="preserve"> </m:t>
                </m:r>
                <m:d>
                  <m:dPr>
                    <m:ctrlPr>
                      <w:rPr>
                        <w:rFonts w:ascii="Cambria Math" w:eastAsiaTheme="minorEastAsia" w:hAnsi="Cambria Math"/>
                        <w:i/>
                        <w:iCs/>
                      </w:rPr>
                    </m:ctrlPr>
                  </m:dPr>
                  <m:e>
                    <m:r>
                      <w:rPr>
                        <w:rFonts w:ascii="Cambria Math" w:eastAsiaTheme="minorEastAsia" w:hAnsi="Cambria Math"/>
                      </w:rPr>
                      <m:t>1,1</m:t>
                    </m:r>
                  </m:e>
                </m:d>
                <m:r>
                  <w:rPr>
                    <w:rFonts w:ascii="Cambria Math" w:eastAsiaTheme="minorEastAsia" w:hAnsi="Cambria Math"/>
                  </w:rPr>
                  <m:t>.</m:t>
                </m:r>
                <m:r>
                  <m:rPr>
                    <m:sty m:val="p"/>
                  </m:rPr>
                  <w:rPr>
                    <w:rFonts w:ascii="Cambria Math" w:eastAsiaTheme="minorEastAsia" w:hAnsi="Cambria Math"/>
                  </w:rPr>
                  <w:br/>
                </m:r>
              </m:oMath>
            </m:oMathPara>
            <w:r w:rsidR="00170A24">
              <w:rPr>
                <w:rFonts w:eastAsiaTheme="minorEastAsia"/>
                <w:iCs/>
              </w:rPr>
              <w:t>As there are no other stationary points the function has no global maximum.</w:t>
            </w:r>
          </w:p>
        </w:tc>
        <w:tc>
          <w:tcPr>
            <w:tcW w:w="4853" w:type="dxa"/>
          </w:tcPr>
          <w:p w14:paraId="6B5C7385" w14:textId="77777777" w:rsidR="00552C9C" w:rsidRDefault="00552C9C" w:rsidP="00552C9C">
            <w:r>
              <w:t>The endpoints were ignored.</w:t>
            </w:r>
          </w:p>
          <w:p w14:paraId="64FBA6DE" w14:textId="503A65B3" w:rsidR="00595649" w:rsidRPr="006063E9" w:rsidRDefault="00595649" w:rsidP="00170A24"/>
        </w:tc>
        <w:tc>
          <w:tcPr>
            <w:tcW w:w="4854" w:type="dxa"/>
          </w:tcPr>
          <w:p w14:paraId="22EFD761" w14:textId="77777777" w:rsidR="00260B5B" w:rsidRDefault="00260B5B" w:rsidP="00260B5B">
            <w:pPr>
              <w:rPr>
                <w:rFonts w:eastAsiaTheme="minorEastAsia"/>
              </w:rPr>
            </w:pPr>
            <w:r>
              <w:rPr>
                <w:rFonts w:eastAsiaTheme="minorEastAsia"/>
              </w:rPr>
              <w:t>Check endpoints:</w:t>
            </w:r>
          </w:p>
          <w:p w14:paraId="6626699F" w14:textId="63CF501F" w:rsidR="00260B5B" w:rsidRPr="00F8188A" w:rsidRDefault="00260B5B" w:rsidP="00260B5B">
            <w:pPr>
              <w:rPr>
                <w:rFonts w:eastAsiaTheme="minorEastAsia"/>
              </w:rPr>
            </w:pPr>
            <m:oMathPara>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0.2</m:t>
                    </m:r>
                  </m:e>
                </m:d>
                <m:r>
                  <m:rPr>
                    <m:aln/>
                  </m:rPr>
                  <w:rPr>
                    <w:rFonts w:ascii="Cambria Math" w:eastAsiaTheme="minorEastAsia" w:hAnsi="Cambria Math"/>
                  </w:rPr>
                  <m:t>=0.2-</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0.2</m:t>
                    </m:r>
                  </m:e>
                </m:func>
                <m:r>
                  <m:rPr>
                    <m:sty m:val="p"/>
                  </m:rPr>
                  <w:rPr>
                    <w:rFonts w:ascii="Cambria Math" w:eastAsiaTheme="minorEastAsia" w:hAnsi="Cambria Math"/>
                  </w:rPr>
                  <w:br/>
                </m:r>
              </m:oMath>
              <m:oMath>
                <m:r>
                  <m:rPr>
                    <m:aln/>
                  </m:rPr>
                  <w:rPr>
                    <w:rFonts w:ascii="Cambria Math" w:eastAsiaTheme="minorEastAsia" w:hAnsi="Cambria Math"/>
                  </w:rPr>
                  <m:t>≈1.8</m:t>
                </m:r>
                <m:r>
                  <m:rPr>
                    <m:sty m:val="p"/>
                  </m:rPr>
                  <w:rPr>
                    <w:rFonts w:ascii="Cambria Math" w:eastAsiaTheme="minorEastAsia" w:hAnsi="Cambria Math"/>
                  </w:rPr>
                  <w:br/>
                </m:r>
              </m:oMath>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4</m:t>
                    </m:r>
                  </m:e>
                </m:d>
                <m:r>
                  <m:rPr>
                    <m:aln/>
                  </m:rPr>
                  <w:rPr>
                    <w:rFonts w:ascii="Cambria Math" w:eastAsiaTheme="minorEastAsia" w:hAnsi="Cambria Math"/>
                  </w:rPr>
                  <m:t>=4-</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4</m:t>
                    </m:r>
                  </m:e>
                </m:func>
                <m:r>
                  <m:rPr>
                    <m:sty m:val="p"/>
                  </m:rPr>
                  <w:rPr>
                    <w:rFonts w:ascii="Cambria Math" w:eastAsiaTheme="minorEastAsia" w:hAnsi="Cambria Math"/>
                  </w:rPr>
                  <w:br/>
                </m:r>
              </m:oMath>
              <m:oMath>
                <m:r>
                  <m:rPr>
                    <m:aln/>
                  </m:rPr>
                  <w:rPr>
                    <w:rFonts w:ascii="Cambria Math" w:eastAsiaTheme="minorEastAsia" w:hAnsi="Cambria Math"/>
                  </w:rPr>
                  <m:t>≈2.6</m:t>
                </m:r>
              </m:oMath>
            </m:oMathPara>
          </w:p>
          <w:p w14:paraId="6AAEDA3E" w14:textId="62A81C3A" w:rsidR="00260B5B" w:rsidRPr="004D369F" w:rsidRDefault="00260B5B" w:rsidP="00260B5B">
            <w:pPr>
              <w:rPr>
                <w:rFonts w:eastAsiaTheme="minorEastAsia"/>
              </w:rPr>
            </w:pPr>
            <w:r>
              <w:rPr>
                <w:rFonts w:eastAsiaTheme="minorEastAsia"/>
              </w:rPr>
              <w:t>Compare endpoints and stationary points.</w:t>
            </w:r>
            <w:r>
              <w:rPr>
                <w:rFonts w:eastAsiaTheme="minorEastAsia"/>
              </w:rPr>
              <w:br/>
            </w:r>
            <m:oMathPara>
              <m:oMath>
                <m:d>
                  <m:dPr>
                    <m:ctrlPr>
                      <w:rPr>
                        <w:rFonts w:ascii="Cambria Math" w:eastAsiaTheme="minorEastAsia" w:hAnsi="Cambria Math"/>
                        <w:i/>
                      </w:rPr>
                    </m:ctrlPr>
                  </m:dPr>
                  <m:e>
                    <m:r>
                      <w:rPr>
                        <w:rFonts w:ascii="Cambria Math" w:eastAsiaTheme="minorEastAsia" w:hAnsi="Cambria Math"/>
                      </w:rPr>
                      <m:t>0.2,1.8</m:t>
                    </m:r>
                  </m:e>
                </m:d>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1,1</m:t>
                    </m:r>
                  </m:e>
                </m:d>
                <m:r>
                  <w:rPr>
                    <w:rFonts w:ascii="Cambria Math" w:eastAsiaTheme="minorEastAsia" w:hAnsi="Cambria Math"/>
                  </w:rPr>
                  <m:t>, (4,2.6)</m:t>
                </m:r>
              </m:oMath>
            </m:oMathPara>
          </w:p>
          <w:p w14:paraId="50F7626D" w14:textId="759BAA44" w:rsidR="00260B5B" w:rsidRDefault="00260B5B" w:rsidP="00260B5B">
            <w:pPr>
              <w:rPr>
                <w:rFonts w:eastAsiaTheme="minorEastAsia"/>
                <w:iCs/>
              </w:rPr>
            </w:pPr>
            <m:oMath>
              <m:r>
                <w:rPr>
                  <w:rFonts w:ascii="Cambria Math" w:eastAsiaTheme="minorEastAsia" w:hAnsi="Cambria Math"/>
                </w:rPr>
                <m:t>∴</m:t>
              </m:r>
            </m:oMath>
            <w:r>
              <w:rPr>
                <w:rFonts w:eastAsiaTheme="minorEastAsia"/>
              </w:rPr>
              <w:t xml:space="preserve"> </w:t>
            </w:r>
            <w:r>
              <w:rPr>
                <w:rFonts w:eastAsiaTheme="minorEastAsia"/>
                <w:iCs/>
              </w:rPr>
              <w:t xml:space="preserve">global minimum at </w:t>
            </w:r>
            <m:oMath>
              <m:r>
                <w:rPr>
                  <w:rFonts w:ascii="Cambria Math" w:eastAsiaTheme="minorEastAsia" w:hAnsi="Cambria Math"/>
                </w:rPr>
                <m:t>(1,1)</m:t>
              </m:r>
            </m:oMath>
            <w:r>
              <w:rPr>
                <w:rFonts w:eastAsiaTheme="minorEastAsia"/>
                <w:iCs/>
              </w:rPr>
              <w:t xml:space="preserve"> and global maximum at </w:t>
            </w:r>
            <m:oMath>
              <m:r>
                <w:rPr>
                  <w:rFonts w:ascii="Cambria Math" w:eastAsiaTheme="minorEastAsia" w:hAnsi="Cambria Math"/>
                </w:rPr>
                <m:t>(4,2.6)</m:t>
              </m:r>
            </m:oMath>
            <w:r w:rsidR="004A3E33">
              <w:rPr>
                <w:rFonts w:eastAsiaTheme="minorEastAsia"/>
              </w:rPr>
              <w:t>.</w:t>
            </w:r>
          </w:p>
          <w:p w14:paraId="253D81EB" w14:textId="473DD49E" w:rsidR="007C316B" w:rsidRPr="006063E9" w:rsidRDefault="00AC386F" w:rsidP="002D3AFA">
            <w:r>
              <w:rPr>
                <w:noProof/>
              </w:rPr>
              <w:drawing>
                <wp:inline distT="0" distB="0" distL="0" distR="0" wp14:anchorId="668D9839" wp14:editId="6EA375D8">
                  <wp:extent cx="1980000" cy="1980000"/>
                  <wp:effectExtent l="19050" t="19050" r="20320" b="20320"/>
                  <wp:docPr id="22438593" name="Picture 7" descr="Graph of a smooth curve on a Cartesian plane with the domain from approximately x = 0.2 to x = 4. The graph begins at a closed endpoint at approximately (0.2, 1.8), decreases to a global minimum at approximately (1, 1), then increases to a closed endpoint at approximately (4, 2.6). The global minimum occurs at the turning point and the global maximum occurs at the right end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8593" name="Picture 7" descr="Graph of a smooth curve on a Cartesian plane with the domain from approximately x = 0.2 to x = 4. The graph begins at a closed endpoint at approximately (0.2, 1.8), decreases to a global minimum at approximately (1, 1), then increases to a closed endpoint at approximately (4, 2.6). The global minimum occurs at the turning point and the global maximum occurs at the right endpoin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80000" cy="1980000"/>
                          </a:xfrm>
                          <a:prstGeom prst="rect">
                            <a:avLst/>
                          </a:prstGeom>
                          <a:noFill/>
                          <a:ln>
                            <a:solidFill>
                              <a:schemeClr val="accent1"/>
                            </a:solidFill>
                          </a:ln>
                        </pic:spPr>
                      </pic:pic>
                    </a:graphicData>
                  </a:graphic>
                </wp:inline>
              </w:drawing>
            </w:r>
          </w:p>
        </w:tc>
      </w:tr>
      <w:tr w:rsidR="00595649" w14:paraId="46979A8A" w14:textId="77777777" w:rsidTr="005C7D29">
        <w:trPr>
          <w:cnfStyle w:val="000000100000" w:firstRow="0" w:lastRow="0" w:firstColumn="0" w:lastColumn="0" w:oddVBand="0" w:evenVBand="0" w:oddHBand="1" w:evenHBand="0" w:firstRowFirstColumn="0" w:firstRowLastColumn="0" w:lastRowFirstColumn="0" w:lastRowLastColumn="0"/>
        </w:trPr>
        <w:tc>
          <w:tcPr>
            <w:tcW w:w="4853" w:type="dxa"/>
          </w:tcPr>
          <w:p w14:paraId="4DBA37AD" w14:textId="77777777" w:rsidR="00170A24" w:rsidRPr="00EE5427" w:rsidRDefault="00170A24" w:rsidP="00170A24">
            <w:pPr>
              <w:rPr>
                <w:rFonts w:eastAsia="Public Sans Light"/>
              </w:rPr>
            </w:pPr>
            <m:oMathPara>
              <m:oMath>
                <m:r>
                  <w:rPr>
                    <w:rFonts w:ascii="Cambria Math" w:eastAsia="Public Sans Light" w:hAnsi="Cambria Math"/>
                  </w:rPr>
                  <w:lastRenderedPageBreak/>
                  <m:t>f</m:t>
                </m:r>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func>
                  <m:funcPr>
                    <m:ctrlPr>
                      <w:rPr>
                        <w:rFonts w:ascii="Cambria Math" w:eastAsia="Public Sans Light" w:hAnsi="Cambria Math"/>
                        <w:i/>
                      </w:rPr>
                    </m:ctrlPr>
                  </m:funcPr>
                  <m:fName>
                    <m:r>
                      <m:rPr>
                        <m:sty m:val="p"/>
                      </m:rPr>
                      <w:rPr>
                        <w:rFonts w:ascii="Cambria Math" w:eastAsia="Public Sans Light" w:hAnsi="Cambria Math"/>
                      </w:rPr>
                      <m:t>sin</m:t>
                    </m:r>
                  </m:fName>
                  <m:e>
                    <m:r>
                      <w:rPr>
                        <w:rFonts w:ascii="Cambria Math" w:eastAsia="Public Sans Light" w:hAnsi="Cambria Math"/>
                      </w:rPr>
                      <m:t>x</m:t>
                    </m:r>
                  </m:e>
                </m:func>
                <m:r>
                  <w:rPr>
                    <w:rFonts w:ascii="Cambria Math" w:eastAsia="Public Sans Light" w:hAnsi="Cambria Math"/>
                  </w:rPr>
                  <m:t>+</m:t>
                </m:r>
                <m:func>
                  <m:funcPr>
                    <m:ctrlPr>
                      <w:rPr>
                        <w:rFonts w:ascii="Cambria Math" w:eastAsia="Public Sans Light" w:hAnsi="Cambria Math"/>
                        <w:i/>
                      </w:rPr>
                    </m:ctrlPr>
                  </m:funcPr>
                  <m:fName>
                    <m:r>
                      <m:rPr>
                        <m:sty m:val="p"/>
                      </m:rPr>
                      <w:rPr>
                        <w:rFonts w:ascii="Cambria Math" w:eastAsia="Public Sans Light" w:hAnsi="Cambria Math"/>
                      </w:rPr>
                      <m:t>cos</m:t>
                    </m:r>
                  </m:fName>
                  <m:e>
                    <m:r>
                      <w:rPr>
                        <w:rFonts w:ascii="Cambria Math" w:eastAsia="Public Sans Light" w:hAnsi="Cambria Math"/>
                      </w:rPr>
                      <m:t>x</m:t>
                    </m:r>
                  </m:e>
                </m:func>
                <m:r>
                  <w:rPr>
                    <w:rFonts w:ascii="Cambria Math" w:eastAsia="Public Sans Light" w:hAnsi="Cambria Math"/>
                  </w:rPr>
                  <m:t>, 0≤x≤2π</m:t>
                </m:r>
              </m:oMath>
            </m:oMathPara>
          </w:p>
          <w:p w14:paraId="7BF6D2C4" w14:textId="77777777" w:rsidR="00170A24" w:rsidRDefault="00170A24" w:rsidP="00170A24">
            <w:pPr>
              <w:rPr>
                <w:rFonts w:eastAsia="Public Sans Light"/>
                <w:b/>
                <w:bCs/>
              </w:rPr>
            </w:pPr>
            <w:r>
              <w:rPr>
                <w:rFonts w:eastAsia="Public Sans Light"/>
                <w:b/>
                <w:bCs/>
              </w:rPr>
              <w:t>Incorrect worked solution:</w:t>
            </w:r>
          </w:p>
          <w:p w14:paraId="4700B11F" w14:textId="77777777" w:rsidR="00170A24" w:rsidRPr="004E68C4" w:rsidRDefault="00E63EBF" w:rsidP="00170A24">
            <w:pPr>
              <w:rPr>
                <w:rFonts w:eastAsia="Public Sans Light"/>
              </w:rPr>
            </w:pPr>
            <m:oMathPara>
              <m:oMath>
                <m:sSup>
                  <m:sSupPr>
                    <m:ctrlPr>
                      <w:rPr>
                        <w:rFonts w:ascii="Cambria Math" w:eastAsia="Public Sans Light" w:hAnsi="Cambria Math"/>
                        <w:i/>
                      </w:rPr>
                    </m:ctrlPr>
                  </m:sSupPr>
                  <m:e>
                    <m:r>
                      <w:rPr>
                        <w:rFonts w:ascii="Cambria Math" w:eastAsia="Public Sans Light" w:hAnsi="Cambria Math"/>
                      </w:rPr>
                      <m:t>f</m:t>
                    </m:r>
                  </m:e>
                  <m:sup>
                    <m:r>
                      <w:rPr>
                        <w:rFonts w:ascii="Cambria Math" w:eastAsia="Public Sans Light" w:hAnsi="Cambria Math"/>
                      </w:rPr>
                      <m:t>'</m:t>
                    </m:r>
                  </m:sup>
                </m:sSup>
                <m:d>
                  <m:dPr>
                    <m:ctrlPr>
                      <w:rPr>
                        <w:rFonts w:ascii="Cambria Math" w:eastAsia="Public Sans Light" w:hAnsi="Cambria Math"/>
                        <w:i/>
                      </w:rPr>
                    </m:ctrlPr>
                  </m:dPr>
                  <m:e>
                    <m:r>
                      <w:rPr>
                        <w:rFonts w:ascii="Cambria Math" w:eastAsia="Public Sans Light" w:hAnsi="Cambria Math"/>
                      </w:rPr>
                      <m:t>x</m:t>
                    </m:r>
                  </m:e>
                </m:d>
                <m:r>
                  <w:rPr>
                    <w:rFonts w:ascii="Cambria Math" w:eastAsia="Public Sans Light" w:hAnsi="Cambria Math"/>
                  </w:rPr>
                  <m:t>=</m:t>
                </m:r>
                <m:func>
                  <m:funcPr>
                    <m:ctrlPr>
                      <w:rPr>
                        <w:rFonts w:ascii="Cambria Math" w:eastAsia="Public Sans Light" w:hAnsi="Cambria Math"/>
                        <w:i/>
                      </w:rPr>
                    </m:ctrlPr>
                  </m:funcPr>
                  <m:fName>
                    <m:r>
                      <m:rPr>
                        <m:sty m:val="p"/>
                      </m:rPr>
                      <w:rPr>
                        <w:rFonts w:ascii="Cambria Math" w:eastAsia="Public Sans Light" w:hAnsi="Cambria Math"/>
                      </w:rPr>
                      <m:t>cos</m:t>
                    </m:r>
                  </m:fName>
                  <m:e>
                    <m:r>
                      <w:rPr>
                        <w:rFonts w:ascii="Cambria Math" w:eastAsia="Public Sans Light" w:hAnsi="Cambria Math"/>
                      </w:rPr>
                      <m:t>x</m:t>
                    </m:r>
                  </m:e>
                </m:func>
                <m:r>
                  <w:rPr>
                    <w:rFonts w:ascii="Cambria Math" w:eastAsia="Public Sans Light" w:hAnsi="Cambria Math"/>
                  </w:rPr>
                  <m:t>-</m:t>
                </m:r>
                <m:func>
                  <m:funcPr>
                    <m:ctrlPr>
                      <w:rPr>
                        <w:rFonts w:ascii="Cambria Math" w:eastAsia="Public Sans Light" w:hAnsi="Cambria Math"/>
                        <w:i/>
                      </w:rPr>
                    </m:ctrlPr>
                  </m:funcPr>
                  <m:fName>
                    <m:r>
                      <m:rPr>
                        <m:sty m:val="p"/>
                      </m:rPr>
                      <w:rPr>
                        <w:rFonts w:ascii="Cambria Math" w:eastAsia="Public Sans Light" w:hAnsi="Cambria Math"/>
                      </w:rPr>
                      <m:t>sin</m:t>
                    </m:r>
                  </m:fName>
                  <m:e>
                    <m:r>
                      <w:rPr>
                        <w:rFonts w:ascii="Cambria Math" w:eastAsia="Public Sans Light" w:hAnsi="Cambria Math"/>
                      </w:rPr>
                      <m:t>x</m:t>
                    </m:r>
                  </m:e>
                </m:func>
                <m:r>
                  <m:rPr>
                    <m:sty m:val="p"/>
                  </m:rPr>
                  <w:rPr>
                    <w:rFonts w:ascii="Cambria Math" w:eastAsia="Public Sans Light" w:hAnsi="Cambria Math"/>
                  </w:rPr>
                  <w:br/>
                </m:r>
              </m:oMath>
              <m:oMath>
                <m:func>
                  <m:funcPr>
                    <m:ctrlPr>
                      <w:rPr>
                        <w:rFonts w:ascii="Cambria Math" w:eastAsia="Public Sans Light" w:hAnsi="Cambria Math"/>
                        <w:i/>
                      </w:rPr>
                    </m:ctrlPr>
                  </m:funcPr>
                  <m:fName>
                    <m:r>
                      <m:rPr>
                        <m:sty m:val="p"/>
                      </m:rPr>
                      <w:rPr>
                        <w:rFonts w:ascii="Cambria Math" w:eastAsia="Public Sans Light" w:hAnsi="Cambria Math"/>
                      </w:rPr>
                      <m:t>cos</m:t>
                    </m:r>
                  </m:fName>
                  <m:e>
                    <m:r>
                      <w:rPr>
                        <w:rFonts w:ascii="Cambria Math" w:eastAsia="Public Sans Light" w:hAnsi="Cambria Math"/>
                      </w:rPr>
                      <m:t>x</m:t>
                    </m:r>
                  </m:e>
                </m:func>
                <m:r>
                  <w:rPr>
                    <w:rFonts w:ascii="Cambria Math" w:eastAsia="Public Sans Light" w:hAnsi="Cambria Math"/>
                  </w:rPr>
                  <m:t>-</m:t>
                </m:r>
                <m:func>
                  <m:funcPr>
                    <m:ctrlPr>
                      <w:rPr>
                        <w:rFonts w:ascii="Cambria Math" w:eastAsia="Public Sans Light" w:hAnsi="Cambria Math"/>
                        <w:i/>
                      </w:rPr>
                    </m:ctrlPr>
                  </m:funcPr>
                  <m:fName>
                    <m:r>
                      <m:rPr>
                        <m:sty m:val="p"/>
                      </m:rPr>
                      <w:rPr>
                        <w:rFonts w:ascii="Cambria Math" w:eastAsia="Public Sans Light" w:hAnsi="Cambria Math"/>
                      </w:rPr>
                      <m:t>sin</m:t>
                    </m:r>
                  </m:fName>
                  <m:e>
                    <m:r>
                      <w:rPr>
                        <w:rFonts w:ascii="Cambria Math" w:eastAsia="Public Sans Light" w:hAnsi="Cambria Math"/>
                      </w:rPr>
                      <m:t>x</m:t>
                    </m:r>
                  </m:e>
                </m:func>
                <m:r>
                  <w:rPr>
                    <w:rFonts w:ascii="Cambria Math" w:eastAsia="Public Sans Light" w:hAnsi="Cambria Math"/>
                  </w:rPr>
                  <m:t>=0</m:t>
                </m:r>
                <m:r>
                  <m:rPr>
                    <m:sty m:val="p"/>
                  </m:rPr>
                  <w:rPr>
                    <w:rFonts w:ascii="Cambria Math" w:eastAsia="Public Sans Light" w:hAnsi="Cambria Math"/>
                  </w:rPr>
                  <w:br/>
                </m:r>
              </m:oMath>
              <m:oMath>
                <m:func>
                  <m:funcPr>
                    <m:ctrlPr>
                      <w:rPr>
                        <w:rFonts w:ascii="Cambria Math" w:eastAsia="Public Sans Light" w:hAnsi="Cambria Math"/>
                        <w:i/>
                      </w:rPr>
                    </m:ctrlPr>
                  </m:funcPr>
                  <m:fName>
                    <m:r>
                      <m:rPr>
                        <m:sty m:val="p"/>
                      </m:rPr>
                      <w:rPr>
                        <w:rFonts w:ascii="Cambria Math" w:eastAsia="Public Sans Light" w:hAnsi="Cambria Math"/>
                      </w:rPr>
                      <m:t>cos</m:t>
                    </m:r>
                  </m:fName>
                  <m:e>
                    <m:r>
                      <w:rPr>
                        <w:rFonts w:ascii="Cambria Math" w:eastAsia="Public Sans Light" w:hAnsi="Cambria Math"/>
                      </w:rPr>
                      <m:t>x</m:t>
                    </m:r>
                  </m:e>
                </m:func>
                <m:r>
                  <w:rPr>
                    <w:rFonts w:ascii="Cambria Math" w:eastAsia="Public Sans Light" w:hAnsi="Cambria Math"/>
                  </w:rPr>
                  <m:t>=</m:t>
                </m:r>
                <m:func>
                  <m:funcPr>
                    <m:ctrlPr>
                      <w:rPr>
                        <w:rFonts w:ascii="Cambria Math" w:eastAsia="Public Sans Light" w:hAnsi="Cambria Math"/>
                        <w:i/>
                      </w:rPr>
                    </m:ctrlPr>
                  </m:funcPr>
                  <m:fName>
                    <m:r>
                      <m:rPr>
                        <m:sty m:val="p"/>
                      </m:rPr>
                      <w:rPr>
                        <w:rFonts w:ascii="Cambria Math" w:eastAsia="Public Sans Light" w:hAnsi="Cambria Math"/>
                      </w:rPr>
                      <m:t>sin</m:t>
                    </m:r>
                  </m:fName>
                  <m:e>
                    <m:r>
                      <w:rPr>
                        <w:rFonts w:ascii="Cambria Math" w:eastAsia="Public Sans Light" w:hAnsi="Cambria Math"/>
                      </w:rPr>
                      <m:t>x</m:t>
                    </m:r>
                  </m:e>
                </m:func>
                <m:r>
                  <m:rPr>
                    <m:sty m:val="p"/>
                  </m:rPr>
                  <w:rPr>
                    <w:rFonts w:ascii="Cambria Math" w:eastAsia="Public Sans Light" w:hAnsi="Cambria Math"/>
                  </w:rPr>
                  <w:br/>
                </m:r>
              </m:oMath>
              <m:oMath>
                <m:func>
                  <m:funcPr>
                    <m:ctrlPr>
                      <w:rPr>
                        <w:rFonts w:ascii="Cambria Math" w:eastAsia="Public Sans Light" w:hAnsi="Cambria Math"/>
                        <w:i/>
                      </w:rPr>
                    </m:ctrlPr>
                  </m:funcPr>
                  <m:fName>
                    <m:r>
                      <m:rPr>
                        <m:sty m:val="p"/>
                      </m:rPr>
                      <w:rPr>
                        <w:rFonts w:ascii="Cambria Math" w:eastAsia="Public Sans Light" w:hAnsi="Cambria Math"/>
                      </w:rPr>
                      <m:t>tan</m:t>
                    </m:r>
                  </m:fName>
                  <m:e>
                    <m:r>
                      <w:rPr>
                        <w:rFonts w:ascii="Cambria Math" w:eastAsia="Public Sans Light" w:hAnsi="Cambria Math"/>
                      </w:rPr>
                      <m:t>x</m:t>
                    </m:r>
                  </m:e>
                </m:func>
                <m:r>
                  <w:rPr>
                    <w:rFonts w:ascii="Cambria Math" w:eastAsia="Public Sans Light" w:hAnsi="Cambria Math"/>
                  </w:rPr>
                  <m:t>=1</m:t>
                </m:r>
                <m:r>
                  <m:rPr>
                    <m:sty m:val="p"/>
                  </m:rPr>
                  <w:rPr>
                    <w:rFonts w:ascii="Cambria Math" w:eastAsia="Public Sans Light" w:hAnsi="Cambria Math"/>
                  </w:rPr>
                  <w:br/>
                </m:r>
              </m:oMath>
              <m:oMath>
                <m:r>
                  <w:rPr>
                    <w:rFonts w:ascii="Cambria Math" w:eastAsia="Public Sans Light" w:hAnsi="Cambria Math"/>
                  </w:rPr>
                  <m:t>x</m:t>
                </m:r>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π</m:t>
                    </m:r>
                  </m:num>
                  <m:den>
                    <m:r>
                      <w:rPr>
                        <w:rFonts w:ascii="Cambria Math" w:eastAsia="Public Sans Light" w:hAnsi="Cambria Math"/>
                      </w:rPr>
                      <m:t>4</m:t>
                    </m:r>
                  </m:den>
                </m:f>
                <m:r>
                  <m:rPr>
                    <m:sty m:val="p"/>
                  </m:rPr>
                  <w:rPr>
                    <w:rFonts w:ascii="Cambria Math" w:eastAsia="Public Sans Light" w:hAnsi="Cambria Math"/>
                  </w:rPr>
                  <w:br/>
                </m:r>
              </m:oMath>
              <m:oMath>
                <m:r>
                  <w:rPr>
                    <w:rFonts w:ascii="Cambria Math" w:eastAsia="Public Sans Light" w:hAnsi="Cambria Math"/>
                  </w:rPr>
                  <m:t>f</m:t>
                </m:r>
                <m:d>
                  <m:dPr>
                    <m:ctrlPr>
                      <w:rPr>
                        <w:rFonts w:ascii="Cambria Math" w:eastAsia="Public Sans Light" w:hAnsi="Cambria Math"/>
                        <w:i/>
                      </w:rPr>
                    </m:ctrlPr>
                  </m:dPr>
                  <m:e>
                    <m:f>
                      <m:fPr>
                        <m:ctrlPr>
                          <w:rPr>
                            <w:rFonts w:ascii="Cambria Math" w:eastAsia="Public Sans Light" w:hAnsi="Cambria Math"/>
                            <w:i/>
                          </w:rPr>
                        </m:ctrlPr>
                      </m:fPr>
                      <m:num>
                        <m:r>
                          <w:rPr>
                            <w:rFonts w:ascii="Cambria Math" w:eastAsia="Public Sans Light" w:hAnsi="Cambria Math"/>
                          </w:rPr>
                          <m:t>π</m:t>
                        </m:r>
                      </m:num>
                      <m:den>
                        <m:r>
                          <w:rPr>
                            <w:rFonts w:ascii="Cambria Math" w:eastAsia="Public Sans Light" w:hAnsi="Cambria Math"/>
                          </w:rPr>
                          <m:t>4</m:t>
                        </m:r>
                      </m:den>
                    </m:f>
                  </m:e>
                </m:d>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1</m:t>
                    </m:r>
                  </m:num>
                  <m:den>
                    <m:rad>
                      <m:radPr>
                        <m:degHide m:val="1"/>
                        <m:ctrlPr>
                          <w:rPr>
                            <w:rFonts w:ascii="Cambria Math" w:eastAsia="Public Sans Light" w:hAnsi="Cambria Math"/>
                            <w:i/>
                          </w:rPr>
                        </m:ctrlPr>
                      </m:radPr>
                      <m:deg/>
                      <m:e>
                        <m:r>
                          <w:rPr>
                            <w:rFonts w:ascii="Cambria Math" w:eastAsia="Public Sans Light" w:hAnsi="Cambria Math"/>
                          </w:rPr>
                          <m:t>2</m:t>
                        </m:r>
                      </m:e>
                    </m:rad>
                  </m:den>
                </m:f>
                <m:r>
                  <w:rPr>
                    <w:rFonts w:ascii="Cambria Math" w:eastAsia="Public Sans Light" w:hAnsi="Cambria Math"/>
                  </w:rPr>
                  <m:t>+</m:t>
                </m:r>
                <m:f>
                  <m:fPr>
                    <m:ctrlPr>
                      <w:rPr>
                        <w:rFonts w:ascii="Cambria Math" w:eastAsia="Public Sans Light" w:hAnsi="Cambria Math"/>
                        <w:i/>
                      </w:rPr>
                    </m:ctrlPr>
                  </m:fPr>
                  <m:num>
                    <m:r>
                      <w:rPr>
                        <w:rFonts w:ascii="Cambria Math" w:eastAsia="Public Sans Light" w:hAnsi="Cambria Math"/>
                      </w:rPr>
                      <m:t>1</m:t>
                    </m:r>
                  </m:num>
                  <m:den>
                    <m:rad>
                      <m:radPr>
                        <m:degHide m:val="1"/>
                        <m:ctrlPr>
                          <w:rPr>
                            <w:rFonts w:ascii="Cambria Math" w:eastAsia="Public Sans Light" w:hAnsi="Cambria Math"/>
                            <w:i/>
                          </w:rPr>
                        </m:ctrlPr>
                      </m:radPr>
                      <m:deg/>
                      <m:e>
                        <m:r>
                          <w:rPr>
                            <w:rFonts w:ascii="Cambria Math" w:eastAsia="Public Sans Light" w:hAnsi="Cambria Math"/>
                          </w:rPr>
                          <m:t>2</m:t>
                        </m:r>
                      </m:e>
                    </m:rad>
                  </m:den>
                </m:f>
                <m:r>
                  <m:rPr>
                    <m:sty m:val="p"/>
                  </m:rPr>
                  <w:rPr>
                    <w:rFonts w:ascii="Cambria Math" w:eastAsia="Public Sans Light" w:hAnsi="Cambria Math"/>
                  </w:rPr>
                  <w:br/>
                </m:r>
              </m:oMath>
              <m:oMath>
                <m:r>
                  <w:rPr>
                    <w:rFonts w:ascii="Cambria Math" w:eastAsia="Public Sans Light" w:hAnsi="Cambria Math"/>
                  </w:rPr>
                  <m:t>=</m:t>
                </m:r>
                <m:rad>
                  <m:radPr>
                    <m:degHide m:val="1"/>
                    <m:ctrlPr>
                      <w:rPr>
                        <w:rFonts w:ascii="Cambria Math" w:eastAsia="Public Sans Light" w:hAnsi="Cambria Math"/>
                        <w:i/>
                      </w:rPr>
                    </m:ctrlPr>
                  </m:radPr>
                  <m:deg/>
                  <m:e>
                    <m:r>
                      <w:rPr>
                        <w:rFonts w:ascii="Cambria Math" w:eastAsia="Public Sans Light" w:hAnsi="Cambria Math"/>
                      </w:rPr>
                      <m:t>2</m:t>
                    </m:r>
                  </m:e>
                </m:rad>
              </m:oMath>
            </m:oMathPara>
          </w:p>
          <w:p w14:paraId="0097DF49" w14:textId="3527309A" w:rsidR="00170A24" w:rsidRDefault="00170A24" w:rsidP="00170A24">
            <w:pPr>
              <w:rPr>
                <w:rFonts w:eastAsia="Public Sans Light"/>
              </w:rPr>
            </w:pPr>
            <w:r>
              <w:rPr>
                <w:rFonts w:eastAsia="Public Sans Light"/>
              </w:rPr>
              <w:t xml:space="preserve">Check </w:t>
            </w:r>
            <w:r w:rsidR="00AF1F2B">
              <w:rPr>
                <w:rFonts w:eastAsia="Public Sans Light"/>
              </w:rPr>
              <w:t>endpoints.</w:t>
            </w:r>
          </w:p>
          <w:p w14:paraId="5D5DB202" w14:textId="77777777" w:rsidR="00170A24" w:rsidRPr="0024299B" w:rsidRDefault="00170A24" w:rsidP="00170A24">
            <w:pPr>
              <w:rPr>
                <w:rFonts w:eastAsia="Public Sans Light"/>
              </w:rPr>
            </w:pPr>
            <m:oMathPara>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0</m:t>
                    </m:r>
                  </m:e>
                </m:d>
                <m:r>
                  <w:rPr>
                    <w:rFonts w:ascii="Cambria Math" w:eastAsia="Public Sans Light" w:hAnsi="Cambria Math"/>
                  </w:rPr>
                  <m:t>=1</m:t>
                </m:r>
                <m:r>
                  <m:rPr>
                    <m:sty m:val="p"/>
                  </m:rPr>
                  <w:rPr>
                    <w:rFonts w:ascii="Cambria Math" w:eastAsia="Public Sans Light" w:hAnsi="Cambria Math"/>
                  </w:rPr>
                  <w:br/>
                </m:r>
              </m:oMath>
              <m:oMath>
                <m:r>
                  <w:rPr>
                    <w:rFonts w:ascii="Cambria Math" w:eastAsia="Public Sans Light" w:hAnsi="Cambria Math"/>
                  </w:rPr>
                  <m:t>f</m:t>
                </m:r>
                <m:d>
                  <m:dPr>
                    <m:ctrlPr>
                      <w:rPr>
                        <w:rFonts w:ascii="Cambria Math" w:eastAsia="Public Sans Light" w:hAnsi="Cambria Math"/>
                        <w:i/>
                      </w:rPr>
                    </m:ctrlPr>
                  </m:dPr>
                  <m:e>
                    <m:r>
                      <w:rPr>
                        <w:rFonts w:ascii="Cambria Math" w:eastAsia="Public Sans Light" w:hAnsi="Cambria Math"/>
                      </w:rPr>
                      <m:t>2π</m:t>
                    </m:r>
                  </m:e>
                </m:d>
                <m:r>
                  <w:rPr>
                    <w:rFonts w:ascii="Cambria Math" w:eastAsia="Public Sans Light" w:hAnsi="Cambria Math"/>
                  </w:rPr>
                  <m:t>=1</m:t>
                </m:r>
              </m:oMath>
            </m:oMathPara>
          </w:p>
          <w:p w14:paraId="13CB6455" w14:textId="6E82E34C" w:rsidR="00595649" w:rsidRPr="00342BAA" w:rsidRDefault="00170A24" w:rsidP="00170A24">
            <w:pPr>
              <w:rPr>
                <w:rFonts w:eastAsia="Public Sans Light"/>
              </w:rPr>
            </w:pPr>
            <m:oMath>
              <m:r>
                <w:rPr>
                  <w:rFonts w:ascii="Cambria Math" w:eastAsia="Public Sans Light" w:hAnsi="Cambria Math"/>
                </w:rPr>
                <m:t>∴</m:t>
              </m:r>
            </m:oMath>
            <w:r>
              <w:rPr>
                <w:rFonts w:eastAsia="Public Sans Light"/>
              </w:rPr>
              <w:t xml:space="preserve"> global maximum is </w:t>
            </w:r>
            <m:oMath>
              <m:d>
                <m:dPr>
                  <m:ctrlPr>
                    <w:rPr>
                      <w:rFonts w:ascii="Cambria Math" w:eastAsia="Public Sans Light" w:hAnsi="Cambria Math"/>
                      <w:i/>
                    </w:rPr>
                  </m:ctrlPr>
                </m:dPr>
                <m:e>
                  <m:f>
                    <m:fPr>
                      <m:ctrlPr>
                        <w:rPr>
                          <w:rFonts w:ascii="Cambria Math" w:eastAsia="Public Sans Light" w:hAnsi="Cambria Math"/>
                          <w:i/>
                        </w:rPr>
                      </m:ctrlPr>
                    </m:fPr>
                    <m:num>
                      <m:r>
                        <w:rPr>
                          <w:rFonts w:ascii="Cambria Math" w:eastAsia="Public Sans Light" w:hAnsi="Cambria Math"/>
                        </w:rPr>
                        <m:t>π</m:t>
                      </m:r>
                    </m:num>
                    <m:den>
                      <m:r>
                        <w:rPr>
                          <w:rFonts w:ascii="Cambria Math" w:eastAsia="Public Sans Light" w:hAnsi="Cambria Math"/>
                        </w:rPr>
                        <m:t>4</m:t>
                      </m:r>
                    </m:den>
                  </m:f>
                  <m:r>
                    <w:rPr>
                      <w:rFonts w:ascii="Cambria Math" w:eastAsia="Public Sans Light" w:hAnsi="Cambria Math"/>
                    </w:rPr>
                    <m:t>,</m:t>
                  </m:r>
                  <m:rad>
                    <m:radPr>
                      <m:degHide m:val="1"/>
                      <m:ctrlPr>
                        <w:rPr>
                          <w:rFonts w:ascii="Cambria Math" w:eastAsia="Public Sans Light" w:hAnsi="Cambria Math"/>
                          <w:i/>
                        </w:rPr>
                      </m:ctrlPr>
                    </m:radPr>
                    <m:deg/>
                    <m:e>
                      <m:r>
                        <w:rPr>
                          <w:rFonts w:ascii="Cambria Math" w:eastAsia="Public Sans Light" w:hAnsi="Cambria Math"/>
                        </w:rPr>
                        <m:t>2</m:t>
                      </m:r>
                    </m:e>
                  </m:rad>
                </m:e>
              </m:d>
            </m:oMath>
            <w:r>
              <w:rPr>
                <w:rFonts w:eastAsia="Public Sans Light"/>
              </w:rPr>
              <w:t xml:space="preserve"> and global minimums at </w:t>
            </w:r>
            <m:oMath>
              <m:r>
                <w:rPr>
                  <w:rFonts w:ascii="Cambria Math" w:eastAsia="Public Sans Light" w:hAnsi="Cambria Math"/>
                </w:rPr>
                <m:t>(0,1)</m:t>
              </m:r>
            </m:oMath>
            <w:r>
              <w:rPr>
                <w:rFonts w:eastAsia="Public Sans Light"/>
              </w:rPr>
              <w:t xml:space="preserve"> and </w:t>
            </w:r>
            <m:oMath>
              <m:r>
                <w:rPr>
                  <w:rFonts w:ascii="Cambria Math" w:eastAsia="Public Sans Light" w:hAnsi="Cambria Math"/>
                </w:rPr>
                <m:t>(2π,1)</m:t>
              </m:r>
            </m:oMath>
            <w:r>
              <w:rPr>
                <w:rFonts w:eastAsia="Public Sans Light"/>
              </w:rPr>
              <w:t>.</w:t>
            </w:r>
            <w:r w:rsidR="00595649">
              <w:rPr>
                <w:rFonts w:eastAsia="Public Sans Light"/>
              </w:rPr>
              <w:br/>
            </w:r>
          </w:p>
        </w:tc>
        <w:tc>
          <w:tcPr>
            <w:tcW w:w="4853" w:type="dxa"/>
          </w:tcPr>
          <w:p w14:paraId="7CD4BF68" w14:textId="72F00A66" w:rsidR="00595649" w:rsidRPr="006063E9" w:rsidRDefault="00170A24" w:rsidP="002D3AFA">
            <w:r>
              <w:t xml:space="preserve">Did not consider other solutions for </w:t>
            </w:r>
            <m:oMath>
              <m:func>
                <m:funcPr>
                  <m:ctrlPr>
                    <w:rPr>
                      <w:rFonts w:ascii="Cambria Math" w:hAnsi="Cambria Math"/>
                      <w:i/>
                    </w:rPr>
                  </m:ctrlPr>
                </m:funcPr>
                <m:fName>
                  <m:r>
                    <m:rPr>
                      <m:sty m:val="p"/>
                    </m:rPr>
                    <w:rPr>
                      <w:rFonts w:ascii="Cambria Math" w:hAnsi="Cambria Math"/>
                    </w:rPr>
                    <m:t>tan</m:t>
                  </m:r>
                </m:fName>
                <m:e>
                  <m:r>
                    <w:rPr>
                      <w:rFonts w:ascii="Cambria Math" w:hAnsi="Cambria Math"/>
                    </w:rPr>
                    <m:t>x</m:t>
                  </m:r>
                </m:e>
              </m:func>
              <m:r>
                <w:rPr>
                  <w:rFonts w:ascii="Cambria Math" w:hAnsi="Cambria Math"/>
                </w:rPr>
                <m:t>=1</m:t>
              </m:r>
            </m:oMath>
            <w:r>
              <w:rPr>
                <w:rFonts w:eastAsiaTheme="minorEastAsia"/>
              </w:rPr>
              <w:t xml:space="preserve"> in the </w:t>
            </w:r>
            <w:r w:rsidR="007F044C">
              <w:rPr>
                <w:rFonts w:eastAsiaTheme="minorEastAsia"/>
              </w:rPr>
              <w:t>domain.</w:t>
            </w:r>
          </w:p>
        </w:tc>
        <w:tc>
          <w:tcPr>
            <w:tcW w:w="4854" w:type="dxa"/>
          </w:tcPr>
          <w:p w14:paraId="43D412E4" w14:textId="77777777" w:rsidR="00B02CA0" w:rsidRDefault="00B02CA0" w:rsidP="002D3AFA">
            <w:pPr>
              <w:rPr>
                <w:rFonts w:eastAsiaTheme="minorEastAsia"/>
              </w:rPr>
            </w:pPr>
            <w:r>
              <w:t xml:space="preserve">Solve </w:t>
            </w:r>
            <m:oMath>
              <m:func>
                <m:funcPr>
                  <m:ctrlPr>
                    <w:rPr>
                      <w:rFonts w:ascii="Cambria Math" w:hAnsi="Cambria Math"/>
                      <w:i/>
                    </w:rPr>
                  </m:ctrlPr>
                </m:funcPr>
                <m:fName>
                  <m:r>
                    <m:rPr>
                      <m:sty m:val="p"/>
                    </m:rPr>
                    <w:rPr>
                      <w:rFonts w:ascii="Cambria Math" w:hAnsi="Cambria Math"/>
                    </w:rPr>
                    <m:t>tan</m:t>
                  </m:r>
                </m:fName>
                <m:e>
                  <m:r>
                    <w:rPr>
                      <w:rFonts w:ascii="Cambria Math" w:hAnsi="Cambria Math"/>
                    </w:rPr>
                    <m:t>x</m:t>
                  </m:r>
                </m:e>
              </m:func>
              <m:r>
                <w:rPr>
                  <w:rFonts w:ascii="Cambria Math" w:hAnsi="Cambria Math"/>
                </w:rPr>
                <m:t>=1</m:t>
              </m:r>
            </m:oMath>
            <w:r>
              <w:rPr>
                <w:rFonts w:eastAsiaTheme="minorEastAsia"/>
              </w:rPr>
              <w:t xml:space="preserve"> for </w:t>
            </w:r>
            <m:oMath>
              <m:r>
                <w:rPr>
                  <w:rFonts w:ascii="Cambria Math" w:eastAsiaTheme="minorEastAsia" w:hAnsi="Cambria Math"/>
                </w:rPr>
                <m:t>0≤x≤2π</m:t>
              </m:r>
            </m:oMath>
            <w:r>
              <w:rPr>
                <w:rFonts w:eastAsiaTheme="minorEastAsia"/>
              </w:rPr>
              <w:t>.</w:t>
            </w:r>
          </w:p>
          <w:p w14:paraId="21822FB4" w14:textId="77777777" w:rsidR="00B02CA0" w:rsidRPr="003372E5" w:rsidRDefault="00E63EBF" w:rsidP="002D3AFA">
            <w:pPr>
              <w:rPr>
                <w:rFonts w:eastAsiaTheme="minorEastAsia"/>
              </w:rPr>
            </w:pPr>
            <m:oMathPara>
              <m:oMath>
                <m:func>
                  <m:funcPr>
                    <m:ctrlPr>
                      <w:rPr>
                        <w:rFonts w:ascii="Cambria Math" w:hAnsi="Cambria Math"/>
                        <w:i/>
                      </w:rPr>
                    </m:ctrlPr>
                  </m:funcPr>
                  <m:fName>
                    <m:r>
                      <m:rPr>
                        <m:sty m:val="p"/>
                      </m:rPr>
                      <w:rPr>
                        <w:rFonts w:ascii="Cambria Math" w:hAnsi="Cambria Math"/>
                      </w:rPr>
                      <m:t>tan</m:t>
                    </m:r>
                  </m:fName>
                  <m:e>
                    <m:r>
                      <w:rPr>
                        <w:rFonts w:ascii="Cambria Math" w:hAnsi="Cambria Math"/>
                      </w:rPr>
                      <m:t>x</m:t>
                    </m:r>
                  </m:e>
                </m:func>
                <m:r>
                  <w:rPr>
                    <w:rFonts w:ascii="Cambria Math" w:hAnsi="Cambria Math"/>
                  </w:rPr>
                  <m:t xml:space="preserve"> </m:t>
                </m:r>
                <m:r>
                  <m:rPr>
                    <m:nor/>
                  </m:rPr>
                  <m:t>is positive in quadrant 1 and 3.</m:t>
                </m:r>
                <m:r>
                  <m:rPr>
                    <m:sty m:val="p"/>
                  </m:rPr>
                  <w:rPr>
                    <w:rFonts w:ascii="Cambria Math" w:hAnsi="Cambria Math"/>
                  </w:rPr>
                  <w:br/>
                </m:r>
              </m:oMath>
              <m:oMath>
                <m:func>
                  <m:funcPr>
                    <m:ctrlPr>
                      <w:rPr>
                        <w:rFonts w:ascii="Cambria Math" w:hAnsi="Cambria Math"/>
                        <w:i/>
                      </w:rPr>
                    </m:ctrlPr>
                  </m:funcPr>
                  <m:fName>
                    <m:r>
                      <m:rPr>
                        <m:sty m:val="p"/>
                      </m:rPr>
                      <w:rPr>
                        <w:rFonts w:ascii="Cambria Math" w:hAnsi="Cambria Math"/>
                      </w:rPr>
                      <m:t>tan</m:t>
                    </m:r>
                  </m:fName>
                  <m:e>
                    <m:r>
                      <w:rPr>
                        <w:rFonts w:ascii="Cambria Math" w:hAnsi="Cambria Math"/>
                      </w:rPr>
                      <m:t>x</m:t>
                    </m:r>
                  </m:e>
                </m:func>
                <m:r>
                  <m:rPr>
                    <m:aln/>
                  </m:rPr>
                  <w:rPr>
                    <w:rFonts w:ascii="Cambria Math" w:hAnsi="Cambria Math"/>
                  </w:rPr>
                  <m:t>=1</m:t>
                </m:r>
                <m:r>
                  <m:rPr>
                    <m:sty m:val="p"/>
                  </m:rPr>
                  <w:rPr>
                    <w:rFonts w:ascii="Cambria Math" w:hAnsi="Cambria Math"/>
                  </w:rPr>
                  <w:br/>
                </m:r>
              </m:oMath>
              <m:oMath>
                <m:r>
                  <w:rPr>
                    <w:rFonts w:ascii="Cambria Math" w:hAnsi="Cambria Math"/>
                  </w:rPr>
                  <m:t>x</m:t>
                </m:r>
                <m:r>
                  <m:rPr>
                    <m:aln/>
                  </m:rP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r>
                  <w:rPr>
                    <w:rFonts w:ascii="Cambria Math" w:hAnsi="Cambria Math"/>
                  </w:rPr>
                  <m:t>π</m:t>
                </m:r>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r>
                  <m:rPr>
                    <m:sty m:val="p"/>
                  </m:rPr>
                  <w:rPr>
                    <w:rFonts w:ascii="Cambria Math" w:hAnsi="Cambria Math"/>
                  </w:rPr>
                  <w:br/>
                </m:r>
              </m:oMath>
              <m:oMath>
                <m:r>
                  <m:rPr>
                    <m:aln/>
                  </m:rP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5</m:t>
                    </m:r>
                    <m:r>
                      <w:rPr>
                        <w:rFonts w:ascii="Cambria Math" w:hAnsi="Cambria Math"/>
                      </w:rPr>
                      <m:t>π</m:t>
                    </m:r>
                  </m:num>
                  <m:den>
                    <m:r>
                      <w:rPr>
                        <w:rFonts w:ascii="Cambria Math" w:hAnsi="Cambria Math"/>
                      </w:rPr>
                      <m:t>4</m:t>
                    </m:r>
                  </m:den>
                </m:f>
                <m:r>
                  <m:rPr>
                    <m:sty m:val="p"/>
                  </m:rPr>
                  <w:rPr>
                    <w:rFonts w:ascii="Cambria Math" w:hAnsi="Cambria Math"/>
                  </w:rPr>
                  <w:br/>
                </m:r>
              </m:oMath>
              <m:oMath>
                <m:r>
                  <w:rPr>
                    <w:rFonts w:ascii="Cambria Math" w:hAnsi="Cambria Math"/>
                  </w:rPr>
                  <m:t>f</m:t>
                </m:r>
                <m:d>
                  <m:dPr>
                    <m:ctrlPr>
                      <w:rPr>
                        <w:rFonts w:ascii="Cambria Math" w:hAnsi="Cambria Math"/>
                        <w:i/>
                      </w:rPr>
                    </m:ctrlPr>
                  </m:dPr>
                  <m:e>
                    <m:f>
                      <m:fPr>
                        <m:ctrlPr>
                          <w:rPr>
                            <w:rFonts w:ascii="Cambria Math" w:hAnsi="Cambria Math"/>
                            <w:i/>
                          </w:rPr>
                        </m:ctrlPr>
                      </m:fPr>
                      <m:num>
                        <m:r>
                          <w:rPr>
                            <w:rFonts w:ascii="Cambria Math" w:hAnsi="Cambria Math"/>
                          </w:rPr>
                          <m:t>5</m:t>
                        </m:r>
                        <m:r>
                          <w:rPr>
                            <w:rFonts w:ascii="Cambria Math" w:hAnsi="Cambria Math"/>
                          </w:rPr>
                          <m:t>π</m:t>
                        </m:r>
                      </m:num>
                      <m:den>
                        <m:r>
                          <w:rPr>
                            <w:rFonts w:ascii="Cambria Math" w:hAnsi="Cambria Math"/>
                          </w:rPr>
                          <m:t>4</m:t>
                        </m:r>
                      </m:den>
                    </m:f>
                  </m:e>
                </m:d>
                <m:r>
                  <m:rPr>
                    <m:aln/>
                  </m:rP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2</m:t>
                        </m:r>
                      </m:e>
                    </m:rad>
                  </m:den>
                </m:f>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2</m:t>
                        </m:r>
                      </m:e>
                    </m:rad>
                  </m:den>
                </m:f>
                <m:r>
                  <m:rPr>
                    <m:sty m:val="p"/>
                  </m:rPr>
                  <w:rPr>
                    <w:rFonts w:ascii="Cambria Math" w:hAnsi="Cambria Math"/>
                  </w:rPr>
                  <w:br/>
                </m:r>
              </m:oMath>
              <m:oMath>
                <m:r>
                  <m:rPr>
                    <m:aln/>
                  </m:rPr>
                  <w:rPr>
                    <w:rFonts w:ascii="Cambria Math" w:hAnsi="Cambria Math"/>
                  </w:rPr>
                  <m:t>=-</m:t>
                </m:r>
                <m:rad>
                  <m:radPr>
                    <m:degHide m:val="1"/>
                    <m:ctrlPr>
                      <w:rPr>
                        <w:rFonts w:ascii="Cambria Math" w:hAnsi="Cambria Math"/>
                        <w:i/>
                      </w:rPr>
                    </m:ctrlPr>
                  </m:radPr>
                  <m:deg/>
                  <m:e>
                    <m:r>
                      <w:rPr>
                        <w:rFonts w:ascii="Cambria Math" w:hAnsi="Cambria Math"/>
                      </w:rPr>
                      <m:t>2</m:t>
                    </m:r>
                  </m:e>
                </m:rad>
              </m:oMath>
            </m:oMathPara>
          </w:p>
          <w:p w14:paraId="066C1136" w14:textId="056D9953" w:rsidR="003372E5" w:rsidRDefault="003372E5" w:rsidP="002D3AFA">
            <w:pPr>
              <w:rPr>
                <w:rFonts w:eastAsiaTheme="minorEastAsia"/>
              </w:rPr>
            </w:pPr>
            <w:r>
              <w:rPr>
                <w:rFonts w:eastAsiaTheme="minorEastAsia"/>
              </w:rPr>
              <w:t xml:space="preserve">Compare stationary points and </w:t>
            </w:r>
            <w:r w:rsidR="00AF1F2B">
              <w:rPr>
                <w:rFonts w:eastAsiaTheme="minorEastAsia"/>
              </w:rPr>
              <w:t>endpoints.</w:t>
            </w:r>
          </w:p>
          <w:p w14:paraId="52512FAF" w14:textId="77777777" w:rsidR="003372E5" w:rsidRPr="004B43BD" w:rsidRDefault="00E63EBF" w:rsidP="002D3AFA">
            <w:pPr>
              <w:rPr>
                <w:rFonts w:eastAsiaTheme="minorEastAsia"/>
              </w:rPr>
            </w:pPr>
            <m:oMathPara>
              <m:oMath>
                <m:d>
                  <m:dPr>
                    <m:ctrlPr>
                      <w:rPr>
                        <w:rFonts w:ascii="Cambria Math" w:hAnsi="Cambria Math"/>
                        <w:i/>
                      </w:rPr>
                    </m:ctrlPr>
                  </m:dPr>
                  <m:e>
                    <m:r>
                      <w:rPr>
                        <w:rFonts w:ascii="Cambria Math" w:hAnsi="Cambria Math"/>
                      </w:rPr>
                      <m:t>0,1</m:t>
                    </m:r>
                  </m:e>
                </m:d>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4</m:t>
                        </m:r>
                      </m:den>
                    </m:f>
                    <m:r>
                      <w:rPr>
                        <w:rFonts w:ascii="Cambria Math" w:hAnsi="Cambria Math"/>
                      </w:rPr>
                      <m:t>,</m:t>
                    </m:r>
                    <m:rad>
                      <m:radPr>
                        <m:degHide m:val="1"/>
                        <m:ctrlPr>
                          <w:rPr>
                            <w:rFonts w:ascii="Cambria Math" w:hAnsi="Cambria Math"/>
                            <w:i/>
                          </w:rPr>
                        </m:ctrlPr>
                      </m:radPr>
                      <m:deg/>
                      <m:e>
                        <m:r>
                          <w:rPr>
                            <w:rFonts w:ascii="Cambria Math" w:hAnsi="Cambria Math"/>
                          </w:rPr>
                          <m:t>2</m:t>
                        </m:r>
                      </m:e>
                    </m:rad>
                  </m:e>
                </m:d>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5</m:t>
                        </m:r>
                        <m:r>
                          <w:rPr>
                            <w:rFonts w:ascii="Cambria Math" w:hAnsi="Cambria Math"/>
                          </w:rPr>
                          <m:t>π</m:t>
                        </m:r>
                      </m:num>
                      <m:den>
                        <m:r>
                          <w:rPr>
                            <w:rFonts w:ascii="Cambria Math" w:hAnsi="Cambria Math"/>
                          </w:rPr>
                          <m:t>4</m:t>
                        </m:r>
                      </m:den>
                    </m:f>
                    <m:r>
                      <w:rPr>
                        <w:rFonts w:ascii="Cambria Math" w:hAnsi="Cambria Math"/>
                      </w:rPr>
                      <m:t>,-</m:t>
                    </m:r>
                    <m:rad>
                      <m:radPr>
                        <m:degHide m:val="1"/>
                        <m:ctrlPr>
                          <w:rPr>
                            <w:rFonts w:ascii="Cambria Math" w:hAnsi="Cambria Math"/>
                            <w:i/>
                          </w:rPr>
                        </m:ctrlPr>
                      </m:radPr>
                      <m:deg/>
                      <m:e>
                        <m:r>
                          <w:rPr>
                            <w:rFonts w:ascii="Cambria Math" w:hAnsi="Cambria Math"/>
                          </w:rPr>
                          <m:t>2</m:t>
                        </m:r>
                      </m:e>
                    </m:rad>
                  </m:e>
                </m:d>
                <m:r>
                  <w:rPr>
                    <w:rFonts w:ascii="Cambria Math" w:hAnsi="Cambria Math"/>
                  </w:rPr>
                  <m:t xml:space="preserve">, </m:t>
                </m:r>
                <m:d>
                  <m:dPr>
                    <m:ctrlPr>
                      <w:rPr>
                        <w:rFonts w:ascii="Cambria Math" w:hAnsi="Cambria Math"/>
                        <w:i/>
                      </w:rPr>
                    </m:ctrlPr>
                  </m:dPr>
                  <m:e>
                    <m:r>
                      <w:rPr>
                        <w:rFonts w:ascii="Cambria Math" w:hAnsi="Cambria Math"/>
                      </w:rPr>
                      <m:t>2</m:t>
                    </m:r>
                    <m:r>
                      <w:rPr>
                        <w:rFonts w:ascii="Cambria Math" w:hAnsi="Cambria Math"/>
                      </w:rPr>
                      <m:t>π</m:t>
                    </m:r>
                    <m:r>
                      <w:rPr>
                        <w:rFonts w:ascii="Cambria Math" w:hAnsi="Cambria Math"/>
                      </w:rPr>
                      <m:t>, 1</m:t>
                    </m:r>
                  </m:e>
                </m:d>
              </m:oMath>
            </m:oMathPara>
          </w:p>
          <w:p w14:paraId="1D8B3841" w14:textId="77777777" w:rsidR="004B43BD" w:rsidRDefault="004B43BD" w:rsidP="002D3AFA">
            <w:pPr>
              <w:rPr>
                <w:rFonts w:eastAsiaTheme="minorEastAsia"/>
              </w:rPr>
            </w:pPr>
            <m:oMath>
              <m:r>
                <w:rPr>
                  <w:rFonts w:ascii="Cambria Math" w:eastAsiaTheme="minorEastAsia" w:hAnsi="Cambria Math"/>
                </w:rPr>
                <m:t>∴</m:t>
              </m:r>
            </m:oMath>
            <w:r>
              <w:rPr>
                <w:rFonts w:eastAsiaTheme="minorEastAsia"/>
              </w:rPr>
              <w:t xml:space="preserve"> Global maximum at </w:t>
            </w:r>
            <m:oMath>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π</m:t>
                      </m:r>
                    </m:num>
                    <m:den>
                      <m:r>
                        <w:rPr>
                          <w:rFonts w:ascii="Cambria Math" w:eastAsiaTheme="minorEastAsia" w:hAnsi="Cambria Math"/>
                        </w:rPr>
                        <m:t>4</m:t>
                      </m:r>
                    </m:den>
                  </m:f>
                  <m:r>
                    <w:rPr>
                      <w:rFonts w:ascii="Cambria Math" w:eastAsiaTheme="minorEastAsia" w:hAnsi="Cambria Math"/>
                    </w:rPr>
                    <m:t>,</m:t>
                  </m:r>
                  <m:rad>
                    <m:radPr>
                      <m:degHide m:val="1"/>
                      <m:ctrlPr>
                        <w:rPr>
                          <w:rFonts w:ascii="Cambria Math" w:eastAsiaTheme="minorEastAsia" w:hAnsi="Cambria Math"/>
                          <w:i/>
                        </w:rPr>
                      </m:ctrlPr>
                    </m:radPr>
                    <m:deg/>
                    <m:e>
                      <m:r>
                        <w:rPr>
                          <w:rFonts w:ascii="Cambria Math" w:eastAsiaTheme="minorEastAsia" w:hAnsi="Cambria Math"/>
                        </w:rPr>
                        <m:t>2</m:t>
                      </m:r>
                    </m:e>
                  </m:rad>
                </m:e>
              </m:d>
            </m:oMath>
            <w:r>
              <w:rPr>
                <w:rFonts w:eastAsiaTheme="minorEastAsia"/>
              </w:rPr>
              <w:t xml:space="preserve"> and global minimum at </w:t>
            </w:r>
            <m:oMath>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5π</m:t>
                      </m:r>
                    </m:num>
                    <m:den>
                      <m:r>
                        <w:rPr>
                          <w:rFonts w:ascii="Cambria Math" w:eastAsiaTheme="minorEastAsia" w:hAnsi="Cambria Math"/>
                        </w:rPr>
                        <m:t>4</m:t>
                      </m:r>
                    </m:den>
                  </m:f>
                  <m:r>
                    <w:rPr>
                      <w:rFonts w:ascii="Cambria Math" w:eastAsiaTheme="minorEastAsia" w:hAnsi="Cambria Math"/>
                    </w:rPr>
                    <m:t>,-</m:t>
                  </m:r>
                  <m:rad>
                    <m:radPr>
                      <m:degHide m:val="1"/>
                      <m:ctrlPr>
                        <w:rPr>
                          <w:rFonts w:ascii="Cambria Math" w:eastAsiaTheme="minorEastAsia" w:hAnsi="Cambria Math"/>
                          <w:i/>
                        </w:rPr>
                      </m:ctrlPr>
                    </m:radPr>
                    <m:deg/>
                    <m:e>
                      <m:r>
                        <w:rPr>
                          <w:rFonts w:ascii="Cambria Math" w:eastAsiaTheme="minorEastAsia" w:hAnsi="Cambria Math"/>
                        </w:rPr>
                        <m:t>2</m:t>
                      </m:r>
                    </m:e>
                  </m:rad>
                </m:e>
              </m:d>
            </m:oMath>
            <w:r w:rsidR="00C4262C">
              <w:rPr>
                <w:rFonts w:eastAsiaTheme="minorEastAsia"/>
              </w:rPr>
              <w:t>.</w:t>
            </w:r>
          </w:p>
          <w:p w14:paraId="08BFF145" w14:textId="11EADD6A" w:rsidR="00C4262C" w:rsidRPr="004B43BD" w:rsidRDefault="00412B83" w:rsidP="002D3AFA">
            <w:pPr>
              <w:rPr>
                <w:rFonts w:eastAsiaTheme="minorEastAsia"/>
              </w:rPr>
            </w:pPr>
            <w:r>
              <w:rPr>
                <w:rFonts w:eastAsiaTheme="minorEastAsia"/>
                <w:noProof/>
              </w:rPr>
              <w:lastRenderedPageBreak/>
              <w:drawing>
                <wp:inline distT="0" distB="0" distL="0" distR="0" wp14:anchorId="72F7FEA2" wp14:editId="16F63548">
                  <wp:extent cx="1980000" cy="1980000"/>
                  <wp:effectExtent l="19050" t="19050" r="20320" b="20320"/>
                  <wp:docPr id="640329196" name="Picture 8" descr="Graph of a smooth trigonometric curve on a Cartesian plane with the domain from x = 0 to x = 2π. The graph begins at a closed endpoint at (0, 1), rises to a local maximum at approximately (π/4, 1.4), then decreases, crossing the x-axis before reaching a global minimum at approximately (5π/4, -1.4). The graph then increases, crossing the x-axis again before ending at a closed endpoint at (2π, 1). The global maximum occurs at the local maximum and the global minimum occurs at the turning point near x = 5π/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29196" name="Picture 8" descr="Graph of a smooth trigonometric curve on a Cartesian plane with the domain from x = 0 to x = 2π. The graph begins at a closed endpoint at (0, 1), rises to a local maximum at approximately (π/4, 1.4), then decreases, crossing the x-axis before reaching a global minimum at approximately (5π/4, -1.4). The graph then increases, crossing the x-axis again before ending at a closed endpoint at (2π, 1). The global maximum occurs at the local maximum and the global minimum occurs at the turning point near x = 5π/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80000" cy="1980000"/>
                          </a:xfrm>
                          <a:prstGeom prst="rect">
                            <a:avLst/>
                          </a:prstGeom>
                          <a:noFill/>
                          <a:ln>
                            <a:solidFill>
                              <a:schemeClr val="accent1"/>
                            </a:solidFill>
                          </a:ln>
                        </pic:spPr>
                      </pic:pic>
                    </a:graphicData>
                  </a:graphic>
                </wp:inline>
              </w:drawing>
            </w:r>
          </w:p>
        </w:tc>
      </w:tr>
    </w:tbl>
    <w:p w14:paraId="6E012CE3" w14:textId="77777777" w:rsidR="00BE43CD" w:rsidRPr="00BE43CD" w:rsidRDefault="00BE43CD" w:rsidP="00BE43CD"/>
    <w:p w14:paraId="60EB21D2" w14:textId="12402978" w:rsidR="00E00962" w:rsidRDefault="00E00962">
      <w:pPr>
        <w:suppressAutoHyphens w:val="0"/>
        <w:spacing w:before="0" w:after="160" w:line="259" w:lineRule="auto"/>
      </w:pPr>
      <w:r>
        <w:br w:type="page"/>
      </w:r>
    </w:p>
    <w:p w14:paraId="6FAFE731" w14:textId="77777777" w:rsidR="00595649" w:rsidRDefault="00595649" w:rsidP="00E00962">
      <w:pPr>
        <w:pStyle w:val="Heading2"/>
        <w:sectPr w:rsidR="00595649" w:rsidSect="00A56C61">
          <w:pgSz w:w="16838" w:h="11906" w:orient="landscape"/>
          <w:pgMar w:top="1134" w:right="1134" w:bottom="1134" w:left="1134" w:header="709" w:footer="709" w:gutter="0"/>
          <w:cols w:space="708"/>
          <w:titlePg/>
          <w:docGrid w:linePitch="360"/>
        </w:sectPr>
      </w:pPr>
    </w:p>
    <w:p w14:paraId="377D5B7E" w14:textId="77777777" w:rsidR="00E00962" w:rsidRDefault="00E00962" w:rsidP="00E00962">
      <w:pPr>
        <w:pStyle w:val="Heading2"/>
      </w:pPr>
      <w:r>
        <w:lastRenderedPageBreak/>
        <w:t>References</w:t>
      </w:r>
    </w:p>
    <w:p w14:paraId="76672EDB" w14:textId="77777777" w:rsidR="003C319F" w:rsidRPr="00F03742" w:rsidRDefault="003C319F" w:rsidP="00A56C61">
      <w:pPr>
        <w:pStyle w:val="FeatureBox2"/>
      </w:pPr>
      <w:r w:rsidRPr="00E00962">
        <w:rPr>
          <w:szCs w:val="22"/>
        </w:rPr>
        <w:t xml:space="preserve">This </w:t>
      </w:r>
      <w:r w:rsidRPr="00F03742">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6F7D74E0" w14:textId="77777777" w:rsidR="003C319F" w:rsidRPr="00F03742" w:rsidRDefault="003C319F" w:rsidP="00A56C61">
      <w:pPr>
        <w:pStyle w:val="FeatureBox2"/>
      </w:pPr>
      <w:r w:rsidRPr="00F03742">
        <w:t xml:space="preserve">Please refer to the NESA Copyright Disclaimer for more information </w:t>
      </w:r>
      <w:hyperlink r:id="rId52" w:history="1">
        <w:r w:rsidRPr="00BC7AFD">
          <w:rPr>
            <w:rStyle w:val="Hyperlink"/>
          </w:rPr>
          <w:t>https://www.nsw.gov.au/education-and-training/nesa/copyright</w:t>
        </w:r>
      </w:hyperlink>
      <w:r>
        <w:t>.</w:t>
      </w:r>
      <w:r w:rsidRPr="00F03742">
        <w:t xml:space="preserve"> </w:t>
      </w:r>
    </w:p>
    <w:p w14:paraId="3AF9B62D" w14:textId="77777777" w:rsidR="003C319F" w:rsidRPr="00231CE7" w:rsidRDefault="003C319F" w:rsidP="00A56C61">
      <w:pPr>
        <w:pStyle w:val="FeatureBox2"/>
      </w:pPr>
      <w:r w:rsidRPr="00F03742">
        <w:t xml:space="preserve">NESA holds the only official and up-to-date versions of the NSW Curriculum and syllabus documents. Please visit NESA </w:t>
      </w:r>
      <w:hyperlink r:id="rId53" w:history="1">
        <w:r w:rsidRPr="00BC7AFD">
          <w:rPr>
            <w:rStyle w:val="Hyperlink"/>
          </w:rPr>
          <w:t>https://www.nsw.gov.au/education-and-training/nesa</w:t>
        </w:r>
      </w:hyperlink>
      <w:r>
        <w:t xml:space="preserve"> </w:t>
      </w:r>
      <w:r w:rsidRPr="00F03742">
        <w:t xml:space="preserve">and NSW Curriculum </w:t>
      </w:r>
      <w:hyperlink r:id="rId54" w:history="1">
        <w:r w:rsidRPr="00F03742">
          <w:rPr>
            <w:rStyle w:val="Hyperlink"/>
          </w:rPr>
          <w:t>https://curriculum.nsw.edu.au</w:t>
        </w:r>
      </w:hyperlink>
      <w:r w:rsidRPr="00F03742">
        <w:t>.</w:t>
      </w:r>
    </w:p>
    <w:p w14:paraId="15D1921F" w14:textId="0E921319" w:rsidR="00E00962" w:rsidRPr="00E00962" w:rsidRDefault="00E00962" w:rsidP="00C346FE">
      <w:pPr>
        <w:pStyle w:val="ListBullet"/>
        <w:numPr>
          <w:ilvl w:val="0"/>
          <w:numId w:val="0"/>
        </w:numPr>
        <w:rPr>
          <w:szCs w:val="22"/>
        </w:rPr>
      </w:pPr>
      <w:hyperlink r:id="rId55" w:history="1">
        <w:r w:rsidRPr="00E00962">
          <w:rPr>
            <w:rStyle w:val="Hyperlink"/>
            <w:szCs w:val="22"/>
          </w:rPr>
          <w:t>Mathematics Advanced 11</w:t>
        </w:r>
        <w:r w:rsidR="005462C4">
          <w:rPr>
            <w:rStyle w:val="Hyperlink"/>
            <w:szCs w:val="22"/>
          </w:rPr>
          <w:t>–</w:t>
        </w:r>
        <w:r w:rsidRPr="00E00962">
          <w:rPr>
            <w:rStyle w:val="Hyperlink"/>
            <w:szCs w:val="22"/>
          </w:rPr>
          <w:t xml:space="preserve">12 Syllabus </w:t>
        </w:r>
      </w:hyperlink>
      <w:r w:rsidRPr="00E00962">
        <w:rPr>
          <w:szCs w:val="22"/>
        </w:rPr>
        <w:t>© NSW Education Standards Authority (NESA) for and on behalf of the Crown in right of the State of New South Wales, 2024.</w:t>
      </w:r>
    </w:p>
    <w:p w14:paraId="23DF6BF5" w14:textId="14F362ED" w:rsidR="00117577" w:rsidRDefault="00117577" w:rsidP="00C346FE">
      <w:pPr>
        <w:pStyle w:val="ListBullet"/>
        <w:numPr>
          <w:ilvl w:val="0"/>
          <w:numId w:val="0"/>
        </w:numPr>
      </w:pPr>
    </w:p>
    <w:p w14:paraId="4D3D4E6D" w14:textId="77777777" w:rsidR="00117577" w:rsidRDefault="00117577" w:rsidP="00607DF0">
      <w:pPr>
        <w:sectPr w:rsidR="00117577" w:rsidSect="00A56C61">
          <w:pgSz w:w="11906" w:h="16838"/>
          <w:pgMar w:top="1134" w:right="1134" w:bottom="1134" w:left="1134" w:header="709" w:footer="709" w:gutter="0"/>
          <w:cols w:space="708"/>
          <w:titlePg/>
          <w:docGrid w:linePitch="360"/>
        </w:sectPr>
      </w:pPr>
    </w:p>
    <w:p w14:paraId="43F67CD2" w14:textId="2F060F34" w:rsidR="006D6820" w:rsidRPr="003B3E41" w:rsidRDefault="006D6820" w:rsidP="006D6820">
      <w:pPr>
        <w:rPr>
          <w:rStyle w:val="Strong"/>
        </w:rPr>
      </w:pPr>
      <w:r w:rsidRPr="003B3E41">
        <w:rPr>
          <w:rStyle w:val="Strong"/>
        </w:rPr>
        <w:lastRenderedPageBreak/>
        <w:t>© State of New South Wales (Department of Education), 202</w:t>
      </w:r>
      <w:r w:rsidR="00C346FE">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56"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56"/>
                    </pic:cNvP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152071C7"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C346FE">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A56C61">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A56C61">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A56C61">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t>
      </w:r>
      <w:proofErr w:type="gramStart"/>
      <w:r w:rsidRPr="00E00962">
        <w:t>where</w:t>
      </w:r>
      <w:proofErr w:type="gramEnd"/>
      <w:r w:rsidRPr="00E00962">
        <w:t xml:space="preserve"> permitted by the </w:t>
      </w:r>
      <w:r w:rsidRPr="00E00962">
        <w:rPr>
          <w:i/>
          <w:iCs/>
        </w:rPr>
        <w:t>Copyright Act 1968</w:t>
      </w:r>
      <w:r w:rsidRPr="00E00962">
        <w:t xml:space="preserve"> (Cth). The department accepts no responsibility for content on third-party websites.</w:t>
      </w:r>
    </w:p>
    <w:sectPr w:rsidR="004D0640" w:rsidRPr="00E00962" w:rsidSect="00A56C61">
      <w:headerReference w:type="first" r:id="rId58"/>
      <w:footerReference w:type="first" r:id="rId59"/>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C91F9" w14:textId="77777777" w:rsidR="00E63EBF" w:rsidRDefault="00E63EBF" w:rsidP="00843DF5">
      <w:r>
        <w:separator/>
      </w:r>
    </w:p>
    <w:p w14:paraId="7958AA56" w14:textId="77777777" w:rsidR="00E63EBF" w:rsidRDefault="00E63EBF" w:rsidP="00843DF5"/>
    <w:p w14:paraId="598B9DE0" w14:textId="77777777" w:rsidR="00E63EBF" w:rsidRDefault="00E63EBF" w:rsidP="00843DF5"/>
  </w:endnote>
  <w:endnote w:type="continuationSeparator" w:id="0">
    <w:p w14:paraId="65EA962A" w14:textId="77777777" w:rsidR="00E63EBF" w:rsidRDefault="00E63EBF" w:rsidP="00843DF5">
      <w:r>
        <w:continuationSeparator/>
      </w:r>
    </w:p>
    <w:p w14:paraId="738FB620" w14:textId="77777777" w:rsidR="00E63EBF" w:rsidRDefault="00E63EBF" w:rsidP="00843DF5"/>
    <w:p w14:paraId="6B4AE6E7" w14:textId="77777777" w:rsidR="00E63EBF" w:rsidRDefault="00E63EBF"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420C1CDE-018F-4FD6-AE72-8458256CD275}"/>
    <w:embedBold r:id="rId2" w:fontKey="{2497F27F-7A8D-49A9-A052-B6A7B44DA37B}"/>
    <w:embedItalic r:id="rId3" w:fontKey="{5CC57EF3-E799-4E00-B4E3-CE069FF09519}"/>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Public Sans SemiBold">
    <w:panose1 w:val="00000000000000000000"/>
    <w:charset w:val="00"/>
    <w:family w:val="auto"/>
    <w:pitch w:val="variable"/>
    <w:sig w:usb0="A00000FF" w:usb1="4000205B" w:usb2="00000000" w:usb3="00000000" w:csb0="00000193" w:csb1="00000000"/>
    <w:embedRegular r:id="rId4" w:fontKey="{B8B20AB1-E077-4009-A502-F841E2ECF394}"/>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5" w:fontKey="{8E3B7A7A-BA3F-4765-98AC-9A3231B4EFFE}"/>
    <w:embedItalic r:id="rId6" w:fontKey="{B878EB48-0361-4280-8DBE-97C3FA2497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B98D" w14:textId="77301C6C" w:rsidR="00A56C61" w:rsidRPr="00F63959" w:rsidRDefault="00A56C61" w:rsidP="00A56C61">
    <w:pPr>
      <w:pStyle w:val="Footer"/>
    </w:pPr>
    <w:r>
      <w:t xml:space="preserve">© NSW Department of Education, </w:t>
    </w:r>
    <w:r w:rsidR="00CC0F43">
      <w:t>Sep</w:t>
    </w:r>
    <w:r>
      <w:t>-26</w:t>
    </w:r>
    <w:r>
      <w:ptab w:relativeTo="margin" w:alignment="right" w:leader="none"/>
    </w:r>
    <w:r>
      <w:rPr>
        <w:b/>
        <w:noProof/>
        <w:sz w:val="28"/>
        <w:szCs w:val="28"/>
      </w:rPr>
      <w:drawing>
        <wp:inline distT="0" distB="0" distL="0" distR="0" wp14:anchorId="7B652F29" wp14:editId="73CF2909">
          <wp:extent cx="571500" cy="190500"/>
          <wp:effectExtent l="0" t="0" r="0" b="0"/>
          <wp:docPr id="1654502902" name="Picture 165450290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4D0" w14:textId="77777777" w:rsidR="009B3D61" w:rsidRPr="0042629E" w:rsidRDefault="008A353C" w:rsidP="00A56C61">
    <w:pPr>
      <w:pStyle w:val="Logo"/>
    </w:pPr>
    <w:r w:rsidRPr="0042629E">
      <w:t>education.nsw.gov.au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928E" w14:textId="007CA0A1" w:rsidR="00A56C61" w:rsidRPr="00F63959" w:rsidRDefault="00A56C61" w:rsidP="00A56C61">
    <w:pPr>
      <w:pStyle w:val="Footer"/>
    </w:pPr>
    <w:r>
      <w:t xml:space="preserve">© NSW Department of Education, </w:t>
    </w:r>
    <w:r w:rsidR="00CC0F43">
      <w:t>Sep</w:t>
    </w:r>
    <w:r>
      <w:t>-26</w:t>
    </w:r>
    <w:r>
      <w:ptab w:relativeTo="margin" w:alignment="right" w:leader="none"/>
    </w:r>
    <w:r>
      <w:rPr>
        <w:b/>
        <w:noProof/>
        <w:sz w:val="28"/>
        <w:szCs w:val="28"/>
      </w:rPr>
      <w:drawing>
        <wp:inline distT="0" distB="0" distL="0" distR="0" wp14:anchorId="5E830FB3" wp14:editId="64FE361E">
          <wp:extent cx="571500" cy="190500"/>
          <wp:effectExtent l="0" t="0" r="0" b="0"/>
          <wp:docPr id="2013663461" name="Picture 201366346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0459E" w14:textId="3AAB7844" w:rsidR="00A56C61" w:rsidRPr="00F63959" w:rsidRDefault="00A56C61" w:rsidP="00A56C61">
    <w:pPr>
      <w:pStyle w:val="Footer"/>
    </w:pPr>
    <w:r>
      <w:t xml:space="preserve">© NSW Department of Education, </w:t>
    </w:r>
    <w:r w:rsidR="00CC0F43">
      <w:t>Sep</w:t>
    </w:r>
    <w:r>
      <w:t>-26</w:t>
    </w:r>
    <w:r>
      <w:ptab w:relativeTo="margin" w:alignment="right" w:leader="none"/>
    </w:r>
    <w:r>
      <w:rPr>
        <w:b/>
        <w:noProof/>
        <w:sz w:val="28"/>
        <w:szCs w:val="28"/>
      </w:rPr>
      <w:drawing>
        <wp:inline distT="0" distB="0" distL="0" distR="0" wp14:anchorId="270B9804" wp14:editId="02D38E39">
          <wp:extent cx="571500" cy="190500"/>
          <wp:effectExtent l="0" t="0" r="0" b="0"/>
          <wp:docPr id="1601411257" name="Picture 1601411257"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6D6622E5" w:rsidR="003B3E41" w:rsidRPr="00A56C61" w:rsidRDefault="003B3E41" w:rsidP="00A56C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1897F" w14:textId="77777777" w:rsidR="00E63EBF" w:rsidRDefault="00E63EBF" w:rsidP="00843DF5">
      <w:r>
        <w:separator/>
      </w:r>
    </w:p>
    <w:p w14:paraId="4204B643" w14:textId="77777777" w:rsidR="00E63EBF" w:rsidRDefault="00E63EBF" w:rsidP="00843DF5"/>
    <w:p w14:paraId="49D0FC1C" w14:textId="77777777" w:rsidR="00E63EBF" w:rsidRDefault="00E63EBF" w:rsidP="00843DF5"/>
  </w:footnote>
  <w:footnote w:type="continuationSeparator" w:id="0">
    <w:p w14:paraId="3B95B7D9" w14:textId="77777777" w:rsidR="00E63EBF" w:rsidRDefault="00E63EBF" w:rsidP="00843DF5">
      <w:r>
        <w:continuationSeparator/>
      </w:r>
    </w:p>
    <w:p w14:paraId="79BAD612" w14:textId="77777777" w:rsidR="00E63EBF" w:rsidRDefault="00E63EBF" w:rsidP="00843DF5"/>
    <w:p w14:paraId="0FB3735E" w14:textId="77777777" w:rsidR="00E63EBF" w:rsidRDefault="00E63EBF"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66B0D9B8" w:rsidR="00F15535" w:rsidRDefault="005907F3" w:rsidP="00A56C61">
    <w:pPr>
      <w:pStyle w:val="Documentname"/>
    </w:pPr>
    <w:r>
      <w:t>Globa</w:t>
    </w:r>
    <w:r w:rsidR="00A56C61">
      <w:t>l</w:t>
    </w:r>
    <w:r>
      <w:t xml:space="preserve"> maximum and </w:t>
    </w:r>
    <w:r w:rsidR="00AB56E4">
      <w:t xml:space="preserve">global </w:t>
    </w:r>
    <w:r>
      <w:t>minimum</w:t>
    </w:r>
    <w:r w:rsidR="00F15535" w:rsidRPr="0042629E">
      <w:t xml:space="preserve"> |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69832" w14:textId="77777777" w:rsidR="00A56C61" w:rsidRDefault="00A56C61" w:rsidP="00A56C61">
    <w:pPr>
      <w:pStyle w:val="Header"/>
    </w:pPr>
    <w:r w:rsidRPr="009D43DD">
      <mc:AlternateContent>
        <mc:Choice Requires="wps">
          <w:drawing>
            <wp:anchor distT="0" distB="0" distL="114300" distR="114300" simplePos="0" relativeHeight="251659264" behindDoc="1" locked="0" layoutInCell="1" allowOverlap="1" wp14:anchorId="18C9B95E" wp14:editId="0DD900BA">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B09F345" w14:textId="77777777" w:rsidR="00A56C61" w:rsidRDefault="00A56C61" w:rsidP="00A56C6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9B95E" id="Rectangle 6" o:spid="_x0000_s1026" alt="&quot;&quot;" style="position:absolute;margin-left:-200.2pt;margin-top:-35.45pt;width:991.15pt;height:2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6B09F345" w14:textId="77777777" w:rsidR="00A56C61" w:rsidRDefault="00A56C61" w:rsidP="00A56C61"/>
                </w:txbxContent>
              </v:textbox>
            </v:rect>
          </w:pict>
        </mc:Fallback>
      </mc:AlternateContent>
    </w:r>
    <w:r w:rsidRPr="009D43DD">
      <w:t>NSW Department of Education</w:t>
    </w:r>
    <w:r w:rsidRPr="009D43DD">
      <w:ptab w:relativeTo="margin" w:alignment="right" w:leader="none"/>
    </w:r>
    <w:r w:rsidRPr="008426B6">
      <w:drawing>
        <wp:inline distT="0" distB="0" distL="0" distR="0" wp14:anchorId="58FD8E2D" wp14:editId="12442D71">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F8" w14:textId="5FD8C732" w:rsidR="004A781E" w:rsidRPr="00333EF0" w:rsidRDefault="005907F3" w:rsidP="00A56C61">
    <w:pPr>
      <w:pStyle w:val="Documentname"/>
    </w:pPr>
    <w:r>
      <w:t xml:space="preserve">Global maximum and </w:t>
    </w:r>
    <w:r w:rsidR="00AB56E4">
      <w:t xml:space="preserve">global </w:t>
    </w:r>
    <w:r>
      <w:t>minimum</w:t>
    </w:r>
    <w:r w:rsidR="004A781E">
      <w:t xml:space="preserve"> | </w:t>
    </w:r>
    <w:r w:rsidR="004A781E">
      <w:fldChar w:fldCharType="begin"/>
    </w:r>
    <w:r w:rsidR="004A781E">
      <w:instrText xml:space="preserve"> PAGE   \* MERGEFORMAT </w:instrText>
    </w:r>
    <w:r w:rsidR="004A781E">
      <w:fldChar w:fldCharType="separate"/>
    </w:r>
    <w:r w:rsidR="004A781E">
      <w:t>1</w:t>
    </w:r>
    <w:r w:rsidR="004A781E">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300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1" w15:restartNumberingAfterBreak="0">
    <w:nsid w:val="FFFFFF83"/>
    <w:multiLevelType w:val="singleLevel"/>
    <w:tmpl w:val="8B3AC00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E46817E6"/>
    <w:lvl w:ilvl="0">
      <w:start w:val="1"/>
      <w:numFmt w:val="decimal"/>
      <w:lvlText w:val="%1."/>
      <w:lvlJc w:val="left"/>
      <w:pPr>
        <w:tabs>
          <w:tab w:val="num" w:pos="360"/>
        </w:tabs>
        <w:ind w:left="360" w:hanging="360"/>
      </w:pPr>
    </w:lvl>
  </w:abstractNum>
  <w:abstractNum w:abstractNumId="3" w15:restartNumberingAfterBreak="0">
    <w:nsid w:val="0AF2240E"/>
    <w:multiLevelType w:val="hybridMultilevel"/>
    <w:tmpl w:val="E9B43CD6"/>
    <w:lvl w:ilvl="0" w:tplc="2AA44B84">
      <w:start w:val="1"/>
      <w:numFmt w:val="bullet"/>
      <w:lvlText w:val=""/>
      <w:lvlJc w:val="left"/>
      <w:pPr>
        <w:ind w:left="720" w:hanging="360"/>
      </w:pPr>
      <w:rPr>
        <w:rFonts w:ascii="Symbol" w:hAnsi="Symbol"/>
      </w:rPr>
    </w:lvl>
    <w:lvl w:ilvl="1" w:tplc="747AE62E">
      <w:start w:val="1"/>
      <w:numFmt w:val="bullet"/>
      <w:lvlText w:val=""/>
      <w:lvlJc w:val="left"/>
      <w:pPr>
        <w:ind w:left="720" w:hanging="360"/>
      </w:pPr>
      <w:rPr>
        <w:rFonts w:ascii="Symbol" w:hAnsi="Symbol"/>
      </w:rPr>
    </w:lvl>
    <w:lvl w:ilvl="2" w:tplc="25B036B4">
      <w:start w:val="1"/>
      <w:numFmt w:val="bullet"/>
      <w:lvlText w:val=""/>
      <w:lvlJc w:val="left"/>
      <w:pPr>
        <w:ind w:left="720" w:hanging="360"/>
      </w:pPr>
      <w:rPr>
        <w:rFonts w:ascii="Symbol" w:hAnsi="Symbol"/>
      </w:rPr>
    </w:lvl>
    <w:lvl w:ilvl="3" w:tplc="05A251FA">
      <w:start w:val="1"/>
      <w:numFmt w:val="bullet"/>
      <w:lvlText w:val=""/>
      <w:lvlJc w:val="left"/>
      <w:pPr>
        <w:ind w:left="720" w:hanging="360"/>
      </w:pPr>
      <w:rPr>
        <w:rFonts w:ascii="Symbol" w:hAnsi="Symbol"/>
      </w:rPr>
    </w:lvl>
    <w:lvl w:ilvl="4" w:tplc="71C27BE2">
      <w:start w:val="1"/>
      <w:numFmt w:val="bullet"/>
      <w:lvlText w:val=""/>
      <w:lvlJc w:val="left"/>
      <w:pPr>
        <w:ind w:left="720" w:hanging="360"/>
      </w:pPr>
      <w:rPr>
        <w:rFonts w:ascii="Symbol" w:hAnsi="Symbol"/>
      </w:rPr>
    </w:lvl>
    <w:lvl w:ilvl="5" w:tplc="04768FCC">
      <w:start w:val="1"/>
      <w:numFmt w:val="bullet"/>
      <w:lvlText w:val=""/>
      <w:lvlJc w:val="left"/>
      <w:pPr>
        <w:ind w:left="720" w:hanging="360"/>
      </w:pPr>
      <w:rPr>
        <w:rFonts w:ascii="Symbol" w:hAnsi="Symbol"/>
      </w:rPr>
    </w:lvl>
    <w:lvl w:ilvl="6" w:tplc="25E2D5FC">
      <w:start w:val="1"/>
      <w:numFmt w:val="bullet"/>
      <w:lvlText w:val=""/>
      <w:lvlJc w:val="left"/>
      <w:pPr>
        <w:ind w:left="720" w:hanging="360"/>
      </w:pPr>
      <w:rPr>
        <w:rFonts w:ascii="Symbol" w:hAnsi="Symbol"/>
      </w:rPr>
    </w:lvl>
    <w:lvl w:ilvl="7" w:tplc="B284FC06">
      <w:start w:val="1"/>
      <w:numFmt w:val="bullet"/>
      <w:lvlText w:val=""/>
      <w:lvlJc w:val="left"/>
      <w:pPr>
        <w:ind w:left="720" w:hanging="360"/>
      </w:pPr>
      <w:rPr>
        <w:rFonts w:ascii="Symbol" w:hAnsi="Symbol"/>
      </w:rPr>
    </w:lvl>
    <w:lvl w:ilvl="8" w:tplc="0E482EDA">
      <w:start w:val="1"/>
      <w:numFmt w:val="bullet"/>
      <w:lvlText w:val=""/>
      <w:lvlJc w:val="left"/>
      <w:pPr>
        <w:ind w:left="720" w:hanging="360"/>
      </w:pPr>
      <w:rPr>
        <w:rFonts w:ascii="Symbol" w:hAnsi="Symbol"/>
      </w:rPr>
    </w:lvl>
  </w:abstractNum>
  <w:abstractNum w:abstractNumId="4" w15:restartNumberingAfterBreak="0">
    <w:nsid w:val="0C73559C"/>
    <w:multiLevelType w:val="hybridMultilevel"/>
    <w:tmpl w:val="0434A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D205BD3"/>
    <w:multiLevelType w:val="hybridMultilevel"/>
    <w:tmpl w:val="0E867F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2B84BF1"/>
    <w:multiLevelType w:val="multilevel"/>
    <w:tmpl w:val="575827F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4AA7C56"/>
    <w:multiLevelType w:val="multilevel"/>
    <w:tmpl w:val="B7F240E2"/>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66CB472D"/>
    <w:multiLevelType w:val="hybridMultilevel"/>
    <w:tmpl w:val="AA120B88"/>
    <w:lvl w:ilvl="0" w:tplc="CB7AA714">
      <w:start w:val="1"/>
      <w:numFmt w:val="bullet"/>
      <w:lvlText w:val=""/>
      <w:lvlJc w:val="left"/>
      <w:pPr>
        <w:ind w:left="720" w:hanging="360"/>
      </w:pPr>
      <w:rPr>
        <w:rFonts w:ascii="Symbol" w:hAnsi="Symbol"/>
      </w:rPr>
    </w:lvl>
    <w:lvl w:ilvl="1" w:tplc="48EA8DD2">
      <w:start w:val="1"/>
      <w:numFmt w:val="bullet"/>
      <w:lvlText w:val=""/>
      <w:lvlJc w:val="left"/>
      <w:pPr>
        <w:ind w:left="720" w:hanging="360"/>
      </w:pPr>
      <w:rPr>
        <w:rFonts w:ascii="Symbol" w:hAnsi="Symbol"/>
      </w:rPr>
    </w:lvl>
    <w:lvl w:ilvl="2" w:tplc="230CEA08">
      <w:start w:val="1"/>
      <w:numFmt w:val="bullet"/>
      <w:lvlText w:val=""/>
      <w:lvlJc w:val="left"/>
      <w:pPr>
        <w:ind w:left="720" w:hanging="360"/>
      </w:pPr>
      <w:rPr>
        <w:rFonts w:ascii="Symbol" w:hAnsi="Symbol"/>
      </w:rPr>
    </w:lvl>
    <w:lvl w:ilvl="3" w:tplc="ED08DC24">
      <w:start w:val="1"/>
      <w:numFmt w:val="bullet"/>
      <w:lvlText w:val=""/>
      <w:lvlJc w:val="left"/>
      <w:pPr>
        <w:ind w:left="720" w:hanging="360"/>
      </w:pPr>
      <w:rPr>
        <w:rFonts w:ascii="Symbol" w:hAnsi="Symbol"/>
      </w:rPr>
    </w:lvl>
    <w:lvl w:ilvl="4" w:tplc="F800D5AA">
      <w:start w:val="1"/>
      <w:numFmt w:val="bullet"/>
      <w:lvlText w:val=""/>
      <w:lvlJc w:val="left"/>
      <w:pPr>
        <w:ind w:left="720" w:hanging="360"/>
      </w:pPr>
      <w:rPr>
        <w:rFonts w:ascii="Symbol" w:hAnsi="Symbol"/>
      </w:rPr>
    </w:lvl>
    <w:lvl w:ilvl="5" w:tplc="81424C88">
      <w:start w:val="1"/>
      <w:numFmt w:val="bullet"/>
      <w:lvlText w:val=""/>
      <w:lvlJc w:val="left"/>
      <w:pPr>
        <w:ind w:left="720" w:hanging="360"/>
      </w:pPr>
      <w:rPr>
        <w:rFonts w:ascii="Symbol" w:hAnsi="Symbol"/>
      </w:rPr>
    </w:lvl>
    <w:lvl w:ilvl="6" w:tplc="70969E1E">
      <w:start w:val="1"/>
      <w:numFmt w:val="bullet"/>
      <w:lvlText w:val=""/>
      <w:lvlJc w:val="left"/>
      <w:pPr>
        <w:ind w:left="720" w:hanging="360"/>
      </w:pPr>
      <w:rPr>
        <w:rFonts w:ascii="Symbol" w:hAnsi="Symbol"/>
      </w:rPr>
    </w:lvl>
    <w:lvl w:ilvl="7" w:tplc="8FCABCEC">
      <w:start w:val="1"/>
      <w:numFmt w:val="bullet"/>
      <w:lvlText w:val=""/>
      <w:lvlJc w:val="left"/>
      <w:pPr>
        <w:ind w:left="720" w:hanging="360"/>
      </w:pPr>
      <w:rPr>
        <w:rFonts w:ascii="Symbol" w:hAnsi="Symbol"/>
      </w:rPr>
    </w:lvl>
    <w:lvl w:ilvl="8" w:tplc="1EB2D88C">
      <w:start w:val="1"/>
      <w:numFmt w:val="bullet"/>
      <w:lvlText w:val=""/>
      <w:lvlJc w:val="left"/>
      <w:pPr>
        <w:ind w:left="720" w:hanging="360"/>
      </w:pPr>
      <w:rPr>
        <w:rFonts w:ascii="Symbol" w:hAnsi="Symbol"/>
      </w:rPr>
    </w:lvl>
  </w:abstractNum>
  <w:abstractNum w:abstractNumId="12" w15:restartNumberingAfterBreak="0">
    <w:nsid w:val="79FD24CC"/>
    <w:multiLevelType w:val="hybridMultilevel"/>
    <w:tmpl w:val="13AAE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75781224">
    <w:abstractNumId w:val="5"/>
  </w:num>
  <w:num w:numId="2" w16cid:durableId="275991488">
    <w:abstractNumId w:val="5"/>
  </w:num>
  <w:num w:numId="3" w16cid:durableId="1357852040">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1713387571">
    <w:abstractNumId w:val="0"/>
  </w:num>
  <w:num w:numId="5" w16cid:durableId="1121412251">
    <w:abstractNumId w:val="6"/>
  </w:num>
  <w:num w:numId="6" w16cid:durableId="849680548">
    <w:abstractNumId w:val="10"/>
  </w:num>
  <w:num w:numId="7" w16cid:durableId="3222469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65041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8166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19729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3789906">
    <w:abstractNumId w:val="12"/>
  </w:num>
  <w:num w:numId="12" w16cid:durableId="1842163644">
    <w:abstractNumId w:val="2"/>
  </w:num>
  <w:num w:numId="13" w16cid:durableId="877200538">
    <w:abstractNumId w:val="1"/>
  </w:num>
  <w:num w:numId="14" w16cid:durableId="14428733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70746945">
    <w:abstractNumId w:val="3"/>
  </w:num>
  <w:num w:numId="16" w16cid:durableId="250966155">
    <w:abstractNumId w:val="11"/>
  </w:num>
  <w:num w:numId="17" w16cid:durableId="5176963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85424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58967137">
    <w:abstractNumId w:val="9"/>
  </w:num>
  <w:num w:numId="20" w16cid:durableId="37749588">
    <w:abstractNumId w:val="8"/>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1" w16cid:durableId="1488016295">
    <w:abstractNumId w:val="0"/>
  </w:num>
  <w:num w:numId="22" w16cid:durableId="1651790453">
    <w:abstractNumId w:val="5"/>
  </w:num>
  <w:num w:numId="23" w16cid:durableId="471948828">
    <w:abstractNumId w:val="10"/>
  </w:num>
  <w:num w:numId="24" w16cid:durableId="286203277">
    <w:abstractNumId w:val="10"/>
  </w:num>
  <w:num w:numId="25" w16cid:durableId="1865898828">
    <w:abstractNumId w:val="6"/>
  </w:num>
  <w:num w:numId="26" w16cid:durableId="46147362">
    <w:abstractNumId w:val="4"/>
  </w:num>
  <w:num w:numId="27" w16cid:durableId="57770949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1744"/>
    <w:rsid w:val="00002213"/>
    <w:rsid w:val="00003EFA"/>
    <w:rsid w:val="00004183"/>
    <w:rsid w:val="00004396"/>
    <w:rsid w:val="000047F9"/>
    <w:rsid w:val="00005099"/>
    <w:rsid w:val="00006273"/>
    <w:rsid w:val="00006928"/>
    <w:rsid w:val="000077BF"/>
    <w:rsid w:val="00007A29"/>
    <w:rsid w:val="00007D96"/>
    <w:rsid w:val="00012B2A"/>
    <w:rsid w:val="0001342D"/>
    <w:rsid w:val="00013839"/>
    <w:rsid w:val="00013CFA"/>
    <w:rsid w:val="00013D7A"/>
    <w:rsid w:val="00013FF2"/>
    <w:rsid w:val="000142DE"/>
    <w:rsid w:val="000163FF"/>
    <w:rsid w:val="00017B07"/>
    <w:rsid w:val="0002117E"/>
    <w:rsid w:val="00022AEB"/>
    <w:rsid w:val="00024A99"/>
    <w:rsid w:val="00024BA5"/>
    <w:rsid w:val="000252CB"/>
    <w:rsid w:val="000257A4"/>
    <w:rsid w:val="000305EC"/>
    <w:rsid w:val="0003101F"/>
    <w:rsid w:val="000345C8"/>
    <w:rsid w:val="00041EAD"/>
    <w:rsid w:val="00043315"/>
    <w:rsid w:val="00045F0D"/>
    <w:rsid w:val="000462F8"/>
    <w:rsid w:val="0004750C"/>
    <w:rsid w:val="00047734"/>
    <w:rsid w:val="00047862"/>
    <w:rsid w:val="000509FE"/>
    <w:rsid w:val="00051080"/>
    <w:rsid w:val="0005369A"/>
    <w:rsid w:val="00054124"/>
    <w:rsid w:val="00054D26"/>
    <w:rsid w:val="00056686"/>
    <w:rsid w:val="00056CA3"/>
    <w:rsid w:val="00057D18"/>
    <w:rsid w:val="00060964"/>
    <w:rsid w:val="000617C8"/>
    <w:rsid w:val="00061D5B"/>
    <w:rsid w:val="00064B97"/>
    <w:rsid w:val="00066BEA"/>
    <w:rsid w:val="000673B7"/>
    <w:rsid w:val="00070384"/>
    <w:rsid w:val="00070804"/>
    <w:rsid w:val="000719AA"/>
    <w:rsid w:val="00072E86"/>
    <w:rsid w:val="000733A1"/>
    <w:rsid w:val="00074F0F"/>
    <w:rsid w:val="00075C67"/>
    <w:rsid w:val="000769CC"/>
    <w:rsid w:val="0008220F"/>
    <w:rsid w:val="000835AB"/>
    <w:rsid w:val="00083A17"/>
    <w:rsid w:val="0008426D"/>
    <w:rsid w:val="000854EC"/>
    <w:rsid w:val="00085693"/>
    <w:rsid w:val="00091884"/>
    <w:rsid w:val="0009198D"/>
    <w:rsid w:val="00092FDE"/>
    <w:rsid w:val="000940A4"/>
    <w:rsid w:val="00095DF2"/>
    <w:rsid w:val="000A0A8C"/>
    <w:rsid w:val="000A0CFF"/>
    <w:rsid w:val="000A3814"/>
    <w:rsid w:val="000B07B6"/>
    <w:rsid w:val="000B387F"/>
    <w:rsid w:val="000B7DB4"/>
    <w:rsid w:val="000C1B93"/>
    <w:rsid w:val="000C24ED"/>
    <w:rsid w:val="000C2747"/>
    <w:rsid w:val="000C4344"/>
    <w:rsid w:val="000C4988"/>
    <w:rsid w:val="000C5481"/>
    <w:rsid w:val="000C5542"/>
    <w:rsid w:val="000C6646"/>
    <w:rsid w:val="000D082D"/>
    <w:rsid w:val="000D1EB7"/>
    <w:rsid w:val="000D3BBE"/>
    <w:rsid w:val="000D3DFC"/>
    <w:rsid w:val="000D7466"/>
    <w:rsid w:val="000D7E5E"/>
    <w:rsid w:val="000E438C"/>
    <w:rsid w:val="000E6660"/>
    <w:rsid w:val="000F61B9"/>
    <w:rsid w:val="000F6BBF"/>
    <w:rsid w:val="000F70B9"/>
    <w:rsid w:val="00102EF2"/>
    <w:rsid w:val="00103E4F"/>
    <w:rsid w:val="00107C61"/>
    <w:rsid w:val="001109CA"/>
    <w:rsid w:val="00111F9D"/>
    <w:rsid w:val="00112528"/>
    <w:rsid w:val="00113093"/>
    <w:rsid w:val="00114110"/>
    <w:rsid w:val="00117577"/>
    <w:rsid w:val="00120DD4"/>
    <w:rsid w:val="00121212"/>
    <w:rsid w:val="00122841"/>
    <w:rsid w:val="00123A38"/>
    <w:rsid w:val="00125A8E"/>
    <w:rsid w:val="00125DFF"/>
    <w:rsid w:val="0012654C"/>
    <w:rsid w:val="00126B26"/>
    <w:rsid w:val="001400B2"/>
    <w:rsid w:val="0014083C"/>
    <w:rsid w:val="00150EB8"/>
    <w:rsid w:val="0015146F"/>
    <w:rsid w:val="00151C67"/>
    <w:rsid w:val="00153950"/>
    <w:rsid w:val="00153D13"/>
    <w:rsid w:val="001540E9"/>
    <w:rsid w:val="00154447"/>
    <w:rsid w:val="001563B0"/>
    <w:rsid w:val="001566C6"/>
    <w:rsid w:val="0015722B"/>
    <w:rsid w:val="00157F4B"/>
    <w:rsid w:val="001613E4"/>
    <w:rsid w:val="001633BE"/>
    <w:rsid w:val="00164304"/>
    <w:rsid w:val="00164FD9"/>
    <w:rsid w:val="001669D1"/>
    <w:rsid w:val="0017048B"/>
    <w:rsid w:val="00170A24"/>
    <w:rsid w:val="00171162"/>
    <w:rsid w:val="0017408C"/>
    <w:rsid w:val="00174CB8"/>
    <w:rsid w:val="001755DF"/>
    <w:rsid w:val="001778D0"/>
    <w:rsid w:val="00177CD8"/>
    <w:rsid w:val="00181AD0"/>
    <w:rsid w:val="00181F54"/>
    <w:rsid w:val="0018330C"/>
    <w:rsid w:val="00183AEE"/>
    <w:rsid w:val="00190C6F"/>
    <w:rsid w:val="00192ACD"/>
    <w:rsid w:val="001936FE"/>
    <w:rsid w:val="00195BD6"/>
    <w:rsid w:val="00197572"/>
    <w:rsid w:val="001A2D64"/>
    <w:rsid w:val="001A3009"/>
    <w:rsid w:val="001A4E0F"/>
    <w:rsid w:val="001A559D"/>
    <w:rsid w:val="001B24FB"/>
    <w:rsid w:val="001B4141"/>
    <w:rsid w:val="001B71CE"/>
    <w:rsid w:val="001C0997"/>
    <w:rsid w:val="001C3F7C"/>
    <w:rsid w:val="001C5FB3"/>
    <w:rsid w:val="001C6EA8"/>
    <w:rsid w:val="001C7E97"/>
    <w:rsid w:val="001D1616"/>
    <w:rsid w:val="001D1F43"/>
    <w:rsid w:val="001D2AB8"/>
    <w:rsid w:val="001D3C79"/>
    <w:rsid w:val="001D5230"/>
    <w:rsid w:val="001D6281"/>
    <w:rsid w:val="001D79F7"/>
    <w:rsid w:val="001D7D7C"/>
    <w:rsid w:val="001E04F9"/>
    <w:rsid w:val="001E103F"/>
    <w:rsid w:val="001E3497"/>
    <w:rsid w:val="001E666F"/>
    <w:rsid w:val="001E6802"/>
    <w:rsid w:val="001E761A"/>
    <w:rsid w:val="001F2668"/>
    <w:rsid w:val="001F2BE4"/>
    <w:rsid w:val="001F2D78"/>
    <w:rsid w:val="001F30AB"/>
    <w:rsid w:val="001F375A"/>
    <w:rsid w:val="001F5F7B"/>
    <w:rsid w:val="00202D84"/>
    <w:rsid w:val="00202F72"/>
    <w:rsid w:val="0020302B"/>
    <w:rsid w:val="002075BD"/>
    <w:rsid w:val="002105AD"/>
    <w:rsid w:val="00216244"/>
    <w:rsid w:val="00216DF0"/>
    <w:rsid w:val="002178F4"/>
    <w:rsid w:val="002227AD"/>
    <w:rsid w:val="00223537"/>
    <w:rsid w:val="00227747"/>
    <w:rsid w:val="002300CD"/>
    <w:rsid w:val="00232ABC"/>
    <w:rsid w:val="0023491A"/>
    <w:rsid w:val="00241787"/>
    <w:rsid w:val="0024299B"/>
    <w:rsid w:val="00242AB2"/>
    <w:rsid w:val="00242D98"/>
    <w:rsid w:val="0024474D"/>
    <w:rsid w:val="00245EFD"/>
    <w:rsid w:val="00250D30"/>
    <w:rsid w:val="00251008"/>
    <w:rsid w:val="0025342A"/>
    <w:rsid w:val="0025592F"/>
    <w:rsid w:val="00257AB5"/>
    <w:rsid w:val="00260B5B"/>
    <w:rsid w:val="00262761"/>
    <w:rsid w:val="0026302C"/>
    <w:rsid w:val="0026327B"/>
    <w:rsid w:val="0026548C"/>
    <w:rsid w:val="00266207"/>
    <w:rsid w:val="00270C70"/>
    <w:rsid w:val="0027370C"/>
    <w:rsid w:val="00276BA1"/>
    <w:rsid w:val="002774DE"/>
    <w:rsid w:val="00280026"/>
    <w:rsid w:val="00284848"/>
    <w:rsid w:val="0028582B"/>
    <w:rsid w:val="00287A35"/>
    <w:rsid w:val="002960E9"/>
    <w:rsid w:val="0029719A"/>
    <w:rsid w:val="002A28B4"/>
    <w:rsid w:val="002A2B8C"/>
    <w:rsid w:val="002A2D84"/>
    <w:rsid w:val="002A30D8"/>
    <w:rsid w:val="002A35CF"/>
    <w:rsid w:val="002A475D"/>
    <w:rsid w:val="002A5E75"/>
    <w:rsid w:val="002A6DF9"/>
    <w:rsid w:val="002B1A89"/>
    <w:rsid w:val="002B295B"/>
    <w:rsid w:val="002B316A"/>
    <w:rsid w:val="002B4EC7"/>
    <w:rsid w:val="002B50F2"/>
    <w:rsid w:val="002B7094"/>
    <w:rsid w:val="002B73E8"/>
    <w:rsid w:val="002B75C4"/>
    <w:rsid w:val="002C16E2"/>
    <w:rsid w:val="002C18E1"/>
    <w:rsid w:val="002C1F31"/>
    <w:rsid w:val="002C25A7"/>
    <w:rsid w:val="002C3B97"/>
    <w:rsid w:val="002C74C6"/>
    <w:rsid w:val="002C7F39"/>
    <w:rsid w:val="002D1047"/>
    <w:rsid w:val="002D1951"/>
    <w:rsid w:val="002D49F7"/>
    <w:rsid w:val="002D66FF"/>
    <w:rsid w:val="002E05BC"/>
    <w:rsid w:val="002E07DC"/>
    <w:rsid w:val="002E391B"/>
    <w:rsid w:val="002E5355"/>
    <w:rsid w:val="002F28E4"/>
    <w:rsid w:val="002F4479"/>
    <w:rsid w:val="002F7CFE"/>
    <w:rsid w:val="00300A75"/>
    <w:rsid w:val="00301623"/>
    <w:rsid w:val="00302680"/>
    <w:rsid w:val="0030277A"/>
    <w:rsid w:val="00302D61"/>
    <w:rsid w:val="00303085"/>
    <w:rsid w:val="00303F0F"/>
    <w:rsid w:val="00306C23"/>
    <w:rsid w:val="00310625"/>
    <w:rsid w:val="003126D5"/>
    <w:rsid w:val="00313A2C"/>
    <w:rsid w:val="0031531F"/>
    <w:rsid w:val="00323B8B"/>
    <w:rsid w:val="00326F0A"/>
    <w:rsid w:val="00331EAD"/>
    <w:rsid w:val="003320C0"/>
    <w:rsid w:val="0033326F"/>
    <w:rsid w:val="00333EF0"/>
    <w:rsid w:val="003340C1"/>
    <w:rsid w:val="003355E2"/>
    <w:rsid w:val="00337236"/>
    <w:rsid w:val="003372E5"/>
    <w:rsid w:val="00340D99"/>
    <w:rsid w:val="00340DD9"/>
    <w:rsid w:val="00342BAA"/>
    <w:rsid w:val="003512F0"/>
    <w:rsid w:val="003518F3"/>
    <w:rsid w:val="00353E7B"/>
    <w:rsid w:val="003552CF"/>
    <w:rsid w:val="00355F79"/>
    <w:rsid w:val="003603AA"/>
    <w:rsid w:val="003606F8"/>
    <w:rsid w:val="00360E17"/>
    <w:rsid w:val="0036209C"/>
    <w:rsid w:val="0036375D"/>
    <w:rsid w:val="00364E97"/>
    <w:rsid w:val="0036723B"/>
    <w:rsid w:val="00370475"/>
    <w:rsid w:val="00371F68"/>
    <w:rsid w:val="003806FA"/>
    <w:rsid w:val="003807F7"/>
    <w:rsid w:val="003839FD"/>
    <w:rsid w:val="0038536D"/>
    <w:rsid w:val="00385DFB"/>
    <w:rsid w:val="0038747F"/>
    <w:rsid w:val="00391AC4"/>
    <w:rsid w:val="003920B9"/>
    <w:rsid w:val="00392369"/>
    <w:rsid w:val="0039348F"/>
    <w:rsid w:val="0039504A"/>
    <w:rsid w:val="00395A9A"/>
    <w:rsid w:val="00397D08"/>
    <w:rsid w:val="003A0CFB"/>
    <w:rsid w:val="003A1CEB"/>
    <w:rsid w:val="003A2BB1"/>
    <w:rsid w:val="003A4653"/>
    <w:rsid w:val="003A4B7C"/>
    <w:rsid w:val="003A5190"/>
    <w:rsid w:val="003A630E"/>
    <w:rsid w:val="003B0622"/>
    <w:rsid w:val="003B0768"/>
    <w:rsid w:val="003B11AA"/>
    <w:rsid w:val="003B240E"/>
    <w:rsid w:val="003B3E41"/>
    <w:rsid w:val="003B68B3"/>
    <w:rsid w:val="003B7747"/>
    <w:rsid w:val="003C059D"/>
    <w:rsid w:val="003C1EB9"/>
    <w:rsid w:val="003C319F"/>
    <w:rsid w:val="003D13EF"/>
    <w:rsid w:val="003D1F70"/>
    <w:rsid w:val="003D2578"/>
    <w:rsid w:val="003D372E"/>
    <w:rsid w:val="003E75C3"/>
    <w:rsid w:val="003E7F8B"/>
    <w:rsid w:val="003E7FDB"/>
    <w:rsid w:val="003F0AC3"/>
    <w:rsid w:val="003F2ACE"/>
    <w:rsid w:val="003F394F"/>
    <w:rsid w:val="003F50E9"/>
    <w:rsid w:val="003F520C"/>
    <w:rsid w:val="003F5A78"/>
    <w:rsid w:val="003F6E52"/>
    <w:rsid w:val="00400ACE"/>
    <w:rsid w:val="00401084"/>
    <w:rsid w:val="00407230"/>
    <w:rsid w:val="00407CAD"/>
    <w:rsid w:val="00407EF0"/>
    <w:rsid w:val="00411DA7"/>
    <w:rsid w:val="00412A5D"/>
    <w:rsid w:val="00412B83"/>
    <w:rsid w:val="00412F2B"/>
    <w:rsid w:val="004167FA"/>
    <w:rsid w:val="0041711A"/>
    <w:rsid w:val="004178B3"/>
    <w:rsid w:val="004203E2"/>
    <w:rsid w:val="0042629E"/>
    <w:rsid w:val="0042654D"/>
    <w:rsid w:val="00427044"/>
    <w:rsid w:val="00427C86"/>
    <w:rsid w:val="00430173"/>
    <w:rsid w:val="00430D8B"/>
    <w:rsid w:val="00430F12"/>
    <w:rsid w:val="0043678A"/>
    <w:rsid w:val="00442345"/>
    <w:rsid w:val="0044464C"/>
    <w:rsid w:val="0044635B"/>
    <w:rsid w:val="00447041"/>
    <w:rsid w:val="004519B2"/>
    <w:rsid w:val="00453EC1"/>
    <w:rsid w:val="00454159"/>
    <w:rsid w:val="004548C0"/>
    <w:rsid w:val="00456066"/>
    <w:rsid w:val="00456DBB"/>
    <w:rsid w:val="00456E25"/>
    <w:rsid w:val="00460E80"/>
    <w:rsid w:val="00463B6B"/>
    <w:rsid w:val="004662AB"/>
    <w:rsid w:val="004703E9"/>
    <w:rsid w:val="004713CF"/>
    <w:rsid w:val="0047148D"/>
    <w:rsid w:val="004730B7"/>
    <w:rsid w:val="00474E4B"/>
    <w:rsid w:val="004771F4"/>
    <w:rsid w:val="00477FDB"/>
    <w:rsid w:val="00480185"/>
    <w:rsid w:val="004806A4"/>
    <w:rsid w:val="00480BD9"/>
    <w:rsid w:val="00483282"/>
    <w:rsid w:val="00483C38"/>
    <w:rsid w:val="0048642E"/>
    <w:rsid w:val="00490439"/>
    <w:rsid w:val="00491389"/>
    <w:rsid w:val="00494792"/>
    <w:rsid w:val="004954ED"/>
    <w:rsid w:val="004959DC"/>
    <w:rsid w:val="00496812"/>
    <w:rsid w:val="004A09D8"/>
    <w:rsid w:val="004A29D0"/>
    <w:rsid w:val="004A3E33"/>
    <w:rsid w:val="004A781E"/>
    <w:rsid w:val="004B0E00"/>
    <w:rsid w:val="004B13C5"/>
    <w:rsid w:val="004B43BD"/>
    <w:rsid w:val="004B484F"/>
    <w:rsid w:val="004B6714"/>
    <w:rsid w:val="004B6907"/>
    <w:rsid w:val="004B723A"/>
    <w:rsid w:val="004C11A9"/>
    <w:rsid w:val="004C28DB"/>
    <w:rsid w:val="004C3271"/>
    <w:rsid w:val="004C387B"/>
    <w:rsid w:val="004C4B48"/>
    <w:rsid w:val="004C68E7"/>
    <w:rsid w:val="004D0640"/>
    <w:rsid w:val="004D369F"/>
    <w:rsid w:val="004D4C53"/>
    <w:rsid w:val="004D4EE3"/>
    <w:rsid w:val="004E0064"/>
    <w:rsid w:val="004E0E13"/>
    <w:rsid w:val="004E1043"/>
    <w:rsid w:val="004E25EB"/>
    <w:rsid w:val="004E35E1"/>
    <w:rsid w:val="004E4A1B"/>
    <w:rsid w:val="004E65AE"/>
    <w:rsid w:val="004E68C4"/>
    <w:rsid w:val="004E7AC5"/>
    <w:rsid w:val="004F0ACA"/>
    <w:rsid w:val="004F26B2"/>
    <w:rsid w:val="004F2AC5"/>
    <w:rsid w:val="004F3CC8"/>
    <w:rsid w:val="004F48DD"/>
    <w:rsid w:val="004F4B23"/>
    <w:rsid w:val="004F6AF2"/>
    <w:rsid w:val="00500351"/>
    <w:rsid w:val="00503D99"/>
    <w:rsid w:val="00504C22"/>
    <w:rsid w:val="00504C76"/>
    <w:rsid w:val="00504EED"/>
    <w:rsid w:val="005106F5"/>
    <w:rsid w:val="00511863"/>
    <w:rsid w:val="005128E7"/>
    <w:rsid w:val="00516D08"/>
    <w:rsid w:val="005174C9"/>
    <w:rsid w:val="00517D00"/>
    <w:rsid w:val="005215F7"/>
    <w:rsid w:val="00524B76"/>
    <w:rsid w:val="005256CE"/>
    <w:rsid w:val="005257C0"/>
    <w:rsid w:val="00526795"/>
    <w:rsid w:val="005338D8"/>
    <w:rsid w:val="0053660E"/>
    <w:rsid w:val="005366E5"/>
    <w:rsid w:val="00536E95"/>
    <w:rsid w:val="0054114C"/>
    <w:rsid w:val="005416CE"/>
    <w:rsid w:val="00541AC7"/>
    <w:rsid w:val="00541FBB"/>
    <w:rsid w:val="00542D74"/>
    <w:rsid w:val="0054464B"/>
    <w:rsid w:val="005462C4"/>
    <w:rsid w:val="005466AD"/>
    <w:rsid w:val="00547979"/>
    <w:rsid w:val="0054799E"/>
    <w:rsid w:val="005500B1"/>
    <w:rsid w:val="0055043F"/>
    <w:rsid w:val="00550EE1"/>
    <w:rsid w:val="00552C9C"/>
    <w:rsid w:val="00554B16"/>
    <w:rsid w:val="0055616A"/>
    <w:rsid w:val="005569F6"/>
    <w:rsid w:val="005575FB"/>
    <w:rsid w:val="00557F1E"/>
    <w:rsid w:val="00560134"/>
    <w:rsid w:val="005608F0"/>
    <w:rsid w:val="005649D2"/>
    <w:rsid w:val="00565025"/>
    <w:rsid w:val="005651B7"/>
    <w:rsid w:val="00567FCE"/>
    <w:rsid w:val="0057085F"/>
    <w:rsid w:val="00572AE1"/>
    <w:rsid w:val="00572EFC"/>
    <w:rsid w:val="00573E62"/>
    <w:rsid w:val="00575B66"/>
    <w:rsid w:val="0058102D"/>
    <w:rsid w:val="00582D93"/>
    <w:rsid w:val="00583731"/>
    <w:rsid w:val="005844D5"/>
    <w:rsid w:val="00586050"/>
    <w:rsid w:val="0059001B"/>
    <w:rsid w:val="005907F3"/>
    <w:rsid w:val="005922D2"/>
    <w:rsid w:val="00592C74"/>
    <w:rsid w:val="005934B4"/>
    <w:rsid w:val="00593AC6"/>
    <w:rsid w:val="00595649"/>
    <w:rsid w:val="005957FA"/>
    <w:rsid w:val="00595DBC"/>
    <w:rsid w:val="00597644"/>
    <w:rsid w:val="005A171B"/>
    <w:rsid w:val="005A24CE"/>
    <w:rsid w:val="005A2D9D"/>
    <w:rsid w:val="005A34D4"/>
    <w:rsid w:val="005A67CA"/>
    <w:rsid w:val="005A6D96"/>
    <w:rsid w:val="005B184F"/>
    <w:rsid w:val="005B1E71"/>
    <w:rsid w:val="005B4731"/>
    <w:rsid w:val="005B4B00"/>
    <w:rsid w:val="005B57F5"/>
    <w:rsid w:val="005B677F"/>
    <w:rsid w:val="005B76BC"/>
    <w:rsid w:val="005B77E0"/>
    <w:rsid w:val="005C010F"/>
    <w:rsid w:val="005C14A7"/>
    <w:rsid w:val="005C344B"/>
    <w:rsid w:val="005C3F15"/>
    <w:rsid w:val="005C54C3"/>
    <w:rsid w:val="005C5ACB"/>
    <w:rsid w:val="005C63BE"/>
    <w:rsid w:val="005C6A74"/>
    <w:rsid w:val="005C7D29"/>
    <w:rsid w:val="005D0140"/>
    <w:rsid w:val="005D1384"/>
    <w:rsid w:val="005D15BB"/>
    <w:rsid w:val="005D3FCD"/>
    <w:rsid w:val="005D49FE"/>
    <w:rsid w:val="005E0444"/>
    <w:rsid w:val="005E1F63"/>
    <w:rsid w:val="005E29B0"/>
    <w:rsid w:val="005E37D5"/>
    <w:rsid w:val="005E69DE"/>
    <w:rsid w:val="005E758B"/>
    <w:rsid w:val="005F16F0"/>
    <w:rsid w:val="005F4405"/>
    <w:rsid w:val="005F4551"/>
    <w:rsid w:val="005F48D9"/>
    <w:rsid w:val="005F49D6"/>
    <w:rsid w:val="005F589F"/>
    <w:rsid w:val="005F5A02"/>
    <w:rsid w:val="005F6C53"/>
    <w:rsid w:val="0060152D"/>
    <w:rsid w:val="00602BF5"/>
    <w:rsid w:val="00602E5D"/>
    <w:rsid w:val="00606364"/>
    <w:rsid w:val="006063E9"/>
    <w:rsid w:val="00607DF0"/>
    <w:rsid w:val="00613017"/>
    <w:rsid w:val="006145CA"/>
    <w:rsid w:val="00614F12"/>
    <w:rsid w:val="006155E9"/>
    <w:rsid w:val="00615F46"/>
    <w:rsid w:val="006178BD"/>
    <w:rsid w:val="00624D13"/>
    <w:rsid w:val="00626BBF"/>
    <w:rsid w:val="00626D3F"/>
    <w:rsid w:val="00627A57"/>
    <w:rsid w:val="00634F28"/>
    <w:rsid w:val="00637582"/>
    <w:rsid w:val="0064033E"/>
    <w:rsid w:val="0064273E"/>
    <w:rsid w:val="00643CC4"/>
    <w:rsid w:val="0064416B"/>
    <w:rsid w:val="00647981"/>
    <w:rsid w:val="006545E3"/>
    <w:rsid w:val="00654E6D"/>
    <w:rsid w:val="00657551"/>
    <w:rsid w:val="0065759E"/>
    <w:rsid w:val="0066014A"/>
    <w:rsid w:val="0066345F"/>
    <w:rsid w:val="0066437A"/>
    <w:rsid w:val="0066799F"/>
    <w:rsid w:val="00673F29"/>
    <w:rsid w:val="00674A40"/>
    <w:rsid w:val="00676031"/>
    <w:rsid w:val="00677835"/>
    <w:rsid w:val="00680388"/>
    <w:rsid w:val="006825A6"/>
    <w:rsid w:val="00682BDF"/>
    <w:rsid w:val="006840C7"/>
    <w:rsid w:val="00687238"/>
    <w:rsid w:val="006906A3"/>
    <w:rsid w:val="00690FF0"/>
    <w:rsid w:val="00691121"/>
    <w:rsid w:val="0069556D"/>
    <w:rsid w:val="0069617A"/>
    <w:rsid w:val="00696410"/>
    <w:rsid w:val="006A046F"/>
    <w:rsid w:val="006A0DDD"/>
    <w:rsid w:val="006A3884"/>
    <w:rsid w:val="006A3B5F"/>
    <w:rsid w:val="006A60F3"/>
    <w:rsid w:val="006A7BED"/>
    <w:rsid w:val="006B00F0"/>
    <w:rsid w:val="006B09D1"/>
    <w:rsid w:val="006B1464"/>
    <w:rsid w:val="006B284F"/>
    <w:rsid w:val="006B3488"/>
    <w:rsid w:val="006C10DA"/>
    <w:rsid w:val="006C27BA"/>
    <w:rsid w:val="006D00B0"/>
    <w:rsid w:val="006D1CF3"/>
    <w:rsid w:val="006D425D"/>
    <w:rsid w:val="006D6820"/>
    <w:rsid w:val="006D7382"/>
    <w:rsid w:val="006E2006"/>
    <w:rsid w:val="006E54D3"/>
    <w:rsid w:val="006E5BAF"/>
    <w:rsid w:val="006E5D0B"/>
    <w:rsid w:val="006E7549"/>
    <w:rsid w:val="006E7EA1"/>
    <w:rsid w:val="006F1CBA"/>
    <w:rsid w:val="006F1CF4"/>
    <w:rsid w:val="006F1FD1"/>
    <w:rsid w:val="006F2984"/>
    <w:rsid w:val="006F4124"/>
    <w:rsid w:val="006F4A2D"/>
    <w:rsid w:val="006F63AA"/>
    <w:rsid w:val="006F6D87"/>
    <w:rsid w:val="0070195E"/>
    <w:rsid w:val="0070409D"/>
    <w:rsid w:val="00704744"/>
    <w:rsid w:val="007053B8"/>
    <w:rsid w:val="00711245"/>
    <w:rsid w:val="007132C5"/>
    <w:rsid w:val="00717237"/>
    <w:rsid w:val="00721D3B"/>
    <w:rsid w:val="0072638E"/>
    <w:rsid w:val="00726705"/>
    <w:rsid w:val="00730BAD"/>
    <w:rsid w:val="00733CD0"/>
    <w:rsid w:val="00733F8C"/>
    <w:rsid w:val="007363D7"/>
    <w:rsid w:val="00741E7C"/>
    <w:rsid w:val="00742FEE"/>
    <w:rsid w:val="00743B0A"/>
    <w:rsid w:val="007443CC"/>
    <w:rsid w:val="0075165E"/>
    <w:rsid w:val="00752D79"/>
    <w:rsid w:val="00752ED5"/>
    <w:rsid w:val="00753BA5"/>
    <w:rsid w:val="007564F8"/>
    <w:rsid w:val="00757C14"/>
    <w:rsid w:val="0076031D"/>
    <w:rsid w:val="007608F8"/>
    <w:rsid w:val="00760979"/>
    <w:rsid w:val="00761509"/>
    <w:rsid w:val="007619A8"/>
    <w:rsid w:val="0076669D"/>
    <w:rsid w:val="00766D19"/>
    <w:rsid w:val="00767938"/>
    <w:rsid w:val="00767CA4"/>
    <w:rsid w:val="00772335"/>
    <w:rsid w:val="00773629"/>
    <w:rsid w:val="00773CDB"/>
    <w:rsid w:val="00780816"/>
    <w:rsid w:val="00781372"/>
    <w:rsid w:val="0078446D"/>
    <w:rsid w:val="007852CC"/>
    <w:rsid w:val="00791EFE"/>
    <w:rsid w:val="00794BC5"/>
    <w:rsid w:val="0079523E"/>
    <w:rsid w:val="00796499"/>
    <w:rsid w:val="007A17C0"/>
    <w:rsid w:val="007A32C4"/>
    <w:rsid w:val="007A37BC"/>
    <w:rsid w:val="007B020C"/>
    <w:rsid w:val="007B2DE3"/>
    <w:rsid w:val="007B4058"/>
    <w:rsid w:val="007B4B9F"/>
    <w:rsid w:val="007B523A"/>
    <w:rsid w:val="007B664B"/>
    <w:rsid w:val="007C007B"/>
    <w:rsid w:val="007C03EE"/>
    <w:rsid w:val="007C108F"/>
    <w:rsid w:val="007C1224"/>
    <w:rsid w:val="007C1693"/>
    <w:rsid w:val="007C316B"/>
    <w:rsid w:val="007C4870"/>
    <w:rsid w:val="007C52A9"/>
    <w:rsid w:val="007C5D33"/>
    <w:rsid w:val="007C61E6"/>
    <w:rsid w:val="007C63BB"/>
    <w:rsid w:val="007D170D"/>
    <w:rsid w:val="007D2CB3"/>
    <w:rsid w:val="007D3D27"/>
    <w:rsid w:val="007D56C3"/>
    <w:rsid w:val="007D7A98"/>
    <w:rsid w:val="007E20E5"/>
    <w:rsid w:val="007E37C1"/>
    <w:rsid w:val="007E3824"/>
    <w:rsid w:val="007E3C60"/>
    <w:rsid w:val="007E6A58"/>
    <w:rsid w:val="007F044C"/>
    <w:rsid w:val="007F066A"/>
    <w:rsid w:val="007F27F8"/>
    <w:rsid w:val="007F2DE9"/>
    <w:rsid w:val="007F5D35"/>
    <w:rsid w:val="007F6028"/>
    <w:rsid w:val="007F6BE6"/>
    <w:rsid w:val="007F7392"/>
    <w:rsid w:val="007F7A2F"/>
    <w:rsid w:val="008005D1"/>
    <w:rsid w:val="00801971"/>
    <w:rsid w:val="0080248A"/>
    <w:rsid w:val="00804F58"/>
    <w:rsid w:val="00805303"/>
    <w:rsid w:val="00806ECB"/>
    <w:rsid w:val="008073B1"/>
    <w:rsid w:val="00810C2D"/>
    <w:rsid w:val="00810D93"/>
    <w:rsid w:val="00811049"/>
    <w:rsid w:val="00813A43"/>
    <w:rsid w:val="00814280"/>
    <w:rsid w:val="00816C5F"/>
    <w:rsid w:val="00817A0E"/>
    <w:rsid w:val="00821416"/>
    <w:rsid w:val="008218AF"/>
    <w:rsid w:val="00822AE1"/>
    <w:rsid w:val="008242EB"/>
    <w:rsid w:val="00824F5A"/>
    <w:rsid w:val="00826ECB"/>
    <w:rsid w:val="00827B9B"/>
    <w:rsid w:val="008310EE"/>
    <w:rsid w:val="00833D4B"/>
    <w:rsid w:val="008350E9"/>
    <w:rsid w:val="008359B7"/>
    <w:rsid w:val="00836838"/>
    <w:rsid w:val="0084152C"/>
    <w:rsid w:val="00841683"/>
    <w:rsid w:val="008426B6"/>
    <w:rsid w:val="00843DF5"/>
    <w:rsid w:val="008444A6"/>
    <w:rsid w:val="0084649B"/>
    <w:rsid w:val="00847593"/>
    <w:rsid w:val="00847D64"/>
    <w:rsid w:val="008501F6"/>
    <w:rsid w:val="00851175"/>
    <w:rsid w:val="00852E9F"/>
    <w:rsid w:val="008546CB"/>
    <w:rsid w:val="008559F3"/>
    <w:rsid w:val="00856CA3"/>
    <w:rsid w:val="00862B58"/>
    <w:rsid w:val="00863318"/>
    <w:rsid w:val="008644A7"/>
    <w:rsid w:val="00864528"/>
    <w:rsid w:val="00864FDF"/>
    <w:rsid w:val="00865BC1"/>
    <w:rsid w:val="008667EF"/>
    <w:rsid w:val="008676AA"/>
    <w:rsid w:val="00873F39"/>
    <w:rsid w:val="0087496A"/>
    <w:rsid w:val="00877024"/>
    <w:rsid w:val="008771A4"/>
    <w:rsid w:val="00881613"/>
    <w:rsid w:val="00881ED0"/>
    <w:rsid w:val="00883C10"/>
    <w:rsid w:val="00884A1F"/>
    <w:rsid w:val="00884C0E"/>
    <w:rsid w:val="00886F07"/>
    <w:rsid w:val="008872E7"/>
    <w:rsid w:val="008909D1"/>
    <w:rsid w:val="00890EEE"/>
    <w:rsid w:val="0089169C"/>
    <w:rsid w:val="0089316E"/>
    <w:rsid w:val="008946A0"/>
    <w:rsid w:val="008A090E"/>
    <w:rsid w:val="008A0F42"/>
    <w:rsid w:val="008A2889"/>
    <w:rsid w:val="008A353C"/>
    <w:rsid w:val="008A4114"/>
    <w:rsid w:val="008A4CF6"/>
    <w:rsid w:val="008A712C"/>
    <w:rsid w:val="008B0225"/>
    <w:rsid w:val="008B1946"/>
    <w:rsid w:val="008B25DD"/>
    <w:rsid w:val="008B33CF"/>
    <w:rsid w:val="008B3C90"/>
    <w:rsid w:val="008B4557"/>
    <w:rsid w:val="008B46CC"/>
    <w:rsid w:val="008B49FB"/>
    <w:rsid w:val="008B5723"/>
    <w:rsid w:val="008C3308"/>
    <w:rsid w:val="008C42A4"/>
    <w:rsid w:val="008C45F5"/>
    <w:rsid w:val="008C480A"/>
    <w:rsid w:val="008C4C56"/>
    <w:rsid w:val="008C5BD6"/>
    <w:rsid w:val="008D2B98"/>
    <w:rsid w:val="008D3045"/>
    <w:rsid w:val="008D3B69"/>
    <w:rsid w:val="008D41AE"/>
    <w:rsid w:val="008D4B46"/>
    <w:rsid w:val="008D5C37"/>
    <w:rsid w:val="008D7DD1"/>
    <w:rsid w:val="008E3DE9"/>
    <w:rsid w:val="008E4E66"/>
    <w:rsid w:val="008E502D"/>
    <w:rsid w:val="008E79F3"/>
    <w:rsid w:val="008F03E5"/>
    <w:rsid w:val="008F0E98"/>
    <w:rsid w:val="008F1AAE"/>
    <w:rsid w:val="008F1CA6"/>
    <w:rsid w:val="00900547"/>
    <w:rsid w:val="009036B0"/>
    <w:rsid w:val="00903DFC"/>
    <w:rsid w:val="00905962"/>
    <w:rsid w:val="0090605C"/>
    <w:rsid w:val="0090747D"/>
    <w:rsid w:val="009107ED"/>
    <w:rsid w:val="009132AF"/>
    <w:rsid w:val="0091385F"/>
    <w:rsid w:val="009138BF"/>
    <w:rsid w:val="00914DD4"/>
    <w:rsid w:val="00915B46"/>
    <w:rsid w:val="00920DD4"/>
    <w:rsid w:val="009215B1"/>
    <w:rsid w:val="00921FDC"/>
    <w:rsid w:val="00923A76"/>
    <w:rsid w:val="00925BF7"/>
    <w:rsid w:val="00927877"/>
    <w:rsid w:val="00931E3C"/>
    <w:rsid w:val="0093397A"/>
    <w:rsid w:val="00935FEA"/>
    <w:rsid w:val="009364A0"/>
    <w:rsid w:val="0093679E"/>
    <w:rsid w:val="00936880"/>
    <w:rsid w:val="00940AED"/>
    <w:rsid w:val="00941947"/>
    <w:rsid w:val="009427EC"/>
    <w:rsid w:val="0094511B"/>
    <w:rsid w:val="00945B9D"/>
    <w:rsid w:val="00946D36"/>
    <w:rsid w:val="0094763C"/>
    <w:rsid w:val="00947F95"/>
    <w:rsid w:val="0095147E"/>
    <w:rsid w:val="009523BD"/>
    <w:rsid w:val="009537E9"/>
    <w:rsid w:val="00953E53"/>
    <w:rsid w:val="009547FF"/>
    <w:rsid w:val="009560E5"/>
    <w:rsid w:val="00961C2E"/>
    <w:rsid w:val="00962915"/>
    <w:rsid w:val="0096519A"/>
    <w:rsid w:val="00965CA4"/>
    <w:rsid w:val="009675C3"/>
    <w:rsid w:val="0097042E"/>
    <w:rsid w:val="00970C29"/>
    <w:rsid w:val="009739C8"/>
    <w:rsid w:val="009744B5"/>
    <w:rsid w:val="00974A52"/>
    <w:rsid w:val="0097587D"/>
    <w:rsid w:val="00976BFB"/>
    <w:rsid w:val="00981771"/>
    <w:rsid w:val="00982157"/>
    <w:rsid w:val="0098600A"/>
    <w:rsid w:val="00986D29"/>
    <w:rsid w:val="00987125"/>
    <w:rsid w:val="0099052D"/>
    <w:rsid w:val="0099399A"/>
    <w:rsid w:val="0099500B"/>
    <w:rsid w:val="009950BC"/>
    <w:rsid w:val="00995C6E"/>
    <w:rsid w:val="00997576"/>
    <w:rsid w:val="00997FDA"/>
    <w:rsid w:val="009A168A"/>
    <w:rsid w:val="009A3A2F"/>
    <w:rsid w:val="009A4F2F"/>
    <w:rsid w:val="009A6156"/>
    <w:rsid w:val="009A7098"/>
    <w:rsid w:val="009B1245"/>
    <w:rsid w:val="009B1280"/>
    <w:rsid w:val="009B13A9"/>
    <w:rsid w:val="009B30B1"/>
    <w:rsid w:val="009B3D61"/>
    <w:rsid w:val="009B5472"/>
    <w:rsid w:val="009B67B4"/>
    <w:rsid w:val="009B6BC9"/>
    <w:rsid w:val="009C2700"/>
    <w:rsid w:val="009C2DB5"/>
    <w:rsid w:val="009C500D"/>
    <w:rsid w:val="009C51EA"/>
    <w:rsid w:val="009C5B0E"/>
    <w:rsid w:val="009C5DC0"/>
    <w:rsid w:val="009D13B1"/>
    <w:rsid w:val="009D3D30"/>
    <w:rsid w:val="009D3E25"/>
    <w:rsid w:val="009D43DD"/>
    <w:rsid w:val="009D6D46"/>
    <w:rsid w:val="009D731D"/>
    <w:rsid w:val="009E0357"/>
    <w:rsid w:val="009E3296"/>
    <w:rsid w:val="009E3D62"/>
    <w:rsid w:val="009E6A47"/>
    <w:rsid w:val="009E6FBE"/>
    <w:rsid w:val="009E713A"/>
    <w:rsid w:val="009E7F79"/>
    <w:rsid w:val="009F24F3"/>
    <w:rsid w:val="00A04E96"/>
    <w:rsid w:val="00A10577"/>
    <w:rsid w:val="00A10F99"/>
    <w:rsid w:val="00A1198E"/>
    <w:rsid w:val="00A119B4"/>
    <w:rsid w:val="00A13821"/>
    <w:rsid w:val="00A15890"/>
    <w:rsid w:val="00A170A2"/>
    <w:rsid w:val="00A20246"/>
    <w:rsid w:val="00A232AE"/>
    <w:rsid w:val="00A25746"/>
    <w:rsid w:val="00A2629A"/>
    <w:rsid w:val="00A323B1"/>
    <w:rsid w:val="00A36DC7"/>
    <w:rsid w:val="00A40109"/>
    <w:rsid w:val="00A45550"/>
    <w:rsid w:val="00A47A45"/>
    <w:rsid w:val="00A47D21"/>
    <w:rsid w:val="00A53284"/>
    <w:rsid w:val="00A534B8"/>
    <w:rsid w:val="00A54063"/>
    <w:rsid w:val="00A5409F"/>
    <w:rsid w:val="00A5446D"/>
    <w:rsid w:val="00A56811"/>
    <w:rsid w:val="00A56C61"/>
    <w:rsid w:val="00A57460"/>
    <w:rsid w:val="00A63054"/>
    <w:rsid w:val="00A63E7C"/>
    <w:rsid w:val="00A6458F"/>
    <w:rsid w:val="00A64DAF"/>
    <w:rsid w:val="00A6693C"/>
    <w:rsid w:val="00A72AC2"/>
    <w:rsid w:val="00A73D25"/>
    <w:rsid w:val="00A74A54"/>
    <w:rsid w:val="00A755F1"/>
    <w:rsid w:val="00A76D8E"/>
    <w:rsid w:val="00A76FB9"/>
    <w:rsid w:val="00A77B59"/>
    <w:rsid w:val="00A8047F"/>
    <w:rsid w:val="00A80EA2"/>
    <w:rsid w:val="00A8390F"/>
    <w:rsid w:val="00A83D41"/>
    <w:rsid w:val="00A873E9"/>
    <w:rsid w:val="00A877F1"/>
    <w:rsid w:val="00A9004C"/>
    <w:rsid w:val="00A908B3"/>
    <w:rsid w:val="00A90AE6"/>
    <w:rsid w:val="00A91D1C"/>
    <w:rsid w:val="00A93109"/>
    <w:rsid w:val="00AA6CFC"/>
    <w:rsid w:val="00AA786C"/>
    <w:rsid w:val="00AA7997"/>
    <w:rsid w:val="00AB099B"/>
    <w:rsid w:val="00AB2331"/>
    <w:rsid w:val="00AB30AF"/>
    <w:rsid w:val="00AB3116"/>
    <w:rsid w:val="00AB56E4"/>
    <w:rsid w:val="00AB5E17"/>
    <w:rsid w:val="00AB5F89"/>
    <w:rsid w:val="00AB6B56"/>
    <w:rsid w:val="00AC386F"/>
    <w:rsid w:val="00AC55FF"/>
    <w:rsid w:val="00AC5F6A"/>
    <w:rsid w:val="00AC7BBC"/>
    <w:rsid w:val="00AD2989"/>
    <w:rsid w:val="00AD4193"/>
    <w:rsid w:val="00AD49AB"/>
    <w:rsid w:val="00AD7921"/>
    <w:rsid w:val="00AE4760"/>
    <w:rsid w:val="00AE4CA3"/>
    <w:rsid w:val="00AF1F2B"/>
    <w:rsid w:val="00AF3E2F"/>
    <w:rsid w:val="00AF7116"/>
    <w:rsid w:val="00B00AF2"/>
    <w:rsid w:val="00B02CA0"/>
    <w:rsid w:val="00B03BAD"/>
    <w:rsid w:val="00B03CCC"/>
    <w:rsid w:val="00B04229"/>
    <w:rsid w:val="00B05292"/>
    <w:rsid w:val="00B05B29"/>
    <w:rsid w:val="00B06BB0"/>
    <w:rsid w:val="00B07E70"/>
    <w:rsid w:val="00B12ADF"/>
    <w:rsid w:val="00B15AE2"/>
    <w:rsid w:val="00B2036D"/>
    <w:rsid w:val="00B222FB"/>
    <w:rsid w:val="00B248D9"/>
    <w:rsid w:val="00B24BC1"/>
    <w:rsid w:val="00B268F0"/>
    <w:rsid w:val="00B26C50"/>
    <w:rsid w:val="00B27817"/>
    <w:rsid w:val="00B31D95"/>
    <w:rsid w:val="00B32B10"/>
    <w:rsid w:val="00B363B9"/>
    <w:rsid w:val="00B37042"/>
    <w:rsid w:val="00B40C0A"/>
    <w:rsid w:val="00B41FF5"/>
    <w:rsid w:val="00B42E51"/>
    <w:rsid w:val="00B43B40"/>
    <w:rsid w:val="00B44028"/>
    <w:rsid w:val="00B4505C"/>
    <w:rsid w:val="00B46033"/>
    <w:rsid w:val="00B4692D"/>
    <w:rsid w:val="00B47814"/>
    <w:rsid w:val="00B51028"/>
    <w:rsid w:val="00B5225C"/>
    <w:rsid w:val="00B52936"/>
    <w:rsid w:val="00B53FCE"/>
    <w:rsid w:val="00B56BFE"/>
    <w:rsid w:val="00B56FFF"/>
    <w:rsid w:val="00B57D39"/>
    <w:rsid w:val="00B65452"/>
    <w:rsid w:val="00B656BE"/>
    <w:rsid w:val="00B6716A"/>
    <w:rsid w:val="00B67BFE"/>
    <w:rsid w:val="00B70BC1"/>
    <w:rsid w:val="00B71EA8"/>
    <w:rsid w:val="00B727CB"/>
    <w:rsid w:val="00B72931"/>
    <w:rsid w:val="00B764D1"/>
    <w:rsid w:val="00B76642"/>
    <w:rsid w:val="00B76B6C"/>
    <w:rsid w:val="00B80AAD"/>
    <w:rsid w:val="00B80ADE"/>
    <w:rsid w:val="00B8137F"/>
    <w:rsid w:val="00B816F5"/>
    <w:rsid w:val="00B8554E"/>
    <w:rsid w:val="00B868BA"/>
    <w:rsid w:val="00B87AC3"/>
    <w:rsid w:val="00B87C0D"/>
    <w:rsid w:val="00B92B24"/>
    <w:rsid w:val="00B93618"/>
    <w:rsid w:val="00B940E6"/>
    <w:rsid w:val="00B96325"/>
    <w:rsid w:val="00B96C7A"/>
    <w:rsid w:val="00BA686B"/>
    <w:rsid w:val="00BA7230"/>
    <w:rsid w:val="00BA7AAB"/>
    <w:rsid w:val="00BA7AD1"/>
    <w:rsid w:val="00BB1E6C"/>
    <w:rsid w:val="00BB4CF0"/>
    <w:rsid w:val="00BB4FBA"/>
    <w:rsid w:val="00BB7B30"/>
    <w:rsid w:val="00BC1208"/>
    <w:rsid w:val="00BC2BC2"/>
    <w:rsid w:val="00BC4455"/>
    <w:rsid w:val="00BC547E"/>
    <w:rsid w:val="00BC7818"/>
    <w:rsid w:val="00BC7C1F"/>
    <w:rsid w:val="00BD3B10"/>
    <w:rsid w:val="00BD4B05"/>
    <w:rsid w:val="00BD64B8"/>
    <w:rsid w:val="00BD64CB"/>
    <w:rsid w:val="00BD7D57"/>
    <w:rsid w:val="00BE27B2"/>
    <w:rsid w:val="00BE43CD"/>
    <w:rsid w:val="00BE6B86"/>
    <w:rsid w:val="00BF35D4"/>
    <w:rsid w:val="00BF3E4C"/>
    <w:rsid w:val="00BF732E"/>
    <w:rsid w:val="00C03A85"/>
    <w:rsid w:val="00C11E1C"/>
    <w:rsid w:val="00C143A7"/>
    <w:rsid w:val="00C1732C"/>
    <w:rsid w:val="00C17B50"/>
    <w:rsid w:val="00C206B6"/>
    <w:rsid w:val="00C2168A"/>
    <w:rsid w:val="00C229AB"/>
    <w:rsid w:val="00C27322"/>
    <w:rsid w:val="00C30838"/>
    <w:rsid w:val="00C31420"/>
    <w:rsid w:val="00C3284F"/>
    <w:rsid w:val="00C33461"/>
    <w:rsid w:val="00C33649"/>
    <w:rsid w:val="00C3378B"/>
    <w:rsid w:val="00C346FE"/>
    <w:rsid w:val="00C354B1"/>
    <w:rsid w:val="00C408D2"/>
    <w:rsid w:val="00C41243"/>
    <w:rsid w:val="00C4262C"/>
    <w:rsid w:val="00C436AB"/>
    <w:rsid w:val="00C43F7A"/>
    <w:rsid w:val="00C46A41"/>
    <w:rsid w:val="00C471F0"/>
    <w:rsid w:val="00C4791F"/>
    <w:rsid w:val="00C53AAC"/>
    <w:rsid w:val="00C548C3"/>
    <w:rsid w:val="00C55B7A"/>
    <w:rsid w:val="00C564EA"/>
    <w:rsid w:val="00C5665D"/>
    <w:rsid w:val="00C61B92"/>
    <w:rsid w:val="00C6253A"/>
    <w:rsid w:val="00C62B29"/>
    <w:rsid w:val="00C664FC"/>
    <w:rsid w:val="00C677DE"/>
    <w:rsid w:val="00C70C44"/>
    <w:rsid w:val="00C73F21"/>
    <w:rsid w:val="00C76C6C"/>
    <w:rsid w:val="00C80442"/>
    <w:rsid w:val="00C80D63"/>
    <w:rsid w:val="00C8144A"/>
    <w:rsid w:val="00C83A37"/>
    <w:rsid w:val="00C84DB5"/>
    <w:rsid w:val="00C84F7B"/>
    <w:rsid w:val="00C85BBA"/>
    <w:rsid w:val="00C87B29"/>
    <w:rsid w:val="00C87C53"/>
    <w:rsid w:val="00C90ECF"/>
    <w:rsid w:val="00C92FDF"/>
    <w:rsid w:val="00C96D83"/>
    <w:rsid w:val="00CA0226"/>
    <w:rsid w:val="00CA6A16"/>
    <w:rsid w:val="00CB1D51"/>
    <w:rsid w:val="00CB1EBB"/>
    <w:rsid w:val="00CB2145"/>
    <w:rsid w:val="00CB3BFE"/>
    <w:rsid w:val="00CB4CB2"/>
    <w:rsid w:val="00CB5CDE"/>
    <w:rsid w:val="00CB66B0"/>
    <w:rsid w:val="00CB7493"/>
    <w:rsid w:val="00CC0B5D"/>
    <w:rsid w:val="00CC0F43"/>
    <w:rsid w:val="00CC3793"/>
    <w:rsid w:val="00CC3CF9"/>
    <w:rsid w:val="00CC4AEF"/>
    <w:rsid w:val="00CD016D"/>
    <w:rsid w:val="00CD0996"/>
    <w:rsid w:val="00CD2416"/>
    <w:rsid w:val="00CD3CD4"/>
    <w:rsid w:val="00CD6723"/>
    <w:rsid w:val="00CE4DDA"/>
    <w:rsid w:val="00CE532B"/>
    <w:rsid w:val="00CE5951"/>
    <w:rsid w:val="00CE649A"/>
    <w:rsid w:val="00CF02F3"/>
    <w:rsid w:val="00CF18F6"/>
    <w:rsid w:val="00CF3B77"/>
    <w:rsid w:val="00CF402A"/>
    <w:rsid w:val="00CF73E9"/>
    <w:rsid w:val="00CF761A"/>
    <w:rsid w:val="00D10331"/>
    <w:rsid w:val="00D129AD"/>
    <w:rsid w:val="00D12D25"/>
    <w:rsid w:val="00D136E3"/>
    <w:rsid w:val="00D14573"/>
    <w:rsid w:val="00D14BBF"/>
    <w:rsid w:val="00D15A52"/>
    <w:rsid w:val="00D24025"/>
    <w:rsid w:val="00D2403C"/>
    <w:rsid w:val="00D2460A"/>
    <w:rsid w:val="00D26176"/>
    <w:rsid w:val="00D31E35"/>
    <w:rsid w:val="00D33904"/>
    <w:rsid w:val="00D411BE"/>
    <w:rsid w:val="00D41B4D"/>
    <w:rsid w:val="00D42198"/>
    <w:rsid w:val="00D42B2B"/>
    <w:rsid w:val="00D44B9A"/>
    <w:rsid w:val="00D505D6"/>
    <w:rsid w:val="00D507E2"/>
    <w:rsid w:val="00D531F8"/>
    <w:rsid w:val="00D534B3"/>
    <w:rsid w:val="00D53ACD"/>
    <w:rsid w:val="00D60D73"/>
    <w:rsid w:val="00D61CE0"/>
    <w:rsid w:val="00D678DB"/>
    <w:rsid w:val="00D704CA"/>
    <w:rsid w:val="00D7095C"/>
    <w:rsid w:val="00D7649E"/>
    <w:rsid w:val="00D7740F"/>
    <w:rsid w:val="00D77CA2"/>
    <w:rsid w:val="00D77E88"/>
    <w:rsid w:val="00D873BF"/>
    <w:rsid w:val="00D924E7"/>
    <w:rsid w:val="00D92585"/>
    <w:rsid w:val="00D944D5"/>
    <w:rsid w:val="00D95EF5"/>
    <w:rsid w:val="00DA016D"/>
    <w:rsid w:val="00DA14CF"/>
    <w:rsid w:val="00DA2204"/>
    <w:rsid w:val="00DA4DDF"/>
    <w:rsid w:val="00DB00AD"/>
    <w:rsid w:val="00DB0246"/>
    <w:rsid w:val="00DB32F3"/>
    <w:rsid w:val="00DB33DF"/>
    <w:rsid w:val="00DB3E80"/>
    <w:rsid w:val="00DB6B5D"/>
    <w:rsid w:val="00DC0FA3"/>
    <w:rsid w:val="00DC66B8"/>
    <w:rsid w:val="00DC6BCA"/>
    <w:rsid w:val="00DC74E1"/>
    <w:rsid w:val="00DC7B3A"/>
    <w:rsid w:val="00DD1132"/>
    <w:rsid w:val="00DD2C04"/>
    <w:rsid w:val="00DD2F4E"/>
    <w:rsid w:val="00DD306D"/>
    <w:rsid w:val="00DD5D3D"/>
    <w:rsid w:val="00DE07A5"/>
    <w:rsid w:val="00DE199A"/>
    <w:rsid w:val="00DE2CE3"/>
    <w:rsid w:val="00DE4610"/>
    <w:rsid w:val="00DE5504"/>
    <w:rsid w:val="00DF51CE"/>
    <w:rsid w:val="00E00962"/>
    <w:rsid w:val="00E02D29"/>
    <w:rsid w:val="00E03BDC"/>
    <w:rsid w:val="00E04DAF"/>
    <w:rsid w:val="00E06E18"/>
    <w:rsid w:val="00E07AD3"/>
    <w:rsid w:val="00E112C7"/>
    <w:rsid w:val="00E12C4C"/>
    <w:rsid w:val="00E14E6C"/>
    <w:rsid w:val="00E155BA"/>
    <w:rsid w:val="00E1560B"/>
    <w:rsid w:val="00E15C44"/>
    <w:rsid w:val="00E217DF"/>
    <w:rsid w:val="00E22A0E"/>
    <w:rsid w:val="00E22F6B"/>
    <w:rsid w:val="00E25058"/>
    <w:rsid w:val="00E27871"/>
    <w:rsid w:val="00E31CE0"/>
    <w:rsid w:val="00E32ED9"/>
    <w:rsid w:val="00E35A94"/>
    <w:rsid w:val="00E41005"/>
    <w:rsid w:val="00E4272D"/>
    <w:rsid w:val="00E43AD6"/>
    <w:rsid w:val="00E4707A"/>
    <w:rsid w:val="00E5058E"/>
    <w:rsid w:val="00E506E4"/>
    <w:rsid w:val="00E51733"/>
    <w:rsid w:val="00E56264"/>
    <w:rsid w:val="00E5645B"/>
    <w:rsid w:val="00E5672A"/>
    <w:rsid w:val="00E604B6"/>
    <w:rsid w:val="00E63EBF"/>
    <w:rsid w:val="00E63EDA"/>
    <w:rsid w:val="00E64344"/>
    <w:rsid w:val="00E65D6B"/>
    <w:rsid w:val="00E65F61"/>
    <w:rsid w:val="00E66CA0"/>
    <w:rsid w:val="00E70967"/>
    <w:rsid w:val="00E7252A"/>
    <w:rsid w:val="00E72EB0"/>
    <w:rsid w:val="00E74CEA"/>
    <w:rsid w:val="00E76A0E"/>
    <w:rsid w:val="00E77A7E"/>
    <w:rsid w:val="00E80AB8"/>
    <w:rsid w:val="00E836F5"/>
    <w:rsid w:val="00E85DA3"/>
    <w:rsid w:val="00E86AC0"/>
    <w:rsid w:val="00E87132"/>
    <w:rsid w:val="00E904DB"/>
    <w:rsid w:val="00E9280B"/>
    <w:rsid w:val="00E9647F"/>
    <w:rsid w:val="00EA07C6"/>
    <w:rsid w:val="00EA2AC4"/>
    <w:rsid w:val="00EA375A"/>
    <w:rsid w:val="00EA6FA4"/>
    <w:rsid w:val="00EB06EE"/>
    <w:rsid w:val="00EC0C9D"/>
    <w:rsid w:val="00EC1897"/>
    <w:rsid w:val="00EC1BCB"/>
    <w:rsid w:val="00EC59D6"/>
    <w:rsid w:val="00EC5A1F"/>
    <w:rsid w:val="00ED1EDE"/>
    <w:rsid w:val="00ED37E0"/>
    <w:rsid w:val="00ED431E"/>
    <w:rsid w:val="00EE0FE7"/>
    <w:rsid w:val="00EE3294"/>
    <w:rsid w:val="00EE5427"/>
    <w:rsid w:val="00EF2D52"/>
    <w:rsid w:val="00EF55B1"/>
    <w:rsid w:val="00EF7DEB"/>
    <w:rsid w:val="00EF7FA6"/>
    <w:rsid w:val="00F00C15"/>
    <w:rsid w:val="00F01466"/>
    <w:rsid w:val="00F0146A"/>
    <w:rsid w:val="00F03AF8"/>
    <w:rsid w:val="00F04295"/>
    <w:rsid w:val="00F047B4"/>
    <w:rsid w:val="00F0578B"/>
    <w:rsid w:val="00F0734C"/>
    <w:rsid w:val="00F110D6"/>
    <w:rsid w:val="00F1353E"/>
    <w:rsid w:val="00F137E0"/>
    <w:rsid w:val="00F14D7F"/>
    <w:rsid w:val="00F15535"/>
    <w:rsid w:val="00F20008"/>
    <w:rsid w:val="00F20AC8"/>
    <w:rsid w:val="00F22633"/>
    <w:rsid w:val="00F22A9C"/>
    <w:rsid w:val="00F23E5B"/>
    <w:rsid w:val="00F255BB"/>
    <w:rsid w:val="00F307A4"/>
    <w:rsid w:val="00F30F69"/>
    <w:rsid w:val="00F31ADD"/>
    <w:rsid w:val="00F33E87"/>
    <w:rsid w:val="00F3454B"/>
    <w:rsid w:val="00F429B3"/>
    <w:rsid w:val="00F438C5"/>
    <w:rsid w:val="00F45085"/>
    <w:rsid w:val="00F4628D"/>
    <w:rsid w:val="00F47A82"/>
    <w:rsid w:val="00F47F3C"/>
    <w:rsid w:val="00F50CF1"/>
    <w:rsid w:val="00F50E6D"/>
    <w:rsid w:val="00F522E3"/>
    <w:rsid w:val="00F52C3B"/>
    <w:rsid w:val="00F54F06"/>
    <w:rsid w:val="00F561EA"/>
    <w:rsid w:val="00F56A3A"/>
    <w:rsid w:val="00F620A7"/>
    <w:rsid w:val="00F630B6"/>
    <w:rsid w:val="00F64E46"/>
    <w:rsid w:val="00F65112"/>
    <w:rsid w:val="00F65B7F"/>
    <w:rsid w:val="00F66145"/>
    <w:rsid w:val="00F67719"/>
    <w:rsid w:val="00F7124E"/>
    <w:rsid w:val="00F73400"/>
    <w:rsid w:val="00F80AF7"/>
    <w:rsid w:val="00F814BD"/>
    <w:rsid w:val="00F8188A"/>
    <w:rsid w:val="00F81980"/>
    <w:rsid w:val="00F8354A"/>
    <w:rsid w:val="00F8594E"/>
    <w:rsid w:val="00F92742"/>
    <w:rsid w:val="00F95472"/>
    <w:rsid w:val="00FA0608"/>
    <w:rsid w:val="00FA3555"/>
    <w:rsid w:val="00FA6449"/>
    <w:rsid w:val="00FB01C9"/>
    <w:rsid w:val="00FB2482"/>
    <w:rsid w:val="00FB3EEE"/>
    <w:rsid w:val="00FB632F"/>
    <w:rsid w:val="00FB6929"/>
    <w:rsid w:val="00FB7D7F"/>
    <w:rsid w:val="00FC01A5"/>
    <w:rsid w:val="00FC0E4A"/>
    <w:rsid w:val="00FC2250"/>
    <w:rsid w:val="00FC2561"/>
    <w:rsid w:val="00FC39B4"/>
    <w:rsid w:val="00FC3BCF"/>
    <w:rsid w:val="00FC50E2"/>
    <w:rsid w:val="00FC57AC"/>
    <w:rsid w:val="00FD0590"/>
    <w:rsid w:val="00FD0A93"/>
    <w:rsid w:val="00FD59F6"/>
    <w:rsid w:val="00FE1AC8"/>
    <w:rsid w:val="00FE1FF9"/>
    <w:rsid w:val="00FE393D"/>
    <w:rsid w:val="00FE54B8"/>
    <w:rsid w:val="00FE5E0D"/>
    <w:rsid w:val="00FE73B8"/>
    <w:rsid w:val="00FF41C1"/>
    <w:rsid w:val="00FF455D"/>
    <w:rsid w:val="00FF4F0A"/>
    <w:rsid w:val="00FF5146"/>
    <w:rsid w:val="00FF70E2"/>
    <w:rsid w:val="5579191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372B8094-CDFC-4510-960E-17BEFCEC3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A56C61"/>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A56C61"/>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A56C61"/>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A56C61"/>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A56C61"/>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A56C61"/>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A56C61"/>
    <w:pPr>
      <w:keepNext/>
      <w:spacing w:after="200" w:line="240" w:lineRule="auto"/>
    </w:pPr>
    <w:rPr>
      <w:iCs/>
      <w:color w:val="002664"/>
      <w:sz w:val="18"/>
      <w:szCs w:val="18"/>
    </w:rPr>
  </w:style>
  <w:style w:type="table" w:customStyle="1" w:styleId="Tableheader">
    <w:name w:val="ŠTable header"/>
    <w:basedOn w:val="TableNormal"/>
    <w:uiPriority w:val="99"/>
    <w:rsid w:val="00A56C61"/>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A56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A56C61"/>
    <w:pPr>
      <w:numPr>
        <w:numId w:val="25"/>
      </w:numPr>
    </w:pPr>
  </w:style>
  <w:style w:type="paragraph" w:styleId="ListNumber2">
    <w:name w:val="List Number 2"/>
    <w:aliases w:val="ŠList Number 2"/>
    <w:basedOn w:val="Normal"/>
    <w:uiPriority w:val="8"/>
    <w:qFormat/>
    <w:rsid w:val="00A56C61"/>
    <w:pPr>
      <w:numPr>
        <w:numId w:val="24"/>
      </w:numPr>
    </w:pPr>
  </w:style>
  <w:style w:type="paragraph" w:styleId="ListBullet">
    <w:name w:val="List Bullet"/>
    <w:aliases w:val="ŠList Bullet"/>
    <w:basedOn w:val="Normal"/>
    <w:uiPriority w:val="9"/>
    <w:qFormat/>
    <w:rsid w:val="00A56C61"/>
    <w:pPr>
      <w:numPr>
        <w:numId w:val="22"/>
      </w:numPr>
    </w:pPr>
  </w:style>
  <w:style w:type="paragraph" w:styleId="ListBullet2">
    <w:name w:val="List Bullet 2"/>
    <w:aliases w:val="ŠList Bullet 2"/>
    <w:basedOn w:val="Normal"/>
    <w:uiPriority w:val="10"/>
    <w:qFormat/>
    <w:rsid w:val="00A56C61"/>
    <w:pPr>
      <w:numPr>
        <w:numId w:val="20"/>
      </w:numPr>
      <w:ind w:left="1134" w:hanging="567"/>
    </w:pPr>
  </w:style>
  <w:style w:type="paragraph" w:styleId="Subtitle">
    <w:name w:val="Subtitle"/>
    <w:basedOn w:val="Normal"/>
    <w:next w:val="Normal"/>
    <w:link w:val="SubtitleChar"/>
    <w:uiPriority w:val="11"/>
    <w:semiHidden/>
    <w:qFormat/>
    <w:rsid w:val="00A56C61"/>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A56C61"/>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A56C61"/>
    <w:rPr>
      <w:color w:val="001C4A" w:themeColor="accent1" w:themeShade="BF"/>
      <w:u w:val="single"/>
    </w:rPr>
  </w:style>
  <w:style w:type="paragraph" w:styleId="TOC1">
    <w:name w:val="toc 1"/>
    <w:aliases w:val="ŠTOC 1"/>
    <w:basedOn w:val="Normal"/>
    <w:next w:val="Normal"/>
    <w:uiPriority w:val="39"/>
    <w:unhideWhenUsed/>
    <w:rsid w:val="00A56C61"/>
    <w:pPr>
      <w:tabs>
        <w:tab w:val="right" w:leader="dot" w:pos="14570"/>
      </w:tabs>
      <w:spacing w:before="0"/>
    </w:pPr>
    <w:rPr>
      <w:b/>
      <w:noProof/>
    </w:rPr>
  </w:style>
  <w:style w:type="paragraph" w:styleId="TOC2">
    <w:name w:val="toc 2"/>
    <w:aliases w:val="ŠTOC 2"/>
    <w:basedOn w:val="Normal"/>
    <w:next w:val="Normal"/>
    <w:uiPriority w:val="39"/>
    <w:unhideWhenUsed/>
    <w:rsid w:val="00A56C61"/>
    <w:pPr>
      <w:tabs>
        <w:tab w:val="right" w:leader="dot" w:pos="14570"/>
      </w:tabs>
      <w:spacing w:before="0"/>
    </w:pPr>
    <w:rPr>
      <w:noProof/>
    </w:rPr>
  </w:style>
  <w:style w:type="paragraph" w:styleId="TOC3">
    <w:name w:val="toc 3"/>
    <w:aliases w:val="ŠTOC 3"/>
    <w:basedOn w:val="Normal"/>
    <w:next w:val="Normal"/>
    <w:uiPriority w:val="39"/>
    <w:unhideWhenUsed/>
    <w:rsid w:val="00A56C61"/>
    <w:pPr>
      <w:spacing w:before="0"/>
      <w:ind w:left="244"/>
    </w:pPr>
  </w:style>
  <w:style w:type="character" w:customStyle="1" w:styleId="Heading1Char">
    <w:name w:val="Heading 1 Char"/>
    <w:aliases w:val="ŠHeading 1 Char"/>
    <w:basedOn w:val="DefaultParagraphFont"/>
    <w:link w:val="Heading1"/>
    <w:uiPriority w:val="3"/>
    <w:rsid w:val="00A56C61"/>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A56C61"/>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A56C61"/>
    <w:pPr>
      <w:spacing w:after="240"/>
      <w:outlineLvl w:val="9"/>
    </w:pPr>
    <w:rPr>
      <w:szCs w:val="40"/>
    </w:rPr>
  </w:style>
  <w:style w:type="paragraph" w:styleId="Footer">
    <w:name w:val="footer"/>
    <w:aliases w:val="ŠFooter"/>
    <w:basedOn w:val="Normal"/>
    <w:link w:val="FooterChar"/>
    <w:uiPriority w:val="19"/>
    <w:rsid w:val="00A56C61"/>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A56C61"/>
    <w:rPr>
      <w:rFonts w:ascii="Arial" w:hAnsi="Arial" w:cs="Arial"/>
      <w:sz w:val="18"/>
      <w:szCs w:val="18"/>
    </w:rPr>
  </w:style>
  <w:style w:type="paragraph" w:styleId="Header">
    <w:name w:val="header"/>
    <w:aliases w:val="ŠHeader"/>
    <w:basedOn w:val="Normal"/>
    <w:link w:val="HeaderChar"/>
    <w:uiPriority w:val="16"/>
    <w:rsid w:val="00A56C61"/>
    <w:rPr>
      <w:noProof/>
      <w:color w:val="002664"/>
      <w:sz w:val="28"/>
      <w:szCs w:val="28"/>
    </w:rPr>
  </w:style>
  <w:style w:type="character" w:customStyle="1" w:styleId="HeaderChar">
    <w:name w:val="Header Char"/>
    <w:aliases w:val="ŠHeader Char"/>
    <w:basedOn w:val="DefaultParagraphFont"/>
    <w:link w:val="Header"/>
    <w:uiPriority w:val="16"/>
    <w:rsid w:val="00A56C61"/>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A56C61"/>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A56C61"/>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A56C61"/>
    <w:rPr>
      <w:rFonts w:ascii="Arial" w:hAnsi="Arial" w:cs="Arial"/>
      <w:b/>
      <w:szCs w:val="32"/>
    </w:rPr>
  </w:style>
  <w:style w:type="character" w:styleId="UnresolvedMention">
    <w:name w:val="Unresolved Mention"/>
    <w:basedOn w:val="DefaultParagraphFont"/>
    <w:uiPriority w:val="99"/>
    <w:semiHidden/>
    <w:unhideWhenUsed/>
    <w:rsid w:val="00A56C61"/>
    <w:rPr>
      <w:color w:val="605E5C"/>
      <w:shd w:val="clear" w:color="auto" w:fill="E1DFDD"/>
    </w:rPr>
  </w:style>
  <w:style w:type="character" w:styleId="SubtleEmphasis">
    <w:name w:val="Subtle Emphasis"/>
    <w:basedOn w:val="DefaultParagraphFont"/>
    <w:uiPriority w:val="19"/>
    <w:semiHidden/>
    <w:qFormat/>
    <w:rsid w:val="00A56C61"/>
    <w:rPr>
      <w:i/>
      <w:iCs/>
      <w:color w:val="525D67" w:themeColor="text1" w:themeTint="BF"/>
    </w:rPr>
  </w:style>
  <w:style w:type="paragraph" w:styleId="TOC4">
    <w:name w:val="toc 4"/>
    <w:aliases w:val="ŠTOC 4"/>
    <w:basedOn w:val="Normal"/>
    <w:next w:val="Normal"/>
    <w:autoRedefine/>
    <w:uiPriority w:val="39"/>
    <w:unhideWhenUsed/>
    <w:rsid w:val="00A56C61"/>
    <w:pPr>
      <w:spacing w:before="0"/>
      <w:ind w:left="488"/>
    </w:pPr>
  </w:style>
  <w:style w:type="character" w:styleId="CommentReference">
    <w:name w:val="annotation reference"/>
    <w:basedOn w:val="DefaultParagraphFont"/>
    <w:uiPriority w:val="99"/>
    <w:semiHidden/>
    <w:unhideWhenUsed/>
    <w:rsid w:val="00A56C61"/>
    <w:rPr>
      <w:sz w:val="16"/>
      <w:szCs w:val="16"/>
    </w:rPr>
  </w:style>
  <w:style w:type="paragraph" w:styleId="CommentText">
    <w:name w:val="annotation text"/>
    <w:basedOn w:val="Normal"/>
    <w:link w:val="CommentTextChar"/>
    <w:uiPriority w:val="99"/>
    <w:unhideWhenUsed/>
    <w:rsid w:val="00A56C61"/>
    <w:pPr>
      <w:spacing w:line="240" w:lineRule="auto"/>
    </w:pPr>
    <w:rPr>
      <w:sz w:val="20"/>
      <w:szCs w:val="20"/>
    </w:rPr>
  </w:style>
  <w:style w:type="character" w:customStyle="1" w:styleId="CommentTextChar">
    <w:name w:val="Comment Text Char"/>
    <w:basedOn w:val="DefaultParagraphFont"/>
    <w:link w:val="CommentText"/>
    <w:uiPriority w:val="99"/>
    <w:rsid w:val="00A56C61"/>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A56C61"/>
    <w:rPr>
      <w:b/>
      <w:bCs/>
    </w:rPr>
  </w:style>
  <w:style w:type="character" w:customStyle="1" w:styleId="CommentSubjectChar">
    <w:name w:val="Comment Subject Char"/>
    <w:basedOn w:val="CommentTextChar"/>
    <w:link w:val="CommentSubject"/>
    <w:uiPriority w:val="99"/>
    <w:semiHidden/>
    <w:rsid w:val="00A56C61"/>
    <w:rPr>
      <w:rFonts w:ascii="Arial" w:hAnsi="Arial" w:cs="Arial"/>
      <w:b/>
      <w:bCs/>
      <w:sz w:val="20"/>
      <w:szCs w:val="20"/>
    </w:rPr>
  </w:style>
  <w:style w:type="character" w:styleId="Strong">
    <w:name w:val="Strong"/>
    <w:aliases w:val="ŠStrong,Bold"/>
    <w:qFormat/>
    <w:rsid w:val="00A56C61"/>
    <w:rPr>
      <w:b/>
      <w:bCs/>
    </w:rPr>
  </w:style>
  <w:style w:type="character" w:styleId="Emphasis">
    <w:name w:val="Emphasis"/>
    <w:aliases w:val="ŠEmphasis,Italic"/>
    <w:qFormat/>
    <w:rsid w:val="00A56C61"/>
    <w:rPr>
      <w:i/>
      <w:iCs/>
    </w:rPr>
  </w:style>
  <w:style w:type="paragraph" w:styleId="ListNumber3">
    <w:name w:val="List Number 3"/>
    <w:aliases w:val="ŠList Number 3"/>
    <w:basedOn w:val="ListBullet3"/>
    <w:uiPriority w:val="8"/>
    <w:rsid w:val="00A56C61"/>
    <w:pPr>
      <w:numPr>
        <w:ilvl w:val="2"/>
        <w:numId w:val="24"/>
      </w:numPr>
      <w:ind w:left="1701" w:hanging="567"/>
    </w:pPr>
  </w:style>
  <w:style w:type="paragraph" w:styleId="ListBullet3">
    <w:name w:val="List Bullet 3"/>
    <w:aliases w:val="ŠList Bullet 3"/>
    <w:basedOn w:val="Normal"/>
    <w:uiPriority w:val="10"/>
    <w:rsid w:val="00A56C61"/>
    <w:pPr>
      <w:numPr>
        <w:numId w:val="21"/>
      </w:numPr>
      <w:ind w:left="1701" w:hanging="567"/>
    </w:pPr>
  </w:style>
  <w:style w:type="character" w:styleId="PlaceholderText">
    <w:name w:val="Placeholder Text"/>
    <w:basedOn w:val="DefaultParagraphFont"/>
    <w:uiPriority w:val="99"/>
    <w:semiHidden/>
    <w:rsid w:val="00A56C61"/>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A56C61"/>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A56C61"/>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character" w:customStyle="1" w:styleId="BoldItalic">
    <w:name w:val="ŠBold Italic"/>
    <w:basedOn w:val="DefaultParagraphFont"/>
    <w:uiPriority w:val="1"/>
    <w:qFormat/>
    <w:rsid w:val="00A56C61"/>
    <w:rPr>
      <w:b/>
      <w:i/>
      <w:iCs/>
    </w:rPr>
  </w:style>
  <w:style w:type="paragraph" w:customStyle="1" w:styleId="Documentname">
    <w:name w:val="ŠDocument name"/>
    <w:basedOn w:val="Normal"/>
    <w:next w:val="Normal"/>
    <w:uiPriority w:val="17"/>
    <w:qFormat/>
    <w:rsid w:val="00A56C61"/>
    <w:pPr>
      <w:pBdr>
        <w:bottom w:val="single" w:sz="8" w:space="10" w:color="D3D3D3"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A56C61"/>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basedOn w:val="Normal"/>
    <w:next w:val="Normal"/>
    <w:link w:val="FeatureBox2Char"/>
    <w:uiPriority w:val="12"/>
    <w:qFormat/>
    <w:rsid w:val="00A56C61"/>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A56C61"/>
    <w:rPr>
      <w:rFonts w:ascii="Arial" w:hAnsi="Arial" w:cs="Arial"/>
      <w:szCs w:val="24"/>
      <w:shd w:val="clear" w:color="auto" w:fill="CCEDFC"/>
    </w:rPr>
  </w:style>
  <w:style w:type="paragraph" w:customStyle="1" w:styleId="FeatureBox3">
    <w:name w:val="ŠFeature Box 3"/>
    <w:basedOn w:val="Normal"/>
    <w:next w:val="Normal"/>
    <w:uiPriority w:val="13"/>
    <w:qFormat/>
    <w:rsid w:val="00A56C61"/>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A56C61"/>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A56C61"/>
    <w:pPr>
      <w:spacing w:after="0"/>
    </w:pPr>
    <w:rPr>
      <w:sz w:val="18"/>
      <w:szCs w:val="18"/>
    </w:rPr>
  </w:style>
  <w:style w:type="paragraph" w:customStyle="1" w:styleId="Logo">
    <w:name w:val="ŠLogo"/>
    <w:basedOn w:val="Normal"/>
    <w:uiPriority w:val="18"/>
    <w:qFormat/>
    <w:rsid w:val="00A56C61"/>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A56C61"/>
    <w:pPr>
      <w:keepNext/>
      <w:ind w:left="567" w:right="57"/>
    </w:pPr>
    <w:rPr>
      <w:szCs w:val="22"/>
    </w:rPr>
  </w:style>
  <w:style w:type="paragraph" w:customStyle="1" w:styleId="Subtitle0">
    <w:name w:val="ŠSubtitle"/>
    <w:basedOn w:val="Normal"/>
    <w:link w:val="SubtitleChar0"/>
    <w:uiPriority w:val="2"/>
    <w:qFormat/>
    <w:rsid w:val="00A56C61"/>
    <w:pPr>
      <w:spacing w:before="360"/>
    </w:pPr>
    <w:rPr>
      <w:color w:val="002664"/>
      <w:sz w:val="44"/>
      <w:szCs w:val="48"/>
    </w:rPr>
  </w:style>
  <w:style w:type="character" w:customStyle="1" w:styleId="SubtitleChar0">
    <w:name w:val="ŠSubtitle Char"/>
    <w:basedOn w:val="DefaultParagraphFont"/>
    <w:link w:val="Subtitle0"/>
    <w:uiPriority w:val="2"/>
    <w:rsid w:val="00A56C61"/>
    <w:rPr>
      <w:rFonts w:ascii="Arial" w:hAnsi="Arial" w:cs="Arial"/>
      <w:color w:val="002664"/>
      <w:sz w:val="44"/>
      <w:szCs w:val="48"/>
    </w:rPr>
  </w:style>
  <w:style w:type="paragraph" w:styleId="Title">
    <w:name w:val="Title"/>
    <w:aliases w:val="ŠTitle"/>
    <w:basedOn w:val="Normal"/>
    <w:next w:val="Normal"/>
    <w:link w:val="TitleChar"/>
    <w:uiPriority w:val="1"/>
    <w:rsid w:val="00A56C61"/>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A56C61"/>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mathematics/mathematics-advanced-11-12-2024/overview" TargetMode="External"/><Relationship Id="rId18" Type="http://schemas.openxmlformats.org/officeDocument/2006/relationships/header" Target="header3.xml"/><Relationship Id="rId26" Type="http://schemas.openxmlformats.org/officeDocument/2006/relationships/image" Target="media/image4.png"/><Relationship Id="rId39" Type="http://schemas.openxmlformats.org/officeDocument/2006/relationships/footer" Target="footer4.xml"/><Relationship Id="rId21" Type="http://schemas.openxmlformats.org/officeDocument/2006/relationships/hyperlink" Target="https://bit.ly/w_o_d_b" TargetMode="External"/><Relationship Id="rId34" Type="http://schemas.openxmlformats.org/officeDocument/2006/relationships/image" Target="media/image12.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hyperlink" Target="https://curriculum.nsw.edu.au/learning-areas/mathematics/mathematics-advanced-11-12-2024/overview"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7.png"/><Relationship Id="rId11" Type="http://schemas.openxmlformats.org/officeDocument/2006/relationships/hyperlink" Target="https://curriculum.nsw.edu.au/resources/glossary/global-maximum" TargetMode="External"/><Relationship Id="rId24" Type="http://schemas.openxmlformats.org/officeDocument/2006/relationships/hyperlink" Target="https://bit.ly/notestofutureself" TargetMode="Externa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hyperlink" Target="https://www.nsw.gov.au/education-and-training/nesa" TargetMode="External"/><Relationship Id="rId58"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bit.ly/P-P-P-B"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hyperlink" Target="https://creativecommons.org/licenses/by/4.0/" TargetMode="External"/><Relationship Id="rId8" Type="http://schemas.openxmlformats.org/officeDocument/2006/relationships/webSettings" Target="webSettings.xml"/><Relationship Id="rId51" Type="http://schemas.openxmlformats.org/officeDocument/2006/relationships/image" Target="media/image28.png"/><Relationship Id="rId3" Type="http://schemas.openxmlformats.org/officeDocument/2006/relationships/customXml" Target="../customXml/item3.xml"/><Relationship Id="rId12" Type="http://schemas.openxmlformats.org/officeDocument/2006/relationships/hyperlink" Target="https://curriculum.nsw.edu.au/resources/glossary/global-minimum" TargetMode="External"/><Relationship Id="rId17" Type="http://schemas.openxmlformats.org/officeDocument/2006/relationships/footer" Target="footer2.xml"/><Relationship Id="rId25" Type="http://schemas.openxmlformats.org/officeDocument/2006/relationships/hyperlink" Target="https://bit.ly/classroomtalkmoves" TargetMode="Externa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3.png"/><Relationship Id="rId59" Type="http://schemas.openxmlformats.org/officeDocument/2006/relationships/footer" Target="footer5.xml"/><Relationship Id="rId20" Type="http://schemas.openxmlformats.org/officeDocument/2006/relationships/hyperlink" Target="https://bit.ly/thinkpairsharestrategy" TargetMode="External"/><Relationship Id="rId41" Type="http://schemas.openxmlformats.org/officeDocument/2006/relationships/image" Target="media/image18.png"/><Relationship Id="rId54" Type="http://schemas.openxmlformats.org/officeDocument/2006/relationships/hyperlink" Target="https://curriculum.nsw.edu.a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bit.ly/supportingstrategies" TargetMode="Externa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6.png"/><Relationship Id="rId57" Type="http://schemas.openxmlformats.org/officeDocument/2006/relationships/image" Target="media/image1.png"/><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21.png"/><Relationship Id="rId52" Type="http://schemas.openxmlformats.org/officeDocument/2006/relationships/hyperlink" Target="https://www.nsw.gov.au/education-and-training/nesa/copyright"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26">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2.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customXml/itemProps3.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4.xml><?xml version="1.0" encoding="utf-8"?>
<ds:datastoreItem xmlns:ds="http://schemas.openxmlformats.org/officeDocument/2006/customXml" ds:itemID="{99B88F35-91BB-423B-A751-D7E16D62E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1</TotalTime>
  <Pages>30</Pages>
  <Words>3189</Words>
  <Characters>18178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21325</CharactersWithSpaces>
  <SharedDoc>false</SharedDoc>
  <HyperlinkBase/>
  <HLinks>
    <vt:vector size="54" baseType="variant">
      <vt:variant>
        <vt:i4>5308424</vt:i4>
      </vt:variant>
      <vt:variant>
        <vt:i4>27</vt:i4>
      </vt:variant>
      <vt:variant>
        <vt:i4>0</vt:i4>
      </vt:variant>
      <vt:variant>
        <vt:i4>5</vt:i4>
      </vt:variant>
      <vt:variant>
        <vt:lpwstr>https://creativecommons.org/licenses/by/4.0/</vt:lpwstr>
      </vt:variant>
      <vt:variant>
        <vt:lpwstr/>
      </vt:variant>
      <vt:variant>
        <vt:i4>6029316</vt:i4>
      </vt:variant>
      <vt:variant>
        <vt:i4>24</vt:i4>
      </vt:variant>
      <vt:variant>
        <vt:i4>0</vt:i4>
      </vt:variant>
      <vt:variant>
        <vt:i4>5</vt:i4>
      </vt:variant>
      <vt:variant>
        <vt:lpwstr>https://curriculum.nsw.edu.au/learning-areas/mathematics/mathematics-advanced-11-12-2024/overview</vt:lpwstr>
      </vt:variant>
      <vt:variant>
        <vt:lpwstr/>
      </vt:variant>
      <vt:variant>
        <vt:i4>3342452</vt:i4>
      </vt:variant>
      <vt:variant>
        <vt:i4>21</vt:i4>
      </vt:variant>
      <vt:variant>
        <vt:i4>0</vt:i4>
      </vt:variant>
      <vt:variant>
        <vt:i4>5</vt:i4>
      </vt:variant>
      <vt:variant>
        <vt:lpwstr>https://curriculum.nsw.edu.au/</vt:lpwstr>
      </vt:variant>
      <vt:variant>
        <vt:lpwstr/>
      </vt:variant>
      <vt:variant>
        <vt:i4>7078012</vt:i4>
      </vt:variant>
      <vt:variant>
        <vt:i4>18</vt:i4>
      </vt:variant>
      <vt:variant>
        <vt:i4>0</vt:i4>
      </vt:variant>
      <vt:variant>
        <vt:i4>5</vt:i4>
      </vt:variant>
      <vt:variant>
        <vt:lpwstr>https://www.nsw.gov.au/education-and-training/nesa</vt:lpwstr>
      </vt:variant>
      <vt:variant>
        <vt:lpwstr/>
      </vt:variant>
      <vt:variant>
        <vt:i4>1966148</vt:i4>
      </vt:variant>
      <vt:variant>
        <vt:i4>15</vt:i4>
      </vt:variant>
      <vt:variant>
        <vt:i4>0</vt:i4>
      </vt:variant>
      <vt:variant>
        <vt:i4>5</vt:i4>
      </vt:variant>
      <vt:variant>
        <vt:lpwstr>https://www.nsw.gov.au/education-and-training/nesa/copyright</vt:lpwstr>
      </vt:variant>
      <vt:variant>
        <vt:lpwstr/>
      </vt:variant>
      <vt:variant>
        <vt:i4>3211338</vt:i4>
      </vt:variant>
      <vt:variant>
        <vt:i4>12</vt:i4>
      </vt:variant>
      <vt:variant>
        <vt:i4>0</vt:i4>
      </vt:variant>
      <vt:variant>
        <vt:i4>5</vt:i4>
      </vt:variant>
      <vt:variant>
        <vt:lpwstr>https://bit.ly/w_o_d_b</vt:lpwstr>
      </vt:variant>
      <vt:variant>
        <vt:lpwstr/>
      </vt:variant>
      <vt:variant>
        <vt:i4>6029316</vt:i4>
      </vt:variant>
      <vt:variant>
        <vt:i4>9</vt:i4>
      </vt:variant>
      <vt:variant>
        <vt:i4>0</vt:i4>
      </vt:variant>
      <vt:variant>
        <vt:i4>5</vt:i4>
      </vt:variant>
      <vt:variant>
        <vt:lpwstr>https://curriculum.nsw.edu.au/learning-areas/mathematics/mathematics-advanced-11-12-2024/overview</vt:lpwstr>
      </vt:variant>
      <vt:variant>
        <vt:lpwstr/>
      </vt:variant>
      <vt:variant>
        <vt:i4>3604538</vt:i4>
      </vt:variant>
      <vt:variant>
        <vt:i4>6</vt:i4>
      </vt:variant>
      <vt:variant>
        <vt:i4>0</vt:i4>
      </vt:variant>
      <vt:variant>
        <vt:i4>5</vt:i4>
      </vt:variant>
      <vt:variant>
        <vt:lpwstr>https://curriculum.nsw.edu.au/resources/glossary/global-minimum</vt:lpwstr>
      </vt:variant>
      <vt:variant>
        <vt:lpwstr/>
      </vt:variant>
      <vt:variant>
        <vt:i4>4128812</vt:i4>
      </vt:variant>
      <vt:variant>
        <vt:i4>3</vt:i4>
      </vt:variant>
      <vt:variant>
        <vt:i4>0</vt:i4>
      </vt:variant>
      <vt:variant>
        <vt:i4>5</vt:i4>
      </vt:variant>
      <vt:variant>
        <vt:lpwstr>https://curriculum.nsw.edu.au/resources/glossary/global-maximum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lesson 8 – Global maximum and minimum – Stage 6, advanced</dc:title>
  <dc:subject/>
  <dc:creator>NSW Department of Education</dc:creator>
  <cp:keywords/>
  <dc:description/>
  <dcterms:created xsi:type="dcterms:W3CDTF">2026-09-15T00:40:00Z</dcterms:created>
  <dcterms:modified xsi:type="dcterms:W3CDTF">2026-09-15T00:40:00Z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