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EE647" w14:textId="4AE005A6" w:rsidR="053C4FF3" w:rsidRPr="00F63959" w:rsidRDefault="00E50E6F" w:rsidP="00F63959">
      <w:pPr>
        <w:pStyle w:val="Heading1"/>
      </w:pPr>
      <w:r>
        <w:t>Goal-free soccer</w:t>
      </w:r>
    </w:p>
    <w:p w14:paraId="470008B8" w14:textId="62C1222E" w:rsidR="00F33FDE" w:rsidRDefault="00D45315" w:rsidP="00F33FDE">
      <w:r>
        <w:t xml:space="preserve">Students learn how to draw and interpret </w:t>
      </w:r>
      <w:r w:rsidR="00A4321B">
        <w:t xml:space="preserve">frequency </w:t>
      </w:r>
      <w:r>
        <w:t xml:space="preserve">histograms and polygons in reference to </w:t>
      </w:r>
      <w:r w:rsidR="00E50E6F">
        <w:t>statistics in sport.</w:t>
      </w:r>
    </w:p>
    <w:p w14:paraId="5BF7F918" w14:textId="6FEBB722" w:rsidR="00A51D10" w:rsidRDefault="004125FD" w:rsidP="00593F04">
      <w:pPr>
        <w:pStyle w:val="Heading2"/>
        <w:spacing w:before="240"/>
      </w:pPr>
      <w:r>
        <w:t>Visible learning</w:t>
      </w:r>
    </w:p>
    <w:p w14:paraId="531BF1E6" w14:textId="4835A8C2" w:rsidR="00A51D10" w:rsidRPr="00CE6CDC" w:rsidRDefault="00A51D10" w:rsidP="001C29F7">
      <w:pPr>
        <w:pStyle w:val="Heading3"/>
        <w:numPr>
          <w:ilvl w:val="2"/>
          <w:numId w:val="1"/>
        </w:numPr>
        <w:ind w:left="0"/>
      </w:pPr>
      <w:r>
        <w:t>Learning intention</w:t>
      </w:r>
    </w:p>
    <w:p w14:paraId="7921FBAC" w14:textId="449C6817" w:rsidR="00D01CAE" w:rsidRDefault="00753A18" w:rsidP="001C29F7">
      <w:pPr>
        <w:pStyle w:val="ListBullet"/>
        <w:numPr>
          <w:ilvl w:val="0"/>
          <w:numId w:val="3"/>
        </w:numPr>
        <w:rPr>
          <w:lang w:eastAsia="zh-CN"/>
        </w:rPr>
      </w:pPr>
      <w:r>
        <w:rPr>
          <w:lang w:eastAsia="zh-CN"/>
        </w:rPr>
        <w:t>To be able to draw</w:t>
      </w:r>
      <w:r w:rsidR="00A34D84">
        <w:rPr>
          <w:lang w:eastAsia="zh-CN"/>
        </w:rPr>
        <w:t xml:space="preserve"> and interpret</w:t>
      </w:r>
      <w:r>
        <w:rPr>
          <w:lang w:eastAsia="zh-CN"/>
        </w:rPr>
        <w:t xml:space="preserve"> a </w:t>
      </w:r>
      <w:r w:rsidR="00F57382">
        <w:rPr>
          <w:lang w:eastAsia="zh-CN"/>
        </w:rPr>
        <w:t xml:space="preserve">frequency </w:t>
      </w:r>
      <w:r>
        <w:rPr>
          <w:lang w:eastAsia="zh-CN"/>
        </w:rPr>
        <w:t>histogram and polygon.</w:t>
      </w:r>
    </w:p>
    <w:p w14:paraId="31580410" w14:textId="77777777" w:rsidR="00A51D10" w:rsidRDefault="00A51D10" w:rsidP="001C29F7">
      <w:pPr>
        <w:pStyle w:val="Heading3"/>
        <w:numPr>
          <w:ilvl w:val="2"/>
          <w:numId w:val="1"/>
        </w:numPr>
        <w:ind w:left="0"/>
      </w:pPr>
      <w:r>
        <w:t>Success criteria</w:t>
      </w:r>
    </w:p>
    <w:p w14:paraId="40A55A86" w14:textId="315DDA0F" w:rsidR="003C46BA" w:rsidRDefault="00D01CAE" w:rsidP="001C29F7">
      <w:pPr>
        <w:pStyle w:val="ListBullet"/>
        <w:numPr>
          <w:ilvl w:val="0"/>
          <w:numId w:val="3"/>
        </w:numPr>
      </w:pPr>
      <w:r>
        <w:t xml:space="preserve">I can </w:t>
      </w:r>
      <w:r w:rsidR="001F3740">
        <w:t xml:space="preserve">draw a </w:t>
      </w:r>
      <w:r w:rsidR="00F57382">
        <w:t xml:space="preserve">frequency </w:t>
      </w:r>
      <w:r w:rsidR="001F3740">
        <w:t>histogram from a dataset.</w:t>
      </w:r>
    </w:p>
    <w:p w14:paraId="6D14E3C1" w14:textId="78833F26" w:rsidR="003C46BA" w:rsidRDefault="009545FA" w:rsidP="001C29F7">
      <w:pPr>
        <w:pStyle w:val="ListBullet"/>
        <w:numPr>
          <w:ilvl w:val="0"/>
          <w:numId w:val="3"/>
        </w:numPr>
      </w:pPr>
      <w:r>
        <w:t xml:space="preserve">I can draw a </w:t>
      </w:r>
      <w:r w:rsidR="00F57382">
        <w:t xml:space="preserve">frequency </w:t>
      </w:r>
      <w:r>
        <w:t>polygon from a dataset.</w:t>
      </w:r>
    </w:p>
    <w:p w14:paraId="3C6D0295" w14:textId="4FEEF08D" w:rsidR="00A96CF0" w:rsidRPr="00B51974" w:rsidRDefault="00A74DD6" w:rsidP="001C29F7">
      <w:pPr>
        <w:pStyle w:val="ListBullet"/>
        <w:numPr>
          <w:ilvl w:val="0"/>
          <w:numId w:val="3"/>
        </w:numPr>
      </w:pPr>
      <w:r>
        <w:t xml:space="preserve">I can interpret a </w:t>
      </w:r>
      <w:r w:rsidR="00F57382">
        <w:t xml:space="preserve">frequency </w:t>
      </w:r>
      <w:r>
        <w:t>histogram</w:t>
      </w:r>
      <w:r w:rsidR="009545FA">
        <w:t xml:space="preserve"> and polygon</w:t>
      </w:r>
      <w:r>
        <w:t xml:space="preserve"> to draw conclusions.</w:t>
      </w:r>
    </w:p>
    <w:p w14:paraId="73D6D35E" w14:textId="5089401A" w:rsidR="00A51D10" w:rsidRDefault="00A51D10" w:rsidP="001C29F7">
      <w:pPr>
        <w:pStyle w:val="Heading3"/>
        <w:numPr>
          <w:ilvl w:val="2"/>
          <w:numId w:val="1"/>
        </w:numPr>
        <w:ind w:left="0"/>
      </w:pPr>
      <w:r>
        <w:t>Syllabus outcomes</w:t>
      </w:r>
    </w:p>
    <w:p w14:paraId="75EDE8C2" w14:textId="5DD7599F" w:rsidR="00E863D8" w:rsidRPr="00E863D8" w:rsidRDefault="00E863D8" w:rsidP="00E863D8">
      <w:r>
        <w:t>A student:</w:t>
      </w:r>
    </w:p>
    <w:p w14:paraId="2545E861" w14:textId="23474256" w:rsidR="00D36776" w:rsidRPr="00D558E5" w:rsidRDefault="00D36776" w:rsidP="001C29F7">
      <w:pPr>
        <w:pStyle w:val="ListBullet"/>
        <w:numPr>
          <w:ilvl w:val="0"/>
          <w:numId w:val="3"/>
        </w:numPr>
        <w:rPr>
          <w:rStyle w:val="Strong"/>
          <w:b w:val="0"/>
        </w:rPr>
      </w:pPr>
      <w:r w:rsidRPr="00653348">
        <w:rPr>
          <w:bdr w:val="none" w:sz="0" w:space="0" w:color="auto" w:frame="1"/>
          <w:lang w:val="en-US"/>
        </w:rPr>
        <w:t xml:space="preserve">develops </w:t>
      </w:r>
      <w:r w:rsidRPr="002D4A9C">
        <w:t>understanding</w:t>
      </w:r>
      <w:r w:rsidRPr="00653348">
        <w:rPr>
          <w:bdr w:val="none" w:sz="0" w:space="0" w:color="auto" w:frame="1"/>
          <w:lang w:val="en-US"/>
        </w:rPr>
        <w:t xml:space="preserve"> and fluency in mathematics through exploring and connecting mathematical concepts, </w:t>
      </w:r>
      <w:proofErr w:type="gramStart"/>
      <w:r w:rsidRPr="00653348">
        <w:rPr>
          <w:bdr w:val="none" w:sz="0" w:space="0" w:color="auto" w:frame="1"/>
          <w:lang w:val="en-US"/>
        </w:rPr>
        <w:t>choosing</w:t>
      </w:r>
      <w:proofErr w:type="gramEnd"/>
      <w:r w:rsidRPr="00653348">
        <w:rPr>
          <w:bdr w:val="none" w:sz="0" w:space="0" w:color="auto" w:frame="1"/>
          <w:lang w:val="en-US"/>
        </w:rPr>
        <w:t xml:space="preserve"> and applying mathematical techniques to solve problems, and communicating their thinking and reasoning coherently and clearly</w:t>
      </w:r>
      <w:r>
        <w:rPr>
          <w:bdr w:val="none" w:sz="0" w:space="0" w:color="auto" w:frame="1"/>
          <w:lang w:val="en-US"/>
        </w:rPr>
        <w:t xml:space="preserve"> </w:t>
      </w:r>
      <w:r w:rsidRPr="00C94EE3">
        <w:rPr>
          <w:rStyle w:val="Strong"/>
        </w:rPr>
        <w:t>MAO-WM-01</w:t>
      </w:r>
    </w:p>
    <w:p w14:paraId="77317160" w14:textId="77777777" w:rsidR="00D36776" w:rsidRPr="0054159A" w:rsidRDefault="00D36776" w:rsidP="001C29F7">
      <w:pPr>
        <w:pStyle w:val="ListBullet"/>
        <w:numPr>
          <w:ilvl w:val="0"/>
          <w:numId w:val="3"/>
        </w:numPr>
      </w:pPr>
      <w:r w:rsidRPr="0054159A">
        <w:t>classifies and displays data using a variety of graphical representations</w:t>
      </w:r>
      <w:r>
        <w:t xml:space="preserve"> </w:t>
      </w:r>
      <w:r>
        <w:rPr>
          <w:b/>
          <w:bCs/>
        </w:rPr>
        <w:t>MA4-DAT-C-01</w:t>
      </w:r>
    </w:p>
    <w:p w14:paraId="1B65A116" w14:textId="7957F514" w:rsidR="00B41D0C" w:rsidRPr="00B51974" w:rsidRDefault="00563BE7" w:rsidP="00B41D0C">
      <w:pPr>
        <w:pStyle w:val="Imageattributioncaption"/>
      </w:pPr>
      <w:hyperlink r:id="rId8" w:history="1">
        <w:r w:rsidR="00407329" w:rsidRPr="00B51687">
          <w:rPr>
            <w:rStyle w:val="Hyperlink"/>
          </w:rPr>
          <w:t>Mathematics K–10 Syllabus</w:t>
        </w:r>
      </w:hyperlink>
      <w:r w:rsidR="00407329">
        <w:t xml:space="preserve"> </w:t>
      </w:r>
      <w:r w:rsidR="00407329" w:rsidRPr="00B51687">
        <w:t xml:space="preserve">© NSW Education Standards Authority (NESA) for and on behalf of the Crown in right of the State of New South Wales, </w:t>
      </w:r>
      <w:r w:rsidR="00407329">
        <w:t>2022</w:t>
      </w:r>
      <w:r w:rsidR="00407329" w:rsidRPr="00B51687">
        <w:t>.</w:t>
      </w:r>
      <w:r w:rsidR="00B41D0C">
        <w:br w:type="page"/>
      </w:r>
    </w:p>
    <w:p w14:paraId="73435BE4" w14:textId="37C5D904" w:rsidR="00A51D10" w:rsidRDefault="00A51D10" w:rsidP="00D76B0E">
      <w:pPr>
        <w:pStyle w:val="Heading2"/>
      </w:pPr>
      <w:r>
        <w:lastRenderedPageBreak/>
        <w:t>Activity structure</w:t>
      </w:r>
    </w:p>
    <w:p w14:paraId="34A3E694" w14:textId="0261FAE5" w:rsidR="00F40DC4" w:rsidRPr="003C2AC4" w:rsidRDefault="00F40DC4" w:rsidP="00F40DC4">
      <w:pPr>
        <w:pStyle w:val="FeatureBox2"/>
      </w:pPr>
      <w:r>
        <w:t xml:space="preserve">Please use the associated PowerPoint </w:t>
      </w:r>
      <w:r w:rsidR="00921C40">
        <w:rPr>
          <w:i/>
          <w:iCs/>
        </w:rPr>
        <w:t>Goal-free soccer</w:t>
      </w:r>
      <w:r>
        <w:t xml:space="preserve"> to display images in this lesson.</w:t>
      </w:r>
    </w:p>
    <w:p w14:paraId="119F086C" w14:textId="61A9E00F" w:rsidR="009F25A7" w:rsidRDefault="00A51D10" w:rsidP="001C29F7">
      <w:pPr>
        <w:pStyle w:val="Heading3"/>
        <w:numPr>
          <w:ilvl w:val="2"/>
          <w:numId w:val="1"/>
        </w:numPr>
        <w:ind w:left="0"/>
      </w:pPr>
      <w:r>
        <w:t>Launch</w:t>
      </w:r>
    </w:p>
    <w:p w14:paraId="2C86BFCD" w14:textId="546A465C" w:rsidR="00D7399D" w:rsidRPr="009D66D1" w:rsidRDefault="00391667" w:rsidP="000B2DBA">
      <w:pPr>
        <w:pStyle w:val="ListNumber"/>
      </w:pPr>
      <w:r>
        <w:t xml:space="preserve">Display slide 2 </w:t>
      </w:r>
      <w:r w:rsidRPr="000B2DBA">
        <w:t xml:space="preserve">from the PowerPoint </w:t>
      </w:r>
      <w:r w:rsidRPr="009D66D1">
        <w:rPr>
          <w:i/>
        </w:rPr>
        <w:t>Goal-free soccer</w:t>
      </w:r>
      <w:r w:rsidRPr="009D66D1">
        <w:t>.</w:t>
      </w:r>
    </w:p>
    <w:p w14:paraId="5440DFB3" w14:textId="0E454FD4" w:rsidR="00FA32A5" w:rsidRDefault="00FA32A5" w:rsidP="000B2DBA">
      <w:pPr>
        <w:pStyle w:val="ListNumber"/>
      </w:pPr>
      <w:r w:rsidRPr="000B2DBA">
        <w:t>Using a Think-Pa</w:t>
      </w:r>
      <w:r>
        <w:t xml:space="preserve">ir-Share </w:t>
      </w:r>
      <w:r w:rsidR="00CB2382">
        <w:t>(</w:t>
      </w:r>
      <w:hyperlink r:id="rId9">
        <w:r w:rsidR="00CB2382" w:rsidRPr="69AA0A1C">
          <w:rPr>
            <w:rStyle w:val="Hyperlink"/>
          </w:rPr>
          <w:t>bit.ly/thinkpairsharestrategy</w:t>
        </w:r>
      </w:hyperlink>
      <w:r w:rsidR="00CB2382">
        <w:t>)</w:t>
      </w:r>
      <w:r w:rsidR="00782CCE">
        <w:t>,</w:t>
      </w:r>
      <w:r w:rsidR="00CB2382">
        <w:t xml:space="preserve"> </w:t>
      </w:r>
      <w:r>
        <w:t>ask students to discuss what they notice and what they wonder.</w:t>
      </w:r>
    </w:p>
    <w:p w14:paraId="570E15A8" w14:textId="2E91C3F9" w:rsidR="00B21F57" w:rsidRDefault="00B21F57" w:rsidP="000B2DBA">
      <w:pPr>
        <w:pStyle w:val="ListNumber"/>
      </w:pPr>
      <w:r>
        <w:t xml:space="preserve">Explain to students that this game holds the world record for the largest number of goals scored in a single match. </w:t>
      </w:r>
      <w:r w:rsidR="00452156">
        <w:t xml:space="preserve">More information can be found at </w:t>
      </w:r>
      <w:hyperlink r:id="rId10" w:history="1">
        <w:r w:rsidR="00C951DF" w:rsidRPr="004C4391">
          <w:rPr>
            <w:rStyle w:val="Hyperlink"/>
          </w:rPr>
          <w:t>https://jobsinfootball.com/blog/highest-scoring-soccer-games-ever/</w:t>
        </w:r>
      </w:hyperlink>
      <w:r w:rsidR="007C1874">
        <w:t>.</w:t>
      </w:r>
    </w:p>
    <w:p w14:paraId="004924F1" w14:textId="0A279F28" w:rsidR="0042561D" w:rsidRDefault="00200BEE" w:rsidP="000B2DBA">
      <w:pPr>
        <w:pStyle w:val="ListNumber"/>
      </w:pPr>
      <w:r>
        <w:t>In a Think-Pair-Share</w:t>
      </w:r>
      <w:r w:rsidR="00C4632B">
        <w:t xml:space="preserve"> </w:t>
      </w:r>
      <w:r w:rsidR="00642234">
        <w:t>a</w:t>
      </w:r>
      <w:r w:rsidR="00E50E6F">
        <w:t>sk students</w:t>
      </w:r>
      <w:r w:rsidR="002845FB">
        <w:t xml:space="preserve"> the following question</w:t>
      </w:r>
      <w:r w:rsidR="001D271F">
        <w:t>:</w:t>
      </w:r>
    </w:p>
    <w:p w14:paraId="60456976" w14:textId="6F649230" w:rsidR="00DD7559" w:rsidRDefault="001D271F" w:rsidP="0042561D">
      <w:pPr>
        <w:pStyle w:val="FeatureBox3"/>
      </w:pPr>
      <w:r>
        <w:t>I</w:t>
      </w:r>
      <w:r w:rsidR="003D3E40">
        <w:t>f we were to watch a game of soccer, how many goals should we expect</w:t>
      </w:r>
      <w:r w:rsidR="00C32655">
        <w:t>? Why do</w:t>
      </w:r>
      <w:r w:rsidR="0005268F">
        <w:t xml:space="preserve"> </w:t>
      </w:r>
      <w:r w:rsidR="00452156">
        <w:t>you</w:t>
      </w:r>
      <w:r w:rsidR="0005268F">
        <w:t xml:space="preserve"> think th</w:t>
      </w:r>
      <w:r w:rsidR="00C32655">
        <w:t>at</w:t>
      </w:r>
      <w:r w:rsidR="0005268F">
        <w:t xml:space="preserve"> is the case</w:t>
      </w:r>
      <w:r w:rsidR="00C32655">
        <w:t>?</w:t>
      </w:r>
    </w:p>
    <w:p w14:paraId="194DDFC4" w14:textId="3F866FC9" w:rsidR="00AE2E23" w:rsidRDefault="00AE2E23" w:rsidP="00AE2E23">
      <w:pPr>
        <w:pStyle w:val="FeatureBox"/>
      </w:pPr>
      <w:r>
        <w:t>To continue the conversation, you can use some further questions</w:t>
      </w:r>
      <w:r w:rsidR="002845FB">
        <w:t xml:space="preserve"> or </w:t>
      </w:r>
      <w:r w:rsidR="002359EE">
        <w:t xml:space="preserve">statements </w:t>
      </w:r>
      <w:r>
        <w:t>such as:</w:t>
      </w:r>
    </w:p>
    <w:p w14:paraId="1E38435B" w14:textId="6272C526" w:rsidR="00BE23A9" w:rsidRDefault="00CA247C" w:rsidP="001C29F7">
      <w:pPr>
        <w:pStyle w:val="FeatureBox"/>
        <w:numPr>
          <w:ilvl w:val="0"/>
          <w:numId w:val="4"/>
        </w:numPr>
        <w:ind w:left="567" w:hanging="567"/>
      </w:pPr>
      <w:r>
        <w:t>W</w:t>
      </w:r>
      <w:r w:rsidR="00974076">
        <w:t>ould you expect a difference between the number of goals in a home and away game versus a final?</w:t>
      </w:r>
    </w:p>
    <w:p w14:paraId="6684317C" w14:textId="77D247EF" w:rsidR="008D6A7C" w:rsidRPr="008D6A7C" w:rsidRDefault="00974076" w:rsidP="001C29F7">
      <w:pPr>
        <w:pStyle w:val="FeatureBox"/>
        <w:numPr>
          <w:ilvl w:val="0"/>
          <w:numId w:val="4"/>
        </w:numPr>
        <w:ind w:left="567" w:hanging="567"/>
      </w:pPr>
      <w:r>
        <w:t>Would</w:t>
      </w:r>
      <w:r w:rsidRPr="00AE2E23">
        <w:t xml:space="preserve"> </w:t>
      </w:r>
      <w:r w:rsidR="00AE2E23" w:rsidRPr="00AE2E23">
        <w:t xml:space="preserve">you expect </w:t>
      </w:r>
      <w:r w:rsidR="00CA247C">
        <w:t xml:space="preserve">your local team to score </w:t>
      </w:r>
      <w:r w:rsidR="00AE2E23" w:rsidRPr="00AE2E23">
        <w:t xml:space="preserve">the same </w:t>
      </w:r>
      <w:r w:rsidR="00AE2E23">
        <w:t>number</w:t>
      </w:r>
      <w:r w:rsidR="00AE2E23" w:rsidRPr="00AE2E23">
        <w:t xml:space="preserve"> of goals </w:t>
      </w:r>
      <w:r w:rsidR="00CA247C">
        <w:t xml:space="preserve">as </w:t>
      </w:r>
      <w:r w:rsidR="00AE2E23" w:rsidRPr="00AE2E23">
        <w:t>our Australian team</w:t>
      </w:r>
      <w:r>
        <w:t>s</w:t>
      </w:r>
      <w:r w:rsidR="00AE2E23" w:rsidRPr="00AE2E23">
        <w:t>?</w:t>
      </w:r>
    </w:p>
    <w:p w14:paraId="775D65D2" w14:textId="77777777" w:rsidR="00912AB4" w:rsidRPr="002845FB" w:rsidRDefault="00912AB4" w:rsidP="002845FB">
      <w:r>
        <w:br w:type="page"/>
      </w:r>
    </w:p>
    <w:p w14:paraId="61248679" w14:textId="6A591A93" w:rsidR="00291B57" w:rsidRDefault="00A51D10" w:rsidP="00291B57">
      <w:pPr>
        <w:pStyle w:val="Heading3"/>
        <w:tabs>
          <w:tab w:val="left" w:pos="5828"/>
        </w:tabs>
      </w:pPr>
      <w:r>
        <w:lastRenderedPageBreak/>
        <w:t>Explore</w:t>
      </w:r>
    </w:p>
    <w:p w14:paraId="260707F1" w14:textId="31C918ED" w:rsidR="00AA7218" w:rsidRPr="00AA7218" w:rsidRDefault="00323CBB" w:rsidP="001C29F7">
      <w:pPr>
        <w:pStyle w:val="ListParagraph"/>
        <w:numPr>
          <w:ilvl w:val="0"/>
          <w:numId w:val="5"/>
        </w:numPr>
      </w:pPr>
      <w:r>
        <w:t xml:space="preserve">Display slide </w:t>
      </w:r>
      <w:r w:rsidR="00974076">
        <w:t>3</w:t>
      </w:r>
      <w:r>
        <w:t xml:space="preserve"> from the PowerPoint </w:t>
      </w:r>
      <w:r w:rsidRPr="00AA7218">
        <w:rPr>
          <w:i/>
          <w:iCs/>
        </w:rPr>
        <w:t>Goal-free soccer</w:t>
      </w:r>
      <w:r w:rsidR="00AA7218" w:rsidRPr="00AA7218">
        <w:rPr>
          <w:i/>
          <w:iCs/>
        </w:rPr>
        <w:t>.</w:t>
      </w:r>
    </w:p>
    <w:p w14:paraId="65BEEC9F" w14:textId="125EFDE8" w:rsidR="00D37F50" w:rsidRDefault="00D37F50" w:rsidP="001C29F7">
      <w:pPr>
        <w:pStyle w:val="ListParagraph"/>
        <w:numPr>
          <w:ilvl w:val="0"/>
          <w:numId w:val="5"/>
        </w:numPr>
      </w:pPr>
      <w:r>
        <w:t>Use a Think-Pair-Share to ask students to discuss how many goals we could expect the Matildas to score in a game</w:t>
      </w:r>
      <w:r w:rsidR="002845FB">
        <w:t>.</w:t>
      </w:r>
    </w:p>
    <w:p w14:paraId="2884FCD4" w14:textId="074654D9" w:rsidR="00B14353" w:rsidRDefault="00B14353" w:rsidP="001C29F7">
      <w:pPr>
        <w:pStyle w:val="ListParagraph"/>
        <w:numPr>
          <w:ilvl w:val="0"/>
          <w:numId w:val="5"/>
        </w:numPr>
      </w:pPr>
      <w:r>
        <w:t xml:space="preserve">Use a Pose-Pause-Pounce-Bounce </w:t>
      </w:r>
      <w:r w:rsidR="002845FB">
        <w:rPr>
          <w:rStyle w:val="ui-provider"/>
          <w:rFonts w:eastAsia="Arial"/>
        </w:rPr>
        <w:t>(</w:t>
      </w:r>
      <w:r w:rsidRPr="542DBE18">
        <w:rPr>
          <w:rStyle w:val="ui-provider"/>
          <w:rFonts w:eastAsia="Arial"/>
        </w:rPr>
        <w:t xml:space="preserve">PDF </w:t>
      </w:r>
      <w:r>
        <w:rPr>
          <w:rStyle w:val="ui-provider"/>
          <w:rFonts w:eastAsia="Arial"/>
        </w:rPr>
        <w:t>557</w:t>
      </w:r>
      <w:r w:rsidR="002845FB">
        <w:rPr>
          <w:rStyle w:val="ui-provider"/>
          <w:rFonts w:eastAsia="Arial"/>
        </w:rPr>
        <w:t> </w:t>
      </w:r>
      <w:r w:rsidRPr="542DBE18">
        <w:rPr>
          <w:rStyle w:val="ui-provider"/>
          <w:rFonts w:eastAsia="Arial"/>
        </w:rPr>
        <w:t>KB</w:t>
      </w:r>
      <w:r w:rsidR="002845FB">
        <w:rPr>
          <w:rStyle w:val="ui-provider"/>
          <w:rFonts w:eastAsia="Arial"/>
        </w:rPr>
        <w:t>)</w:t>
      </w:r>
      <w:r w:rsidRPr="542DBE18">
        <w:rPr>
          <w:rStyle w:val="ui-provider"/>
          <w:rFonts w:eastAsia="Arial"/>
        </w:rPr>
        <w:t xml:space="preserve"> </w:t>
      </w:r>
      <w:r>
        <w:rPr>
          <w:rStyle w:val="ui-provider"/>
          <w:rFonts w:eastAsia="Arial"/>
        </w:rPr>
        <w:t>(</w:t>
      </w:r>
      <w:hyperlink r:id="rId11" w:history="1">
        <w:r w:rsidRPr="00762378">
          <w:rPr>
            <w:rStyle w:val="Hyperlink"/>
          </w:rPr>
          <w:t>bit.ly/</w:t>
        </w:r>
        <w:proofErr w:type="spellStart"/>
        <w:r w:rsidRPr="00762378">
          <w:rPr>
            <w:rStyle w:val="Hyperlink"/>
          </w:rPr>
          <w:t>posepausepouncebounce</w:t>
        </w:r>
        <w:proofErr w:type="spellEnd"/>
      </w:hyperlink>
      <w:r>
        <w:rPr>
          <w:rStyle w:val="ui-provider"/>
          <w:rFonts w:eastAsia="Arial"/>
        </w:rPr>
        <w:t xml:space="preserve">) </w:t>
      </w:r>
      <w:r>
        <w:t>questioning strategy for students to share their thoughts and reasoning.</w:t>
      </w:r>
    </w:p>
    <w:p w14:paraId="09DF7355" w14:textId="77777777" w:rsidR="00B14353" w:rsidRPr="00AA7218" w:rsidRDefault="00B14353" w:rsidP="001C29F7">
      <w:pPr>
        <w:pStyle w:val="ListParagraph"/>
        <w:numPr>
          <w:ilvl w:val="0"/>
          <w:numId w:val="5"/>
        </w:numPr>
      </w:pPr>
      <w:r>
        <w:t xml:space="preserve">Display slide 3 from the PowerPoint </w:t>
      </w:r>
      <w:r w:rsidRPr="00AA7218">
        <w:rPr>
          <w:i/>
          <w:iCs/>
        </w:rPr>
        <w:t>Goal-free soccer.</w:t>
      </w:r>
    </w:p>
    <w:p w14:paraId="4D5D6E28" w14:textId="450FF1EF" w:rsidR="00D22BFA" w:rsidRDefault="00B22FC2" w:rsidP="001C29F7">
      <w:pPr>
        <w:pStyle w:val="ListParagraph"/>
        <w:numPr>
          <w:ilvl w:val="0"/>
          <w:numId w:val="5"/>
        </w:numPr>
      </w:pPr>
      <w:r>
        <w:t>Conduct a data talk (</w:t>
      </w:r>
      <w:hyperlink r:id="rId12">
        <w:r w:rsidR="000F1D6C">
          <w:rPr>
            <w:rStyle w:val="Hyperlink"/>
          </w:rPr>
          <w:t>bit.ly/datatalklink</w:t>
        </w:r>
      </w:hyperlink>
      <w:r>
        <w:t xml:space="preserve">) </w:t>
      </w:r>
      <w:r w:rsidR="00AA453A">
        <w:t>about</w:t>
      </w:r>
      <w:r>
        <w:t xml:space="preserve"> the </w:t>
      </w:r>
      <w:r w:rsidR="005731BE">
        <w:t>data</w:t>
      </w:r>
      <w:r>
        <w:t xml:space="preserve"> provided </w:t>
      </w:r>
      <w:r w:rsidR="00AA7218">
        <w:t>on the slide.</w:t>
      </w:r>
      <w:r w:rsidR="00073CF6">
        <w:t xml:space="preserve"> Students should consider and compare the ease of use of the raw data on slide 3 versus the graph on slide 4</w:t>
      </w:r>
      <w:r w:rsidR="002845FB">
        <w:t>.</w:t>
      </w:r>
    </w:p>
    <w:p w14:paraId="19D497AD" w14:textId="3E92D994" w:rsidR="00AA7218" w:rsidRDefault="00AA7218" w:rsidP="00AA7218">
      <w:pPr>
        <w:pStyle w:val="FeatureBox"/>
      </w:pPr>
      <w:r>
        <w:t>A d</w:t>
      </w:r>
      <w:r w:rsidRPr="00AA7218">
        <w:t xml:space="preserve">ata </w:t>
      </w:r>
      <w:r>
        <w:t>t</w:t>
      </w:r>
      <w:r w:rsidRPr="00AA7218">
        <w:t xml:space="preserve">alk is a short </w:t>
      </w:r>
      <w:r w:rsidR="00BA1CB9" w:rsidRPr="00AA7218">
        <w:t>5</w:t>
      </w:r>
      <w:r w:rsidR="005069E7">
        <w:t>–</w:t>
      </w:r>
      <w:r w:rsidR="00BA1CB9">
        <w:t>10-minute</w:t>
      </w:r>
      <w:r w:rsidRPr="00AA7218">
        <w:t xml:space="preserve"> classroom discussion to help students develop data literacy. Students are shown a data visual and asked what they </w:t>
      </w:r>
      <w:r w:rsidR="00F44D3B">
        <w:t>notice</w:t>
      </w:r>
      <w:r w:rsidR="00BF66F2">
        <w:t xml:space="preserve"> and </w:t>
      </w:r>
      <w:r w:rsidR="00BA1CB9">
        <w:t>wonder.</w:t>
      </w:r>
    </w:p>
    <w:p w14:paraId="7ED032BA" w14:textId="787C5038" w:rsidR="00E07D35" w:rsidRDefault="00E07D35" w:rsidP="001C29F7">
      <w:pPr>
        <w:pStyle w:val="ListParagraph"/>
        <w:numPr>
          <w:ilvl w:val="0"/>
          <w:numId w:val="5"/>
        </w:numPr>
      </w:pPr>
      <w:r>
        <w:t xml:space="preserve">Explain to students that the type of graph they have been looking at is called a </w:t>
      </w:r>
      <w:r w:rsidR="00A52853">
        <w:t xml:space="preserve">frequency </w:t>
      </w:r>
      <w:r>
        <w:t>histogram.</w:t>
      </w:r>
    </w:p>
    <w:p w14:paraId="6B5822A6" w14:textId="0762F579" w:rsidR="00973CA5" w:rsidRDefault="00973CA5" w:rsidP="00973CA5">
      <w:pPr>
        <w:pStyle w:val="FeatureBox"/>
      </w:pPr>
      <w:r w:rsidRPr="004C6270">
        <w:t xml:space="preserve">Students were introduced to histograms in Lesson </w:t>
      </w:r>
      <w:r w:rsidR="00F327F8" w:rsidRPr="004C6270">
        <w:t>11</w:t>
      </w:r>
      <w:r w:rsidR="002845FB">
        <w:t xml:space="preserve"> –</w:t>
      </w:r>
      <w:r w:rsidR="002845FB" w:rsidRPr="004C6270">
        <w:t xml:space="preserve"> </w:t>
      </w:r>
      <w:r w:rsidR="004C6270" w:rsidRPr="004C6270">
        <w:t xml:space="preserve">going to the movies </w:t>
      </w:r>
      <w:r w:rsidR="003153E2" w:rsidRPr="004C6270">
        <w:t>of</w:t>
      </w:r>
      <w:r w:rsidRPr="004C6270">
        <w:t xml:space="preserve"> Unit 2</w:t>
      </w:r>
      <w:r w:rsidR="00272B33">
        <w:t xml:space="preserve"> – making decisions</w:t>
      </w:r>
      <w:r w:rsidR="00782CCE">
        <w:t>.</w:t>
      </w:r>
    </w:p>
    <w:p w14:paraId="1D902D57" w14:textId="3DDC6F9B" w:rsidR="00E07D35" w:rsidRDefault="00E07D35" w:rsidP="001C29F7">
      <w:pPr>
        <w:pStyle w:val="ListNumber"/>
        <w:numPr>
          <w:ilvl w:val="0"/>
          <w:numId w:val="5"/>
        </w:numPr>
      </w:pPr>
      <w:r>
        <w:t xml:space="preserve">Distribute Appendix </w:t>
      </w:r>
      <w:r w:rsidR="00764B0B">
        <w:t>A</w:t>
      </w:r>
      <w:r>
        <w:t xml:space="preserve"> ‘</w:t>
      </w:r>
      <w:r w:rsidR="00764B0B">
        <w:t xml:space="preserve">Column graphs </w:t>
      </w:r>
      <w:r w:rsidR="00A974D8">
        <w:t>versus</w:t>
      </w:r>
      <w:r w:rsidR="00764B0B">
        <w:t xml:space="preserve"> frequency histograms</w:t>
      </w:r>
      <w:r w:rsidR="00324997">
        <w:t>’</w:t>
      </w:r>
      <w:r>
        <w:t xml:space="preserve"> </w:t>
      </w:r>
      <w:r w:rsidR="000673D0">
        <w:t xml:space="preserve">and Appendix B ‘Venn diagram’ </w:t>
      </w:r>
      <w:r>
        <w:t>to each pair of students.</w:t>
      </w:r>
      <w:r w:rsidR="00C83FAB">
        <w:t xml:space="preserve"> </w:t>
      </w:r>
      <w:r w:rsidR="000673D0">
        <w:t>Appendix A</w:t>
      </w:r>
      <w:r w:rsidR="00C83FAB">
        <w:t xml:space="preserve"> has a collection of column graphs and </w:t>
      </w:r>
      <w:r w:rsidR="00A4321B">
        <w:t xml:space="preserve">frequency </w:t>
      </w:r>
      <w:r w:rsidR="00C83FAB">
        <w:t>histograms</w:t>
      </w:r>
      <w:r w:rsidR="00324997">
        <w:t>.</w:t>
      </w:r>
      <w:r w:rsidR="003D5295">
        <w:t xml:space="preserve"> Appendix B has a Venn diagram for students</w:t>
      </w:r>
      <w:r w:rsidR="00504C3F">
        <w:t xml:space="preserve"> to complete.</w:t>
      </w:r>
    </w:p>
    <w:p w14:paraId="3F281269" w14:textId="6A9D4BF6" w:rsidR="00E07D35" w:rsidRDefault="00E07D35" w:rsidP="001C29F7">
      <w:pPr>
        <w:pStyle w:val="ListNumber"/>
        <w:numPr>
          <w:ilvl w:val="0"/>
          <w:numId w:val="5"/>
        </w:numPr>
      </w:pPr>
      <w:r>
        <w:t xml:space="preserve">In a Think-Pair-Share ask students to </w:t>
      </w:r>
      <w:r w:rsidR="0076551E">
        <w:t>discuss</w:t>
      </w:r>
      <w:r w:rsidR="0056067B">
        <w:t xml:space="preserve"> and complete the Venn diagram</w:t>
      </w:r>
      <w:r w:rsidR="009B03EF">
        <w:t xml:space="preserve"> with</w:t>
      </w:r>
      <w:r w:rsidDel="009B03EF">
        <w:t xml:space="preserve"> </w:t>
      </w:r>
      <w:r>
        <w:t xml:space="preserve">the similarities and differences between the </w:t>
      </w:r>
      <w:r w:rsidR="00682C9B">
        <w:t xml:space="preserve">2 </w:t>
      </w:r>
      <w:r w:rsidR="001A3026">
        <w:t>types of</w:t>
      </w:r>
      <w:r w:rsidR="00A51265">
        <w:t xml:space="preserve"> graphs</w:t>
      </w:r>
      <w:r>
        <w:t>.</w:t>
      </w:r>
    </w:p>
    <w:p w14:paraId="7F571BA2" w14:textId="226B3A75" w:rsidR="00E07D35" w:rsidRPr="00E3071B" w:rsidRDefault="00506B3B" w:rsidP="001C29F7">
      <w:pPr>
        <w:pStyle w:val="ListNumber"/>
        <w:numPr>
          <w:ilvl w:val="0"/>
          <w:numId w:val="5"/>
        </w:numPr>
      </w:pPr>
      <w:r>
        <w:t>During the sharing process</w:t>
      </w:r>
      <w:r w:rsidR="00A33683">
        <w:t xml:space="preserve">, </w:t>
      </w:r>
      <w:r w:rsidR="00DB4616">
        <w:t>students should add any features they haven’t considered to their own</w:t>
      </w:r>
      <w:r w:rsidR="00E07D35">
        <w:rPr>
          <w:color w:val="000000"/>
          <w:shd w:val="clear" w:color="auto" w:fill="FFFFFF"/>
        </w:rPr>
        <w:t xml:space="preserve"> Venn diagram</w:t>
      </w:r>
      <w:r w:rsidR="000642BB">
        <w:rPr>
          <w:color w:val="000000"/>
          <w:shd w:val="clear" w:color="auto" w:fill="FFFFFF"/>
        </w:rPr>
        <w:t xml:space="preserve">. A copy of the Venn diagram </w:t>
      </w:r>
      <w:r w:rsidR="0021398E">
        <w:rPr>
          <w:color w:val="000000"/>
          <w:shd w:val="clear" w:color="auto" w:fill="FFFFFF"/>
        </w:rPr>
        <w:t xml:space="preserve">can be found on slide </w:t>
      </w:r>
      <w:r w:rsidR="00A24285">
        <w:rPr>
          <w:color w:val="000000"/>
          <w:shd w:val="clear" w:color="auto" w:fill="FFFFFF"/>
        </w:rPr>
        <w:t>5</w:t>
      </w:r>
      <w:r w:rsidR="0021398E">
        <w:rPr>
          <w:color w:val="000000"/>
          <w:shd w:val="clear" w:color="auto" w:fill="FFFFFF"/>
        </w:rPr>
        <w:t xml:space="preserve"> of the PowerPoint </w:t>
      </w:r>
      <w:r w:rsidR="0021398E">
        <w:rPr>
          <w:i/>
          <w:iCs/>
          <w:color w:val="000000"/>
          <w:shd w:val="clear" w:color="auto" w:fill="FFFFFF"/>
        </w:rPr>
        <w:t>Goal-free soccer</w:t>
      </w:r>
      <w:r w:rsidR="00E07D35">
        <w:rPr>
          <w:color w:val="000000"/>
          <w:shd w:val="clear" w:color="auto" w:fill="FFFFFF"/>
        </w:rPr>
        <w:t>.</w:t>
      </w:r>
    </w:p>
    <w:p w14:paraId="5111B560" w14:textId="77777777" w:rsidR="0014523C" w:rsidRDefault="0014523C">
      <w:pPr>
        <w:suppressAutoHyphens w:val="0"/>
        <w:spacing w:after="0" w:line="276" w:lineRule="auto"/>
      </w:pPr>
      <w:r>
        <w:br w:type="page"/>
      </w:r>
    </w:p>
    <w:p w14:paraId="4BCC1FB8" w14:textId="46C63BDA" w:rsidR="00E07D35" w:rsidRDefault="00E07D35" w:rsidP="00E07D35">
      <w:pPr>
        <w:pStyle w:val="FeatureBox"/>
      </w:pPr>
      <w:r>
        <w:lastRenderedPageBreak/>
        <w:t>Students should not only think about the features</w:t>
      </w:r>
      <w:r w:rsidR="00DB4616">
        <w:t xml:space="preserve"> of the graphs</w:t>
      </w:r>
      <w:r>
        <w:t xml:space="preserve"> but </w:t>
      </w:r>
      <w:r w:rsidR="002B4292">
        <w:t>should consider</w:t>
      </w:r>
      <w:r>
        <w:t xml:space="preserve"> the types of data that are displayed </w:t>
      </w:r>
      <w:r w:rsidR="002B4292">
        <w:t>in</w:t>
      </w:r>
      <w:r>
        <w:t xml:space="preserve"> each graph.</w:t>
      </w:r>
    </w:p>
    <w:p w14:paraId="70E9B812" w14:textId="016F4BC3" w:rsidR="00E07D35" w:rsidRDefault="00E07D35" w:rsidP="00E07D35">
      <w:pPr>
        <w:pStyle w:val="FeatureBox"/>
      </w:pPr>
      <w:r w:rsidRPr="00645DF6">
        <w:t xml:space="preserve">A </w:t>
      </w:r>
      <w:r>
        <w:t>column</w:t>
      </w:r>
      <w:r w:rsidRPr="00645DF6">
        <w:t xml:space="preserve"> graph compares </w:t>
      </w:r>
      <w:r>
        <w:t xml:space="preserve">the frequency </w:t>
      </w:r>
      <w:r w:rsidR="001762C2">
        <w:t>of</w:t>
      </w:r>
      <w:r w:rsidRPr="00645DF6">
        <w:t xml:space="preserve"> </w:t>
      </w:r>
      <w:r>
        <w:t>categorical data</w:t>
      </w:r>
      <w:r w:rsidRPr="00645DF6">
        <w:t xml:space="preserve"> while a</w:t>
      </w:r>
      <w:r w:rsidR="00A4321B">
        <w:t xml:space="preserve"> frequency</w:t>
      </w:r>
      <w:r w:rsidRPr="00645DF6">
        <w:t xml:space="preserve"> histogram </w:t>
      </w:r>
      <w:r>
        <w:t>compares the frequency of</w:t>
      </w:r>
      <w:r w:rsidRPr="00645DF6">
        <w:t xml:space="preserve"> </w:t>
      </w:r>
      <w:r w:rsidR="00541B14">
        <w:t>numerical</w:t>
      </w:r>
      <w:r w:rsidRPr="00645DF6">
        <w:t xml:space="preserve"> dataset.</w:t>
      </w:r>
    </w:p>
    <w:p w14:paraId="47AF8F01" w14:textId="3DF2EB0B" w:rsidR="0037351A" w:rsidRDefault="001575D6" w:rsidP="001C29F7">
      <w:pPr>
        <w:pStyle w:val="ListParagraph"/>
        <w:numPr>
          <w:ilvl w:val="0"/>
          <w:numId w:val="5"/>
        </w:numPr>
      </w:pPr>
      <w:r w:rsidRPr="001575D6">
        <w:rPr>
          <w:rStyle w:val="normaltextrun"/>
          <w:color w:val="000000"/>
          <w:shd w:val="clear" w:color="auto" w:fill="FFFFFF"/>
        </w:rPr>
        <w:t>By working in visibly random groups of 3 (</w:t>
      </w:r>
      <w:hyperlink r:id="rId13" w:tgtFrame="_blank" w:history="1">
        <w:r w:rsidRPr="001575D6">
          <w:rPr>
            <w:rStyle w:val="normaltextrun"/>
            <w:color w:val="2F5496"/>
            <w:u w:val="single"/>
            <w:shd w:val="clear" w:color="auto" w:fill="FFFFFF"/>
          </w:rPr>
          <w:t>bit.ly/visiblegroups</w:t>
        </w:r>
      </w:hyperlink>
      <w:r w:rsidRPr="001575D6">
        <w:rPr>
          <w:rStyle w:val="normaltextrun"/>
          <w:color w:val="000000"/>
          <w:shd w:val="clear" w:color="auto" w:fill="FFFFFF"/>
        </w:rPr>
        <w:t>) on vertical non-permanent surfaces (</w:t>
      </w:r>
      <w:hyperlink r:id="rId14" w:tgtFrame="_blank" w:history="1">
        <w:r w:rsidRPr="001575D6">
          <w:rPr>
            <w:rStyle w:val="normaltextrun"/>
            <w:color w:val="2F5496"/>
            <w:u w:val="single"/>
            <w:shd w:val="clear" w:color="auto" w:fill="FFFFFF"/>
          </w:rPr>
          <w:t>bit.ly/VNPSstrategy</w:t>
        </w:r>
      </w:hyperlink>
      <w:r w:rsidRPr="001575D6">
        <w:rPr>
          <w:rStyle w:val="normaltextrun"/>
          <w:color w:val="000000"/>
          <w:shd w:val="clear" w:color="auto" w:fill="FFFFFF"/>
        </w:rPr>
        <w:t xml:space="preserve">), ask students to complete </w:t>
      </w:r>
      <w:r w:rsidR="00A0381C">
        <w:rPr>
          <w:rStyle w:val="normaltextrun"/>
          <w:color w:val="000000"/>
          <w:shd w:val="clear" w:color="auto" w:fill="FFFFFF"/>
        </w:rPr>
        <w:t>a</w:t>
      </w:r>
      <w:r w:rsidRPr="001575D6">
        <w:rPr>
          <w:rStyle w:val="normaltextrun"/>
          <w:color w:val="000000"/>
          <w:shd w:val="clear" w:color="auto" w:fill="FFFFFF"/>
        </w:rPr>
        <w:t xml:space="preserve"> goal</w:t>
      </w:r>
      <w:r w:rsidR="00A53893">
        <w:rPr>
          <w:rStyle w:val="normaltextrun"/>
          <w:color w:val="000000"/>
          <w:shd w:val="clear" w:color="auto" w:fill="FFFFFF"/>
        </w:rPr>
        <w:t>-</w:t>
      </w:r>
      <w:r w:rsidRPr="001575D6">
        <w:rPr>
          <w:rStyle w:val="normaltextrun"/>
          <w:color w:val="000000"/>
          <w:shd w:val="clear" w:color="auto" w:fill="FFFFFF"/>
        </w:rPr>
        <w:t>free problem (</w:t>
      </w:r>
      <w:hyperlink r:id="rId15" w:history="1">
        <w:r w:rsidR="00456EBB">
          <w:rPr>
            <w:rStyle w:val="Hyperlink"/>
          </w:rPr>
          <w:t>bit.ly/goalfreeproblems</w:t>
        </w:r>
      </w:hyperlink>
      <w:r w:rsidR="00A53893">
        <w:rPr>
          <w:rStyle w:val="normaltextrun"/>
          <w:color w:val="000000"/>
          <w:shd w:val="clear" w:color="auto" w:fill="FFFFFF"/>
        </w:rPr>
        <w:t>)</w:t>
      </w:r>
      <w:r>
        <w:rPr>
          <w:rStyle w:val="normaltextrun"/>
          <w:color w:val="000000"/>
          <w:shd w:val="clear" w:color="auto" w:fill="FFFFFF"/>
        </w:rPr>
        <w:t xml:space="preserve"> </w:t>
      </w:r>
      <w:r w:rsidR="00B86295">
        <w:t xml:space="preserve">by finding all the information they can </w:t>
      </w:r>
      <w:r w:rsidR="00713279">
        <w:t>from</w:t>
      </w:r>
      <w:r w:rsidR="00B86295">
        <w:t xml:space="preserve"> the graph</w:t>
      </w:r>
      <w:r w:rsidR="000401F6">
        <w:t xml:space="preserve"> </w:t>
      </w:r>
      <w:r w:rsidR="00A0381C">
        <w:t xml:space="preserve">on slide </w:t>
      </w:r>
      <w:r w:rsidR="002B4292">
        <w:t>4</w:t>
      </w:r>
      <w:r w:rsidR="00FB3B5B">
        <w:t xml:space="preserve"> of the PowerPoint </w:t>
      </w:r>
      <w:r w:rsidR="00FB3B5B">
        <w:rPr>
          <w:i/>
          <w:iCs/>
        </w:rPr>
        <w:t>Goal-free soccer</w:t>
      </w:r>
      <w:r w:rsidR="000401F6">
        <w:t>.</w:t>
      </w:r>
    </w:p>
    <w:p w14:paraId="5E386F71" w14:textId="77777777" w:rsidR="00682C9B" w:rsidRDefault="00971D13" w:rsidP="009D66D1">
      <w:pPr>
        <w:pStyle w:val="FeatureBox"/>
      </w:pPr>
      <w:r>
        <w:t>Students can use the graph to create frequency tables, find measures of centre and assess the spread, among many other things. This can be used as an opportunity for students to revisit content from Stage 4 Unit 2 – Making decisions.</w:t>
      </w:r>
    </w:p>
    <w:p w14:paraId="27C62870" w14:textId="66762A0F" w:rsidR="00971D13" w:rsidRDefault="00D13470" w:rsidP="009D66D1">
      <w:pPr>
        <w:pStyle w:val="FeatureBox"/>
      </w:pPr>
      <w:r>
        <w:t>Students will explore finding the mean and median from frequency tables and histograms in future lessons.</w:t>
      </w:r>
    </w:p>
    <w:p w14:paraId="14158800" w14:textId="0FAAD9D4" w:rsidR="0037351A" w:rsidRDefault="0037351A" w:rsidP="001C29F7">
      <w:pPr>
        <w:pStyle w:val="ListParagraph"/>
        <w:numPr>
          <w:ilvl w:val="0"/>
          <w:numId w:val="5"/>
        </w:numPr>
      </w:pPr>
      <w:r>
        <w:t>Use assessing and advancing questions to progress student thinking</w:t>
      </w:r>
      <w:r w:rsidR="0065545C">
        <w:t xml:space="preserve">. Some </w:t>
      </w:r>
      <w:r>
        <w:t xml:space="preserve">examples are </w:t>
      </w:r>
      <w:r w:rsidR="00A115CA">
        <w:t xml:space="preserve">in the table </w:t>
      </w:r>
      <w:r>
        <w:t>below:</w:t>
      </w:r>
    </w:p>
    <w:p w14:paraId="2EC4DA33" w14:textId="03322A60" w:rsidR="00A115CA" w:rsidRDefault="00A115CA" w:rsidP="00853781">
      <w:pPr>
        <w:pStyle w:val="Caption"/>
      </w:pPr>
      <w:r>
        <w:t xml:space="preserve">Table </w:t>
      </w:r>
      <w:r>
        <w:fldChar w:fldCharType="begin"/>
      </w:r>
      <w:r>
        <w:instrText xml:space="preserve"> SEQ Table \* ARABIC </w:instrText>
      </w:r>
      <w:r>
        <w:fldChar w:fldCharType="separate"/>
      </w:r>
      <w:r>
        <w:rPr>
          <w:noProof/>
        </w:rPr>
        <w:t>1</w:t>
      </w:r>
      <w:r>
        <w:fldChar w:fldCharType="end"/>
      </w:r>
      <w:r w:rsidR="00966061">
        <w:t>:</w:t>
      </w:r>
      <w:r>
        <w:t xml:space="preserve"> assessing and advancing questions</w:t>
      </w:r>
    </w:p>
    <w:tbl>
      <w:tblPr>
        <w:tblStyle w:val="Tableheader"/>
        <w:tblW w:w="0" w:type="auto"/>
        <w:tblLook w:val="04A0" w:firstRow="1" w:lastRow="0" w:firstColumn="1" w:lastColumn="0" w:noHBand="0" w:noVBand="1"/>
        <w:tblDescription w:val="Sample assessing and advancing questions."/>
      </w:tblPr>
      <w:tblGrid>
        <w:gridCol w:w="4811"/>
        <w:gridCol w:w="4811"/>
      </w:tblGrid>
      <w:tr w:rsidR="0037351A" w14:paraId="7E10D3CA" w14:textId="77777777" w:rsidTr="003735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64E6A866" w14:textId="07D220A0" w:rsidR="0037351A" w:rsidRDefault="0037351A" w:rsidP="0037351A">
            <w:r>
              <w:t>Assessing questions</w:t>
            </w:r>
          </w:p>
        </w:tc>
        <w:tc>
          <w:tcPr>
            <w:tcW w:w="4811" w:type="dxa"/>
          </w:tcPr>
          <w:p w14:paraId="7FD734C8" w14:textId="35866B8A" w:rsidR="0037351A" w:rsidRDefault="0037351A" w:rsidP="0037351A">
            <w:pPr>
              <w:cnfStyle w:val="100000000000" w:firstRow="1" w:lastRow="0" w:firstColumn="0" w:lastColumn="0" w:oddVBand="0" w:evenVBand="0" w:oddHBand="0" w:evenHBand="0" w:firstRowFirstColumn="0" w:firstRowLastColumn="0" w:lastRowFirstColumn="0" w:lastRowLastColumn="0"/>
            </w:pPr>
            <w:r>
              <w:t>Advancing questions</w:t>
            </w:r>
          </w:p>
        </w:tc>
      </w:tr>
      <w:tr w:rsidR="0037351A" w14:paraId="1FDF3704" w14:textId="77777777" w:rsidTr="003735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6699E564" w14:textId="5849A172" w:rsidR="0037351A" w:rsidRPr="00C053F4" w:rsidRDefault="00C053F4" w:rsidP="0037351A">
            <w:pPr>
              <w:rPr>
                <w:b w:val="0"/>
                <w:bCs/>
              </w:rPr>
            </w:pPr>
            <w:r w:rsidRPr="00C053F4">
              <w:rPr>
                <w:b w:val="0"/>
                <w:bCs/>
              </w:rPr>
              <w:t xml:space="preserve">What </w:t>
            </w:r>
            <w:r w:rsidR="00B41DC3">
              <w:rPr>
                <w:b w:val="0"/>
                <w:bCs/>
              </w:rPr>
              <w:t>can you tell me</w:t>
            </w:r>
            <w:r w:rsidRPr="00C053F4">
              <w:rPr>
                <w:b w:val="0"/>
                <w:bCs/>
              </w:rPr>
              <w:t xml:space="preserve"> about the graph?</w:t>
            </w:r>
          </w:p>
        </w:tc>
        <w:tc>
          <w:tcPr>
            <w:tcW w:w="4811" w:type="dxa"/>
          </w:tcPr>
          <w:p w14:paraId="390214A8" w14:textId="4424E10B" w:rsidR="0037351A" w:rsidRDefault="0037351A" w:rsidP="0037351A">
            <w:pPr>
              <w:cnfStyle w:val="000000100000" w:firstRow="0" w:lastRow="0" w:firstColumn="0" w:lastColumn="0" w:oddVBand="0" w:evenVBand="0" w:oddHBand="1" w:evenHBand="0" w:firstRowFirstColumn="0" w:firstRowLastColumn="0" w:lastRowFirstColumn="0" w:lastRowLastColumn="0"/>
            </w:pPr>
            <w:r>
              <w:t>Could you display the data in a different way?</w:t>
            </w:r>
          </w:p>
        </w:tc>
      </w:tr>
      <w:tr w:rsidR="0037351A" w14:paraId="27D5E439" w14:textId="77777777" w:rsidTr="003735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514E60F4" w14:textId="71B3EABD" w:rsidR="0037351A" w:rsidRPr="008D2BEF" w:rsidRDefault="007C072A" w:rsidP="0037351A">
            <w:pPr>
              <w:rPr>
                <w:b w:val="0"/>
                <w:bCs/>
              </w:rPr>
            </w:pPr>
            <w:r>
              <w:rPr>
                <w:b w:val="0"/>
                <w:bCs/>
              </w:rPr>
              <w:t>What does the tallest column r</w:t>
            </w:r>
            <w:r w:rsidR="004B666D">
              <w:rPr>
                <w:b w:val="0"/>
                <w:bCs/>
              </w:rPr>
              <w:t>epresent</w:t>
            </w:r>
            <w:r w:rsidR="008D2BEF" w:rsidRPr="008D2BEF">
              <w:rPr>
                <w:b w:val="0"/>
                <w:bCs/>
              </w:rPr>
              <w:t>?</w:t>
            </w:r>
          </w:p>
        </w:tc>
        <w:tc>
          <w:tcPr>
            <w:tcW w:w="4811" w:type="dxa"/>
          </w:tcPr>
          <w:p w14:paraId="46EA5BF0" w14:textId="5CC5E721" w:rsidR="0037351A" w:rsidRDefault="00B26384" w:rsidP="0037351A">
            <w:pPr>
              <w:cnfStyle w:val="000000010000" w:firstRow="0" w:lastRow="0" w:firstColumn="0" w:lastColumn="0" w:oddVBand="0" w:evenVBand="0" w:oddHBand="0" w:evenHBand="1" w:firstRowFirstColumn="0" w:firstRowLastColumn="0" w:lastRowFirstColumn="0" w:lastRowLastColumn="0"/>
            </w:pPr>
            <w:r>
              <w:t>H</w:t>
            </w:r>
            <w:r w:rsidRPr="00B26384">
              <w:t>ow many goals can we expect them to score in a match?</w:t>
            </w:r>
          </w:p>
        </w:tc>
      </w:tr>
      <w:tr w:rsidR="0037351A" w14:paraId="66D69F17" w14:textId="77777777" w:rsidTr="003735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53A136F9" w14:textId="7EFF7362" w:rsidR="0037351A" w:rsidRPr="008D2BEF" w:rsidRDefault="004B666D" w:rsidP="0037351A">
            <w:pPr>
              <w:rPr>
                <w:b w:val="0"/>
                <w:bCs/>
              </w:rPr>
            </w:pPr>
            <w:r>
              <w:rPr>
                <w:b w:val="0"/>
                <w:bCs/>
              </w:rPr>
              <w:t xml:space="preserve">What does the </w:t>
            </w:r>
            <w:r w:rsidR="00760F31">
              <w:rPr>
                <w:b w:val="0"/>
                <w:bCs/>
              </w:rPr>
              <w:t>0 mean on the horizontal axis</w:t>
            </w:r>
            <w:r w:rsidR="008D2BEF" w:rsidRPr="008D2BEF">
              <w:rPr>
                <w:b w:val="0"/>
                <w:bCs/>
              </w:rPr>
              <w:t>?</w:t>
            </w:r>
          </w:p>
        </w:tc>
        <w:tc>
          <w:tcPr>
            <w:tcW w:w="4811" w:type="dxa"/>
          </w:tcPr>
          <w:p w14:paraId="6AC6C73F" w14:textId="72BA0480" w:rsidR="0037351A" w:rsidRDefault="003F730F" w:rsidP="0037351A">
            <w:pPr>
              <w:cnfStyle w:val="000000100000" w:firstRow="0" w:lastRow="0" w:firstColumn="0" w:lastColumn="0" w:oddVBand="0" w:evenVBand="0" w:oddHBand="1" w:evenHBand="0" w:firstRowFirstColumn="0" w:firstRowLastColumn="0" w:lastRowFirstColumn="0" w:lastRowLastColumn="0"/>
            </w:pPr>
            <w:r>
              <w:t>What conclusions would you make</w:t>
            </w:r>
            <w:r w:rsidR="00F10347">
              <w:t>,</w:t>
            </w:r>
            <w:r>
              <w:t xml:space="preserve"> based </w:t>
            </w:r>
            <w:r w:rsidR="0016054A">
              <w:t>on</w:t>
            </w:r>
            <w:r>
              <w:t xml:space="preserve"> the graph?</w:t>
            </w:r>
          </w:p>
        </w:tc>
      </w:tr>
    </w:tbl>
    <w:p w14:paraId="1F5143D3" w14:textId="42BA5C61" w:rsidR="00802864" w:rsidRPr="00802864" w:rsidRDefault="006A3A29" w:rsidP="009D66D1">
      <w:pPr>
        <w:pStyle w:val="FeatureBox"/>
        <w:rPr>
          <w:shd w:val="clear" w:color="auto" w:fill="FFFFFF"/>
        </w:rPr>
      </w:pPr>
      <w:r w:rsidRPr="004D2C50">
        <w:rPr>
          <w:shd w:val="clear" w:color="auto" w:fill="FFFFFF"/>
        </w:rPr>
        <w:t>Assessing questions draw out students’ thinking about a problem and what methods they have tried so far.</w:t>
      </w:r>
      <w:r w:rsidR="00C4632B">
        <w:rPr>
          <w:shd w:val="clear" w:color="auto" w:fill="FFFFFF"/>
        </w:rPr>
        <w:t xml:space="preserve"> </w:t>
      </w:r>
      <w:r w:rsidRPr="004D2C50">
        <w:rPr>
          <w:shd w:val="clear" w:color="auto" w:fill="FFFFFF"/>
        </w:rPr>
        <w:t>Advancing questions are intended to help move students</w:t>
      </w:r>
      <w:r w:rsidR="0065545C">
        <w:rPr>
          <w:shd w:val="clear" w:color="auto" w:fill="FFFFFF"/>
        </w:rPr>
        <w:t>’</w:t>
      </w:r>
      <w:r w:rsidRPr="004D2C50">
        <w:rPr>
          <w:shd w:val="clear" w:color="auto" w:fill="FFFFFF"/>
        </w:rPr>
        <w:t xml:space="preserve"> thinking forward toward the lesson goals. We want to draw their attention to something they may not have noticed or considered yet.</w:t>
      </w:r>
    </w:p>
    <w:p w14:paraId="4DB2215D" w14:textId="514C48C0" w:rsidR="002D1536" w:rsidRDefault="002D1536" w:rsidP="001C29F7">
      <w:pPr>
        <w:pStyle w:val="ListNumber"/>
        <w:numPr>
          <w:ilvl w:val="0"/>
          <w:numId w:val="5"/>
        </w:numPr>
        <w:rPr>
          <w:rStyle w:val="normaltextrun"/>
        </w:rPr>
      </w:pPr>
      <w:r>
        <w:rPr>
          <w:rStyle w:val="normaltextrun"/>
        </w:rPr>
        <w:t>Students are to do a gallery walk (</w:t>
      </w:r>
      <w:hyperlink r:id="rId16" w:history="1">
        <w:r w:rsidRPr="00183649">
          <w:rPr>
            <w:rStyle w:val="Hyperlink"/>
          </w:rPr>
          <w:t>bit.</w:t>
        </w:r>
        <w:r>
          <w:rPr>
            <w:rStyle w:val="Hyperlink"/>
          </w:rPr>
          <w:t>ly/</w:t>
        </w:r>
        <w:r w:rsidRPr="00183649">
          <w:rPr>
            <w:rStyle w:val="Hyperlink"/>
          </w:rPr>
          <w:t>DLSgallerywalk</w:t>
        </w:r>
      </w:hyperlink>
      <w:r>
        <w:rPr>
          <w:rStyle w:val="normaltextrun"/>
        </w:rPr>
        <w:t>) of</w:t>
      </w:r>
      <w:r w:rsidR="005B204E">
        <w:rPr>
          <w:rStyle w:val="normaltextrun"/>
        </w:rPr>
        <w:t xml:space="preserve"> student work to try and find </w:t>
      </w:r>
      <w:r w:rsidR="007033B9">
        <w:rPr>
          <w:rStyle w:val="normaltextrun"/>
        </w:rPr>
        <w:t xml:space="preserve">further </w:t>
      </w:r>
      <w:r w:rsidR="005B204E">
        <w:rPr>
          <w:rStyle w:val="normaltextrun"/>
        </w:rPr>
        <w:t xml:space="preserve">information </w:t>
      </w:r>
      <w:r w:rsidR="007033B9">
        <w:rPr>
          <w:rStyle w:val="normaltextrun"/>
        </w:rPr>
        <w:t xml:space="preserve">from </w:t>
      </w:r>
      <w:r w:rsidR="005B204E">
        <w:rPr>
          <w:rStyle w:val="normaltextrun"/>
        </w:rPr>
        <w:t>other groups.</w:t>
      </w:r>
    </w:p>
    <w:p w14:paraId="63BF9204" w14:textId="57B1E999" w:rsidR="00AF2287" w:rsidRPr="00333CDB" w:rsidRDefault="00333CDB" w:rsidP="001C29F7">
      <w:pPr>
        <w:pStyle w:val="ListParagraph"/>
        <w:numPr>
          <w:ilvl w:val="0"/>
          <w:numId w:val="5"/>
        </w:numPr>
      </w:pPr>
      <w:r w:rsidRPr="08CE69E4">
        <w:rPr>
          <w:rFonts w:eastAsia="Arial"/>
        </w:rPr>
        <w:t xml:space="preserve">Select a non-volunteer student to present </w:t>
      </w:r>
      <w:r w:rsidR="00F52228">
        <w:rPr>
          <w:rFonts w:eastAsia="Arial"/>
        </w:rPr>
        <w:t>and</w:t>
      </w:r>
      <w:r w:rsidRPr="08CE69E4">
        <w:rPr>
          <w:rFonts w:eastAsia="Arial"/>
        </w:rPr>
        <w:t xml:space="preserve"> </w:t>
      </w:r>
      <w:r>
        <w:rPr>
          <w:rFonts w:eastAsia="Arial"/>
        </w:rPr>
        <w:t xml:space="preserve">share what was the most interesting </w:t>
      </w:r>
      <w:r w:rsidRPr="3528507F">
        <w:rPr>
          <w:rFonts w:eastAsia="Arial"/>
        </w:rPr>
        <w:t>thi</w:t>
      </w:r>
      <w:r w:rsidR="3A0C7CF3" w:rsidRPr="3528507F">
        <w:rPr>
          <w:rFonts w:eastAsia="Arial"/>
        </w:rPr>
        <w:t>ng</w:t>
      </w:r>
      <w:r>
        <w:rPr>
          <w:rFonts w:eastAsia="Arial"/>
        </w:rPr>
        <w:t xml:space="preserve"> they discovered from </w:t>
      </w:r>
      <w:r w:rsidR="002E09FC">
        <w:rPr>
          <w:rFonts w:eastAsia="Arial"/>
        </w:rPr>
        <w:t xml:space="preserve">their own </w:t>
      </w:r>
      <w:r w:rsidR="006256FF">
        <w:rPr>
          <w:rFonts w:eastAsia="Arial"/>
        </w:rPr>
        <w:t xml:space="preserve">group’s </w:t>
      </w:r>
      <w:r w:rsidR="002E09FC">
        <w:rPr>
          <w:rFonts w:eastAsia="Arial"/>
        </w:rPr>
        <w:t xml:space="preserve">work or </w:t>
      </w:r>
      <w:r w:rsidR="00D81A0A">
        <w:rPr>
          <w:rFonts w:eastAsia="Arial"/>
        </w:rPr>
        <w:t>the work of an</w:t>
      </w:r>
      <w:r w:rsidR="00C02C42">
        <w:rPr>
          <w:rFonts w:eastAsia="Arial"/>
        </w:rPr>
        <w:t>other</w:t>
      </w:r>
      <w:r w:rsidR="002E09FC">
        <w:rPr>
          <w:rFonts w:eastAsia="Arial"/>
        </w:rPr>
        <w:t xml:space="preserve"> group</w:t>
      </w:r>
      <w:r>
        <w:rPr>
          <w:rFonts w:eastAsia="Arial"/>
        </w:rPr>
        <w:t>.</w:t>
      </w:r>
    </w:p>
    <w:p w14:paraId="0BF83C41" w14:textId="77777777" w:rsidR="005A1799" w:rsidRDefault="005A1799" w:rsidP="005A1799">
      <w:pPr>
        <w:pStyle w:val="Heading3"/>
      </w:pPr>
      <w:r>
        <w:t>Summarise</w:t>
      </w:r>
    </w:p>
    <w:p w14:paraId="0154D39E" w14:textId="7AACEFC9" w:rsidR="004667CE" w:rsidRDefault="004667CE" w:rsidP="001C29F7">
      <w:pPr>
        <w:pStyle w:val="ListParagraph"/>
        <w:numPr>
          <w:ilvl w:val="0"/>
          <w:numId w:val="6"/>
        </w:numPr>
        <w:rPr>
          <w:rStyle w:val="normaltextrun"/>
          <w:rFonts w:eastAsia="Arial"/>
          <w:color w:val="000000" w:themeColor="text1"/>
        </w:rPr>
      </w:pPr>
      <w:r w:rsidRPr="004667CE">
        <w:rPr>
          <w:rStyle w:val="normaltextrun"/>
          <w:rFonts w:eastAsia="Arial"/>
          <w:color w:val="000000" w:themeColor="text1"/>
        </w:rPr>
        <w:t xml:space="preserve">Brainstorm </w:t>
      </w:r>
      <w:r w:rsidR="009E66F9">
        <w:rPr>
          <w:rStyle w:val="normaltextrun"/>
          <w:rFonts w:eastAsia="Arial"/>
          <w:color w:val="000000" w:themeColor="text1"/>
        </w:rPr>
        <w:t xml:space="preserve">and collate </w:t>
      </w:r>
      <w:r w:rsidRPr="004667CE">
        <w:rPr>
          <w:rStyle w:val="normaltextrun"/>
          <w:rFonts w:eastAsia="Arial"/>
          <w:color w:val="000000" w:themeColor="text1"/>
        </w:rPr>
        <w:t xml:space="preserve">with students </w:t>
      </w:r>
      <w:r w:rsidR="00FD3AAA">
        <w:rPr>
          <w:rStyle w:val="normaltextrun"/>
          <w:rFonts w:eastAsia="Arial"/>
          <w:color w:val="000000" w:themeColor="text1"/>
        </w:rPr>
        <w:t>the</w:t>
      </w:r>
      <w:r>
        <w:rPr>
          <w:rStyle w:val="normaltextrun"/>
          <w:rFonts w:eastAsia="Arial"/>
          <w:color w:val="000000" w:themeColor="text1"/>
        </w:rPr>
        <w:t xml:space="preserve"> information they can gain from a</w:t>
      </w:r>
      <w:r w:rsidR="00A4321B">
        <w:rPr>
          <w:rStyle w:val="normaltextrun"/>
          <w:rFonts w:eastAsia="Arial"/>
          <w:color w:val="000000" w:themeColor="text1"/>
        </w:rPr>
        <w:t xml:space="preserve"> frequency</w:t>
      </w:r>
      <w:r>
        <w:rPr>
          <w:rStyle w:val="normaltextrun"/>
          <w:rFonts w:eastAsia="Arial"/>
          <w:color w:val="000000" w:themeColor="text1"/>
        </w:rPr>
        <w:t xml:space="preserve"> histogram.</w:t>
      </w:r>
    </w:p>
    <w:p w14:paraId="3FC991B2" w14:textId="1EA3D9EE" w:rsidR="00ED5CF1" w:rsidRPr="00BF6239" w:rsidRDefault="00ED5CF1" w:rsidP="001C29F7">
      <w:pPr>
        <w:pStyle w:val="ListNumber"/>
        <w:widowControl w:val="0"/>
        <w:numPr>
          <w:ilvl w:val="0"/>
          <w:numId w:val="6"/>
        </w:numPr>
        <w:suppressAutoHyphens w:val="0"/>
        <w:spacing w:before="120"/>
        <w:mirrorIndents/>
        <w:rPr>
          <w:lang w:eastAsia="zh-CN"/>
        </w:rPr>
      </w:pPr>
      <w:r w:rsidRPr="00BF6239">
        <w:rPr>
          <w:lang w:eastAsia="zh-CN"/>
        </w:rPr>
        <w:t xml:space="preserve">Use slides </w:t>
      </w:r>
      <w:r w:rsidR="004876FC">
        <w:rPr>
          <w:lang w:eastAsia="zh-CN"/>
        </w:rPr>
        <w:t>6</w:t>
      </w:r>
      <w:r w:rsidR="00B37893">
        <w:rPr>
          <w:lang w:eastAsia="zh-CN"/>
        </w:rPr>
        <w:t>–</w:t>
      </w:r>
      <w:r w:rsidR="007D0D75">
        <w:rPr>
          <w:lang w:eastAsia="zh-CN"/>
        </w:rPr>
        <w:t>1</w:t>
      </w:r>
      <w:r w:rsidR="004876FC">
        <w:rPr>
          <w:lang w:eastAsia="zh-CN"/>
        </w:rPr>
        <w:t>3</w:t>
      </w:r>
      <w:r w:rsidRPr="00BF6239">
        <w:rPr>
          <w:lang w:eastAsia="zh-CN"/>
        </w:rPr>
        <w:t xml:space="preserve"> from the </w:t>
      </w:r>
      <w:r>
        <w:rPr>
          <w:i/>
          <w:lang w:eastAsia="zh-CN"/>
        </w:rPr>
        <w:t>Goal-free soccer</w:t>
      </w:r>
      <w:r w:rsidRPr="00BF6239">
        <w:rPr>
          <w:i/>
          <w:lang w:eastAsia="zh-CN"/>
        </w:rPr>
        <w:t xml:space="preserve"> </w:t>
      </w:r>
      <w:r w:rsidRPr="00BF6239">
        <w:rPr>
          <w:lang w:eastAsia="zh-CN"/>
        </w:rPr>
        <w:t xml:space="preserve">PowerPoint for explicit teaching of </w:t>
      </w:r>
      <w:r w:rsidR="00287567">
        <w:rPr>
          <w:lang w:eastAsia="zh-CN"/>
        </w:rPr>
        <w:t>drawing a frequency histogram</w:t>
      </w:r>
      <w:r w:rsidR="007831CC">
        <w:rPr>
          <w:lang w:eastAsia="zh-CN"/>
        </w:rPr>
        <w:t xml:space="preserve"> and polygon</w:t>
      </w:r>
      <w:r w:rsidR="00287567">
        <w:rPr>
          <w:lang w:eastAsia="zh-CN"/>
        </w:rPr>
        <w:t xml:space="preserve"> from a frequency table</w:t>
      </w:r>
      <w:r w:rsidRPr="00BF6239">
        <w:rPr>
          <w:lang w:eastAsia="zh-CN"/>
        </w:rPr>
        <w:t>.</w:t>
      </w:r>
      <w:r w:rsidR="002667F9">
        <w:rPr>
          <w:lang w:eastAsia="zh-CN"/>
        </w:rPr>
        <w:t xml:space="preserve"> Students should be provided with grid paper</w:t>
      </w:r>
      <w:r w:rsidR="008560D9">
        <w:rPr>
          <w:lang w:eastAsia="zh-CN"/>
        </w:rPr>
        <w:t xml:space="preserve"> to complete this activity.</w:t>
      </w:r>
    </w:p>
    <w:p w14:paraId="3BD3701D" w14:textId="4143DA6E" w:rsidR="008560D9" w:rsidRDefault="008560D9" w:rsidP="00ED5CF1">
      <w:pPr>
        <w:pStyle w:val="FeatureBox"/>
        <w:rPr>
          <w:lang w:eastAsia="zh-CN"/>
        </w:rPr>
      </w:pPr>
      <w:r>
        <w:rPr>
          <w:lang w:eastAsia="zh-CN"/>
        </w:rPr>
        <w:t xml:space="preserve">Grid paper can be found </w:t>
      </w:r>
      <w:r w:rsidR="00F2140E">
        <w:rPr>
          <w:lang w:eastAsia="zh-CN"/>
        </w:rPr>
        <w:t xml:space="preserve">on the </w:t>
      </w:r>
      <w:r w:rsidR="002B15A9">
        <w:rPr>
          <w:lang w:eastAsia="zh-CN"/>
        </w:rPr>
        <w:t>website ‘Free Online Graph Paper’ (</w:t>
      </w:r>
      <w:hyperlink r:id="rId17" w:history="1">
        <w:r w:rsidR="002B15A9" w:rsidRPr="00360249">
          <w:rPr>
            <w:rStyle w:val="Hyperlink"/>
            <w:lang w:eastAsia="zh-CN"/>
          </w:rPr>
          <w:t>https://print-graph-paper.com/</w:t>
        </w:r>
      </w:hyperlink>
      <w:r w:rsidR="002B15A9">
        <w:rPr>
          <w:lang w:eastAsia="zh-CN"/>
        </w:rPr>
        <w:t>).</w:t>
      </w:r>
    </w:p>
    <w:p w14:paraId="38B8DF7A" w14:textId="78195279" w:rsidR="00B37893" w:rsidRDefault="00B37893" w:rsidP="00B37893">
      <w:pPr>
        <w:pStyle w:val="FeatureBox"/>
        <w:rPr>
          <w:lang w:eastAsia="zh-CN"/>
        </w:rPr>
      </w:pPr>
      <w:r>
        <w:rPr>
          <w:lang w:eastAsia="zh-CN"/>
        </w:rPr>
        <w:t>The explicit teaching technique used in the PowerPoint is ‘Your turn’. The first slide is a worked example which should be displayed for the students before using the following steps.</w:t>
      </w:r>
    </w:p>
    <w:p w14:paraId="27621F64" w14:textId="6F034C6C" w:rsidR="00B37893" w:rsidRDefault="00B37893" w:rsidP="001C29F7">
      <w:pPr>
        <w:pStyle w:val="FeatureBox"/>
        <w:numPr>
          <w:ilvl w:val="0"/>
          <w:numId w:val="12"/>
        </w:numPr>
        <w:rPr>
          <w:lang w:eastAsia="zh-CN"/>
        </w:rPr>
      </w:pPr>
      <w:r>
        <w:rPr>
          <w:lang w:eastAsia="zh-CN"/>
        </w:rPr>
        <w:t>Reveal the question to students and its solution.</w:t>
      </w:r>
    </w:p>
    <w:p w14:paraId="7A5B1185" w14:textId="657FC644" w:rsidR="00B37893" w:rsidRDefault="00B37893" w:rsidP="001C29F7">
      <w:pPr>
        <w:pStyle w:val="FeatureBox"/>
        <w:numPr>
          <w:ilvl w:val="0"/>
          <w:numId w:val="12"/>
        </w:numPr>
        <w:rPr>
          <w:lang w:eastAsia="zh-CN"/>
        </w:rPr>
      </w:pPr>
      <w:r>
        <w:rPr>
          <w:lang w:eastAsia="zh-CN"/>
        </w:rPr>
        <w:t>Students read in silence.</w:t>
      </w:r>
    </w:p>
    <w:p w14:paraId="12BC257D" w14:textId="575F36FA" w:rsidR="00B37893" w:rsidRDefault="00B37893" w:rsidP="001C29F7">
      <w:pPr>
        <w:pStyle w:val="FeatureBox"/>
        <w:numPr>
          <w:ilvl w:val="0"/>
          <w:numId w:val="12"/>
        </w:numPr>
        <w:rPr>
          <w:lang w:eastAsia="zh-CN"/>
        </w:rPr>
      </w:pPr>
      <w:r>
        <w:rPr>
          <w:lang w:eastAsia="zh-CN"/>
        </w:rPr>
        <w:t>Students individually explain to themselves what is happening in each step.</w:t>
      </w:r>
    </w:p>
    <w:p w14:paraId="56F6DDC9" w14:textId="268FCD03" w:rsidR="00B37893" w:rsidRDefault="00B37893" w:rsidP="001C29F7">
      <w:pPr>
        <w:pStyle w:val="FeatureBox"/>
        <w:numPr>
          <w:ilvl w:val="0"/>
          <w:numId w:val="12"/>
        </w:numPr>
        <w:rPr>
          <w:lang w:eastAsia="zh-CN"/>
        </w:rPr>
      </w:pPr>
      <w:r>
        <w:rPr>
          <w:lang w:eastAsia="zh-CN"/>
        </w:rPr>
        <w:t>Students hold a thumbs up to the teacher when they have finished reading and have some sort of understanding.</w:t>
      </w:r>
    </w:p>
    <w:p w14:paraId="57A75CC2" w14:textId="53C42762" w:rsidR="00B37893" w:rsidRDefault="00B37893" w:rsidP="001C29F7">
      <w:pPr>
        <w:pStyle w:val="FeatureBox"/>
        <w:numPr>
          <w:ilvl w:val="0"/>
          <w:numId w:val="12"/>
        </w:numPr>
        <w:rPr>
          <w:lang w:eastAsia="zh-CN"/>
        </w:rPr>
      </w:pPr>
      <w:r>
        <w:rPr>
          <w:lang w:eastAsia="zh-CN"/>
        </w:rPr>
        <w:t>Think-Pair-Share. Students explain the solution to their partner.</w:t>
      </w:r>
    </w:p>
    <w:p w14:paraId="4A9E582A" w14:textId="4AC4C847" w:rsidR="00B37893" w:rsidRDefault="00B37893" w:rsidP="001C29F7">
      <w:pPr>
        <w:pStyle w:val="FeatureBox"/>
        <w:numPr>
          <w:ilvl w:val="0"/>
          <w:numId w:val="12"/>
        </w:numPr>
        <w:rPr>
          <w:lang w:eastAsia="zh-CN"/>
        </w:rPr>
      </w:pPr>
      <w:r>
        <w:rPr>
          <w:lang w:eastAsia="zh-CN"/>
        </w:rPr>
        <w:t>In pairs, students then answer the self-explanation questions.</w:t>
      </w:r>
    </w:p>
    <w:p w14:paraId="00E8D7DA" w14:textId="239A9275" w:rsidR="00B37893" w:rsidRPr="00B37893" w:rsidRDefault="00B37893" w:rsidP="001C29F7">
      <w:pPr>
        <w:pStyle w:val="FeatureBox"/>
        <w:numPr>
          <w:ilvl w:val="0"/>
          <w:numId w:val="12"/>
        </w:numPr>
        <w:rPr>
          <w:lang w:eastAsia="zh-CN"/>
        </w:rPr>
      </w:pPr>
      <w:r>
        <w:rPr>
          <w:lang w:eastAsia="zh-CN"/>
        </w:rPr>
        <w:t>Finally, randomly select students to share their answers with the whole class.</w:t>
      </w:r>
    </w:p>
    <w:p w14:paraId="64D5FBF5" w14:textId="7D547E20" w:rsidR="00C4632B" w:rsidRPr="00C4632B" w:rsidRDefault="003A5BB7" w:rsidP="001C29F7">
      <w:pPr>
        <w:pStyle w:val="ListParagraph"/>
        <w:numPr>
          <w:ilvl w:val="0"/>
          <w:numId w:val="6"/>
        </w:numPr>
        <w:rPr>
          <w:lang w:eastAsia="zh-CN"/>
        </w:rPr>
      </w:pPr>
      <w:r>
        <w:rPr>
          <w:lang w:eastAsia="zh-CN"/>
        </w:rPr>
        <w:t>Facilitate</w:t>
      </w:r>
      <w:r w:rsidR="00151B2A">
        <w:rPr>
          <w:lang w:eastAsia="zh-CN"/>
        </w:rPr>
        <w:t xml:space="preserve"> a class discussion on </w:t>
      </w:r>
      <w:r w:rsidR="00FC7899">
        <w:rPr>
          <w:lang w:eastAsia="zh-CN"/>
        </w:rPr>
        <w:t>the similarities and difference</w:t>
      </w:r>
      <w:r w:rsidR="00B411AC">
        <w:rPr>
          <w:lang w:eastAsia="zh-CN"/>
        </w:rPr>
        <w:t xml:space="preserve">s between </w:t>
      </w:r>
      <w:r w:rsidR="00B80DA1">
        <w:rPr>
          <w:lang w:eastAsia="zh-CN"/>
        </w:rPr>
        <w:t xml:space="preserve">a </w:t>
      </w:r>
      <w:r w:rsidR="00151B2A">
        <w:rPr>
          <w:lang w:eastAsia="zh-CN"/>
        </w:rPr>
        <w:t xml:space="preserve">frequency </w:t>
      </w:r>
      <w:r w:rsidR="00C90FAF">
        <w:rPr>
          <w:lang w:eastAsia="zh-CN"/>
        </w:rPr>
        <w:t xml:space="preserve">histogram and </w:t>
      </w:r>
      <w:r w:rsidR="00866873">
        <w:rPr>
          <w:lang w:eastAsia="zh-CN"/>
        </w:rPr>
        <w:t xml:space="preserve">a </w:t>
      </w:r>
      <w:r w:rsidR="0069531F">
        <w:rPr>
          <w:lang w:eastAsia="zh-CN"/>
        </w:rPr>
        <w:t xml:space="preserve">frequency </w:t>
      </w:r>
      <w:r w:rsidR="00C90FAF">
        <w:rPr>
          <w:lang w:eastAsia="zh-CN"/>
        </w:rPr>
        <w:t>polygo</w:t>
      </w:r>
      <w:r w:rsidR="00B80DA1">
        <w:rPr>
          <w:lang w:eastAsia="zh-CN"/>
        </w:rPr>
        <w:t>n</w:t>
      </w:r>
      <w:r w:rsidR="00C4632B">
        <w:rPr>
          <w:lang w:eastAsia="zh-CN"/>
        </w:rPr>
        <w:t>.</w:t>
      </w:r>
    </w:p>
    <w:p w14:paraId="05BAC389" w14:textId="77777777" w:rsidR="007114C2" w:rsidRDefault="007114C2">
      <w:pPr>
        <w:suppressAutoHyphens w:val="0"/>
        <w:spacing w:after="0" w:line="276" w:lineRule="auto"/>
        <w:rPr>
          <w:lang w:eastAsia="zh-CN"/>
        </w:rPr>
      </w:pPr>
      <w:r>
        <w:rPr>
          <w:lang w:eastAsia="zh-CN"/>
        </w:rPr>
        <w:br w:type="page"/>
      </w:r>
    </w:p>
    <w:p w14:paraId="3F4812FA" w14:textId="2D37EB02" w:rsidR="00F37A8F" w:rsidRDefault="0009518A" w:rsidP="00F37A8F">
      <w:pPr>
        <w:pStyle w:val="FeatureBox"/>
        <w:rPr>
          <w:lang w:eastAsia="zh-CN"/>
        </w:rPr>
      </w:pPr>
      <w:r>
        <w:rPr>
          <w:lang w:eastAsia="zh-CN"/>
        </w:rPr>
        <w:t>Histograms and polygons both show the distribution of data</w:t>
      </w:r>
      <w:r w:rsidR="001A5772">
        <w:rPr>
          <w:lang w:eastAsia="zh-CN"/>
        </w:rPr>
        <w:t>.</w:t>
      </w:r>
    </w:p>
    <w:p w14:paraId="62CA6607" w14:textId="5E1A7C81" w:rsidR="00DC0182" w:rsidRPr="00791026" w:rsidRDefault="00BB3303" w:rsidP="009D66D1">
      <w:pPr>
        <w:pStyle w:val="FeatureBox"/>
        <w:rPr>
          <w:lang w:eastAsia="zh-CN"/>
        </w:rPr>
      </w:pPr>
      <w:r>
        <w:rPr>
          <w:lang w:eastAsia="zh-CN"/>
        </w:rPr>
        <w:t xml:space="preserve">Polygons should be used when representing multiple data displays, as it makes it easier to compare </w:t>
      </w:r>
      <w:r w:rsidR="00EA395D">
        <w:rPr>
          <w:lang w:eastAsia="zh-CN"/>
        </w:rPr>
        <w:t>multiple</w:t>
      </w:r>
      <w:r>
        <w:rPr>
          <w:lang w:eastAsia="zh-CN"/>
        </w:rPr>
        <w:t xml:space="preserve"> datasets</w:t>
      </w:r>
      <w:r w:rsidR="003C4EA3">
        <w:rPr>
          <w:lang w:eastAsia="zh-CN"/>
        </w:rPr>
        <w:t>.</w:t>
      </w:r>
    </w:p>
    <w:p w14:paraId="663E78C9" w14:textId="61F72EC7" w:rsidR="00A51D10" w:rsidRDefault="00A51D10" w:rsidP="5B62FD38">
      <w:pPr>
        <w:pStyle w:val="Heading3"/>
        <w:numPr>
          <w:ilvl w:val="2"/>
          <w:numId w:val="0"/>
        </w:numPr>
      </w:pPr>
      <w:r>
        <w:t>Apply</w:t>
      </w:r>
    </w:p>
    <w:p w14:paraId="27ACB1CB" w14:textId="3BCCED88" w:rsidR="005C0BF7" w:rsidRPr="00AB342E" w:rsidRDefault="00750884" w:rsidP="001C29F7">
      <w:pPr>
        <w:pStyle w:val="ListNumber"/>
        <w:numPr>
          <w:ilvl w:val="0"/>
          <w:numId w:val="13"/>
        </w:numPr>
      </w:pPr>
      <w:r w:rsidRPr="00AB342E">
        <w:t xml:space="preserve">Students are to select a sport </w:t>
      </w:r>
      <w:r w:rsidR="00ED0851" w:rsidRPr="00AB342E">
        <w:t>statistic</w:t>
      </w:r>
      <w:r w:rsidRPr="00AB342E">
        <w:t xml:space="preserve"> </w:t>
      </w:r>
      <w:r w:rsidR="00BD457F" w:rsidRPr="00AB342E">
        <w:t xml:space="preserve">for which </w:t>
      </w:r>
      <w:r w:rsidRPr="00AB342E">
        <w:t>they can create a frequency histogram</w:t>
      </w:r>
      <w:r w:rsidR="007831CC" w:rsidRPr="00AB342E">
        <w:t xml:space="preserve"> or polygon</w:t>
      </w:r>
      <w:r w:rsidR="00BD457F" w:rsidRPr="00AB342E">
        <w:t>. S</w:t>
      </w:r>
      <w:r w:rsidR="003E5EE0" w:rsidRPr="00AB342E">
        <w:t>ome examples are included below:</w:t>
      </w:r>
    </w:p>
    <w:p w14:paraId="2FB44672" w14:textId="569F808F" w:rsidR="00083B17" w:rsidRDefault="005069E7" w:rsidP="005069E7">
      <w:pPr>
        <w:pStyle w:val="ListBullet2"/>
      </w:pPr>
      <w:r>
        <w:t>t</w:t>
      </w:r>
      <w:r w:rsidR="003E5EE0">
        <w:t>ries in a rugby league game</w:t>
      </w:r>
    </w:p>
    <w:p w14:paraId="47E5ECD3" w14:textId="41353528" w:rsidR="00083B17" w:rsidRDefault="005069E7" w:rsidP="005069E7">
      <w:pPr>
        <w:pStyle w:val="ListBullet2"/>
      </w:pPr>
      <w:r>
        <w:t>h</w:t>
      </w:r>
      <w:r w:rsidR="003E5EE0">
        <w:t>ours taken for a match of tennis</w:t>
      </w:r>
    </w:p>
    <w:p w14:paraId="441D2B53" w14:textId="650AE50A" w:rsidR="00ED0851" w:rsidRDefault="005069E7" w:rsidP="005069E7">
      <w:pPr>
        <w:pStyle w:val="ListBullet2"/>
      </w:pPr>
      <w:r>
        <w:t>n</w:t>
      </w:r>
      <w:r w:rsidR="004A0D8C">
        <w:t xml:space="preserve">umber of overs in a </w:t>
      </w:r>
      <w:r w:rsidR="00C56E13">
        <w:t xml:space="preserve">test </w:t>
      </w:r>
      <w:r w:rsidR="004A0D8C">
        <w:t>cricket match</w:t>
      </w:r>
      <w:r w:rsidR="00393D4F">
        <w:t>.</w:t>
      </w:r>
    </w:p>
    <w:p w14:paraId="4C3F6884" w14:textId="3E72450A" w:rsidR="008B77DE" w:rsidRPr="00AB342E" w:rsidRDefault="004A0D8C" w:rsidP="00AB342E">
      <w:pPr>
        <w:pStyle w:val="ListNumber"/>
      </w:pPr>
      <w:r w:rsidRPr="00AB342E">
        <w:t>Students are to</w:t>
      </w:r>
      <w:r w:rsidR="008B77DE" w:rsidRPr="00AB342E">
        <w:t xml:space="preserve"> create a poster to share with the class about their sport statistic, </w:t>
      </w:r>
      <w:r w:rsidR="003545A7" w:rsidRPr="00AB342E">
        <w:t>which</w:t>
      </w:r>
      <w:r w:rsidR="008B77DE" w:rsidRPr="00AB342E">
        <w:t xml:space="preserve"> must include:</w:t>
      </w:r>
    </w:p>
    <w:p w14:paraId="2576A484" w14:textId="65D1D712" w:rsidR="00BC735E" w:rsidRDefault="004A0D8C" w:rsidP="005069E7">
      <w:pPr>
        <w:pStyle w:val="ListBullet2"/>
      </w:pPr>
      <w:r>
        <w:t>a frequency histogram</w:t>
      </w:r>
      <w:r w:rsidR="00677925">
        <w:t xml:space="preserve"> </w:t>
      </w:r>
      <w:r w:rsidR="003925FA">
        <w:t>or polygon</w:t>
      </w:r>
    </w:p>
    <w:p w14:paraId="067142F8" w14:textId="50BA3C8B" w:rsidR="00BC735E" w:rsidRDefault="008B77DE" w:rsidP="005069E7">
      <w:pPr>
        <w:pStyle w:val="ListBullet2"/>
      </w:pPr>
      <w:r>
        <w:t>summary statistics, including mean, median, range and mode</w:t>
      </w:r>
    </w:p>
    <w:p w14:paraId="435F27FF" w14:textId="1A9CA4F6" w:rsidR="008B77DE" w:rsidRDefault="008B77DE" w:rsidP="005069E7">
      <w:pPr>
        <w:pStyle w:val="ListBullet2"/>
      </w:pPr>
      <w:r>
        <w:t>a conclusion of what story the data is telling us.</w:t>
      </w:r>
    </w:p>
    <w:p w14:paraId="5D36F4C0" w14:textId="0886D86D" w:rsidR="00D317A6" w:rsidRDefault="004F396F" w:rsidP="004F396F">
      <w:pPr>
        <w:pStyle w:val="ListNumber"/>
      </w:pPr>
      <w:r>
        <w:t xml:space="preserve">Students are to display their </w:t>
      </w:r>
      <w:r w:rsidR="00802864">
        <w:t>posters</w:t>
      </w:r>
      <w:r>
        <w:t xml:space="preserve"> around the room for a gallery walk</w:t>
      </w:r>
      <w:r w:rsidR="007F595B">
        <w:t xml:space="preserve">. As students visit the posters, they should </w:t>
      </w:r>
      <w:r w:rsidR="00802864">
        <w:t xml:space="preserve">give feedback using </w:t>
      </w:r>
      <w:r w:rsidR="0015428D">
        <w:t xml:space="preserve">the </w:t>
      </w:r>
      <w:r w:rsidR="00802864">
        <w:t>two stars and a wish</w:t>
      </w:r>
      <w:r w:rsidR="0015428D">
        <w:t xml:space="preserve"> strategy</w:t>
      </w:r>
      <w:r w:rsidR="00802864">
        <w:t xml:space="preserve"> (</w:t>
      </w:r>
      <w:hyperlink r:id="rId18" w:history="1">
        <w:r w:rsidR="009642E6" w:rsidRPr="009642E6">
          <w:rPr>
            <w:rStyle w:val="Hyperlink"/>
          </w:rPr>
          <w:t>bit.ly/2starwish</w:t>
        </w:r>
      </w:hyperlink>
      <w:r w:rsidR="009642E6">
        <w:t>)</w:t>
      </w:r>
      <w:r w:rsidR="009D4C3B">
        <w:t>.</w:t>
      </w:r>
    </w:p>
    <w:p w14:paraId="2C96D5AB" w14:textId="53B6A4EC" w:rsidR="00AB342E" w:rsidRDefault="003925FA" w:rsidP="00084790">
      <w:pPr>
        <w:pStyle w:val="FeatureBox"/>
      </w:pPr>
      <w:r>
        <w:t>Students can make online posters that include</w:t>
      </w:r>
      <w:r w:rsidR="00866873">
        <w:t xml:space="preserve"> frequency</w:t>
      </w:r>
      <w:r>
        <w:t xml:space="preserve"> polygons</w:t>
      </w:r>
      <w:r w:rsidR="0071665E">
        <w:t xml:space="preserve"> on Canva (</w:t>
      </w:r>
      <w:hyperlink r:id="rId19" w:history="1">
        <w:r w:rsidR="00981981">
          <w:rPr>
            <w:rStyle w:val="Hyperlink"/>
          </w:rPr>
          <w:t>canva.com</w:t>
        </w:r>
      </w:hyperlink>
      <w:r w:rsidR="001D72B5">
        <w:t>)</w:t>
      </w:r>
      <w:r w:rsidR="0071665E">
        <w:t>.</w:t>
      </w:r>
    </w:p>
    <w:p w14:paraId="1C8920A9" w14:textId="7CA06429" w:rsidR="00166CCC" w:rsidRPr="00E0422D" w:rsidRDefault="00AB342E" w:rsidP="00AB342E">
      <w:pPr>
        <w:suppressAutoHyphens w:val="0"/>
        <w:spacing w:after="0" w:line="276" w:lineRule="auto"/>
      </w:pPr>
      <w:r>
        <w:br w:type="page"/>
      </w:r>
    </w:p>
    <w:p w14:paraId="140858F5" w14:textId="2974FCA8" w:rsidR="00D042D0" w:rsidRDefault="00D042D0" w:rsidP="00DA237B">
      <w:pPr>
        <w:pStyle w:val="Heading2"/>
      </w:pPr>
      <w:r>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7D06606D" w14:textId="77777777" w:rsidR="00183473" w:rsidRPr="0073637A" w:rsidRDefault="00183473" w:rsidP="00183473">
      <w:pPr>
        <w:rPr>
          <w:rStyle w:val="Strong"/>
        </w:rPr>
      </w:pPr>
      <w:r>
        <w:rPr>
          <w:rStyle w:val="Strong"/>
        </w:rPr>
        <w:t>Explore</w:t>
      </w:r>
    </w:p>
    <w:p w14:paraId="7A548909" w14:textId="679C3CD7" w:rsidR="00041362" w:rsidRPr="00AB342E" w:rsidRDefault="00041362" w:rsidP="00AB342E">
      <w:pPr>
        <w:pStyle w:val="ListBullet"/>
        <w:rPr>
          <w:rStyle w:val="normaltextrun"/>
        </w:rPr>
      </w:pPr>
      <w:r w:rsidRPr="00AB342E">
        <w:rPr>
          <w:rStyle w:val="normaltextrun"/>
        </w:rPr>
        <w:t>Students may benefit from reviewing summary statistics such as mean, median, range and mode</w:t>
      </w:r>
      <w:r w:rsidR="000A0FD3" w:rsidRPr="00AB342E">
        <w:rPr>
          <w:rStyle w:val="normaltextrun"/>
        </w:rPr>
        <w:t xml:space="preserve">, and frequency tables explored in Unit 2 – </w:t>
      </w:r>
      <w:r w:rsidR="00AB342E" w:rsidRPr="00AB342E">
        <w:rPr>
          <w:rStyle w:val="normaltextrun"/>
        </w:rPr>
        <w:t>Mak</w:t>
      </w:r>
      <w:r w:rsidR="00AB342E">
        <w:rPr>
          <w:rStyle w:val="normaltextrun"/>
        </w:rPr>
        <w:t>ing</w:t>
      </w:r>
      <w:r w:rsidR="00AB342E" w:rsidRPr="00AB342E">
        <w:rPr>
          <w:rStyle w:val="normaltextrun"/>
        </w:rPr>
        <w:t xml:space="preserve"> </w:t>
      </w:r>
      <w:r w:rsidR="000A0FD3" w:rsidRPr="00AB342E">
        <w:rPr>
          <w:rStyle w:val="normaltextrun"/>
        </w:rPr>
        <w:t>decisions.</w:t>
      </w:r>
    </w:p>
    <w:p w14:paraId="2BBCB194" w14:textId="15245F25" w:rsidR="00183473" w:rsidRPr="00AB342E" w:rsidRDefault="00183473" w:rsidP="00AB342E">
      <w:pPr>
        <w:pStyle w:val="ListBullet"/>
      </w:pPr>
      <w:r w:rsidRPr="00AB342E">
        <w:t>All students will be able to interpret simple things from the graph but may need assistance connecting the same data in different displays.</w:t>
      </w:r>
    </w:p>
    <w:p w14:paraId="00F53211" w14:textId="77777777" w:rsidR="00183473" w:rsidRPr="0073637A" w:rsidRDefault="00183473" w:rsidP="00183473">
      <w:pPr>
        <w:rPr>
          <w:rStyle w:val="Strong"/>
        </w:rPr>
      </w:pPr>
      <w:r>
        <w:rPr>
          <w:rStyle w:val="Strong"/>
        </w:rPr>
        <w:t>Summarise</w:t>
      </w:r>
    </w:p>
    <w:p w14:paraId="598E6B99" w14:textId="0068D229" w:rsidR="00183473" w:rsidRPr="00AB342E" w:rsidRDefault="009C1DC5" w:rsidP="00AB342E">
      <w:pPr>
        <w:pStyle w:val="ListBullet"/>
      </w:pPr>
      <w:r w:rsidRPr="00AB342E">
        <w:t>C</w:t>
      </w:r>
      <w:r w:rsidR="00183473" w:rsidRPr="00AB342E">
        <w:t>hallenge students to decide which graph would be best to use between a frequency histogram and polygon and to justify their choice.</w:t>
      </w:r>
    </w:p>
    <w:p w14:paraId="47C2B9FA" w14:textId="77777777" w:rsidR="00183473" w:rsidRPr="0073637A" w:rsidRDefault="00183473" w:rsidP="00183473">
      <w:pPr>
        <w:rPr>
          <w:rStyle w:val="Strong"/>
        </w:rPr>
      </w:pPr>
      <w:r w:rsidRPr="0073637A">
        <w:rPr>
          <w:rStyle w:val="Strong"/>
        </w:rPr>
        <w:t>Apply</w:t>
      </w:r>
    </w:p>
    <w:p w14:paraId="41301D74" w14:textId="77777777" w:rsidR="00D43833" w:rsidRPr="00AB342E" w:rsidRDefault="00563157" w:rsidP="00AB342E">
      <w:pPr>
        <w:pStyle w:val="ListBullet"/>
        <w:rPr>
          <w:rStyle w:val="normaltextrun"/>
        </w:rPr>
      </w:pPr>
      <w:r w:rsidRPr="00AB342E">
        <w:rPr>
          <w:rStyle w:val="normaltextrun"/>
        </w:rPr>
        <w:t>Teachers can decide whether to let students draw their graphs by hand or using technology.</w:t>
      </w:r>
    </w:p>
    <w:p w14:paraId="511D20C6" w14:textId="1D98669E" w:rsidR="00AB0F7F" w:rsidRPr="00AB342E" w:rsidRDefault="00D43833" w:rsidP="00AB342E">
      <w:pPr>
        <w:pStyle w:val="ListBullet"/>
        <w:rPr>
          <w:rStyle w:val="normaltextrun"/>
        </w:rPr>
      </w:pPr>
      <w:r w:rsidRPr="00AB342E">
        <w:rPr>
          <w:rStyle w:val="normaltextrun"/>
        </w:rPr>
        <w:t>Students can calculate mean, median, mode and range from their raw data.</w:t>
      </w:r>
    </w:p>
    <w:p w14:paraId="6E8528FD" w14:textId="36B17AF2" w:rsidR="008E522A" w:rsidRPr="00AB342E" w:rsidRDefault="008E522A" w:rsidP="00AB342E">
      <w:pPr>
        <w:pStyle w:val="ListBullet"/>
      </w:pPr>
      <w:r w:rsidRPr="00AB342E">
        <w:t xml:space="preserve">Encourage students to explore what would happen if the range of the data was very large and the frequency </w:t>
      </w:r>
      <w:r w:rsidR="002961FE" w:rsidRPr="00AB342E">
        <w:t xml:space="preserve">of each value </w:t>
      </w:r>
      <w:r w:rsidRPr="00AB342E">
        <w:t>was very small</w:t>
      </w:r>
      <w:r w:rsidR="00B32EEC" w:rsidRPr="00AB342E">
        <w:t xml:space="preserve"> to lead them into the purpose of needing classes of data.</w:t>
      </w:r>
    </w:p>
    <w:p w14:paraId="5AE97E85" w14:textId="77777777" w:rsidR="004538AA" w:rsidRPr="00AB342E" w:rsidRDefault="004538AA" w:rsidP="00AB342E">
      <w:r>
        <w:br w:type="page"/>
      </w:r>
    </w:p>
    <w:p w14:paraId="189CB55A" w14:textId="26D8816A" w:rsidR="00183473" w:rsidRDefault="00183473" w:rsidP="00183473">
      <w:pPr>
        <w:pStyle w:val="Heading3"/>
      </w:pPr>
      <w:r w:rsidRPr="00633A4A">
        <w:t>Suggested opportunities for assessment</w:t>
      </w:r>
    </w:p>
    <w:p w14:paraId="4EE5E9E7" w14:textId="77777777" w:rsidR="00183473" w:rsidRPr="0073637A" w:rsidRDefault="00183473" w:rsidP="00183473">
      <w:pPr>
        <w:rPr>
          <w:rStyle w:val="Strong"/>
        </w:rPr>
      </w:pPr>
      <w:bookmarkStart w:id="0" w:name="_Hlk147833561"/>
      <w:r>
        <w:rPr>
          <w:rStyle w:val="Strong"/>
        </w:rPr>
        <w:t>Explore</w:t>
      </w:r>
    </w:p>
    <w:p w14:paraId="55A78B60" w14:textId="77777777" w:rsidR="009C1DC5" w:rsidRPr="00194875" w:rsidRDefault="00183473" w:rsidP="00194875">
      <w:pPr>
        <w:pStyle w:val="ListBullet"/>
      </w:pPr>
      <w:r w:rsidRPr="00194875">
        <w:rPr>
          <w:rStyle w:val="normaltextrun"/>
        </w:rPr>
        <w:t>Monitor responses in the data talk to check for student understanding of</w:t>
      </w:r>
      <w:r w:rsidRPr="00194875">
        <w:t xml:space="preserve"> interpreting graphs.</w:t>
      </w:r>
    </w:p>
    <w:p w14:paraId="53142194" w14:textId="77777777" w:rsidR="009C1DC5" w:rsidRPr="00194875" w:rsidRDefault="00183473" w:rsidP="00194875">
      <w:pPr>
        <w:pStyle w:val="ListBullet"/>
        <w:rPr>
          <w:rStyle w:val="normaltextrun"/>
        </w:rPr>
      </w:pPr>
      <w:r w:rsidRPr="00194875">
        <w:rPr>
          <w:rStyle w:val="normaltextrun"/>
        </w:rPr>
        <w:t>When placed in groups of 3, students provide and receive peer feedback on their understanding.</w:t>
      </w:r>
    </w:p>
    <w:p w14:paraId="1C6EEDCB" w14:textId="6ED30F75" w:rsidR="00183473" w:rsidRPr="00194875" w:rsidRDefault="00183473" w:rsidP="00194875">
      <w:pPr>
        <w:pStyle w:val="ListBullet"/>
        <w:rPr>
          <w:rStyle w:val="normaltextrun"/>
        </w:rPr>
      </w:pPr>
      <w:r w:rsidRPr="00194875">
        <w:rPr>
          <w:rStyle w:val="normaltextrun"/>
        </w:rPr>
        <w:t xml:space="preserve">Collect the Venn diagrams of students to assess understanding </w:t>
      </w:r>
      <w:r w:rsidR="00423514" w:rsidRPr="00194875">
        <w:rPr>
          <w:rStyle w:val="normaltextrun"/>
        </w:rPr>
        <w:t xml:space="preserve">of </w:t>
      </w:r>
      <w:r w:rsidRPr="00194875">
        <w:rPr>
          <w:rStyle w:val="normaltextrun"/>
        </w:rPr>
        <w:t>the most appropriate data display for different data.</w:t>
      </w:r>
    </w:p>
    <w:bookmarkEnd w:id="0"/>
    <w:p w14:paraId="6312285C" w14:textId="77777777" w:rsidR="004538AA" w:rsidRPr="00194875" w:rsidRDefault="004538AA" w:rsidP="00194875">
      <w:r>
        <w:rPr>
          <w:rStyle w:val="Strong"/>
        </w:rPr>
        <w:t>Summarise</w:t>
      </w:r>
    </w:p>
    <w:p w14:paraId="6E8130D0" w14:textId="6B45E72F" w:rsidR="00183473" w:rsidRPr="00194875" w:rsidRDefault="00183473" w:rsidP="00194875">
      <w:pPr>
        <w:pStyle w:val="ListBullet"/>
        <w:rPr>
          <w:rStyle w:val="normaltextrun"/>
        </w:rPr>
      </w:pPr>
      <w:r w:rsidRPr="00194875">
        <w:rPr>
          <w:rStyle w:val="normaltextrun"/>
        </w:rPr>
        <w:t>Monitor student responses in the ‘Your turn’ section to check for understanding.</w:t>
      </w:r>
    </w:p>
    <w:p w14:paraId="1386D475" w14:textId="56F8EE3D" w:rsidR="004538AA" w:rsidRPr="0073637A" w:rsidRDefault="004538AA" w:rsidP="004538AA">
      <w:pPr>
        <w:rPr>
          <w:rStyle w:val="Strong"/>
        </w:rPr>
      </w:pPr>
      <w:r>
        <w:rPr>
          <w:rStyle w:val="Strong"/>
        </w:rPr>
        <w:t>Apply</w:t>
      </w:r>
    </w:p>
    <w:p w14:paraId="4DB3D84F" w14:textId="77777777" w:rsidR="009C1DC5" w:rsidRPr="00194875" w:rsidRDefault="00183473" w:rsidP="00194875">
      <w:pPr>
        <w:pStyle w:val="ListBullet"/>
        <w:rPr>
          <w:rStyle w:val="normaltextrun"/>
        </w:rPr>
      </w:pPr>
      <w:r w:rsidRPr="00194875">
        <w:rPr>
          <w:rStyle w:val="normaltextrun"/>
        </w:rPr>
        <w:t>Students give peer feedback using two stars and a wish.</w:t>
      </w:r>
    </w:p>
    <w:p w14:paraId="013D7EC9" w14:textId="12944C56" w:rsidR="00183473" w:rsidRPr="00194875" w:rsidRDefault="00183473" w:rsidP="00194875">
      <w:pPr>
        <w:pStyle w:val="ListBullet"/>
      </w:pPr>
      <w:r w:rsidRPr="00194875">
        <w:rPr>
          <w:rStyle w:val="normaltextrun"/>
        </w:rPr>
        <w:t>Collect student posters as an exit ticket for the lesson</w:t>
      </w:r>
      <w:r w:rsidR="002C2CC1" w:rsidRPr="00194875">
        <w:rPr>
          <w:rStyle w:val="normaltextrun"/>
        </w:rPr>
        <w:t>.</w:t>
      </w:r>
    </w:p>
    <w:p w14:paraId="2C86FF6B" w14:textId="5F508FBE" w:rsidR="0084631E" w:rsidRDefault="0084631E" w:rsidP="0084631E">
      <w:r>
        <w:br w:type="page"/>
      </w:r>
    </w:p>
    <w:p w14:paraId="3AA64228" w14:textId="6A8D58FD" w:rsidR="00D974BF" w:rsidRDefault="0070190E" w:rsidP="00C5207F">
      <w:pPr>
        <w:pStyle w:val="Heading2"/>
        <w:rPr>
          <w:rStyle w:val="Heading2Char"/>
        </w:rPr>
      </w:pPr>
      <w:r w:rsidRPr="00C058AF">
        <w:rPr>
          <w:rStyle w:val="Heading2Char"/>
        </w:rPr>
        <w:t>Appendix</w:t>
      </w:r>
      <w:r w:rsidR="00783D18" w:rsidRPr="00C058AF">
        <w:rPr>
          <w:rStyle w:val="Heading2Char"/>
        </w:rPr>
        <w:t xml:space="preserve"> </w:t>
      </w:r>
      <w:r w:rsidR="00831003">
        <w:rPr>
          <w:rStyle w:val="Heading2Char"/>
        </w:rPr>
        <w:t>A</w:t>
      </w:r>
    </w:p>
    <w:p w14:paraId="3E3C36F0" w14:textId="20E1B1B3" w:rsidR="00F65CD1" w:rsidRDefault="00FE5741" w:rsidP="00F65CD1">
      <w:pPr>
        <w:pStyle w:val="Heading3"/>
      </w:pPr>
      <w:r>
        <w:t>Column graphs versus frequency histograms</w:t>
      </w:r>
    </w:p>
    <w:p w14:paraId="0CCEF70B" w14:textId="7E2E8D98" w:rsidR="00455F4F" w:rsidRDefault="00CD777B" w:rsidP="00882BD1">
      <w:pPr>
        <w:pStyle w:val="Heading4"/>
      </w:pPr>
      <w:r>
        <w:t>Frequency histograms</w:t>
      </w:r>
    </w:p>
    <w:p w14:paraId="7184B953" w14:textId="72040358" w:rsidR="00882BD1" w:rsidRDefault="00882BD1" w:rsidP="009D66D1">
      <w:pPr>
        <w:pStyle w:val="Heading5"/>
      </w:pPr>
      <w:r>
        <w:t>Number of p</w:t>
      </w:r>
      <w:r w:rsidR="00385BCF">
        <w:t>atrons</w:t>
      </w:r>
      <w:r>
        <w:t xml:space="preserve"> wait time for a roller coaster</w:t>
      </w:r>
    </w:p>
    <w:p w14:paraId="0240480C" w14:textId="277A4B9A" w:rsidR="00D8473C" w:rsidRDefault="006A60C7">
      <w:r w:rsidRPr="006A60C7">
        <w:rPr>
          <w:noProof/>
        </w:rPr>
        <w:drawing>
          <wp:inline distT="0" distB="0" distL="0" distR="0" wp14:anchorId="1CCB55C7" wp14:editId="527C8796">
            <wp:extent cx="4597636" cy="4896102"/>
            <wp:effectExtent l="0" t="0" r="0" b="0"/>
            <wp:docPr id="698129578" name="Picture 1" descr="Frequency histogram showing the frequency of wait time for a roller co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129578" name="Picture 1" descr="Frequency histogram showing the frequency of wait time for a roller coaster."/>
                    <pic:cNvPicPr/>
                  </pic:nvPicPr>
                  <pic:blipFill>
                    <a:blip r:embed="rId20"/>
                    <a:stretch>
                      <a:fillRect/>
                    </a:stretch>
                  </pic:blipFill>
                  <pic:spPr>
                    <a:xfrm>
                      <a:off x="0" y="0"/>
                      <a:ext cx="4597636" cy="4896102"/>
                    </a:xfrm>
                    <a:prstGeom prst="rect">
                      <a:avLst/>
                    </a:prstGeom>
                  </pic:spPr>
                </pic:pic>
              </a:graphicData>
            </a:graphic>
          </wp:inline>
        </w:drawing>
      </w:r>
    </w:p>
    <w:p w14:paraId="77C3FB5D" w14:textId="77777777" w:rsidR="00D8473C" w:rsidRPr="00561577" w:rsidRDefault="00D8473C" w:rsidP="009D66D1"/>
    <w:p w14:paraId="495B0096" w14:textId="77777777" w:rsidR="00820617" w:rsidRDefault="00DD1CBE" w:rsidP="00D8473C">
      <w:pPr>
        <w:pStyle w:val="Heading5"/>
      </w:pPr>
      <w:r>
        <w:t xml:space="preserve">Salaries of people working for </w:t>
      </w:r>
      <w:r w:rsidR="0066358A">
        <w:t xml:space="preserve">a </w:t>
      </w:r>
      <w:r w:rsidR="00051A83">
        <w:t xml:space="preserve">large </w:t>
      </w:r>
      <w:r w:rsidR="0066358A">
        <w:t>clothes company</w:t>
      </w:r>
    </w:p>
    <w:p w14:paraId="2F2FAA0A" w14:textId="71546C9E" w:rsidR="00F221CA" w:rsidRDefault="00820617" w:rsidP="008614D4">
      <w:r w:rsidRPr="008614D4">
        <w:rPr>
          <w:noProof/>
        </w:rPr>
        <w:drawing>
          <wp:inline distT="0" distB="0" distL="0" distR="0" wp14:anchorId="2C34A8C6" wp14:editId="02AABB2C">
            <wp:extent cx="5353325" cy="6547186"/>
            <wp:effectExtent l="0" t="0" r="0" b="6350"/>
            <wp:docPr id="1999813119" name="Picture 1" descr="Frequency histogram showing the number of salaries, in bins of 10 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813119" name="Picture 1" descr="Frequency histogram showing the number of salaries, in bins of 10 000."/>
                    <pic:cNvPicPr/>
                  </pic:nvPicPr>
                  <pic:blipFill>
                    <a:blip r:embed="rId21"/>
                    <a:stretch>
                      <a:fillRect/>
                    </a:stretch>
                  </pic:blipFill>
                  <pic:spPr>
                    <a:xfrm>
                      <a:off x="0" y="0"/>
                      <a:ext cx="5353325" cy="6547186"/>
                    </a:xfrm>
                    <a:prstGeom prst="rect">
                      <a:avLst/>
                    </a:prstGeom>
                  </pic:spPr>
                </pic:pic>
              </a:graphicData>
            </a:graphic>
          </wp:inline>
        </w:drawing>
      </w:r>
    </w:p>
    <w:p w14:paraId="189C9761" w14:textId="27A4D1D6" w:rsidR="003F3339" w:rsidRDefault="003F3339" w:rsidP="00F221CA"/>
    <w:p w14:paraId="09FEBA8D" w14:textId="4C74C82C" w:rsidR="00AB2548" w:rsidRDefault="00126066" w:rsidP="00AB2548">
      <w:pPr>
        <w:pStyle w:val="Heading5"/>
      </w:pPr>
      <w:r>
        <w:t>Ages of people in the local choir</w:t>
      </w:r>
    </w:p>
    <w:p w14:paraId="7C19C29D" w14:textId="6396DEC6" w:rsidR="009459C8" w:rsidRPr="009459C8" w:rsidRDefault="00D218FA" w:rsidP="009459C8">
      <w:r w:rsidRPr="00D218FA">
        <w:rPr>
          <w:noProof/>
        </w:rPr>
        <w:drawing>
          <wp:inline distT="0" distB="0" distL="0" distR="0" wp14:anchorId="2DED45EC" wp14:editId="01567106">
            <wp:extent cx="5061210" cy="6959958"/>
            <wp:effectExtent l="0" t="0" r="6350" b="0"/>
            <wp:docPr id="1137361814" name="Picture 1" descr="Frequency histogram showing ages of people in a choir in bins of 10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361814" name="Picture 1" descr="Frequency histogram showing ages of people in a choir in bins of 10 years."/>
                    <pic:cNvPicPr/>
                  </pic:nvPicPr>
                  <pic:blipFill>
                    <a:blip r:embed="rId22"/>
                    <a:stretch>
                      <a:fillRect/>
                    </a:stretch>
                  </pic:blipFill>
                  <pic:spPr>
                    <a:xfrm>
                      <a:off x="0" y="0"/>
                      <a:ext cx="5061210" cy="6959958"/>
                    </a:xfrm>
                    <a:prstGeom prst="rect">
                      <a:avLst/>
                    </a:prstGeom>
                  </pic:spPr>
                </pic:pic>
              </a:graphicData>
            </a:graphic>
          </wp:inline>
        </w:drawing>
      </w:r>
    </w:p>
    <w:p w14:paraId="7AD716A6" w14:textId="77777777" w:rsidR="00376EE8" w:rsidRPr="008614D4" w:rsidRDefault="00376EE8" w:rsidP="008614D4">
      <w:r>
        <w:br w:type="page"/>
      </w:r>
    </w:p>
    <w:p w14:paraId="625D853F" w14:textId="36C33BBA" w:rsidR="00CD777B" w:rsidRDefault="00CD777B" w:rsidP="00CD777B">
      <w:pPr>
        <w:pStyle w:val="Heading4"/>
      </w:pPr>
      <w:r>
        <w:t>Column graphs</w:t>
      </w:r>
    </w:p>
    <w:p w14:paraId="254BAB1A" w14:textId="1F9DBCA1" w:rsidR="008E5875" w:rsidRPr="008E5875" w:rsidRDefault="008E5875" w:rsidP="008E5875">
      <w:r>
        <w:rPr>
          <w:noProof/>
        </w:rPr>
        <w:drawing>
          <wp:inline distT="0" distB="0" distL="0" distR="0" wp14:anchorId="015A3FD0" wp14:editId="3C59B198">
            <wp:extent cx="4572000" cy="2878137"/>
            <wp:effectExtent l="0" t="0" r="0" b="17780"/>
            <wp:docPr id="1849249181" name="Chart 1" descr="Column graph showing the amount of badges per person.">
              <a:extLst xmlns:a="http://schemas.openxmlformats.org/drawingml/2006/main">
                <a:ext uri="{FF2B5EF4-FFF2-40B4-BE49-F238E27FC236}">
                  <a16:creationId xmlns:a16="http://schemas.microsoft.com/office/drawing/2014/main" id="{DF21C346-8CE8-89DD-ED4C-414522CC83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B4F74E8" w14:textId="75C222F5" w:rsidR="00F92A6D" w:rsidRDefault="00F92A6D" w:rsidP="004463A5">
      <w:r>
        <w:rPr>
          <w:noProof/>
        </w:rPr>
        <w:drawing>
          <wp:inline distT="0" distB="0" distL="0" distR="0" wp14:anchorId="33C41900" wp14:editId="451BCFEE">
            <wp:extent cx="4572000" cy="2743200"/>
            <wp:effectExtent l="0" t="0" r="0" b="0"/>
            <wp:docPr id="1744539384" name="Chart 1" descr="Column graph showing colours of cars.">
              <a:extLst xmlns:a="http://schemas.openxmlformats.org/drawingml/2006/main">
                <a:ext uri="{FF2B5EF4-FFF2-40B4-BE49-F238E27FC236}">
                  <a16:creationId xmlns:a16="http://schemas.microsoft.com/office/drawing/2014/main" id="{C7572450-3A83-B643-4DB6-E3DE9C7F0A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91B77A2" w14:textId="77777777" w:rsidR="00B64FA7" w:rsidRDefault="00B64FA7" w:rsidP="004463A5">
      <w:pPr>
        <w:rPr>
          <w:noProof/>
        </w:rPr>
      </w:pPr>
    </w:p>
    <w:p w14:paraId="711E44B0" w14:textId="63D87E44" w:rsidR="008614D4" w:rsidRDefault="007C312B" w:rsidP="004463A5">
      <w:r>
        <w:rPr>
          <w:noProof/>
        </w:rPr>
        <w:drawing>
          <wp:inline distT="0" distB="0" distL="0" distR="0" wp14:anchorId="642CD482" wp14:editId="122C9638">
            <wp:extent cx="4572000" cy="2749550"/>
            <wp:effectExtent l="0" t="0" r="0" b="0"/>
            <wp:docPr id="1849017725" name="Chart 1" descr="Column graph showing tonnes of fruit production.">
              <a:extLst xmlns:a="http://schemas.openxmlformats.org/drawingml/2006/main">
                <a:ext uri="{FF2B5EF4-FFF2-40B4-BE49-F238E27FC236}">
                  <a16:creationId xmlns:a16="http://schemas.microsoft.com/office/drawing/2014/main" id="{DC3BB102-3CA8-198D-74D8-DB58F619B4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628BC9D" w14:textId="42FC4A0F" w:rsidR="00483FCD" w:rsidRPr="004463A5" w:rsidRDefault="008614D4" w:rsidP="008614D4">
      <w:pPr>
        <w:suppressAutoHyphens w:val="0"/>
        <w:spacing w:after="0" w:line="276" w:lineRule="auto"/>
      </w:pPr>
      <w:r>
        <w:br w:type="page"/>
      </w:r>
    </w:p>
    <w:p w14:paraId="59DD7E7B" w14:textId="77777777" w:rsidR="000673D0" w:rsidRDefault="000673D0" w:rsidP="000673D0">
      <w:pPr>
        <w:pStyle w:val="Heading2"/>
      </w:pPr>
      <w:r>
        <w:t>Appendix B</w:t>
      </w:r>
    </w:p>
    <w:p w14:paraId="4877A08A" w14:textId="33D051C3" w:rsidR="00324997" w:rsidRPr="00865582" w:rsidRDefault="004463A5" w:rsidP="000673D0">
      <w:pPr>
        <w:pStyle w:val="Heading3"/>
      </w:pPr>
      <w:r w:rsidRPr="00865582">
        <w:t>Venn diagram</w:t>
      </w:r>
    </w:p>
    <w:p w14:paraId="3428F80C" w14:textId="2139FBA5" w:rsidR="008B71D5" w:rsidRDefault="00561598" w:rsidP="00865582">
      <w:r>
        <w:rPr>
          <w:noProof/>
        </w:rPr>
        <w:drawing>
          <wp:inline distT="0" distB="0" distL="0" distR="0" wp14:anchorId="5762F6E2" wp14:editId="1356270E">
            <wp:extent cx="7800025" cy="4387514"/>
            <wp:effectExtent l="0" t="8255" r="2540" b="2540"/>
            <wp:docPr id="57787653" name="Graphic 57787653" descr="Venn diagram of column graphs and hist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87653" name="Graphic 57787653" descr="Venn diagram of column graphs and histograms."/>
                    <pic:cNvPicPr/>
                  </pic:nvPicPr>
                  <pic:blipFill>
                    <a:blip r:embed="rId26">
                      <a:extLst>
                        <a:ext uri="{96DAC541-7B7A-43D3-8B79-37D633B846F1}">
                          <asvg:svgBlip xmlns:asvg="http://schemas.microsoft.com/office/drawing/2016/SVG/main" r:embed="rId27"/>
                        </a:ext>
                      </a:extLst>
                    </a:blip>
                    <a:stretch>
                      <a:fillRect/>
                    </a:stretch>
                  </pic:blipFill>
                  <pic:spPr>
                    <a:xfrm rot="16200000">
                      <a:off x="0" y="0"/>
                      <a:ext cx="7815201" cy="4396051"/>
                    </a:xfrm>
                    <a:prstGeom prst="rect">
                      <a:avLst/>
                    </a:prstGeom>
                  </pic:spPr>
                </pic:pic>
              </a:graphicData>
            </a:graphic>
          </wp:inline>
        </w:drawing>
      </w:r>
      <w:r w:rsidR="008B71D5">
        <w:br w:type="page"/>
      </w:r>
    </w:p>
    <w:p w14:paraId="1216C7C8" w14:textId="77777777" w:rsidR="008B71D5" w:rsidRDefault="008B71D5" w:rsidP="008B71D5">
      <w:pPr>
        <w:pStyle w:val="Heading2"/>
      </w:pPr>
      <w:r>
        <w:t>Sample solutions</w:t>
      </w:r>
    </w:p>
    <w:p w14:paraId="1D7F4C1A" w14:textId="2BC0C2A4" w:rsidR="001E265E" w:rsidRDefault="008B71D5" w:rsidP="006856F4">
      <w:pPr>
        <w:pStyle w:val="Heading3"/>
      </w:pPr>
      <w:r>
        <w:t xml:space="preserve">Appendix </w:t>
      </w:r>
      <w:r w:rsidR="00D931B0">
        <w:t>A</w:t>
      </w:r>
      <w:r>
        <w:t xml:space="preserve"> – </w:t>
      </w:r>
      <w:r w:rsidR="008614D4">
        <w:t>goal</w:t>
      </w:r>
      <w:r w:rsidR="00D931B0">
        <w:t>-free soccer</w:t>
      </w:r>
    </w:p>
    <w:p w14:paraId="2A62CFFA" w14:textId="77777777" w:rsidR="003B358A" w:rsidRPr="003B358A" w:rsidRDefault="003B358A" w:rsidP="003B358A">
      <w:r w:rsidRPr="003B358A">
        <w:t>0 0 0 1 1 1 1 1 2 2 2 2 2 2 3 3 3 3 3 4 4 4 4 4 5 5 5 6 7 7 7 8</w:t>
      </w:r>
    </w:p>
    <w:p w14:paraId="7372B538" w14:textId="34A5BF4A" w:rsidR="00D931B0" w:rsidRDefault="00CE2AEC" w:rsidP="001E265E">
      <w:pPr>
        <w:rPr>
          <w:rFonts w:eastAsiaTheme="minorEastAsia"/>
        </w:rPr>
      </w:pPr>
      <w:r>
        <w:t xml:space="preserve">Mean =  </w:t>
      </w:r>
      <m:oMath>
        <m:f>
          <m:fPr>
            <m:ctrlPr>
              <w:rPr>
                <w:rFonts w:ascii="Cambria Math" w:hAnsi="Cambria Math"/>
                <w:i/>
              </w:rPr>
            </m:ctrlPr>
          </m:fPr>
          <m:num>
            <m:r>
              <w:rPr>
                <w:rFonts w:ascii="Cambria Math" w:hAnsi="Cambria Math"/>
              </w:rPr>
              <m:t>102</m:t>
            </m:r>
          </m:num>
          <m:den>
            <m:r>
              <w:rPr>
                <w:rFonts w:ascii="Cambria Math" w:hAnsi="Cambria Math"/>
              </w:rPr>
              <m:t>32</m:t>
            </m:r>
          </m:den>
        </m:f>
        <m:r>
          <w:rPr>
            <w:rFonts w:ascii="Cambria Math" w:hAnsi="Cambria Math"/>
          </w:rPr>
          <m:t>=3.1875</m:t>
        </m:r>
      </m:oMath>
      <w:r w:rsidR="003F0B20">
        <w:rPr>
          <w:rFonts w:eastAsiaTheme="minorEastAsia"/>
        </w:rPr>
        <w:t xml:space="preserve"> </w:t>
      </w:r>
      <m:oMath>
        <m:r>
          <w:rPr>
            <w:rFonts w:ascii="Cambria Math" w:eastAsiaTheme="minorEastAsia" w:hAnsi="Cambria Math"/>
          </w:rPr>
          <m:t>≈3</m:t>
        </m:r>
      </m:oMath>
      <w:r w:rsidR="003F0B20">
        <w:rPr>
          <w:rFonts w:eastAsiaTheme="minorEastAsia"/>
        </w:rPr>
        <w:t xml:space="preserve"> goals</w:t>
      </w:r>
    </w:p>
    <w:p w14:paraId="614B493F" w14:textId="79BE1738" w:rsidR="002C093C" w:rsidRDefault="002C093C" w:rsidP="001E265E">
      <w:pPr>
        <w:rPr>
          <w:rFonts w:eastAsiaTheme="minorEastAsia"/>
        </w:rPr>
      </w:pPr>
      <w:r>
        <w:rPr>
          <w:rFonts w:eastAsiaTheme="minorEastAsia"/>
        </w:rPr>
        <w:t xml:space="preserve">Median is between the </w:t>
      </w:r>
      <w:r w:rsidR="00F838CD">
        <w:rPr>
          <w:rFonts w:eastAsiaTheme="minorEastAsia"/>
        </w:rPr>
        <w:t xml:space="preserve">16th </w:t>
      </w:r>
      <w:r>
        <w:rPr>
          <w:rFonts w:eastAsiaTheme="minorEastAsia"/>
        </w:rPr>
        <w:t xml:space="preserve">and </w:t>
      </w:r>
      <w:r w:rsidR="00F838CD">
        <w:rPr>
          <w:rFonts w:eastAsiaTheme="minorEastAsia"/>
        </w:rPr>
        <w:t xml:space="preserve">17th </w:t>
      </w:r>
      <w:r>
        <w:rPr>
          <w:rFonts w:eastAsiaTheme="minorEastAsia"/>
        </w:rPr>
        <w:t>score</w:t>
      </w:r>
      <w:r w:rsidR="003F0B20">
        <w:rPr>
          <w:rFonts w:eastAsiaTheme="minorEastAsia"/>
        </w:rPr>
        <w:t>. Those scores both lie in 3 goals, so the median is 3.</w:t>
      </w:r>
    </w:p>
    <w:p w14:paraId="7D163EA9" w14:textId="277C40FD" w:rsidR="003F0B20" w:rsidRDefault="003F0B20" w:rsidP="001E265E">
      <w:pPr>
        <w:rPr>
          <w:rFonts w:eastAsiaTheme="minorEastAsia"/>
        </w:rPr>
      </w:pPr>
      <w:r>
        <w:rPr>
          <w:rFonts w:eastAsiaTheme="minorEastAsia"/>
        </w:rPr>
        <w:t>Mode is 2 goals</w:t>
      </w:r>
    </w:p>
    <w:p w14:paraId="3E079B86" w14:textId="02AA3FF7" w:rsidR="003F0B20" w:rsidRDefault="003F0B20" w:rsidP="001E265E">
      <w:pPr>
        <w:rPr>
          <w:rFonts w:eastAsiaTheme="minorEastAsia"/>
        </w:rPr>
      </w:pPr>
      <w:r>
        <w:rPr>
          <w:rFonts w:eastAsiaTheme="minorEastAsia"/>
        </w:rPr>
        <w:t xml:space="preserve">Range </w:t>
      </w:r>
      <m:oMath>
        <m:r>
          <w:rPr>
            <w:rFonts w:ascii="Cambria Math" w:eastAsiaTheme="minorEastAsia" w:hAnsi="Cambria Math"/>
          </w:rPr>
          <m:t>8-0=8</m:t>
        </m:r>
      </m:oMath>
    </w:p>
    <w:p w14:paraId="25FE3A9F" w14:textId="5883ACB1" w:rsidR="00013777" w:rsidRDefault="007F5607" w:rsidP="001E265E">
      <w:pPr>
        <w:rPr>
          <w:rFonts w:eastAsiaTheme="minorEastAsia"/>
        </w:rPr>
      </w:pPr>
      <w:r>
        <w:rPr>
          <w:rFonts w:eastAsiaTheme="minorEastAsia"/>
        </w:rPr>
        <w:t>Data mostly around 1</w:t>
      </w:r>
      <w:r w:rsidR="00511C23">
        <w:rPr>
          <w:rFonts w:eastAsiaTheme="minorEastAsia"/>
        </w:rPr>
        <w:t>–</w:t>
      </w:r>
      <w:r>
        <w:rPr>
          <w:rFonts w:eastAsiaTheme="minorEastAsia"/>
        </w:rPr>
        <w:t>4 goals.</w:t>
      </w:r>
    </w:p>
    <w:p w14:paraId="7A125BA9" w14:textId="77777777" w:rsidR="00013777" w:rsidRDefault="00013777">
      <w:pPr>
        <w:suppressAutoHyphens w:val="0"/>
        <w:spacing w:after="0" w:line="276" w:lineRule="auto"/>
        <w:rPr>
          <w:rFonts w:eastAsiaTheme="minorEastAsia"/>
        </w:rPr>
      </w:pPr>
      <w:r>
        <w:rPr>
          <w:rFonts w:eastAsiaTheme="minorEastAsia"/>
        </w:rPr>
        <w:br w:type="page"/>
      </w:r>
    </w:p>
    <w:p w14:paraId="50BD1C90" w14:textId="4845AC93" w:rsidR="003F0B20" w:rsidRDefault="00CC662B" w:rsidP="000673D0">
      <w:pPr>
        <w:pStyle w:val="Heading3"/>
      </w:pPr>
      <w:r>
        <w:t>Appendix B</w:t>
      </w:r>
      <w:r w:rsidR="000673D0">
        <w:t xml:space="preserve"> </w:t>
      </w:r>
      <w:r w:rsidR="00F838CD">
        <w:t>–</w:t>
      </w:r>
      <w:r w:rsidR="000673D0">
        <w:t xml:space="preserve"> </w:t>
      </w:r>
      <w:r w:rsidR="00013777">
        <w:t>Venn diagram</w:t>
      </w:r>
    </w:p>
    <w:p w14:paraId="63FBD514" w14:textId="00B69AD0" w:rsidR="00853781" w:rsidRPr="00853781" w:rsidRDefault="00853781" w:rsidP="00853781">
      <w:r w:rsidRPr="00853781">
        <w:rPr>
          <w:noProof/>
        </w:rPr>
        <w:drawing>
          <wp:inline distT="0" distB="0" distL="0" distR="0" wp14:anchorId="785DD455" wp14:editId="5D5927D8">
            <wp:extent cx="6116320" cy="3373755"/>
            <wp:effectExtent l="0" t="0" r="0" b="0"/>
            <wp:docPr id="2141862385" name="Picture 1" descr="Double Venn diagram about the topic 'Shape and sk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862385" name="Picture 1" descr="Double Venn diagram about the topic 'Shape and skew'."/>
                    <pic:cNvPicPr/>
                  </pic:nvPicPr>
                  <pic:blipFill>
                    <a:blip r:embed="rId28"/>
                    <a:stretch>
                      <a:fillRect/>
                    </a:stretch>
                  </pic:blipFill>
                  <pic:spPr>
                    <a:xfrm>
                      <a:off x="0" y="0"/>
                      <a:ext cx="6116320" cy="3373755"/>
                    </a:xfrm>
                    <a:prstGeom prst="rect">
                      <a:avLst/>
                    </a:prstGeom>
                  </pic:spPr>
                </pic:pic>
              </a:graphicData>
            </a:graphic>
          </wp:inline>
        </w:drawing>
      </w:r>
    </w:p>
    <w:p w14:paraId="424FEC12" w14:textId="405A616F" w:rsidR="00B644D8" w:rsidRDefault="0017439D" w:rsidP="0017439D">
      <w:r>
        <w:t xml:space="preserve"> </w:t>
      </w:r>
      <w:r w:rsidR="00B644D8">
        <w:br w:type="page"/>
      </w:r>
    </w:p>
    <w:p w14:paraId="53A1E7BE" w14:textId="77777777" w:rsidR="00B644D8" w:rsidRDefault="00B644D8" w:rsidP="00B644D8">
      <w:pPr>
        <w:pStyle w:val="Heading3"/>
      </w:pPr>
      <w:r>
        <w:t>Apply section</w:t>
      </w:r>
    </w:p>
    <w:p w14:paraId="07C874C2" w14:textId="7F2B87DD" w:rsidR="003556FE" w:rsidRPr="003556FE" w:rsidRDefault="003556FE" w:rsidP="003556FE">
      <w:pPr>
        <w:suppressAutoHyphens w:val="0"/>
        <w:spacing w:before="0" w:after="0" w:line="240" w:lineRule="auto"/>
        <w:rPr>
          <w:rFonts w:ascii="Times New Roman" w:eastAsia="Times New Roman" w:hAnsi="Times New Roman" w:cs="Times New Roman"/>
          <w:sz w:val="24"/>
          <w:lang w:eastAsia="en-AU"/>
        </w:rPr>
      </w:pPr>
      <w:r w:rsidRPr="003556FE">
        <w:rPr>
          <w:rFonts w:ascii="Times New Roman" w:eastAsia="Times New Roman" w:hAnsi="Times New Roman" w:cs="Times New Roman"/>
          <w:noProof/>
          <w:sz w:val="24"/>
          <w:lang w:eastAsia="en-AU"/>
        </w:rPr>
        <w:drawing>
          <wp:inline distT="0" distB="0" distL="0" distR="0" wp14:anchorId="694E9C20" wp14:editId="075D7B79">
            <wp:extent cx="6116320" cy="4613275"/>
            <wp:effectExtent l="0" t="0" r="0" b="0"/>
            <wp:docPr id="1946596004" name="Picture 1" descr="Poster with frequency polygon showing the frequency of aces in grand slams by Novak Djokov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596004" name="Picture 1" descr="Poster with frequency polygon showing the frequency of aces in grand slams by Novak Djokovic."/>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6320" cy="4613275"/>
                    </a:xfrm>
                    <a:prstGeom prst="rect">
                      <a:avLst/>
                    </a:prstGeom>
                    <a:noFill/>
                    <a:ln>
                      <a:noFill/>
                    </a:ln>
                  </pic:spPr>
                </pic:pic>
              </a:graphicData>
            </a:graphic>
          </wp:inline>
        </w:drawing>
      </w:r>
    </w:p>
    <w:p w14:paraId="29151D13" w14:textId="77777777" w:rsidR="003556FE" w:rsidRPr="003556FE" w:rsidRDefault="003556FE" w:rsidP="003556FE"/>
    <w:p w14:paraId="5FF9ABC1" w14:textId="285680C3" w:rsidR="00706362" w:rsidRDefault="00706362">
      <w:pPr>
        <w:suppressAutoHyphens w:val="0"/>
        <w:spacing w:after="0" w:line="276" w:lineRule="auto"/>
      </w:pPr>
      <w:r>
        <w:br w:type="page"/>
      </w:r>
    </w:p>
    <w:p w14:paraId="39CDE9F5" w14:textId="77777777" w:rsidR="00407329" w:rsidRDefault="00407329" w:rsidP="00407329">
      <w:pPr>
        <w:pStyle w:val="Heading2"/>
      </w:pPr>
      <w:r w:rsidRPr="00C41110">
        <w:t>References</w:t>
      </w:r>
    </w:p>
    <w:p w14:paraId="6A7F9536" w14:textId="77777777" w:rsidR="00F838CD" w:rsidRDefault="00F838CD" w:rsidP="00F838CD">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B8C3107" w14:textId="77777777" w:rsidR="00F838CD" w:rsidRDefault="00F838CD" w:rsidP="00F838CD">
      <w:pPr>
        <w:pStyle w:val="FeatureBox2"/>
      </w:pPr>
      <w:r>
        <w:t xml:space="preserve">Please refer to the NESA Copyright Disclaimer for more information </w:t>
      </w:r>
      <w:hyperlink r:id="rId30" w:tgtFrame="_blank" w:tooltip="https://educationstandards.nsw.edu.au/wps/portal/nesa/mini-footer/copyright" w:history="1">
        <w:r>
          <w:rPr>
            <w:rStyle w:val="Hyperlink"/>
          </w:rPr>
          <w:t>https://educationstandards.nsw.edu.au/wps/portal/nesa/mini-footer/copyright</w:t>
        </w:r>
      </w:hyperlink>
      <w:r>
        <w:t>.</w:t>
      </w:r>
    </w:p>
    <w:p w14:paraId="0C41AF6A" w14:textId="77777777" w:rsidR="00F838CD" w:rsidRDefault="00F838CD" w:rsidP="00F838CD">
      <w:pPr>
        <w:pStyle w:val="FeatureBox2"/>
      </w:pPr>
      <w:r>
        <w:t xml:space="preserve">NESA holds the only official and up-to-date versions of the NSW Curriculum and syllabus documents. Please visit the NSW Education Standards Authority (NESA) website </w:t>
      </w:r>
      <w:hyperlink r:id="rId31" w:history="1">
        <w:r>
          <w:rPr>
            <w:rStyle w:val="Hyperlink"/>
          </w:rPr>
          <w:t>https://educationstandards.nsw.edu.au</w:t>
        </w:r>
      </w:hyperlink>
      <w:r>
        <w:t xml:space="preserve"> and the NSW Curriculum website </w:t>
      </w:r>
      <w:hyperlink r:id="rId32" w:history="1">
        <w:r>
          <w:rPr>
            <w:rStyle w:val="Hyperlink"/>
          </w:rPr>
          <w:t>https://curriculum.nsw.edu.au</w:t>
        </w:r>
      </w:hyperlink>
      <w:r>
        <w:t>.</w:t>
      </w:r>
    </w:p>
    <w:p w14:paraId="59546214" w14:textId="1487D84A" w:rsidR="00D552E3" w:rsidRDefault="00563BE7" w:rsidP="00D552E3">
      <w:hyperlink r:id="rId33" w:history="1">
        <w:r w:rsidR="00D552E3">
          <w:rPr>
            <w:rStyle w:val="Hyperlink"/>
          </w:rPr>
          <w:t>Mathematics K–10 Syllabus</w:t>
        </w:r>
      </w:hyperlink>
      <w:r w:rsidR="00D552E3">
        <w:t xml:space="preserve"> © NSW </w:t>
      </w:r>
      <w:r w:rsidR="00D552E3" w:rsidRPr="001476BC">
        <w:t>Education</w:t>
      </w:r>
      <w:r w:rsidR="00D552E3">
        <w:t xml:space="preserve"> Standards Authority (NESA) for and on behalf of the Crown in right of the State of New South Wales, 2022.</w:t>
      </w:r>
    </w:p>
    <w:p w14:paraId="4AFDCF95" w14:textId="422501C4" w:rsidR="00407329" w:rsidRDefault="00407329">
      <w:pPr>
        <w:spacing w:line="276" w:lineRule="auto"/>
      </w:pPr>
    </w:p>
    <w:p w14:paraId="79778DB2" w14:textId="48CA0627" w:rsidR="003102C3" w:rsidRDefault="003102C3" w:rsidP="00DA237B">
      <w:pPr>
        <w:sectPr w:rsidR="003102C3" w:rsidSect="00E30561">
          <w:headerReference w:type="default" r:id="rId34"/>
          <w:footerReference w:type="even" r:id="rId35"/>
          <w:footerReference w:type="default" r:id="rId36"/>
          <w:headerReference w:type="first" r:id="rId37"/>
          <w:footerReference w:type="first" r:id="rId38"/>
          <w:pgSz w:w="11900" w:h="16840"/>
          <w:pgMar w:top="1134" w:right="1134" w:bottom="1134" w:left="1134" w:header="709" w:footer="709" w:gutter="0"/>
          <w:pgNumType w:start="1"/>
          <w:cols w:space="708"/>
          <w:titlePg/>
          <w:docGrid w:linePitch="360"/>
        </w:sectPr>
      </w:pPr>
    </w:p>
    <w:p w14:paraId="1A8D8566" w14:textId="77777777" w:rsidR="00F838CD" w:rsidRDefault="00F838CD" w:rsidP="00F838CD">
      <w:pPr>
        <w:rPr>
          <w:rStyle w:val="Strong"/>
          <w:szCs w:val="22"/>
        </w:rPr>
      </w:pPr>
      <w:r>
        <w:rPr>
          <w:rStyle w:val="Strong"/>
          <w:szCs w:val="22"/>
        </w:rPr>
        <w:t>© State of New South Wales (Department of Education), 2024</w:t>
      </w:r>
    </w:p>
    <w:p w14:paraId="42434C8E" w14:textId="77777777" w:rsidR="00F838CD" w:rsidRDefault="00F838CD" w:rsidP="00F838CD">
      <w:r>
        <w:t xml:space="preserve">The copyright material published in this resource is subject to the </w:t>
      </w:r>
      <w:r>
        <w:rPr>
          <w:rStyle w:val="Emphasis"/>
        </w:rPr>
        <w:t>Copyright Act 1968</w:t>
      </w:r>
      <w:r>
        <w:t xml:space="preserve"> (Cth) and is owned by the NSW Department of Education or, where indicated, by a party other than the NSW Department of Education (third-party material).</w:t>
      </w:r>
    </w:p>
    <w:p w14:paraId="2ADCCDC3" w14:textId="77777777" w:rsidR="00F838CD" w:rsidRDefault="00F838CD" w:rsidP="00F838CD">
      <w:r>
        <w:t xml:space="preserve">Copyright material available in this resource and owned by the NSW Department of Education is licensed under a </w:t>
      </w:r>
      <w:hyperlink r:id="rId39" w:history="1">
        <w:r>
          <w:rPr>
            <w:rStyle w:val="Hyperlink"/>
          </w:rPr>
          <w:t>Creative Commons Attribution 4.0 International (CC BY 4.0) license</w:t>
        </w:r>
      </w:hyperlink>
      <w:r>
        <w:t>.</w:t>
      </w:r>
    </w:p>
    <w:p w14:paraId="73CE7413" w14:textId="655FB1CA" w:rsidR="00F838CD" w:rsidRDefault="00F838CD" w:rsidP="00F838CD">
      <w:r>
        <w:rPr>
          <w:noProof/>
        </w:rPr>
        <w:drawing>
          <wp:inline distT="0" distB="0" distL="0" distR="0" wp14:anchorId="1BC61E85" wp14:editId="36DA0788">
            <wp:extent cx="1226820" cy="427990"/>
            <wp:effectExtent l="0" t="0" r="0" b="0"/>
            <wp:docPr id="662373028" name="Picture 1" descr="Creative Commons Attribution license logo.">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reative Commons Attribution license logo.">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26820" cy="427990"/>
                    </a:xfrm>
                    <a:prstGeom prst="rect">
                      <a:avLst/>
                    </a:prstGeom>
                    <a:noFill/>
                    <a:ln>
                      <a:noFill/>
                    </a:ln>
                  </pic:spPr>
                </pic:pic>
              </a:graphicData>
            </a:graphic>
          </wp:inline>
        </w:drawing>
      </w:r>
    </w:p>
    <w:p w14:paraId="5247EC9F" w14:textId="77777777" w:rsidR="00F838CD" w:rsidRDefault="00F838CD" w:rsidP="00F838CD">
      <w:r>
        <w:t>This license allows you to share and adapt the material for any purpose, even commercially.</w:t>
      </w:r>
    </w:p>
    <w:p w14:paraId="2C4D6302" w14:textId="77777777" w:rsidR="00F838CD" w:rsidRDefault="00F838CD" w:rsidP="00F838CD">
      <w:r>
        <w:t>Attribution should be given to © State of New South Wales (Department of Education), 2024.</w:t>
      </w:r>
    </w:p>
    <w:p w14:paraId="2FDC1600" w14:textId="77777777" w:rsidR="00F838CD" w:rsidRDefault="00F838CD" w:rsidP="00F838CD">
      <w:r>
        <w:t>Material in this resource not available under a Creative Commons license:</w:t>
      </w:r>
    </w:p>
    <w:p w14:paraId="2944C269" w14:textId="77777777" w:rsidR="00F838CD" w:rsidRDefault="00F838CD" w:rsidP="001C29F7">
      <w:pPr>
        <w:pStyle w:val="ListBullet"/>
        <w:numPr>
          <w:ilvl w:val="0"/>
          <w:numId w:val="14"/>
        </w:numPr>
      </w:pPr>
      <w:r>
        <w:t>the NSW Department of Education logo, other logos and trademark-protected material</w:t>
      </w:r>
    </w:p>
    <w:p w14:paraId="4DE309C4" w14:textId="77777777" w:rsidR="00F838CD" w:rsidRDefault="00F838CD" w:rsidP="001C29F7">
      <w:pPr>
        <w:pStyle w:val="ListBullet"/>
        <w:numPr>
          <w:ilvl w:val="0"/>
          <w:numId w:val="14"/>
        </w:numPr>
      </w:pPr>
      <w:r>
        <w:t>material owned by a third party that has been reproduced with permission. You will need to obtain permission from the third party to reuse its material.</w:t>
      </w:r>
    </w:p>
    <w:p w14:paraId="19FA72F5" w14:textId="77777777" w:rsidR="00F838CD" w:rsidRDefault="00F838CD" w:rsidP="00F838CD">
      <w:pPr>
        <w:pStyle w:val="FeatureBox2"/>
        <w:rPr>
          <w:rStyle w:val="Strong"/>
        </w:rPr>
      </w:pPr>
      <w:r>
        <w:rPr>
          <w:rStyle w:val="Strong"/>
        </w:rPr>
        <w:t>Links to third-party material and websites</w:t>
      </w:r>
    </w:p>
    <w:p w14:paraId="3818D0CF" w14:textId="77777777" w:rsidR="00F838CD" w:rsidRDefault="00F838CD" w:rsidP="00F838CD">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1140BCB1" w:rsidR="00DA237B" w:rsidRPr="00DA237B" w:rsidRDefault="00F838CD" w:rsidP="00F838CD">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Pr>
          <w:rStyle w:val="Emphasis"/>
        </w:rPr>
        <w:t>Copyright Act 1968</w:t>
      </w:r>
      <w:r>
        <w:t xml:space="preserve"> (Cth). The department accepts no responsibility for content on third-party websites.</w:t>
      </w:r>
    </w:p>
    <w:sectPr w:rsidR="00DA237B" w:rsidRPr="00DA237B">
      <w:headerReference w:type="first" r:id="rId41"/>
      <w:footerReference w:type="first" r:id="rId42"/>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069534" w14:textId="77777777" w:rsidR="00E30561" w:rsidRDefault="00E30561">
      <w:r>
        <w:separator/>
      </w:r>
    </w:p>
    <w:p w14:paraId="2296A31D" w14:textId="77777777" w:rsidR="00E30561" w:rsidRDefault="00E30561"/>
    <w:p w14:paraId="07FC645C" w14:textId="77777777" w:rsidR="00E30561" w:rsidRDefault="00E30561"/>
  </w:endnote>
  <w:endnote w:type="continuationSeparator" w:id="0">
    <w:p w14:paraId="17017294" w14:textId="77777777" w:rsidR="00E30561" w:rsidRDefault="00E30561">
      <w:r>
        <w:continuationSeparator/>
      </w:r>
    </w:p>
    <w:p w14:paraId="2D954D0B" w14:textId="77777777" w:rsidR="00E30561" w:rsidRDefault="00E30561"/>
    <w:p w14:paraId="53B95817" w14:textId="77777777" w:rsidR="00E30561" w:rsidRDefault="00E30561"/>
  </w:endnote>
  <w:endnote w:type="continuationNotice" w:id="1">
    <w:p w14:paraId="1821A8AE" w14:textId="77777777" w:rsidR="00E30561" w:rsidRDefault="00E30561">
      <w:pPr>
        <w:spacing w:before="0" w:line="240" w:lineRule="auto"/>
      </w:pPr>
    </w:p>
    <w:p w14:paraId="5E50DF2B" w14:textId="77777777" w:rsidR="00E30561" w:rsidRDefault="00E305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F5E57790-5869-48B6-805A-112ECAE1A74E}"/>
  </w:font>
  <w:font w:name="Calibri">
    <w:panose1 w:val="020F0502020204030204"/>
    <w:charset w:val="00"/>
    <w:family w:val="swiss"/>
    <w:pitch w:val="variable"/>
    <w:sig w:usb0="E4002EFF" w:usb1="C200247B" w:usb2="00000009" w:usb3="00000000" w:csb0="000001FF" w:csb1="00000000"/>
    <w:embedRegular r:id="rId2" w:fontKey="{BE930139-EBAC-43E4-8321-DC80EA026C94}"/>
    <w:embedBold r:id="rId3" w:fontKey="{64C873F8-2FD3-4D30-9CFE-C8BF8A913901}"/>
    <w:embedItalic r:id="rId4" w:fontKey="{CC9951B9-136B-4A98-A389-5BE47176E3A3}"/>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638C5935-68AE-4A51-97C9-3DE4CF28C86A}"/>
    <w:embedItalic r:id="rId6" w:fontKey="{662FD7CD-3B18-4644-9DBE-4EF7033EC5EA}"/>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480A4F0C-D91C-4B1C-BAB8-5E3C96850982}"/>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Italic r:id="rId8" w:fontKey="{1A87C571-B1BE-435B-982A-36D96612C1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D" w14:textId="7CF29DE2" w:rsidR="007A3356" w:rsidRPr="00F63959" w:rsidRDefault="00F63959" w:rsidP="00F63959">
    <w:pPr>
      <w:pStyle w:val="Footer"/>
    </w:pPr>
    <w:r>
      <w:t xml:space="preserve">© NSW Department of Education, </w:t>
    </w:r>
    <w:r>
      <w:fldChar w:fldCharType="begin"/>
    </w:r>
    <w:r>
      <w:instrText xml:space="preserve"> DATE  \@ "MMM-yy"  \* MERGEFORMAT </w:instrText>
    </w:r>
    <w:r>
      <w:fldChar w:fldCharType="separate"/>
    </w:r>
    <w:r w:rsidR="001C29F7">
      <w:rPr>
        <w:noProof/>
      </w:rPr>
      <w:t>Apr-24</w:t>
    </w:r>
    <w:r>
      <w:fldChar w:fldCharType="end"/>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112A75" w14:textId="77777777" w:rsidR="00E30561" w:rsidRDefault="00E30561">
      <w:r>
        <w:separator/>
      </w:r>
    </w:p>
    <w:p w14:paraId="219682ED" w14:textId="77777777" w:rsidR="00E30561" w:rsidRDefault="00E30561"/>
    <w:p w14:paraId="26298F52" w14:textId="77777777" w:rsidR="00E30561" w:rsidRDefault="00E30561"/>
  </w:footnote>
  <w:footnote w:type="continuationSeparator" w:id="0">
    <w:p w14:paraId="041776E4" w14:textId="77777777" w:rsidR="00E30561" w:rsidRDefault="00E30561">
      <w:r>
        <w:continuationSeparator/>
      </w:r>
    </w:p>
    <w:p w14:paraId="1338ABF9" w14:textId="77777777" w:rsidR="00E30561" w:rsidRDefault="00E30561"/>
    <w:p w14:paraId="002A2A34" w14:textId="77777777" w:rsidR="00E30561" w:rsidRDefault="00E30561"/>
  </w:footnote>
  <w:footnote w:type="continuationNotice" w:id="1">
    <w:p w14:paraId="16B38CED" w14:textId="77777777" w:rsidR="00E30561" w:rsidRDefault="00E30561">
      <w:pPr>
        <w:spacing w:before="0" w:line="240" w:lineRule="auto"/>
      </w:pPr>
    </w:p>
    <w:p w14:paraId="01321454" w14:textId="77777777" w:rsidR="00E30561" w:rsidRDefault="00E3056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0FA8C" w14:textId="17445DD7" w:rsidR="0084631E" w:rsidRDefault="009F59C3" w:rsidP="0084631E">
    <w:pPr>
      <w:pStyle w:val="Documentname"/>
    </w:pPr>
    <w:r>
      <w:t>Goal-free soccer</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5" w15:restartNumberingAfterBreak="0">
    <w:nsid w:val="3DB33F4D"/>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2B84BF1"/>
    <w:multiLevelType w:val="multilevel"/>
    <w:tmpl w:val="7B248A54"/>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9DD4ACA"/>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6890204A"/>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4848040">
    <w:abstractNumId w:val="4"/>
  </w:num>
  <w:num w:numId="2" w16cid:durableId="175270668">
    <w:abstractNumId w:val="4"/>
  </w:num>
  <w:num w:numId="3" w16cid:durableId="730810984">
    <w:abstractNumId w:val="2"/>
  </w:num>
  <w:num w:numId="4" w16cid:durableId="46147362">
    <w:abstractNumId w:val="1"/>
  </w:num>
  <w:num w:numId="5" w16cid:durableId="1743672291">
    <w:abstractNumId w:val="7"/>
  </w:num>
  <w:num w:numId="6" w16cid:durableId="571812030">
    <w:abstractNumId w:val="5"/>
  </w:num>
  <w:num w:numId="7" w16cid:durableId="1123811636">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8" w16cid:durableId="1265459192">
    <w:abstractNumId w:val="0"/>
  </w:num>
  <w:num w:numId="9" w16cid:durableId="1823035132">
    <w:abstractNumId w:val="2"/>
  </w:num>
  <w:num w:numId="10" w16cid:durableId="1333685061">
    <w:abstractNumId w:val="8"/>
  </w:num>
  <w:num w:numId="11" w16cid:durableId="103236590">
    <w:abstractNumId w:val="3"/>
  </w:num>
  <w:num w:numId="12" w16cid:durableId="171995205">
    <w:abstractNumId w:val="9"/>
  </w:num>
  <w:num w:numId="13" w16cid:durableId="17751337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99013430">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088"/>
    <w:rsid w:val="00002BF1"/>
    <w:rsid w:val="00006220"/>
    <w:rsid w:val="000066EC"/>
    <w:rsid w:val="00006CD7"/>
    <w:rsid w:val="000103FC"/>
    <w:rsid w:val="00010746"/>
    <w:rsid w:val="0001157B"/>
    <w:rsid w:val="000117FE"/>
    <w:rsid w:val="00013777"/>
    <w:rsid w:val="000143DF"/>
    <w:rsid w:val="00014EB1"/>
    <w:rsid w:val="000151F8"/>
    <w:rsid w:val="00015D43"/>
    <w:rsid w:val="000162FD"/>
    <w:rsid w:val="00016801"/>
    <w:rsid w:val="00016CA5"/>
    <w:rsid w:val="00021171"/>
    <w:rsid w:val="000231F1"/>
    <w:rsid w:val="00023790"/>
    <w:rsid w:val="00024602"/>
    <w:rsid w:val="000252FF"/>
    <w:rsid w:val="000253AE"/>
    <w:rsid w:val="00027181"/>
    <w:rsid w:val="00030C4B"/>
    <w:rsid w:val="00030EBC"/>
    <w:rsid w:val="00032C6E"/>
    <w:rsid w:val="000331B6"/>
    <w:rsid w:val="00034F5E"/>
    <w:rsid w:val="0003541F"/>
    <w:rsid w:val="00035E2F"/>
    <w:rsid w:val="000379A6"/>
    <w:rsid w:val="00037C5C"/>
    <w:rsid w:val="000401F6"/>
    <w:rsid w:val="00040BF3"/>
    <w:rsid w:val="0004123F"/>
    <w:rsid w:val="00041362"/>
    <w:rsid w:val="00041EB6"/>
    <w:rsid w:val="00042114"/>
    <w:rsid w:val="000423E3"/>
    <w:rsid w:val="0004292D"/>
    <w:rsid w:val="00042D30"/>
    <w:rsid w:val="00043F14"/>
    <w:rsid w:val="00043FA0"/>
    <w:rsid w:val="0004408B"/>
    <w:rsid w:val="00044818"/>
    <w:rsid w:val="00044C5D"/>
    <w:rsid w:val="00044D23"/>
    <w:rsid w:val="00046473"/>
    <w:rsid w:val="000465FE"/>
    <w:rsid w:val="000470B7"/>
    <w:rsid w:val="000507E6"/>
    <w:rsid w:val="00050948"/>
    <w:rsid w:val="0005163D"/>
    <w:rsid w:val="00051A83"/>
    <w:rsid w:val="00051BC4"/>
    <w:rsid w:val="00051BF0"/>
    <w:rsid w:val="0005268F"/>
    <w:rsid w:val="000532A1"/>
    <w:rsid w:val="000534F4"/>
    <w:rsid w:val="000535B7"/>
    <w:rsid w:val="00053726"/>
    <w:rsid w:val="000562A7"/>
    <w:rsid w:val="000564F8"/>
    <w:rsid w:val="00056C9A"/>
    <w:rsid w:val="00057BC8"/>
    <w:rsid w:val="000604B9"/>
    <w:rsid w:val="00061232"/>
    <w:rsid w:val="000613C4"/>
    <w:rsid w:val="000620E8"/>
    <w:rsid w:val="000626F2"/>
    <w:rsid w:val="00062708"/>
    <w:rsid w:val="000642BB"/>
    <w:rsid w:val="0006468D"/>
    <w:rsid w:val="000654FC"/>
    <w:rsid w:val="00065A16"/>
    <w:rsid w:val="000673D0"/>
    <w:rsid w:val="00070416"/>
    <w:rsid w:val="00071253"/>
    <w:rsid w:val="00071D06"/>
    <w:rsid w:val="0007214A"/>
    <w:rsid w:val="00072B6E"/>
    <w:rsid w:val="00072DFB"/>
    <w:rsid w:val="00073CF6"/>
    <w:rsid w:val="0007575D"/>
    <w:rsid w:val="00075B4E"/>
    <w:rsid w:val="00077A7C"/>
    <w:rsid w:val="00077A82"/>
    <w:rsid w:val="00082B8D"/>
    <w:rsid w:val="00082E53"/>
    <w:rsid w:val="00083B17"/>
    <w:rsid w:val="000844F9"/>
    <w:rsid w:val="00084628"/>
    <w:rsid w:val="00084790"/>
    <w:rsid w:val="00084830"/>
    <w:rsid w:val="0008606A"/>
    <w:rsid w:val="00086656"/>
    <w:rsid w:val="00086D87"/>
    <w:rsid w:val="000872D6"/>
    <w:rsid w:val="00090628"/>
    <w:rsid w:val="000919BC"/>
    <w:rsid w:val="000922D6"/>
    <w:rsid w:val="00092F78"/>
    <w:rsid w:val="0009452F"/>
    <w:rsid w:val="0009518A"/>
    <w:rsid w:val="000954AD"/>
    <w:rsid w:val="00096701"/>
    <w:rsid w:val="000A0C05"/>
    <w:rsid w:val="000A0FD3"/>
    <w:rsid w:val="000A33D4"/>
    <w:rsid w:val="000A41E7"/>
    <w:rsid w:val="000A451E"/>
    <w:rsid w:val="000A4CAF"/>
    <w:rsid w:val="000A548F"/>
    <w:rsid w:val="000A6D4F"/>
    <w:rsid w:val="000A796C"/>
    <w:rsid w:val="000A7A61"/>
    <w:rsid w:val="000B09C8"/>
    <w:rsid w:val="000B1FC2"/>
    <w:rsid w:val="000B2227"/>
    <w:rsid w:val="000B2886"/>
    <w:rsid w:val="000B2DBA"/>
    <w:rsid w:val="000B30E1"/>
    <w:rsid w:val="000B4F65"/>
    <w:rsid w:val="000B75CB"/>
    <w:rsid w:val="000B7D49"/>
    <w:rsid w:val="000B7F3A"/>
    <w:rsid w:val="000C07B7"/>
    <w:rsid w:val="000C0FB5"/>
    <w:rsid w:val="000C1078"/>
    <w:rsid w:val="000C16A7"/>
    <w:rsid w:val="000C1BCD"/>
    <w:rsid w:val="000C250C"/>
    <w:rsid w:val="000C33CC"/>
    <w:rsid w:val="000C3704"/>
    <w:rsid w:val="000C43DF"/>
    <w:rsid w:val="000C575E"/>
    <w:rsid w:val="000C61FB"/>
    <w:rsid w:val="000C6F89"/>
    <w:rsid w:val="000C7627"/>
    <w:rsid w:val="000C7D4F"/>
    <w:rsid w:val="000D2063"/>
    <w:rsid w:val="000D207E"/>
    <w:rsid w:val="000D24EC"/>
    <w:rsid w:val="000D2583"/>
    <w:rsid w:val="000D2C3A"/>
    <w:rsid w:val="000D37AB"/>
    <w:rsid w:val="000D42D6"/>
    <w:rsid w:val="000D48A8"/>
    <w:rsid w:val="000D4B5A"/>
    <w:rsid w:val="000D55B1"/>
    <w:rsid w:val="000D570B"/>
    <w:rsid w:val="000D64D8"/>
    <w:rsid w:val="000D790B"/>
    <w:rsid w:val="000E07F5"/>
    <w:rsid w:val="000E3800"/>
    <w:rsid w:val="000E3C1C"/>
    <w:rsid w:val="000E41B7"/>
    <w:rsid w:val="000E6BA0"/>
    <w:rsid w:val="000F174A"/>
    <w:rsid w:val="000F1D6C"/>
    <w:rsid w:val="000F2824"/>
    <w:rsid w:val="000F7960"/>
    <w:rsid w:val="00100B59"/>
    <w:rsid w:val="00100DC5"/>
    <w:rsid w:val="00100E27"/>
    <w:rsid w:val="00100E5A"/>
    <w:rsid w:val="00101135"/>
    <w:rsid w:val="00101A4D"/>
    <w:rsid w:val="0010259B"/>
    <w:rsid w:val="00102D25"/>
    <w:rsid w:val="00103D80"/>
    <w:rsid w:val="00104A05"/>
    <w:rsid w:val="00104D82"/>
    <w:rsid w:val="00106009"/>
    <w:rsid w:val="001061F9"/>
    <w:rsid w:val="0010663E"/>
    <w:rsid w:val="001068B3"/>
    <w:rsid w:val="00106A3B"/>
    <w:rsid w:val="001113CC"/>
    <w:rsid w:val="0011271A"/>
    <w:rsid w:val="001128DC"/>
    <w:rsid w:val="001129F8"/>
    <w:rsid w:val="00113727"/>
    <w:rsid w:val="00113763"/>
    <w:rsid w:val="0011437C"/>
    <w:rsid w:val="00114B7D"/>
    <w:rsid w:val="001177C4"/>
    <w:rsid w:val="00117B7D"/>
    <w:rsid w:val="00117FF3"/>
    <w:rsid w:val="001208EA"/>
    <w:rsid w:val="0012093E"/>
    <w:rsid w:val="001231F0"/>
    <w:rsid w:val="00125C6C"/>
    <w:rsid w:val="00126066"/>
    <w:rsid w:val="00127648"/>
    <w:rsid w:val="0013032B"/>
    <w:rsid w:val="001305EA"/>
    <w:rsid w:val="001324C3"/>
    <w:rsid w:val="001328FA"/>
    <w:rsid w:val="001331C4"/>
    <w:rsid w:val="0013419A"/>
    <w:rsid w:val="00134700"/>
    <w:rsid w:val="00134E23"/>
    <w:rsid w:val="00135E80"/>
    <w:rsid w:val="00140753"/>
    <w:rsid w:val="0014239C"/>
    <w:rsid w:val="00142586"/>
    <w:rsid w:val="00143921"/>
    <w:rsid w:val="0014523C"/>
    <w:rsid w:val="00145463"/>
    <w:rsid w:val="00146F04"/>
    <w:rsid w:val="00147E93"/>
    <w:rsid w:val="00150EBC"/>
    <w:rsid w:val="00151785"/>
    <w:rsid w:val="00151B2A"/>
    <w:rsid w:val="001520B0"/>
    <w:rsid w:val="0015428D"/>
    <w:rsid w:val="0015446A"/>
    <w:rsid w:val="0015487C"/>
    <w:rsid w:val="00154EE6"/>
    <w:rsid w:val="00155144"/>
    <w:rsid w:val="001564ED"/>
    <w:rsid w:val="00156956"/>
    <w:rsid w:val="0015712E"/>
    <w:rsid w:val="001575D6"/>
    <w:rsid w:val="0016054A"/>
    <w:rsid w:val="001613F7"/>
    <w:rsid w:val="00161A3D"/>
    <w:rsid w:val="00162C3A"/>
    <w:rsid w:val="00163E32"/>
    <w:rsid w:val="00165B83"/>
    <w:rsid w:val="00165FF0"/>
    <w:rsid w:val="00166CCC"/>
    <w:rsid w:val="0017075C"/>
    <w:rsid w:val="001707E4"/>
    <w:rsid w:val="001709D0"/>
    <w:rsid w:val="00170CB5"/>
    <w:rsid w:val="00171601"/>
    <w:rsid w:val="00172EC4"/>
    <w:rsid w:val="00174183"/>
    <w:rsid w:val="0017439D"/>
    <w:rsid w:val="00174DFA"/>
    <w:rsid w:val="001755B7"/>
    <w:rsid w:val="00176097"/>
    <w:rsid w:val="001762C2"/>
    <w:rsid w:val="00176C65"/>
    <w:rsid w:val="0018036C"/>
    <w:rsid w:val="00180A15"/>
    <w:rsid w:val="001810F4"/>
    <w:rsid w:val="00181128"/>
    <w:rsid w:val="0018179E"/>
    <w:rsid w:val="00181AF1"/>
    <w:rsid w:val="001823D4"/>
    <w:rsid w:val="00182B46"/>
    <w:rsid w:val="00183473"/>
    <w:rsid w:val="001839C3"/>
    <w:rsid w:val="00183B80"/>
    <w:rsid w:val="00183DB2"/>
    <w:rsid w:val="00183E9C"/>
    <w:rsid w:val="001841F1"/>
    <w:rsid w:val="0018571A"/>
    <w:rsid w:val="00185801"/>
    <w:rsid w:val="001859B6"/>
    <w:rsid w:val="00187FFC"/>
    <w:rsid w:val="00191D2F"/>
    <w:rsid w:val="00191F45"/>
    <w:rsid w:val="001934FF"/>
    <w:rsid w:val="00193503"/>
    <w:rsid w:val="001939CA"/>
    <w:rsid w:val="00193B82"/>
    <w:rsid w:val="00194875"/>
    <w:rsid w:val="0019600C"/>
    <w:rsid w:val="00196BBE"/>
    <w:rsid w:val="00196CF1"/>
    <w:rsid w:val="00197ADC"/>
    <w:rsid w:val="00197B41"/>
    <w:rsid w:val="00197EF0"/>
    <w:rsid w:val="001A03EA"/>
    <w:rsid w:val="001A0AF7"/>
    <w:rsid w:val="001A25AF"/>
    <w:rsid w:val="001A3026"/>
    <w:rsid w:val="001A3627"/>
    <w:rsid w:val="001A4BCB"/>
    <w:rsid w:val="001A5772"/>
    <w:rsid w:val="001A6EF1"/>
    <w:rsid w:val="001B3065"/>
    <w:rsid w:val="001B33C0"/>
    <w:rsid w:val="001B4A46"/>
    <w:rsid w:val="001B4F16"/>
    <w:rsid w:val="001B5E34"/>
    <w:rsid w:val="001B68DA"/>
    <w:rsid w:val="001B7CCC"/>
    <w:rsid w:val="001C2997"/>
    <w:rsid w:val="001C29F7"/>
    <w:rsid w:val="001C4DB7"/>
    <w:rsid w:val="001C6C9B"/>
    <w:rsid w:val="001D0687"/>
    <w:rsid w:val="001D0E15"/>
    <w:rsid w:val="001D10B2"/>
    <w:rsid w:val="001D271F"/>
    <w:rsid w:val="001D2BA3"/>
    <w:rsid w:val="001D3092"/>
    <w:rsid w:val="001D44CB"/>
    <w:rsid w:val="001D4CD1"/>
    <w:rsid w:val="001D5BA2"/>
    <w:rsid w:val="001D66C2"/>
    <w:rsid w:val="001D6877"/>
    <w:rsid w:val="001D6CB2"/>
    <w:rsid w:val="001D72B5"/>
    <w:rsid w:val="001D7C06"/>
    <w:rsid w:val="001E0FFC"/>
    <w:rsid w:val="001E1F93"/>
    <w:rsid w:val="001E24CF"/>
    <w:rsid w:val="001E265E"/>
    <w:rsid w:val="001E3097"/>
    <w:rsid w:val="001E4B06"/>
    <w:rsid w:val="001E5F98"/>
    <w:rsid w:val="001E66DD"/>
    <w:rsid w:val="001E6AD0"/>
    <w:rsid w:val="001F01F4"/>
    <w:rsid w:val="001F0F26"/>
    <w:rsid w:val="001F147E"/>
    <w:rsid w:val="001F2232"/>
    <w:rsid w:val="001F3740"/>
    <w:rsid w:val="001F3937"/>
    <w:rsid w:val="001F51F7"/>
    <w:rsid w:val="001F5D11"/>
    <w:rsid w:val="001F64BE"/>
    <w:rsid w:val="001F6D7B"/>
    <w:rsid w:val="001F7070"/>
    <w:rsid w:val="001F7807"/>
    <w:rsid w:val="002004F2"/>
    <w:rsid w:val="002007C8"/>
    <w:rsid w:val="00200AD3"/>
    <w:rsid w:val="00200BEE"/>
    <w:rsid w:val="00200E1D"/>
    <w:rsid w:val="00200EF2"/>
    <w:rsid w:val="002016B9"/>
    <w:rsid w:val="00201825"/>
    <w:rsid w:val="00201CB2"/>
    <w:rsid w:val="00202266"/>
    <w:rsid w:val="002046F7"/>
    <w:rsid w:val="0020478D"/>
    <w:rsid w:val="002054D0"/>
    <w:rsid w:val="00206EFD"/>
    <w:rsid w:val="0020756A"/>
    <w:rsid w:val="00207FC8"/>
    <w:rsid w:val="00210D95"/>
    <w:rsid w:val="002136B3"/>
    <w:rsid w:val="0021398E"/>
    <w:rsid w:val="00213C4C"/>
    <w:rsid w:val="0021660A"/>
    <w:rsid w:val="00216957"/>
    <w:rsid w:val="00217731"/>
    <w:rsid w:val="00217AE6"/>
    <w:rsid w:val="002202B0"/>
    <w:rsid w:val="00220B90"/>
    <w:rsid w:val="00221777"/>
    <w:rsid w:val="00221998"/>
    <w:rsid w:val="00221E1A"/>
    <w:rsid w:val="00221F4B"/>
    <w:rsid w:val="002228E3"/>
    <w:rsid w:val="0022320E"/>
    <w:rsid w:val="00224261"/>
    <w:rsid w:val="00224B16"/>
    <w:rsid w:val="00224D61"/>
    <w:rsid w:val="00225389"/>
    <w:rsid w:val="002265BD"/>
    <w:rsid w:val="002270CC"/>
    <w:rsid w:val="00227421"/>
    <w:rsid w:val="00227894"/>
    <w:rsid w:val="0022791F"/>
    <w:rsid w:val="0023166C"/>
    <w:rsid w:val="00231E53"/>
    <w:rsid w:val="00232F14"/>
    <w:rsid w:val="00234830"/>
    <w:rsid w:val="00234CEA"/>
    <w:rsid w:val="002359EE"/>
    <w:rsid w:val="002368C7"/>
    <w:rsid w:val="0023726F"/>
    <w:rsid w:val="00240221"/>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1452"/>
    <w:rsid w:val="00253532"/>
    <w:rsid w:val="002540D3"/>
    <w:rsid w:val="00254B2A"/>
    <w:rsid w:val="002556DB"/>
    <w:rsid w:val="002566C3"/>
    <w:rsid w:val="00256D4F"/>
    <w:rsid w:val="00257CA2"/>
    <w:rsid w:val="002609BE"/>
    <w:rsid w:val="00260EE8"/>
    <w:rsid w:val="00260F28"/>
    <w:rsid w:val="0026131D"/>
    <w:rsid w:val="00263542"/>
    <w:rsid w:val="00264DCF"/>
    <w:rsid w:val="0026533A"/>
    <w:rsid w:val="00266738"/>
    <w:rsid w:val="002667F9"/>
    <w:rsid w:val="0026691A"/>
    <w:rsid w:val="00266D0C"/>
    <w:rsid w:val="0026717E"/>
    <w:rsid w:val="002717AE"/>
    <w:rsid w:val="00272A74"/>
    <w:rsid w:val="00272B33"/>
    <w:rsid w:val="00273F94"/>
    <w:rsid w:val="002760B7"/>
    <w:rsid w:val="0027707D"/>
    <w:rsid w:val="0028007E"/>
    <w:rsid w:val="00280177"/>
    <w:rsid w:val="00280BC7"/>
    <w:rsid w:val="002810D3"/>
    <w:rsid w:val="002827A5"/>
    <w:rsid w:val="002829F4"/>
    <w:rsid w:val="00283859"/>
    <w:rsid w:val="002845FB"/>
    <w:rsid w:val="002847AE"/>
    <w:rsid w:val="0028598F"/>
    <w:rsid w:val="002870F2"/>
    <w:rsid w:val="00287567"/>
    <w:rsid w:val="00287650"/>
    <w:rsid w:val="00287796"/>
    <w:rsid w:val="0029008E"/>
    <w:rsid w:val="00290154"/>
    <w:rsid w:val="00291B57"/>
    <w:rsid w:val="00292AB4"/>
    <w:rsid w:val="002931F7"/>
    <w:rsid w:val="00294D40"/>
    <w:rsid w:val="00294F88"/>
    <w:rsid w:val="00294FCC"/>
    <w:rsid w:val="00294FDA"/>
    <w:rsid w:val="00295516"/>
    <w:rsid w:val="00295906"/>
    <w:rsid w:val="002961FE"/>
    <w:rsid w:val="002965B1"/>
    <w:rsid w:val="0029733C"/>
    <w:rsid w:val="002A070F"/>
    <w:rsid w:val="002A10A1"/>
    <w:rsid w:val="002A12C5"/>
    <w:rsid w:val="002A3161"/>
    <w:rsid w:val="002A3410"/>
    <w:rsid w:val="002A44D1"/>
    <w:rsid w:val="002A4631"/>
    <w:rsid w:val="002A49A3"/>
    <w:rsid w:val="002A5BA6"/>
    <w:rsid w:val="002A6EA6"/>
    <w:rsid w:val="002B06D5"/>
    <w:rsid w:val="002B108B"/>
    <w:rsid w:val="002B12DE"/>
    <w:rsid w:val="002B15A9"/>
    <w:rsid w:val="002B270D"/>
    <w:rsid w:val="002B2ADE"/>
    <w:rsid w:val="002B3375"/>
    <w:rsid w:val="002B4292"/>
    <w:rsid w:val="002B4745"/>
    <w:rsid w:val="002B480D"/>
    <w:rsid w:val="002B4845"/>
    <w:rsid w:val="002B4AC3"/>
    <w:rsid w:val="002B7744"/>
    <w:rsid w:val="002B7BF1"/>
    <w:rsid w:val="002C05AC"/>
    <w:rsid w:val="002C093C"/>
    <w:rsid w:val="002C10D4"/>
    <w:rsid w:val="002C1B49"/>
    <w:rsid w:val="002C2319"/>
    <w:rsid w:val="002C2CC1"/>
    <w:rsid w:val="002C305F"/>
    <w:rsid w:val="002C3953"/>
    <w:rsid w:val="002C40DE"/>
    <w:rsid w:val="002C52F6"/>
    <w:rsid w:val="002C56A0"/>
    <w:rsid w:val="002C7496"/>
    <w:rsid w:val="002D12FF"/>
    <w:rsid w:val="002D14FC"/>
    <w:rsid w:val="002D1536"/>
    <w:rsid w:val="002D1581"/>
    <w:rsid w:val="002D21A5"/>
    <w:rsid w:val="002D4413"/>
    <w:rsid w:val="002D7247"/>
    <w:rsid w:val="002D7919"/>
    <w:rsid w:val="002E09FC"/>
    <w:rsid w:val="002E23E3"/>
    <w:rsid w:val="002E247B"/>
    <w:rsid w:val="002E26F3"/>
    <w:rsid w:val="002E30BA"/>
    <w:rsid w:val="002E34CB"/>
    <w:rsid w:val="002E4059"/>
    <w:rsid w:val="002E4D5B"/>
    <w:rsid w:val="002E5474"/>
    <w:rsid w:val="002E5699"/>
    <w:rsid w:val="002E5832"/>
    <w:rsid w:val="002E633F"/>
    <w:rsid w:val="002E65E2"/>
    <w:rsid w:val="002F0BF7"/>
    <w:rsid w:val="002F0D60"/>
    <w:rsid w:val="002F104E"/>
    <w:rsid w:val="002F1BD9"/>
    <w:rsid w:val="002F3A6D"/>
    <w:rsid w:val="002F4EBA"/>
    <w:rsid w:val="002F52ED"/>
    <w:rsid w:val="002F749C"/>
    <w:rsid w:val="0030144A"/>
    <w:rsid w:val="00303813"/>
    <w:rsid w:val="00306F73"/>
    <w:rsid w:val="0030716E"/>
    <w:rsid w:val="003102C3"/>
    <w:rsid w:val="00310348"/>
    <w:rsid w:val="00310EE6"/>
    <w:rsid w:val="00311628"/>
    <w:rsid w:val="00311860"/>
    <w:rsid w:val="00311E73"/>
    <w:rsid w:val="0031221D"/>
    <w:rsid w:val="003123F7"/>
    <w:rsid w:val="00314131"/>
    <w:rsid w:val="00314A01"/>
    <w:rsid w:val="00314B9D"/>
    <w:rsid w:val="00314DD8"/>
    <w:rsid w:val="00314E5C"/>
    <w:rsid w:val="003153E2"/>
    <w:rsid w:val="003155A3"/>
    <w:rsid w:val="00315B35"/>
    <w:rsid w:val="00316A7F"/>
    <w:rsid w:val="00317B24"/>
    <w:rsid w:val="00317D8E"/>
    <w:rsid w:val="00317E8F"/>
    <w:rsid w:val="00320752"/>
    <w:rsid w:val="003209E8"/>
    <w:rsid w:val="003211F4"/>
    <w:rsid w:val="0032193F"/>
    <w:rsid w:val="00322186"/>
    <w:rsid w:val="00322962"/>
    <w:rsid w:val="00323CBB"/>
    <w:rsid w:val="0032403E"/>
    <w:rsid w:val="00324997"/>
    <w:rsid w:val="00324D73"/>
    <w:rsid w:val="003257F8"/>
    <w:rsid w:val="00325B7B"/>
    <w:rsid w:val="00325C56"/>
    <w:rsid w:val="00326352"/>
    <w:rsid w:val="0033193C"/>
    <w:rsid w:val="00332B30"/>
    <w:rsid w:val="00333BA4"/>
    <w:rsid w:val="00333CDB"/>
    <w:rsid w:val="00334EE8"/>
    <w:rsid w:val="0033532B"/>
    <w:rsid w:val="00336799"/>
    <w:rsid w:val="0033685E"/>
    <w:rsid w:val="00337929"/>
    <w:rsid w:val="00337AD4"/>
    <w:rsid w:val="00340003"/>
    <w:rsid w:val="0034171E"/>
    <w:rsid w:val="00341CD3"/>
    <w:rsid w:val="003429B7"/>
    <w:rsid w:val="00342B92"/>
    <w:rsid w:val="00343B23"/>
    <w:rsid w:val="00343B25"/>
    <w:rsid w:val="003444A9"/>
    <w:rsid w:val="003445F2"/>
    <w:rsid w:val="00345EB0"/>
    <w:rsid w:val="00346440"/>
    <w:rsid w:val="0034764B"/>
    <w:rsid w:val="0034780A"/>
    <w:rsid w:val="00347CBE"/>
    <w:rsid w:val="003503AC"/>
    <w:rsid w:val="003504C9"/>
    <w:rsid w:val="00352686"/>
    <w:rsid w:val="003534AD"/>
    <w:rsid w:val="00353979"/>
    <w:rsid w:val="003545A7"/>
    <w:rsid w:val="003556FE"/>
    <w:rsid w:val="00355EE4"/>
    <w:rsid w:val="00357136"/>
    <w:rsid w:val="003576EB"/>
    <w:rsid w:val="00360431"/>
    <w:rsid w:val="00360C67"/>
    <w:rsid w:val="00360E65"/>
    <w:rsid w:val="00362DCB"/>
    <w:rsid w:val="0036308C"/>
    <w:rsid w:val="00363E8F"/>
    <w:rsid w:val="00365118"/>
    <w:rsid w:val="00365968"/>
    <w:rsid w:val="00366467"/>
    <w:rsid w:val="00367331"/>
    <w:rsid w:val="00367A09"/>
    <w:rsid w:val="00370563"/>
    <w:rsid w:val="003707D6"/>
    <w:rsid w:val="0037100E"/>
    <w:rsid w:val="003713D2"/>
    <w:rsid w:val="00371AF4"/>
    <w:rsid w:val="00372A4F"/>
    <w:rsid w:val="00372B9F"/>
    <w:rsid w:val="00372D96"/>
    <w:rsid w:val="00373265"/>
    <w:rsid w:val="0037351A"/>
    <w:rsid w:val="0037384B"/>
    <w:rsid w:val="00373892"/>
    <w:rsid w:val="00373CD3"/>
    <w:rsid w:val="003743CE"/>
    <w:rsid w:val="00376BED"/>
    <w:rsid w:val="00376EE8"/>
    <w:rsid w:val="00377ED6"/>
    <w:rsid w:val="003807AF"/>
    <w:rsid w:val="00380856"/>
    <w:rsid w:val="00380E60"/>
    <w:rsid w:val="00380EAE"/>
    <w:rsid w:val="0038198C"/>
    <w:rsid w:val="00381E27"/>
    <w:rsid w:val="00381E68"/>
    <w:rsid w:val="00382A6F"/>
    <w:rsid w:val="00382C57"/>
    <w:rsid w:val="0038316E"/>
    <w:rsid w:val="00383B5F"/>
    <w:rsid w:val="00384483"/>
    <w:rsid w:val="0038499A"/>
    <w:rsid w:val="00384F53"/>
    <w:rsid w:val="00385BCF"/>
    <w:rsid w:val="00386D58"/>
    <w:rsid w:val="00387053"/>
    <w:rsid w:val="0039024E"/>
    <w:rsid w:val="00391667"/>
    <w:rsid w:val="003925FA"/>
    <w:rsid w:val="00393D4F"/>
    <w:rsid w:val="00395451"/>
    <w:rsid w:val="00395633"/>
    <w:rsid w:val="00395716"/>
    <w:rsid w:val="00396B0E"/>
    <w:rsid w:val="00396DB9"/>
    <w:rsid w:val="00397205"/>
    <w:rsid w:val="0039766F"/>
    <w:rsid w:val="003A01C8"/>
    <w:rsid w:val="003A01EA"/>
    <w:rsid w:val="003A06C2"/>
    <w:rsid w:val="003A1238"/>
    <w:rsid w:val="003A1937"/>
    <w:rsid w:val="003A4049"/>
    <w:rsid w:val="003A43B0"/>
    <w:rsid w:val="003A4F65"/>
    <w:rsid w:val="003A5964"/>
    <w:rsid w:val="003A5BB7"/>
    <w:rsid w:val="003A5E30"/>
    <w:rsid w:val="003A6344"/>
    <w:rsid w:val="003A6624"/>
    <w:rsid w:val="003A695D"/>
    <w:rsid w:val="003A6A25"/>
    <w:rsid w:val="003A6F6B"/>
    <w:rsid w:val="003A7D19"/>
    <w:rsid w:val="003B225F"/>
    <w:rsid w:val="003B358A"/>
    <w:rsid w:val="003B3CB0"/>
    <w:rsid w:val="003B7406"/>
    <w:rsid w:val="003B7BBB"/>
    <w:rsid w:val="003C06A0"/>
    <w:rsid w:val="003C0FB3"/>
    <w:rsid w:val="003C1273"/>
    <w:rsid w:val="003C1868"/>
    <w:rsid w:val="003C1E38"/>
    <w:rsid w:val="003C3990"/>
    <w:rsid w:val="003C434B"/>
    <w:rsid w:val="003C46BA"/>
    <w:rsid w:val="003C489D"/>
    <w:rsid w:val="003C4EA3"/>
    <w:rsid w:val="003C54B8"/>
    <w:rsid w:val="003C687F"/>
    <w:rsid w:val="003C6F05"/>
    <w:rsid w:val="003C723C"/>
    <w:rsid w:val="003D0F7F"/>
    <w:rsid w:val="003D10AC"/>
    <w:rsid w:val="003D2CF9"/>
    <w:rsid w:val="003D3CF0"/>
    <w:rsid w:val="003D3E40"/>
    <w:rsid w:val="003D409A"/>
    <w:rsid w:val="003D501A"/>
    <w:rsid w:val="003D5295"/>
    <w:rsid w:val="003D53BF"/>
    <w:rsid w:val="003D5665"/>
    <w:rsid w:val="003D5B9B"/>
    <w:rsid w:val="003D6797"/>
    <w:rsid w:val="003D779D"/>
    <w:rsid w:val="003D7846"/>
    <w:rsid w:val="003D78A2"/>
    <w:rsid w:val="003E03FD"/>
    <w:rsid w:val="003E15EE"/>
    <w:rsid w:val="003E5EE0"/>
    <w:rsid w:val="003E6AE0"/>
    <w:rsid w:val="003F0971"/>
    <w:rsid w:val="003F0B20"/>
    <w:rsid w:val="003F0D57"/>
    <w:rsid w:val="003F28DA"/>
    <w:rsid w:val="003F2B6E"/>
    <w:rsid w:val="003F2C2F"/>
    <w:rsid w:val="003F31A3"/>
    <w:rsid w:val="003F3339"/>
    <w:rsid w:val="003F35B8"/>
    <w:rsid w:val="003F3F97"/>
    <w:rsid w:val="003F4284"/>
    <w:rsid w:val="003F42CF"/>
    <w:rsid w:val="003F4EA0"/>
    <w:rsid w:val="003F50E7"/>
    <w:rsid w:val="003F66AD"/>
    <w:rsid w:val="003F69BE"/>
    <w:rsid w:val="003F730F"/>
    <w:rsid w:val="003F7D20"/>
    <w:rsid w:val="00400EB0"/>
    <w:rsid w:val="004013F6"/>
    <w:rsid w:val="00402FCF"/>
    <w:rsid w:val="004042F8"/>
    <w:rsid w:val="004048C9"/>
    <w:rsid w:val="00405801"/>
    <w:rsid w:val="00405B88"/>
    <w:rsid w:val="004062AA"/>
    <w:rsid w:val="004069E9"/>
    <w:rsid w:val="00407329"/>
    <w:rsid w:val="00407474"/>
    <w:rsid w:val="00407ED4"/>
    <w:rsid w:val="00407F31"/>
    <w:rsid w:val="004125FD"/>
    <w:rsid w:val="004128F0"/>
    <w:rsid w:val="00414D5B"/>
    <w:rsid w:val="004163AD"/>
    <w:rsid w:val="0041645A"/>
    <w:rsid w:val="0041667E"/>
    <w:rsid w:val="00416DC9"/>
    <w:rsid w:val="00417BB8"/>
    <w:rsid w:val="00420300"/>
    <w:rsid w:val="00421CC4"/>
    <w:rsid w:val="00423514"/>
    <w:rsid w:val="0042354D"/>
    <w:rsid w:val="0042362A"/>
    <w:rsid w:val="004239EB"/>
    <w:rsid w:val="0042561D"/>
    <w:rsid w:val="004259A6"/>
    <w:rsid w:val="00425CCF"/>
    <w:rsid w:val="0042626D"/>
    <w:rsid w:val="0042775B"/>
    <w:rsid w:val="00430D80"/>
    <w:rsid w:val="004317B5"/>
    <w:rsid w:val="00431E3D"/>
    <w:rsid w:val="00431F7A"/>
    <w:rsid w:val="004330AD"/>
    <w:rsid w:val="00435259"/>
    <w:rsid w:val="004361FB"/>
    <w:rsid w:val="00436B23"/>
    <w:rsid w:val="00436E88"/>
    <w:rsid w:val="00440977"/>
    <w:rsid w:val="0044175B"/>
    <w:rsid w:val="00441C88"/>
    <w:rsid w:val="00441F09"/>
    <w:rsid w:val="00442026"/>
    <w:rsid w:val="00442448"/>
    <w:rsid w:val="00442EBE"/>
    <w:rsid w:val="00443CD4"/>
    <w:rsid w:val="004440BB"/>
    <w:rsid w:val="00444695"/>
    <w:rsid w:val="004450B6"/>
    <w:rsid w:val="00445612"/>
    <w:rsid w:val="004463A5"/>
    <w:rsid w:val="00446AA3"/>
    <w:rsid w:val="004479D8"/>
    <w:rsid w:val="00447C97"/>
    <w:rsid w:val="00451168"/>
    <w:rsid w:val="00451506"/>
    <w:rsid w:val="00452156"/>
    <w:rsid w:val="00452D84"/>
    <w:rsid w:val="00453739"/>
    <w:rsid w:val="004538AA"/>
    <w:rsid w:val="00455F4F"/>
    <w:rsid w:val="0045627B"/>
    <w:rsid w:val="00456C90"/>
    <w:rsid w:val="00456EBB"/>
    <w:rsid w:val="00457160"/>
    <w:rsid w:val="004578CC"/>
    <w:rsid w:val="00457E1A"/>
    <w:rsid w:val="004610DD"/>
    <w:rsid w:val="00461340"/>
    <w:rsid w:val="004615FD"/>
    <w:rsid w:val="00463BFC"/>
    <w:rsid w:val="004657D6"/>
    <w:rsid w:val="00465CD2"/>
    <w:rsid w:val="00465E5F"/>
    <w:rsid w:val="004667CE"/>
    <w:rsid w:val="004712CF"/>
    <w:rsid w:val="004728AA"/>
    <w:rsid w:val="00473346"/>
    <w:rsid w:val="00476168"/>
    <w:rsid w:val="00476284"/>
    <w:rsid w:val="00476D1C"/>
    <w:rsid w:val="0047758F"/>
    <w:rsid w:val="00477895"/>
    <w:rsid w:val="00477A67"/>
    <w:rsid w:val="0048084F"/>
    <w:rsid w:val="004810BD"/>
    <w:rsid w:val="0048175E"/>
    <w:rsid w:val="00482868"/>
    <w:rsid w:val="00483B44"/>
    <w:rsid w:val="00483CA9"/>
    <w:rsid w:val="00483FCD"/>
    <w:rsid w:val="004846EA"/>
    <w:rsid w:val="004850B9"/>
    <w:rsid w:val="0048525B"/>
    <w:rsid w:val="00485CCD"/>
    <w:rsid w:val="00485DB5"/>
    <w:rsid w:val="004860C5"/>
    <w:rsid w:val="00486D2B"/>
    <w:rsid w:val="004876FC"/>
    <w:rsid w:val="00487F20"/>
    <w:rsid w:val="00490D60"/>
    <w:rsid w:val="00492C0B"/>
    <w:rsid w:val="00493120"/>
    <w:rsid w:val="004949C7"/>
    <w:rsid w:val="00494FDC"/>
    <w:rsid w:val="004A0489"/>
    <w:rsid w:val="004A0609"/>
    <w:rsid w:val="004A0D8C"/>
    <w:rsid w:val="004A161B"/>
    <w:rsid w:val="004A3BC1"/>
    <w:rsid w:val="004A3D2F"/>
    <w:rsid w:val="004A4106"/>
    <w:rsid w:val="004A4146"/>
    <w:rsid w:val="004A47DB"/>
    <w:rsid w:val="004A4F6C"/>
    <w:rsid w:val="004A5AAE"/>
    <w:rsid w:val="004A6AB7"/>
    <w:rsid w:val="004A7284"/>
    <w:rsid w:val="004A7C49"/>
    <w:rsid w:val="004A7E1A"/>
    <w:rsid w:val="004B005E"/>
    <w:rsid w:val="004B0073"/>
    <w:rsid w:val="004B13B7"/>
    <w:rsid w:val="004B1541"/>
    <w:rsid w:val="004B240E"/>
    <w:rsid w:val="004B29F4"/>
    <w:rsid w:val="004B4C27"/>
    <w:rsid w:val="004B4D43"/>
    <w:rsid w:val="004B6407"/>
    <w:rsid w:val="004B666D"/>
    <w:rsid w:val="004B6923"/>
    <w:rsid w:val="004B7240"/>
    <w:rsid w:val="004B73A5"/>
    <w:rsid w:val="004B7495"/>
    <w:rsid w:val="004B780F"/>
    <w:rsid w:val="004B7B56"/>
    <w:rsid w:val="004B7EE9"/>
    <w:rsid w:val="004C098E"/>
    <w:rsid w:val="004C20CF"/>
    <w:rsid w:val="004C299C"/>
    <w:rsid w:val="004C2E2E"/>
    <w:rsid w:val="004C3080"/>
    <w:rsid w:val="004C38A9"/>
    <w:rsid w:val="004C3FC0"/>
    <w:rsid w:val="004C4B7F"/>
    <w:rsid w:val="004C4D54"/>
    <w:rsid w:val="004C6270"/>
    <w:rsid w:val="004C7023"/>
    <w:rsid w:val="004C7513"/>
    <w:rsid w:val="004D02AC"/>
    <w:rsid w:val="004D0383"/>
    <w:rsid w:val="004D12EE"/>
    <w:rsid w:val="004D1449"/>
    <w:rsid w:val="004D1F3F"/>
    <w:rsid w:val="004D2714"/>
    <w:rsid w:val="004D2C50"/>
    <w:rsid w:val="004D333E"/>
    <w:rsid w:val="004D3A72"/>
    <w:rsid w:val="004D3EE2"/>
    <w:rsid w:val="004D5BBA"/>
    <w:rsid w:val="004D6540"/>
    <w:rsid w:val="004D66E9"/>
    <w:rsid w:val="004D69E0"/>
    <w:rsid w:val="004E14EB"/>
    <w:rsid w:val="004E1C2A"/>
    <w:rsid w:val="004E241B"/>
    <w:rsid w:val="004E2ACB"/>
    <w:rsid w:val="004E38B0"/>
    <w:rsid w:val="004E3C28"/>
    <w:rsid w:val="004E3F2C"/>
    <w:rsid w:val="004E4332"/>
    <w:rsid w:val="004E4C34"/>
    <w:rsid w:val="004E4E0B"/>
    <w:rsid w:val="004E5594"/>
    <w:rsid w:val="004E6856"/>
    <w:rsid w:val="004E6FB4"/>
    <w:rsid w:val="004F0977"/>
    <w:rsid w:val="004F1408"/>
    <w:rsid w:val="004F396F"/>
    <w:rsid w:val="004F4DF3"/>
    <w:rsid w:val="004F4E1D"/>
    <w:rsid w:val="004F4F3F"/>
    <w:rsid w:val="004F616E"/>
    <w:rsid w:val="004F6257"/>
    <w:rsid w:val="004F6A25"/>
    <w:rsid w:val="004F6AB0"/>
    <w:rsid w:val="004F6B4D"/>
    <w:rsid w:val="004F6F40"/>
    <w:rsid w:val="005000BD"/>
    <w:rsid w:val="005000DD"/>
    <w:rsid w:val="0050159B"/>
    <w:rsid w:val="00503948"/>
    <w:rsid w:val="00503B09"/>
    <w:rsid w:val="00504C3F"/>
    <w:rsid w:val="00504F5C"/>
    <w:rsid w:val="00505262"/>
    <w:rsid w:val="0050597B"/>
    <w:rsid w:val="005069E7"/>
    <w:rsid w:val="00506B3B"/>
    <w:rsid w:val="00506DF8"/>
    <w:rsid w:val="00507451"/>
    <w:rsid w:val="00510363"/>
    <w:rsid w:val="00510766"/>
    <w:rsid w:val="00511C23"/>
    <w:rsid w:val="00511F4D"/>
    <w:rsid w:val="00514D6B"/>
    <w:rsid w:val="005152BD"/>
    <w:rsid w:val="0051574E"/>
    <w:rsid w:val="0051725F"/>
    <w:rsid w:val="00520095"/>
    <w:rsid w:val="00520645"/>
    <w:rsid w:val="0052168D"/>
    <w:rsid w:val="0052396A"/>
    <w:rsid w:val="005246F1"/>
    <w:rsid w:val="0052734E"/>
    <w:rsid w:val="0052782C"/>
    <w:rsid w:val="00527A41"/>
    <w:rsid w:val="00530E46"/>
    <w:rsid w:val="0053228F"/>
    <w:rsid w:val="005324EF"/>
    <w:rsid w:val="0053286B"/>
    <w:rsid w:val="00536125"/>
    <w:rsid w:val="00536369"/>
    <w:rsid w:val="005363A7"/>
    <w:rsid w:val="005371C5"/>
    <w:rsid w:val="00537D30"/>
    <w:rsid w:val="00537DF8"/>
    <w:rsid w:val="005400FF"/>
    <w:rsid w:val="00540E99"/>
    <w:rsid w:val="00541130"/>
    <w:rsid w:val="00541B14"/>
    <w:rsid w:val="00543CDB"/>
    <w:rsid w:val="005447BE"/>
    <w:rsid w:val="005458DE"/>
    <w:rsid w:val="00546A8B"/>
    <w:rsid w:val="00546D5E"/>
    <w:rsid w:val="00546F02"/>
    <w:rsid w:val="00547051"/>
    <w:rsid w:val="0054770B"/>
    <w:rsid w:val="00551073"/>
    <w:rsid w:val="00551DA4"/>
    <w:rsid w:val="0055213A"/>
    <w:rsid w:val="0055478F"/>
    <w:rsid w:val="00554956"/>
    <w:rsid w:val="00554B77"/>
    <w:rsid w:val="00557BE6"/>
    <w:rsid w:val="005600BC"/>
    <w:rsid w:val="0056067B"/>
    <w:rsid w:val="00561577"/>
    <w:rsid w:val="00561598"/>
    <w:rsid w:val="00563104"/>
    <w:rsid w:val="00563157"/>
    <w:rsid w:val="0056368C"/>
    <w:rsid w:val="00563BE7"/>
    <w:rsid w:val="00563E14"/>
    <w:rsid w:val="005646C1"/>
    <w:rsid w:val="005646CC"/>
    <w:rsid w:val="005652E4"/>
    <w:rsid w:val="00565730"/>
    <w:rsid w:val="00565FBC"/>
    <w:rsid w:val="00566671"/>
    <w:rsid w:val="00567B22"/>
    <w:rsid w:val="0057134C"/>
    <w:rsid w:val="005731BE"/>
    <w:rsid w:val="0057331C"/>
    <w:rsid w:val="00573328"/>
    <w:rsid w:val="00573F07"/>
    <w:rsid w:val="005745D9"/>
    <w:rsid w:val="0057478F"/>
    <w:rsid w:val="005747FF"/>
    <w:rsid w:val="00576415"/>
    <w:rsid w:val="00576D83"/>
    <w:rsid w:val="00580441"/>
    <w:rsid w:val="00580D0F"/>
    <w:rsid w:val="00580FC6"/>
    <w:rsid w:val="00581F3D"/>
    <w:rsid w:val="005824C0"/>
    <w:rsid w:val="00582560"/>
    <w:rsid w:val="00582FD7"/>
    <w:rsid w:val="005832ED"/>
    <w:rsid w:val="00583524"/>
    <w:rsid w:val="005835A2"/>
    <w:rsid w:val="00583853"/>
    <w:rsid w:val="005857A8"/>
    <w:rsid w:val="0058713B"/>
    <w:rsid w:val="005876D2"/>
    <w:rsid w:val="00587F0E"/>
    <w:rsid w:val="0059056C"/>
    <w:rsid w:val="0059130B"/>
    <w:rsid w:val="00593F04"/>
    <w:rsid w:val="00594705"/>
    <w:rsid w:val="00596689"/>
    <w:rsid w:val="005A16FB"/>
    <w:rsid w:val="005A1799"/>
    <w:rsid w:val="005A1A68"/>
    <w:rsid w:val="005A1D50"/>
    <w:rsid w:val="005A2985"/>
    <w:rsid w:val="005A2A5A"/>
    <w:rsid w:val="005A3076"/>
    <w:rsid w:val="005A35AD"/>
    <w:rsid w:val="005A39FC"/>
    <w:rsid w:val="005A3B66"/>
    <w:rsid w:val="005A42E3"/>
    <w:rsid w:val="005A5618"/>
    <w:rsid w:val="005A5A06"/>
    <w:rsid w:val="005A5F04"/>
    <w:rsid w:val="005A6249"/>
    <w:rsid w:val="005A661E"/>
    <w:rsid w:val="005A6DC2"/>
    <w:rsid w:val="005B0870"/>
    <w:rsid w:val="005B1762"/>
    <w:rsid w:val="005B204E"/>
    <w:rsid w:val="005B4B88"/>
    <w:rsid w:val="005B5605"/>
    <w:rsid w:val="005B5D60"/>
    <w:rsid w:val="005B5E31"/>
    <w:rsid w:val="005B64AE"/>
    <w:rsid w:val="005B6E3D"/>
    <w:rsid w:val="005B7298"/>
    <w:rsid w:val="005C0BF7"/>
    <w:rsid w:val="005C1BFC"/>
    <w:rsid w:val="005C7B55"/>
    <w:rsid w:val="005D0175"/>
    <w:rsid w:val="005D1CC4"/>
    <w:rsid w:val="005D2D62"/>
    <w:rsid w:val="005D5A78"/>
    <w:rsid w:val="005D5DB0"/>
    <w:rsid w:val="005D7A00"/>
    <w:rsid w:val="005E035A"/>
    <w:rsid w:val="005E0553"/>
    <w:rsid w:val="005E0B43"/>
    <w:rsid w:val="005E1533"/>
    <w:rsid w:val="005E4742"/>
    <w:rsid w:val="005E6470"/>
    <w:rsid w:val="005E6829"/>
    <w:rsid w:val="005E78E8"/>
    <w:rsid w:val="005F0ABE"/>
    <w:rsid w:val="005F10D4"/>
    <w:rsid w:val="005F26E8"/>
    <w:rsid w:val="005F275A"/>
    <w:rsid w:val="005F2936"/>
    <w:rsid w:val="005F2E08"/>
    <w:rsid w:val="005F75B8"/>
    <w:rsid w:val="005F7834"/>
    <w:rsid w:val="005F78DD"/>
    <w:rsid w:val="005F7A4D"/>
    <w:rsid w:val="00601B68"/>
    <w:rsid w:val="006026BA"/>
    <w:rsid w:val="0060359B"/>
    <w:rsid w:val="00603F69"/>
    <w:rsid w:val="006040DA"/>
    <w:rsid w:val="006047BD"/>
    <w:rsid w:val="006059FD"/>
    <w:rsid w:val="00606036"/>
    <w:rsid w:val="00607675"/>
    <w:rsid w:val="00610F53"/>
    <w:rsid w:val="00612E3F"/>
    <w:rsid w:val="00613208"/>
    <w:rsid w:val="00616767"/>
    <w:rsid w:val="0061698B"/>
    <w:rsid w:val="00616DC3"/>
    <w:rsid w:val="00616F61"/>
    <w:rsid w:val="00617C3C"/>
    <w:rsid w:val="00620917"/>
    <w:rsid w:val="0062163D"/>
    <w:rsid w:val="00621BCB"/>
    <w:rsid w:val="00622D1A"/>
    <w:rsid w:val="0062398B"/>
    <w:rsid w:val="00623A9E"/>
    <w:rsid w:val="00623E21"/>
    <w:rsid w:val="00624A20"/>
    <w:rsid w:val="00624C9B"/>
    <w:rsid w:val="006251EB"/>
    <w:rsid w:val="0062541D"/>
    <w:rsid w:val="006256FF"/>
    <w:rsid w:val="00625D44"/>
    <w:rsid w:val="0063081C"/>
    <w:rsid w:val="00630BB3"/>
    <w:rsid w:val="00632182"/>
    <w:rsid w:val="006335DF"/>
    <w:rsid w:val="00633A4A"/>
    <w:rsid w:val="00634717"/>
    <w:rsid w:val="006366C2"/>
    <w:rsid w:val="0063670E"/>
    <w:rsid w:val="00637181"/>
    <w:rsid w:val="00637AF8"/>
    <w:rsid w:val="00640E59"/>
    <w:rsid w:val="006412BE"/>
    <w:rsid w:val="0064144D"/>
    <w:rsid w:val="00641609"/>
    <w:rsid w:val="0064160E"/>
    <w:rsid w:val="006417A9"/>
    <w:rsid w:val="00642234"/>
    <w:rsid w:val="00642389"/>
    <w:rsid w:val="00642E13"/>
    <w:rsid w:val="00642E60"/>
    <w:rsid w:val="006439ED"/>
    <w:rsid w:val="00644306"/>
    <w:rsid w:val="00644EAB"/>
    <w:rsid w:val="006450E2"/>
    <w:rsid w:val="006453D8"/>
    <w:rsid w:val="006457A5"/>
    <w:rsid w:val="00645DF6"/>
    <w:rsid w:val="00650503"/>
    <w:rsid w:val="00651A1C"/>
    <w:rsid w:val="00651E73"/>
    <w:rsid w:val="006522EF"/>
    <w:rsid w:val="006522FD"/>
    <w:rsid w:val="00652800"/>
    <w:rsid w:val="00653AB0"/>
    <w:rsid w:val="00653C5D"/>
    <w:rsid w:val="006544A7"/>
    <w:rsid w:val="006552BE"/>
    <w:rsid w:val="0065545C"/>
    <w:rsid w:val="00656BD9"/>
    <w:rsid w:val="00657B00"/>
    <w:rsid w:val="00661413"/>
    <w:rsid w:val="006618E3"/>
    <w:rsid w:val="00661D06"/>
    <w:rsid w:val="00661EB6"/>
    <w:rsid w:val="00663335"/>
    <w:rsid w:val="0066358A"/>
    <w:rsid w:val="006638B4"/>
    <w:rsid w:val="006639A5"/>
    <w:rsid w:val="0066400D"/>
    <w:rsid w:val="006641B3"/>
    <w:rsid w:val="006644C4"/>
    <w:rsid w:val="00665F1A"/>
    <w:rsid w:val="0066665B"/>
    <w:rsid w:val="00667981"/>
    <w:rsid w:val="00670EE3"/>
    <w:rsid w:val="00672902"/>
    <w:rsid w:val="00673149"/>
    <w:rsid w:val="0067331F"/>
    <w:rsid w:val="006742E8"/>
    <w:rsid w:val="0067482E"/>
    <w:rsid w:val="00675260"/>
    <w:rsid w:val="00676A14"/>
    <w:rsid w:val="00677925"/>
    <w:rsid w:val="00677DDB"/>
    <w:rsid w:val="00677EF0"/>
    <w:rsid w:val="006814BF"/>
    <w:rsid w:val="00681DCF"/>
    <w:rsid w:val="00681F32"/>
    <w:rsid w:val="006826B1"/>
    <w:rsid w:val="00682C9B"/>
    <w:rsid w:val="00683AEC"/>
    <w:rsid w:val="00684672"/>
    <w:rsid w:val="0068481E"/>
    <w:rsid w:val="006856F4"/>
    <w:rsid w:val="00685A6A"/>
    <w:rsid w:val="0068666F"/>
    <w:rsid w:val="006870EB"/>
    <w:rsid w:val="0068780A"/>
    <w:rsid w:val="00690267"/>
    <w:rsid w:val="006906E7"/>
    <w:rsid w:val="006931D4"/>
    <w:rsid w:val="00693FFC"/>
    <w:rsid w:val="00694E70"/>
    <w:rsid w:val="0069531F"/>
    <w:rsid w:val="006954D4"/>
    <w:rsid w:val="0069598B"/>
    <w:rsid w:val="00695AF0"/>
    <w:rsid w:val="0069757D"/>
    <w:rsid w:val="00697B24"/>
    <w:rsid w:val="006A1A8E"/>
    <w:rsid w:val="006A1CF6"/>
    <w:rsid w:val="006A2D9E"/>
    <w:rsid w:val="006A36DB"/>
    <w:rsid w:val="006A3A29"/>
    <w:rsid w:val="006A3EF2"/>
    <w:rsid w:val="006A44D0"/>
    <w:rsid w:val="006A48C1"/>
    <w:rsid w:val="006A510D"/>
    <w:rsid w:val="006A51A4"/>
    <w:rsid w:val="006A60C7"/>
    <w:rsid w:val="006B0291"/>
    <w:rsid w:val="006B06B2"/>
    <w:rsid w:val="006B1FFA"/>
    <w:rsid w:val="006B20FA"/>
    <w:rsid w:val="006B3564"/>
    <w:rsid w:val="006B37E6"/>
    <w:rsid w:val="006B3D8F"/>
    <w:rsid w:val="006B42E3"/>
    <w:rsid w:val="006B44E9"/>
    <w:rsid w:val="006B73E5"/>
    <w:rsid w:val="006C00A3"/>
    <w:rsid w:val="006C0AF2"/>
    <w:rsid w:val="006C10FC"/>
    <w:rsid w:val="006C4B47"/>
    <w:rsid w:val="006C4FEE"/>
    <w:rsid w:val="006C615D"/>
    <w:rsid w:val="006C7AB5"/>
    <w:rsid w:val="006D0349"/>
    <w:rsid w:val="006D062E"/>
    <w:rsid w:val="006D0817"/>
    <w:rsid w:val="006D0996"/>
    <w:rsid w:val="006D1FFB"/>
    <w:rsid w:val="006D2405"/>
    <w:rsid w:val="006D3A0E"/>
    <w:rsid w:val="006D4A39"/>
    <w:rsid w:val="006D53A4"/>
    <w:rsid w:val="006D6748"/>
    <w:rsid w:val="006E08A7"/>
    <w:rsid w:val="006E08C4"/>
    <w:rsid w:val="006E091B"/>
    <w:rsid w:val="006E2552"/>
    <w:rsid w:val="006E2EC9"/>
    <w:rsid w:val="006E3C6F"/>
    <w:rsid w:val="006E42C8"/>
    <w:rsid w:val="006E4800"/>
    <w:rsid w:val="006E4E30"/>
    <w:rsid w:val="006E560F"/>
    <w:rsid w:val="006E5B90"/>
    <w:rsid w:val="006E60D3"/>
    <w:rsid w:val="006E7427"/>
    <w:rsid w:val="006E79B6"/>
    <w:rsid w:val="006F054E"/>
    <w:rsid w:val="006F15D8"/>
    <w:rsid w:val="006F1B19"/>
    <w:rsid w:val="006F3613"/>
    <w:rsid w:val="006F3839"/>
    <w:rsid w:val="006F4503"/>
    <w:rsid w:val="006F4BFA"/>
    <w:rsid w:val="006F56D5"/>
    <w:rsid w:val="006F6BB6"/>
    <w:rsid w:val="00700048"/>
    <w:rsid w:val="00700346"/>
    <w:rsid w:val="0070190E"/>
    <w:rsid w:val="00701DAC"/>
    <w:rsid w:val="00703206"/>
    <w:rsid w:val="007033B9"/>
    <w:rsid w:val="00704694"/>
    <w:rsid w:val="007058CD"/>
    <w:rsid w:val="00705C6D"/>
    <w:rsid w:val="00705D75"/>
    <w:rsid w:val="00706293"/>
    <w:rsid w:val="00706362"/>
    <w:rsid w:val="0070723B"/>
    <w:rsid w:val="0071075B"/>
    <w:rsid w:val="007114C2"/>
    <w:rsid w:val="007124A7"/>
    <w:rsid w:val="00712DA7"/>
    <w:rsid w:val="00713279"/>
    <w:rsid w:val="007148A5"/>
    <w:rsid w:val="00714956"/>
    <w:rsid w:val="00715F89"/>
    <w:rsid w:val="0071665E"/>
    <w:rsid w:val="00716FB7"/>
    <w:rsid w:val="00717567"/>
    <w:rsid w:val="00717C66"/>
    <w:rsid w:val="007200EE"/>
    <w:rsid w:val="0072144B"/>
    <w:rsid w:val="00722D6B"/>
    <w:rsid w:val="0072360C"/>
    <w:rsid w:val="00723956"/>
    <w:rsid w:val="00724203"/>
    <w:rsid w:val="00725C3B"/>
    <w:rsid w:val="00725D14"/>
    <w:rsid w:val="007261ED"/>
    <w:rsid w:val="0072639C"/>
    <w:rsid w:val="007266FB"/>
    <w:rsid w:val="0073111C"/>
    <w:rsid w:val="0073212B"/>
    <w:rsid w:val="0073364D"/>
    <w:rsid w:val="00733D6A"/>
    <w:rsid w:val="00734065"/>
    <w:rsid w:val="00734894"/>
    <w:rsid w:val="00735327"/>
    <w:rsid w:val="00735451"/>
    <w:rsid w:val="0073637A"/>
    <w:rsid w:val="00736E57"/>
    <w:rsid w:val="00736F68"/>
    <w:rsid w:val="00740573"/>
    <w:rsid w:val="00741479"/>
    <w:rsid w:val="007414DA"/>
    <w:rsid w:val="00741ACA"/>
    <w:rsid w:val="007448D2"/>
    <w:rsid w:val="00744A73"/>
    <w:rsid w:val="00744DB8"/>
    <w:rsid w:val="00745C28"/>
    <w:rsid w:val="007460FF"/>
    <w:rsid w:val="007474D4"/>
    <w:rsid w:val="00747FAF"/>
    <w:rsid w:val="00750884"/>
    <w:rsid w:val="0075322D"/>
    <w:rsid w:val="00753A18"/>
    <w:rsid w:val="00753D56"/>
    <w:rsid w:val="007564AE"/>
    <w:rsid w:val="00756A86"/>
    <w:rsid w:val="00757591"/>
    <w:rsid w:val="00757633"/>
    <w:rsid w:val="007578FE"/>
    <w:rsid w:val="00757A59"/>
    <w:rsid w:val="00757DD5"/>
    <w:rsid w:val="00760F31"/>
    <w:rsid w:val="007617A7"/>
    <w:rsid w:val="00762125"/>
    <w:rsid w:val="00762A00"/>
    <w:rsid w:val="007635C3"/>
    <w:rsid w:val="00764B0B"/>
    <w:rsid w:val="0076551E"/>
    <w:rsid w:val="00765E06"/>
    <w:rsid w:val="00765F79"/>
    <w:rsid w:val="00766A1D"/>
    <w:rsid w:val="00766BC2"/>
    <w:rsid w:val="00770223"/>
    <w:rsid w:val="007706FF"/>
    <w:rsid w:val="00770891"/>
    <w:rsid w:val="00770BBE"/>
    <w:rsid w:val="00770C61"/>
    <w:rsid w:val="0077269B"/>
    <w:rsid w:val="00772BA3"/>
    <w:rsid w:val="0077381F"/>
    <w:rsid w:val="00773B77"/>
    <w:rsid w:val="00773BA2"/>
    <w:rsid w:val="007763FE"/>
    <w:rsid w:val="00776998"/>
    <w:rsid w:val="00776AC3"/>
    <w:rsid w:val="00777558"/>
    <w:rsid w:val="007776A2"/>
    <w:rsid w:val="00777849"/>
    <w:rsid w:val="00780A99"/>
    <w:rsid w:val="00781C4F"/>
    <w:rsid w:val="00782487"/>
    <w:rsid w:val="00782A2E"/>
    <w:rsid w:val="00782B11"/>
    <w:rsid w:val="00782CCE"/>
    <w:rsid w:val="007831CC"/>
    <w:rsid w:val="007836C0"/>
    <w:rsid w:val="00783D18"/>
    <w:rsid w:val="00783F8F"/>
    <w:rsid w:val="00785739"/>
    <w:rsid w:val="00785BE0"/>
    <w:rsid w:val="0078667E"/>
    <w:rsid w:val="00791026"/>
    <w:rsid w:val="007919C8"/>
    <w:rsid w:val="007919DC"/>
    <w:rsid w:val="00791B72"/>
    <w:rsid w:val="00791C7F"/>
    <w:rsid w:val="00796888"/>
    <w:rsid w:val="00797912"/>
    <w:rsid w:val="007A1326"/>
    <w:rsid w:val="007A1AA1"/>
    <w:rsid w:val="007A2B7B"/>
    <w:rsid w:val="007A3356"/>
    <w:rsid w:val="007A36F3"/>
    <w:rsid w:val="007A4CEF"/>
    <w:rsid w:val="007A55A8"/>
    <w:rsid w:val="007A67D3"/>
    <w:rsid w:val="007B24C4"/>
    <w:rsid w:val="007B4F37"/>
    <w:rsid w:val="007B50E4"/>
    <w:rsid w:val="007B5236"/>
    <w:rsid w:val="007B560A"/>
    <w:rsid w:val="007B6B2F"/>
    <w:rsid w:val="007C057B"/>
    <w:rsid w:val="007C072A"/>
    <w:rsid w:val="007C09F3"/>
    <w:rsid w:val="007C1661"/>
    <w:rsid w:val="007C1865"/>
    <w:rsid w:val="007C1874"/>
    <w:rsid w:val="007C1A9E"/>
    <w:rsid w:val="007C312B"/>
    <w:rsid w:val="007C3636"/>
    <w:rsid w:val="007C67C7"/>
    <w:rsid w:val="007C6E38"/>
    <w:rsid w:val="007D0899"/>
    <w:rsid w:val="007D0D75"/>
    <w:rsid w:val="007D212E"/>
    <w:rsid w:val="007D458F"/>
    <w:rsid w:val="007D5655"/>
    <w:rsid w:val="007D581D"/>
    <w:rsid w:val="007D5A52"/>
    <w:rsid w:val="007D73C0"/>
    <w:rsid w:val="007D7CF5"/>
    <w:rsid w:val="007D7E58"/>
    <w:rsid w:val="007E1F35"/>
    <w:rsid w:val="007E41AD"/>
    <w:rsid w:val="007E4450"/>
    <w:rsid w:val="007E497E"/>
    <w:rsid w:val="007E51F4"/>
    <w:rsid w:val="007E57F8"/>
    <w:rsid w:val="007E5E9E"/>
    <w:rsid w:val="007E7486"/>
    <w:rsid w:val="007E7851"/>
    <w:rsid w:val="007F1493"/>
    <w:rsid w:val="007F15BC"/>
    <w:rsid w:val="007F3524"/>
    <w:rsid w:val="007F5607"/>
    <w:rsid w:val="007F576D"/>
    <w:rsid w:val="007F595B"/>
    <w:rsid w:val="007F60DB"/>
    <w:rsid w:val="007F637A"/>
    <w:rsid w:val="007F66A6"/>
    <w:rsid w:val="007F6761"/>
    <w:rsid w:val="007F68BA"/>
    <w:rsid w:val="007F76BF"/>
    <w:rsid w:val="008003CD"/>
    <w:rsid w:val="00800512"/>
    <w:rsid w:val="00800919"/>
    <w:rsid w:val="00801331"/>
    <w:rsid w:val="00801687"/>
    <w:rsid w:val="008019EE"/>
    <w:rsid w:val="00802022"/>
    <w:rsid w:val="0080207C"/>
    <w:rsid w:val="00802864"/>
    <w:rsid w:val="008028A3"/>
    <w:rsid w:val="00802F3F"/>
    <w:rsid w:val="008059C1"/>
    <w:rsid w:val="00805B15"/>
    <w:rsid w:val="00805B2C"/>
    <w:rsid w:val="0080662F"/>
    <w:rsid w:val="00806C91"/>
    <w:rsid w:val="0081065F"/>
    <w:rsid w:val="0081071A"/>
    <w:rsid w:val="00810E72"/>
    <w:rsid w:val="0081179B"/>
    <w:rsid w:val="00812413"/>
    <w:rsid w:val="00812DCB"/>
    <w:rsid w:val="00813FA5"/>
    <w:rsid w:val="0081523F"/>
    <w:rsid w:val="00816151"/>
    <w:rsid w:val="00817268"/>
    <w:rsid w:val="00817634"/>
    <w:rsid w:val="008203B7"/>
    <w:rsid w:val="00820617"/>
    <w:rsid w:val="00820732"/>
    <w:rsid w:val="00820BB7"/>
    <w:rsid w:val="008212BE"/>
    <w:rsid w:val="008218CF"/>
    <w:rsid w:val="008248E7"/>
    <w:rsid w:val="00824F02"/>
    <w:rsid w:val="00825595"/>
    <w:rsid w:val="008255C0"/>
    <w:rsid w:val="00825C7C"/>
    <w:rsid w:val="00826BD1"/>
    <w:rsid w:val="00826C4F"/>
    <w:rsid w:val="00826DDA"/>
    <w:rsid w:val="00830A48"/>
    <w:rsid w:val="00831003"/>
    <w:rsid w:val="00831C89"/>
    <w:rsid w:val="00832DA5"/>
    <w:rsid w:val="00832F4B"/>
    <w:rsid w:val="00833A2E"/>
    <w:rsid w:val="00833EDF"/>
    <w:rsid w:val="00834038"/>
    <w:rsid w:val="008353F9"/>
    <w:rsid w:val="008377AF"/>
    <w:rsid w:val="00837A90"/>
    <w:rsid w:val="008404C4"/>
    <w:rsid w:val="0084056D"/>
    <w:rsid w:val="00840F23"/>
    <w:rsid w:val="00841080"/>
    <w:rsid w:val="008412F7"/>
    <w:rsid w:val="008414BB"/>
    <w:rsid w:val="00841B54"/>
    <w:rsid w:val="008434A7"/>
    <w:rsid w:val="00843ED1"/>
    <w:rsid w:val="008444EE"/>
    <w:rsid w:val="008455DA"/>
    <w:rsid w:val="0084631E"/>
    <w:rsid w:val="008467D0"/>
    <w:rsid w:val="008470D0"/>
    <w:rsid w:val="008505DC"/>
    <w:rsid w:val="008507E4"/>
    <w:rsid w:val="008509F0"/>
    <w:rsid w:val="00851875"/>
    <w:rsid w:val="00852357"/>
    <w:rsid w:val="00852B7B"/>
    <w:rsid w:val="00853781"/>
    <w:rsid w:val="0085448C"/>
    <w:rsid w:val="00855048"/>
    <w:rsid w:val="008560D9"/>
    <w:rsid w:val="008563D3"/>
    <w:rsid w:val="00856E64"/>
    <w:rsid w:val="00860464"/>
    <w:rsid w:val="00860A52"/>
    <w:rsid w:val="008614D4"/>
    <w:rsid w:val="00862960"/>
    <w:rsid w:val="00863532"/>
    <w:rsid w:val="008641E8"/>
    <w:rsid w:val="00864336"/>
    <w:rsid w:val="00865582"/>
    <w:rsid w:val="00865BDD"/>
    <w:rsid w:val="00865EC3"/>
    <w:rsid w:val="0086629C"/>
    <w:rsid w:val="00866415"/>
    <w:rsid w:val="0086672A"/>
    <w:rsid w:val="00866873"/>
    <w:rsid w:val="00867469"/>
    <w:rsid w:val="00867B95"/>
    <w:rsid w:val="00870640"/>
    <w:rsid w:val="00870838"/>
    <w:rsid w:val="00870A3D"/>
    <w:rsid w:val="008736AC"/>
    <w:rsid w:val="00873771"/>
    <w:rsid w:val="00874C1F"/>
    <w:rsid w:val="00875234"/>
    <w:rsid w:val="00876F9A"/>
    <w:rsid w:val="008773F6"/>
    <w:rsid w:val="00880882"/>
    <w:rsid w:val="00880A08"/>
    <w:rsid w:val="008813A0"/>
    <w:rsid w:val="00881B53"/>
    <w:rsid w:val="00882BD1"/>
    <w:rsid w:val="00882E98"/>
    <w:rsid w:val="00883242"/>
    <w:rsid w:val="00883A53"/>
    <w:rsid w:val="0088526C"/>
    <w:rsid w:val="00885976"/>
    <w:rsid w:val="00885C59"/>
    <w:rsid w:val="00885F34"/>
    <w:rsid w:val="00890C47"/>
    <w:rsid w:val="00891953"/>
    <w:rsid w:val="0089256F"/>
    <w:rsid w:val="00893CDB"/>
    <w:rsid w:val="00893D12"/>
    <w:rsid w:val="0089468F"/>
    <w:rsid w:val="00895105"/>
    <w:rsid w:val="00895114"/>
    <w:rsid w:val="00895316"/>
    <w:rsid w:val="00895861"/>
    <w:rsid w:val="00896AFC"/>
    <w:rsid w:val="00897B91"/>
    <w:rsid w:val="008A00A0"/>
    <w:rsid w:val="008A0836"/>
    <w:rsid w:val="008A08A9"/>
    <w:rsid w:val="008A0CD6"/>
    <w:rsid w:val="008A1693"/>
    <w:rsid w:val="008A21F0"/>
    <w:rsid w:val="008A5BFF"/>
    <w:rsid w:val="008A5DE5"/>
    <w:rsid w:val="008A713D"/>
    <w:rsid w:val="008A77C8"/>
    <w:rsid w:val="008A7A07"/>
    <w:rsid w:val="008B17E8"/>
    <w:rsid w:val="008B1FDB"/>
    <w:rsid w:val="008B2276"/>
    <w:rsid w:val="008B2A5B"/>
    <w:rsid w:val="008B367A"/>
    <w:rsid w:val="008B430F"/>
    <w:rsid w:val="008B44C9"/>
    <w:rsid w:val="008B4DA3"/>
    <w:rsid w:val="008B4FF4"/>
    <w:rsid w:val="008B62A0"/>
    <w:rsid w:val="008B6729"/>
    <w:rsid w:val="008B71D5"/>
    <w:rsid w:val="008B77DE"/>
    <w:rsid w:val="008B7F83"/>
    <w:rsid w:val="008C085A"/>
    <w:rsid w:val="008C0FFE"/>
    <w:rsid w:val="008C14CA"/>
    <w:rsid w:val="008C1A20"/>
    <w:rsid w:val="008C1E09"/>
    <w:rsid w:val="008C2FB5"/>
    <w:rsid w:val="008C302C"/>
    <w:rsid w:val="008C36A4"/>
    <w:rsid w:val="008C4CAB"/>
    <w:rsid w:val="008C6461"/>
    <w:rsid w:val="008C6A74"/>
    <w:rsid w:val="008C6BA4"/>
    <w:rsid w:val="008C6F82"/>
    <w:rsid w:val="008C7CBC"/>
    <w:rsid w:val="008D0067"/>
    <w:rsid w:val="008D125E"/>
    <w:rsid w:val="008D16F0"/>
    <w:rsid w:val="008D2BEF"/>
    <w:rsid w:val="008D364D"/>
    <w:rsid w:val="008D3F52"/>
    <w:rsid w:val="008D5308"/>
    <w:rsid w:val="008D55BF"/>
    <w:rsid w:val="008D5F94"/>
    <w:rsid w:val="008D61E0"/>
    <w:rsid w:val="008D6722"/>
    <w:rsid w:val="008D6A7C"/>
    <w:rsid w:val="008D6E1D"/>
    <w:rsid w:val="008D7AB2"/>
    <w:rsid w:val="008E0259"/>
    <w:rsid w:val="008E131D"/>
    <w:rsid w:val="008E43E0"/>
    <w:rsid w:val="008E4A0E"/>
    <w:rsid w:val="008E4E59"/>
    <w:rsid w:val="008E522A"/>
    <w:rsid w:val="008E55E9"/>
    <w:rsid w:val="008E5875"/>
    <w:rsid w:val="008F0115"/>
    <w:rsid w:val="008F025E"/>
    <w:rsid w:val="008F0383"/>
    <w:rsid w:val="008F0616"/>
    <w:rsid w:val="008F1F6A"/>
    <w:rsid w:val="008F28E7"/>
    <w:rsid w:val="008F39BC"/>
    <w:rsid w:val="008F3EDF"/>
    <w:rsid w:val="008F56DB"/>
    <w:rsid w:val="008F5FBE"/>
    <w:rsid w:val="0090053B"/>
    <w:rsid w:val="00900E59"/>
    <w:rsid w:val="00900FCF"/>
    <w:rsid w:val="00901298"/>
    <w:rsid w:val="009019BB"/>
    <w:rsid w:val="00902919"/>
    <w:rsid w:val="0090315B"/>
    <w:rsid w:val="009033B0"/>
    <w:rsid w:val="00904350"/>
    <w:rsid w:val="00904D31"/>
    <w:rsid w:val="00905926"/>
    <w:rsid w:val="0090604A"/>
    <w:rsid w:val="00907038"/>
    <w:rsid w:val="009078AB"/>
    <w:rsid w:val="0091055E"/>
    <w:rsid w:val="00912AB4"/>
    <w:rsid w:val="00912C5D"/>
    <w:rsid w:val="00912EC7"/>
    <w:rsid w:val="00913D40"/>
    <w:rsid w:val="00913F89"/>
    <w:rsid w:val="00914C36"/>
    <w:rsid w:val="00915222"/>
    <w:rsid w:val="009153A2"/>
    <w:rsid w:val="0091571A"/>
    <w:rsid w:val="00915AC4"/>
    <w:rsid w:val="00920404"/>
    <w:rsid w:val="00920A1E"/>
    <w:rsid w:val="00920C71"/>
    <w:rsid w:val="0092100B"/>
    <w:rsid w:val="00921C40"/>
    <w:rsid w:val="009221AD"/>
    <w:rsid w:val="009227DD"/>
    <w:rsid w:val="00923015"/>
    <w:rsid w:val="009234D0"/>
    <w:rsid w:val="0092418D"/>
    <w:rsid w:val="00924358"/>
    <w:rsid w:val="00925013"/>
    <w:rsid w:val="00925024"/>
    <w:rsid w:val="00925655"/>
    <w:rsid w:val="00925733"/>
    <w:rsid w:val="009257A8"/>
    <w:rsid w:val="009261C8"/>
    <w:rsid w:val="00926C95"/>
    <w:rsid w:val="00926D03"/>
    <w:rsid w:val="00926F76"/>
    <w:rsid w:val="0092703B"/>
    <w:rsid w:val="00927DB3"/>
    <w:rsid w:val="00927E08"/>
    <w:rsid w:val="00930D17"/>
    <w:rsid w:val="00930ED6"/>
    <w:rsid w:val="009310DD"/>
    <w:rsid w:val="00931206"/>
    <w:rsid w:val="00932077"/>
    <w:rsid w:val="00932A03"/>
    <w:rsid w:val="0093313E"/>
    <w:rsid w:val="009331F9"/>
    <w:rsid w:val="00934012"/>
    <w:rsid w:val="0093530F"/>
    <w:rsid w:val="0093592F"/>
    <w:rsid w:val="00935E65"/>
    <w:rsid w:val="009363F0"/>
    <w:rsid w:val="0093688D"/>
    <w:rsid w:val="0094165A"/>
    <w:rsid w:val="00942056"/>
    <w:rsid w:val="009429D1"/>
    <w:rsid w:val="00942E67"/>
    <w:rsid w:val="00943299"/>
    <w:rsid w:val="009438A7"/>
    <w:rsid w:val="009458AF"/>
    <w:rsid w:val="009459C8"/>
    <w:rsid w:val="00946120"/>
    <w:rsid w:val="00946555"/>
    <w:rsid w:val="009520A1"/>
    <w:rsid w:val="009522E2"/>
    <w:rsid w:val="0095259D"/>
    <w:rsid w:val="009528C1"/>
    <w:rsid w:val="009532C7"/>
    <w:rsid w:val="00953891"/>
    <w:rsid w:val="00953E82"/>
    <w:rsid w:val="00953ED8"/>
    <w:rsid w:val="009545FA"/>
    <w:rsid w:val="00954E9B"/>
    <w:rsid w:val="00955D6C"/>
    <w:rsid w:val="00957107"/>
    <w:rsid w:val="00960547"/>
    <w:rsid w:val="00960CCA"/>
    <w:rsid w:val="00960E03"/>
    <w:rsid w:val="009624AB"/>
    <w:rsid w:val="009634F6"/>
    <w:rsid w:val="00963579"/>
    <w:rsid w:val="00963FEC"/>
    <w:rsid w:val="009641B1"/>
    <w:rsid w:val="0096422F"/>
    <w:rsid w:val="009642E6"/>
    <w:rsid w:val="00964AE3"/>
    <w:rsid w:val="00965F05"/>
    <w:rsid w:val="00966061"/>
    <w:rsid w:val="0096720F"/>
    <w:rsid w:val="0097036E"/>
    <w:rsid w:val="00970968"/>
    <w:rsid w:val="009718BF"/>
    <w:rsid w:val="00971D13"/>
    <w:rsid w:val="00972BFC"/>
    <w:rsid w:val="00972CEA"/>
    <w:rsid w:val="00973CA5"/>
    <w:rsid w:val="00973DB2"/>
    <w:rsid w:val="00973EF2"/>
    <w:rsid w:val="00974076"/>
    <w:rsid w:val="00974656"/>
    <w:rsid w:val="00975781"/>
    <w:rsid w:val="009771A9"/>
    <w:rsid w:val="00977656"/>
    <w:rsid w:val="00981475"/>
    <w:rsid w:val="00981668"/>
    <w:rsid w:val="00981981"/>
    <w:rsid w:val="00984331"/>
    <w:rsid w:val="00984C07"/>
    <w:rsid w:val="00985D61"/>
    <w:rsid w:val="00985F69"/>
    <w:rsid w:val="00985FBE"/>
    <w:rsid w:val="00986E99"/>
    <w:rsid w:val="0098779E"/>
    <w:rsid w:val="00987813"/>
    <w:rsid w:val="00987F87"/>
    <w:rsid w:val="00990C18"/>
    <w:rsid w:val="00990C46"/>
    <w:rsid w:val="00991DEF"/>
    <w:rsid w:val="00992659"/>
    <w:rsid w:val="0099359F"/>
    <w:rsid w:val="00993B98"/>
    <w:rsid w:val="00993F37"/>
    <w:rsid w:val="00993F3E"/>
    <w:rsid w:val="00993F8C"/>
    <w:rsid w:val="009944F9"/>
    <w:rsid w:val="00995954"/>
    <w:rsid w:val="00995E81"/>
    <w:rsid w:val="00996470"/>
    <w:rsid w:val="00996603"/>
    <w:rsid w:val="009974B3"/>
    <w:rsid w:val="00997F5D"/>
    <w:rsid w:val="009A0220"/>
    <w:rsid w:val="009A09AC"/>
    <w:rsid w:val="009A1BBC"/>
    <w:rsid w:val="009A20BC"/>
    <w:rsid w:val="009A2864"/>
    <w:rsid w:val="009A2BF6"/>
    <w:rsid w:val="009A313E"/>
    <w:rsid w:val="009A3EAC"/>
    <w:rsid w:val="009A40D9"/>
    <w:rsid w:val="009A6A03"/>
    <w:rsid w:val="009B03EF"/>
    <w:rsid w:val="009B08F7"/>
    <w:rsid w:val="009B165F"/>
    <w:rsid w:val="009B2E67"/>
    <w:rsid w:val="009B417F"/>
    <w:rsid w:val="009B4483"/>
    <w:rsid w:val="009B5879"/>
    <w:rsid w:val="009B59BC"/>
    <w:rsid w:val="009B5A96"/>
    <w:rsid w:val="009B6030"/>
    <w:rsid w:val="009B617D"/>
    <w:rsid w:val="009C0698"/>
    <w:rsid w:val="009C098A"/>
    <w:rsid w:val="009C0DA0"/>
    <w:rsid w:val="009C1693"/>
    <w:rsid w:val="009C1AD9"/>
    <w:rsid w:val="009C1DC5"/>
    <w:rsid w:val="009C1FCA"/>
    <w:rsid w:val="009C3001"/>
    <w:rsid w:val="009C40AE"/>
    <w:rsid w:val="009C40C1"/>
    <w:rsid w:val="009C44C9"/>
    <w:rsid w:val="009C575A"/>
    <w:rsid w:val="009C65D7"/>
    <w:rsid w:val="009C6822"/>
    <w:rsid w:val="009C69B7"/>
    <w:rsid w:val="009C72FE"/>
    <w:rsid w:val="009C7376"/>
    <w:rsid w:val="009C7379"/>
    <w:rsid w:val="009D081A"/>
    <w:rsid w:val="009D0C17"/>
    <w:rsid w:val="009D1EBE"/>
    <w:rsid w:val="009D2409"/>
    <w:rsid w:val="009D2983"/>
    <w:rsid w:val="009D2C2D"/>
    <w:rsid w:val="009D36ED"/>
    <w:rsid w:val="009D4C3B"/>
    <w:rsid w:val="009D4F4A"/>
    <w:rsid w:val="009D572A"/>
    <w:rsid w:val="009D66D1"/>
    <w:rsid w:val="009D67A0"/>
    <w:rsid w:val="009D67D9"/>
    <w:rsid w:val="009D7742"/>
    <w:rsid w:val="009D7D50"/>
    <w:rsid w:val="009E037B"/>
    <w:rsid w:val="009E05EC"/>
    <w:rsid w:val="009E0CF8"/>
    <w:rsid w:val="009E16BB"/>
    <w:rsid w:val="009E3679"/>
    <w:rsid w:val="009E3DD3"/>
    <w:rsid w:val="009E4D22"/>
    <w:rsid w:val="009E4D7A"/>
    <w:rsid w:val="009E56EB"/>
    <w:rsid w:val="009E66F9"/>
    <w:rsid w:val="009E6778"/>
    <w:rsid w:val="009E6AB6"/>
    <w:rsid w:val="009E6B21"/>
    <w:rsid w:val="009E797B"/>
    <w:rsid w:val="009E7F27"/>
    <w:rsid w:val="009F1A7D"/>
    <w:rsid w:val="009F25A7"/>
    <w:rsid w:val="009F3431"/>
    <w:rsid w:val="009F3838"/>
    <w:rsid w:val="009F3CB3"/>
    <w:rsid w:val="009F3ECD"/>
    <w:rsid w:val="009F4B19"/>
    <w:rsid w:val="009F59C3"/>
    <w:rsid w:val="009F5F05"/>
    <w:rsid w:val="009F7315"/>
    <w:rsid w:val="009F73D1"/>
    <w:rsid w:val="009F7A4D"/>
    <w:rsid w:val="00A00D40"/>
    <w:rsid w:val="00A01215"/>
    <w:rsid w:val="00A01FE7"/>
    <w:rsid w:val="00A02C09"/>
    <w:rsid w:val="00A0381C"/>
    <w:rsid w:val="00A04A93"/>
    <w:rsid w:val="00A066F3"/>
    <w:rsid w:val="00A070D4"/>
    <w:rsid w:val="00A07569"/>
    <w:rsid w:val="00A07749"/>
    <w:rsid w:val="00A078FB"/>
    <w:rsid w:val="00A10CE1"/>
    <w:rsid w:val="00A10CED"/>
    <w:rsid w:val="00A115CA"/>
    <w:rsid w:val="00A11A30"/>
    <w:rsid w:val="00A128C6"/>
    <w:rsid w:val="00A143CE"/>
    <w:rsid w:val="00A16D9B"/>
    <w:rsid w:val="00A177D5"/>
    <w:rsid w:val="00A21A49"/>
    <w:rsid w:val="00A231E9"/>
    <w:rsid w:val="00A23647"/>
    <w:rsid w:val="00A24285"/>
    <w:rsid w:val="00A245FE"/>
    <w:rsid w:val="00A30056"/>
    <w:rsid w:val="00A307AE"/>
    <w:rsid w:val="00A31018"/>
    <w:rsid w:val="00A31A15"/>
    <w:rsid w:val="00A33683"/>
    <w:rsid w:val="00A34D84"/>
    <w:rsid w:val="00A350CB"/>
    <w:rsid w:val="00A3511D"/>
    <w:rsid w:val="00A35E8B"/>
    <w:rsid w:val="00A361C6"/>
    <w:rsid w:val="00A3669F"/>
    <w:rsid w:val="00A37D04"/>
    <w:rsid w:val="00A41A01"/>
    <w:rsid w:val="00A429A9"/>
    <w:rsid w:val="00A4321B"/>
    <w:rsid w:val="00A43CFF"/>
    <w:rsid w:val="00A44332"/>
    <w:rsid w:val="00A45AA9"/>
    <w:rsid w:val="00A46D87"/>
    <w:rsid w:val="00A47719"/>
    <w:rsid w:val="00A47EAB"/>
    <w:rsid w:val="00A50510"/>
    <w:rsid w:val="00A5068D"/>
    <w:rsid w:val="00A509B4"/>
    <w:rsid w:val="00A51265"/>
    <w:rsid w:val="00A51D10"/>
    <w:rsid w:val="00A526EB"/>
    <w:rsid w:val="00A52853"/>
    <w:rsid w:val="00A53893"/>
    <w:rsid w:val="00A5427A"/>
    <w:rsid w:val="00A5465D"/>
    <w:rsid w:val="00A54C7B"/>
    <w:rsid w:val="00A54CFD"/>
    <w:rsid w:val="00A5639F"/>
    <w:rsid w:val="00A5675E"/>
    <w:rsid w:val="00A57040"/>
    <w:rsid w:val="00A60064"/>
    <w:rsid w:val="00A6044F"/>
    <w:rsid w:val="00A605A3"/>
    <w:rsid w:val="00A60D26"/>
    <w:rsid w:val="00A61A09"/>
    <w:rsid w:val="00A64F90"/>
    <w:rsid w:val="00A65479"/>
    <w:rsid w:val="00A65A2B"/>
    <w:rsid w:val="00A65B05"/>
    <w:rsid w:val="00A70170"/>
    <w:rsid w:val="00A72659"/>
    <w:rsid w:val="00A726C7"/>
    <w:rsid w:val="00A7409C"/>
    <w:rsid w:val="00A74C6E"/>
    <w:rsid w:val="00A74DD6"/>
    <w:rsid w:val="00A752B5"/>
    <w:rsid w:val="00A774B4"/>
    <w:rsid w:val="00A77927"/>
    <w:rsid w:val="00A81734"/>
    <w:rsid w:val="00A81791"/>
    <w:rsid w:val="00A8195D"/>
    <w:rsid w:val="00A81B75"/>
    <w:rsid w:val="00A81DC9"/>
    <w:rsid w:val="00A82923"/>
    <w:rsid w:val="00A83203"/>
    <w:rsid w:val="00A8356E"/>
    <w:rsid w:val="00A8372C"/>
    <w:rsid w:val="00A83E55"/>
    <w:rsid w:val="00A855FA"/>
    <w:rsid w:val="00A85624"/>
    <w:rsid w:val="00A859C6"/>
    <w:rsid w:val="00A905C6"/>
    <w:rsid w:val="00A90A0B"/>
    <w:rsid w:val="00A912FE"/>
    <w:rsid w:val="00A91418"/>
    <w:rsid w:val="00A91A18"/>
    <w:rsid w:val="00A91B40"/>
    <w:rsid w:val="00A92062"/>
    <w:rsid w:val="00A9244B"/>
    <w:rsid w:val="00A932DF"/>
    <w:rsid w:val="00A947CF"/>
    <w:rsid w:val="00A95F5B"/>
    <w:rsid w:val="00A96CF0"/>
    <w:rsid w:val="00A96D9C"/>
    <w:rsid w:val="00A97222"/>
    <w:rsid w:val="00A974D8"/>
    <w:rsid w:val="00A9772A"/>
    <w:rsid w:val="00AA0B42"/>
    <w:rsid w:val="00AA18E2"/>
    <w:rsid w:val="00AA22B0"/>
    <w:rsid w:val="00AA2B19"/>
    <w:rsid w:val="00AA3B89"/>
    <w:rsid w:val="00AA4226"/>
    <w:rsid w:val="00AA453A"/>
    <w:rsid w:val="00AA595E"/>
    <w:rsid w:val="00AA5AE4"/>
    <w:rsid w:val="00AA5BF9"/>
    <w:rsid w:val="00AA5E50"/>
    <w:rsid w:val="00AA642B"/>
    <w:rsid w:val="00AA7218"/>
    <w:rsid w:val="00AB0677"/>
    <w:rsid w:val="00AB0B02"/>
    <w:rsid w:val="00AB0E2A"/>
    <w:rsid w:val="00AB0F7F"/>
    <w:rsid w:val="00AB1983"/>
    <w:rsid w:val="00AB235D"/>
    <w:rsid w:val="00AB23C3"/>
    <w:rsid w:val="00AB24DB"/>
    <w:rsid w:val="00AB2548"/>
    <w:rsid w:val="00AB27AB"/>
    <w:rsid w:val="00AB342E"/>
    <w:rsid w:val="00AB35D0"/>
    <w:rsid w:val="00AB6B59"/>
    <w:rsid w:val="00AB77E7"/>
    <w:rsid w:val="00AC1DCF"/>
    <w:rsid w:val="00AC23B1"/>
    <w:rsid w:val="00AC260E"/>
    <w:rsid w:val="00AC2AF9"/>
    <w:rsid w:val="00AC2D0A"/>
    <w:rsid w:val="00AC2F71"/>
    <w:rsid w:val="00AC47A6"/>
    <w:rsid w:val="00AC60C5"/>
    <w:rsid w:val="00AC67E9"/>
    <w:rsid w:val="00AC6864"/>
    <w:rsid w:val="00AC78ED"/>
    <w:rsid w:val="00AC7C55"/>
    <w:rsid w:val="00AD02D3"/>
    <w:rsid w:val="00AD2E46"/>
    <w:rsid w:val="00AD3675"/>
    <w:rsid w:val="00AD56A9"/>
    <w:rsid w:val="00AD69C4"/>
    <w:rsid w:val="00AD6F0C"/>
    <w:rsid w:val="00AD7C3E"/>
    <w:rsid w:val="00AE1C5F"/>
    <w:rsid w:val="00AE23DD"/>
    <w:rsid w:val="00AE2E23"/>
    <w:rsid w:val="00AE3899"/>
    <w:rsid w:val="00AE59FA"/>
    <w:rsid w:val="00AE6CD2"/>
    <w:rsid w:val="00AE713D"/>
    <w:rsid w:val="00AE776A"/>
    <w:rsid w:val="00AF08E3"/>
    <w:rsid w:val="00AF1F68"/>
    <w:rsid w:val="00AF2287"/>
    <w:rsid w:val="00AF2546"/>
    <w:rsid w:val="00AF27B7"/>
    <w:rsid w:val="00AF2BB2"/>
    <w:rsid w:val="00AF3C5D"/>
    <w:rsid w:val="00AF4817"/>
    <w:rsid w:val="00AF6CF5"/>
    <w:rsid w:val="00AF726A"/>
    <w:rsid w:val="00AF7AB4"/>
    <w:rsid w:val="00AF7B91"/>
    <w:rsid w:val="00B00015"/>
    <w:rsid w:val="00B0033A"/>
    <w:rsid w:val="00B00FDF"/>
    <w:rsid w:val="00B01317"/>
    <w:rsid w:val="00B01B47"/>
    <w:rsid w:val="00B031F6"/>
    <w:rsid w:val="00B043A6"/>
    <w:rsid w:val="00B06DE8"/>
    <w:rsid w:val="00B072F0"/>
    <w:rsid w:val="00B077AD"/>
    <w:rsid w:val="00B07AE1"/>
    <w:rsid w:val="00B07D23"/>
    <w:rsid w:val="00B07FE5"/>
    <w:rsid w:val="00B12968"/>
    <w:rsid w:val="00B131FF"/>
    <w:rsid w:val="00B13498"/>
    <w:rsid w:val="00B13DA2"/>
    <w:rsid w:val="00B14353"/>
    <w:rsid w:val="00B14BD8"/>
    <w:rsid w:val="00B15F97"/>
    <w:rsid w:val="00B1672A"/>
    <w:rsid w:val="00B16E71"/>
    <w:rsid w:val="00B174BD"/>
    <w:rsid w:val="00B20690"/>
    <w:rsid w:val="00B20B2A"/>
    <w:rsid w:val="00B21179"/>
    <w:rsid w:val="00B2129B"/>
    <w:rsid w:val="00B215A8"/>
    <w:rsid w:val="00B21F57"/>
    <w:rsid w:val="00B22205"/>
    <w:rsid w:val="00B22FA7"/>
    <w:rsid w:val="00B22FC2"/>
    <w:rsid w:val="00B2353C"/>
    <w:rsid w:val="00B239C4"/>
    <w:rsid w:val="00B23D86"/>
    <w:rsid w:val="00B24845"/>
    <w:rsid w:val="00B2531B"/>
    <w:rsid w:val="00B26370"/>
    <w:rsid w:val="00B26384"/>
    <w:rsid w:val="00B264F3"/>
    <w:rsid w:val="00B27039"/>
    <w:rsid w:val="00B27C56"/>
    <w:rsid w:val="00B27D18"/>
    <w:rsid w:val="00B300DB"/>
    <w:rsid w:val="00B321A5"/>
    <w:rsid w:val="00B325A7"/>
    <w:rsid w:val="00B32BEC"/>
    <w:rsid w:val="00B32EEC"/>
    <w:rsid w:val="00B35B87"/>
    <w:rsid w:val="00B36EE8"/>
    <w:rsid w:val="00B37893"/>
    <w:rsid w:val="00B40556"/>
    <w:rsid w:val="00B411AC"/>
    <w:rsid w:val="00B41D0C"/>
    <w:rsid w:val="00B41DC3"/>
    <w:rsid w:val="00B43107"/>
    <w:rsid w:val="00B43C83"/>
    <w:rsid w:val="00B43DD7"/>
    <w:rsid w:val="00B45AC4"/>
    <w:rsid w:val="00B45E0A"/>
    <w:rsid w:val="00B47A18"/>
    <w:rsid w:val="00B51974"/>
    <w:rsid w:val="00B51CD5"/>
    <w:rsid w:val="00B529C5"/>
    <w:rsid w:val="00B53824"/>
    <w:rsid w:val="00B53857"/>
    <w:rsid w:val="00B54009"/>
    <w:rsid w:val="00B5415C"/>
    <w:rsid w:val="00B54ACE"/>
    <w:rsid w:val="00B54B6C"/>
    <w:rsid w:val="00B55A04"/>
    <w:rsid w:val="00B55CEE"/>
    <w:rsid w:val="00B56FB1"/>
    <w:rsid w:val="00B6083F"/>
    <w:rsid w:val="00B61343"/>
    <w:rsid w:val="00B61504"/>
    <w:rsid w:val="00B620AE"/>
    <w:rsid w:val="00B62E95"/>
    <w:rsid w:val="00B63559"/>
    <w:rsid w:val="00B63ABC"/>
    <w:rsid w:val="00B644D8"/>
    <w:rsid w:val="00B646EB"/>
    <w:rsid w:val="00B64D3D"/>
    <w:rsid w:val="00B64F0A"/>
    <w:rsid w:val="00B64FA7"/>
    <w:rsid w:val="00B6562C"/>
    <w:rsid w:val="00B6729E"/>
    <w:rsid w:val="00B720C9"/>
    <w:rsid w:val="00B7391B"/>
    <w:rsid w:val="00B73ACC"/>
    <w:rsid w:val="00B743E7"/>
    <w:rsid w:val="00B74B80"/>
    <w:rsid w:val="00B7567D"/>
    <w:rsid w:val="00B768A9"/>
    <w:rsid w:val="00B76E90"/>
    <w:rsid w:val="00B8005C"/>
    <w:rsid w:val="00B80DA1"/>
    <w:rsid w:val="00B82E5F"/>
    <w:rsid w:val="00B85195"/>
    <w:rsid w:val="00B86295"/>
    <w:rsid w:val="00B8666B"/>
    <w:rsid w:val="00B86C64"/>
    <w:rsid w:val="00B904F4"/>
    <w:rsid w:val="00B9086F"/>
    <w:rsid w:val="00B90BD1"/>
    <w:rsid w:val="00B91CDE"/>
    <w:rsid w:val="00B92536"/>
    <w:rsid w:val="00B9274D"/>
    <w:rsid w:val="00B94207"/>
    <w:rsid w:val="00B945D4"/>
    <w:rsid w:val="00B9506C"/>
    <w:rsid w:val="00B97B50"/>
    <w:rsid w:val="00BA1851"/>
    <w:rsid w:val="00BA1CB9"/>
    <w:rsid w:val="00BA2AF4"/>
    <w:rsid w:val="00BA3959"/>
    <w:rsid w:val="00BA3A84"/>
    <w:rsid w:val="00BA563D"/>
    <w:rsid w:val="00BA5BCC"/>
    <w:rsid w:val="00BA63D3"/>
    <w:rsid w:val="00BA6405"/>
    <w:rsid w:val="00BB1855"/>
    <w:rsid w:val="00BB2332"/>
    <w:rsid w:val="00BB239F"/>
    <w:rsid w:val="00BB2494"/>
    <w:rsid w:val="00BB2522"/>
    <w:rsid w:val="00BB28A3"/>
    <w:rsid w:val="00BB3303"/>
    <w:rsid w:val="00BB5218"/>
    <w:rsid w:val="00BB72C0"/>
    <w:rsid w:val="00BB7D34"/>
    <w:rsid w:val="00BB7FF3"/>
    <w:rsid w:val="00BC0AF1"/>
    <w:rsid w:val="00BC1AFB"/>
    <w:rsid w:val="00BC27BE"/>
    <w:rsid w:val="00BC3779"/>
    <w:rsid w:val="00BC41A0"/>
    <w:rsid w:val="00BC43D8"/>
    <w:rsid w:val="00BC5A86"/>
    <w:rsid w:val="00BC6D3C"/>
    <w:rsid w:val="00BC735E"/>
    <w:rsid w:val="00BC7AB9"/>
    <w:rsid w:val="00BD0186"/>
    <w:rsid w:val="00BD059C"/>
    <w:rsid w:val="00BD0D32"/>
    <w:rsid w:val="00BD1661"/>
    <w:rsid w:val="00BD1A9A"/>
    <w:rsid w:val="00BD457F"/>
    <w:rsid w:val="00BD587B"/>
    <w:rsid w:val="00BD6178"/>
    <w:rsid w:val="00BD6348"/>
    <w:rsid w:val="00BD7990"/>
    <w:rsid w:val="00BE147F"/>
    <w:rsid w:val="00BE1655"/>
    <w:rsid w:val="00BE1BBC"/>
    <w:rsid w:val="00BE23A9"/>
    <w:rsid w:val="00BE284D"/>
    <w:rsid w:val="00BE46B5"/>
    <w:rsid w:val="00BE4D07"/>
    <w:rsid w:val="00BE6663"/>
    <w:rsid w:val="00BE69B7"/>
    <w:rsid w:val="00BE6E4A"/>
    <w:rsid w:val="00BF0917"/>
    <w:rsid w:val="00BF0CD7"/>
    <w:rsid w:val="00BF0F60"/>
    <w:rsid w:val="00BF10CE"/>
    <w:rsid w:val="00BF143E"/>
    <w:rsid w:val="00BF15CE"/>
    <w:rsid w:val="00BF2157"/>
    <w:rsid w:val="00BF2BEE"/>
    <w:rsid w:val="00BF2FC3"/>
    <w:rsid w:val="00BF3551"/>
    <w:rsid w:val="00BF37C3"/>
    <w:rsid w:val="00BF4F07"/>
    <w:rsid w:val="00BF66F2"/>
    <w:rsid w:val="00BF695B"/>
    <w:rsid w:val="00BF6A14"/>
    <w:rsid w:val="00BF71B0"/>
    <w:rsid w:val="00C00732"/>
    <w:rsid w:val="00C00932"/>
    <w:rsid w:val="00C0161F"/>
    <w:rsid w:val="00C02C42"/>
    <w:rsid w:val="00C02DA4"/>
    <w:rsid w:val="00C030BD"/>
    <w:rsid w:val="00C036C3"/>
    <w:rsid w:val="00C03CCA"/>
    <w:rsid w:val="00C040E8"/>
    <w:rsid w:val="00C0499E"/>
    <w:rsid w:val="00C04BB2"/>
    <w:rsid w:val="00C04F4A"/>
    <w:rsid w:val="00C053F4"/>
    <w:rsid w:val="00C058AF"/>
    <w:rsid w:val="00C06484"/>
    <w:rsid w:val="00C06F9E"/>
    <w:rsid w:val="00C07776"/>
    <w:rsid w:val="00C078A3"/>
    <w:rsid w:val="00C07C0D"/>
    <w:rsid w:val="00C10210"/>
    <w:rsid w:val="00C1035C"/>
    <w:rsid w:val="00C1140E"/>
    <w:rsid w:val="00C12F24"/>
    <w:rsid w:val="00C1358F"/>
    <w:rsid w:val="00C13C2A"/>
    <w:rsid w:val="00C13CE8"/>
    <w:rsid w:val="00C14187"/>
    <w:rsid w:val="00C15151"/>
    <w:rsid w:val="00C15F64"/>
    <w:rsid w:val="00C1663D"/>
    <w:rsid w:val="00C16B6B"/>
    <w:rsid w:val="00C179BC"/>
    <w:rsid w:val="00C17F8C"/>
    <w:rsid w:val="00C21009"/>
    <w:rsid w:val="00C211E6"/>
    <w:rsid w:val="00C2212D"/>
    <w:rsid w:val="00C22446"/>
    <w:rsid w:val="00C22681"/>
    <w:rsid w:val="00C22FB5"/>
    <w:rsid w:val="00C24236"/>
    <w:rsid w:val="00C24CBF"/>
    <w:rsid w:val="00C25C66"/>
    <w:rsid w:val="00C26CCB"/>
    <w:rsid w:val="00C2710B"/>
    <w:rsid w:val="00C27466"/>
    <w:rsid w:val="00C279C2"/>
    <w:rsid w:val="00C308D8"/>
    <w:rsid w:val="00C3183E"/>
    <w:rsid w:val="00C32655"/>
    <w:rsid w:val="00C33531"/>
    <w:rsid w:val="00C33921"/>
    <w:rsid w:val="00C33B9E"/>
    <w:rsid w:val="00C34194"/>
    <w:rsid w:val="00C35EF7"/>
    <w:rsid w:val="00C37BAE"/>
    <w:rsid w:val="00C4043D"/>
    <w:rsid w:val="00C40DAA"/>
    <w:rsid w:val="00C41110"/>
    <w:rsid w:val="00C41F7E"/>
    <w:rsid w:val="00C425E9"/>
    <w:rsid w:val="00C42A1B"/>
    <w:rsid w:val="00C42B41"/>
    <w:rsid w:val="00C42C1F"/>
    <w:rsid w:val="00C44A8D"/>
    <w:rsid w:val="00C44CF8"/>
    <w:rsid w:val="00C45B91"/>
    <w:rsid w:val="00C460A1"/>
    <w:rsid w:val="00C4632B"/>
    <w:rsid w:val="00C467BC"/>
    <w:rsid w:val="00C472D1"/>
    <w:rsid w:val="00C476E6"/>
    <w:rsid w:val="00C4789C"/>
    <w:rsid w:val="00C50B78"/>
    <w:rsid w:val="00C5207F"/>
    <w:rsid w:val="00C523C4"/>
    <w:rsid w:val="00C52C02"/>
    <w:rsid w:val="00C52DCB"/>
    <w:rsid w:val="00C54CDD"/>
    <w:rsid w:val="00C56E13"/>
    <w:rsid w:val="00C57EE8"/>
    <w:rsid w:val="00C61072"/>
    <w:rsid w:val="00C618FD"/>
    <w:rsid w:val="00C61CFF"/>
    <w:rsid w:val="00C6243C"/>
    <w:rsid w:val="00C62F54"/>
    <w:rsid w:val="00C63AEA"/>
    <w:rsid w:val="00C67BBF"/>
    <w:rsid w:val="00C70168"/>
    <w:rsid w:val="00C71155"/>
    <w:rsid w:val="00C718DD"/>
    <w:rsid w:val="00C71AFB"/>
    <w:rsid w:val="00C73215"/>
    <w:rsid w:val="00C74707"/>
    <w:rsid w:val="00C75930"/>
    <w:rsid w:val="00C767C7"/>
    <w:rsid w:val="00C779FD"/>
    <w:rsid w:val="00C77D84"/>
    <w:rsid w:val="00C80B9E"/>
    <w:rsid w:val="00C8168E"/>
    <w:rsid w:val="00C827BD"/>
    <w:rsid w:val="00C83FAB"/>
    <w:rsid w:val="00C841B7"/>
    <w:rsid w:val="00C84A6C"/>
    <w:rsid w:val="00C860F8"/>
    <w:rsid w:val="00C8667D"/>
    <w:rsid w:val="00C86967"/>
    <w:rsid w:val="00C87D66"/>
    <w:rsid w:val="00C90FAF"/>
    <w:rsid w:val="00C91281"/>
    <w:rsid w:val="00C91551"/>
    <w:rsid w:val="00C928A8"/>
    <w:rsid w:val="00C93044"/>
    <w:rsid w:val="00C93BB3"/>
    <w:rsid w:val="00C951DF"/>
    <w:rsid w:val="00C95246"/>
    <w:rsid w:val="00CA103E"/>
    <w:rsid w:val="00CA247C"/>
    <w:rsid w:val="00CA450C"/>
    <w:rsid w:val="00CA6484"/>
    <w:rsid w:val="00CA6C45"/>
    <w:rsid w:val="00CA74F6"/>
    <w:rsid w:val="00CA7603"/>
    <w:rsid w:val="00CA7AAB"/>
    <w:rsid w:val="00CB0FA5"/>
    <w:rsid w:val="00CB2382"/>
    <w:rsid w:val="00CB364E"/>
    <w:rsid w:val="00CB37B8"/>
    <w:rsid w:val="00CB4F1A"/>
    <w:rsid w:val="00CB58B4"/>
    <w:rsid w:val="00CB6577"/>
    <w:rsid w:val="00CB6768"/>
    <w:rsid w:val="00CB74C7"/>
    <w:rsid w:val="00CC038D"/>
    <w:rsid w:val="00CC1FE9"/>
    <w:rsid w:val="00CC39B0"/>
    <w:rsid w:val="00CC3B49"/>
    <w:rsid w:val="00CC3D04"/>
    <w:rsid w:val="00CC4AF7"/>
    <w:rsid w:val="00CC54E5"/>
    <w:rsid w:val="00CC662B"/>
    <w:rsid w:val="00CC6B96"/>
    <w:rsid w:val="00CC6F04"/>
    <w:rsid w:val="00CC6FB7"/>
    <w:rsid w:val="00CC7B94"/>
    <w:rsid w:val="00CD1FFB"/>
    <w:rsid w:val="00CD39BC"/>
    <w:rsid w:val="00CD5A94"/>
    <w:rsid w:val="00CD6DF7"/>
    <w:rsid w:val="00CD6E8E"/>
    <w:rsid w:val="00CD777B"/>
    <w:rsid w:val="00CE161F"/>
    <w:rsid w:val="00CE2A1B"/>
    <w:rsid w:val="00CE2AEC"/>
    <w:rsid w:val="00CE2CC6"/>
    <w:rsid w:val="00CE2FDE"/>
    <w:rsid w:val="00CE34B9"/>
    <w:rsid w:val="00CE3529"/>
    <w:rsid w:val="00CE4320"/>
    <w:rsid w:val="00CE5D9A"/>
    <w:rsid w:val="00CE672D"/>
    <w:rsid w:val="00CE76CD"/>
    <w:rsid w:val="00CE7A8F"/>
    <w:rsid w:val="00CF0B65"/>
    <w:rsid w:val="00CF0F73"/>
    <w:rsid w:val="00CF1C1F"/>
    <w:rsid w:val="00CF34D1"/>
    <w:rsid w:val="00CF3B5E"/>
    <w:rsid w:val="00CF3BA6"/>
    <w:rsid w:val="00CF4E8C"/>
    <w:rsid w:val="00CF5BA0"/>
    <w:rsid w:val="00CF6913"/>
    <w:rsid w:val="00CF7A49"/>
    <w:rsid w:val="00CF7AA7"/>
    <w:rsid w:val="00D006CF"/>
    <w:rsid w:val="00D007DF"/>
    <w:rsid w:val="00D008A6"/>
    <w:rsid w:val="00D00960"/>
    <w:rsid w:val="00D00B74"/>
    <w:rsid w:val="00D015F0"/>
    <w:rsid w:val="00D01CAE"/>
    <w:rsid w:val="00D042D0"/>
    <w:rsid w:val="00D0447B"/>
    <w:rsid w:val="00D04894"/>
    <w:rsid w:val="00D048A2"/>
    <w:rsid w:val="00D053CE"/>
    <w:rsid w:val="00D055EB"/>
    <w:rsid w:val="00D056FE"/>
    <w:rsid w:val="00D05B56"/>
    <w:rsid w:val="00D05D60"/>
    <w:rsid w:val="00D114B2"/>
    <w:rsid w:val="00D115A1"/>
    <w:rsid w:val="00D121C4"/>
    <w:rsid w:val="00D13470"/>
    <w:rsid w:val="00D138B4"/>
    <w:rsid w:val="00D14274"/>
    <w:rsid w:val="00D14BE9"/>
    <w:rsid w:val="00D153A2"/>
    <w:rsid w:val="00D15E5B"/>
    <w:rsid w:val="00D16F43"/>
    <w:rsid w:val="00D17C62"/>
    <w:rsid w:val="00D20D20"/>
    <w:rsid w:val="00D21586"/>
    <w:rsid w:val="00D218FA"/>
    <w:rsid w:val="00D21EA5"/>
    <w:rsid w:val="00D22BFA"/>
    <w:rsid w:val="00D23A38"/>
    <w:rsid w:val="00D23BA9"/>
    <w:rsid w:val="00D2574C"/>
    <w:rsid w:val="00D26D79"/>
    <w:rsid w:val="00D27C2B"/>
    <w:rsid w:val="00D30BD3"/>
    <w:rsid w:val="00D317A6"/>
    <w:rsid w:val="00D33363"/>
    <w:rsid w:val="00D3342B"/>
    <w:rsid w:val="00D34529"/>
    <w:rsid w:val="00D34943"/>
    <w:rsid w:val="00D34A2B"/>
    <w:rsid w:val="00D35409"/>
    <w:rsid w:val="00D359D4"/>
    <w:rsid w:val="00D36776"/>
    <w:rsid w:val="00D378CD"/>
    <w:rsid w:val="00D37F50"/>
    <w:rsid w:val="00D41B88"/>
    <w:rsid w:val="00D41E23"/>
    <w:rsid w:val="00D429EC"/>
    <w:rsid w:val="00D43833"/>
    <w:rsid w:val="00D43D44"/>
    <w:rsid w:val="00D43EBB"/>
    <w:rsid w:val="00D44E4E"/>
    <w:rsid w:val="00D45315"/>
    <w:rsid w:val="00D45375"/>
    <w:rsid w:val="00D46D26"/>
    <w:rsid w:val="00D51254"/>
    <w:rsid w:val="00D51627"/>
    <w:rsid w:val="00D51E1A"/>
    <w:rsid w:val="00D52344"/>
    <w:rsid w:val="00D5267F"/>
    <w:rsid w:val="00D532DA"/>
    <w:rsid w:val="00D53731"/>
    <w:rsid w:val="00D54AAC"/>
    <w:rsid w:val="00D54B32"/>
    <w:rsid w:val="00D552E3"/>
    <w:rsid w:val="00D55423"/>
    <w:rsid w:val="00D55DF0"/>
    <w:rsid w:val="00D563E1"/>
    <w:rsid w:val="00D56BB6"/>
    <w:rsid w:val="00D6022B"/>
    <w:rsid w:val="00D60C40"/>
    <w:rsid w:val="00D612DA"/>
    <w:rsid w:val="00D6138D"/>
    <w:rsid w:val="00D6166E"/>
    <w:rsid w:val="00D62E4F"/>
    <w:rsid w:val="00D63126"/>
    <w:rsid w:val="00D635AF"/>
    <w:rsid w:val="00D63A67"/>
    <w:rsid w:val="00D646C9"/>
    <w:rsid w:val="00D6492E"/>
    <w:rsid w:val="00D65845"/>
    <w:rsid w:val="00D66D13"/>
    <w:rsid w:val="00D70087"/>
    <w:rsid w:val="00D7079E"/>
    <w:rsid w:val="00D70823"/>
    <w:rsid w:val="00D70AB1"/>
    <w:rsid w:val="00D70F23"/>
    <w:rsid w:val="00D7399D"/>
    <w:rsid w:val="00D739B9"/>
    <w:rsid w:val="00D73DD6"/>
    <w:rsid w:val="00D745F5"/>
    <w:rsid w:val="00D74C40"/>
    <w:rsid w:val="00D75392"/>
    <w:rsid w:val="00D7585E"/>
    <w:rsid w:val="00D759A3"/>
    <w:rsid w:val="00D76842"/>
    <w:rsid w:val="00D76B0E"/>
    <w:rsid w:val="00D817FA"/>
    <w:rsid w:val="00D81A0A"/>
    <w:rsid w:val="00D82E32"/>
    <w:rsid w:val="00D83974"/>
    <w:rsid w:val="00D84133"/>
    <w:rsid w:val="00D8431C"/>
    <w:rsid w:val="00D8473C"/>
    <w:rsid w:val="00D85133"/>
    <w:rsid w:val="00D8790C"/>
    <w:rsid w:val="00D90D6B"/>
    <w:rsid w:val="00D91607"/>
    <w:rsid w:val="00D91F1F"/>
    <w:rsid w:val="00D9249F"/>
    <w:rsid w:val="00D92C82"/>
    <w:rsid w:val="00D931B0"/>
    <w:rsid w:val="00D93336"/>
    <w:rsid w:val="00D94314"/>
    <w:rsid w:val="00D95BC7"/>
    <w:rsid w:val="00D95C17"/>
    <w:rsid w:val="00D96043"/>
    <w:rsid w:val="00D974BF"/>
    <w:rsid w:val="00D97779"/>
    <w:rsid w:val="00DA1364"/>
    <w:rsid w:val="00DA14AB"/>
    <w:rsid w:val="00DA1C04"/>
    <w:rsid w:val="00DA237B"/>
    <w:rsid w:val="00DA52F5"/>
    <w:rsid w:val="00DA73A3"/>
    <w:rsid w:val="00DA76DD"/>
    <w:rsid w:val="00DB1424"/>
    <w:rsid w:val="00DB3080"/>
    <w:rsid w:val="00DB33AA"/>
    <w:rsid w:val="00DB3C4F"/>
    <w:rsid w:val="00DB4616"/>
    <w:rsid w:val="00DB4E12"/>
    <w:rsid w:val="00DB4FB5"/>
    <w:rsid w:val="00DB5771"/>
    <w:rsid w:val="00DB586E"/>
    <w:rsid w:val="00DB5B77"/>
    <w:rsid w:val="00DC0182"/>
    <w:rsid w:val="00DC0AB6"/>
    <w:rsid w:val="00DC21CF"/>
    <w:rsid w:val="00DC26C7"/>
    <w:rsid w:val="00DC332E"/>
    <w:rsid w:val="00DC3395"/>
    <w:rsid w:val="00DC3664"/>
    <w:rsid w:val="00DC4B9B"/>
    <w:rsid w:val="00DC5158"/>
    <w:rsid w:val="00DC6162"/>
    <w:rsid w:val="00DC62FD"/>
    <w:rsid w:val="00DC6EFC"/>
    <w:rsid w:val="00DC7CDE"/>
    <w:rsid w:val="00DD0E44"/>
    <w:rsid w:val="00DD195B"/>
    <w:rsid w:val="00DD1CBE"/>
    <w:rsid w:val="00DD243F"/>
    <w:rsid w:val="00DD2B02"/>
    <w:rsid w:val="00DD46E9"/>
    <w:rsid w:val="00DD4711"/>
    <w:rsid w:val="00DD4812"/>
    <w:rsid w:val="00DD4CA7"/>
    <w:rsid w:val="00DD6A97"/>
    <w:rsid w:val="00DD733A"/>
    <w:rsid w:val="00DD7559"/>
    <w:rsid w:val="00DE0097"/>
    <w:rsid w:val="00DE05AE"/>
    <w:rsid w:val="00DE0979"/>
    <w:rsid w:val="00DE12E9"/>
    <w:rsid w:val="00DE27D7"/>
    <w:rsid w:val="00DE301D"/>
    <w:rsid w:val="00DE33EC"/>
    <w:rsid w:val="00DE43F4"/>
    <w:rsid w:val="00DE5391"/>
    <w:rsid w:val="00DE53F8"/>
    <w:rsid w:val="00DE5A51"/>
    <w:rsid w:val="00DE60E6"/>
    <w:rsid w:val="00DE6C9B"/>
    <w:rsid w:val="00DE74DC"/>
    <w:rsid w:val="00DE7D5A"/>
    <w:rsid w:val="00DF1EC4"/>
    <w:rsid w:val="00DF247C"/>
    <w:rsid w:val="00DF27E2"/>
    <w:rsid w:val="00DF341A"/>
    <w:rsid w:val="00DF3F4F"/>
    <w:rsid w:val="00DF704D"/>
    <w:rsid w:val="00DF707E"/>
    <w:rsid w:val="00DF70A1"/>
    <w:rsid w:val="00DF759D"/>
    <w:rsid w:val="00E00067"/>
    <w:rsid w:val="00E003AF"/>
    <w:rsid w:val="00E00482"/>
    <w:rsid w:val="00E018C3"/>
    <w:rsid w:val="00E01C15"/>
    <w:rsid w:val="00E0422D"/>
    <w:rsid w:val="00E052B1"/>
    <w:rsid w:val="00E05886"/>
    <w:rsid w:val="00E07D35"/>
    <w:rsid w:val="00E104C6"/>
    <w:rsid w:val="00E10C02"/>
    <w:rsid w:val="00E11A98"/>
    <w:rsid w:val="00E134D8"/>
    <w:rsid w:val="00E137F4"/>
    <w:rsid w:val="00E164F2"/>
    <w:rsid w:val="00E16F61"/>
    <w:rsid w:val="00E178A7"/>
    <w:rsid w:val="00E1794A"/>
    <w:rsid w:val="00E20F6A"/>
    <w:rsid w:val="00E21A25"/>
    <w:rsid w:val="00E23303"/>
    <w:rsid w:val="00E239E0"/>
    <w:rsid w:val="00E23D30"/>
    <w:rsid w:val="00E24071"/>
    <w:rsid w:val="00E2421E"/>
    <w:rsid w:val="00E253CA"/>
    <w:rsid w:val="00E2771C"/>
    <w:rsid w:val="00E30561"/>
    <w:rsid w:val="00E3071B"/>
    <w:rsid w:val="00E31D50"/>
    <w:rsid w:val="00E324D9"/>
    <w:rsid w:val="00E331FB"/>
    <w:rsid w:val="00E33804"/>
    <w:rsid w:val="00E33DF4"/>
    <w:rsid w:val="00E35EDE"/>
    <w:rsid w:val="00E364AA"/>
    <w:rsid w:val="00E36528"/>
    <w:rsid w:val="00E409B4"/>
    <w:rsid w:val="00E40CF7"/>
    <w:rsid w:val="00E413B8"/>
    <w:rsid w:val="00E434EB"/>
    <w:rsid w:val="00E440C0"/>
    <w:rsid w:val="00E44750"/>
    <w:rsid w:val="00E44CFB"/>
    <w:rsid w:val="00E463D8"/>
    <w:rsid w:val="00E4683D"/>
    <w:rsid w:val="00E46CA0"/>
    <w:rsid w:val="00E4765C"/>
    <w:rsid w:val="00E504A1"/>
    <w:rsid w:val="00E507FB"/>
    <w:rsid w:val="00E50E6F"/>
    <w:rsid w:val="00E51231"/>
    <w:rsid w:val="00E52A67"/>
    <w:rsid w:val="00E56600"/>
    <w:rsid w:val="00E602A7"/>
    <w:rsid w:val="00E61789"/>
    <w:rsid w:val="00E619E1"/>
    <w:rsid w:val="00E62FBE"/>
    <w:rsid w:val="00E63389"/>
    <w:rsid w:val="00E64597"/>
    <w:rsid w:val="00E65780"/>
    <w:rsid w:val="00E66AA1"/>
    <w:rsid w:val="00E66B6A"/>
    <w:rsid w:val="00E700D2"/>
    <w:rsid w:val="00E70F97"/>
    <w:rsid w:val="00E71243"/>
    <w:rsid w:val="00E71362"/>
    <w:rsid w:val="00E714D8"/>
    <w:rsid w:val="00E7168A"/>
    <w:rsid w:val="00E71D25"/>
    <w:rsid w:val="00E7295C"/>
    <w:rsid w:val="00E73306"/>
    <w:rsid w:val="00E73BF0"/>
    <w:rsid w:val="00E74817"/>
    <w:rsid w:val="00E74FE4"/>
    <w:rsid w:val="00E7553D"/>
    <w:rsid w:val="00E7738D"/>
    <w:rsid w:val="00E7751C"/>
    <w:rsid w:val="00E805D0"/>
    <w:rsid w:val="00E80EF3"/>
    <w:rsid w:val="00E81633"/>
    <w:rsid w:val="00E82AED"/>
    <w:rsid w:val="00E82FCC"/>
    <w:rsid w:val="00E831A3"/>
    <w:rsid w:val="00E862B5"/>
    <w:rsid w:val="00E863D8"/>
    <w:rsid w:val="00E86733"/>
    <w:rsid w:val="00E86927"/>
    <w:rsid w:val="00E8700D"/>
    <w:rsid w:val="00E87094"/>
    <w:rsid w:val="00E9108A"/>
    <w:rsid w:val="00E91B59"/>
    <w:rsid w:val="00E9281F"/>
    <w:rsid w:val="00E93A7C"/>
    <w:rsid w:val="00E940F4"/>
    <w:rsid w:val="00E94803"/>
    <w:rsid w:val="00E94B69"/>
    <w:rsid w:val="00E9588E"/>
    <w:rsid w:val="00E96813"/>
    <w:rsid w:val="00EA17B9"/>
    <w:rsid w:val="00EA279E"/>
    <w:rsid w:val="00EA2BA6"/>
    <w:rsid w:val="00EA2FD7"/>
    <w:rsid w:val="00EA33B1"/>
    <w:rsid w:val="00EA395D"/>
    <w:rsid w:val="00EA5180"/>
    <w:rsid w:val="00EA74F2"/>
    <w:rsid w:val="00EA7552"/>
    <w:rsid w:val="00EA7F5C"/>
    <w:rsid w:val="00EB18D0"/>
    <w:rsid w:val="00EB193D"/>
    <w:rsid w:val="00EB2A71"/>
    <w:rsid w:val="00EB2C57"/>
    <w:rsid w:val="00EB32CF"/>
    <w:rsid w:val="00EB420C"/>
    <w:rsid w:val="00EB4888"/>
    <w:rsid w:val="00EB4DDA"/>
    <w:rsid w:val="00EB7598"/>
    <w:rsid w:val="00EB7885"/>
    <w:rsid w:val="00EC0998"/>
    <w:rsid w:val="00EC136A"/>
    <w:rsid w:val="00EC2805"/>
    <w:rsid w:val="00EC3100"/>
    <w:rsid w:val="00EC3D02"/>
    <w:rsid w:val="00EC437B"/>
    <w:rsid w:val="00EC4452"/>
    <w:rsid w:val="00EC4CBD"/>
    <w:rsid w:val="00EC6E1D"/>
    <w:rsid w:val="00EC703B"/>
    <w:rsid w:val="00EC70D8"/>
    <w:rsid w:val="00EC757C"/>
    <w:rsid w:val="00EC78F8"/>
    <w:rsid w:val="00ED0851"/>
    <w:rsid w:val="00ED1008"/>
    <w:rsid w:val="00ED1338"/>
    <w:rsid w:val="00ED13ED"/>
    <w:rsid w:val="00ED1475"/>
    <w:rsid w:val="00ED1AB4"/>
    <w:rsid w:val="00ED288C"/>
    <w:rsid w:val="00ED2C23"/>
    <w:rsid w:val="00ED2CF0"/>
    <w:rsid w:val="00ED3862"/>
    <w:rsid w:val="00ED5534"/>
    <w:rsid w:val="00ED5CF1"/>
    <w:rsid w:val="00ED6D87"/>
    <w:rsid w:val="00ED77BC"/>
    <w:rsid w:val="00ED7F41"/>
    <w:rsid w:val="00EE1058"/>
    <w:rsid w:val="00EE1089"/>
    <w:rsid w:val="00EE1614"/>
    <w:rsid w:val="00EE2EE0"/>
    <w:rsid w:val="00EE3260"/>
    <w:rsid w:val="00EE3CF3"/>
    <w:rsid w:val="00EE50F0"/>
    <w:rsid w:val="00EE586E"/>
    <w:rsid w:val="00EE5BEB"/>
    <w:rsid w:val="00EE6524"/>
    <w:rsid w:val="00EE788B"/>
    <w:rsid w:val="00EF00ED"/>
    <w:rsid w:val="00EF0192"/>
    <w:rsid w:val="00EF0196"/>
    <w:rsid w:val="00EF06A8"/>
    <w:rsid w:val="00EF0943"/>
    <w:rsid w:val="00EF0EAD"/>
    <w:rsid w:val="00EF2223"/>
    <w:rsid w:val="00EF4CB1"/>
    <w:rsid w:val="00EF5798"/>
    <w:rsid w:val="00EF60A5"/>
    <w:rsid w:val="00EF60E5"/>
    <w:rsid w:val="00EF68E4"/>
    <w:rsid w:val="00EF6A0C"/>
    <w:rsid w:val="00EF6E7F"/>
    <w:rsid w:val="00EF7ADB"/>
    <w:rsid w:val="00F00AF0"/>
    <w:rsid w:val="00F00E6A"/>
    <w:rsid w:val="00F01D8F"/>
    <w:rsid w:val="00F01D93"/>
    <w:rsid w:val="00F0316E"/>
    <w:rsid w:val="00F04CB8"/>
    <w:rsid w:val="00F05A4D"/>
    <w:rsid w:val="00F06BB9"/>
    <w:rsid w:val="00F10347"/>
    <w:rsid w:val="00F10BCF"/>
    <w:rsid w:val="00F121C4"/>
    <w:rsid w:val="00F12662"/>
    <w:rsid w:val="00F15ADF"/>
    <w:rsid w:val="00F16658"/>
    <w:rsid w:val="00F17235"/>
    <w:rsid w:val="00F172D8"/>
    <w:rsid w:val="00F17B21"/>
    <w:rsid w:val="00F20B40"/>
    <w:rsid w:val="00F211C4"/>
    <w:rsid w:val="00F2140E"/>
    <w:rsid w:val="00F221CA"/>
    <w:rsid w:val="00F2269A"/>
    <w:rsid w:val="00F22775"/>
    <w:rsid w:val="00F228A5"/>
    <w:rsid w:val="00F246D4"/>
    <w:rsid w:val="00F269DC"/>
    <w:rsid w:val="00F309E2"/>
    <w:rsid w:val="00F30C2D"/>
    <w:rsid w:val="00F30D31"/>
    <w:rsid w:val="00F318BD"/>
    <w:rsid w:val="00F31DC1"/>
    <w:rsid w:val="00F32557"/>
    <w:rsid w:val="00F327F8"/>
    <w:rsid w:val="00F32CE9"/>
    <w:rsid w:val="00F3300A"/>
    <w:rsid w:val="00F332EF"/>
    <w:rsid w:val="00F33A6A"/>
    <w:rsid w:val="00F33FDE"/>
    <w:rsid w:val="00F3411F"/>
    <w:rsid w:val="00F34D8E"/>
    <w:rsid w:val="00F3515A"/>
    <w:rsid w:val="00F3674D"/>
    <w:rsid w:val="00F37587"/>
    <w:rsid w:val="00F37A8F"/>
    <w:rsid w:val="00F4079E"/>
    <w:rsid w:val="00F40B14"/>
    <w:rsid w:val="00F40DC4"/>
    <w:rsid w:val="00F42101"/>
    <w:rsid w:val="00F42EAA"/>
    <w:rsid w:val="00F42EE0"/>
    <w:rsid w:val="00F434A9"/>
    <w:rsid w:val="00F4353E"/>
    <w:rsid w:val="00F437C4"/>
    <w:rsid w:val="00F446A0"/>
    <w:rsid w:val="00F44D3B"/>
    <w:rsid w:val="00F4739C"/>
    <w:rsid w:val="00F47A0A"/>
    <w:rsid w:val="00F47A79"/>
    <w:rsid w:val="00F47F5C"/>
    <w:rsid w:val="00F51220"/>
    <w:rsid w:val="00F515B1"/>
    <w:rsid w:val="00F51928"/>
    <w:rsid w:val="00F52228"/>
    <w:rsid w:val="00F543B3"/>
    <w:rsid w:val="00F5467A"/>
    <w:rsid w:val="00F5643A"/>
    <w:rsid w:val="00F56596"/>
    <w:rsid w:val="00F57382"/>
    <w:rsid w:val="00F60FEE"/>
    <w:rsid w:val="00F62236"/>
    <w:rsid w:val="00F63959"/>
    <w:rsid w:val="00F63CDF"/>
    <w:rsid w:val="00F642AF"/>
    <w:rsid w:val="00F650B4"/>
    <w:rsid w:val="00F65192"/>
    <w:rsid w:val="00F65901"/>
    <w:rsid w:val="00F65CD1"/>
    <w:rsid w:val="00F66B95"/>
    <w:rsid w:val="00F679DB"/>
    <w:rsid w:val="00F706AA"/>
    <w:rsid w:val="00F715D0"/>
    <w:rsid w:val="00F717E7"/>
    <w:rsid w:val="00F724A1"/>
    <w:rsid w:val="00F724AB"/>
    <w:rsid w:val="00F7288E"/>
    <w:rsid w:val="00F740FA"/>
    <w:rsid w:val="00F74A7A"/>
    <w:rsid w:val="00F7632C"/>
    <w:rsid w:val="00F76FDC"/>
    <w:rsid w:val="00F771C6"/>
    <w:rsid w:val="00F77E4A"/>
    <w:rsid w:val="00F77ED7"/>
    <w:rsid w:val="00F80F5D"/>
    <w:rsid w:val="00F818CF"/>
    <w:rsid w:val="00F83143"/>
    <w:rsid w:val="00F83322"/>
    <w:rsid w:val="00F838CD"/>
    <w:rsid w:val="00F8419A"/>
    <w:rsid w:val="00F84564"/>
    <w:rsid w:val="00F853F3"/>
    <w:rsid w:val="00F85853"/>
    <w:rsid w:val="00F8591B"/>
    <w:rsid w:val="00F8655C"/>
    <w:rsid w:val="00F90A4D"/>
    <w:rsid w:val="00F90BCA"/>
    <w:rsid w:val="00F90E1A"/>
    <w:rsid w:val="00F91B79"/>
    <w:rsid w:val="00F92A6D"/>
    <w:rsid w:val="00F94B27"/>
    <w:rsid w:val="00F96626"/>
    <w:rsid w:val="00F96946"/>
    <w:rsid w:val="00F96B2C"/>
    <w:rsid w:val="00F97131"/>
    <w:rsid w:val="00F9720F"/>
    <w:rsid w:val="00F97B4B"/>
    <w:rsid w:val="00F97C84"/>
    <w:rsid w:val="00FA0156"/>
    <w:rsid w:val="00FA0D81"/>
    <w:rsid w:val="00FA166A"/>
    <w:rsid w:val="00FA1793"/>
    <w:rsid w:val="00FA2576"/>
    <w:rsid w:val="00FA2CF6"/>
    <w:rsid w:val="00FA2D55"/>
    <w:rsid w:val="00FA3065"/>
    <w:rsid w:val="00FA32A5"/>
    <w:rsid w:val="00FA3EBB"/>
    <w:rsid w:val="00FA4284"/>
    <w:rsid w:val="00FA52F9"/>
    <w:rsid w:val="00FA54D8"/>
    <w:rsid w:val="00FB0346"/>
    <w:rsid w:val="00FB0E61"/>
    <w:rsid w:val="00FB10FF"/>
    <w:rsid w:val="00FB1AF9"/>
    <w:rsid w:val="00FB1D69"/>
    <w:rsid w:val="00FB2812"/>
    <w:rsid w:val="00FB3031"/>
    <w:rsid w:val="00FB332B"/>
    <w:rsid w:val="00FB3570"/>
    <w:rsid w:val="00FB374A"/>
    <w:rsid w:val="00FB3B5B"/>
    <w:rsid w:val="00FB5C4D"/>
    <w:rsid w:val="00FB67AC"/>
    <w:rsid w:val="00FB6A3B"/>
    <w:rsid w:val="00FB7100"/>
    <w:rsid w:val="00FB7D84"/>
    <w:rsid w:val="00FC0636"/>
    <w:rsid w:val="00FC0C6F"/>
    <w:rsid w:val="00FC14C7"/>
    <w:rsid w:val="00FC2758"/>
    <w:rsid w:val="00FC34AF"/>
    <w:rsid w:val="00FC3523"/>
    <w:rsid w:val="00FC3C3B"/>
    <w:rsid w:val="00FC44C4"/>
    <w:rsid w:val="00FC4F7B"/>
    <w:rsid w:val="00FC755A"/>
    <w:rsid w:val="00FC7899"/>
    <w:rsid w:val="00FD05FD"/>
    <w:rsid w:val="00FD1F94"/>
    <w:rsid w:val="00FD21A7"/>
    <w:rsid w:val="00FD3347"/>
    <w:rsid w:val="00FD3AAA"/>
    <w:rsid w:val="00FD40E9"/>
    <w:rsid w:val="00FD495B"/>
    <w:rsid w:val="00FD70C1"/>
    <w:rsid w:val="00FD7EC3"/>
    <w:rsid w:val="00FE0C73"/>
    <w:rsid w:val="00FE0F38"/>
    <w:rsid w:val="00FE108E"/>
    <w:rsid w:val="00FE10F9"/>
    <w:rsid w:val="00FE126B"/>
    <w:rsid w:val="00FE1913"/>
    <w:rsid w:val="00FE2356"/>
    <w:rsid w:val="00FE2629"/>
    <w:rsid w:val="00FE36BF"/>
    <w:rsid w:val="00FE40B5"/>
    <w:rsid w:val="00FE5741"/>
    <w:rsid w:val="00FE660C"/>
    <w:rsid w:val="00FF0F2A"/>
    <w:rsid w:val="00FF1805"/>
    <w:rsid w:val="00FF492B"/>
    <w:rsid w:val="00FF5155"/>
    <w:rsid w:val="00FF5EC7"/>
    <w:rsid w:val="00FF6302"/>
    <w:rsid w:val="00FF7815"/>
    <w:rsid w:val="00FF7892"/>
    <w:rsid w:val="00FF7EEE"/>
    <w:rsid w:val="036FF37E"/>
    <w:rsid w:val="041EDD50"/>
    <w:rsid w:val="053C4FF3"/>
    <w:rsid w:val="0686ED0D"/>
    <w:rsid w:val="0687349E"/>
    <w:rsid w:val="08641677"/>
    <w:rsid w:val="11D608A2"/>
    <w:rsid w:val="168370E5"/>
    <w:rsid w:val="17E1AEF1"/>
    <w:rsid w:val="1BB52D62"/>
    <w:rsid w:val="1D3905E8"/>
    <w:rsid w:val="229668BF"/>
    <w:rsid w:val="252D8940"/>
    <w:rsid w:val="263255FE"/>
    <w:rsid w:val="2695C9F7"/>
    <w:rsid w:val="2A6F9667"/>
    <w:rsid w:val="31B3AC62"/>
    <w:rsid w:val="332DBC99"/>
    <w:rsid w:val="3528507F"/>
    <w:rsid w:val="396E18D2"/>
    <w:rsid w:val="39A5FDE1"/>
    <w:rsid w:val="3A0C7CF3"/>
    <w:rsid w:val="408893A5"/>
    <w:rsid w:val="426B4BC7"/>
    <w:rsid w:val="4326A797"/>
    <w:rsid w:val="4D71AE39"/>
    <w:rsid w:val="5650488C"/>
    <w:rsid w:val="568B859B"/>
    <w:rsid w:val="5B62FD38"/>
    <w:rsid w:val="5D8FA896"/>
    <w:rsid w:val="5E41E4A6"/>
    <w:rsid w:val="6078F535"/>
    <w:rsid w:val="6088A296"/>
    <w:rsid w:val="611A3812"/>
    <w:rsid w:val="685CFDE5"/>
    <w:rsid w:val="6887CD8A"/>
    <w:rsid w:val="68A68B7F"/>
    <w:rsid w:val="6A91C5B7"/>
    <w:rsid w:val="6BF186B5"/>
    <w:rsid w:val="7489CCCF"/>
    <w:rsid w:val="756BB8CD"/>
    <w:rsid w:val="790DF379"/>
    <w:rsid w:val="7A3770FD"/>
    <w:rsid w:val="7BB2AFF7"/>
    <w:rsid w:val="7BDEBBB4"/>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87F84E47-06C6-4EAC-B6B3-E56248F5D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954E9B"/>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954E9B"/>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954E9B"/>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954E9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954E9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954E9B"/>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954E9B"/>
    <w:pPr>
      <w:tabs>
        <w:tab w:val="right" w:leader="dot" w:pos="14570"/>
      </w:tabs>
      <w:spacing w:before="0"/>
    </w:pPr>
    <w:rPr>
      <w:b/>
      <w:noProof/>
    </w:rPr>
  </w:style>
  <w:style w:type="paragraph" w:styleId="TOC2">
    <w:name w:val="toc 2"/>
    <w:aliases w:val="ŠTOC 2"/>
    <w:basedOn w:val="Normal"/>
    <w:next w:val="Normal"/>
    <w:uiPriority w:val="39"/>
    <w:unhideWhenUsed/>
    <w:rsid w:val="00954E9B"/>
    <w:pPr>
      <w:tabs>
        <w:tab w:val="right" w:leader="dot" w:pos="14570"/>
      </w:tabs>
      <w:spacing w:before="0"/>
    </w:pPr>
    <w:rPr>
      <w:noProof/>
    </w:rPr>
  </w:style>
  <w:style w:type="paragraph" w:styleId="Header">
    <w:name w:val="header"/>
    <w:aliases w:val="ŠHeader"/>
    <w:basedOn w:val="Normal"/>
    <w:link w:val="HeaderChar"/>
    <w:uiPriority w:val="16"/>
    <w:rsid w:val="00954E9B"/>
    <w:rPr>
      <w:noProof/>
      <w:color w:val="002664"/>
      <w:sz w:val="28"/>
      <w:szCs w:val="28"/>
    </w:rPr>
  </w:style>
  <w:style w:type="character" w:customStyle="1" w:styleId="Heading5Char">
    <w:name w:val="Heading 5 Char"/>
    <w:aliases w:val="ŠHeading 5 Char"/>
    <w:basedOn w:val="DefaultParagraphFont"/>
    <w:link w:val="Heading5"/>
    <w:uiPriority w:val="6"/>
    <w:rsid w:val="00954E9B"/>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954E9B"/>
    <w:rPr>
      <w:rFonts w:ascii="Arial" w:hAnsi="Arial" w:cs="Arial"/>
      <w:noProof/>
      <w:color w:val="002664"/>
      <w:sz w:val="28"/>
      <w:szCs w:val="28"/>
      <w:lang w:val="en-AU"/>
    </w:rPr>
  </w:style>
  <w:style w:type="paragraph" w:styleId="Footer">
    <w:name w:val="footer"/>
    <w:aliases w:val="ŠFooter"/>
    <w:basedOn w:val="Normal"/>
    <w:link w:val="FooterChar"/>
    <w:uiPriority w:val="19"/>
    <w:rsid w:val="00954E9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954E9B"/>
    <w:rPr>
      <w:rFonts w:ascii="Arial" w:hAnsi="Arial" w:cs="Arial"/>
      <w:sz w:val="18"/>
      <w:szCs w:val="18"/>
      <w:lang w:val="en-AU"/>
    </w:rPr>
  </w:style>
  <w:style w:type="paragraph" w:styleId="Caption">
    <w:name w:val="caption"/>
    <w:aliases w:val="ŠCaption"/>
    <w:basedOn w:val="Normal"/>
    <w:next w:val="Normal"/>
    <w:uiPriority w:val="20"/>
    <w:qFormat/>
    <w:rsid w:val="00954E9B"/>
    <w:pPr>
      <w:keepNext/>
      <w:spacing w:after="200" w:line="240" w:lineRule="auto"/>
    </w:pPr>
    <w:rPr>
      <w:iCs/>
      <w:color w:val="002664"/>
      <w:sz w:val="18"/>
      <w:szCs w:val="18"/>
    </w:rPr>
  </w:style>
  <w:style w:type="paragraph" w:customStyle="1" w:styleId="Logo">
    <w:name w:val="ŠLogo"/>
    <w:basedOn w:val="Normal"/>
    <w:uiPriority w:val="18"/>
    <w:qFormat/>
    <w:rsid w:val="00954E9B"/>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954E9B"/>
    <w:pPr>
      <w:spacing w:before="0"/>
      <w:ind w:left="244"/>
    </w:pPr>
  </w:style>
  <w:style w:type="character" w:styleId="Hyperlink">
    <w:name w:val="Hyperlink"/>
    <w:aliases w:val="ŠHyperlink"/>
    <w:basedOn w:val="DefaultParagraphFont"/>
    <w:uiPriority w:val="99"/>
    <w:unhideWhenUsed/>
    <w:rsid w:val="00954E9B"/>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954E9B"/>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954E9B"/>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954E9B"/>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954E9B"/>
    <w:rPr>
      <w:rFonts w:ascii="Arial" w:hAnsi="Arial" w:cs="Arial"/>
      <w:color w:val="002664"/>
      <w:sz w:val="28"/>
      <w:szCs w:val="36"/>
      <w:lang w:val="en-AU"/>
    </w:rPr>
  </w:style>
  <w:style w:type="table" w:customStyle="1" w:styleId="Tableheader">
    <w:name w:val="ŠTable header"/>
    <w:basedOn w:val="TableNormal"/>
    <w:uiPriority w:val="99"/>
    <w:rsid w:val="00954E9B"/>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954E9B"/>
    <w:pPr>
      <w:numPr>
        <w:numId w:val="10"/>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5069E7"/>
    <w:pPr>
      <w:numPr>
        <w:numId w:val="7"/>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954E9B"/>
    <w:pPr>
      <w:numPr>
        <w:numId w:val="11"/>
      </w:numPr>
    </w:pPr>
  </w:style>
  <w:style w:type="character" w:styleId="Strong">
    <w:name w:val="Strong"/>
    <w:aliases w:val="ŠStrong,Bold"/>
    <w:qFormat/>
    <w:rsid w:val="00954E9B"/>
    <w:rPr>
      <w:b/>
      <w:bCs/>
    </w:rPr>
  </w:style>
  <w:style w:type="paragraph" w:styleId="ListBullet">
    <w:name w:val="List Bullet"/>
    <w:aliases w:val="ŠList Bullet"/>
    <w:basedOn w:val="Normal"/>
    <w:uiPriority w:val="9"/>
    <w:qFormat/>
    <w:rsid w:val="00954E9B"/>
    <w:pPr>
      <w:numPr>
        <w:numId w:val="9"/>
      </w:numPr>
    </w:pPr>
  </w:style>
  <w:style w:type="character" w:styleId="Emphasis">
    <w:name w:val="Emphasis"/>
    <w:aliases w:val="ŠEmphasis,Italic"/>
    <w:qFormat/>
    <w:rsid w:val="00954E9B"/>
    <w:rPr>
      <w:i/>
      <w:iCs/>
    </w:rPr>
  </w:style>
  <w:style w:type="paragraph" w:styleId="Title">
    <w:name w:val="Title"/>
    <w:aliases w:val="ŠTitle"/>
    <w:basedOn w:val="Normal"/>
    <w:next w:val="Normal"/>
    <w:link w:val="TitleChar"/>
    <w:uiPriority w:val="1"/>
    <w:rsid w:val="00954E9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954E9B"/>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954E9B"/>
    <w:pPr>
      <w:spacing w:line="240" w:lineRule="auto"/>
    </w:pPr>
    <w:rPr>
      <w:sz w:val="20"/>
      <w:szCs w:val="20"/>
    </w:rPr>
  </w:style>
  <w:style w:type="table" w:styleId="TableGrid">
    <w:name w:val="Table Grid"/>
    <w:basedOn w:val="TableNormal"/>
    <w:uiPriority w:val="39"/>
    <w:rsid w:val="00954E9B"/>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954E9B"/>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954E9B"/>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954E9B"/>
    <w:rPr>
      <w:rFonts w:ascii="Arial" w:hAnsi="Arial" w:cs="Arial"/>
      <w:sz w:val="20"/>
      <w:szCs w:val="20"/>
      <w:lang w:val="en-AU"/>
    </w:rPr>
  </w:style>
  <w:style w:type="character" w:styleId="CommentReference">
    <w:name w:val="annotation reference"/>
    <w:basedOn w:val="DefaultParagraphFont"/>
    <w:uiPriority w:val="99"/>
    <w:semiHidden/>
    <w:unhideWhenUsed/>
    <w:rsid w:val="00954E9B"/>
    <w:rPr>
      <w:sz w:val="16"/>
      <w:szCs w:val="16"/>
    </w:rPr>
  </w:style>
  <w:style w:type="paragraph" w:styleId="CommentSubject">
    <w:name w:val="annotation subject"/>
    <w:basedOn w:val="CommentText"/>
    <w:next w:val="CommentText"/>
    <w:link w:val="CommentSubjectChar"/>
    <w:uiPriority w:val="99"/>
    <w:semiHidden/>
    <w:unhideWhenUsed/>
    <w:rsid w:val="00954E9B"/>
    <w:rPr>
      <w:b/>
      <w:bCs/>
    </w:rPr>
  </w:style>
  <w:style w:type="character" w:customStyle="1" w:styleId="CommentSubjectChar">
    <w:name w:val="Comment Subject Char"/>
    <w:basedOn w:val="CommentTextChar"/>
    <w:link w:val="CommentSubject"/>
    <w:uiPriority w:val="99"/>
    <w:semiHidden/>
    <w:rsid w:val="00954E9B"/>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954E9B"/>
    <w:rPr>
      <w:color w:val="605E5C"/>
      <w:shd w:val="clear" w:color="auto" w:fill="E1DFDD"/>
    </w:rPr>
  </w:style>
  <w:style w:type="paragraph" w:styleId="ListParagraph">
    <w:name w:val="List Paragraph"/>
    <w:aliases w:val="ŠList Paragraph"/>
    <w:basedOn w:val="Normal"/>
    <w:uiPriority w:val="34"/>
    <w:unhideWhenUsed/>
    <w:qFormat/>
    <w:rsid w:val="00954E9B"/>
    <w:pPr>
      <w:ind w:left="567"/>
    </w:pPr>
  </w:style>
  <w:style w:type="character" w:styleId="PlaceholderText">
    <w:name w:val="Placeholder Text"/>
    <w:basedOn w:val="DefaultParagraphFont"/>
    <w:uiPriority w:val="99"/>
    <w:semiHidden/>
    <w:rsid w:val="00954E9B"/>
    <w:rPr>
      <w:color w:val="808080"/>
    </w:rPr>
  </w:style>
  <w:style w:type="character" w:styleId="FollowedHyperlink">
    <w:name w:val="FollowedHyperlink"/>
    <w:basedOn w:val="DefaultParagraphFont"/>
    <w:uiPriority w:val="99"/>
    <w:semiHidden/>
    <w:unhideWhenUsed/>
    <w:rsid w:val="001208EA"/>
    <w:rPr>
      <w:color w:val="954F72" w:themeColor="followedHyperlink"/>
      <w:u w:val="single"/>
    </w:rPr>
  </w:style>
  <w:style w:type="paragraph" w:styleId="Subtitle">
    <w:name w:val="Subtitle"/>
    <w:basedOn w:val="Normal"/>
    <w:next w:val="Normal"/>
    <w:link w:val="SubtitleChar"/>
    <w:uiPriority w:val="11"/>
    <w:semiHidden/>
    <w:qFormat/>
    <w:rsid w:val="00954E9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54E9B"/>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954E9B"/>
    <w:rPr>
      <w:i/>
      <w:iCs/>
      <w:color w:val="404040" w:themeColor="text1" w:themeTint="BF"/>
    </w:rPr>
  </w:style>
  <w:style w:type="paragraph" w:styleId="TOC4">
    <w:name w:val="toc 4"/>
    <w:aliases w:val="ŠTOC 4"/>
    <w:basedOn w:val="Normal"/>
    <w:next w:val="Normal"/>
    <w:autoRedefine/>
    <w:uiPriority w:val="39"/>
    <w:unhideWhenUsed/>
    <w:rsid w:val="00954E9B"/>
    <w:pPr>
      <w:spacing w:before="0"/>
      <w:ind w:left="488"/>
    </w:pPr>
  </w:style>
  <w:style w:type="paragraph" w:styleId="TOCHeading">
    <w:name w:val="TOC Heading"/>
    <w:aliases w:val="ŠTOC Heading"/>
    <w:basedOn w:val="Heading1"/>
    <w:next w:val="Normal"/>
    <w:uiPriority w:val="38"/>
    <w:qFormat/>
    <w:rsid w:val="00954E9B"/>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954E9B"/>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954E9B"/>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954E9B"/>
    <w:pPr>
      <w:numPr>
        <w:numId w:val="8"/>
      </w:numPr>
    </w:pPr>
  </w:style>
  <w:style w:type="paragraph" w:styleId="ListNumber3">
    <w:name w:val="List Number 3"/>
    <w:aliases w:val="ŠList Number 3"/>
    <w:basedOn w:val="ListBullet3"/>
    <w:uiPriority w:val="8"/>
    <w:rsid w:val="00954E9B"/>
    <w:pPr>
      <w:numPr>
        <w:ilvl w:val="2"/>
        <w:numId w:val="10"/>
      </w:numPr>
    </w:pPr>
  </w:style>
  <w:style w:type="character" w:customStyle="1" w:styleId="BoldItalic">
    <w:name w:val="ŠBold Italic"/>
    <w:basedOn w:val="DefaultParagraphFont"/>
    <w:uiPriority w:val="1"/>
    <w:qFormat/>
    <w:rsid w:val="00954E9B"/>
    <w:rPr>
      <w:b/>
      <w:i/>
      <w:iCs/>
    </w:rPr>
  </w:style>
  <w:style w:type="paragraph" w:customStyle="1" w:styleId="FeatureBox3">
    <w:name w:val="ŠFeature Box 3"/>
    <w:basedOn w:val="Normal"/>
    <w:next w:val="Normal"/>
    <w:uiPriority w:val="13"/>
    <w:qFormat/>
    <w:rsid w:val="00954E9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954E9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954E9B"/>
    <w:pPr>
      <w:keepNext/>
      <w:ind w:left="567" w:right="57"/>
    </w:pPr>
    <w:rPr>
      <w:szCs w:val="22"/>
    </w:rPr>
  </w:style>
  <w:style w:type="paragraph" w:customStyle="1" w:styleId="Subtitle0">
    <w:name w:val="ŠSubtitle"/>
    <w:basedOn w:val="Normal"/>
    <w:link w:val="SubtitleChar0"/>
    <w:uiPriority w:val="2"/>
    <w:qFormat/>
    <w:rsid w:val="00954E9B"/>
    <w:pPr>
      <w:spacing w:before="360"/>
    </w:pPr>
    <w:rPr>
      <w:color w:val="002664"/>
      <w:sz w:val="44"/>
      <w:szCs w:val="48"/>
    </w:rPr>
  </w:style>
  <w:style w:type="character" w:customStyle="1" w:styleId="SubtitleChar0">
    <w:name w:val="ŠSubtitle Char"/>
    <w:basedOn w:val="DefaultParagraphFont"/>
    <w:link w:val="Subtitle0"/>
    <w:uiPriority w:val="2"/>
    <w:rsid w:val="00954E9B"/>
    <w:rPr>
      <w:rFonts w:ascii="Arial" w:hAnsi="Arial" w:cs="Arial"/>
      <w:color w:val="002664"/>
      <w:sz w:val="44"/>
      <w:szCs w:val="48"/>
      <w:lang w:val="en-AU"/>
    </w:rPr>
  </w:style>
  <w:style w:type="character" w:customStyle="1" w:styleId="ui-provider">
    <w:name w:val="ui-provider"/>
    <w:basedOn w:val="DefaultParagraphFont"/>
    <w:rsid w:val="000C33CC"/>
  </w:style>
  <w:style w:type="character" w:customStyle="1" w:styleId="normaltextrun">
    <w:name w:val="normaltextrun"/>
    <w:basedOn w:val="DefaultParagraphFont"/>
    <w:rsid w:val="001575D6"/>
  </w:style>
  <w:style w:type="character" w:customStyle="1" w:styleId="eop">
    <w:name w:val="eop"/>
    <w:basedOn w:val="DefaultParagraphFont"/>
    <w:rsid w:val="001575D6"/>
  </w:style>
  <w:style w:type="character" w:styleId="Mention">
    <w:name w:val="Mention"/>
    <w:basedOn w:val="DefaultParagraphFont"/>
    <w:uiPriority w:val="99"/>
    <w:unhideWhenUsed/>
    <w:rsid w:val="00314E5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680998">
      <w:bodyDiv w:val="1"/>
      <w:marLeft w:val="0"/>
      <w:marRight w:val="0"/>
      <w:marTop w:val="0"/>
      <w:marBottom w:val="0"/>
      <w:divBdr>
        <w:top w:val="none" w:sz="0" w:space="0" w:color="auto"/>
        <w:left w:val="none" w:sz="0" w:space="0" w:color="auto"/>
        <w:bottom w:val="none" w:sz="0" w:space="0" w:color="auto"/>
        <w:right w:val="none" w:sz="0" w:space="0" w:color="auto"/>
      </w:divBdr>
    </w:div>
    <w:div w:id="766076078">
      <w:bodyDiv w:val="1"/>
      <w:marLeft w:val="0"/>
      <w:marRight w:val="0"/>
      <w:marTop w:val="0"/>
      <w:marBottom w:val="0"/>
      <w:divBdr>
        <w:top w:val="none" w:sz="0" w:space="0" w:color="auto"/>
        <w:left w:val="none" w:sz="0" w:space="0" w:color="auto"/>
        <w:bottom w:val="none" w:sz="0" w:space="0" w:color="auto"/>
        <w:right w:val="none" w:sz="0" w:space="0" w:color="auto"/>
      </w:divBdr>
    </w:div>
    <w:div w:id="800272368">
      <w:bodyDiv w:val="1"/>
      <w:marLeft w:val="0"/>
      <w:marRight w:val="0"/>
      <w:marTop w:val="0"/>
      <w:marBottom w:val="0"/>
      <w:divBdr>
        <w:top w:val="none" w:sz="0" w:space="0" w:color="auto"/>
        <w:left w:val="none" w:sz="0" w:space="0" w:color="auto"/>
        <w:bottom w:val="none" w:sz="0" w:space="0" w:color="auto"/>
        <w:right w:val="none" w:sz="0" w:space="0" w:color="auto"/>
      </w:divBdr>
    </w:div>
    <w:div w:id="893589168">
      <w:bodyDiv w:val="1"/>
      <w:marLeft w:val="0"/>
      <w:marRight w:val="0"/>
      <w:marTop w:val="0"/>
      <w:marBottom w:val="0"/>
      <w:divBdr>
        <w:top w:val="none" w:sz="0" w:space="0" w:color="auto"/>
        <w:left w:val="none" w:sz="0" w:space="0" w:color="auto"/>
        <w:bottom w:val="none" w:sz="0" w:space="0" w:color="auto"/>
        <w:right w:val="none" w:sz="0" w:space="0" w:color="auto"/>
      </w:divBdr>
      <w:divsChild>
        <w:div w:id="660349735">
          <w:marLeft w:val="0"/>
          <w:marRight w:val="0"/>
          <w:marTop w:val="0"/>
          <w:marBottom w:val="0"/>
          <w:divBdr>
            <w:top w:val="none" w:sz="0" w:space="0" w:color="auto"/>
            <w:left w:val="none" w:sz="0" w:space="0" w:color="auto"/>
            <w:bottom w:val="none" w:sz="0" w:space="0" w:color="auto"/>
            <w:right w:val="none" w:sz="0" w:space="0" w:color="auto"/>
          </w:divBdr>
          <w:divsChild>
            <w:div w:id="2134978449">
              <w:marLeft w:val="0"/>
              <w:marRight w:val="0"/>
              <w:marTop w:val="0"/>
              <w:marBottom w:val="0"/>
              <w:divBdr>
                <w:top w:val="none" w:sz="0" w:space="0" w:color="auto"/>
                <w:left w:val="none" w:sz="0" w:space="0" w:color="auto"/>
                <w:bottom w:val="none" w:sz="0" w:space="0" w:color="auto"/>
                <w:right w:val="none" w:sz="0" w:space="0" w:color="auto"/>
              </w:divBdr>
            </w:div>
            <w:div w:id="1560165539">
              <w:marLeft w:val="0"/>
              <w:marRight w:val="0"/>
              <w:marTop w:val="0"/>
              <w:marBottom w:val="0"/>
              <w:divBdr>
                <w:top w:val="none" w:sz="0" w:space="0" w:color="auto"/>
                <w:left w:val="none" w:sz="0" w:space="0" w:color="auto"/>
                <w:bottom w:val="none" w:sz="0" w:space="0" w:color="auto"/>
                <w:right w:val="none" w:sz="0" w:space="0" w:color="auto"/>
              </w:divBdr>
            </w:div>
            <w:div w:id="1409688162">
              <w:marLeft w:val="0"/>
              <w:marRight w:val="0"/>
              <w:marTop w:val="0"/>
              <w:marBottom w:val="0"/>
              <w:divBdr>
                <w:top w:val="none" w:sz="0" w:space="0" w:color="auto"/>
                <w:left w:val="none" w:sz="0" w:space="0" w:color="auto"/>
                <w:bottom w:val="none" w:sz="0" w:space="0" w:color="auto"/>
                <w:right w:val="none" w:sz="0" w:space="0" w:color="auto"/>
              </w:divBdr>
            </w:div>
          </w:divsChild>
        </w:div>
        <w:div w:id="541331602">
          <w:marLeft w:val="0"/>
          <w:marRight w:val="0"/>
          <w:marTop w:val="0"/>
          <w:marBottom w:val="0"/>
          <w:divBdr>
            <w:top w:val="none" w:sz="0" w:space="0" w:color="auto"/>
            <w:left w:val="none" w:sz="0" w:space="0" w:color="auto"/>
            <w:bottom w:val="none" w:sz="0" w:space="0" w:color="auto"/>
            <w:right w:val="none" w:sz="0" w:space="0" w:color="auto"/>
          </w:divBdr>
          <w:divsChild>
            <w:div w:id="1211302900">
              <w:marLeft w:val="0"/>
              <w:marRight w:val="0"/>
              <w:marTop w:val="0"/>
              <w:marBottom w:val="0"/>
              <w:divBdr>
                <w:top w:val="none" w:sz="0" w:space="0" w:color="auto"/>
                <w:left w:val="none" w:sz="0" w:space="0" w:color="auto"/>
                <w:bottom w:val="none" w:sz="0" w:space="0" w:color="auto"/>
                <w:right w:val="none" w:sz="0" w:space="0" w:color="auto"/>
              </w:divBdr>
            </w:div>
            <w:div w:id="664477892">
              <w:marLeft w:val="0"/>
              <w:marRight w:val="0"/>
              <w:marTop w:val="0"/>
              <w:marBottom w:val="0"/>
              <w:divBdr>
                <w:top w:val="none" w:sz="0" w:space="0" w:color="auto"/>
                <w:left w:val="none" w:sz="0" w:space="0" w:color="auto"/>
                <w:bottom w:val="none" w:sz="0" w:space="0" w:color="auto"/>
                <w:right w:val="none" w:sz="0" w:space="0" w:color="auto"/>
              </w:divBdr>
            </w:div>
            <w:div w:id="4479776">
              <w:marLeft w:val="0"/>
              <w:marRight w:val="0"/>
              <w:marTop w:val="0"/>
              <w:marBottom w:val="0"/>
              <w:divBdr>
                <w:top w:val="none" w:sz="0" w:space="0" w:color="auto"/>
                <w:left w:val="none" w:sz="0" w:space="0" w:color="auto"/>
                <w:bottom w:val="none" w:sz="0" w:space="0" w:color="auto"/>
                <w:right w:val="none" w:sz="0" w:space="0" w:color="auto"/>
              </w:divBdr>
            </w:div>
            <w:div w:id="623344405">
              <w:marLeft w:val="0"/>
              <w:marRight w:val="0"/>
              <w:marTop w:val="0"/>
              <w:marBottom w:val="0"/>
              <w:divBdr>
                <w:top w:val="none" w:sz="0" w:space="0" w:color="auto"/>
                <w:left w:val="none" w:sz="0" w:space="0" w:color="auto"/>
                <w:bottom w:val="none" w:sz="0" w:space="0" w:color="auto"/>
                <w:right w:val="none" w:sz="0" w:space="0" w:color="auto"/>
              </w:divBdr>
            </w:div>
            <w:div w:id="16254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243716">
      <w:bodyDiv w:val="1"/>
      <w:marLeft w:val="0"/>
      <w:marRight w:val="0"/>
      <w:marTop w:val="0"/>
      <w:marBottom w:val="0"/>
      <w:divBdr>
        <w:top w:val="none" w:sz="0" w:space="0" w:color="auto"/>
        <w:left w:val="none" w:sz="0" w:space="0" w:color="auto"/>
        <w:bottom w:val="none" w:sz="0" w:space="0" w:color="auto"/>
        <w:right w:val="none" w:sz="0" w:space="0" w:color="auto"/>
      </w:divBdr>
    </w:div>
    <w:div w:id="1050497400">
      <w:bodyDiv w:val="1"/>
      <w:marLeft w:val="0"/>
      <w:marRight w:val="0"/>
      <w:marTop w:val="0"/>
      <w:marBottom w:val="0"/>
      <w:divBdr>
        <w:top w:val="none" w:sz="0" w:space="0" w:color="auto"/>
        <w:left w:val="none" w:sz="0" w:space="0" w:color="auto"/>
        <w:bottom w:val="none" w:sz="0" w:space="0" w:color="auto"/>
        <w:right w:val="none" w:sz="0" w:space="0" w:color="auto"/>
      </w:divBdr>
    </w:div>
    <w:div w:id="1359964756">
      <w:bodyDiv w:val="1"/>
      <w:marLeft w:val="0"/>
      <w:marRight w:val="0"/>
      <w:marTop w:val="0"/>
      <w:marBottom w:val="0"/>
      <w:divBdr>
        <w:top w:val="none" w:sz="0" w:space="0" w:color="auto"/>
        <w:left w:val="none" w:sz="0" w:space="0" w:color="auto"/>
        <w:bottom w:val="none" w:sz="0" w:space="0" w:color="auto"/>
        <w:right w:val="none" w:sz="0" w:space="0" w:color="auto"/>
      </w:divBdr>
      <w:divsChild>
        <w:div w:id="44260145">
          <w:marLeft w:val="0"/>
          <w:marRight w:val="0"/>
          <w:marTop w:val="0"/>
          <w:marBottom w:val="0"/>
          <w:divBdr>
            <w:top w:val="none" w:sz="0" w:space="0" w:color="auto"/>
            <w:left w:val="none" w:sz="0" w:space="0" w:color="auto"/>
            <w:bottom w:val="none" w:sz="0" w:space="0" w:color="auto"/>
            <w:right w:val="none" w:sz="0" w:space="0" w:color="auto"/>
          </w:divBdr>
          <w:divsChild>
            <w:div w:id="1993634383">
              <w:marLeft w:val="0"/>
              <w:marRight w:val="0"/>
              <w:marTop w:val="0"/>
              <w:marBottom w:val="0"/>
              <w:divBdr>
                <w:top w:val="none" w:sz="0" w:space="0" w:color="auto"/>
                <w:left w:val="none" w:sz="0" w:space="0" w:color="auto"/>
                <w:bottom w:val="none" w:sz="0" w:space="0" w:color="auto"/>
                <w:right w:val="none" w:sz="0" w:space="0" w:color="auto"/>
              </w:divBdr>
            </w:div>
            <w:div w:id="1759522957">
              <w:marLeft w:val="0"/>
              <w:marRight w:val="0"/>
              <w:marTop w:val="0"/>
              <w:marBottom w:val="0"/>
              <w:divBdr>
                <w:top w:val="none" w:sz="0" w:space="0" w:color="auto"/>
                <w:left w:val="none" w:sz="0" w:space="0" w:color="auto"/>
                <w:bottom w:val="none" w:sz="0" w:space="0" w:color="auto"/>
                <w:right w:val="none" w:sz="0" w:space="0" w:color="auto"/>
              </w:divBdr>
            </w:div>
            <w:div w:id="7367264">
              <w:marLeft w:val="0"/>
              <w:marRight w:val="0"/>
              <w:marTop w:val="0"/>
              <w:marBottom w:val="0"/>
              <w:divBdr>
                <w:top w:val="none" w:sz="0" w:space="0" w:color="auto"/>
                <w:left w:val="none" w:sz="0" w:space="0" w:color="auto"/>
                <w:bottom w:val="none" w:sz="0" w:space="0" w:color="auto"/>
                <w:right w:val="none" w:sz="0" w:space="0" w:color="auto"/>
              </w:divBdr>
            </w:div>
          </w:divsChild>
        </w:div>
        <w:div w:id="1063529767">
          <w:marLeft w:val="0"/>
          <w:marRight w:val="0"/>
          <w:marTop w:val="0"/>
          <w:marBottom w:val="0"/>
          <w:divBdr>
            <w:top w:val="none" w:sz="0" w:space="0" w:color="auto"/>
            <w:left w:val="none" w:sz="0" w:space="0" w:color="auto"/>
            <w:bottom w:val="none" w:sz="0" w:space="0" w:color="auto"/>
            <w:right w:val="none" w:sz="0" w:space="0" w:color="auto"/>
          </w:divBdr>
          <w:divsChild>
            <w:div w:id="262499077">
              <w:marLeft w:val="0"/>
              <w:marRight w:val="0"/>
              <w:marTop w:val="0"/>
              <w:marBottom w:val="0"/>
              <w:divBdr>
                <w:top w:val="none" w:sz="0" w:space="0" w:color="auto"/>
                <w:left w:val="none" w:sz="0" w:space="0" w:color="auto"/>
                <w:bottom w:val="none" w:sz="0" w:space="0" w:color="auto"/>
                <w:right w:val="none" w:sz="0" w:space="0" w:color="auto"/>
              </w:divBdr>
            </w:div>
            <w:div w:id="1992950297">
              <w:marLeft w:val="0"/>
              <w:marRight w:val="0"/>
              <w:marTop w:val="0"/>
              <w:marBottom w:val="0"/>
              <w:divBdr>
                <w:top w:val="none" w:sz="0" w:space="0" w:color="auto"/>
                <w:left w:val="none" w:sz="0" w:space="0" w:color="auto"/>
                <w:bottom w:val="none" w:sz="0" w:space="0" w:color="auto"/>
                <w:right w:val="none" w:sz="0" w:space="0" w:color="auto"/>
              </w:divBdr>
            </w:div>
            <w:div w:id="517276785">
              <w:marLeft w:val="0"/>
              <w:marRight w:val="0"/>
              <w:marTop w:val="0"/>
              <w:marBottom w:val="0"/>
              <w:divBdr>
                <w:top w:val="none" w:sz="0" w:space="0" w:color="auto"/>
                <w:left w:val="none" w:sz="0" w:space="0" w:color="auto"/>
                <w:bottom w:val="none" w:sz="0" w:space="0" w:color="auto"/>
                <w:right w:val="none" w:sz="0" w:space="0" w:color="auto"/>
              </w:divBdr>
            </w:div>
            <w:div w:id="387729222">
              <w:marLeft w:val="0"/>
              <w:marRight w:val="0"/>
              <w:marTop w:val="0"/>
              <w:marBottom w:val="0"/>
              <w:divBdr>
                <w:top w:val="none" w:sz="0" w:space="0" w:color="auto"/>
                <w:left w:val="none" w:sz="0" w:space="0" w:color="auto"/>
                <w:bottom w:val="none" w:sz="0" w:space="0" w:color="auto"/>
                <w:right w:val="none" w:sz="0" w:space="0" w:color="auto"/>
              </w:divBdr>
            </w:div>
            <w:div w:id="78073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405653">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82406815">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visiblegroups" TargetMode="External"/><Relationship Id="rId18" Type="http://schemas.openxmlformats.org/officeDocument/2006/relationships/hyperlink" Target="https://bit.ly/2starwish" TargetMode="External"/><Relationship Id="rId26" Type="http://schemas.openxmlformats.org/officeDocument/2006/relationships/image" Target="media/image4.png"/><Relationship Id="rId39" Type="http://schemas.openxmlformats.org/officeDocument/2006/relationships/hyperlink" Target="https://creativecommons.org/licenses/by/4.0/" TargetMode="External"/><Relationship Id="rId21" Type="http://schemas.openxmlformats.org/officeDocument/2006/relationships/image" Target="media/image2.png"/><Relationship Id="rId34" Type="http://schemas.openxmlformats.org/officeDocument/2006/relationships/header" Target="header1.xml"/><Relationship Id="rId42"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it.ly/DLSgallerywalk" TargetMode="External"/><Relationship Id="rId20" Type="http://schemas.openxmlformats.org/officeDocument/2006/relationships/image" Target="media/image1.png"/><Relationship Id="rId29" Type="http://schemas.openxmlformats.org/officeDocument/2006/relationships/image" Target="media/image7.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t.ly/posepausepouncebounce" TargetMode="External"/><Relationship Id="rId24" Type="http://schemas.openxmlformats.org/officeDocument/2006/relationships/chart" Target="charts/chart2.xml"/><Relationship Id="rId32" Type="http://schemas.openxmlformats.org/officeDocument/2006/relationships/hyperlink" Target="https://curriculum.nsw.edu.au" TargetMode="External"/><Relationship Id="rId37" Type="http://schemas.openxmlformats.org/officeDocument/2006/relationships/header" Target="header2.xml"/><Relationship Id="rId40"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s://bit.ly/goalfreeproblems" TargetMode="External"/><Relationship Id="rId23" Type="http://schemas.openxmlformats.org/officeDocument/2006/relationships/chart" Target="charts/chart1.xml"/><Relationship Id="rId28" Type="http://schemas.openxmlformats.org/officeDocument/2006/relationships/image" Target="media/image6.png"/><Relationship Id="rId36" Type="http://schemas.openxmlformats.org/officeDocument/2006/relationships/footer" Target="footer2.xml"/><Relationship Id="rId10" Type="http://schemas.openxmlformats.org/officeDocument/2006/relationships/hyperlink" Target="https://jobsinfootball.com/blog/highest-scoring-soccer-games-ever/" TargetMode="External"/><Relationship Id="rId19" Type="http://schemas.openxmlformats.org/officeDocument/2006/relationships/hyperlink" Target="https://www.canva.com/" TargetMode="External"/><Relationship Id="rId31" Type="http://schemas.openxmlformats.org/officeDocument/2006/relationships/hyperlink" Target="https://educationstandards.nsw.edu.au"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bit.ly/thinkpairsharestrategy" TargetMode="External"/><Relationship Id="rId14" Type="http://schemas.openxmlformats.org/officeDocument/2006/relationships/hyperlink" Target="https://bit.ly/VNPSstrategy" TargetMode="External"/><Relationship Id="rId22" Type="http://schemas.openxmlformats.org/officeDocument/2006/relationships/image" Target="media/image3.png"/><Relationship Id="rId27" Type="http://schemas.openxmlformats.org/officeDocument/2006/relationships/image" Target="media/image5.svg"/><Relationship Id="rId30" Type="http://schemas.openxmlformats.org/officeDocument/2006/relationships/hyperlink" Target="https://educationstandards.nsw.edu.au/wps/portal/nesa/mini-footer/copyright" TargetMode="External"/><Relationship Id="rId35" Type="http://schemas.openxmlformats.org/officeDocument/2006/relationships/footer" Target="footer1.xml"/><Relationship Id="rId43" Type="http://schemas.openxmlformats.org/officeDocument/2006/relationships/fontTable" Target="fontTable.xml"/><Relationship Id="rId8" Type="http://schemas.openxmlformats.org/officeDocument/2006/relationships/hyperlink" Target="https://curriculum.nsw.edu.au/learning-areas/mathematics/mathematics-k-10-2022/overview" TargetMode="External"/><Relationship Id="rId3" Type="http://schemas.openxmlformats.org/officeDocument/2006/relationships/styles" Target="styles.xml"/><Relationship Id="rId12" Type="http://schemas.openxmlformats.org/officeDocument/2006/relationships/hyperlink" Target="https://bit.ly/datatalklink" TargetMode="External"/><Relationship Id="rId17" Type="http://schemas.openxmlformats.org/officeDocument/2006/relationships/hyperlink" Target="https://print-graph-paper.com/" TargetMode="External"/><Relationship Id="rId25" Type="http://schemas.openxmlformats.org/officeDocument/2006/relationships/chart" Target="charts/chart3.xml"/><Relationship Id="rId33" Type="http://schemas.openxmlformats.org/officeDocument/2006/relationships/hyperlink" Target="https://curriculum.nsw.edu.au/learning-areas/mathematics/mathematics-k-10-2022/overview" TargetMode="External"/><Relationship Id="rId38"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cap="none" spc="20" baseline="0">
                <a:solidFill>
                  <a:sysClr val="windowText" lastClr="000000">
                    <a:lumMod val="50000"/>
                    <a:lumOff val="50000"/>
                  </a:sysClr>
                </a:solidFill>
                <a:latin typeface="+mn-lt"/>
                <a:ea typeface="+mn-ea"/>
                <a:cs typeface="+mn-cs"/>
              </a:defRPr>
            </a:pPr>
            <a:r>
              <a:rPr lang="en-AU" sz="1800" b="1">
                <a:effectLst/>
              </a:rPr>
              <a:t>The number of badges each person has earned in a scout group</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cap="none" spc="20" baseline="0">
              <a:solidFill>
                <a:sysClr val="windowText" lastClr="000000">
                  <a:lumMod val="50000"/>
                  <a:lumOff val="50000"/>
                </a:sys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Amount of badges</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strRef>
              <c:f>Sheet1!$A$2:$A$6</c:f>
              <c:strCache>
                <c:ptCount val="5"/>
                <c:pt idx="0">
                  <c:v>Ron</c:v>
                </c:pt>
                <c:pt idx="1">
                  <c:v>Mandy</c:v>
                </c:pt>
                <c:pt idx="2">
                  <c:v>Donna</c:v>
                </c:pt>
                <c:pt idx="3">
                  <c:v>Denise</c:v>
                </c:pt>
                <c:pt idx="4">
                  <c:v>Lou</c:v>
                </c:pt>
              </c:strCache>
            </c:strRef>
          </c:cat>
          <c:val>
            <c:numRef>
              <c:f>Sheet1!$B$2:$B$6</c:f>
              <c:numCache>
                <c:formatCode>General</c:formatCode>
                <c:ptCount val="5"/>
                <c:pt idx="0">
                  <c:v>70</c:v>
                </c:pt>
                <c:pt idx="1">
                  <c:v>64</c:v>
                </c:pt>
                <c:pt idx="2">
                  <c:v>76</c:v>
                </c:pt>
                <c:pt idx="3">
                  <c:v>56</c:v>
                </c:pt>
                <c:pt idx="4">
                  <c:v>61</c:v>
                </c:pt>
              </c:numCache>
            </c:numRef>
          </c:val>
          <c:extLst>
            <c:ext xmlns:c16="http://schemas.microsoft.com/office/drawing/2014/chart" uri="{C3380CC4-5D6E-409C-BE32-E72D297353CC}">
              <c16:uniqueId val="{00000000-1DFD-4CC3-991E-B29B47447631}"/>
            </c:ext>
          </c:extLst>
        </c:ser>
        <c:dLbls>
          <c:showLegendKey val="0"/>
          <c:showVal val="0"/>
          <c:showCatName val="0"/>
          <c:showSerName val="0"/>
          <c:showPercent val="0"/>
          <c:showBubbleSize val="0"/>
        </c:dLbls>
        <c:gapWidth val="100"/>
        <c:overlap val="-24"/>
        <c:axId val="538822608"/>
        <c:axId val="1295788239"/>
      </c:barChart>
      <c:catAx>
        <c:axId val="538822608"/>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en-AU"/>
                  <a:t>People</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295788239"/>
        <c:crosses val="autoZero"/>
        <c:auto val="1"/>
        <c:lblAlgn val="ctr"/>
        <c:lblOffset val="100"/>
        <c:noMultiLvlLbl val="0"/>
      </c:catAx>
      <c:valAx>
        <c:axId val="12957882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en-AU"/>
                  <a:t>Number</a:t>
                </a:r>
                <a:r>
                  <a:rPr lang="en-AU" baseline="0"/>
                  <a:t> of badges</a:t>
                </a:r>
                <a:endParaRPr lang="en-AU"/>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5388226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Colours of cars ordered by the local car dealership in 2023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dk1">
                <a:tint val="88500"/>
              </a:schemeClr>
            </a:solidFill>
            <a:ln>
              <a:noFill/>
            </a:ln>
            <a:effectLst/>
          </c:spPr>
          <c:invertIfNegative val="0"/>
          <c:cat>
            <c:strRef>
              <c:f>Sheet1!$A$25:$A$30</c:f>
              <c:strCache>
                <c:ptCount val="6"/>
                <c:pt idx="0">
                  <c:v>Blue</c:v>
                </c:pt>
                <c:pt idx="1">
                  <c:v>Red</c:v>
                </c:pt>
                <c:pt idx="2">
                  <c:v>White</c:v>
                </c:pt>
                <c:pt idx="3">
                  <c:v>Black</c:v>
                </c:pt>
                <c:pt idx="4">
                  <c:v>Yellow</c:v>
                </c:pt>
                <c:pt idx="5">
                  <c:v>Green</c:v>
                </c:pt>
              </c:strCache>
            </c:strRef>
          </c:cat>
          <c:val>
            <c:numRef>
              <c:f>Sheet1!$B$25:$B$30</c:f>
              <c:numCache>
                <c:formatCode>General</c:formatCode>
                <c:ptCount val="6"/>
                <c:pt idx="0">
                  <c:v>5</c:v>
                </c:pt>
                <c:pt idx="1">
                  <c:v>3</c:v>
                </c:pt>
                <c:pt idx="2">
                  <c:v>14</c:v>
                </c:pt>
                <c:pt idx="3">
                  <c:v>10</c:v>
                </c:pt>
                <c:pt idx="4">
                  <c:v>1</c:v>
                </c:pt>
                <c:pt idx="5">
                  <c:v>3</c:v>
                </c:pt>
              </c:numCache>
            </c:numRef>
          </c:val>
          <c:extLst>
            <c:ext xmlns:c16="http://schemas.microsoft.com/office/drawing/2014/chart" uri="{C3380CC4-5D6E-409C-BE32-E72D297353CC}">
              <c16:uniqueId val="{00000000-8A43-4FD8-93E9-60088DC0441A}"/>
            </c:ext>
          </c:extLst>
        </c:ser>
        <c:dLbls>
          <c:showLegendKey val="0"/>
          <c:showVal val="0"/>
          <c:showCatName val="0"/>
          <c:showSerName val="0"/>
          <c:showPercent val="0"/>
          <c:showBubbleSize val="0"/>
        </c:dLbls>
        <c:gapWidth val="219"/>
        <c:overlap val="-27"/>
        <c:axId val="54721008"/>
        <c:axId val="52612640"/>
      </c:barChart>
      <c:catAx>
        <c:axId val="547210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Colours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612640"/>
        <c:crosses val="autoZero"/>
        <c:auto val="1"/>
        <c:lblAlgn val="ctr"/>
        <c:lblOffset val="100"/>
        <c:noMultiLvlLbl val="0"/>
      </c:catAx>
      <c:valAx>
        <c:axId val="52612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cars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7210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Tonnes of fruit produced in NSW 2023</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Sheet1!$B$8</c:f>
              <c:strCache>
                <c:ptCount val="1"/>
                <c:pt idx="0">
                  <c:v>Tonnes of fruit produced</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Sheet1!$A$9:$A$16</c:f>
              <c:strCache>
                <c:ptCount val="8"/>
                <c:pt idx="0">
                  <c:v>Apple</c:v>
                </c:pt>
                <c:pt idx="1">
                  <c:v>Orange</c:v>
                </c:pt>
                <c:pt idx="2">
                  <c:v>Banana</c:v>
                </c:pt>
                <c:pt idx="3">
                  <c:v>Grapes</c:v>
                </c:pt>
                <c:pt idx="4">
                  <c:v>Strawberries</c:v>
                </c:pt>
                <c:pt idx="5">
                  <c:v>Blueberries</c:v>
                </c:pt>
                <c:pt idx="6">
                  <c:v>Guava</c:v>
                </c:pt>
                <c:pt idx="7">
                  <c:v>Pineapple</c:v>
                </c:pt>
              </c:strCache>
            </c:strRef>
          </c:cat>
          <c:val>
            <c:numRef>
              <c:f>Sheet1!$B$9:$B$16</c:f>
              <c:numCache>
                <c:formatCode>General</c:formatCode>
                <c:ptCount val="8"/>
                <c:pt idx="0">
                  <c:v>6</c:v>
                </c:pt>
                <c:pt idx="1">
                  <c:v>1</c:v>
                </c:pt>
                <c:pt idx="2">
                  <c:v>10</c:v>
                </c:pt>
                <c:pt idx="3">
                  <c:v>7</c:v>
                </c:pt>
                <c:pt idx="4">
                  <c:v>4</c:v>
                </c:pt>
                <c:pt idx="5">
                  <c:v>10</c:v>
                </c:pt>
                <c:pt idx="6">
                  <c:v>9</c:v>
                </c:pt>
                <c:pt idx="7">
                  <c:v>6</c:v>
                </c:pt>
              </c:numCache>
            </c:numRef>
          </c:val>
          <c:extLst>
            <c:ext xmlns:c16="http://schemas.microsoft.com/office/drawing/2014/chart" uri="{C3380CC4-5D6E-409C-BE32-E72D297353CC}">
              <c16:uniqueId val="{00000000-C94B-433B-8B24-0FB649905E85}"/>
            </c:ext>
          </c:extLst>
        </c:ser>
        <c:dLbls>
          <c:showLegendKey val="0"/>
          <c:showVal val="0"/>
          <c:showCatName val="0"/>
          <c:showSerName val="0"/>
          <c:showPercent val="0"/>
          <c:showBubbleSize val="0"/>
        </c:dLbls>
        <c:gapWidth val="100"/>
        <c:overlap val="-24"/>
        <c:axId val="1150940783"/>
        <c:axId val="1631485840"/>
      </c:barChart>
      <c:catAx>
        <c:axId val="1150940783"/>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AU"/>
                  <a:t>Fruit</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631485840"/>
        <c:crosses val="autoZero"/>
        <c:auto val="1"/>
        <c:lblAlgn val="ctr"/>
        <c:lblOffset val="100"/>
        <c:noMultiLvlLbl val="0"/>
      </c:catAx>
      <c:valAx>
        <c:axId val="1631485840"/>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AU"/>
                  <a:t>Tonnes of fruit</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15094078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0E9228-55D1-4B0C-9A7F-6A28470DD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2128</Words>
  <Characters>11261</Characters>
  <Application>Microsoft Office Word</Application>
  <DocSecurity>0</DocSecurity>
  <Lines>261</Lines>
  <Paragraphs>176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13213</CharactersWithSpaces>
  <SharedDoc>false</SharedDoc>
  <HyperlinkBase/>
  <HLinks>
    <vt:vector size="96" baseType="variant">
      <vt:variant>
        <vt:i4>5308424</vt:i4>
      </vt:variant>
      <vt:variant>
        <vt:i4>45</vt:i4>
      </vt:variant>
      <vt:variant>
        <vt:i4>0</vt:i4>
      </vt:variant>
      <vt:variant>
        <vt:i4>5</vt:i4>
      </vt:variant>
      <vt:variant>
        <vt:lpwstr>https://creativecommons.org/licenses/by/4.0/</vt:lpwstr>
      </vt:variant>
      <vt:variant>
        <vt:lpwstr/>
      </vt:variant>
      <vt:variant>
        <vt:i4>3211317</vt:i4>
      </vt:variant>
      <vt:variant>
        <vt:i4>42</vt:i4>
      </vt:variant>
      <vt:variant>
        <vt:i4>0</vt:i4>
      </vt:variant>
      <vt:variant>
        <vt:i4>5</vt:i4>
      </vt:variant>
      <vt:variant>
        <vt:lpwstr>https://curriculum.nsw.edu.au/learning-areas/mathematics/mathematics-k-10-2022/overview</vt:lpwstr>
      </vt:variant>
      <vt:variant>
        <vt:lpwstr/>
      </vt:variant>
      <vt:variant>
        <vt:i4>3342452</vt:i4>
      </vt:variant>
      <vt:variant>
        <vt:i4>39</vt:i4>
      </vt:variant>
      <vt:variant>
        <vt:i4>0</vt:i4>
      </vt:variant>
      <vt:variant>
        <vt:i4>5</vt:i4>
      </vt:variant>
      <vt:variant>
        <vt:lpwstr>https://curriculum.nsw.edu.au/</vt:lpwstr>
      </vt:variant>
      <vt:variant>
        <vt:lpwstr/>
      </vt:variant>
      <vt:variant>
        <vt:i4>3997797</vt:i4>
      </vt:variant>
      <vt:variant>
        <vt:i4>36</vt:i4>
      </vt:variant>
      <vt:variant>
        <vt:i4>0</vt:i4>
      </vt:variant>
      <vt:variant>
        <vt:i4>5</vt:i4>
      </vt:variant>
      <vt:variant>
        <vt:lpwstr>https://educationstandards.nsw.edu.au/</vt:lpwstr>
      </vt:variant>
      <vt:variant>
        <vt:lpwstr/>
      </vt:variant>
      <vt:variant>
        <vt:i4>2162720</vt:i4>
      </vt:variant>
      <vt:variant>
        <vt:i4>33</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3211298</vt:i4>
      </vt:variant>
      <vt:variant>
        <vt:i4>30</vt:i4>
      </vt:variant>
      <vt:variant>
        <vt:i4>0</vt:i4>
      </vt:variant>
      <vt:variant>
        <vt:i4>5</vt:i4>
      </vt:variant>
      <vt:variant>
        <vt:lpwstr>https://www.canva.com/</vt:lpwstr>
      </vt:variant>
      <vt:variant>
        <vt:lpwstr/>
      </vt:variant>
      <vt:variant>
        <vt:i4>1703939</vt:i4>
      </vt:variant>
      <vt:variant>
        <vt:i4>27</vt:i4>
      </vt:variant>
      <vt:variant>
        <vt:i4>0</vt:i4>
      </vt:variant>
      <vt:variant>
        <vt:i4>5</vt:i4>
      </vt:variant>
      <vt:variant>
        <vt:lpwstr>https://bit.ly/2starwish</vt:lpwstr>
      </vt:variant>
      <vt:variant>
        <vt:lpwstr/>
      </vt:variant>
      <vt:variant>
        <vt:i4>6619199</vt:i4>
      </vt:variant>
      <vt:variant>
        <vt:i4>24</vt:i4>
      </vt:variant>
      <vt:variant>
        <vt:i4>0</vt:i4>
      </vt:variant>
      <vt:variant>
        <vt:i4>5</vt:i4>
      </vt:variant>
      <vt:variant>
        <vt:lpwstr>https://print-graph-paper.com/</vt:lpwstr>
      </vt:variant>
      <vt:variant>
        <vt:lpwstr/>
      </vt:variant>
      <vt:variant>
        <vt:i4>6029327</vt:i4>
      </vt:variant>
      <vt:variant>
        <vt:i4>21</vt:i4>
      </vt:variant>
      <vt:variant>
        <vt:i4>0</vt:i4>
      </vt:variant>
      <vt:variant>
        <vt:i4>5</vt:i4>
      </vt:variant>
      <vt:variant>
        <vt:lpwstr>https://bit.ly/DLSgallerywalk</vt:lpwstr>
      </vt:variant>
      <vt:variant>
        <vt:lpwstr/>
      </vt:variant>
      <vt:variant>
        <vt:i4>3407988</vt:i4>
      </vt:variant>
      <vt:variant>
        <vt:i4>18</vt:i4>
      </vt:variant>
      <vt:variant>
        <vt:i4>0</vt:i4>
      </vt:variant>
      <vt:variant>
        <vt:i4>5</vt:i4>
      </vt:variant>
      <vt:variant>
        <vt:lpwstr>https://bit.ly/goalfreeproblems</vt:lpwstr>
      </vt:variant>
      <vt:variant>
        <vt:lpwstr/>
      </vt:variant>
      <vt:variant>
        <vt:i4>3866744</vt:i4>
      </vt:variant>
      <vt:variant>
        <vt:i4>15</vt:i4>
      </vt:variant>
      <vt:variant>
        <vt:i4>0</vt:i4>
      </vt:variant>
      <vt:variant>
        <vt:i4>5</vt:i4>
      </vt:variant>
      <vt:variant>
        <vt:lpwstr>https://bit.ly/VNPSstrategy</vt:lpwstr>
      </vt:variant>
      <vt:variant>
        <vt:lpwstr/>
      </vt:variant>
      <vt:variant>
        <vt:i4>5832705</vt:i4>
      </vt:variant>
      <vt:variant>
        <vt:i4>12</vt:i4>
      </vt:variant>
      <vt:variant>
        <vt:i4>0</vt:i4>
      </vt:variant>
      <vt:variant>
        <vt:i4>5</vt:i4>
      </vt:variant>
      <vt:variant>
        <vt:lpwstr>https://bit.ly/visiblegroups</vt:lpwstr>
      </vt:variant>
      <vt:variant>
        <vt:lpwstr/>
      </vt:variant>
      <vt:variant>
        <vt:i4>4325389</vt:i4>
      </vt:variant>
      <vt:variant>
        <vt:i4>9</vt:i4>
      </vt:variant>
      <vt:variant>
        <vt:i4>0</vt:i4>
      </vt:variant>
      <vt:variant>
        <vt:i4>5</vt:i4>
      </vt:variant>
      <vt:variant>
        <vt:lpwstr>https://bit.ly/thinkpairsharestrategy</vt:lpwstr>
      </vt:variant>
      <vt:variant>
        <vt:lpwstr/>
      </vt:variant>
      <vt:variant>
        <vt:i4>2424950</vt:i4>
      </vt:variant>
      <vt:variant>
        <vt:i4>6</vt:i4>
      </vt:variant>
      <vt:variant>
        <vt:i4>0</vt:i4>
      </vt:variant>
      <vt:variant>
        <vt:i4>5</vt:i4>
      </vt:variant>
      <vt:variant>
        <vt:lpwstr>https://bit.ly/datatalklink</vt:lpwstr>
      </vt:variant>
      <vt:variant>
        <vt:lpwstr/>
      </vt:variant>
      <vt:variant>
        <vt:i4>4325389</vt:i4>
      </vt:variant>
      <vt:variant>
        <vt:i4>3</vt:i4>
      </vt:variant>
      <vt:variant>
        <vt:i4>0</vt:i4>
      </vt:variant>
      <vt:variant>
        <vt:i4>5</vt:i4>
      </vt:variant>
      <vt:variant>
        <vt:lpwstr>https://bit.ly/thinkpairsharestrategy</vt:lpwstr>
      </vt:variant>
      <vt:variant>
        <vt:lpwstr/>
      </vt:variant>
      <vt:variant>
        <vt:i4>3211317</vt:i4>
      </vt:variant>
      <vt:variant>
        <vt:i4>0</vt:i4>
      </vt:variant>
      <vt:variant>
        <vt:i4>0</vt:i4>
      </vt:variant>
      <vt:variant>
        <vt:i4>5</vt:i4>
      </vt:variant>
      <vt:variant>
        <vt:lpwstr>https://curriculum.nsw.edu.au/learning-areas/mathematics/mathematics-k-10-2022/overview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Goal-free soccer</dc:title>
  <dc:subject/>
  <dc:creator>NSW Department of Education</dc:creator>
  <cp:keywords/>
  <dc:description/>
  <dcterms:created xsi:type="dcterms:W3CDTF">2024-04-24T06:11:00Z</dcterms:created>
  <dcterms:modified xsi:type="dcterms:W3CDTF">2024-04-24T06:11:00Z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f98c46a449ce8fff041c84b0681007f9e628978d2829c793a210be1b80214ec4</vt:lpwstr>
  </property>
  <property fmtid="{D5CDD505-2E9C-101B-9397-08002B2CF9AE}" pid="3" name="MSIP_Label_b603dfd7-d93a-4381-a340-2995d8282205_Enabled">
    <vt:lpwstr>true</vt:lpwstr>
  </property>
  <property fmtid="{D5CDD505-2E9C-101B-9397-08002B2CF9AE}" pid="4" name="MSIP_Label_b603dfd7-d93a-4381-a340-2995d8282205_SetDate">
    <vt:lpwstr>2024-04-24T06:11:24Z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e715fd40-e593-463c-8c73-adb4c163e35e</vt:lpwstr>
  </property>
  <property fmtid="{D5CDD505-2E9C-101B-9397-08002B2CF9AE}" pid="9" name="MSIP_Label_b603dfd7-d93a-4381-a340-2995d8282205_ContentBits">
    <vt:lpwstr>0</vt:lpwstr>
  </property>
</Properties>
</file>