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5EF6" w14:textId="3B926208" w:rsidR="00921FDC" w:rsidRDefault="673415ED" w:rsidP="00F9232B">
      <w:pPr>
        <w:pStyle w:val="Title"/>
      </w:pPr>
      <w:bookmarkStart w:id="0" w:name="_Hlk139986739"/>
      <w:r>
        <w:t xml:space="preserve">Mathematics </w:t>
      </w:r>
      <w:r w:rsidR="000A5A4E">
        <w:t xml:space="preserve">Stage </w:t>
      </w:r>
      <w:r w:rsidR="32E6E0DE">
        <w:t>3</w:t>
      </w:r>
      <w:r w:rsidR="000A5A4E">
        <w:t xml:space="preserve"> – Unit </w:t>
      </w:r>
      <w:r w:rsidR="338B82EE">
        <w:t>32</w:t>
      </w:r>
      <w:bookmarkEnd w:id="0"/>
    </w:p>
    <w:p w14:paraId="2360AA6E" w14:textId="134DFA61" w:rsidR="00E20F46" w:rsidRDefault="00E30569" w:rsidP="00E30569">
      <w:pPr>
        <w:pStyle w:val="Subtitle0"/>
        <w:rPr>
          <w:lang w:eastAsia="en-AU"/>
        </w:rPr>
      </w:pPr>
      <w:r w:rsidRPr="00E30569">
        <w:rPr>
          <w:lang w:eastAsia="en-AU"/>
        </w:rPr>
        <w:t>Understanding relationships between the properties of 2D shapes helps visualise and organise spaces in the world</w:t>
      </w:r>
      <w:r w:rsidR="00E20F46">
        <w:br w:type="page"/>
      </w:r>
    </w:p>
    <w:p w14:paraId="245FEBA5" w14:textId="6D6B0737" w:rsidR="00A80735" w:rsidRPr="00A80735" w:rsidRDefault="00A80735" w:rsidP="00A80735">
      <w:pPr>
        <w:pStyle w:val="TOCHeading"/>
      </w:pPr>
      <w:r>
        <w:lastRenderedPageBreak/>
        <w:t>Contents</w:t>
      </w:r>
    </w:p>
    <w:p w14:paraId="6E2198F4" w14:textId="426F3409" w:rsidR="002362DB" w:rsidRDefault="00B84FD0">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58807151" w:history="1">
        <w:r w:rsidR="002362DB" w:rsidRPr="00441B0E">
          <w:rPr>
            <w:rStyle w:val="Hyperlink"/>
          </w:rPr>
          <w:t>Unit description and duration</w:t>
        </w:r>
        <w:r w:rsidR="002362DB">
          <w:rPr>
            <w:webHidden/>
          </w:rPr>
          <w:tab/>
        </w:r>
        <w:r w:rsidR="002362DB">
          <w:rPr>
            <w:webHidden/>
          </w:rPr>
          <w:fldChar w:fldCharType="begin"/>
        </w:r>
        <w:r w:rsidR="002362DB">
          <w:rPr>
            <w:webHidden/>
          </w:rPr>
          <w:instrText xml:space="preserve"> PAGEREF _Toc158807151 \h </w:instrText>
        </w:r>
        <w:r w:rsidR="002362DB">
          <w:rPr>
            <w:webHidden/>
          </w:rPr>
        </w:r>
        <w:r w:rsidR="002362DB">
          <w:rPr>
            <w:webHidden/>
          </w:rPr>
          <w:fldChar w:fldCharType="separate"/>
        </w:r>
        <w:r w:rsidR="002362DB">
          <w:rPr>
            <w:webHidden/>
          </w:rPr>
          <w:t>5</w:t>
        </w:r>
        <w:r w:rsidR="002362DB">
          <w:rPr>
            <w:webHidden/>
          </w:rPr>
          <w:fldChar w:fldCharType="end"/>
        </w:r>
      </w:hyperlink>
    </w:p>
    <w:p w14:paraId="19F5B584" w14:textId="71B3548B" w:rsidR="002362DB" w:rsidRDefault="00037978">
      <w:pPr>
        <w:pStyle w:val="TOC2"/>
        <w:rPr>
          <w:rFonts w:asciiTheme="minorHAnsi" w:eastAsiaTheme="minorEastAsia" w:hAnsiTheme="minorHAnsi" w:cstheme="minorBidi"/>
          <w:kern w:val="2"/>
          <w:szCs w:val="22"/>
          <w:lang w:eastAsia="en-AU"/>
          <w14:ligatures w14:val="standardContextual"/>
        </w:rPr>
      </w:pPr>
      <w:hyperlink w:anchor="_Toc158807152" w:history="1">
        <w:r w:rsidR="002362DB" w:rsidRPr="00441B0E">
          <w:rPr>
            <w:rStyle w:val="Hyperlink"/>
          </w:rPr>
          <w:t>Syllabus outcomes</w:t>
        </w:r>
        <w:r w:rsidR="002362DB">
          <w:rPr>
            <w:webHidden/>
          </w:rPr>
          <w:tab/>
        </w:r>
        <w:r w:rsidR="002362DB">
          <w:rPr>
            <w:webHidden/>
          </w:rPr>
          <w:fldChar w:fldCharType="begin"/>
        </w:r>
        <w:r w:rsidR="002362DB">
          <w:rPr>
            <w:webHidden/>
          </w:rPr>
          <w:instrText xml:space="preserve"> PAGEREF _Toc158807152 \h </w:instrText>
        </w:r>
        <w:r w:rsidR="002362DB">
          <w:rPr>
            <w:webHidden/>
          </w:rPr>
        </w:r>
        <w:r w:rsidR="002362DB">
          <w:rPr>
            <w:webHidden/>
          </w:rPr>
          <w:fldChar w:fldCharType="separate"/>
        </w:r>
        <w:r w:rsidR="002362DB">
          <w:rPr>
            <w:webHidden/>
          </w:rPr>
          <w:t>5</w:t>
        </w:r>
        <w:r w:rsidR="002362DB">
          <w:rPr>
            <w:webHidden/>
          </w:rPr>
          <w:fldChar w:fldCharType="end"/>
        </w:r>
      </w:hyperlink>
    </w:p>
    <w:p w14:paraId="02413996" w14:textId="6FF90CCD" w:rsidR="002362DB" w:rsidRDefault="00037978">
      <w:pPr>
        <w:pStyle w:val="TOC2"/>
        <w:rPr>
          <w:rFonts w:asciiTheme="minorHAnsi" w:eastAsiaTheme="minorEastAsia" w:hAnsiTheme="minorHAnsi" w:cstheme="minorBidi"/>
          <w:kern w:val="2"/>
          <w:szCs w:val="22"/>
          <w:lang w:eastAsia="en-AU"/>
          <w14:ligatures w14:val="standardContextual"/>
        </w:rPr>
      </w:pPr>
      <w:hyperlink w:anchor="_Toc158807153" w:history="1">
        <w:r w:rsidR="002362DB" w:rsidRPr="00441B0E">
          <w:rPr>
            <w:rStyle w:val="Hyperlink"/>
          </w:rPr>
          <w:t>Working mathematically</w:t>
        </w:r>
        <w:r w:rsidR="002362DB">
          <w:rPr>
            <w:webHidden/>
          </w:rPr>
          <w:tab/>
        </w:r>
        <w:r w:rsidR="002362DB">
          <w:rPr>
            <w:webHidden/>
          </w:rPr>
          <w:fldChar w:fldCharType="begin"/>
        </w:r>
        <w:r w:rsidR="002362DB">
          <w:rPr>
            <w:webHidden/>
          </w:rPr>
          <w:instrText xml:space="preserve"> PAGEREF _Toc158807153 \h </w:instrText>
        </w:r>
        <w:r w:rsidR="002362DB">
          <w:rPr>
            <w:webHidden/>
          </w:rPr>
        </w:r>
        <w:r w:rsidR="002362DB">
          <w:rPr>
            <w:webHidden/>
          </w:rPr>
          <w:fldChar w:fldCharType="separate"/>
        </w:r>
        <w:r w:rsidR="002362DB">
          <w:rPr>
            <w:webHidden/>
          </w:rPr>
          <w:t>6</w:t>
        </w:r>
        <w:r w:rsidR="002362DB">
          <w:rPr>
            <w:webHidden/>
          </w:rPr>
          <w:fldChar w:fldCharType="end"/>
        </w:r>
      </w:hyperlink>
    </w:p>
    <w:p w14:paraId="1B4ADE8D" w14:textId="6D5E927A" w:rsidR="002362DB" w:rsidRDefault="00037978">
      <w:pPr>
        <w:pStyle w:val="TOC2"/>
        <w:rPr>
          <w:rFonts w:asciiTheme="minorHAnsi" w:eastAsiaTheme="minorEastAsia" w:hAnsiTheme="minorHAnsi" w:cstheme="minorBidi"/>
          <w:kern w:val="2"/>
          <w:szCs w:val="22"/>
          <w:lang w:eastAsia="en-AU"/>
          <w14:ligatures w14:val="standardContextual"/>
        </w:rPr>
      </w:pPr>
      <w:hyperlink w:anchor="_Toc158807154" w:history="1">
        <w:r w:rsidR="002362DB" w:rsidRPr="00441B0E">
          <w:rPr>
            <w:rStyle w:val="Hyperlink"/>
          </w:rPr>
          <w:t>Student prior learning</w:t>
        </w:r>
        <w:r w:rsidR="002362DB">
          <w:rPr>
            <w:webHidden/>
          </w:rPr>
          <w:tab/>
        </w:r>
        <w:r w:rsidR="002362DB">
          <w:rPr>
            <w:webHidden/>
          </w:rPr>
          <w:fldChar w:fldCharType="begin"/>
        </w:r>
        <w:r w:rsidR="002362DB">
          <w:rPr>
            <w:webHidden/>
          </w:rPr>
          <w:instrText xml:space="preserve"> PAGEREF _Toc158807154 \h </w:instrText>
        </w:r>
        <w:r w:rsidR="002362DB">
          <w:rPr>
            <w:webHidden/>
          </w:rPr>
        </w:r>
        <w:r w:rsidR="002362DB">
          <w:rPr>
            <w:webHidden/>
          </w:rPr>
          <w:fldChar w:fldCharType="separate"/>
        </w:r>
        <w:r w:rsidR="002362DB">
          <w:rPr>
            <w:webHidden/>
          </w:rPr>
          <w:t>6</w:t>
        </w:r>
        <w:r w:rsidR="002362DB">
          <w:rPr>
            <w:webHidden/>
          </w:rPr>
          <w:fldChar w:fldCharType="end"/>
        </w:r>
      </w:hyperlink>
    </w:p>
    <w:p w14:paraId="22487D66" w14:textId="3F9E0572" w:rsidR="002362DB" w:rsidRDefault="00037978">
      <w:pPr>
        <w:pStyle w:val="TOC1"/>
        <w:rPr>
          <w:rFonts w:asciiTheme="minorHAnsi" w:eastAsiaTheme="minorEastAsia" w:hAnsiTheme="minorHAnsi" w:cstheme="minorBidi"/>
          <w:b w:val="0"/>
          <w:kern w:val="2"/>
          <w:szCs w:val="22"/>
          <w:lang w:eastAsia="en-AU"/>
          <w14:ligatures w14:val="standardContextual"/>
        </w:rPr>
      </w:pPr>
      <w:hyperlink w:anchor="_Toc158807155" w:history="1">
        <w:r w:rsidR="002362DB" w:rsidRPr="00441B0E">
          <w:rPr>
            <w:rStyle w:val="Hyperlink"/>
          </w:rPr>
          <w:t>Lesson overview and resources</w:t>
        </w:r>
        <w:r w:rsidR="002362DB">
          <w:rPr>
            <w:webHidden/>
          </w:rPr>
          <w:tab/>
        </w:r>
        <w:r w:rsidR="002362DB">
          <w:rPr>
            <w:webHidden/>
          </w:rPr>
          <w:fldChar w:fldCharType="begin"/>
        </w:r>
        <w:r w:rsidR="002362DB">
          <w:rPr>
            <w:webHidden/>
          </w:rPr>
          <w:instrText xml:space="preserve"> PAGEREF _Toc158807155 \h </w:instrText>
        </w:r>
        <w:r w:rsidR="002362DB">
          <w:rPr>
            <w:webHidden/>
          </w:rPr>
        </w:r>
        <w:r w:rsidR="002362DB">
          <w:rPr>
            <w:webHidden/>
          </w:rPr>
          <w:fldChar w:fldCharType="separate"/>
        </w:r>
        <w:r w:rsidR="002362DB">
          <w:rPr>
            <w:webHidden/>
          </w:rPr>
          <w:t>8</w:t>
        </w:r>
        <w:r w:rsidR="002362DB">
          <w:rPr>
            <w:webHidden/>
          </w:rPr>
          <w:fldChar w:fldCharType="end"/>
        </w:r>
      </w:hyperlink>
    </w:p>
    <w:p w14:paraId="51FF890C" w14:textId="361A5560" w:rsidR="002362DB" w:rsidRDefault="00037978">
      <w:pPr>
        <w:pStyle w:val="TOC1"/>
        <w:rPr>
          <w:rFonts w:asciiTheme="minorHAnsi" w:eastAsiaTheme="minorEastAsia" w:hAnsiTheme="minorHAnsi" w:cstheme="minorBidi"/>
          <w:b w:val="0"/>
          <w:kern w:val="2"/>
          <w:szCs w:val="22"/>
          <w:lang w:eastAsia="en-AU"/>
          <w14:ligatures w14:val="standardContextual"/>
        </w:rPr>
      </w:pPr>
      <w:hyperlink w:anchor="_Toc158807156" w:history="1">
        <w:r w:rsidR="002362DB" w:rsidRPr="00441B0E">
          <w:rPr>
            <w:rStyle w:val="Hyperlink"/>
          </w:rPr>
          <w:t>Lesson 1</w:t>
        </w:r>
        <w:r w:rsidR="002362DB">
          <w:rPr>
            <w:webHidden/>
          </w:rPr>
          <w:tab/>
        </w:r>
        <w:r w:rsidR="002362DB">
          <w:rPr>
            <w:webHidden/>
          </w:rPr>
          <w:fldChar w:fldCharType="begin"/>
        </w:r>
        <w:r w:rsidR="002362DB">
          <w:rPr>
            <w:webHidden/>
          </w:rPr>
          <w:instrText xml:space="preserve"> PAGEREF _Toc158807156 \h </w:instrText>
        </w:r>
        <w:r w:rsidR="002362DB">
          <w:rPr>
            <w:webHidden/>
          </w:rPr>
        </w:r>
        <w:r w:rsidR="002362DB">
          <w:rPr>
            <w:webHidden/>
          </w:rPr>
          <w:fldChar w:fldCharType="separate"/>
        </w:r>
        <w:r w:rsidR="002362DB">
          <w:rPr>
            <w:webHidden/>
          </w:rPr>
          <w:t>13</w:t>
        </w:r>
        <w:r w:rsidR="002362DB">
          <w:rPr>
            <w:webHidden/>
          </w:rPr>
          <w:fldChar w:fldCharType="end"/>
        </w:r>
      </w:hyperlink>
    </w:p>
    <w:p w14:paraId="533966C7" w14:textId="08E8E1DA" w:rsidR="002362DB" w:rsidRDefault="00037978">
      <w:pPr>
        <w:pStyle w:val="TOC2"/>
        <w:rPr>
          <w:rFonts w:asciiTheme="minorHAnsi" w:eastAsiaTheme="minorEastAsia" w:hAnsiTheme="minorHAnsi" w:cstheme="minorBidi"/>
          <w:kern w:val="2"/>
          <w:szCs w:val="22"/>
          <w:lang w:eastAsia="en-AU"/>
          <w14:ligatures w14:val="standardContextual"/>
        </w:rPr>
      </w:pPr>
      <w:hyperlink w:anchor="_Toc158807157" w:history="1">
        <w:r w:rsidR="002362DB" w:rsidRPr="00441B0E">
          <w:rPr>
            <w:rStyle w:val="Hyperlink"/>
          </w:rPr>
          <w:t>Daily number sense – number patterns – 10 minutes</w:t>
        </w:r>
        <w:r w:rsidR="002362DB">
          <w:rPr>
            <w:webHidden/>
          </w:rPr>
          <w:tab/>
        </w:r>
        <w:r w:rsidR="002362DB">
          <w:rPr>
            <w:webHidden/>
          </w:rPr>
          <w:fldChar w:fldCharType="begin"/>
        </w:r>
        <w:r w:rsidR="002362DB">
          <w:rPr>
            <w:webHidden/>
          </w:rPr>
          <w:instrText xml:space="preserve"> PAGEREF _Toc158807157 \h </w:instrText>
        </w:r>
        <w:r w:rsidR="002362DB">
          <w:rPr>
            <w:webHidden/>
          </w:rPr>
        </w:r>
        <w:r w:rsidR="002362DB">
          <w:rPr>
            <w:webHidden/>
          </w:rPr>
          <w:fldChar w:fldCharType="separate"/>
        </w:r>
        <w:r w:rsidR="002362DB">
          <w:rPr>
            <w:webHidden/>
          </w:rPr>
          <w:t>13</w:t>
        </w:r>
        <w:r w:rsidR="002362DB">
          <w:rPr>
            <w:webHidden/>
          </w:rPr>
          <w:fldChar w:fldCharType="end"/>
        </w:r>
      </w:hyperlink>
    </w:p>
    <w:p w14:paraId="5C28BCD4" w14:textId="4B18305A" w:rsidR="002362DB" w:rsidRDefault="00037978">
      <w:pPr>
        <w:pStyle w:val="TOC2"/>
        <w:rPr>
          <w:rFonts w:asciiTheme="minorHAnsi" w:eastAsiaTheme="minorEastAsia" w:hAnsiTheme="minorHAnsi" w:cstheme="minorBidi"/>
          <w:kern w:val="2"/>
          <w:szCs w:val="22"/>
          <w:lang w:eastAsia="en-AU"/>
          <w14:ligatures w14:val="standardContextual"/>
        </w:rPr>
      </w:pPr>
      <w:hyperlink w:anchor="_Toc158807158" w:history="1">
        <w:r w:rsidR="002362DB" w:rsidRPr="00441B0E">
          <w:rPr>
            <w:rStyle w:val="Hyperlink"/>
          </w:rPr>
          <w:t>Core lesson – symmetry – 35 minutes</w:t>
        </w:r>
        <w:r w:rsidR="002362DB">
          <w:rPr>
            <w:webHidden/>
          </w:rPr>
          <w:tab/>
        </w:r>
        <w:r w:rsidR="002362DB">
          <w:rPr>
            <w:webHidden/>
          </w:rPr>
          <w:fldChar w:fldCharType="begin"/>
        </w:r>
        <w:r w:rsidR="002362DB">
          <w:rPr>
            <w:webHidden/>
          </w:rPr>
          <w:instrText xml:space="preserve"> PAGEREF _Toc158807158 \h </w:instrText>
        </w:r>
        <w:r w:rsidR="002362DB">
          <w:rPr>
            <w:webHidden/>
          </w:rPr>
        </w:r>
        <w:r w:rsidR="002362DB">
          <w:rPr>
            <w:webHidden/>
          </w:rPr>
          <w:fldChar w:fldCharType="separate"/>
        </w:r>
        <w:r w:rsidR="002362DB">
          <w:rPr>
            <w:webHidden/>
          </w:rPr>
          <w:t>15</w:t>
        </w:r>
        <w:r w:rsidR="002362DB">
          <w:rPr>
            <w:webHidden/>
          </w:rPr>
          <w:fldChar w:fldCharType="end"/>
        </w:r>
      </w:hyperlink>
    </w:p>
    <w:p w14:paraId="21E0F75F" w14:textId="6B3590D2" w:rsidR="002362DB" w:rsidRDefault="00037978">
      <w:pPr>
        <w:pStyle w:val="TOC2"/>
        <w:rPr>
          <w:rFonts w:asciiTheme="minorHAnsi" w:eastAsiaTheme="minorEastAsia" w:hAnsiTheme="minorHAnsi" w:cstheme="minorBidi"/>
          <w:kern w:val="2"/>
          <w:szCs w:val="22"/>
          <w:lang w:eastAsia="en-AU"/>
          <w14:ligatures w14:val="standardContextual"/>
        </w:rPr>
      </w:pPr>
      <w:hyperlink w:anchor="_Toc158807159" w:history="1">
        <w:r w:rsidR="002362DB" w:rsidRPr="00441B0E">
          <w:rPr>
            <w:rStyle w:val="Hyperlink"/>
          </w:rPr>
          <w:t>Consolidation and meaningful practice – 15 minutes</w:t>
        </w:r>
        <w:r w:rsidR="002362DB">
          <w:rPr>
            <w:webHidden/>
          </w:rPr>
          <w:tab/>
        </w:r>
        <w:r w:rsidR="002362DB">
          <w:rPr>
            <w:webHidden/>
          </w:rPr>
          <w:fldChar w:fldCharType="begin"/>
        </w:r>
        <w:r w:rsidR="002362DB">
          <w:rPr>
            <w:webHidden/>
          </w:rPr>
          <w:instrText xml:space="preserve"> PAGEREF _Toc158807159 \h </w:instrText>
        </w:r>
        <w:r w:rsidR="002362DB">
          <w:rPr>
            <w:webHidden/>
          </w:rPr>
        </w:r>
        <w:r w:rsidR="002362DB">
          <w:rPr>
            <w:webHidden/>
          </w:rPr>
          <w:fldChar w:fldCharType="separate"/>
        </w:r>
        <w:r w:rsidR="002362DB">
          <w:rPr>
            <w:webHidden/>
          </w:rPr>
          <w:t>19</w:t>
        </w:r>
        <w:r w:rsidR="002362DB">
          <w:rPr>
            <w:webHidden/>
          </w:rPr>
          <w:fldChar w:fldCharType="end"/>
        </w:r>
      </w:hyperlink>
    </w:p>
    <w:p w14:paraId="4E7EAFA2" w14:textId="58A57C08" w:rsidR="002362DB" w:rsidRDefault="00037978">
      <w:pPr>
        <w:pStyle w:val="TOC1"/>
        <w:rPr>
          <w:rFonts w:asciiTheme="minorHAnsi" w:eastAsiaTheme="minorEastAsia" w:hAnsiTheme="minorHAnsi" w:cstheme="minorBidi"/>
          <w:b w:val="0"/>
          <w:kern w:val="2"/>
          <w:szCs w:val="22"/>
          <w:lang w:eastAsia="en-AU"/>
          <w14:ligatures w14:val="standardContextual"/>
        </w:rPr>
      </w:pPr>
      <w:hyperlink w:anchor="_Toc158807160" w:history="1">
        <w:r w:rsidR="002362DB" w:rsidRPr="00441B0E">
          <w:rPr>
            <w:rStyle w:val="Hyperlink"/>
          </w:rPr>
          <w:t>Lesson 2</w:t>
        </w:r>
        <w:r w:rsidR="002362DB">
          <w:rPr>
            <w:webHidden/>
          </w:rPr>
          <w:tab/>
        </w:r>
        <w:r w:rsidR="002362DB">
          <w:rPr>
            <w:webHidden/>
          </w:rPr>
          <w:fldChar w:fldCharType="begin"/>
        </w:r>
        <w:r w:rsidR="002362DB">
          <w:rPr>
            <w:webHidden/>
          </w:rPr>
          <w:instrText xml:space="preserve"> PAGEREF _Toc158807160 \h </w:instrText>
        </w:r>
        <w:r w:rsidR="002362DB">
          <w:rPr>
            <w:webHidden/>
          </w:rPr>
        </w:r>
        <w:r w:rsidR="002362DB">
          <w:rPr>
            <w:webHidden/>
          </w:rPr>
          <w:fldChar w:fldCharType="separate"/>
        </w:r>
        <w:r w:rsidR="002362DB">
          <w:rPr>
            <w:webHidden/>
          </w:rPr>
          <w:t>22</w:t>
        </w:r>
        <w:r w:rsidR="002362DB">
          <w:rPr>
            <w:webHidden/>
          </w:rPr>
          <w:fldChar w:fldCharType="end"/>
        </w:r>
      </w:hyperlink>
    </w:p>
    <w:p w14:paraId="6D24B590" w14:textId="643A69F6" w:rsidR="002362DB" w:rsidRDefault="00037978">
      <w:pPr>
        <w:pStyle w:val="TOC2"/>
        <w:rPr>
          <w:rFonts w:asciiTheme="minorHAnsi" w:eastAsiaTheme="minorEastAsia" w:hAnsiTheme="minorHAnsi" w:cstheme="minorBidi"/>
          <w:kern w:val="2"/>
          <w:szCs w:val="22"/>
          <w:lang w:eastAsia="en-AU"/>
          <w14:ligatures w14:val="standardContextual"/>
        </w:rPr>
      </w:pPr>
      <w:hyperlink w:anchor="_Toc158807161" w:history="1">
        <w:r w:rsidR="002362DB" w:rsidRPr="00441B0E">
          <w:rPr>
            <w:rStyle w:val="Hyperlink"/>
          </w:rPr>
          <w:t>Daily number sense – not following the rule – 10 minutes</w:t>
        </w:r>
        <w:r w:rsidR="002362DB">
          <w:rPr>
            <w:webHidden/>
          </w:rPr>
          <w:tab/>
        </w:r>
        <w:r w:rsidR="002362DB">
          <w:rPr>
            <w:webHidden/>
          </w:rPr>
          <w:fldChar w:fldCharType="begin"/>
        </w:r>
        <w:r w:rsidR="002362DB">
          <w:rPr>
            <w:webHidden/>
          </w:rPr>
          <w:instrText xml:space="preserve"> PAGEREF _Toc158807161 \h </w:instrText>
        </w:r>
        <w:r w:rsidR="002362DB">
          <w:rPr>
            <w:webHidden/>
          </w:rPr>
        </w:r>
        <w:r w:rsidR="002362DB">
          <w:rPr>
            <w:webHidden/>
          </w:rPr>
          <w:fldChar w:fldCharType="separate"/>
        </w:r>
        <w:r w:rsidR="002362DB">
          <w:rPr>
            <w:webHidden/>
          </w:rPr>
          <w:t>22</w:t>
        </w:r>
        <w:r w:rsidR="002362DB">
          <w:rPr>
            <w:webHidden/>
          </w:rPr>
          <w:fldChar w:fldCharType="end"/>
        </w:r>
      </w:hyperlink>
    </w:p>
    <w:p w14:paraId="34563BBE" w14:textId="3D733AFF" w:rsidR="002362DB" w:rsidRDefault="00037978">
      <w:pPr>
        <w:pStyle w:val="TOC2"/>
        <w:rPr>
          <w:rFonts w:asciiTheme="minorHAnsi" w:eastAsiaTheme="minorEastAsia" w:hAnsiTheme="minorHAnsi" w:cstheme="minorBidi"/>
          <w:kern w:val="2"/>
          <w:szCs w:val="22"/>
          <w:lang w:eastAsia="en-AU"/>
          <w14:ligatures w14:val="standardContextual"/>
        </w:rPr>
      </w:pPr>
      <w:hyperlink w:anchor="_Toc158807162" w:history="1">
        <w:r w:rsidR="002362DB" w:rsidRPr="00441B0E">
          <w:rPr>
            <w:rStyle w:val="Hyperlink"/>
          </w:rPr>
          <w:t>Core lesson – conserved properties of two-dimensional shapes – 35 minutes</w:t>
        </w:r>
        <w:r w:rsidR="002362DB">
          <w:rPr>
            <w:webHidden/>
          </w:rPr>
          <w:tab/>
        </w:r>
        <w:r w:rsidR="002362DB">
          <w:rPr>
            <w:webHidden/>
          </w:rPr>
          <w:fldChar w:fldCharType="begin"/>
        </w:r>
        <w:r w:rsidR="002362DB">
          <w:rPr>
            <w:webHidden/>
          </w:rPr>
          <w:instrText xml:space="preserve"> PAGEREF _Toc158807162 \h </w:instrText>
        </w:r>
        <w:r w:rsidR="002362DB">
          <w:rPr>
            <w:webHidden/>
          </w:rPr>
        </w:r>
        <w:r w:rsidR="002362DB">
          <w:rPr>
            <w:webHidden/>
          </w:rPr>
          <w:fldChar w:fldCharType="separate"/>
        </w:r>
        <w:r w:rsidR="002362DB">
          <w:rPr>
            <w:webHidden/>
          </w:rPr>
          <w:t>24</w:t>
        </w:r>
        <w:r w:rsidR="002362DB">
          <w:rPr>
            <w:webHidden/>
          </w:rPr>
          <w:fldChar w:fldCharType="end"/>
        </w:r>
      </w:hyperlink>
    </w:p>
    <w:p w14:paraId="6B3EA730" w14:textId="2D72491D" w:rsidR="002362DB" w:rsidRDefault="00037978">
      <w:pPr>
        <w:pStyle w:val="TOC2"/>
        <w:rPr>
          <w:rFonts w:asciiTheme="minorHAnsi" w:eastAsiaTheme="minorEastAsia" w:hAnsiTheme="minorHAnsi" w:cstheme="minorBidi"/>
          <w:kern w:val="2"/>
          <w:szCs w:val="22"/>
          <w:lang w:eastAsia="en-AU"/>
          <w14:ligatures w14:val="standardContextual"/>
        </w:rPr>
      </w:pPr>
      <w:hyperlink w:anchor="_Toc158807163" w:history="1">
        <w:r w:rsidR="002362DB" w:rsidRPr="00441B0E">
          <w:rPr>
            <w:rStyle w:val="Hyperlink"/>
          </w:rPr>
          <w:t>Consolidation and meaningful practice – 15 minutes</w:t>
        </w:r>
        <w:r w:rsidR="002362DB">
          <w:rPr>
            <w:webHidden/>
          </w:rPr>
          <w:tab/>
        </w:r>
        <w:r w:rsidR="002362DB">
          <w:rPr>
            <w:webHidden/>
          </w:rPr>
          <w:fldChar w:fldCharType="begin"/>
        </w:r>
        <w:r w:rsidR="002362DB">
          <w:rPr>
            <w:webHidden/>
          </w:rPr>
          <w:instrText xml:space="preserve"> PAGEREF _Toc158807163 \h </w:instrText>
        </w:r>
        <w:r w:rsidR="002362DB">
          <w:rPr>
            <w:webHidden/>
          </w:rPr>
        </w:r>
        <w:r w:rsidR="002362DB">
          <w:rPr>
            <w:webHidden/>
          </w:rPr>
          <w:fldChar w:fldCharType="separate"/>
        </w:r>
        <w:r w:rsidR="002362DB">
          <w:rPr>
            <w:webHidden/>
          </w:rPr>
          <w:t>26</w:t>
        </w:r>
        <w:r w:rsidR="002362DB">
          <w:rPr>
            <w:webHidden/>
          </w:rPr>
          <w:fldChar w:fldCharType="end"/>
        </w:r>
      </w:hyperlink>
    </w:p>
    <w:p w14:paraId="5DA0BAFF" w14:textId="4A770C78" w:rsidR="002362DB" w:rsidRDefault="00037978">
      <w:pPr>
        <w:pStyle w:val="TOC1"/>
        <w:rPr>
          <w:rFonts w:asciiTheme="minorHAnsi" w:eastAsiaTheme="minorEastAsia" w:hAnsiTheme="minorHAnsi" w:cstheme="minorBidi"/>
          <w:b w:val="0"/>
          <w:kern w:val="2"/>
          <w:szCs w:val="22"/>
          <w:lang w:eastAsia="en-AU"/>
          <w14:ligatures w14:val="standardContextual"/>
        </w:rPr>
      </w:pPr>
      <w:hyperlink w:anchor="_Toc158807164" w:history="1">
        <w:r w:rsidR="002362DB" w:rsidRPr="00441B0E">
          <w:rPr>
            <w:rStyle w:val="Hyperlink"/>
          </w:rPr>
          <w:t>Lesson 3</w:t>
        </w:r>
        <w:r w:rsidR="002362DB">
          <w:rPr>
            <w:webHidden/>
          </w:rPr>
          <w:tab/>
        </w:r>
        <w:r w:rsidR="002362DB">
          <w:rPr>
            <w:webHidden/>
          </w:rPr>
          <w:fldChar w:fldCharType="begin"/>
        </w:r>
        <w:r w:rsidR="002362DB">
          <w:rPr>
            <w:webHidden/>
          </w:rPr>
          <w:instrText xml:space="preserve"> PAGEREF _Toc158807164 \h </w:instrText>
        </w:r>
        <w:r w:rsidR="002362DB">
          <w:rPr>
            <w:webHidden/>
          </w:rPr>
        </w:r>
        <w:r w:rsidR="002362DB">
          <w:rPr>
            <w:webHidden/>
          </w:rPr>
          <w:fldChar w:fldCharType="separate"/>
        </w:r>
        <w:r w:rsidR="002362DB">
          <w:rPr>
            <w:webHidden/>
          </w:rPr>
          <w:t>29</w:t>
        </w:r>
        <w:r w:rsidR="002362DB">
          <w:rPr>
            <w:webHidden/>
          </w:rPr>
          <w:fldChar w:fldCharType="end"/>
        </w:r>
      </w:hyperlink>
    </w:p>
    <w:p w14:paraId="7A32AB77" w14:textId="6BC36D14" w:rsidR="002362DB" w:rsidRDefault="00037978">
      <w:pPr>
        <w:pStyle w:val="TOC2"/>
        <w:rPr>
          <w:rFonts w:asciiTheme="minorHAnsi" w:eastAsiaTheme="minorEastAsia" w:hAnsiTheme="minorHAnsi" w:cstheme="minorBidi"/>
          <w:kern w:val="2"/>
          <w:szCs w:val="22"/>
          <w:lang w:eastAsia="en-AU"/>
          <w14:ligatures w14:val="standardContextual"/>
        </w:rPr>
      </w:pPr>
      <w:hyperlink w:anchor="_Toc158807165" w:history="1">
        <w:r w:rsidR="002362DB" w:rsidRPr="00441B0E">
          <w:rPr>
            <w:rStyle w:val="Hyperlink"/>
          </w:rPr>
          <w:t>Daily number sense – rule breaker – 10 minutes</w:t>
        </w:r>
        <w:r w:rsidR="002362DB">
          <w:rPr>
            <w:webHidden/>
          </w:rPr>
          <w:tab/>
        </w:r>
        <w:r w:rsidR="002362DB">
          <w:rPr>
            <w:webHidden/>
          </w:rPr>
          <w:fldChar w:fldCharType="begin"/>
        </w:r>
        <w:r w:rsidR="002362DB">
          <w:rPr>
            <w:webHidden/>
          </w:rPr>
          <w:instrText xml:space="preserve"> PAGEREF _Toc158807165 \h </w:instrText>
        </w:r>
        <w:r w:rsidR="002362DB">
          <w:rPr>
            <w:webHidden/>
          </w:rPr>
        </w:r>
        <w:r w:rsidR="002362DB">
          <w:rPr>
            <w:webHidden/>
          </w:rPr>
          <w:fldChar w:fldCharType="separate"/>
        </w:r>
        <w:r w:rsidR="002362DB">
          <w:rPr>
            <w:webHidden/>
          </w:rPr>
          <w:t>29</w:t>
        </w:r>
        <w:r w:rsidR="002362DB">
          <w:rPr>
            <w:webHidden/>
          </w:rPr>
          <w:fldChar w:fldCharType="end"/>
        </w:r>
      </w:hyperlink>
    </w:p>
    <w:p w14:paraId="04E8E47A" w14:textId="6F649F22" w:rsidR="002362DB" w:rsidRDefault="00037978">
      <w:pPr>
        <w:pStyle w:val="TOC2"/>
        <w:rPr>
          <w:rFonts w:asciiTheme="minorHAnsi" w:eastAsiaTheme="minorEastAsia" w:hAnsiTheme="minorHAnsi" w:cstheme="minorBidi"/>
          <w:kern w:val="2"/>
          <w:szCs w:val="22"/>
          <w:lang w:eastAsia="en-AU"/>
          <w14:ligatures w14:val="standardContextual"/>
        </w:rPr>
      </w:pPr>
      <w:hyperlink w:anchor="_Toc158807166" w:history="1">
        <w:r w:rsidR="002362DB" w:rsidRPr="00441B0E">
          <w:rPr>
            <w:rStyle w:val="Hyperlink"/>
          </w:rPr>
          <w:t>Core lesson – rearranging shapes – 25 minutes</w:t>
        </w:r>
        <w:r w:rsidR="002362DB">
          <w:rPr>
            <w:webHidden/>
          </w:rPr>
          <w:tab/>
        </w:r>
        <w:r w:rsidR="002362DB">
          <w:rPr>
            <w:webHidden/>
          </w:rPr>
          <w:fldChar w:fldCharType="begin"/>
        </w:r>
        <w:r w:rsidR="002362DB">
          <w:rPr>
            <w:webHidden/>
          </w:rPr>
          <w:instrText xml:space="preserve"> PAGEREF _Toc158807166 \h </w:instrText>
        </w:r>
        <w:r w:rsidR="002362DB">
          <w:rPr>
            <w:webHidden/>
          </w:rPr>
        </w:r>
        <w:r w:rsidR="002362DB">
          <w:rPr>
            <w:webHidden/>
          </w:rPr>
          <w:fldChar w:fldCharType="separate"/>
        </w:r>
        <w:r w:rsidR="002362DB">
          <w:rPr>
            <w:webHidden/>
          </w:rPr>
          <w:t>31</w:t>
        </w:r>
        <w:r w:rsidR="002362DB">
          <w:rPr>
            <w:webHidden/>
          </w:rPr>
          <w:fldChar w:fldCharType="end"/>
        </w:r>
      </w:hyperlink>
    </w:p>
    <w:p w14:paraId="7591D3B0" w14:textId="7EAEF590" w:rsidR="002362DB" w:rsidRDefault="00037978">
      <w:pPr>
        <w:pStyle w:val="TOC2"/>
        <w:rPr>
          <w:rFonts w:asciiTheme="minorHAnsi" w:eastAsiaTheme="minorEastAsia" w:hAnsiTheme="minorHAnsi" w:cstheme="minorBidi"/>
          <w:kern w:val="2"/>
          <w:szCs w:val="22"/>
          <w:lang w:eastAsia="en-AU"/>
          <w14:ligatures w14:val="standardContextual"/>
        </w:rPr>
      </w:pPr>
      <w:hyperlink w:anchor="_Toc158807167" w:history="1">
        <w:r w:rsidR="002362DB" w:rsidRPr="00441B0E">
          <w:rPr>
            <w:rStyle w:val="Hyperlink"/>
          </w:rPr>
          <w:t>Consolidation and meaningful practice – 20 minutes</w:t>
        </w:r>
        <w:r w:rsidR="002362DB">
          <w:rPr>
            <w:webHidden/>
          </w:rPr>
          <w:tab/>
        </w:r>
        <w:r w:rsidR="002362DB">
          <w:rPr>
            <w:webHidden/>
          </w:rPr>
          <w:fldChar w:fldCharType="begin"/>
        </w:r>
        <w:r w:rsidR="002362DB">
          <w:rPr>
            <w:webHidden/>
          </w:rPr>
          <w:instrText xml:space="preserve"> PAGEREF _Toc158807167 \h </w:instrText>
        </w:r>
        <w:r w:rsidR="002362DB">
          <w:rPr>
            <w:webHidden/>
          </w:rPr>
        </w:r>
        <w:r w:rsidR="002362DB">
          <w:rPr>
            <w:webHidden/>
          </w:rPr>
          <w:fldChar w:fldCharType="separate"/>
        </w:r>
        <w:r w:rsidR="002362DB">
          <w:rPr>
            <w:webHidden/>
          </w:rPr>
          <w:t>33</w:t>
        </w:r>
        <w:r w:rsidR="002362DB">
          <w:rPr>
            <w:webHidden/>
          </w:rPr>
          <w:fldChar w:fldCharType="end"/>
        </w:r>
      </w:hyperlink>
    </w:p>
    <w:p w14:paraId="7673100E" w14:textId="59957AF8" w:rsidR="002362DB" w:rsidRDefault="00037978">
      <w:pPr>
        <w:pStyle w:val="TOC1"/>
        <w:rPr>
          <w:rFonts w:asciiTheme="minorHAnsi" w:eastAsiaTheme="minorEastAsia" w:hAnsiTheme="minorHAnsi" w:cstheme="minorBidi"/>
          <w:b w:val="0"/>
          <w:kern w:val="2"/>
          <w:szCs w:val="22"/>
          <w:lang w:eastAsia="en-AU"/>
          <w14:ligatures w14:val="standardContextual"/>
        </w:rPr>
      </w:pPr>
      <w:hyperlink w:anchor="_Toc158807168" w:history="1">
        <w:r w:rsidR="002362DB" w:rsidRPr="00441B0E">
          <w:rPr>
            <w:rStyle w:val="Hyperlink"/>
          </w:rPr>
          <w:t>Lesson 4</w:t>
        </w:r>
        <w:r w:rsidR="002362DB">
          <w:rPr>
            <w:webHidden/>
          </w:rPr>
          <w:tab/>
        </w:r>
        <w:r w:rsidR="002362DB">
          <w:rPr>
            <w:webHidden/>
          </w:rPr>
          <w:fldChar w:fldCharType="begin"/>
        </w:r>
        <w:r w:rsidR="002362DB">
          <w:rPr>
            <w:webHidden/>
          </w:rPr>
          <w:instrText xml:space="preserve"> PAGEREF _Toc158807168 \h </w:instrText>
        </w:r>
        <w:r w:rsidR="002362DB">
          <w:rPr>
            <w:webHidden/>
          </w:rPr>
        </w:r>
        <w:r w:rsidR="002362DB">
          <w:rPr>
            <w:webHidden/>
          </w:rPr>
          <w:fldChar w:fldCharType="separate"/>
        </w:r>
        <w:r w:rsidR="002362DB">
          <w:rPr>
            <w:webHidden/>
          </w:rPr>
          <w:t>35</w:t>
        </w:r>
        <w:r w:rsidR="002362DB">
          <w:rPr>
            <w:webHidden/>
          </w:rPr>
          <w:fldChar w:fldCharType="end"/>
        </w:r>
      </w:hyperlink>
    </w:p>
    <w:p w14:paraId="373BD283" w14:textId="02E877C5" w:rsidR="002362DB" w:rsidRDefault="00037978">
      <w:pPr>
        <w:pStyle w:val="TOC2"/>
        <w:rPr>
          <w:rFonts w:asciiTheme="minorHAnsi" w:eastAsiaTheme="minorEastAsia" w:hAnsiTheme="minorHAnsi" w:cstheme="minorBidi"/>
          <w:kern w:val="2"/>
          <w:szCs w:val="22"/>
          <w:lang w:eastAsia="en-AU"/>
          <w14:ligatures w14:val="standardContextual"/>
        </w:rPr>
      </w:pPr>
      <w:hyperlink w:anchor="_Toc158807169" w:history="1">
        <w:r w:rsidR="002362DB" w:rsidRPr="00441B0E">
          <w:rPr>
            <w:rStyle w:val="Hyperlink"/>
          </w:rPr>
          <w:t>Daily number sense – 10 minutes</w:t>
        </w:r>
        <w:r w:rsidR="002362DB">
          <w:rPr>
            <w:webHidden/>
          </w:rPr>
          <w:tab/>
        </w:r>
        <w:r w:rsidR="002362DB">
          <w:rPr>
            <w:webHidden/>
          </w:rPr>
          <w:fldChar w:fldCharType="begin"/>
        </w:r>
        <w:r w:rsidR="002362DB">
          <w:rPr>
            <w:webHidden/>
          </w:rPr>
          <w:instrText xml:space="preserve"> PAGEREF _Toc158807169 \h </w:instrText>
        </w:r>
        <w:r w:rsidR="002362DB">
          <w:rPr>
            <w:webHidden/>
          </w:rPr>
        </w:r>
        <w:r w:rsidR="002362DB">
          <w:rPr>
            <w:webHidden/>
          </w:rPr>
          <w:fldChar w:fldCharType="separate"/>
        </w:r>
        <w:r w:rsidR="002362DB">
          <w:rPr>
            <w:webHidden/>
          </w:rPr>
          <w:t>35</w:t>
        </w:r>
        <w:r w:rsidR="002362DB">
          <w:rPr>
            <w:webHidden/>
          </w:rPr>
          <w:fldChar w:fldCharType="end"/>
        </w:r>
      </w:hyperlink>
    </w:p>
    <w:p w14:paraId="0D07B4F3" w14:textId="46EB29F5" w:rsidR="002362DB" w:rsidRDefault="00037978">
      <w:pPr>
        <w:pStyle w:val="TOC2"/>
        <w:rPr>
          <w:rFonts w:asciiTheme="minorHAnsi" w:eastAsiaTheme="minorEastAsia" w:hAnsiTheme="minorHAnsi" w:cstheme="minorBidi"/>
          <w:kern w:val="2"/>
          <w:szCs w:val="22"/>
          <w:lang w:eastAsia="en-AU"/>
          <w14:ligatures w14:val="standardContextual"/>
        </w:rPr>
      </w:pPr>
      <w:hyperlink w:anchor="_Toc158807170" w:history="1">
        <w:r w:rsidR="002362DB" w:rsidRPr="00441B0E">
          <w:rPr>
            <w:rStyle w:val="Hyperlink"/>
          </w:rPr>
          <w:t>Core lesson – area of composite figures – 25 minutes</w:t>
        </w:r>
        <w:r w:rsidR="002362DB">
          <w:rPr>
            <w:webHidden/>
          </w:rPr>
          <w:tab/>
        </w:r>
        <w:r w:rsidR="002362DB">
          <w:rPr>
            <w:webHidden/>
          </w:rPr>
          <w:fldChar w:fldCharType="begin"/>
        </w:r>
        <w:r w:rsidR="002362DB">
          <w:rPr>
            <w:webHidden/>
          </w:rPr>
          <w:instrText xml:space="preserve"> PAGEREF _Toc158807170 \h </w:instrText>
        </w:r>
        <w:r w:rsidR="002362DB">
          <w:rPr>
            <w:webHidden/>
          </w:rPr>
        </w:r>
        <w:r w:rsidR="002362DB">
          <w:rPr>
            <w:webHidden/>
          </w:rPr>
          <w:fldChar w:fldCharType="separate"/>
        </w:r>
        <w:r w:rsidR="002362DB">
          <w:rPr>
            <w:webHidden/>
          </w:rPr>
          <w:t>35</w:t>
        </w:r>
        <w:r w:rsidR="002362DB">
          <w:rPr>
            <w:webHidden/>
          </w:rPr>
          <w:fldChar w:fldCharType="end"/>
        </w:r>
      </w:hyperlink>
    </w:p>
    <w:p w14:paraId="7BB57B15" w14:textId="18410DD7" w:rsidR="002362DB" w:rsidRDefault="00037978">
      <w:pPr>
        <w:pStyle w:val="TOC2"/>
        <w:rPr>
          <w:rFonts w:asciiTheme="minorHAnsi" w:eastAsiaTheme="minorEastAsia" w:hAnsiTheme="minorHAnsi" w:cstheme="minorBidi"/>
          <w:kern w:val="2"/>
          <w:szCs w:val="22"/>
          <w:lang w:eastAsia="en-AU"/>
          <w14:ligatures w14:val="standardContextual"/>
        </w:rPr>
      </w:pPr>
      <w:hyperlink w:anchor="_Toc158807171" w:history="1">
        <w:r w:rsidR="002362DB" w:rsidRPr="00441B0E">
          <w:rPr>
            <w:rStyle w:val="Hyperlink"/>
          </w:rPr>
          <w:t>Consolidation and meaningful practice – 25 minutes</w:t>
        </w:r>
        <w:r w:rsidR="002362DB">
          <w:rPr>
            <w:webHidden/>
          </w:rPr>
          <w:tab/>
        </w:r>
        <w:r w:rsidR="002362DB">
          <w:rPr>
            <w:webHidden/>
          </w:rPr>
          <w:fldChar w:fldCharType="begin"/>
        </w:r>
        <w:r w:rsidR="002362DB">
          <w:rPr>
            <w:webHidden/>
          </w:rPr>
          <w:instrText xml:space="preserve"> PAGEREF _Toc158807171 \h </w:instrText>
        </w:r>
        <w:r w:rsidR="002362DB">
          <w:rPr>
            <w:webHidden/>
          </w:rPr>
        </w:r>
        <w:r w:rsidR="002362DB">
          <w:rPr>
            <w:webHidden/>
          </w:rPr>
          <w:fldChar w:fldCharType="separate"/>
        </w:r>
        <w:r w:rsidR="002362DB">
          <w:rPr>
            <w:webHidden/>
          </w:rPr>
          <w:t>39</w:t>
        </w:r>
        <w:r w:rsidR="002362DB">
          <w:rPr>
            <w:webHidden/>
          </w:rPr>
          <w:fldChar w:fldCharType="end"/>
        </w:r>
      </w:hyperlink>
    </w:p>
    <w:p w14:paraId="7C3FC64B" w14:textId="0398C5B2" w:rsidR="002362DB" w:rsidRDefault="00037978">
      <w:pPr>
        <w:pStyle w:val="TOC1"/>
        <w:rPr>
          <w:rFonts w:asciiTheme="minorHAnsi" w:eastAsiaTheme="minorEastAsia" w:hAnsiTheme="minorHAnsi" w:cstheme="minorBidi"/>
          <w:b w:val="0"/>
          <w:kern w:val="2"/>
          <w:szCs w:val="22"/>
          <w:lang w:eastAsia="en-AU"/>
          <w14:ligatures w14:val="standardContextual"/>
        </w:rPr>
      </w:pPr>
      <w:hyperlink w:anchor="_Toc158807172" w:history="1">
        <w:r w:rsidR="002362DB" w:rsidRPr="00441B0E">
          <w:rPr>
            <w:rStyle w:val="Hyperlink"/>
          </w:rPr>
          <w:t>Lesson 5</w:t>
        </w:r>
        <w:r w:rsidR="002362DB">
          <w:rPr>
            <w:webHidden/>
          </w:rPr>
          <w:tab/>
        </w:r>
        <w:r w:rsidR="002362DB">
          <w:rPr>
            <w:webHidden/>
          </w:rPr>
          <w:fldChar w:fldCharType="begin"/>
        </w:r>
        <w:r w:rsidR="002362DB">
          <w:rPr>
            <w:webHidden/>
          </w:rPr>
          <w:instrText xml:space="preserve"> PAGEREF _Toc158807172 \h </w:instrText>
        </w:r>
        <w:r w:rsidR="002362DB">
          <w:rPr>
            <w:webHidden/>
          </w:rPr>
        </w:r>
        <w:r w:rsidR="002362DB">
          <w:rPr>
            <w:webHidden/>
          </w:rPr>
          <w:fldChar w:fldCharType="separate"/>
        </w:r>
        <w:r w:rsidR="002362DB">
          <w:rPr>
            <w:webHidden/>
          </w:rPr>
          <w:t>42</w:t>
        </w:r>
        <w:r w:rsidR="002362DB">
          <w:rPr>
            <w:webHidden/>
          </w:rPr>
          <w:fldChar w:fldCharType="end"/>
        </w:r>
      </w:hyperlink>
    </w:p>
    <w:p w14:paraId="35A71A37" w14:textId="24B9533C" w:rsidR="002362DB" w:rsidRDefault="00037978">
      <w:pPr>
        <w:pStyle w:val="TOC2"/>
        <w:rPr>
          <w:rFonts w:asciiTheme="minorHAnsi" w:eastAsiaTheme="minorEastAsia" w:hAnsiTheme="minorHAnsi" w:cstheme="minorBidi"/>
          <w:kern w:val="2"/>
          <w:szCs w:val="22"/>
          <w:lang w:eastAsia="en-AU"/>
          <w14:ligatures w14:val="standardContextual"/>
        </w:rPr>
      </w:pPr>
      <w:hyperlink w:anchor="_Toc158807173" w:history="1">
        <w:r w:rsidR="002362DB" w:rsidRPr="00441B0E">
          <w:rPr>
            <w:rStyle w:val="Hyperlink"/>
          </w:rPr>
          <w:t>Daily number sense – integer number line – 10 minutes</w:t>
        </w:r>
        <w:r w:rsidR="002362DB">
          <w:rPr>
            <w:webHidden/>
          </w:rPr>
          <w:tab/>
        </w:r>
        <w:r w:rsidR="002362DB">
          <w:rPr>
            <w:webHidden/>
          </w:rPr>
          <w:fldChar w:fldCharType="begin"/>
        </w:r>
        <w:r w:rsidR="002362DB">
          <w:rPr>
            <w:webHidden/>
          </w:rPr>
          <w:instrText xml:space="preserve"> PAGEREF _Toc158807173 \h </w:instrText>
        </w:r>
        <w:r w:rsidR="002362DB">
          <w:rPr>
            <w:webHidden/>
          </w:rPr>
        </w:r>
        <w:r w:rsidR="002362DB">
          <w:rPr>
            <w:webHidden/>
          </w:rPr>
          <w:fldChar w:fldCharType="separate"/>
        </w:r>
        <w:r w:rsidR="002362DB">
          <w:rPr>
            <w:webHidden/>
          </w:rPr>
          <w:t>42</w:t>
        </w:r>
        <w:r w:rsidR="002362DB">
          <w:rPr>
            <w:webHidden/>
          </w:rPr>
          <w:fldChar w:fldCharType="end"/>
        </w:r>
      </w:hyperlink>
    </w:p>
    <w:p w14:paraId="66A58A44" w14:textId="66DF0657" w:rsidR="002362DB" w:rsidRDefault="00037978">
      <w:pPr>
        <w:pStyle w:val="TOC2"/>
        <w:rPr>
          <w:rFonts w:asciiTheme="minorHAnsi" w:eastAsiaTheme="minorEastAsia" w:hAnsiTheme="minorHAnsi" w:cstheme="minorBidi"/>
          <w:kern w:val="2"/>
          <w:szCs w:val="22"/>
          <w:lang w:eastAsia="en-AU"/>
          <w14:ligatures w14:val="standardContextual"/>
        </w:rPr>
      </w:pPr>
      <w:hyperlink w:anchor="_Toc158807174" w:history="1">
        <w:r w:rsidR="002362DB" w:rsidRPr="00441B0E">
          <w:rPr>
            <w:rStyle w:val="Hyperlink"/>
          </w:rPr>
          <w:t>Core lesson – area of parallelogram – 30 minutes</w:t>
        </w:r>
        <w:r w:rsidR="002362DB">
          <w:rPr>
            <w:webHidden/>
          </w:rPr>
          <w:tab/>
        </w:r>
        <w:r w:rsidR="002362DB">
          <w:rPr>
            <w:webHidden/>
          </w:rPr>
          <w:fldChar w:fldCharType="begin"/>
        </w:r>
        <w:r w:rsidR="002362DB">
          <w:rPr>
            <w:webHidden/>
          </w:rPr>
          <w:instrText xml:space="preserve"> PAGEREF _Toc158807174 \h </w:instrText>
        </w:r>
        <w:r w:rsidR="002362DB">
          <w:rPr>
            <w:webHidden/>
          </w:rPr>
        </w:r>
        <w:r w:rsidR="002362DB">
          <w:rPr>
            <w:webHidden/>
          </w:rPr>
          <w:fldChar w:fldCharType="separate"/>
        </w:r>
        <w:r w:rsidR="002362DB">
          <w:rPr>
            <w:webHidden/>
          </w:rPr>
          <w:t>44</w:t>
        </w:r>
        <w:r w:rsidR="002362DB">
          <w:rPr>
            <w:webHidden/>
          </w:rPr>
          <w:fldChar w:fldCharType="end"/>
        </w:r>
      </w:hyperlink>
    </w:p>
    <w:p w14:paraId="77B64E2F" w14:textId="40AC224A" w:rsidR="002362DB" w:rsidRDefault="00037978">
      <w:pPr>
        <w:pStyle w:val="TOC2"/>
        <w:rPr>
          <w:rFonts w:asciiTheme="minorHAnsi" w:eastAsiaTheme="minorEastAsia" w:hAnsiTheme="minorHAnsi" w:cstheme="minorBidi"/>
          <w:kern w:val="2"/>
          <w:szCs w:val="22"/>
          <w:lang w:eastAsia="en-AU"/>
          <w14:ligatures w14:val="standardContextual"/>
        </w:rPr>
      </w:pPr>
      <w:hyperlink w:anchor="_Toc158807175" w:history="1">
        <w:r w:rsidR="002362DB" w:rsidRPr="00441B0E">
          <w:rPr>
            <w:rStyle w:val="Hyperlink"/>
          </w:rPr>
          <w:t>Discuss and connect the mathematics – 10 minutes</w:t>
        </w:r>
        <w:r w:rsidR="002362DB">
          <w:rPr>
            <w:webHidden/>
          </w:rPr>
          <w:tab/>
        </w:r>
        <w:r w:rsidR="002362DB">
          <w:rPr>
            <w:webHidden/>
          </w:rPr>
          <w:fldChar w:fldCharType="begin"/>
        </w:r>
        <w:r w:rsidR="002362DB">
          <w:rPr>
            <w:webHidden/>
          </w:rPr>
          <w:instrText xml:space="preserve"> PAGEREF _Toc158807175 \h </w:instrText>
        </w:r>
        <w:r w:rsidR="002362DB">
          <w:rPr>
            <w:webHidden/>
          </w:rPr>
        </w:r>
        <w:r w:rsidR="002362DB">
          <w:rPr>
            <w:webHidden/>
          </w:rPr>
          <w:fldChar w:fldCharType="separate"/>
        </w:r>
        <w:r w:rsidR="002362DB">
          <w:rPr>
            <w:webHidden/>
          </w:rPr>
          <w:t>48</w:t>
        </w:r>
        <w:r w:rsidR="002362DB">
          <w:rPr>
            <w:webHidden/>
          </w:rPr>
          <w:fldChar w:fldCharType="end"/>
        </w:r>
      </w:hyperlink>
    </w:p>
    <w:p w14:paraId="27E2481A" w14:textId="5ADA2C89" w:rsidR="002362DB" w:rsidRDefault="00037978">
      <w:pPr>
        <w:pStyle w:val="TOC1"/>
        <w:rPr>
          <w:rFonts w:asciiTheme="minorHAnsi" w:eastAsiaTheme="minorEastAsia" w:hAnsiTheme="minorHAnsi" w:cstheme="minorBidi"/>
          <w:b w:val="0"/>
          <w:kern w:val="2"/>
          <w:szCs w:val="22"/>
          <w:lang w:eastAsia="en-AU"/>
          <w14:ligatures w14:val="standardContextual"/>
        </w:rPr>
      </w:pPr>
      <w:hyperlink w:anchor="_Toc158807176" w:history="1">
        <w:r w:rsidR="002362DB" w:rsidRPr="00441B0E">
          <w:rPr>
            <w:rStyle w:val="Hyperlink"/>
          </w:rPr>
          <w:t>Lesson 6</w:t>
        </w:r>
        <w:r w:rsidR="002362DB">
          <w:rPr>
            <w:webHidden/>
          </w:rPr>
          <w:tab/>
        </w:r>
        <w:r w:rsidR="002362DB">
          <w:rPr>
            <w:webHidden/>
          </w:rPr>
          <w:fldChar w:fldCharType="begin"/>
        </w:r>
        <w:r w:rsidR="002362DB">
          <w:rPr>
            <w:webHidden/>
          </w:rPr>
          <w:instrText xml:space="preserve"> PAGEREF _Toc158807176 \h </w:instrText>
        </w:r>
        <w:r w:rsidR="002362DB">
          <w:rPr>
            <w:webHidden/>
          </w:rPr>
        </w:r>
        <w:r w:rsidR="002362DB">
          <w:rPr>
            <w:webHidden/>
          </w:rPr>
          <w:fldChar w:fldCharType="separate"/>
        </w:r>
        <w:r w:rsidR="002362DB">
          <w:rPr>
            <w:webHidden/>
          </w:rPr>
          <w:t>50</w:t>
        </w:r>
        <w:r w:rsidR="002362DB">
          <w:rPr>
            <w:webHidden/>
          </w:rPr>
          <w:fldChar w:fldCharType="end"/>
        </w:r>
      </w:hyperlink>
    </w:p>
    <w:p w14:paraId="2EF4DDFF" w14:textId="5541F86B" w:rsidR="002362DB" w:rsidRDefault="00037978">
      <w:pPr>
        <w:pStyle w:val="TOC2"/>
        <w:rPr>
          <w:rFonts w:asciiTheme="minorHAnsi" w:eastAsiaTheme="minorEastAsia" w:hAnsiTheme="minorHAnsi" w:cstheme="minorBidi"/>
          <w:kern w:val="2"/>
          <w:szCs w:val="22"/>
          <w:lang w:eastAsia="en-AU"/>
          <w14:ligatures w14:val="standardContextual"/>
        </w:rPr>
      </w:pPr>
      <w:hyperlink w:anchor="_Toc158807177" w:history="1">
        <w:r w:rsidR="002362DB" w:rsidRPr="00441B0E">
          <w:rPr>
            <w:rStyle w:val="Hyperlink"/>
          </w:rPr>
          <w:t>Daily number sense – temperature – 10 minutes</w:t>
        </w:r>
        <w:r w:rsidR="002362DB">
          <w:rPr>
            <w:webHidden/>
          </w:rPr>
          <w:tab/>
        </w:r>
        <w:r w:rsidR="002362DB">
          <w:rPr>
            <w:webHidden/>
          </w:rPr>
          <w:fldChar w:fldCharType="begin"/>
        </w:r>
        <w:r w:rsidR="002362DB">
          <w:rPr>
            <w:webHidden/>
          </w:rPr>
          <w:instrText xml:space="preserve"> PAGEREF _Toc158807177 \h </w:instrText>
        </w:r>
        <w:r w:rsidR="002362DB">
          <w:rPr>
            <w:webHidden/>
          </w:rPr>
        </w:r>
        <w:r w:rsidR="002362DB">
          <w:rPr>
            <w:webHidden/>
          </w:rPr>
          <w:fldChar w:fldCharType="separate"/>
        </w:r>
        <w:r w:rsidR="002362DB">
          <w:rPr>
            <w:webHidden/>
          </w:rPr>
          <w:t>50</w:t>
        </w:r>
        <w:r w:rsidR="002362DB">
          <w:rPr>
            <w:webHidden/>
          </w:rPr>
          <w:fldChar w:fldCharType="end"/>
        </w:r>
      </w:hyperlink>
    </w:p>
    <w:p w14:paraId="02F53D3B" w14:textId="034CDE7D" w:rsidR="002362DB" w:rsidRDefault="00037978">
      <w:pPr>
        <w:pStyle w:val="TOC2"/>
        <w:rPr>
          <w:rFonts w:asciiTheme="minorHAnsi" w:eastAsiaTheme="minorEastAsia" w:hAnsiTheme="minorHAnsi" w:cstheme="minorBidi"/>
          <w:kern w:val="2"/>
          <w:szCs w:val="22"/>
          <w:lang w:eastAsia="en-AU"/>
          <w14:ligatures w14:val="standardContextual"/>
        </w:rPr>
      </w:pPr>
      <w:hyperlink w:anchor="_Toc158807178" w:history="1">
        <w:r w:rsidR="002362DB" w:rsidRPr="00441B0E">
          <w:rPr>
            <w:rStyle w:val="Hyperlink"/>
          </w:rPr>
          <w:t>Core lesson – area of a triangle – 40 minutes</w:t>
        </w:r>
        <w:r w:rsidR="002362DB">
          <w:rPr>
            <w:webHidden/>
          </w:rPr>
          <w:tab/>
        </w:r>
        <w:r w:rsidR="002362DB">
          <w:rPr>
            <w:webHidden/>
          </w:rPr>
          <w:fldChar w:fldCharType="begin"/>
        </w:r>
        <w:r w:rsidR="002362DB">
          <w:rPr>
            <w:webHidden/>
          </w:rPr>
          <w:instrText xml:space="preserve"> PAGEREF _Toc158807178 \h </w:instrText>
        </w:r>
        <w:r w:rsidR="002362DB">
          <w:rPr>
            <w:webHidden/>
          </w:rPr>
        </w:r>
        <w:r w:rsidR="002362DB">
          <w:rPr>
            <w:webHidden/>
          </w:rPr>
          <w:fldChar w:fldCharType="separate"/>
        </w:r>
        <w:r w:rsidR="002362DB">
          <w:rPr>
            <w:webHidden/>
          </w:rPr>
          <w:t>52</w:t>
        </w:r>
        <w:r w:rsidR="002362DB">
          <w:rPr>
            <w:webHidden/>
          </w:rPr>
          <w:fldChar w:fldCharType="end"/>
        </w:r>
      </w:hyperlink>
    </w:p>
    <w:p w14:paraId="153ABFC0" w14:textId="59DF4D5A" w:rsidR="002362DB" w:rsidRDefault="00037978">
      <w:pPr>
        <w:pStyle w:val="TOC2"/>
        <w:rPr>
          <w:rFonts w:asciiTheme="minorHAnsi" w:eastAsiaTheme="minorEastAsia" w:hAnsiTheme="minorHAnsi" w:cstheme="minorBidi"/>
          <w:kern w:val="2"/>
          <w:szCs w:val="22"/>
          <w:lang w:eastAsia="en-AU"/>
          <w14:ligatures w14:val="standardContextual"/>
        </w:rPr>
      </w:pPr>
      <w:hyperlink w:anchor="_Toc158807179" w:history="1">
        <w:r w:rsidR="002362DB" w:rsidRPr="00441B0E">
          <w:rPr>
            <w:rStyle w:val="Hyperlink"/>
          </w:rPr>
          <w:t>Consolidation and meaningful practice – 20 minutes</w:t>
        </w:r>
        <w:r w:rsidR="002362DB">
          <w:rPr>
            <w:webHidden/>
          </w:rPr>
          <w:tab/>
        </w:r>
        <w:r w:rsidR="002362DB">
          <w:rPr>
            <w:webHidden/>
          </w:rPr>
          <w:fldChar w:fldCharType="begin"/>
        </w:r>
        <w:r w:rsidR="002362DB">
          <w:rPr>
            <w:webHidden/>
          </w:rPr>
          <w:instrText xml:space="preserve"> PAGEREF _Toc158807179 \h </w:instrText>
        </w:r>
        <w:r w:rsidR="002362DB">
          <w:rPr>
            <w:webHidden/>
          </w:rPr>
        </w:r>
        <w:r w:rsidR="002362DB">
          <w:rPr>
            <w:webHidden/>
          </w:rPr>
          <w:fldChar w:fldCharType="separate"/>
        </w:r>
        <w:r w:rsidR="002362DB">
          <w:rPr>
            <w:webHidden/>
          </w:rPr>
          <w:t>57</w:t>
        </w:r>
        <w:r w:rsidR="002362DB">
          <w:rPr>
            <w:webHidden/>
          </w:rPr>
          <w:fldChar w:fldCharType="end"/>
        </w:r>
      </w:hyperlink>
    </w:p>
    <w:p w14:paraId="09DAEEE4" w14:textId="74D6E7E2" w:rsidR="002362DB" w:rsidRDefault="00037978">
      <w:pPr>
        <w:pStyle w:val="TOC1"/>
        <w:rPr>
          <w:rFonts w:asciiTheme="minorHAnsi" w:eastAsiaTheme="minorEastAsia" w:hAnsiTheme="minorHAnsi" w:cstheme="minorBidi"/>
          <w:b w:val="0"/>
          <w:kern w:val="2"/>
          <w:szCs w:val="22"/>
          <w:lang w:eastAsia="en-AU"/>
          <w14:ligatures w14:val="standardContextual"/>
        </w:rPr>
      </w:pPr>
      <w:hyperlink w:anchor="_Toc158807180" w:history="1">
        <w:r w:rsidR="002362DB" w:rsidRPr="00441B0E">
          <w:rPr>
            <w:rStyle w:val="Hyperlink"/>
          </w:rPr>
          <w:t>Lesson 7</w:t>
        </w:r>
        <w:r w:rsidR="002362DB">
          <w:rPr>
            <w:webHidden/>
          </w:rPr>
          <w:tab/>
        </w:r>
        <w:r w:rsidR="002362DB">
          <w:rPr>
            <w:webHidden/>
          </w:rPr>
          <w:fldChar w:fldCharType="begin"/>
        </w:r>
        <w:r w:rsidR="002362DB">
          <w:rPr>
            <w:webHidden/>
          </w:rPr>
          <w:instrText xml:space="preserve"> PAGEREF _Toc158807180 \h </w:instrText>
        </w:r>
        <w:r w:rsidR="002362DB">
          <w:rPr>
            <w:webHidden/>
          </w:rPr>
        </w:r>
        <w:r w:rsidR="002362DB">
          <w:rPr>
            <w:webHidden/>
          </w:rPr>
          <w:fldChar w:fldCharType="separate"/>
        </w:r>
        <w:r w:rsidR="002362DB">
          <w:rPr>
            <w:webHidden/>
          </w:rPr>
          <w:t>59</w:t>
        </w:r>
        <w:r w:rsidR="002362DB">
          <w:rPr>
            <w:webHidden/>
          </w:rPr>
          <w:fldChar w:fldCharType="end"/>
        </w:r>
      </w:hyperlink>
    </w:p>
    <w:p w14:paraId="2F0B458B" w14:textId="47E05553" w:rsidR="002362DB" w:rsidRDefault="00037978">
      <w:pPr>
        <w:pStyle w:val="TOC2"/>
        <w:rPr>
          <w:rFonts w:asciiTheme="minorHAnsi" w:eastAsiaTheme="minorEastAsia" w:hAnsiTheme="minorHAnsi" w:cstheme="minorBidi"/>
          <w:kern w:val="2"/>
          <w:szCs w:val="22"/>
          <w:lang w:eastAsia="en-AU"/>
          <w14:ligatures w14:val="standardContextual"/>
        </w:rPr>
      </w:pPr>
      <w:hyperlink w:anchor="_Toc158807181" w:history="1">
        <w:r w:rsidR="002362DB" w:rsidRPr="00441B0E">
          <w:rPr>
            <w:rStyle w:val="Hyperlink"/>
          </w:rPr>
          <w:t>Daily number sense – weather – 15 minutes</w:t>
        </w:r>
        <w:r w:rsidR="002362DB">
          <w:rPr>
            <w:webHidden/>
          </w:rPr>
          <w:tab/>
        </w:r>
        <w:r w:rsidR="002362DB">
          <w:rPr>
            <w:webHidden/>
          </w:rPr>
          <w:fldChar w:fldCharType="begin"/>
        </w:r>
        <w:r w:rsidR="002362DB">
          <w:rPr>
            <w:webHidden/>
          </w:rPr>
          <w:instrText xml:space="preserve"> PAGEREF _Toc158807181 \h </w:instrText>
        </w:r>
        <w:r w:rsidR="002362DB">
          <w:rPr>
            <w:webHidden/>
          </w:rPr>
        </w:r>
        <w:r w:rsidR="002362DB">
          <w:rPr>
            <w:webHidden/>
          </w:rPr>
          <w:fldChar w:fldCharType="separate"/>
        </w:r>
        <w:r w:rsidR="002362DB">
          <w:rPr>
            <w:webHidden/>
          </w:rPr>
          <w:t>59</w:t>
        </w:r>
        <w:r w:rsidR="002362DB">
          <w:rPr>
            <w:webHidden/>
          </w:rPr>
          <w:fldChar w:fldCharType="end"/>
        </w:r>
      </w:hyperlink>
    </w:p>
    <w:p w14:paraId="5E77BF7C" w14:textId="4D8573C7" w:rsidR="002362DB" w:rsidRDefault="00037978">
      <w:pPr>
        <w:pStyle w:val="TOC2"/>
        <w:rPr>
          <w:rFonts w:asciiTheme="minorHAnsi" w:eastAsiaTheme="minorEastAsia" w:hAnsiTheme="minorHAnsi" w:cstheme="minorBidi"/>
          <w:kern w:val="2"/>
          <w:szCs w:val="22"/>
          <w:lang w:eastAsia="en-AU"/>
          <w14:ligatures w14:val="standardContextual"/>
        </w:rPr>
      </w:pPr>
      <w:hyperlink w:anchor="_Toc158807182" w:history="1">
        <w:r w:rsidR="002362DB" w:rsidRPr="00441B0E">
          <w:rPr>
            <w:rStyle w:val="Hyperlink"/>
          </w:rPr>
          <w:t>Core lesson – area of composite figures 2 – 20 minutes</w:t>
        </w:r>
        <w:r w:rsidR="002362DB">
          <w:rPr>
            <w:webHidden/>
          </w:rPr>
          <w:tab/>
        </w:r>
        <w:r w:rsidR="002362DB">
          <w:rPr>
            <w:webHidden/>
          </w:rPr>
          <w:fldChar w:fldCharType="begin"/>
        </w:r>
        <w:r w:rsidR="002362DB">
          <w:rPr>
            <w:webHidden/>
          </w:rPr>
          <w:instrText xml:space="preserve"> PAGEREF _Toc158807182 \h </w:instrText>
        </w:r>
        <w:r w:rsidR="002362DB">
          <w:rPr>
            <w:webHidden/>
          </w:rPr>
        </w:r>
        <w:r w:rsidR="002362DB">
          <w:rPr>
            <w:webHidden/>
          </w:rPr>
          <w:fldChar w:fldCharType="separate"/>
        </w:r>
        <w:r w:rsidR="002362DB">
          <w:rPr>
            <w:webHidden/>
          </w:rPr>
          <w:t>60</w:t>
        </w:r>
        <w:r w:rsidR="002362DB">
          <w:rPr>
            <w:webHidden/>
          </w:rPr>
          <w:fldChar w:fldCharType="end"/>
        </w:r>
      </w:hyperlink>
    </w:p>
    <w:p w14:paraId="32F9D7A8" w14:textId="5CA564F3" w:rsidR="002362DB" w:rsidRDefault="00037978">
      <w:pPr>
        <w:pStyle w:val="TOC2"/>
        <w:rPr>
          <w:rFonts w:asciiTheme="minorHAnsi" w:eastAsiaTheme="minorEastAsia" w:hAnsiTheme="minorHAnsi" w:cstheme="minorBidi"/>
          <w:kern w:val="2"/>
          <w:szCs w:val="22"/>
          <w:lang w:eastAsia="en-AU"/>
          <w14:ligatures w14:val="standardContextual"/>
        </w:rPr>
      </w:pPr>
      <w:hyperlink w:anchor="_Toc158807183" w:history="1">
        <w:r w:rsidR="002362DB" w:rsidRPr="00441B0E">
          <w:rPr>
            <w:rStyle w:val="Hyperlink"/>
          </w:rPr>
          <w:t>Consolidation and meaningful practice – 30 minutes</w:t>
        </w:r>
        <w:r w:rsidR="002362DB">
          <w:rPr>
            <w:webHidden/>
          </w:rPr>
          <w:tab/>
        </w:r>
        <w:r w:rsidR="002362DB">
          <w:rPr>
            <w:webHidden/>
          </w:rPr>
          <w:fldChar w:fldCharType="begin"/>
        </w:r>
        <w:r w:rsidR="002362DB">
          <w:rPr>
            <w:webHidden/>
          </w:rPr>
          <w:instrText xml:space="preserve"> PAGEREF _Toc158807183 \h </w:instrText>
        </w:r>
        <w:r w:rsidR="002362DB">
          <w:rPr>
            <w:webHidden/>
          </w:rPr>
        </w:r>
        <w:r w:rsidR="002362DB">
          <w:rPr>
            <w:webHidden/>
          </w:rPr>
          <w:fldChar w:fldCharType="separate"/>
        </w:r>
        <w:r w:rsidR="002362DB">
          <w:rPr>
            <w:webHidden/>
          </w:rPr>
          <w:t>62</w:t>
        </w:r>
        <w:r w:rsidR="002362DB">
          <w:rPr>
            <w:webHidden/>
          </w:rPr>
          <w:fldChar w:fldCharType="end"/>
        </w:r>
      </w:hyperlink>
    </w:p>
    <w:p w14:paraId="35D3192E" w14:textId="53956F92" w:rsidR="002362DB" w:rsidRDefault="00037978">
      <w:pPr>
        <w:pStyle w:val="TOC1"/>
        <w:rPr>
          <w:rFonts w:asciiTheme="minorHAnsi" w:eastAsiaTheme="minorEastAsia" w:hAnsiTheme="minorHAnsi" w:cstheme="minorBidi"/>
          <w:b w:val="0"/>
          <w:kern w:val="2"/>
          <w:szCs w:val="22"/>
          <w:lang w:eastAsia="en-AU"/>
          <w14:ligatures w14:val="standardContextual"/>
        </w:rPr>
      </w:pPr>
      <w:hyperlink w:anchor="_Toc158807184" w:history="1">
        <w:r w:rsidR="002362DB" w:rsidRPr="00441B0E">
          <w:rPr>
            <w:rStyle w:val="Hyperlink"/>
          </w:rPr>
          <w:t>Lesson 8</w:t>
        </w:r>
        <w:r w:rsidR="002362DB">
          <w:rPr>
            <w:webHidden/>
          </w:rPr>
          <w:tab/>
        </w:r>
        <w:r w:rsidR="002362DB">
          <w:rPr>
            <w:webHidden/>
          </w:rPr>
          <w:fldChar w:fldCharType="begin"/>
        </w:r>
        <w:r w:rsidR="002362DB">
          <w:rPr>
            <w:webHidden/>
          </w:rPr>
          <w:instrText xml:space="preserve"> PAGEREF _Toc158807184 \h </w:instrText>
        </w:r>
        <w:r w:rsidR="002362DB">
          <w:rPr>
            <w:webHidden/>
          </w:rPr>
        </w:r>
        <w:r w:rsidR="002362DB">
          <w:rPr>
            <w:webHidden/>
          </w:rPr>
          <w:fldChar w:fldCharType="separate"/>
        </w:r>
        <w:r w:rsidR="002362DB">
          <w:rPr>
            <w:webHidden/>
          </w:rPr>
          <w:t>66</w:t>
        </w:r>
        <w:r w:rsidR="002362DB">
          <w:rPr>
            <w:webHidden/>
          </w:rPr>
          <w:fldChar w:fldCharType="end"/>
        </w:r>
      </w:hyperlink>
    </w:p>
    <w:p w14:paraId="7E79C8AF" w14:textId="43A5076B" w:rsidR="002362DB" w:rsidRDefault="00037978">
      <w:pPr>
        <w:pStyle w:val="TOC2"/>
        <w:rPr>
          <w:rFonts w:asciiTheme="minorHAnsi" w:eastAsiaTheme="minorEastAsia" w:hAnsiTheme="minorHAnsi" w:cstheme="minorBidi"/>
          <w:kern w:val="2"/>
          <w:szCs w:val="22"/>
          <w:lang w:eastAsia="en-AU"/>
          <w14:ligatures w14:val="standardContextual"/>
        </w:rPr>
      </w:pPr>
      <w:hyperlink w:anchor="_Toc158807185" w:history="1">
        <w:r w:rsidR="002362DB" w:rsidRPr="00441B0E">
          <w:rPr>
            <w:rStyle w:val="Hyperlink"/>
          </w:rPr>
          <w:t>Daily number sense – 10 minutes</w:t>
        </w:r>
        <w:r w:rsidR="002362DB">
          <w:rPr>
            <w:webHidden/>
          </w:rPr>
          <w:tab/>
        </w:r>
        <w:r w:rsidR="002362DB">
          <w:rPr>
            <w:webHidden/>
          </w:rPr>
          <w:fldChar w:fldCharType="begin"/>
        </w:r>
        <w:r w:rsidR="002362DB">
          <w:rPr>
            <w:webHidden/>
          </w:rPr>
          <w:instrText xml:space="preserve"> PAGEREF _Toc158807185 \h </w:instrText>
        </w:r>
        <w:r w:rsidR="002362DB">
          <w:rPr>
            <w:webHidden/>
          </w:rPr>
        </w:r>
        <w:r w:rsidR="002362DB">
          <w:rPr>
            <w:webHidden/>
          </w:rPr>
          <w:fldChar w:fldCharType="separate"/>
        </w:r>
        <w:r w:rsidR="002362DB">
          <w:rPr>
            <w:webHidden/>
          </w:rPr>
          <w:t>66</w:t>
        </w:r>
        <w:r w:rsidR="002362DB">
          <w:rPr>
            <w:webHidden/>
          </w:rPr>
          <w:fldChar w:fldCharType="end"/>
        </w:r>
      </w:hyperlink>
    </w:p>
    <w:p w14:paraId="2114CCA6" w14:textId="77BAD92F" w:rsidR="002362DB" w:rsidRDefault="00037978">
      <w:pPr>
        <w:pStyle w:val="TOC2"/>
        <w:rPr>
          <w:rFonts w:asciiTheme="minorHAnsi" w:eastAsiaTheme="minorEastAsia" w:hAnsiTheme="minorHAnsi" w:cstheme="minorBidi"/>
          <w:kern w:val="2"/>
          <w:szCs w:val="22"/>
          <w:lang w:eastAsia="en-AU"/>
          <w14:ligatures w14:val="standardContextual"/>
        </w:rPr>
      </w:pPr>
      <w:hyperlink w:anchor="_Toc158807186" w:history="1">
        <w:r w:rsidR="002362DB" w:rsidRPr="00441B0E">
          <w:rPr>
            <w:rStyle w:val="Hyperlink"/>
          </w:rPr>
          <w:t>Core lesson – playground design – 45 minutes</w:t>
        </w:r>
        <w:r w:rsidR="002362DB">
          <w:rPr>
            <w:webHidden/>
          </w:rPr>
          <w:tab/>
        </w:r>
        <w:r w:rsidR="002362DB">
          <w:rPr>
            <w:webHidden/>
          </w:rPr>
          <w:fldChar w:fldCharType="begin"/>
        </w:r>
        <w:r w:rsidR="002362DB">
          <w:rPr>
            <w:webHidden/>
          </w:rPr>
          <w:instrText xml:space="preserve"> PAGEREF _Toc158807186 \h </w:instrText>
        </w:r>
        <w:r w:rsidR="002362DB">
          <w:rPr>
            <w:webHidden/>
          </w:rPr>
        </w:r>
        <w:r w:rsidR="002362DB">
          <w:rPr>
            <w:webHidden/>
          </w:rPr>
          <w:fldChar w:fldCharType="separate"/>
        </w:r>
        <w:r w:rsidR="002362DB">
          <w:rPr>
            <w:webHidden/>
          </w:rPr>
          <w:t>66</w:t>
        </w:r>
        <w:r w:rsidR="002362DB">
          <w:rPr>
            <w:webHidden/>
          </w:rPr>
          <w:fldChar w:fldCharType="end"/>
        </w:r>
      </w:hyperlink>
    </w:p>
    <w:p w14:paraId="35FBC583" w14:textId="6ADBA05D" w:rsidR="002362DB" w:rsidRDefault="00037978">
      <w:pPr>
        <w:pStyle w:val="TOC2"/>
        <w:rPr>
          <w:rFonts w:asciiTheme="minorHAnsi" w:eastAsiaTheme="minorEastAsia" w:hAnsiTheme="minorHAnsi" w:cstheme="minorBidi"/>
          <w:kern w:val="2"/>
          <w:szCs w:val="22"/>
          <w:lang w:eastAsia="en-AU"/>
          <w14:ligatures w14:val="standardContextual"/>
        </w:rPr>
      </w:pPr>
      <w:hyperlink w:anchor="_Toc158807187" w:history="1">
        <w:r w:rsidR="002362DB" w:rsidRPr="00441B0E">
          <w:rPr>
            <w:rStyle w:val="Hyperlink"/>
          </w:rPr>
          <w:t>Discuss and connect the mathematics – 15 minutes</w:t>
        </w:r>
        <w:r w:rsidR="002362DB">
          <w:rPr>
            <w:webHidden/>
          </w:rPr>
          <w:tab/>
        </w:r>
        <w:r w:rsidR="002362DB">
          <w:rPr>
            <w:webHidden/>
          </w:rPr>
          <w:fldChar w:fldCharType="begin"/>
        </w:r>
        <w:r w:rsidR="002362DB">
          <w:rPr>
            <w:webHidden/>
          </w:rPr>
          <w:instrText xml:space="preserve"> PAGEREF _Toc158807187 \h </w:instrText>
        </w:r>
        <w:r w:rsidR="002362DB">
          <w:rPr>
            <w:webHidden/>
          </w:rPr>
        </w:r>
        <w:r w:rsidR="002362DB">
          <w:rPr>
            <w:webHidden/>
          </w:rPr>
          <w:fldChar w:fldCharType="separate"/>
        </w:r>
        <w:r w:rsidR="002362DB">
          <w:rPr>
            <w:webHidden/>
          </w:rPr>
          <w:t>70</w:t>
        </w:r>
        <w:r w:rsidR="002362DB">
          <w:rPr>
            <w:webHidden/>
          </w:rPr>
          <w:fldChar w:fldCharType="end"/>
        </w:r>
      </w:hyperlink>
    </w:p>
    <w:p w14:paraId="16D4F7D4" w14:textId="5A755AB9" w:rsidR="002362DB" w:rsidRDefault="00037978">
      <w:pPr>
        <w:pStyle w:val="TOC1"/>
        <w:rPr>
          <w:rFonts w:asciiTheme="minorHAnsi" w:eastAsiaTheme="minorEastAsia" w:hAnsiTheme="minorHAnsi" w:cstheme="minorBidi"/>
          <w:b w:val="0"/>
          <w:kern w:val="2"/>
          <w:szCs w:val="22"/>
          <w:lang w:eastAsia="en-AU"/>
          <w14:ligatures w14:val="standardContextual"/>
        </w:rPr>
      </w:pPr>
      <w:hyperlink w:anchor="_Toc158807188" w:history="1">
        <w:r w:rsidR="002362DB" w:rsidRPr="00441B0E">
          <w:rPr>
            <w:rStyle w:val="Hyperlink"/>
          </w:rPr>
          <w:t>Resource 1 – properties of polygons</w:t>
        </w:r>
        <w:r w:rsidR="002362DB">
          <w:rPr>
            <w:webHidden/>
          </w:rPr>
          <w:tab/>
        </w:r>
        <w:r w:rsidR="002362DB">
          <w:rPr>
            <w:webHidden/>
          </w:rPr>
          <w:fldChar w:fldCharType="begin"/>
        </w:r>
        <w:r w:rsidR="002362DB">
          <w:rPr>
            <w:webHidden/>
          </w:rPr>
          <w:instrText xml:space="preserve"> PAGEREF _Toc158807188 \h </w:instrText>
        </w:r>
        <w:r w:rsidR="002362DB">
          <w:rPr>
            <w:webHidden/>
          </w:rPr>
        </w:r>
        <w:r w:rsidR="002362DB">
          <w:rPr>
            <w:webHidden/>
          </w:rPr>
          <w:fldChar w:fldCharType="separate"/>
        </w:r>
        <w:r w:rsidR="002362DB">
          <w:rPr>
            <w:webHidden/>
          </w:rPr>
          <w:t>72</w:t>
        </w:r>
        <w:r w:rsidR="002362DB">
          <w:rPr>
            <w:webHidden/>
          </w:rPr>
          <w:fldChar w:fldCharType="end"/>
        </w:r>
      </w:hyperlink>
    </w:p>
    <w:p w14:paraId="03342D34" w14:textId="6CB60EFC" w:rsidR="002362DB" w:rsidRDefault="00037978">
      <w:pPr>
        <w:pStyle w:val="TOC1"/>
        <w:rPr>
          <w:rFonts w:asciiTheme="minorHAnsi" w:eastAsiaTheme="minorEastAsia" w:hAnsiTheme="minorHAnsi" w:cstheme="minorBidi"/>
          <w:b w:val="0"/>
          <w:kern w:val="2"/>
          <w:szCs w:val="22"/>
          <w:lang w:eastAsia="en-AU"/>
          <w14:ligatures w14:val="standardContextual"/>
        </w:rPr>
      </w:pPr>
      <w:hyperlink w:anchor="_Toc158807189" w:history="1">
        <w:r w:rsidR="002362DB" w:rsidRPr="00441B0E">
          <w:rPr>
            <w:rStyle w:val="Hyperlink"/>
          </w:rPr>
          <w:t>Resource 2 – classifying shapes</w:t>
        </w:r>
        <w:r w:rsidR="002362DB">
          <w:rPr>
            <w:webHidden/>
          </w:rPr>
          <w:tab/>
        </w:r>
        <w:r w:rsidR="002362DB">
          <w:rPr>
            <w:webHidden/>
          </w:rPr>
          <w:fldChar w:fldCharType="begin"/>
        </w:r>
        <w:r w:rsidR="002362DB">
          <w:rPr>
            <w:webHidden/>
          </w:rPr>
          <w:instrText xml:space="preserve"> PAGEREF _Toc158807189 \h </w:instrText>
        </w:r>
        <w:r w:rsidR="002362DB">
          <w:rPr>
            <w:webHidden/>
          </w:rPr>
        </w:r>
        <w:r w:rsidR="002362DB">
          <w:rPr>
            <w:webHidden/>
          </w:rPr>
          <w:fldChar w:fldCharType="separate"/>
        </w:r>
        <w:r w:rsidR="002362DB">
          <w:rPr>
            <w:webHidden/>
          </w:rPr>
          <w:t>73</w:t>
        </w:r>
        <w:r w:rsidR="002362DB">
          <w:rPr>
            <w:webHidden/>
          </w:rPr>
          <w:fldChar w:fldCharType="end"/>
        </w:r>
      </w:hyperlink>
    </w:p>
    <w:p w14:paraId="03B6C550" w14:textId="3B028E01" w:rsidR="002362DB" w:rsidRDefault="00037978">
      <w:pPr>
        <w:pStyle w:val="TOC1"/>
        <w:rPr>
          <w:rFonts w:asciiTheme="minorHAnsi" w:eastAsiaTheme="minorEastAsia" w:hAnsiTheme="minorHAnsi" w:cstheme="minorBidi"/>
          <w:b w:val="0"/>
          <w:kern w:val="2"/>
          <w:szCs w:val="22"/>
          <w:lang w:eastAsia="en-AU"/>
          <w14:ligatures w14:val="standardContextual"/>
        </w:rPr>
      </w:pPr>
      <w:hyperlink w:anchor="_Toc158807190" w:history="1">
        <w:r w:rsidR="002362DB" w:rsidRPr="00441B0E">
          <w:rPr>
            <w:rStyle w:val="Hyperlink"/>
          </w:rPr>
          <w:t>Resource 3 – transforming polygons</w:t>
        </w:r>
        <w:r w:rsidR="002362DB">
          <w:rPr>
            <w:webHidden/>
          </w:rPr>
          <w:tab/>
        </w:r>
        <w:r w:rsidR="002362DB">
          <w:rPr>
            <w:webHidden/>
          </w:rPr>
          <w:fldChar w:fldCharType="begin"/>
        </w:r>
        <w:r w:rsidR="002362DB">
          <w:rPr>
            <w:webHidden/>
          </w:rPr>
          <w:instrText xml:space="preserve"> PAGEREF _Toc158807190 \h </w:instrText>
        </w:r>
        <w:r w:rsidR="002362DB">
          <w:rPr>
            <w:webHidden/>
          </w:rPr>
        </w:r>
        <w:r w:rsidR="002362DB">
          <w:rPr>
            <w:webHidden/>
          </w:rPr>
          <w:fldChar w:fldCharType="separate"/>
        </w:r>
        <w:r w:rsidR="002362DB">
          <w:rPr>
            <w:webHidden/>
          </w:rPr>
          <w:t>74</w:t>
        </w:r>
        <w:r w:rsidR="002362DB">
          <w:rPr>
            <w:webHidden/>
          </w:rPr>
          <w:fldChar w:fldCharType="end"/>
        </w:r>
      </w:hyperlink>
    </w:p>
    <w:p w14:paraId="15BC41FE" w14:textId="441E899B" w:rsidR="002362DB" w:rsidRDefault="00037978">
      <w:pPr>
        <w:pStyle w:val="TOC1"/>
        <w:rPr>
          <w:rFonts w:asciiTheme="minorHAnsi" w:eastAsiaTheme="minorEastAsia" w:hAnsiTheme="minorHAnsi" w:cstheme="minorBidi"/>
          <w:b w:val="0"/>
          <w:kern w:val="2"/>
          <w:szCs w:val="22"/>
          <w:lang w:eastAsia="en-AU"/>
          <w14:ligatures w14:val="standardContextual"/>
        </w:rPr>
      </w:pPr>
      <w:hyperlink w:anchor="_Toc158807191" w:history="1">
        <w:r w:rsidR="002362DB" w:rsidRPr="00441B0E">
          <w:rPr>
            <w:rStyle w:val="Hyperlink"/>
          </w:rPr>
          <w:t>Resource 4 – triangle reflection grid</w:t>
        </w:r>
        <w:r w:rsidR="002362DB">
          <w:rPr>
            <w:webHidden/>
          </w:rPr>
          <w:tab/>
        </w:r>
        <w:r w:rsidR="002362DB">
          <w:rPr>
            <w:webHidden/>
          </w:rPr>
          <w:fldChar w:fldCharType="begin"/>
        </w:r>
        <w:r w:rsidR="002362DB">
          <w:rPr>
            <w:webHidden/>
          </w:rPr>
          <w:instrText xml:space="preserve"> PAGEREF _Toc158807191 \h </w:instrText>
        </w:r>
        <w:r w:rsidR="002362DB">
          <w:rPr>
            <w:webHidden/>
          </w:rPr>
        </w:r>
        <w:r w:rsidR="002362DB">
          <w:rPr>
            <w:webHidden/>
          </w:rPr>
          <w:fldChar w:fldCharType="separate"/>
        </w:r>
        <w:r w:rsidR="002362DB">
          <w:rPr>
            <w:webHidden/>
          </w:rPr>
          <w:t>75</w:t>
        </w:r>
        <w:r w:rsidR="002362DB">
          <w:rPr>
            <w:webHidden/>
          </w:rPr>
          <w:fldChar w:fldCharType="end"/>
        </w:r>
      </w:hyperlink>
    </w:p>
    <w:p w14:paraId="723C7305" w14:textId="22F11633" w:rsidR="002362DB" w:rsidRDefault="00037978">
      <w:pPr>
        <w:pStyle w:val="TOC1"/>
        <w:rPr>
          <w:rFonts w:asciiTheme="minorHAnsi" w:eastAsiaTheme="minorEastAsia" w:hAnsiTheme="minorHAnsi" w:cstheme="minorBidi"/>
          <w:b w:val="0"/>
          <w:kern w:val="2"/>
          <w:szCs w:val="22"/>
          <w:lang w:eastAsia="en-AU"/>
          <w14:ligatures w14:val="standardContextual"/>
        </w:rPr>
      </w:pPr>
      <w:hyperlink w:anchor="_Toc158807192" w:history="1">
        <w:r w:rsidR="002362DB" w:rsidRPr="00441B0E">
          <w:rPr>
            <w:rStyle w:val="Hyperlink"/>
          </w:rPr>
          <w:t>Resource 5 – parallelogram on a grid</w:t>
        </w:r>
        <w:r w:rsidR="002362DB">
          <w:rPr>
            <w:webHidden/>
          </w:rPr>
          <w:tab/>
        </w:r>
        <w:r w:rsidR="002362DB">
          <w:rPr>
            <w:webHidden/>
          </w:rPr>
          <w:fldChar w:fldCharType="begin"/>
        </w:r>
        <w:r w:rsidR="002362DB">
          <w:rPr>
            <w:webHidden/>
          </w:rPr>
          <w:instrText xml:space="preserve"> PAGEREF _Toc158807192 \h </w:instrText>
        </w:r>
        <w:r w:rsidR="002362DB">
          <w:rPr>
            <w:webHidden/>
          </w:rPr>
        </w:r>
        <w:r w:rsidR="002362DB">
          <w:rPr>
            <w:webHidden/>
          </w:rPr>
          <w:fldChar w:fldCharType="separate"/>
        </w:r>
        <w:r w:rsidR="002362DB">
          <w:rPr>
            <w:webHidden/>
          </w:rPr>
          <w:t>76</w:t>
        </w:r>
        <w:r w:rsidR="002362DB">
          <w:rPr>
            <w:webHidden/>
          </w:rPr>
          <w:fldChar w:fldCharType="end"/>
        </w:r>
      </w:hyperlink>
    </w:p>
    <w:p w14:paraId="14157BE5" w14:textId="126EA20C" w:rsidR="002362DB" w:rsidRDefault="00037978">
      <w:pPr>
        <w:pStyle w:val="TOC1"/>
        <w:rPr>
          <w:rFonts w:asciiTheme="minorHAnsi" w:eastAsiaTheme="minorEastAsia" w:hAnsiTheme="minorHAnsi" w:cstheme="minorBidi"/>
          <w:b w:val="0"/>
          <w:kern w:val="2"/>
          <w:szCs w:val="22"/>
          <w:lang w:eastAsia="en-AU"/>
          <w14:ligatures w14:val="standardContextual"/>
        </w:rPr>
      </w:pPr>
      <w:hyperlink w:anchor="_Toc158807193" w:history="1">
        <w:r w:rsidR="002362DB" w:rsidRPr="00441B0E">
          <w:rPr>
            <w:rStyle w:val="Hyperlink"/>
          </w:rPr>
          <w:t>Resource 6 – 4 parallelograms and a grid</w:t>
        </w:r>
        <w:r w:rsidR="002362DB">
          <w:rPr>
            <w:webHidden/>
          </w:rPr>
          <w:tab/>
        </w:r>
        <w:r w:rsidR="002362DB">
          <w:rPr>
            <w:webHidden/>
          </w:rPr>
          <w:fldChar w:fldCharType="begin"/>
        </w:r>
        <w:r w:rsidR="002362DB">
          <w:rPr>
            <w:webHidden/>
          </w:rPr>
          <w:instrText xml:space="preserve"> PAGEREF _Toc158807193 \h </w:instrText>
        </w:r>
        <w:r w:rsidR="002362DB">
          <w:rPr>
            <w:webHidden/>
          </w:rPr>
        </w:r>
        <w:r w:rsidR="002362DB">
          <w:rPr>
            <w:webHidden/>
          </w:rPr>
          <w:fldChar w:fldCharType="separate"/>
        </w:r>
        <w:r w:rsidR="002362DB">
          <w:rPr>
            <w:webHidden/>
          </w:rPr>
          <w:t>77</w:t>
        </w:r>
        <w:r w:rsidR="002362DB">
          <w:rPr>
            <w:webHidden/>
          </w:rPr>
          <w:fldChar w:fldCharType="end"/>
        </w:r>
      </w:hyperlink>
    </w:p>
    <w:p w14:paraId="173EBFCF" w14:textId="5AC47DBC" w:rsidR="002362DB" w:rsidRDefault="00037978">
      <w:pPr>
        <w:pStyle w:val="TOC1"/>
        <w:rPr>
          <w:rFonts w:asciiTheme="minorHAnsi" w:eastAsiaTheme="minorEastAsia" w:hAnsiTheme="minorHAnsi" w:cstheme="minorBidi"/>
          <w:b w:val="0"/>
          <w:kern w:val="2"/>
          <w:szCs w:val="22"/>
          <w:lang w:eastAsia="en-AU"/>
          <w14:ligatures w14:val="standardContextual"/>
        </w:rPr>
      </w:pPr>
      <w:hyperlink w:anchor="_Toc158807194" w:history="1">
        <w:r w:rsidR="002362DB" w:rsidRPr="00441B0E">
          <w:rPr>
            <w:rStyle w:val="Hyperlink"/>
          </w:rPr>
          <w:t>Resource 7 – 4 parallelograms on a grid</w:t>
        </w:r>
        <w:r w:rsidR="002362DB">
          <w:rPr>
            <w:webHidden/>
          </w:rPr>
          <w:tab/>
        </w:r>
        <w:r w:rsidR="002362DB">
          <w:rPr>
            <w:webHidden/>
          </w:rPr>
          <w:fldChar w:fldCharType="begin"/>
        </w:r>
        <w:r w:rsidR="002362DB">
          <w:rPr>
            <w:webHidden/>
          </w:rPr>
          <w:instrText xml:space="preserve"> PAGEREF _Toc158807194 \h </w:instrText>
        </w:r>
        <w:r w:rsidR="002362DB">
          <w:rPr>
            <w:webHidden/>
          </w:rPr>
        </w:r>
        <w:r w:rsidR="002362DB">
          <w:rPr>
            <w:webHidden/>
          </w:rPr>
          <w:fldChar w:fldCharType="separate"/>
        </w:r>
        <w:r w:rsidR="002362DB">
          <w:rPr>
            <w:webHidden/>
          </w:rPr>
          <w:t>78</w:t>
        </w:r>
        <w:r w:rsidR="002362DB">
          <w:rPr>
            <w:webHidden/>
          </w:rPr>
          <w:fldChar w:fldCharType="end"/>
        </w:r>
      </w:hyperlink>
    </w:p>
    <w:p w14:paraId="5D5123D7" w14:textId="23D30A73" w:rsidR="002362DB" w:rsidRDefault="00037978">
      <w:pPr>
        <w:pStyle w:val="TOC1"/>
        <w:rPr>
          <w:rFonts w:asciiTheme="minorHAnsi" w:eastAsiaTheme="minorEastAsia" w:hAnsiTheme="minorHAnsi" w:cstheme="minorBidi"/>
          <w:b w:val="0"/>
          <w:kern w:val="2"/>
          <w:szCs w:val="22"/>
          <w:lang w:eastAsia="en-AU"/>
          <w14:ligatures w14:val="standardContextual"/>
        </w:rPr>
      </w:pPr>
      <w:hyperlink w:anchor="_Toc158807195" w:history="1">
        <w:r w:rsidR="002362DB" w:rsidRPr="00441B0E">
          <w:rPr>
            <w:rStyle w:val="Hyperlink"/>
          </w:rPr>
          <w:t>Resource 8 – minimum overnight temperatures</w:t>
        </w:r>
        <w:r w:rsidR="002362DB">
          <w:rPr>
            <w:webHidden/>
          </w:rPr>
          <w:tab/>
        </w:r>
        <w:r w:rsidR="002362DB">
          <w:rPr>
            <w:webHidden/>
          </w:rPr>
          <w:fldChar w:fldCharType="begin"/>
        </w:r>
        <w:r w:rsidR="002362DB">
          <w:rPr>
            <w:webHidden/>
          </w:rPr>
          <w:instrText xml:space="preserve"> PAGEREF _Toc158807195 \h </w:instrText>
        </w:r>
        <w:r w:rsidR="002362DB">
          <w:rPr>
            <w:webHidden/>
          </w:rPr>
        </w:r>
        <w:r w:rsidR="002362DB">
          <w:rPr>
            <w:webHidden/>
          </w:rPr>
          <w:fldChar w:fldCharType="separate"/>
        </w:r>
        <w:r w:rsidR="002362DB">
          <w:rPr>
            <w:webHidden/>
          </w:rPr>
          <w:t>79</w:t>
        </w:r>
        <w:r w:rsidR="002362DB">
          <w:rPr>
            <w:webHidden/>
          </w:rPr>
          <w:fldChar w:fldCharType="end"/>
        </w:r>
      </w:hyperlink>
    </w:p>
    <w:p w14:paraId="0CD8DF6D" w14:textId="37D33568" w:rsidR="002362DB" w:rsidRDefault="00037978">
      <w:pPr>
        <w:pStyle w:val="TOC1"/>
        <w:rPr>
          <w:rFonts w:asciiTheme="minorHAnsi" w:eastAsiaTheme="minorEastAsia" w:hAnsiTheme="minorHAnsi" w:cstheme="minorBidi"/>
          <w:b w:val="0"/>
          <w:kern w:val="2"/>
          <w:szCs w:val="22"/>
          <w:lang w:eastAsia="en-AU"/>
          <w14:ligatures w14:val="standardContextual"/>
        </w:rPr>
      </w:pPr>
      <w:hyperlink w:anchor="_Toc158807196" w:history="1">
        <w:r w:rsidR="002362DB" w:rsidRPr="00441B0E">
          <w:rPr>
            <w:rStyle w:val="Hyperlink"/>
          </w:rPr>
          <w:t>Resource 9 – triangles</w:t>
        </w:r>
        <w:r w:rsidR="002362DB">
          <w:rPr>
            <w:webHidden/>
          </w:rPr>
          <w:tab/>
        </w:r>
        <w:r w:rsidR="002362DB">
          <w:rPr>
            <w:webHidden/>
          </w:rPr>
          <w:fldChar w:fldCharType="begin"/>
        </w:r>
        <w:r w:rsidR="002362DB">
          <w:rPr>
            <w:webHidden/>
          </w:rPr>
          <w:instrText xml:space="preserve"> PAGEREF _Toc158807196 \h </w:instrText>
        </w:r>
        <w:r w:rsidR="002362DB">
          <w:rPr>
            <w:webHidden/>
          </w:rPr>
        </w:r>
        <w:r w:rsidR="002362DB">
          <w:rPr>
            <w:webHidden/>
          </w:rPr>
          <w:fldChar w:fldCharType="separate"/>
        </w:r>
        <w:r w:rsidR="002362DB">
          <w:rPr>
            <w:webHidden/>
          </w:rPr>
          <w:t>80</w:t>
        </w:r>
        <w:r w:rsidR="002362DB">
          <w:rPr>
            <w:webHidden/>
          </w:rPr>
          <w:fldChar w:fldCharType="end"/>
        </w:r>
      </w:hyperlink>
    </w:p>
    <w:p w14:paraId="770016C9" w14:textId="12CB149A" w:rsidR="002362DB" w:rsidRDefault="00037978">
      <w:pPr>
        <w:pStyle w:val="TOC1"/>
        <w:rPr>
          <w:rFonts w:asciiTheme="minorHAnsi" w:eastAsiaTheme="minorEastAsia" w:hAnsiTheme="minorHAnsi" w:cstheme="minorBidi"/>
          <w:b w:val="0"/>
          <w:kern w:val="2"/>
          <w:szCs w:val="22"/>
          <w:lang w:eastAsia="en-AU"/>
          <w14:ligatures w14:val="standardContextual"/>
        </w:rPr>
      </w:pPr>
      <w:hyperlink w:anchor="_Toc158807197" w:history="1">
        <w:r w:rsidR="002362DB" w:rsidRPr="00441B0E">
          <w:rPr>
            <w:rStyle w:val="Hyperlink"/>
          </w:rPr>
          <w:t>Resource 10 – area of triangles</w:t>
        </w:r>
        <w:r w:rsidR="002362DB">
          <w:rPr>
            <w:webHidden/>
          </w:rPr>
          <w:tab/>
        </w:r>
        <w:r w:rsidR="002362DB">
          <w:rPr>
            <w:webHidden/>
          </w:rPr>
          <w:fldChar w:fldCharType="begin"/>
        </w:r>
        <w:r w:rsidR="002362DB">
          <w:rPr>
            <w:webHidden/>
          </w:rPr>
          <w:instrText xml:space="preserve"> PAGEREF _Toc158807197 \h </w:instrText>
        </w:r>
        <w:r w:rsidR="002362DB">
          <w:rPr>
            <w:webHidden/>
          </w:rPr>
        </w:r>
        <w:r w:rsidR="002362DB">
          <w:rPr>
            <w:webHidden/>
          </w:rPr>
          <w:fldChar w:fldCharType="separate"/>
        </w:r>
        <w:r w:rsidR="002362DB">
          <w:rPr>
            <w:webHidden/>
          </w:rPr>
          <w:t>81</w:t>
        </w:r>
        <w:r w:rsidR="002362DB">
          <w:rPr>
            <w:webHidden/>
          </w:rPr>
          <w:fldChar w:fldCharType="end"/>
        </w:r>
      </w:hyperlink>
    </w:p>
    <w:p w14:paraId="59771414" w14:textId="1F3BDEDF" w:rsidR="002362DB" w:rsidRDefault="00037978">
      <w:pPr>
        <w:pStyle w:val="TOC1"/>
        <w:rPr>
          <w:rFonts w:asciiTheme="minorHAnsi" w:eastAsiaTheme="minorEastAsia" w:hAnsiTheme="minorHAnsi" w:cstheme="minorBidi"/>
          <w:b w:val="0"/>
          <w:kern w:val="2"/>
          <w:szCs w:val="22"/>
          <w:lang w:eastAsia="en-AU"/>
          <w14:ligatures w14:val="standardContextual"/>
        </w:rPr>
      </w:pPr>
      <w:hyperlink w:anchor="_Toc158807198" w:history="1">
        <w:r w:rsidR="002362DB" w:rsidRPr="00441B0E">
          <w:rPr>
            <w:rStyle w:val="Hyperlink"/>
          </w:rPr>
          <w:t>Resource 11 – weather wonders</w:t>
        </w:r>
        <w:r w:rsidR="002362DB">
          <w:rPr>
            <w:webHidden/>
          </w:rPr>
          <w:tab/>
        </w:r>
        <w:r w:rsidR="002362DB">
          <w:rPr>
            <w:webHidden/>
          </w:rPr>
          <w:fldChar w:fldCharType="begin"/>
        </w:r>
        <w:r w:rsidR="002362DB">
          <w:rPr>
            <w:webHidden/>
          </w:rPr>
          <w:instrText xml:space="preserve"> PAGEREF _Toc158807198 \h </w:instrText>
        </w:r>
        <w:r w:rsidR="002362DB">
          <w:rPr>
            <w:webHidden/>
          </w:rPr>
        </w:r>
        <w:r w:rsidR="002362DB">
          <w:rPr>
            <w:webHidden/>
          </w:rPr>
          <w:fldChar w:fldCharType="separate"/>
        </w:r>
        <w:r w:rsidR="002362DB">
          <w:rPr>
            <w:webHidden/>
          </w:rPr>
          <w:t>82</w:t>
        </w:r>
        <w:r w:rsidR="002362DB">
          <w:rPr>
            <w:webHidden/>
          </w:rPr>
          <w:fldChar w:fldCharType="end"/>
        </w:r>
      </w:hyperlink>
    </w:p>
    <w:p w14:paraId="484A353B" w14:textId="33B185E9" w:rsidR="002362DB" w:rsidRDefault="00037978">
      <w:pPr>
        <w:pStyle w:val="TOC1"/>
        <w:rPr>
          <w:rFonts w:asciiTheme="minorHAnsi" w:eastAsiaTheme="minorEastAsia" w:hAnsiTheme="minorHAnsi" w:cstheme="minorBidi"/>
          <w:b w:val="0"/>
          <w:kern w:val="2"/>
          <w:szCs w:val="22"/>
          <w:lang w:eastAsia="en-AU"/>
          <w14:ligatures w14:val="standardContextual"/>
        </w:rPr>
      </w:pPr>
      <w:hyperlink w:anchor="_Toc158807199" w:history="1">
        <w:r w:rsidR="002362DB" w:rsidRPr="00441B0E">
          <w:rPr>
            <w:rStyle w:val="Hyperlink"/>
          </w:rPr>
          <w:t>Resource 12 – composite figure</w:t>
        </w:r>
        <w:r w:rsidR="002362DB">
          <w:rPr>
            <w:webHidden/>
          </w:rPr>
          <w:tab/>
        </w:r>
        <w:r w:rsidR="002362DB">
          <w:rPr>
            <w:webHidden/>
          </w:rPr>
          <w:fldChar w:fldCharType="begin"/>
        </w:r>
        <w:r w:rsidR="002362DB">
          <w:rPr>
            <w:webHidden/>
          </w:rPr>
          <w:instrText xml:space="preserve"> PAGEREF _Toc158807199 \h </w:instrText>
        </w:r>
        <w:r w:rsidR="002362DB">
          <w:rPr>
            <w:webHidden/>
          </w:rPr>
        </w:r>
        <w:r w:rsidR="002362DB">
          <w:rPr>
            <w:webHidden/>
          </w:rPr>
          <w:fldChar w:fldCharType="separate"/>
        </w:r>
        <w:r w:rsidR="002362DB">
          <w:rPr>
            <w:webHidden/>
          </w:rPr>
          <w:t>84</w:t>
        </w:r>
        <w:r w:rsidR="002362DB">
          <w:rPr>
            <w:webHidden/>
          </w:rPr>
          <w:fldChar w:fldCharType="end"/>
        </w:r>
      </w:hyperlink>
    </w:p>
    <w:p w14:paraId="61E8FCD6" w14:textId="2B06EBA3" w:rsidR="002362DB" w:rsidRDefault="00037978">
      <w:pPr>
        <w:pStyle w:val="TOC1"/>
        <w:rPr>
          <w:rFonts w:asciiTheme="minorHAnsi" w:eastAsiaTheme="minorEastAsia" w:hAnsiTheme="minorHAnsi" w:cstheme="minorBidi"/>
          <w:b w:val="0"/>
          <w:kern w:val="2"/>
          <w:szCs w:val="22"/>
          <w:lang w:eastAsia="en-AU"/>
          <w14:ligatures w14:val="standardContextual"/>
        </w:rPr>
      </w:pPr>
      <w:hyperlink w:anchor="_Toc158807200" w:history="1">
        <w:r w:rsidR="002362DB" w:rsidRPr="00441B0E">
          <w:rPr>
            <w:rStyle w:val="Hyperlink"/>
          </w:rPr>
          <w:t>Resource 13 – composite figure 2</w:t>
        </w:r>
        <w:r w:rsidR="002362DB">
          <w:rPr>
            <w:webHidden/>
          </w:rPr>
          <w:tab/>
        </w:r>
        <w:r w:rsidR="002362DB">
          <w:rPr>
            <w:webHidden/>
          </w:rPr>
          <w:fldChar w:fldCharType="begin"/>
        </w:r>
        <w:r w:rsidR="002362DB">
          <w:rPr>
            <w:webHidden/>
          </w:rPr>
          <w:instrText xml:space="preserve"> PAGEREF _Toc158807200 \h </w:instrText>
        </w:r>
        <w:r w:rsidR="002362DB">
          <w:rPr>
            <w:webHidden/>
          </w:rPr>
        </w:r>
        <w:r w:rsidR="002362DB">
          <w:rPr>
            <w:webHidden/>
          </w:rPr>
          <w:fldChar w:fldCharType="separate"/>
        </w:r>
        <w:r w:rsidR="002362DB">
          <w:rPr>
            <w:webHidden/>
          </w:rPr>
          <w:t>85</w:t>
        </w:r>
        <w:r w:rsidR="002362DB">
          <w:rPr>
            <w:webHidden/>
          </w:rPr>
          <w:fldChar w:fldCharType="end"/>
        </w:r>
      </w:hyperlink>
    </w:p>
    <w:p w14:paraId="423886DE" w14:textId="08E91EBB" w:rsidR="002362DB" w:rsidRDefault="00037978">
      <w:pPr>
        <w:pStyle w:val="TOC1"/>
        <w:rPr>
          <w:rFonts w:asciiTheme="minorHAnsi" w:eastAsiaTheme="minorEastAsia" w:hAnsiTheme="minorHAnsi" w:cstheme="minorBidi"/>
          <w:b w:val="0"/>
          <w:kern w:val="2"/>
          <w:szCs w:val="22"/>
          <w:lang w:eastAsia="en-AU"/>
          <w14:ligatures w14:val="standardContextual"/>
        </w:rPr>
      </w:pPr>
      <w:hyperlink w:anchor="_Toc158807201" w:history="1">
        <w:r w:rsidR="002362DB" w:rsidRPr="00441B0E">
          <w:rPr>
            <w:rStyle w:val="Hyperlink"/>
          </w:rPr>
          <w:t>Resource 14 – sample playgrounds</w:t>
        </w:r>
        <w:r w:rsidR="002362DB">
          <w:rPr>
            <w:webHidden/>
          </w:rPr>
          <w:tab/>
        </w:r>
        <w:r w:rsidR="002362DB">
          <w:rPr>
            <w:webHidden/>
          </w:rPr>
          <w:fldChar w:fldCharType="begin"/>
        </w:r>
        <w:r w:rsidR="002362DB">
          <w:rPr>
            <w:webHidden/>
          </w:rPr>
          <w:instrText xml:space="preserve"> PAGEREF _Toc158807201 \h </w:instrText>
        </w:r>
        <w:r w:rsidR="002362DB">
          <w:rPr>
            <w:webHidden/>
          </w:rPr>
        </w:r>
        <w:r w:rsidR="002362DB">
          <w:rPr>
            <w:webHidden/>
          </w:rPr>
          <w:fldChar w:fldCharType="separate"/>
        </w:r>
        <w:r w:rsidR="002362DB">
          <w:rPr>
            <w:webHidden/>
          </w:rPr>
          <w:t>86</w:t>
        </w:r>
        <w:r w:rsidR="002362DB">
          <w:rPr>
            <w:webHidden/>
          </w:rPr>
          <w:fldChar w:fldCharType="end"/>
        </w:r>
      </w:hyperlink>
    </w:p>
    <w:p w14:paraId="0D9AC66C" w14:textId="459784B7" w:rsidR="002362DB" w:rsidRDefault="00037978">
      <w:pPr>
        <w:pStyle w:val="TOC1"/>
        <w:rPr>
          <w:rFonts w:asciiTheme="minorHAnsi" w:eastAsiaTheme="minorEastAsia" w:hAnsiTheme="minorHAnsi" w:cstheme="minorBidi"/>
          <w:b w:val="0"/>
          <w:kern w:val="2"/>
          <w:szCs w:val="22"/>
          <w:lang w:eastAsia="en-AU"/>
          <w14:ligatures w14:val="standardContextual"/>
        </w:rPr>
      </w:pPr>
      <w:hyperlink w:anchor="_Toc158807202" w:history="1">
        <w:r w:rsidR="002362DB" w:rsidRPr="00441B0E">
          <w:rPr>
            <w:rStyle w:val="Hyperlink"/>
          </w:rPr>
          <w:t>Resource 15 – playground items</w:t>
        </w:r>
        <w:r w:rsidR="002362DB">
          <w:rPr>
            <w:webHidden/>
          </w:rPr>
          <w:tab/>
        </w:r>
        <w:r w:rsidR="002362DB">
          <w:rPr>
            <w:webHidden/>
          </w:rPr>
          <w:fldChar w:fldCharType="begin"/>
        </w:r>
        <w:r w:rsidR="002362DB">
          <w:rPr>
            <w:webHidden/>
          </w:rPr>
          <w:instrText xml:space="preserve"> PAGEREF _Toc158807202 \h </w:instrText>
        </w:r>
        <w:r w:rsidR="002362DB">
          <w:rPr>
            <w:webHidden/>
          </w:rPr>
        </w:r>
        <w:r w:rsidR="002362DB">
          <w:rPr>
            <w:webHidden/>
          </w:rPr>
          <w:fldChar w:fldCharType="separate"/>
        </w:r>
        <w:r w:rsidR="002362DB">
          <w:rPr>
            <w:webHidden/>
          </w:rPr>
          <w:t>87</w:t>
        </w:r>
        <w:r w:rsidR="002362DB">
          <w:rPr>
            <w:webHidden/>
          </w:rPr>
          <w:fldChar w:fldCharType="end"/>
        </w:r>
      </w:hyperlink>
    </w:p>
    <w:p w14:paraId="05BAD390" w14:textId="7489DC92" w:rsidR="002362DB" w:rsidRDefault="00037978">
      <w:pPr>
        <w:pStyle w:val="TOC1"/>
        <w:rPr>
          <w:rFonts w:asciiTheme="minorHAnsi" w:eastAsiaTheme="minorEastAsia" w:hAnsiTheme="minorHAnsi" w:cstheme="minorBidi"/>
          <w:b w:val="0"/>
          <w:kern w:val="2"/>
          <w:szCs w:val="22"/>
          <w:lang w:eastAsia="en-AU"/>
          <w14:ligatures w14:val="standardContextual"/>
        </w:rPr>
      </w:pPr>
      <w:hyperlink w:anchor="_Toc158807203" w:history="1">
        <w:r w:rsidR="002362DB" w:rsidRPr="00441B0E">
          <w:rPr>
            <w:rStyle w:val="Hyperlink"/>
          </w:rPr>
          <w:t>Syllabus outcomes and content</w:t>
        </w:r>
        <w:r w:rsidR="002362DB">
          <w:rPr>
            <w:webHidden/>
          </w:rPr>
          <w:tab/>
        </w:r>
        <w:r w:rsidR="002362DB">
          <w:rPr>
            <w:webHidden/>
          </w:rPr>
          <w:fldChar w:fldCharType="begin"/>
        </w:r>
        <w:r w:rsidR="002362DB">
          <w:rPr>
            <w:webHidden/>
          </w:rPr>
          <w:instrText xml:space="preserve"> PAGEREF _Toc158807203 \h </w:instrText>
        </w:r>
        <w:r w:rsidR="002362DB">
          <w:rPr>
            <w:webHidden/>
          </w:rPr>
        </w:r>
        <w:r w:rsidR="002362DB">
          <w:rPr>
            <w:webHidden/>
          </w:rPr>
          <w:fldChar w:fldCharType="separate"/>
        </w:r>
        <w:r w:rsidR="002362DB">
          <w:rPr>
            <w:webHidden/>
          </w:rPr>
          <w:t>88</w:t>
        </w:r>
        <w:r w:rsidR="002362DB">
          <w:rPr>
            <w:webHidden/>
          </w:rPr>
          <w:fldChar w:fldCharType="end"/>
        </w:r>
      </w:hyperlink>
    </w:p>
    <w:p w14:paraId="6B52E2DF" w14:textId="6AB0C5D3" w:rsidR="002362DB" w:rsidRDefault="00037978">
      <w:pPr>
        <w:pStyle w:val="TOC1"/>
        <w:rPr>
          <w:rFonts w:asciiTheme="minorHAnsi" w:eastAsiaTheme="minorEastAsia" w:hAnsiTheme="minorHAnsi" w:cstheme="minorBidi"/>
          <w:b w:val="0"/>
          <w:kern w:val="2"/>
          <w:szCs w:val="22"/>
          <w:lang w:eastAsia="en-AU"/>
          <w14:ligatures w14:val="standardContextual"/>
        </w:rPr>
      </w:pPr>
      <w:hyperlink w:anchor="_Toc158807204" w:history="1">
        <w:r w:rsidR="002362DB" w:rsidRPr="00441B0E">
          <w:rPr>
            <w:rStyle w:val="Hyperlink"/>
          </w:rPr>
          <w:t>References</w:t>
        </w:r>
        <w:r w:rsidR="002362DB">
          <w:rPr>
            <w:webHidden/>
          </w:rPr>
          <w:tab/>
        </w:r>
        <w:r w:rsidR="002362DB">
          <w:rPr>
            <w:webHidden/>
          </w:rPr>
          <w:fldChar w:fldCharType="begin"/>
        </w:r>
        <w:r w:rsidR="002362DB">
          <w:rPr>
            <w:webHidden/>
          </w:rPr>
          <w:instrText xml:space="preserve"> PAGEREF _Toc158807204 \h </w:instrText>
        </w:r>
        <w:r w:rsidR="002362DB">
          <w:rPr>
            <w:webHidden/>
          </w:rPr>
        </w:r>
        <w:r w:rsidR="002362DB">
          <w:rPr>
            <w:webHidden/>
          </w:rPr>
          <w:fldChar w:fldCharType="separate"/>
        </w:r>
        <w:r w:rsidR="002362DB">
          <w:rPr>
            <w:webHidden/>
          </w:rPr>
          <w:t>94</w:t>
        </w:r>
        <w:r w:rsidR="002362DB">
          <w:rPr>
            <w:webHidden/>
          </w:rPr>
          <w:fldChar w:fldCharType="end"/>
        </w:r>
      </w:hyperlink>
    </w:p>
    <w:p w14:paraId="75508C5A" w14:textId="65D6819E" w:rsidR="00E20F46" w:rsidRDefault="00B84FD0" w:rsidP="00B84FD0">
      <w:pPr>
        <w:pStyle w:val="TOC3"/>
        <w:tabs>
          <w:tab w:val="right" w:leader="dot" w:pos="14565"/>
        </w:tabs>
        <w:ind w:left="0"/>
      </w:pPr>
      <w:r>
        <w:rPr>
          <w:noProof/>
        </w:rPr>
        <w:fldChar w:fldCharType="end"/>
      </w:r>
      <w:r w:rsidR="00E20F46">
        <w:br w:type="page"/>
      </w:r>
    </w:p>
    <w:p w14:paraId="1328D834" w14:textId="77777777" w:rsidR="00A31878" w:rsidRDefault="00A31878" w:rsidP="00A80735">
      <w:pPr>
        <w:pStyle w:val="Heading1"/>
      </w:pPr>
      <w:bookmarkStart w:id="1" w:name="_Toc158807151"/>
      <w:r>
        <w:lastRenderedPageBreak/>
        <w:t>Unit description and duration</w:t>
      </w:r>
      <w:bookmarkEnd w:id="1"/>
    </w:p>
    <w:p w14:paraId="20FAF791" w14:textId="0897ED6B" w:rsidR="00A31878" w:rsidRDefault="0E3C7CA6" w:rsidP="00A80735">
      <w:r>
        <w:t xml:space="preserve">This unit develops the big idea that </w:t>
      </w:r>
      <w:r w:rsidR="7B016079">
        <w:t>understanding relationships between the properties of 2D shapes helps visualise and organise spaces in the world</w:t>
      </w:r>
      <w:r>
        <w:t>.</w:t>
      </w:r>
    </w:p>
    <w:p w14:paraId="56F843C0" w14:textId="77777777" w:rsidR="00A31878" w:rsidRDefault="00A31878" w:rsidP="00A80735">
      <w:r>
        <w:t>In this 2-week unit students are provided opportunities to:</w:t>
      </w:r>
    </w:p>
    <w:p w14:paraId="695FF862" w14:textId="243764E2" w:rsidR="359E7F43" w:rsidRDefault="359E7F43" w:rsidP="00A80735">
      <w:pPr>
        <w:pStyle w:val="ListBullet"/>
      </w:pPr>
      <w:r>
        <w:t>explore and manipulate polygons to understand the properties of regular and irregular shapes</w:t>
      </w:r>
    </w:p>
    <w:p w14:paraId="004A391A" w14:textId="77128CA5" w:rsidR="359E7F43" w:rsidRDefault="359E7F43" w:rsidP="00A80735">
      <w:pPr>
        <w:pStyle w:val="ListBullet"/>
      </w:pPr>
      <w:r w:rsidRPr="428DA812">
        <w:t>translate, rotate and reflect rectangles and triangles to form compound shapes</w:t>
      </w:r>
    </w:p>
    <w:p w14:paraId="3CD1EB6F" w14:textId="051781B4" w:rsidR="359E7F43" w:rsidRDefault="359E7F43" w:rsidP="00A80735">
      <w:pPr>
        <w:pStyle w:val="ListBullet"/>
      </w:pPr>
      <w:r w:rsidRPr="428DA812">
        <w:t>examine the relationship between the area of a parallelogram and the area of a triangle</w:t>
      </w:r>
    </w:p>
    <w:p w14:paraId="587D1111" w14:textId="78D93C32" w:rsidR="359E7F43" w:rsidRDefault="359E7F43" w:rsidP="00A80735">
      <w:pPr>
        <w:pStyle w:val="ListBullet"/>
      </w:pPr>
      <w:r w:rsidRPr="428DA812">
        <w:t>apply their knowledge of 2D space to calculate the area of composite shapes.</w:t>
      </w:r>
    </w:p>
    <w:p w14:paraId="178B0A1F" w14:textId="572C35C8" w:rsidR="00084CCD" w:rsidRDefault="00084CCD" w:rsidP="00A80735">
      <w:pPr>
        <w:pStyle w:val="Heading2"/>
      </w:pPr>
      <w:bookmarkStart w:id="2" w:name="_Toc158807152"/>
      <w:r>
        <w:t>Syllabus outcomes</w:t>
      </w:r>
      <w:bookmarkEnd w:id="2"/>
    </w:p>
    <w:p w14:paraId="77572249" w14:textId="1BB8BBC9" w:rsidR="00084CCD" w:rsidRDefault="00084CCD" w:rsidP="00A80735">
      <w:pPr>
        <w:pStyle w:val="ListBullet"/>
      </w:pPr>
      <w:r w:rsidRPr="428DA812">
        <w:rPr>
          <w:rStyle w:val="Strong"/>
        </w:rPr>
        <w:t>MAO-WM-01</w:t>
      </w:r>
      <w:r>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76070831" w14:textId="3C003B09" w:rsidR="521DA6E7" w:rsidRDefault="521DA6E7" w:rsidP="00A80735">
      <w:pPr>
        <w:pStyle w:val="ListBullet"/>
        <w:rPr>
          <w:rStyle w:val="Strong"/>
        </w:rPr>
      </w:pPr>
      <w:r w:rsidRPr="428DA812">
        <w:rPr>
          <w:rStyle w:val="Strong"/>
        </w:rPr>
        <w:t>MA3-RN-01</w:t>
      </w:r>
      <w:r w:rsidR="740F746B" w:rsidRPr="428DA812">
        <w:rPr>
          <w:rStyle w:val="Strong"/>
        </w:rPr>
        <w:t xml:space="preserve"> </w:t>
      </w:r>
      <w:r w:rsidR="251C3649" w:rsidRPr="428DA812">
        <w:rPr>
          <w:rStyle w:val="Strong"/>
          <w:b w:val="0"/>
        </w:rPr>
        <w:t>applies an understanding of place value and the role of zero to represent the properties of numbers</w:t>
      </w:r>
    </w:p>
    <w:p w14:paraId="0CEEC26B" w14:textId="79A1BFEA" w:rsidR="00F929AA" w:rsidRPr="00F929AA" w:rsidRDefault="251C3649" w:rsidP="00A80735">
      <w:pPr>
        <w:pStyle w:val="ListBullet"/>
      </w:pPr>
      <w:r w:rsidRPr="428DA812">
        <w:rPr>
          <w:rStyle w:val="Strong"/>
        </w:rPr>
        <w:t>MA3-MR-01</w:t>
      </w:r>
      <w:r w:rsidR="740F746B" w:rsidRPr="428DA812">
        <w:rPr>
          <w:rStyle w:val="Strong"/>
        </w:rPr>
        <w:t xml:space="preserve"> </w:t>
      </w:r>
      <w:r w:rsidR="463F40EA">
        <w:t>selects and applies appropriate strategies to solve multiplication and division problems</w:t>
      </w:r>
    </w:p>
    <w:p w14:paraId="3EA54854" w14:textId="204DB1D6" w:rsidR="00F929AA" w:rsidRPr="00F929AA" w:rsidRDefault="463F40EA" w:rsidP="00A80735">
      <w:pPr>
        <w:pStyle w:val="ListBullet"/>
        <w:rPr>
          <w:rStyle w:val="Strong"/>
        </w:rPr>
      </w:pPr>
      <w:r w:rsidRPr="428DA812">
        <w:rPr>
          <w:rStyle w:val="Strong"/>
        </w:rPr>
        <w:t>MA3-2DS-01</w:t>
      </w:r>
      <w:r w:rsidR="740F746B" w:rsidRPr="428DA812">
        <w:rPr>
          <w:rStyle w:val="Strong"/>
        </w:rPr>
        <w:t xml:space="preserve"> </w:t>
      </w:r>
      <w:r w:rsidR="6150640F" w:rsidRPr="428DA812">
        <w:rPr>
          <w:rStyle w:val="Strong"/>
          <w:b w:val="0"/>
        </w:rPr>
        <w:t>investigates and classifies two-dimensional shapes, including triangles and quadrilaterals based on their properties</w:t>
      </w:r>
    </w:p>
    <w:p w14:paraId="65D4A6F7" w14:textId="68AD234B" w:rsidR="00F929AA" w:rsidRPr="00F929AA" w:rsidRDefault="6150640F" w:rsidP="00A80735">
      <w:pPr>
        <w:pStyle w:val="ListBullet"/>
        <w:rPr>
          <w:rStyle w:val="Strong"/>
        </w:rPr>
      </w:pPr>
      <w:r w:rsidRPr="428DA812">
        <w:rPr>
          <w:rStyle w:val="Strong"/>
        </w:rPr>
        <w:lastRenderedPageBreak/>
        <w:t>MA3-2DS-02</w:t>
      </w:r>
      <w:r w:rsidR="740F746B" w:rsidRPr="428DA812">
        <w:rPr>
          <w:rStyle w:val="Strong"/>
        </w:rPr>
        <w:t xml:space="preserve"> </w:t>
      </w:r>
      <w:r w:rsidR="76C64EE2" w:rsidRPr="428DA812">
        <w:rPr>
          <w:rStyle w:val="Strong"/>
          <w:b w:val="0"/>
        </w:rPr>
        <w:t>selects and uses the appropriate unit to calculate areas, including areas of rectangles</w:t>
      </w:r>
    </w:p>
    <w:p w14:paraId="2A163383" w14:textId="57AD655B" w:rsidR="00F929AA" w:rsidRPr="00F929AA" w:rsidRDefault="76C64EE2" w:rsidP="00A80735">
      <w:pPr>
        <w:pStyle w:val="ListBullet"/>
        <w:rPr>
          <w:rStyle w:val="Strong"/>
          <w:b w:val="0"/>
          <w:bCs w:val="0"/>
        </w:rPr>
      </w:pPr>
      <w:r w:rsidRPr="428DA812">
        <w:rPr>
          <w:rStyle w:val="Strong"/>
        </w:rPr>
        <w:t>MA3-2DS-03</w:t>
      </w:r>
      <w:r w:rsidR="41667198" w:rsidRPr="428DA812">
        <w:rPr>
          <w:rStyle w:val="Strong"/>
        </w:rPr>
        <w:t xml:space="preserve"> </w:t>
      </w:r>
      <w:r w:rsidR="41667198" w:rsidRPr="428DA812">
        <w:rPr>
          <w:rStyle w:val="Strong"/>
          <w:b w:val="0"/>
        </w:rPr>
        <w:t>combines, splits and rearranges shapes to determine the area of parallelograms and triangles</w:t>
      </w:r>
    </w:p>
    <w:p w14:paraId="091F2F14" w14:textId="63B30D0A" w:rsidR="00F929AA" w:rsidRDefault="00F929AA" w:rsidP="00A80735">
      <w:pPr>
        <w:pStyle w:val="Heading2"/>
      </w:pPr>
      <w:bookmarkStart w:id="3" w:name="_Toc158807153"/>
      <w:r>
        <w:t>Working mathematically</w:t>
      </w:r>
      <w:bookmarkEnd w:id="3"/>
    </w:p>
    <w:p w14:paraId="45C6927C" w14:textId="77777777" w:rsidR="00647916" w:rsidRDefault="00647916" w:rsidP="00A80735">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6DEE76EF" w14:textId="77777777" w:rsidR="00647916" w:rsidRDefault="6810A402" w:rsidP="00A80735">
      <w:pPr>
        <w:pStyle w:val="ListBullet"/>
      </w:pPr>
      <w:r>
        <w:t>communicating</w:t>
      </w:r>
    </w:p>
    <w:p w14:paraId="7055B17F" w14:textId="77777777" w:rsidR="00647916" w:rsidRDefault="6810A402" w:rsidP="00A80735">
      <w:pPr>
        <w:pStyle w:val="ListBullet"/>
      </w:pPr>
      <w:r>
        <w:t>understanding and fluency</w:t>
      </w:r>
    </w:p>
    <w:p w14:paraId="22874CF3" w14:textId="77777777" w:rsidR="00647916" w:rsidRDefault="6810A402" w:rsidP="00A80735">
      <w:pPr>
        <w:pStyle w:val="ListBullet"/>
      </w:pPr>
      <w:r>
        <w:t>reasoning</w:t>
      </w:r>
    </w:p>
    <w:p w14:paraId="78462FA0" w14:textId="3273D313" w:rsidR="00F929AA" w:rsidRPr="00F929AA" w:rsidRDefault="6810A402" w:rsidP="00A80735">
      <w:pPr>
        <w:pStyle w:val="ListBullet"/>
      </w:pPr>
      <w:r>
        <w:t>problem solving.</w:t>
      </w:r>
    </w:p>
    <w:p w14:paraId="64A379E5" w14:textId="190E1D29" w:rsidR="00A31878" w:rsidRDefault="00037978" w:rsidP="00A80735">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Default="00A31878" w:rsidP="00A80735">
      <w:pPr>
        <w:pStyle w:val="Heading2"/>
      </w:pPr>
      <w:bookmarkStart w:id="4" w:name="_Toc158807154"/>
      <w:r>
        <w:t>Student prior learning</w:t>
      </w:r>
      <w:bookmarkEnd w:id="4"/>
    </w:p>
    <w:p w14:paraId="7A3B624E" w14:textId="77777777" w:rsidR="00A31878" w:rsidRDefault="00A31878" w:rsidP="00A31878">
      <w:r>
        <w:t>Before engaging in these teaching and learning activities, students would benefit from prior experience with:</w:t>
      </w:r>
    </w:p>
    <w:p w14:paraId="4699E8BF" w14:textId="51F7BDA1" w:rsidR="00A31878" w:rsidRPr="00F772C7" w:rsidRDefault="7026AFF4" w:rsidP="00F772C7">
      <w:pPr>
        <w:pStyle w:val="ListBullet"/>
      </w:pPr>
      <w:r w:rsidRPr="00F772C7">
        <w:t>exploring and manipulating polygons to understand the properties of triangles and quadrilaterals</w:t>
      </w:r>
    </w:p>
    <w:p w14:paraId="00E0333C" w14:textId="10F2AA1C" w:rsidR="00A31878" w:rsidRPr="00F772C7" w:rsidRDefault="7026AFF4" w:rsidP="00F772C7">
      <w:pPr>
        <w:pStyle w:val="ListBullet"/>
      </w:pPr>
      <w:r w:rsidRPr="00F772C7">
        <w:lastRenderedPageBreak/>
        <w:t>combining, splitting and rearranging shapes to form composite shapes</w:t>
      </w:r>
    </w:p>
    <w:p w14:paraId="3221E7C7" w14:textId="754B9A6E" w:rsidR="00A31878" w:rsidRDefault="7026AFF4" w:rsidP="00F772C7">
      <w:pPr>
        <w:pStyle w:val="ListBullet"/>
      </w:pPr>
      <w:r w:rsidRPr="00F772C7">
        <w:t>selecting and using the appropriate unit to calculate the area of a rectangle.</w:t>
      </w:r>
    </w:p>
    <w:p w14:paraId="539A99ED" w14:textId="458581CA" w:rsidR="00A868DB" w:rsidRDefault="00A31878" w:rsidP="00A31878">
      <w:pPr>
        <w:pStyle w:val="FeatureBox"/>
      </w:pPr>
      <w:r>
        <w:t>In NSW classrooms there is a diverse range of students, including Aboriginal and</w:t>
      </w:r>
      <w:r w:rsidR="004E2372">
        <w:t xml:space="preserve">/or </w:t>
      </w:r>
      <w:r>
        <w:t xml:space="preserve">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sidR="00383890">
          <w:rPr>
            <w:rStyle w:val="Hyperlink"/>
          </w:rPr>
          <w:t>Curriculum planning for every student – advice</w:t>
        </w:r>
      </w:hyperlink>
      <w:r>
        <w:t xml:space="preserve"> for further information.</w:t>
      </w:r>
    </w:p>
    <w:p w14:paraId="0D2688A5" w14:textId="1A54E47B" w:rsidR="00A31878" w:rsidRDefault="00A31878">
      <w:pPr>
        <w:spacing w:before="0" w:after="160" w:line="259" w:lineRule="auto"/>
      </w:pPr>
      <w:r>
        <w:br w:type="page"/>
      </w:r>
    </w:p>
    <w:p w14:paraId="20C22D33" w14:textId="77777777" w:rsidR="00A31878" w:rsidRDefault="00A31878" w:rsidP="00A80735">
      <w:pPr>
        <w:pStyle w:val="Heading1"/>
      </w:pPr>
      <w:bookmarkStart w:id="5" w:name="_Toc158807155"/>
      <w:r>
        <w:lastRenderedPageBreak/>
        <w:t>Lesson overview and resources</w:t>
      </w:r>
      <w:bookmarkEnd w:id="5"/>
    </w:p>
    <w:p w14:paraId="45CE018C" w14:textId="544CD232"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5216B8B6" w14:textId="77777777" w:rsidTr="735E5C98">
        <w:trPr>
          <w:cnfStyle w:val="100000000000" w:firstRow="1" w:lastRow="0" w:firstColumn="0" w:lastColumn="0" w:oddVBand="0" w:evenVBand="0" w:oddHBand="0" w:evenHBand="0" w:firstRowFirstColumn="0" w:firstRowLastColumn="0" w:lastRowFirstColumn="0" w:lastRowLastColumn="0"/>
        </w:trPr>
        <w:tc>
          <w:tcPr>
            <w:tcW w:w="4853" w:type="dxa"/>
          </w:tcPr>
          <w:p w14:paraId="62DB499E" w14:textId="63924772" w:rsidR="00EE5BFC" w:rsidRDefault="00EE5BFC" w:rsidP="00EE5BFC">
            <w:bookmarkStart w:id="6" w:name="_Hlk158707444"/>
            <w:r w:rsidRPr="00907735">
              <w:t>Lesson</w:t>
            </w:r>
          </w:p>
        </w:tc>
        <w:tc>
          <w:tcPr>
            <w:tcW w:w="4853" w:type="dxa"/>
          </w:tcPr>
          <w:p w14:paraId="11A417EE" w14:textId="07740ABE" w:rsidR="00EE5BFC" w:rsidRDefault="00EE5BFC" w:rsidP="00EE5BFC">
            <w:r w:rsidRPr="00907735">
              <w:t>Content</w:t>
            </w:r>
          </w:p>
        </w:tc>
        <w:tc>
          <w:tcPr>
            <w:tcW w:w="4854" w:type="dxa"/>
          </w:tcPr>
          <w:p w14:paraId="5F36BDA8" w14:textId="09CCD8C5" w:rsidR="00EE5BFC" w:rsidRDefault="00EE5BFC" w:rsidP="00EE5BFC">
            <w:r w:rsidRPr="00907735">
              <w:t>Duration and resources</w:t>
            </w:r>
          </w:p>
        </w:tc>
      </w:tr>
      <w:tr w:rsidR="00A31878" w14:paraId="271FE273" w14:textId="77777777" w:rsidTr="735E5C98">
        <w:trPr>
          <w:cnfStyle w:val="000000100000" w:firstRow="0" w:lastRow="0" w:firstColumn="0" w:lastColumn="0" w:oddVBand="0" w:evenVBand="0" w:oddHBand="1" w:evenHBand="0" w:firstRowFirstColumn="0" w:firstRowLastColumn="0" w:lastRowFirstColumn="0" w:lastRowLastColumn="0"/>
        </w:trPr>
        <w:tc>
          <w:tcPr>
            <w:tcW w:w="4853" w:type="dxa"/>
          </w:tcPr>
          <w:p w14:paraId="0CF8C953" w14:textId="77777777" w:rsidR="00E00F8E" w:rsidRPr="00996166" w:rsidRDefault="00037978" w:rsidP="00E00F8E">
            <w:pPr>
              <w:rPr>
                <w:rStyle w:val="Strong"/>
                <w:b w:val="0"/>
                <w:bCs w:val="0"/>
              </w:rPr>
            </w:pPr>
            <w:hyperlink w:anchor="_Lesson_1">
              <w:r w:rsidR="55EF68FD" w:rsidRPr="00996166">
                <w:rPr>
                  <w:rStyle w:val="Hyperlink"/>
                  <w:b/>
                  <w:bCs/>
                </w:rPr>
                <w:t>Lesson 1</w:t>
              </w:r>
            </w:hyperlink>
          </w:p>
          <w:p w14:paraId="3F5029D4" w14:textId="6480BF72" w:rsidR="00E00F8E" w:rsidRPr="00E00F8E" w:rsidRDefault="55EF68FD" w:rsidP="00E00F8E">
            <w:pPr>
              <w:rPr>
                <w:rStyle w:val="Strong"/>
              </w:rPr>
            </w:pPr>
            <w:r w:rsidRPr="75989732">
              <w:rPr>
                <w:rStyle w:val="Strong"/>
              </w:rPr>
              <w:t>Daily number sense</w:t>
            </w:r>
            <w:r w:rsidR="5E920167" w:rsidRPr="75989732">
              <w:rPr>
                <w:rStyle w:val="Strong"/>
              </w:rPr>
              <w:t xml:space="preserve"> learning intention:</w:t>
            </w:r>
          </w:p>
          <w:p w14:paraId="4CB9006C" w14:textId="6D92E84A" w:rsidR="00A31878" w:rsidRDefault="4F66E75C" w:rsidP="75989732">
            <w:pPr>
              <w:pStyle w:val="ListBullet"/>
            </w:pPr>
            <w:r>
              <w:t>represent and describe number patterns formed by multiples</w:t>
            </w:r>
          </w:p>
        </w:tc>
        <w:tc>
          <w:tcPr>
            <w:tcW w:w="4853" w:type="dxa"/>
          </w:tcPr>
          <w:p w14:paraId="0FD37011" w14:textId="74FB503F" w:rsidR="00E00F8E" w:rsidRDefault="05EBA77B" w:rsidP="673683D4">
            <w:pPr>
              <w:rPr>
                <w:highlight w:val="yellow"/>
              </w:rPr>
            </w:pPr>
            <w:r w:rsidRPr="428DA812">
              <w:rPr>
                <w:rStyle w:val="Strong"/>
              </w:rPr>
              <w:t>Lesson core concept</w:t>
            </w:r>
            <w:r>
              <w:t xml:space="preserve">: </w:t>
            </w:r>
            <w:r w:rsidR="00996166">
              <w:t>d</w:t>
            </w:r>
            <w:r w:rsidR="7B79FB3E">
              <w:t>ifferent forms of symmetry can be seen when shapes are reflected and rotated.</w:t>
            </w:r>
          </w:p>
          <w:p w14:paraId="555B8CFB" w14:textId="7051E717" w:rsidR="00DD5566" w:rsidRDefault="1CC86973" w:rsidP="735E5C98">
            <w:r w:rsidRPr="735E5C98">
              <w:rPr>
                <w:rStyle w:val="Strong"/>
              </w:rPr>
              <w:t>Core concept learning intention</w:t>
            </w:r>
            <w:r>
              <w:t>:</w:t>
            </w:r>
          </w:p>
          <w:p w14:paraId="7052150F" w14:textId="4E0931CD" w:rsidR="00A31878" w:rsidRPr="00DD5566" w:rsidRDefault="0274CFBB" w:rsidP="735E5C98">
            <w:pPr>
              <w:pStyle w:val="ListBullet"/>
            </w:pPr>
            <w:r w:rsidRPr="735E5C98">
              <w:t xml:space="preserve">classify </w:t>
            </w:r>
            <w:r w:rsidR="00160658">
              <w:t>two</w:t>
            </w:r>
            <w:r w:rsidRPr="735E5C98">
              <w:t>-dimensional shapes and describe their properties</w:t>
            </w:r>
          </w:p>
        </w:tc>
        <w:tc>
          <w:tcPr>
            <w:tcW w:w="4854" w:type="dxa"/>
          </w:tcPr>
          <w:p w14:paraId="7BDFD92D" w14:textId="1B8D8420" w:rsidR="00E00F8E" w:rsidRDefault="49BEF180" w:rsidP="00E00F8E">
            <w:r w:rsidRPr="735E5C98">
              <w:rPr>
                <w:rStyle w:val="Strong"/>
              </w:rPr>
              <w:t>Lesson duration</w:t>
            </w:r>
            <w:r>
              <w:t xml:space="preserve">: </w:t>
            </w:r>
            <w:r w:rsidR="23529E43">
              <w:t>60</w:t>
            </w:r>
            <w:r>
              <w:t xml:space="preserve"> minutes</w:t>
            </w:r>
          </w:p>
          <w:p w14:paraId="12B224A9" w14:textId="3A3A12B3" w:rsidR="15878674" w:rsidRDefault="00037978" w:rsidP="735E5C98">
            <w:pPr>
              <w:pStyle w:val="ListBullet"/>
              <w:rPr>
                <w:rFonts w:eastAsia="Calibri"/>
              </w:rPr>
            </w:pPr>
            <w:hyperlink r:id="rId10">
              <w:r w:rsidR="15878674" w:rsidRPr="735E5C98">
                <w:rPr>
                  <w:rStyle w:val="Hyperlink"/>
                  <w:rFonts w:eastAsia="Calibri"/>
                </w:rPr>
                <w:t>Interactive Rotational Symmetry</w:t>
              </w:r>
            </w:hyperlink>
          </w:p>
          <w:p w14:paraId="52E47A18" w14:textId="7F0C4B20" w:rsidR="15878674" w:rsidRDefault="15878674" w:rsidP="735E5C98">
            <w:pPr>
              <w:pStyle w:val="ListBullet"/>
              <w:rPr>
                <w:rFonts w:eastAsia="Calibri"/>
              </w:rPr>
            </w:pPr>
            <w:r w:rsidRPr="735E5C98">
              <w:rPr>
                <w:rFonts w:eastAsia="Calibri"/>
              </w:rPr>
              <w:t>Pattern blocks</w:t>
            </w:r>
          </w:p>
          <w:p w14:paraId="17FEDAE3" w14:textId="7582BEA5" w:rsidR="00A31878" w:rsidRDefault="1A61183E" w:rsidP="001A5575">
            <w:pPr>
              <w:pStyle w:val="ListBullet"/>
            </w:pPr>
            <w:r>
              <w:t>Writing materials</w:t>
            </w:r>
          </w:p>
        </w:tc>
      </w:tr>
      <w:tr w:rsidR="00A31878" w14:paraId="204E228E" w14:textId="77777777" w:rsidTr="735E5C98">
        <w:trPr>
          <w:cnfStyle w:val="000000010000" w:firstRow="0" w:lastRow="0" w:firstColumn="0" w:lastColumn="0" w:oddVBand="0" w:evenVBand="0" w:oddHBand="0" w:evenHBand="1" w:firstRowFirstColumn="0" w:firstRowLastColumn="0" w:lastRowFirstColumn="0" w:lastRowLastColumn="0"/>
        </w:trPr>
        <w:tc>
          <w:tcPr>
            <w:tcW w:w="4853" w:type="dxa"/>
          </w:tcPr>
          <w:p w14:paraId="20C073A7" w14:textId="6C3D33B8" w:rsidR="00E00F8E" w:rsidRPr="00996166" w:rsidRDefault="00037978" w:rsidP="00E00F8E">
            <w:pPr>
              <w:rPr>
                <w:rStyle w:val="Strong"/>
                <w:b w:val="0"/>
                <w:bCs w:val="0"/>
              </w:rPr>
            </w:pPr>
            <w:hyperlink w:anchor="_Lesson_2">
              <w:r w:rsidR="55EF68FD" w:rsidRPr="00996166">
                <w:rPr>
                  <w:rStyle w:val="Hyperlink"/>
                  <w:b/>
                  <w:bCs/>
                </w:rPr>
                <w:t>Lesson 2</w:t>
              </w:r>
            </w:hyperlink>
          </w:p>
          <w:p w14:paraId="12219FA5" w14:textId="12884547" w:rsidR="00E00F8E" w:rsidRPr="00E00F8E" w:rsidRDefault="55EF68FD" w:rsidP="00E00F8E">
            <w:pPr>
              <w:rPr>
                <w:rStyle w:val="Strong"/>
              </w:rPr>
            </w:pPr>
            <w:r w:rsidRPr="75989732">
              <w:rPr>
                <w:rStyle w:val="Strong"/>
              </w:rPr>
              <w:t>Daily number sense</w:t>
            </w:r>
            <w:r w:rsidR="5E920167" w:rsidRPr="75989732">
              <w:rPr>
                <w:rStyle w:val="Strong"/>
              </w:rPr>
              <w:t xml:space="preserve"> learning intention:</w:t>
            </w:r>
          </w:p>
          <w:p w14:paraId="0D3F2129" w14:textId="37E65A84" w:rsidR="00A31878" w:rsidRPr="00DD5566" w:rsidRDefault="5FBD6130" w:rsidP="75989732">
            <w:pPr>
              <w:pStyle w:val="ListBullet"/>
            </w:pPr>
            <w:r>
              <w:t>represent and describe number patterns formed by multiples</w:t>
            </w:r>
          </w:p>
        </w:tc>
        <w:tc>
          <w:tcPr>
            <w:tcW w:w="4853" w:type="dxa"/>
          </w:tcPr>
          <w:p w14:paraId="51F3F68D" w14:textId="5BBDD153" w:rsidR="00A31878" w:rsidRDefault="05EBA77B" w:rsidP="428DA812">
            <w:pPr>
              <w:rPr>
                <w:rStyle w:val="Strong"/>
              </w:rPr>
            </w:pPr>
            <w:r w:rsidRPr="428DA812">
              <w:rPr>
                <w:rStyle w:val="Strong"/>
              </w:rPr>
              <w:t>Lesson core concept</w:t>
            </w:r>
            <w:r w:rsidR="3DCD68CF" w:rsidRPr="428DA812">
              <w:rPr>
                <w:rStyle w:val="Strong"/>
              </w:rPr>
              <w:t xml:space="preserve">: </w:t>
            </w:r>
            <w:r w:rsidR="00996166" w:rsidRPr="00996166">
              <w:rPr>
                <w:rStyle w:val="Strong"/>
                <w:b w:val="0"/>
                <w:bCs w:val="0"/>
              </w:rPr>
              <w:t>t</w:t>
            </w:r>
            <w:r w:rsidR="46DF442C" w:rsidRPr="428DA812">
              <w:rPr>
                <w:rStyle w:val="Strong"/>
                <w:b w:val="0"/>
              </w:rPr>
              <w:t>he properties of a shape are conserved when its position or orientation changes.</w:t>
            </w:r>
          </w:p>
          <w:p w14:paraId="17465205" w14:textId="62038724" w:rsidR="00DD5566" w:rsidRDefault="7010D158" w:rsidP="673683D4">
            <w:r w:rsidRPr="2228EC3F">
              <w:rPr>
                <w:rStyle w:val="Strong"/>
              </w:rPr>
              <w:t>Core concept learning intentions</w:t>
            </w:r>
            <w:r>
              <w:t>:</w:t>
            </w:r>
          </w:p>
          <w:p w14:paraId="190F0887" w14:textId="3E98A78E" w:rsidR="00DD5566" w:rsidRPr="00DD5566" w:rsidRDefault="3FBC5B51" w:rsidP="21AEDCEB">
            <w:pPr>
              <w:pStyle w:val="ListBullet"/>
            </w:pPr>
            <w:r>
              <w:t xml:space="preserve">classify </w:t>
            </w:r>
            <w:r w:rsidR="00160658">
              <w:t>two</w:t>
            </w:r>
            <w:r>
              <w:t>-dimensional shapes and describe their properties</w:t>
            </w:r>
          </w:p>
          <w:p w14:paraId="49E7CB08" w14:textId="7B9AB3BC" w:rsidR="00DD5566" w:rsidRPr="00234075" w:rsidRDefault="7BC7B42C" w:rsidP="21AEDCEB">
            <w:pPr>
              <w:pStyle w:val="ListBullet"/>
            </w:pPr>
            <w:r>
              <w:t xml:space="preserve">dissect </w:t>
            </w:r>
            <w:r w:rsidR="00160658">
              <w:t>two</w:t>
            </w:r>
            <w:r>
              <w:t xml:space="preserve">-dimensional shapes and </w:t>
            </w:r>
            <w:r>
              <w:lastRenderedPageBreak/>
              <w:t>rearrange them using translations, reflections and rotation</w:t>
            </w:r>
          </w:p>
        </w:tc>
        <w:tc>
          <w:tcPr>
            <w:tcW w:w="4854" w:type="dxa"/>
          </w:tcPr>
          <w:p w14:paraId="5862E1B8" w14:textId="1A404968" w:rsidR="00E00F8E" w:rsidRDefault="0FAF2D5D" w:rsidP="00E00F8E">
            <w:r w:rsidRPr="673683D4">
              <w:rPr>
                <w:rStyle w:val="Strong"/>
              </w:rPr>
              <w:lastRenderedPageBreak/>
              <w:t>Lesson duration</w:t>
            </w:r>
            <w:r>
              <w:t xml:space="preserve">: </w:t>
            </w:r>
            <w:r w:rsidR="22D1C355">
              <w:t>60</w:t>
            </w:r>
            <w:r>
              <w:t xml:space="preserve"> minutes</w:t>
            </w:r>
          </w:p>
          <w:p w14:paraId="2DF77611" w14:textId="307CAF9D" w:rsidR="00A31878" w:rsidRDefault="00037978" w:rsidP="2228EC3F">
            <w:pPr>
              <w:pStyle w:val="ListBullet"/>
            </w:pPr>
            <w:hyperlink w:anchor="_Resource_1:_Properties" w:history="1">
              <w:r w:rsidR="005C2B9C">
                <w:rPr>
                  <w:rStyle w:val="Hyperlink"/>
                </w:rPr>
                <w:t xml:space="preserve">Resource 1 – </w:t>
              </w:r>
              <w:r w:rsidR="00155E85">
                <w:rPr>
                  <w:rStyle w:val="Hyperlink"/>
                </w:rPr>
                <w:t>p</w:t>
              </w:r>
              <w:r w:rsidR="005C2B9C">
                <w:rPr>
                  <w:rStyle w:val="Hyperlink"/>
                </w:rPr>
                <w:t>roperties of polygons</w:t>
              </w:r>
            </w:hyperlink>
          </w:p>
          <w:p w14:paraId="0CDF6EE7" w14:textId="0A28F5B4" w:rsidR="00211F6A" w:rsidRPr="00B175D9" w:rsidRDefault="00037978" w:rsidP="0063722A">
            <w:pPr>
              <w:pStyle w:val="ListBullet"/>
              <w:numPr>
                <w:ilvl w:val="0"/>
                <w:numId w:val="2"/>
              </w:numPr>
            </w:pPr>
            <w:hyperlink w:anchor="_Resource_2_–" w:history="1">
              <w:r w:rsidR="005C2B9C">
                <w:rPr>
                  <w:rStyle w:val="Hyperlink"/>
                </w:rPr>
                <w:t xml:space="preserve">Resource 2 – </w:t>
              </w:r>
              <w:r w:rsidR="00155E85">
                <w:rPr>
                  <w:rStyle w:val="Hyperlink"/>
                </w:rPr>
                <w:t>c</w:t>
              </w:r>
              <w:r w:rsidR="005C2B9C">
                <w:rPr>
                  <w:rStyle w:val="Hyperlink"/>
                </w:rPr>
                <w:t>lassifying shapes</w:t>
              </w:r>
            </w:hyperlink>
          </w:p>
          <w:p w14:paraId="07BDE350" w14:textId="52F6817F" w:rsidR="00211F6A" w:rsidRPr="00B175D9" w:rsidRDefault="00037978" w:rsidP="0063722A">
            <w:pPr>
              <w:pStyle w:val="ListBullet"/>
              <w:numPr>
                <w:ilvl w:val="0"/>
                <w:numId w:val="2"/>
              </w:numPr>
            </w:pPr>
            <w:hyperlink w:anchor="_Resource_3:_Transforming" w:history="1">
              <w:r w:rsidR="005C2B9C">
                <w:rPr>
                  <w:rStyle w:val="Hyperlink"/>
                </w:rPr>
                <w:t xml:space="preserve">Resource 3 – </w:t>
              </w:r>
              <w:r w:rsidR="00155E85">
                <w:rPr>
                  <w:rStyle w:val="Hyperlink"/>
                </w:rPr>
                <w:t>t</w:t>
              </w:r>
              <w:r w:rsidR="005C2B9C">
                <w:rPr>
                  <w:rStyle w:val="Hyperlink"/>
                </w:rPr>
                <w:t>ransforming polygons</w:t>
              </w:r>
            </w:hyperlink>
          </w:p>
          <w:p w14:paraId="15CC1F18" w14:textId="4E084DA1" w:rsidR="00A31878" w:rsidRDefault="18730624" w:rsidP="2228EC3F">
            <w:pPr>
              <w:pStyle w:val="ListBullet"/>
            </w:pPr>
            <w:r>
              <w:t>1</w:t>
            </w:r>
            <w:r w:rsidR="008D38C6">
              <w:t> </w:t>
            </w:r>
            <w:r>
              <w:t>cm grid paper, geoboards</w:t>
            </w:r>
            <w:r w:rsidR="2CA3062C">
              <w:t xml:space="preserve">, </w:t>
            </w:r>
            <w:r>
              <w:t xml:space="preserve">or </w:t>
            </w:r>
            <w:hyperlink r:id="rId11">
              <w:r w:rsidRPr="2228EC3F">
                <w:rPr>
                  <w:rStyle w:val="Hyperlink"/>
                </w:rPr>
                <w:t>virtual geoboards</w:t>
              </w:r>
            </w:hyperlink>
          </w:p>
          <w:p w14:paraId="370870FB" w14:textId="4696E3A8" w:rsidR="00A31878" w:rsidRDefault="18730624" w:rsidP="21AEDCEB">
            <w:pPr>
              <w:pStyle w:val="ListBullet"/>
              <w:rPr>
                <w:rFonts w:eastAsia="Calibri"/>
              </w:rPr>
            </w:pPr>
            <w:r w:rsidRPr="2228EC3F">
              <w:rPr>
                <w:rFonts w:eastAsia="Arial"/>
              </w:rPr>
              <w:lastRenderedPageBreak/>
              <w:t>30</w:t>
            </w:r>
            <w:r w:rsidR="008D38C6">
              <w:rPr>
                <w:rFonts w:eastAsia="Arial"/>
              </w:rPr>
              <w:t> </w:t>
            </w:r>
            <w:r w:rsidRPr="2228EC3F">
              <w:rPr>
                <w:rFonts w:eastAsia="Arial"/>
              </w:rPr>
              <w:t>cm rulers</w:t>
            </w:r>
          </w:p>
          <w:p w14:paraId="671EBD2B" w14:textId="06918B99" w:rsidR="0440D437" w:rsidRPr="00996166" w:rsidRDefault="00037978" w:rsidP="014736D3">
            <w:pPr>
              <w:pStyle w:val="ListBullet"/>
            </w:pPr>
            <w:hyperlink r:id="rId12">
              <w:r w:rsidR="0440D437" w:rsidRPr="00996166">
                <w:rPr>
                  <w:rStyle w:val="Hyperlink"/>
                </w:rPr>
                <w:t>GeoGebra Classic</w:t>
              </w:r>
            </w:hyperlink>
          </w:p>
          <w:p w14:paraId="5C64C107" w14:textId="1202F9CB" w:rsidR="00A31878" w:rsidRDefault="51FDD7B7" w:rsidP="21AEDCEB">
            <w:pPr>
              <w:pStyle w:val="ListBullet"/>
              <w:rPr>
                <w:rFonts w:eastAsia="Calibri"/>
              </w:rPr>
            </w:pPr>
            <w:r>
              <w:t>Writing materials</w:t>
            </w:r>
          </w:p>
        </w:tc>
      </w:tr>
      <w:tr w:rsidR="00A31878" w14:paraId="76025927" w14:textId="77777777" w:rsidTr="735E5C98">
        <w:trPr>
          <w:cnfStyle w:val="000000100000" w:firstRow="0" w:lastRow="0" w:firstColumn="0" w:lastColumn="0" w:oddVBand="0" w:evenVBand="0" w:oddHBand="1" w:evenHBand="0" w:firstRowFirstColumn="0" w:firstRowLastColumn="0" w:lastRowFirstColumn="0" w:lastRowLastColumn="0"/>
        </w:trPr>
        <w:tc>
          <w:tcPr>
            <w:tcW w:w="4853" w:type="dxa"/>
          </w:tcPr>
          <w:p w14:paraId="02F61C26" w14:textId="0E1E5E91" w:rsidR="00E00F8E" w:rsidRPr="00996166" w:rsidRDefault="00037978" w:rsidP="00E00F8E">
            <w:pPr>
              <w:rPr>
                <w:rStyle w:val="Strong"/>
                <w:b w:val="0"/>
                <w:bCs w:val="0"/>
              </w:rPr>
            </w:pPr>
            <w:hyperlink w:anchor="_Lesson_3">
              <w:r w:rsidR="55EF68FD" w:rsidRPr="00996166">
                <w:rPr>
                  <w:rStyle w:val="Hyperlink"/>
                  <w:b/>
                  <w:bCs/>
                </w:rPr>
                <w:t>Lesson 3</w:t>
              </w:r>
            </w:hyperlink>
          </w:p>
          <w:p w14:paraId="36A28C7C" w14:textId="770136AD"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70906279" w14:textId="1B2B48B5" w:rsidR="00A31878" w:rsidRDefault="05317D8C" w:rsidP="75989732">
            <w:pPr>
              <w:pStyle w:val="ListBullet"/>
            </w:pPr>
            <w:r>
              <w:t>represent and describe number patterns formed by multiples</w:t>
            </w:r>
          </w:p>
        </w:tc>
        <w:tc>
          <w:tcPr>
            <w:tcW w:w="4853" w:type="dxa"/>
          </w:tcPr>
          <w:p w14:paraId="7FF70128" w14:textId="4EED5BAD" w:rsidR="00E00F8E" w:rsidRPr="0004662A" w:rsidRDefault="05EBA77B" w:rsidP="673683D4">
            <w:r w:rsidRPr="0004662A">
              <w:rPr>
                <w:rStyle w:val="Strong"/>
              </w:rPr>
              <w:t>Lesson core concept</w:t>
            </w:r>
            <w:r w:rsidRPr="0004662A">
              <w:t xml:space="preserve">: </w:t>
            </w:r>
            <w:r w:rsidR="00996166">
              <w:t>s</w:t>
            </w:r>
            <w:r w:rsidR="2614ACA9" w:rsidRPr="0004662A">
              <w:t>imple shapes can be found hiding in more complex shapes.</w:t>
            </w:r>
          </w:p>
          <w:p w14:paraId="2728174D" w14:textId="4E86A213" w:rsidR="00DD5566" w:rsidRPr="0004662A" w:rsidRDefault="7010D158" w:rsidP="673683D4">
            <w:r w:rsidRPr="0004662A">
              <w:rPr>
                <w:rStyle w:val="Strong"/>
              </w:rPr>
              <w:t>Core concept learning intention</w:t>
            </w:r>
            <w:r w:rsidRPr="0004662A">
              <w:t>:</w:t>
            </w:r>
          </w:p>
          <w:p w14:paraId="6E1EA155" w14:textId="64C4AC9F" w:rsidR="00A31878" w:rsidRPr="0004662A" w:rsidRDefault="3A1C2669" w:rsidP="195E22F6">
            <w:pPr>
              <w:pStyle w:val="ListBullet"/>
              <w:spacing w:before="0"/>
            </w:pPr>
            <w:r>
              <w:t xml:space="preserve">dissect </w:t>
            </w:r>
            <w:r w:rsidR="00160658">
              <w:t>two-dimensional</w:t>
            </w:r>
            <w:r w:rsidR="0004662A" w:rsidRPr="0004662A">
              <w:t xml:space="preserve"> shapes</w:t>
            </w:r>
            <w:r>
              <w:t xml:space="preserve"> and </w:t>
            </w:r>
            <w:r w:rsidR="0004662A" w:rsidRPr="0004662A">
              <w:t xml:space="preserve">rearrange </w:t>
            </w:r>
            <w:r>
              <w:t>them using</w:t>
            </w:r>
            <w:r w:rsidR="0004662A" w:rsidRPr="0004662A">
              <w:t xml:space="preserve"> translations, reflections</w:t>
            </w:r>
            <w:r>
              <w:t xml:space="preserve"> and rotation</w:t>
            </w:r>
          </w:p>
        </w:tc>
        <w:tc>
          <w:tcPr>
            <w:tcW w:w="4854" w:type="dxa"/>
          </w:tcPr>
          <w:p w14:paraId="685FD8D0" w14:textId="10E023C3" w:rsidR="00E00F8E" w:rsidRDefault="0FAF2D5D" w:rsidP="00E00F8E">
            <w:r w:rsidRPr="673683D4">
              <w:rPr>
                <w:rStyle w:val="Strong"/>
              </w:rPr>
              <w:t>Lesson duration</w:t>
            </w:r>
            <w:r>
              <w:t xml:space="preserve">: </w:t>
            </w:r>
            <w:r w:rsidR="003C4561">
              <w:t>55</w:t>
            </w:r>
            <w:r>
              <w:t xml:space="preserve"> minutes</w:t>
            </w:r>
          </w:p>
          <w:p w14:paraId="63C9D766" w14:textId="4D2193F5" w:rsidR="007B3DFA" w:rsidRPr="001C6E50" w:rsidRDefault="00037978" w:rsidP="0063722A">
            <w:pPr>
              <w:pStyle w:val="ListBullet"/>
              <w:numPr>
                <w:ilvl w:val="0"/>
                <w:numId w:val="2"/>
              </w:numPr>
            </w:pPr>
            <w:hyperlink w:anchor="_Resource_4:_Triangle" w:history="1">
              <w:r w:rsidR="005C2B9C">
                <w:rPr>
                  <w:rStyle w:val="Hyperlink"/>
                </w:rPr>
                <w:t xml:space="preserve">Resource 4 – </w:t>
              </w:r>
              <w:r w:rsidR="00155E85">
                <w:rPr>
                  <w:rStyle w:val="Hyperlink"/>
                </w:rPr>
                <w:t>t</w:t>
              </w:r>
              <w:r w:rsidR="005C2B9C">
                <w:rPr>
                  <w:rStyle w:val="Hyperlink"/>
                </w:rPr>
                <w:t>riangle reflection grid</w:t>
              </w:r>
            </w:hyperlink>
          </w:p>
          <w:p w14:paraId="51595A11" w14:textId="2B6AA88D" w:rsidR="007B3DFA" w:rsidRPr="00073D9D" w:rsidRDefault="007B3DFA" w:rsidP="007B3DFA">
            <w:pPr>
              <w:pStyle w:val="ListBullet"/>
              <w:spacing w:before="0"/>
            </w:pPr>
            <w:r>
              <w:t>Scissors</w:t>
            </w:r>
          </w:p>
          <w:p w14:paraId="282030F1" w14:textId="26AD89EC" w:rsidR="00A31878" w:rsidRDefault="6EFD04D3" w:rsidP="00E00F8E">
            <w:pPr>
              <w:pStyle w:val="ListBullet"/>
            </w:pPr>
            <w:r>
              <w:t>Writing materials</w:t>
            </w:r>
          </w:p>
        </w:tc>
      </w:tr>
      <w:tr w:rsidR="00A31878" w14:paraId="03041B3C" w14:textId="77777777" w:rsidTr="735E5C98">
        <w:trPr>
          <w:cnfStyle w:val="000000010000" w:firstRow="0" w:lastRow="0" w:firstColumn="0" w:lastColumn="0" w:oddVBand="0" w:evenVBand="0" w:oddHBand="0" w:evenHBand="1" w:firstRowFirstColumn="0" w:firstRowLastColumn="0" w:lastRowFirstColumn="0" w:lastRowLastColumn="0"/>
        </w:trPr>
        <w:tc>
          <w:tcPr>
            <w:tcW w:w="4853" w:type="dxa"/>
          </w:tcPr>
          <w:p w14:paraId="78BF6063" w14:textId="4BE6925A" w:rsidR="00E00F8E" w:rsidRPr="00996166" w:rsidRDefault="00037978" w:rsidP="00E00F8E">
            <w:pPr>
              <w:rPr>
                <w:rStyle w:val="Strong"/>
                <w:b w:val="0"/>
                <w:bCs w:val="0"/>
              </w:rPr>
            </w:pPr>
            <w:hyperlink w:anchor="_Lesson_4_1">
              <w:r w:rsidR="55EF68FD" w:rsidRPr="00996166">
                <w:rPr>
                  <w:rStyle w:val="Hyperlink"/>
                  <w:b/>
                  <w:bCs/>
                </w:rPr>
                <w:t>Lesson 4</w:t>
              </w:r>
            </w:hyperlink>
          </w:p>
          <w:p w14:paraId="60E1B6EA" w14:textId="0CF4EA89"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53231192" w14:textId="1CD877AA" w:rsidR="00A31878" w:rsidRDefault="5796AD2C" w:rsidP="00E00F8E">
            <w:pPr>
              <w:pStyle w:val="ListBullet"/>
            </w:pPr>
            <w:r>
              <w:t>t</w:t>
            </w:r>
            <w:r w:rsidR="5AD47CF1">
              <w:t>eacher</w:t>
            </w:r>
            <w:r>
              <w:t>-</w:t>
            </w:r>
            <w:r w:rsidR="5AD47CF1">
              <w:t>identified task based on student needs</w:t>
            </w:r>
          </w:p>
        </w:tc>
        <w:tc>
          <w:tcPr>
            <w:tcW w:w="4853" w:type="dxa"/>
          </w:tcPr>
          <w:p w14:paraId="5F1CE6C7" w14:textId="55B91540" w:rsidR="00E00F8E" w:rsidRPr="0004662A" w:rsidRDefault="05EBA77B" w:rsidP="428DA812">
            <w:r w:rsidRPr="0004662A">
              <w:rPr>
                <w:rStyle w:val="Strong"/>
              </w:rPr>
              <w:t>Lesson core concept</w:t>
            </w:r>
            <w:r w:rsidRPr="0004662A">
              <w:t>:</w:t>
            </w:r>
            <w:r w:rsidR="70B50BF1" w:rsidRPr="0004662A">
              <w:t xml:space="preserve"> </w:t>
            </w:r>
            <w:r w:rsidR="00996166">
              <w:t>p</w:t>
            </w:r>
            <w:r w:rsidR="70B50BF1" w:rsidRPr="0004662A">
              <w:t>arts of a composite figure can be split, duplicated and rotated to find the total area.</w:t>
            </w:r>
          </w:p>
          <w:p w14:paraId="2BA45568" w14:textId="615ED65E" w:rsidR="00DD5566" w:rsidRPr="0004662A" w:rsidRDefault="1CC86973" w:rsidP="735E5C98">
            <w:r w:rsidRPr="0004662A">
              <w:rPr>
                <w:rStyle w:val="Strong"/>
              </w:rPr>
              <w:t>Core concept learning intention</w:t>
            </w:r>
            <w:r w:rsidRPr="0004662A">
              <w:t>:</w:t>
            </w:r>
          </w:p>
          <w:p w14:paraId="0365F72B" w14:textId="76C9B983" w:rsidR="00A31878" w:rsidRPr="0004662A" w:rsidRDefault="2D092175" w:rsidP="735E5C98">
            <w:pPr>
              <w:pStyle w:val="ListBullet"/>
            </w:pPr>
            <w:r w:rsidRPr="0004662A">
              <w:t>find the area of composite figures</w:t>
            </w:r>
          </w:p>
        </w:tc>
        <w:tc>
          <w:tcPr>
            <w:tcW w:w="4854" w:type="dxa"/>
          </w:tcPr>
          <w:p w14:paraId="250D4C35" w14:textId="3A409FEA" w:rsidR="00E00F8E" w:rsidRDefault="49BEF180" w:rsidP="673683D4">
            <w:pPr>
              <w:rPr>
                <w:highlight w:val="yellow"/>
              </w:rPr>
            </w:pPr>
            <w:r w:rsidRPr="735E5C98">
              <w:rPr>
                <w:rStyle w:val="Strong"/>
              </w:rPr>
              <w:t>Lesson duration</w:t>
            </w:r>
            <w:r>
              <w:t xml:space="preserve">: </w:t>
            </w:r>
            <w:r w:rsidR="76774256">
              <w:t>60</w:t>
            </w:r>
            <w:r>
              <w:t xml:space="preserve"> minutes</w:t>
            </w:r>
          </w:p>
          <w:p w14:paraId="30C92090" w14:textId="2E9D8287" w:rsidR="00A31878" w:rsidRDefault="5C0F6388" w:rsidP="735E5C98">
            <w:pPr>
              <w:pStyle w:val="ListBullet"/>
            </w:pPr>
            <w:r>
              <w:t>Square pattern blocks</w:t>
            </w:r>
          </w:p>
          <w:p w14:paraId="79C7DA06" w14:textId="289AA298" w:rsidR="00A31878" w:rsidRDefault="5C0F6388" w:rsidP="735E5C98">
            <w:pPr>
              <w:pStyle w:val="ListBullet"/>
            </w:pPr>
            <w:r>
              <w:t>Writing materials</w:t>
            </w:r>
          </w:p>
        </w:tc>
      </w:tr>
      <w:tr w:rsidR="002727D3" w14:paraId="2C5A653B" w14:textId="77777777" w:rsidTr="735E5C98">
        <w:trPr>
          <w:cnfStyle w:val="000000100000" w:firstRow="0" w:lastRow="0" w:firstColumn="0" w:lastColumn="0" w:oddVBand="0" w:evenVBand="0" w:oddHBand="1" w:evenHBand="0" w:firstRowFirstColumn="0" w:firstRowLastColumn="0" w:lastRowFirstColumn="0" w:lastRowLastColumn="0"/>
        </w:trPr>
        <w:tc>
          <w:tcPr>
            <w:tcW w:w="4853" w:type="dxa"/>
          </w:tcPr>
          <w:p w14:paraId="5611D984" w14:textId="15312C2A" w:rsidR="002727D3" w:rsidRPr="00996166" w:rsidRDefault="00037978" w:rsidP="002727D3">
            <w:pPr>
              <w:rPr>
                <w:rStyle w:val="Strong"/>
                <w:b w:val="0"/>
                <w:bCs w:val="0"/>
              </w:rPr>
            </w:pPr>
            <w:hyperlink w:anchor="_Lesson_5">
              <w:r w:rsidR="002727D3" w:rsidRPr="00996166">
                <w:rPr>
                  <w:rStyle w:val="Hyperlink"/>
                  <w:b/>
                  <w:bCs/>
                </w:rPr>
                <w:t>Lesson 5</w:t>
              </w:r>
            </w:hyperlink>
          </w:p>
          <w:p w14:paraId="05D292BF" w14:textId="5F7FB477" w:rsidR="002727D3" w:rsidRPr="00E00F8E" w:rsidRDefault="002727D3" w:rsidP="002727D3">
            <w:pPr>
              <w:rPr>
                <w:rStyle w:val="Strong"/>
              </w:rPr>
            </w:pPr>
            <w:r w:rsidRPr="2E04E6C1">
              <w:rPr>
                <w:rStyle w:val="Strong"/>
              </w:rPr>
              <w:lastRenderedPageBreak/>
              <w:t>Daily number sense learning intention:</w:t>
            </w:r>
          </w:p>
          <w:p w14:paraId="4F95746F" w14:textId="6690F78E" w:rsidR="002727D3" w:rsidRDefault="002727D3" w:rsidP="002727D3">
            <w:pPr>
              <w:pStyle w:val="ListBullet"/>
            </w:pPr>
            <w:r>
              <w:t>locate and represent integers on a number line</w:t>
            </w:r>
          </w:p>
        </w:tc>
        <w:tc>
          <w:tcPr>
            <w:tcW w:w="4853" w:type="dxa"/>
          </w:tcPr>
          <w:p w14:paraId="31BC9B34" w14:textId="4D0D2EAB" w:rsidR="002727D3" w:rsidRPr="002727D3" w:rsidRDefault="002727D3" w:rsidP="002727D3">
            <w:r w:rsidRPr="1DFF82FF">
              <w:rPr>
                <w:rStyle w:val="Strong"/>
              </w:rPr>
              <w:lastRenderedPageBreak/>
              <w:t>Lesson core concept</w:t>
            </w:r>
            <w:r>
              <w:t xml:space="preserve">: </w:t>
            </w:r>
            <w:r w:rsidR="008D38C6">
              <w:t>p</w:t>
            </w:r>
            <w:r>
              <w:t xml:space="preserve">arts of a composite </w:t>
            </w:r>
            <w:r>
              <w:lastRenderedPageBreak/>
              <w:t>figure can be split, duplicated and rotated to find the total area.</w:t>
            </w:r>
          </w:p>
          <w:p w14:paraId="2B9ADA1B" w14:textId="16176701" w:rsidR="002727D3" w:rsidRPr="002727D3" w:rsidRDefault="002727D3" w:rsidP="002727D3">
            <w:r w:rsidRPr="1DFF82FF">
              <w:rPr>
                <w:rStyle w:val="Strong"/>
              </w:rPr>
              <w:t>Core concept learning intentions</w:t>
            </w:r>
            <w:r>
              <w:t>:</w:t>
            </w:r>
          </w:p>
          <w:p w14:paraId="6EAE0AD5" w14:textId="12E71871" w:rsidR="002727D3" w:rsidRPr="002727D3" w:rsidRDefault="0DB2A73F" w:rsidP="002727D3">
            <w:pPr>
              <w:pStyle w:val="ListBullet"/>
            </w:pPr>
            <w:r>
              <w:t>d</w:t>
            </w:r>
            <w:r w:rsidR="002727D3">
              <w:t xml:space="preserve">issect </w:t>
            </w:r>
            <w:r w:rsidR="00160658">
              <w:t>two-dimensional</w:t>
            </w:r>
            <w:r w:rsidR="002727D3">
              <w:t xml:space="preserve"> shapes and rearrange them using translations, reflections and rotations</w:t>
            </w:r>
          </w:p>
          <w:p w14:paraId="33A0A38A" w14:textId="33DEC4E3" w:rsidR="002727D3" w:rsidRPr="002727D3" w:rsidRDefault="1EE2F2DE" w:rsidP="002727D3">
            <w:pPr>
              <w:pStyle w:val="ListBullet"/>
            </w:pPr>
            <w:r>
              <w:t>c</w:t>
            </w:r>
            <w:r w:rsidR="002727D3">
              <w:t>alculate the area of a parallelogram using subdivision and rearrangement</w:t>
            </w:r>
          </w:p>
        </w:tc>
        <w:tc>
          <w:tcPr>
            <w:tcW w:w="4854" w:type="dxa"/>
          </w:tcPr>
          <w:p w14:paraId="645308BD" w14:textId="4E95938A" w:rsidR="002727D3" w:rsidRDefault="002727D3" w:rsidP="002727D3">
            <w:r w:rsidRPr="673683D4">
              <w:rPr>
                <w:rStyle w:val="Strong"/>
              </w:rPr>
              <w:lastRenderedPageBreak/>
              <w:t>Lesson duration</w:t>
            </w:r>
            <w:r>
              <w:t>: 50 minutes</w:t>
            </w:r>
          </w:p>
          <w:p w14:paraId="0F7B39DE" w14:textId="74E43DDA" w:rsidR="002727D3" w:rsidRPr="005C2B9C" w:rsidRDefault="00037978" w:rsidP="0063722A">
            <w:pPr>
              <w:pStyle w:val="ListBullet"/>
              <w:numPr>
                <w:ilvl w:val="0"/>
                <w:numId w:val="2"/>
              </w:numPr>
            </w:pPr>
            <w:hyperlink w:anchor="_Resource_5:_Parallelogram" w:history="1">
              <w:r w:rsidR="19BCA027" w:rsidRPr="005C2B9C">
                <w:rPr>
                  <w:rStyle w:val="Hyperlink"/>
                </w:rPr>
                <w:t xml:space="preserve">Resource </w:t>
              </w:r>
              <w:r w:rsidR="2C3BF4D1" w:rsidRPr="005C2B9C">
                <w:rPr>
                  <w:rStyle w:val="Hyperlink"/>
                </w:rPr>
                <w:t>5</w:t>
              </w:r>
              <w:r w:rsidR="005C2B9C" w:rsidRPr="005C2B9C">
                <w:rPr>
                  <w:rStyle w:val="Hyperlink"/>
                </w:rPr>
                <w:t xml:space="preserve"> –</w:t>
              </w:r>
              <w:r w:rsidR="19BCA027" w:rsidRPr="005C2B9C">
                <w:rPr>
                  <w:rStyle w:val="Hyperlink"/>
                </w:rPr>
                <w:t xml:space="preserve"> </w:t>
              </w:r>
              <w:r w:rsidR="00155E85">
                <w:rPr>
                  <w:rStyle w:val="Hyperlink"/>
                </w:rPr>
                <w:t>p</w:t>
              </w:r>
              <w:r w:rsidR="19BCA027" w:rsidRPr="005C2B9C">
                <w:rPr>
                  <w:rStyle w:val="Hyperlink"/>
                </w:rPr>
                <w:t>arallelogram on grid</w:t>
              </w:r>
            </w:hyperlink>
          </w:p>
          <w:p w14:paraId="0567A436" w14:textId="0FDDBDCE" w:rsidR="002727D3" w:rsidRPr="00495A8E" w:rsidRDefault="00037978" w:rsidP="0063722A">
            <w:pPr>
              <w:pStyle w:val="ListBullet"/>
              <w:numPr>
                <w:ilvl w:val="0"/>
                <w:numId w:val="2"/>
              </w:numPr>
            </w:pPr>
            <w:hyperlink w:anchor="_Resource_6_–" w:history="1">
              <w:r w:rsidR="19BCA027" w:rsidRPr="005C2B9C">
                <w:rPr>
                  <w:rStyle w:val="Hyperlink"/>
                </w:rPr>
                <w:t xml:space="preserve">Resource </w:t>
              </w:r>
              <w:r w:rsidR="7F10AD0D" w:rsidRPr="005C2B9C">
                <w:rPr>
                  <w:rStyle w:val="Hyperlink"/>
                </w:rPr>
                <w:t>6</w:t>
              </w:r>
              <w:r w:rsidR="005C2B9C" w:rsidRPr="005C2B9C">
                <w:rPr>
                  <w:rStyle w:val="Hyperlink"/>
                </w:rPr>
                <w:t xml:space="preserve"> –</w:t>
              </w:r>
              <w:r w:rsidR="19BCA027" w:rsidRPr="005C2B9C">
                <w:rPr>
                  <w:rStyle w:val="Hyperlink"/>
                </w:rPr>
                <w:t xml:space="preserve"> 4 parallelograms and a grid</w:t>
              </w:r>
            </w:hyperlink>
          </w:p>
          <w:p w14:paraId="752A08E7" w14:textId="42018C99" w:rsidR="002727D3" w:rsidRPr="00495A8E" w:rsidRDefault="00037978" w:rsidP="0063722A">
            <w:pPr>
              <w:pStyle w:val="ListBullet"/>
              <w:numPr>
                <w:ilvl w:val="0"/>
                <w:numId w:val="2"/>
              </w:numPr>
            </w:pPr>
            <w:hyperlink w:anchor="_Resource_7_–" w:history="1">
              <w:r w:rsidR="19BCA027" w:rsidRPr="005C2B9C">
                <w:rPr>
                  <w:rStyle w:val="Hyperlink"/>
                </w:rPr>
                <w:t xml:space="preserve">Resource </w:t>
              </w:r>
              <w:r w:rsidR="685F9607" w:rsidRPr="005C2B9C">
                <w:rPr>
                  <w:rStyle w:val="Hyperlink"/>
                </w:rPr>
                <w:t>7</w:t>
              </w:r>
              <w:r w:rsidR="005C2B9C" w:rsidRPr="005C2B9C">
                <w:rPr>
                  <w:rStyle w:val="Hyperlink"/>
                </w:rPr>
                <w:t xml:space="preserve"> –</w:t>
              </w:r>
              <w:r w:rsidR="19BCA027" w:rsidRPr="005C2B9C">
                <w:rPr>
                  <w:rStyle w:val="Hyperlink"/>
                </w:rPr>
                <w:t xml:space="preserve"> 4 parallelograms on a grid</w:t>
              </w:r>
            </w:hyperlink>
          </w:p>
          <w:p w14:paraId="741365AF" w14:textId="6B07C831" w:rsidR="002727D3" w:rsidRDefault="002727D3" w:rsidP="002727D3">
            <w:pPr>
              <w:pStyle w:val="ListBullet"/>
            </w:pPr>
            <w:r>
              <w:t>A3 paper</w:t>
            </w:r>
          </w:p>
          <w:p w14:paraId="2730E203" w14:textId="77777777" w:rsidR="002727D3" w:rsidRDefault="002727D3" w:rsidP="002727D3">
            <w:pPr>
              <w:pStyle w:val="ListBullet"/>
            </w:pPr>
            <w:r>
              <w:t>Scissors</w:t>
            </w:r>
          </w:p>
          <w:p w14:paraId="34AEAE1D" w14:textId="195B5540" w:rsidR="002727D3" w:rsidRDefault="002727D3" w:rsidP="002727D3">
            <w:pPr>
              <w:pStyle w:val="ListBullet"/>
            </w:pPr>
            <w:r>
              <w:t>Writing materials</w:t>
            </w:r>
          </w:p>
        </w:tc>
      </w:tr>
      <w:tr w:rsidR="002727D3" w14:paraId="5BBECF93" w14:textId="77777777" w:rsidTr="735E5C98">
        <w:trPr>
          <w:cnfStyle w:val="000000010000" w:firstRow="0" w:lastRow="0" w:firstColumn="0" w:lastColumn="0" w:oddVBand="0" w:evenVBand="0" w:oddHBand="0" w:evenHBand="1" w:firstRowFirstColumn="0" w:firstRowLastColumn="0" w:lastRowFirstColumn="0" w:lastRowLastColumn="0"/>
        </w:trPr>
        <w:tc>
          <w:tcPr>
            <w:tcW w:w="4853" w:type="dxa"/>
          </w:tcPr>
          <w:p w14:paraId="69117C53" w14:textId="27BEE7ED" w:rsidR="002727D3" w:rsidRPr="00996166" w:rsidRDefault="00037978" w:rsidP="002727D3">
            <w:pPr>
              <w:rPr>
                <w:rStyle w:val="Strong"/>
                <w:b w:val="0"/>
                <w:bCs w:val="0"/>
              </w:rPr>
            </w:pPr>
            <w:hyperlink w:anchor="_Lesson_6_2">
              <w:r w:rsidR="002727D3" w:rsidRPr="00996166">
                <w:rPr>
                  <w:rStyle w:val="Hyperlink"/>
                  <w:b/>
                  <w:bCs/>
                </w:rPr>
                <w:t>Lesson 6</w:t>
              </w:r>
            </w:hyperlink>
          </w:p>
          <w:p w14:paraId="5EDB5B29" w14:textId="166ADC45" w:rsidR="002727D3" w:rsidRPr="00E00F8E" w:rsidRDefault="002727D3" w:rsidP="002727D3">
            <w:pPr>
              <w:rPr>
                <w:rStyle w:val="Strong"/>
              </w:rPr>
            </w:pPr>
            <w:r w:rsidRPr="2E04E6C1">
              <w:rPr>
                <w:rStyle w:val="Strong"/>
              </w:rPr>
              <w:t>Daily number sense learning intention:</w:t>
            </w:r>
          </w:p>
          <w:p w14:paraId="22EA41FB" w14:textId="6275FE71" w:rsidR="002727D3" w:rsidRDefault="002727D3" w:rsidP="002727D3">
            <w:pPr>
              <w:pStyle w:val="ListBullet"/>
            </w:pPr>
            <w:r>
              <w:t>locate and represent integers on a number line</w:t>
            </w:r>
          </w:p>
        </w:tc>
        <w:tc>
          <w:tcPr>
            <w:tcW w:w="4853" w:type="dxa"/>
          </w:tcPr>
          <w:p w14:paraId="2E855FCD" w14:textId="68481D11" w:rsidR="002727D3" w:rsidRPr="002727D3" w:rsidRDefault="002727D3" w:rsidP="002727D3">
            <w:r w:rsidRPr="1DFF82FF">
              <w:rPr>
                <w:rStyle w:val="Strong"/>
              </w:rPr>
              <w:t>Lesson core concept</w:t>
            </w:r>
            <w:r>
              <w:t xml:space="preserve">: </w:t>
            </w:r>
            <w:r w:rsidR="00996166">
              <w:t>t</w:t>
            </w:r>
            <w:r>
              <w:t>he known area of a shape can be used to help calculate the area of other shapes.</w:t>
            </w:r>
          </w:p>
          <w:p w14:paraId="3C102AB0" w14:textId="43ED7AFE" w:rsidR="002727D3" w:rsidRPr="002727D3" w:rsidRDefault="002727D3" w:rsidP="002727D3">
            <w:r w:rsidRPr="1DFF82FF">
              <w:rPr>
                <w:rStyle w:val="Strong"/>
              </w:rPr>
              <w:t>Core concept learning intention</w:t>
            </w:r>
            <w:r>
              <w:t>:</w:t>
            </w:r>
          </w:p>
          <w:p w14:paraId="0FF200D8" w14:textId="0433FA55" w:rsidR="002727D3" w:rsidRPr="002727D3" w:rsidRDefault="002727D3" w:rsidP="002727D3">
            <w:pPr>
              <w:pStyle w:val="ListBullet"/>
            </w:pPr>
            <w:r>
              <w:t>determine the area of a triangle</w:t>
            </w:r>
          </w:p>
        </w:tc>
        <w:tc>
          <w:tcPr>
            <w:tcW w:w="4854" w:type="dxa"/>
          </w:tcPr>
          <w:p w14:paraId="4A9BBE2A" w14:textId="2FA8F15D" w:rsidR="002727D3" w:rsidRDefault="002727D3" w:rsidP="002727D3">
            <w:r w:rsidRPr="673683D4">
              <w:rPr>
                <w:rStyle w:val="Strong"/>
              </w:rPr>
              <w:t>Lesson duration</w:t>
            </w:r>
            <w:r>
              <w:t>: 70 minutes</w:t>
            </w:r>
          </w:p>
          <w:p w14:paraId="53DB34FD" w14:textId="0BEFEE52" w:rsidR="002727D3" w:rsidRDefault="00037978" w:rsidP="002727D3">
            <w:pPr>
              <w:pStyle w:val="ListBullet"/>
            </w:pPr>
            <w:hyperlink w:anchor="_Resource_8_–" w:history="1">
              <w:r w:rsidR="005C2B9C">
                <w:rPr>
                  <w:rStyle w:val="Hyperlink"/>
                </w:rPr>
                <w:t xml:space="preserve">Resource 8 – </w:t>
              </w:r>
              <w:r w:rsidR="00155E85">
                <w:rPr>
                  <w:rStyle w:val="Hyperlink"/>
                </w:rPr>
                <w:t>m</w:t>
              </w:r>
              <w:r w:rsidR="005C2B9C">
                <w:rPr>
                  <w:rStyle w:val="Hyperlink"/>
                </w:rPr>
                <w:t>inimum overnight temperatures</w:t>
              </w:r>
            </w:hyperlink>
          </w:p>
          <w:p w14:paraId="028D10C4" w14:textId="49D04365" w:rsidR="002727D3" w:rsidRPr="00E658AD" w:rsidRDefault="00037978" w:rsidP="0063722A">
            <w:pPr>
              <w:pStyle w:val="ListBullet"/>
              <w:numPr>
                <w:ilvl w:val="0"/>
                <w:numId w:val="2"/>
              </w:numPr>
            </w:pPr>
            <w:hyperlink w:anchor="_Resource_9_–" w:history="1">
              <w:r w:rsidR="005C2B9C">
                <w:rPr>
                  <w:rStyle w:val="Hyperlink"/>
                </w:rPr>
                <w:t xml:space="preserve">Resource 9 – </w:t>
              </w:r>
              <w:r w:rsidR="00155E85">
                <w:rPr>
                  <w:rStyle w:val="Hyperlink"/>
                </w:rPr>
                <w:t>t</w:t>
              </w:r>
              <w:r w:rsidR="005C2B9C">
                <w:rPr>
                  <w:rStyle w:val="Hyperlink"/>
                </w:rPr>
                <w:t>riangles</w:t>
              </w:r>
            </w:hyperlink>
          </w:p>
          <w:p w14:paraId="49B0BD73" w14:textId="61BCCF11" w:rsidR="002727D3" w:rsidRPr="00E658AD" w:rsidRDefault="00037978" w:rsidP="0063722A">
            <w:pPr>
              <w:pStyle w:val="ListBullet"/>
              <w:numPr>
                <w:ilvl w:val="0"/>
                <w:numId w:val="2"/>
              </w:numPr>
            </w:pPr>
            <w:hyperlink w:anchor="_Resource_10_–" w:history="1">
              <w:r w:rsidR="005C2B9C">
                <w:rPr>
                  <w:rStyle w:val="Hyperlink"/>
                </w:rPr>
                <w:t xml:space="preserve">Resource 10 – </w:t>
              </w:r>
              <w:r w:rsidR="00155E85">
                <w:rPr>
                  <w:rStyle w:val="Hyperlink"/>
                </w:rPr>
                <w:t>a</w:t>
              </w:r>
              <w:r w:rsidR="005C2B9C">
                <w:rPr>
                  <w:rStyle w:val="Hyperlink"/>
                </w:rPr>
                <w:t>rea of a triangle</w:t>
              </w:r>
            </w:hyperlink>
          </w:p>
          <w:p w14:paraId="47F36EC4" w14:textId="563EA998" w:rsidR="002727D3" w:rsidRDefault="002727D3" w:rsidP="002727D3">
            <w:pPr>
              <w:pStyle w:val="ListBullet"/>
              <w:rPr>
                <w:rStyle w:val="Strong"/>
              </w:rPr>
            </w:pPr>
            <w:r>
              <w:t xml:space="preserve">Student integer number line from </w:t>
            </w:r>
            <w:hyperlink w:anchor="_Lesson_5">
              <w:r w:rsidR="07936083" w:rsidRPr="25C12E58">
                <w:rPr>
                  <w:rStyle w:val="Hyperlink"/>
                </w:rPr>
                <w:t>Lesson 5</w:t>
              </w:r>
            </w:hyperlink>
          </w:p>
          <w:p w14:paraId="51CE7389" w14:textId="3DA6DD0D" w:rsidR="002727D3" w:rsidRDefault="002727D3" w:rsidP="002727D3">
            <w:pPr>
              <w:pStyle w:val="ListBullet"/>
            </w:pPr>
            <w:r>
              <w:t>1</w:t>
            </w:r>
            <w:r w:rsidR="008D38C6">
              <w:t> </w:t>
            </w:r>
            <w:r>
              <w:t xml:space="preserve">cm grid paper, geoboards or </w:t>
            </w:r>
            <w:hyperlink r:id="rId13">
              <w:r w:rsidRPr="2228EC3F">
                <w:rPr>
                  <w:rStyle w:val="Hyperlink"/>
                </w:rPr>
                <w:t xml:space="preserve">virtual </w:t>
              </w:r>
              <w:r w:rsidRPr="2228EC3F">
                <w:rPr>
                  <w:rStyle w:val="Hyperlink"/>
                </w:rPr>
                <w:lastRenderedPageBreak/>
                <w:t>geoboards</w:t>
              </w:r>
            </w:hyperlink>
          </w:p>
          <w:p w14:paraId="30E0B26B" w14:textId="533CA7DF" w:rsidR="002727D3" w:rsidRDefault="002727D3" w:rsidP="002727D3">
            <w:pPr>
              <w:pStyle w:val="ListBullet"/>
            </w:pPr>
            <w:r>
              <w:t>Scissors</w:t>
            </w:r>
          </w:p>
          <w:p w14:paraId="2363E661" w14:textId="1F7DF566" w:rsidR="002727D3" w:rsidRPr="00001EDC" w:rsidRDefault="002727D3" w:rsidP="002727D3">
            <w:pPr>
              <w:pStyle w:val="ListBullet"/>
            </w:pPr>
            <w:r>
              <w:t>30</w:t>
            </w:r>
            <w:r w:rsidR="008D38C6">
              <w:t> </w:t>
            </w:r>
            <w:r>
              <w:t>cm rulers</w:t>
            </w:r>
          </w:p>
          <w:p w14:paraId="52171CF5" w14:textId="70C6A2B6" w:rsidR="002727D3" w:rsidRDefault="002727D3" w:rsidP="002727D3">
            <w:pPr>
              <w:pStyle w:val="ListBullet"/>
            </w:pPr>
            <w:r>
              <w:t>Writing materials</w:t>
            </w:r>
          </w:p>
        </w:tc>
      </w:tr>
      <w:tr w:rsidR="002727D3" w14:paraId="0519B572" w14:textId="77777777" w:rsidTr="735E5C98">
        <w:trPr>
          <w:cnfStyle w:val="000000100000" w:firstRow="0" w:lastRow="0" w:firstColumn="0" w:lastColumn="0" w:oddVBand="0" w:evenVBand="0" w:oddHBand="1" w:evenHBand="0" w:firstRowFirstColumn="0" w:firstRowLastColumn="0" w:lastRowFirstColumn="0" w:lastRowLastColumn="0"/>
        </w:trPr>
        <w:tc>
          <w:tcPr>
            <w:tcW w:w="4853" w:type="dxa"/>
          </w:tcPr>
          <w:p w14:paraId="39B138F0" w14:textId="4FA2C05F" w:rsidR="002727D3" w:rsidRPr="00996166" w:rsidRDefault="00037978" w:rsidP="002727D3">
            <w:pPr>
              <w:rPr>
                <w:rStyle w:val="Strong"/>
                <w:b w:val="0"/>
                <w:bCs w:val="0"/>
              </w:rPr>
            </w:pPr>
            <w:hyperlink w:anchor="_Lesson_7_1">
              <w:r w:rsidR="002727D3" w:rsidRPr="00996166">
                <w:rPr>
                  <w:rStyle w:val="Hyperlink"/>
                  <w:b/>
                  <w:bCs/>
                </w:rPr>
                <w:t>Lesson 7</w:t>
              </w:r>
            </w:hyperlink>
          </w:p>
          <w:p w14:paraId="5EE21937" w14:textId="0046648F" w:rsidR="002727D3" w:rsidRPr="00E00F8E" w:rsidRDefault="002727D3" w:rsidP="002727D3">
            <w:pPr>
              <w:rPr>
                <w:rStyle w:val="Strong"/>
              </w:rPr>
            </w:pPr>
            <w:r w:rsidRPr="2E04E6C1">
              <w:rPr>
                <w:rStyle w:val="Strong"/>
              </w:rPr>
              <w:t>Daily number sense learning intention:</w:t>
            </w:r>
          </w:p>
          <w:p w14:paraId="422E1BCF" w14:textId="63AF188E" w:rsidR="002727D3" w:rsidRDefault="002727D3" w:rsidP="002727D3">
            <w:pPr>
              <w:pStyle w:val="ListBullet"/>
            </w:pPr>
            <w:r>
              <w:t>locate and represent integers on a number line</w:t>
            </w:r>
          </w:p>
        </w:tc>
        <w:tc>
          <w:tcPr>
            <w:tcW w:w="4853" w:type="dxa"/>
          </w:tcPr>
          <w:p w14:paraId="3B51064D" w14:textId="7D075922" w:rsidR="002727D3" w:rsidRDefault="002727D3" w:rsidP="002727D3">
            <w:r w:rsidRPr="428DA812">
              <w:rPr>
                <w:rStyle w:val="Strong"/>
              </w:rPr>
              <w:t>Lesson core concept</w:t>
            </w:r>
            <w:r>
              <w:t xml:space="preserve">: </w:t>
            </w:r>
            <w:r w:rsidR="00996166">
              <w:t>t</w:t>
            </w:r>
            <w:r>
              <w:t>here are many ways to dissect a shape to determine its area.</w:t>
            </w:r>
          </w:p>
          <w:p w14:paraId="2F899067" w14:textId="3B37662C" w:rsidR="002727D3" w:rsidRDefault="002727D3" w:rsidP="002727D3">
            <w:r w:rsidRPr="014736D3">
              <w:rPr>
                <w:rStyle w:val="Strong"/>
              </w:rPr>
              <w:t>Core concept learning intentions</w:t>
            </w:r>
            <w:r>
              <w:t>:</w:t>
            </w:r>
          </w:p>
          <w:p w14:paraId="3FF8B38D" w14:textId="6A46A06A" w:rsidR="002727D3" w:rsidRPr="00DD5566" w:rsidRDefault="58AA6B35" w:rsidP="014736D3">
            <w:pPr>
              <w:pStyle w:val="ListBullet"/>
            </w:pPr>
            <w:r w:rsidRPr="014736D3">
              <w:t>find the area of composite figures</w:t>
            </w:r>
          </w:p>
          <w:p w14:paraId="7DEDB321" w14:textId="59173564" w:rsidR="002727D3" w:rsidRPr="00DD5566" w:rsidRDefault="14882719" w:rsidP="002727D3">
            <w:pPr>
              <w:pStyle w:val="ListBullet"/>
            </w:pPr>
            <w:r w:rsidRPr="014736D3">
              <w:t>determine the area of a triangle</w:t>
            </w:r>
          </w:p>
        </w:tc>
        <w:tc>
          <w:tcPr>
            <w:tcW w:w="4854" w:type="dxa"/>
          </w:tcPr>
          <w:p w14:paraId="1E1C65EE" w14:textId="2942AE54" w:rsidR="002727D3" w:rsidRDefault="002727D3" w:rsidP="002727D3">
            <w:r w:rsidRPr="673683D4">
              <w:rPr>
                <w:rStyle w:val="Strong"/>
              </w:rPr>
              <w:t>Lesson duration</w:t>
            </w:r>
            <w:r>
              <w:t xml:space="preserve">: </w:t>
            </w:r>
            <w:r w:rsidR="1A058604">
              <w:t>65</w:t>
            </w:r>
            <w:r>
              <w:t xml:space="preserve"> minutes</w:t>
            </w:r>
          </w:p>
          <w:p w14:paraId="427F1694" w14:textId="0D810278" w:rsidR="002727D3" w:rsidRPr="00E554C5" w:rsidRDefault="00037978" w:rsidP="002727D3">
            <w:pPr>
              <w:pStyle w:val="ListBullet"/>
            </w:pPr>
            <w:hyperlink w:anchor="_Resource_11_–" w:history="1">
              <w:r w:rsidR="005C2B9C">
                <w:rPr>
                  <w:rStyle w:val="Hyperlink"/>
                </w:rPr>
                <w:t xml:space="preserve">Resource 11 – </w:t>
              </w:r>
              <w:r w:rsidR="00155E85">
                <w:rPr>
                  <w:rStyle w:val="Hyperlink"/>
                </w:rPr>
                <w:t>w</w:t>
              </w:r>
              <w:r w:rsidR="005C2B9C">
                <w:rPr>
                  <w:rStyle w:val="Hyperlink"/>
                </w:rPr>
                <w:t>eather wonders</w:t>
              </w:r>
            </w:hyperlink>
          </w:p>
          <w:p w14:paraId="24C1E15E" w14:textId="57B36628" w:rsidR="16465DFC" w:rsidRPr="00E554C5" w:rsidRDefault="00037978" w:rsidP="014736D3">
            <w:pPr>
              <w:pStyle w:val="ListBullet"/>
            </w:pPr>
            <w:hyperlink w:anchor="_Resource_12_–" w:history="1">
              <w:r w:rsidR="003512FE">
                <w:rPr>
                  <w:rStyle w:val="Hyperlink"/>
                </w:rPr>
                <w:t xml:space="preserve">Resource 12 – </w:t>
              </w:r>
              <w:r w:rsidR="00155E85">
                <w:rPr>
                  <w:rStyle w:val="Hyperlink"/>
                </w:rPr>
                <w:t>c</w:t>
              </w:r>
              <w:r w:rsidR="003512FE">
                <w:rPr>
                  <w:rStyle w:val="Hyperlink"/>
                </w:rPr>
                <w:t>omposite figure</w:t>
              </w:r>
            </w:hyperlink>
          </w:p>
          <w:p w14:paraId="7334B355" w14:textId="6BD407F6" w:rsidR="16465DFC" w:rsidRPr="00E554C5" w:rsidRDefault="00037978" w:rsidP="014736D3">
            <w:pPr>
              <w:pStyle w:val="ListBullet"/>
            </w:pPr>
            <w:hyperlink w:anchor="_Resource_13_–" w:history="1">
              <w:r w:rsidR="003512FE">
                <w:rPr>
                  <w:rStyle w:val="Hyperlink"/>
                </w:rPr>
                <w:t xml:space="preserve">Resource 13 – </w:t>
              </w:r>
              <w:r w:rsidR="00155E85">
                <w:rPr>
                  <w:rStyle w:val="Hyperlink"/>
                </w:rPr>
                <w:t>c</w:t>
              </w:r>
              <w:r w:rsidR="003512FE">
                <w:rPr>
                  <w:rStyle w:val="Hyperlink"/>
                </w:rPr>
                <w:t>omposite figure 2</w:t>
              </w:r>
            </w:hyperlink>
          </w:p>
          <w:p w14:paraId="22FDFE83" w14:textId="6009324E" w:rsidR="002727D3" w:rsidRDefault="002727D3" w:rsidP="002727D3">
            <w:pPr>
              <w:pStyle w:val="ListBullet"/>
            </w:pPr>
            <w:r>
              <w:t>Writing materials</w:t>
            </w:r>
          </w:p>
        </w:tc>
      </w:tr>
      <w:tr w:rsidR="002727D3" w14:paraId="5A3D0286" w14:textId="77777777" w:rsidTr="735E5C98">
        <w:trPr>
          <w:cnfStyle w:val="000000010000" w:firstRow="0" w:lastRow="0" w:firstColumn="0" w:lastColumn="0" w:oddVBand="0" w:evenVBand="0" w:oddHBand="0" w:evenHBand="1" w:firstRowFirstColumn="0" w:firstRowLastColumn="0" w:lastRowFirstColumn="0" w:lastRowLastColumn="0"/>
        </w:trPr>
        <w:tc>
          <w:tcPr>
            <w:tcW w:w="4853" w:type="dxa"/>
          </w:tcPr>
          <w:p w14:paraId="7CEAD247" w14:textId="00CA6014" w:rsidR="002727D3" w:rsidRPr="00996166" w:rsidRDefault="00037978" w:rsidP="002727D3">
            <w:pPr>
              <w:rPr>
                <w:rStyle w:val="Strong"/>
                <w:b w:val="0"/>
                <w:bCs w:val="0"/>
              </w:rPr>
            </w:pPr>
            <w:hyperlink w:anchor="_Lesson_8_1">
              <w:r w:rsidR="002727D3" w:rsidRPr="00996166">
                <w:rPr>
                  <w:rStyle w:val="Hyperlink"/>
                  <w:b/>
                  <w:bCs/>
                </w:rPr>
                <w:t>Lesson 8</w:t>
              </w:r>
            </w:hyperlink>
          </w:p>
          <w:p w14:paraId="5791F5F0" w14:textId="544AB3B5" w:rsidR="002727D3" w:rsidRPr="00E00F8E" w:rsidRDefault="002727D3" w:rsidP="002727D3">
            <w:pPr>
              <w:rPr>
                <w:rStyle w:val="Strong"/>
              </w:rPr>
            </w:pPr>
            <w:r w:rsidRPr="00E00F8E">
              <w:rPr>
                <w:rStyle w:val="Strong"/>
              </w:rPr>
              <w:t>Daily number sense</w:t>
            </w:r>
            <w:r>
              <w:rPr>
                <w:rStyle w:val="Strong"/>
              </w:rPr>
              <w:t xml:space="preserve"> learning intention:</w:t>
            </w:r>
          </w:p>
          <w:p w14:paraId="221BFE78" w14:textId="45290F5C" w:rsidR="002727D3" w:rsidRPr="00E00F8E" w:rsidRDefault="002727D3" w:rsidP="002727D3">
            <w:pPr>
              <w:pStyle w:val="ListBullet"/>
              <w:rPr>
                <w:rStyle w:val="Strong"/>
              </w:rPr>
            </w:pPr>
            <w:r>
              <w:t>teacher-identified task based on student needs</w:t>
            </w:r>
          </w:p>
        </w:tc>
        <w:tc>
          <w:tcPr>
            <w:tcW w:w="4853" w:type="dxa"/>
          </w:tcPr>
          <w:p w14:paraId="7D4D7652" w14:textId="2045A0BF" w:rsidR="002727D3" w:rsidRDefault="002727D3" w:rsidP="002727D3">
            <w:r w:rsidRPr="428DA812">
              <w:rPr>
                <w:rStyle w:val="Strong"/>
              </w:rPr>
              <w:t>Lesson core concept</w:t>
            </w:r>
            <w:r>
              <w:t xml:space="preserve">: </w:t>
            </w:r>
            <w:r w:rsidR="00996166">
              <w:t>r</w:t>
            </w:r>
            <w:r>
              <w:t>elationships between the sides and angles of shapes help us visualise, organise and design the world around us.</w:t>
            </w:r>
          </w:p>
          <w:p w14:paraId="630F2578" w14:textId="50E6E94F" w:rsidR="002727D3" w:rsidRDefault="002727D3" w:rsidP="002727D3">
            <w:r w:rsidRPr="25C12E58">
              <w:rPr>
                <w:rStyle w:val="Strong"/>
              </w:rPr>
              <w:t>Core concept learning intentions</w:t>
            </w:r>
            <w:r>
              <w:t>:</w:t>
            </w:r>
          </w:p>
          <w:p w14:paraId="6C254131" w14:textId="1EFE1EE7" w:rsidR="002727D3" w:rsidRPr="00056A70" w:rsidRDefault="428D1E60" w:rsidP="0063722A">
            <w:pPr>
              <w:pStyle w:val="ListBullet"/>
              <w:numPr>
                <w:ilvl w:val="0"/>
                <w:numId w:val="2"/>
              </w:numPr>
              <w:rPr>
                <w:rFonts w:eastAsia="Arial"/>
              </w:rPr>
            </w:pPr>
            <w:r w:rsidRPr="7A1096D5">
              <w:rPr>
                <w:rFonts w:eastAsia="Arial"/>
              </w:rPr>
              <w:lastRenderedPageBreak/>
              <w:t>calculate areas, including areas of rectangles, parallelograms, triangles and composite figures</w:t>
            </w:r>
          </w:p>
          <w:p w14:paraId="7141A1BF" w14:textId="65F16DAC" w:rsidR="002727D3" w:rsidRPr="00056A70" w:rsidRDefault="4587D42C" w:rsidP="0063722A">
            <w:pPr>
              <w:pStyle w:val="ListBullet"/>
              <w:numPr>
                <w:ilvl w:val="0"/>
                <w:numId w:val="2"/>
              </w:numPr>
            </w:pPr>
            <w:r>
              <w:t>use estimation and rounding to check the reasonableness of answers to calculations</w:t>
            </w:r>
          </w:p>
          <w:p w14:paraId="26FE0897" w14:textId="6A68251A" w:rsidR="002727D3" w:rsidRPr="00DD5566" w:rsidRDefault="4587D42C" w:rsidP="65BABA1D">
            <w:pPr>
              <w:pStyle w:val="ListBullet"/>
            </w:pPr>
            <w:r>
              <w:t>use partitioning and place value to multiply 2-, 3- and 4-digit numbers by one-digit numbers</w:t>
            </w:r>
          </w:p>
        </w:tc>
        <w:tc>
          <w:tcPr>
            <w:tcW w:w="4854" w:type="dxa"/>
          </w:tcPr>
          <w:p w14:paraId="7CEE3FA2" w14:textId="6222E749" w:rsidR="002727D3" w:rsidRDefault="002727D3" w:rsidP="002727D3">
            <w:r w:rsidRPr="673683D4">
              <w:rPr>
                <w:rStyle w:val="Strong"/>
              </w:rPr>
              <w:lastRenderedPageBreak/>
              <w:t>Lesson duration</w:t>
            </w:r>
            <w:r>
              <w:t xml:space="preserve">: </w:t>
            </w:r>
            <w:r w:rsidR="7312326D">
              <w:t>70</w:t>
            </w:r>
            <w:r>
              <w:t xml:space="preserve"> minutes</w:t>
            </w:r>
          </w:p>
          <w:p w14:paraId="4628F7F5" w14:textId="5CDFC870" w:rsidR="002727D3" w:rsidRPr="00056A70" w:rsidRDefault="00037978" w:rsidP="25C12E58">
            <w:pPr>
              <w:pStyle w:val="ListBullet"/>
            </w:pPr>
            <w:hyperlink w:anchor="_Resource_14_–" w:history="1">
              <w:r w:rsidR="052F583C" w:rsidRPr="00056A70">
                <w:rPr>
                  <w:rStyle w:val="Hyperlink"/>
                </w:rPr>
                <w:t xml:space="preserve">Resource </w:t>
              </w:r>
              <w:r w:rsidR="7FA78D57" w:rsidRPr="00056A70">
                <w:rPr>
                  <w:rStyle w:val="Hyperlink"/>
                </w:rPr>
                <w:t>14</w:t>
              </w:r>
              <w:r w:rsidR="003512FE">
                <w:rPr>
                  <w:rStyle w:val="Hyperlink"/>
                </w:rPr>
                <w:t xml:space="preserve"> </w:t>
              </w:r>
              <w:r w:rsidR="003512FE" w:rsidRPr="003512FE">
                <w:rPr>
                  <w:rStyle w:val="Hyperlink"/>
                </w:rPr>
                <w:t>–</w:t>
              </w:r>
              <w:r w:rsidR="052F583C" w:rsidRPr="00056A70">
                <w:rPr>
                  <w:rStyle w:val="Hyperlink"/>
                </w:rPr>
                <w:t xml:space="preserve"> </w:t>
              </w:r>
              <w:r w:rsidR="00155E85">
                <w:rPr>
                  <w:rStyle w:val="Hyperlink"/>
                </w:rPr>
                <w:t>s</w:t>
              </w:r>
              <w:r w:rsidR="052F583C" w:rsidRPr="00056A70">
                <w:rPr>
                  <w:rStyle w:val="Hyperlink"/>
                </w:rPr>
                <w:t xml:space="preserve">ample </w:t>
              </w:r>
              <w:r w:rsidR="1F3BFC91" w:rsidRPr="00056A70">
                <w:rPr>
                  <w:rStyle w:val="Hyperlink"/>
                </w:rPr>
                <w:t>playground</w:t>
              </w:r>
              <w:r w:rsidR="51928353" w:rsidRPr="00056A70">
                <w:rPr>
                  <w:rStyle w:val="Hyperlink"/>
                </w:rPr>
                <w:t>s</w:t>
              </w:r>
            </w:hyperlink>
          </w:p>
          <w:p w14:paraId="4D83A12F" w14:textId="3181F8C2" w:rsidR="69A71BA8" w:rsidRPr="00056A70" w:rsidRDefault="00037978" w:rsidP="0063722A">
            <w:pPr>
              <w:pStyle w:val="ListBullet"/>
              <w:numPr>
                <w:ilvl w:val="0"/>
                <w:numId w:val="2"/>
              </w:numPr>
            </w:pPr>
            <w:hyperlink w:anchor="_Resource_15:_Playground">
              <w:r w:rsidR="3D1C07B7" w:rsidRPr="7A1096D5">
                <w:rPr>
                  <w:rStyle w:val="Hyperlink"/>
                </w:rPr>
                <w:t xml:space="preserve">Resource </w:t>
              </w:r>
              <w:r w:rsidR="6243EC87" w:rsidRPr="7A1096D5">
                <w:rPr>
                  <w:rStyle w:val="Hyperlink"/>
                </w:rPr>
                <w:t>15</w:t>
              </w:r>
              <w:r w:rsidR="003512FE">
                <w:rPr>
                  <w:rStyle w:val="Hyperlink"/>
                </w:rPr>
                <w:t xml:space="preserve"> </w:t>
              </w:r>
              <w:r w:rsidR="003512FE" w:rsidRPr="003512FE">
                <w:rPr>
                  <w:rStyle w:val="Hyperlink"/>
                </w:rPr>
                <w:t>–</w:t>
              </w:r>
              <w:r w:rsidR="3D1C07B7" w:rsidRPr="7A1096D5">
                <w:rPr>
                  <w:rStyle w:val="Hyperlink"/>
                </w:rPr>
                <w:t xml:space="preserve"> </w:t>
              </w:r>
              <w:r w:rsidR="00155E85">
                <w:rPr>
                  <w:rStyle w:val="Hyperlink"/>
                </w:rPr>
                <w:t>p</w:t>
              </w:r>
              <w:r w:rsidR="3D1C07B7" w:rsidRPr="7A1096D5">
                <w:rPr>
                  <w:rStyle w:val="Hyperlink"/>
                </w:rPr>
                <w:t xml:space="preserve">layground </w:t>
              </w:r>
              <w:r w:rsidR="5F83726F" w:rsidRPr="7A1096D5">
                <w:rPr>
                  <w:rStyle w:val="Hyperlink"/>
                </w:rPr>
                <w:t>items</w:t>
              </w:r>
            </w:hyperlink>
          </w:p>
          <w:p w14:paraId="7D9BAA42" w14:textId="20A7C2FE" w:rsidR="002727D3" w:rsidRPr="00E00F8E" w:rsidRDefault="3D1C07B7" w:rsidP="25C12E58">
            <w:pPr>
              <w:pStyle w:val="ListBullet"/>
            </w:pPr>
            <w:r>
              <w:t>1</w:t>
            </w:r>
            <w:r w:rsidR="008D38C6">
              <w:t> </w:t>
            </w:r>
            <w:r>
              <w:t>cm grid paper</w:t>
            </w:r>
          </w:p>
          <w:p w14:paraId="26716486" w14:textId="42583698" w:rsidR="002727D3" w:rsidRPr="00E00F8E" w:rsidRDefault="095F1702" w:rsidP="25C12E58">
            <w:pPr>
              <w:pStyle w:val="ListBullet"/>
            </w:pPr>
            <w:r w:rsidRPr="25C12E58">
              <w:lastRenderedPageBreak/>
              <w:t>30</w:t>
            </w:r>
            <w:r w:rsidR="008D38C6">
              <w:t> </w:t>
            </w:r>
            <w:r w:rsidRPr="25C12E58">
              <w:t>cm rulers</w:t>
            </w:r>
          </w:p>
          <w:p w14:paraId="7A9C5385" w14:textId="36C13A38" w:rsidR="002727D3" w:rsidRPr="00E00F8E" w:rsidRDefault="052F583C" w:rsidP="002727D3">
            <w:pPr>
              <w:pStyle w:val="ListBullet"/>
            </w:pPr>
            <w:r w:rsidRPr="25C12E58">
              <w:t>Writing materials</w:t>
            </w:r>
          </w:p>
        </w:tc>
      </w:tr>
      <w:bookmarkEnd w:id="6"/>
    </w:tbl>
    <w:p w14:paraId="474526E3" w14:textId="77777777" w:rsidR="00E95B28" w:rsidRDefault="00E95B28">
      <w:pPr>
        <w:spacing w:before="0" w:after="160" w:line="259" w:lineRule="auto"/>
      </w:pPr>
      <w:r>
        <w:lastRenderedPageBreak/>
        <w:br w:type="page"/>
      </w:r>
    </w:p>
    <w:p w14:paraId="01E7D120" w14:textId="77777777" w:rsidR="00D74AB8" w:rsidRDefault="3829570D" w:rsidP="00A80735">
      <w:pPr>
        <w:pStyle w:val="Heading1"/>
      </w:pPr>
      <w:bookmarkStart w:id="7" w:name="_Lesson_1_1"/>
      <w:bookmarkStart w:id="8" w:name="_Lesson_1"/>
      <w:bookmarkStart w:id="9" w:name="_Toc158807156"/>
      <w:bookmarkEnd w:id="7"/>
      <w:r>
        <w:lastRenderedPageBreak/>
        <w:t>Lesson 1</w:t>
      </w:r>
      <w:bookmarkEnd w:id="8"/>
      <w:bookmarkEnd w:id="9"/>
    </w:p>
    <w:p w14:paraId="354E7910" w14:textId="32F4ECCE" w:rsidR="00D74AB8" w:rsidRDefault="4577B8C6" w:rsidP="00A80735">
      <w:pPr>
        <w:pStyle w:val="FeatureBox3"/>
      </w:pPr>
      <w:r w:rsidRPr="7682DC21">
        <w:rPr>
          <w:rStyle w:val="Strong"/>
        </w:rPr>
        <w:t>Core concept</w:t>
      </w:r>
      <w:r>
        <w:t xml:space="preserve">: </w:t>
      </w:r>
      <w:r w:rsidR="0519B33F">
        <w:t>d</w:t>
      </w:r>
      <w:r w:rsidR="617298EE">
        <w:t>ifferent forms of symmetry can be seen when shapes are reflected and rotated.</w:t>
      </w:r>
    </w:p>
    <w:p w14:paraId="28F9D564" w14:textId="77777777" w:rsidR="00497E46" w:rsidRDefault="00497E46" w:rsidP="00A80735">
      <w:pPr>
        <w:pStyle w:val="Heading2"/>
        <w:rPr>
          <w:highlight w:val="yellow"/>
        </w:rPr>
      </w:pPr>
      <w:bookmarkStart w:id="10" w:name="_Toc158807157"/>
      <w:r>
        <w:t>Daily number sense – number patterns – 10 minutes</w:t>
      </w:r>
      <w:bookmarkEnd w:id="10"/>
    </w:p>
    <w:p w14:paraId="45324560" w14:textId="77777777" w:rsidR="00D74AB8" w:rsidRDefault="00D74AB8" w:rsidP="00A80735">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349C537C" w:rsidR="00A31878" w:rsidRPr="005A4A8F" w:rsidRDefault="00D74AB8" w:rsidP="005A4A8F">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14:paraId="0BEAD6B6" w14:textId="77777777" w:rsidTr="428DA812">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12789D2F" w:rsidR="00981B26" w:rsidRDefault="00981B26" w:rsidP="00A80735">
            <w:r w:rsidRPr="005864AB">
              <w:t>Daily number sense learning intention</w:t>
            </w:r>
          </w:p>
        </w:tc>
        <w:tc>
          <w:tcPr>
            <w:tcW w:w="7280" w:type="dxa"/>
          </w:tcPr>
          <w:p w14:paraId="4CE1C261" w14:textId="3832E200" w:rsidR="00981B26" w:rsidRDefault="00981B26" w:rsidP="00A80735">
            <w:r w:rsidRPr="005864AB">
              <w:t>Daily number sense success criteria</w:t>
            </w:r>
          </w:p>
        </w:tc>
      </w:tr>
      <w:tr w:rsidR="00981B26" w14:paraId="1DA08BC2" w14:textId="77777777" w:rsidTr="428DA812">
        <w:trPr>
          <w:cnfStyle w:val="000000100000" w:firstRow="0" w:lastRow="0" w:firstColumn="0" w:lastColumn="0" w:oddVBand="0" w:evenVBand="0" w:oddHBand="1" w:evenHBand="0" w:firstRowFirstColumn="0" w:firstRowLastColumn="0" w:lastRowFirstColumn="0" w:lastRowLastColumn="0"/>
        </w:trPr>
        <w:tc>
          <w:tcPr>
            <w:tcW w:w="7280" w:type="dxa"/>
          </w:tcPr>
          <w:p w14:paraId="3D89965A" w14:textId="77777777" w:rsidR="00981B26" w:rsidRPr="007142DF" w:rsidRDefault="00981B26" w:rsidP="007142DF">
            <w:r>
              <w:t>Students are learning to:</w:t>
            </w:r>
          </w:p>
          <w:p w14:paraId="4B3BC4EE" w14:textId="48A4511E" w:rsidR="00981B26" w:rsidRPr="005A4A8F" w:rsidRDefault="455564F4" w:rsidP="005A4A8F">
            <w:pPr>
              <w:pStyle w:val="ListBullet"/>
            </w:pPr>
            <w:r w:rsidRPr="005A4A8F">
              <w:t>represent and describe number patterns formed by multiples.</w:t>
            </w:r>
          </w:p>
        </w:tc>
        <w:tc>
          <w:tcPr>
            <w:tcW w:w="7280" w:type="dxa"/>
          </w:tcPr>
          <w:p w14:paraId="0912972C" w14:textId="77777777" w:rsidR="00981B26" w:rsidRPr="005A4A8F" w:rsidRDefault="4871CE8B" w:rsidP="005A4A8F">
            <w:r>
              <w:t>Students can:</w:t>
            </w:r>
          </w:p>
          <w:p w14:paraId="7D9930E4" w14:textId="1C7751D8" w:rsidR="2F472582" w:rsidRPr="005A4A8F" w:rsidRDefault="7264BBD0" w:rsidP="005A4A8F">
            <w:pPr>
              <w:pStyle w:val="ListBullet"/>
            </w:pPr>
            <w:r w:rsidRPr="005A4A8F">
              <w:t>describe a pattern formed by multiples in words, in terms of multiplication rather than addition</w:t>
            </w:r>
          </w:p>
          <w:p w14:paraId="4EFEBCDF" w14:textId="2955E5E9" w:rsidR="00981B26" w:rsidRPr="009F7F0A" w:rsidRDefault="1FACE6C5" w:rsidP="005A4A8F">
            <w:pPr>
              <w:pStyle w:val="ListBullet"/>
            </w:pPr>
            <w:r w:rsidRPr="005A4A8F">
              <w:t xml:space="preserve">determine a rule describing the </w:t>
            </w:r>
            <w:r w:rsidR="3E4C85BD" w:rsidRPr="005A4A8F">
              <w:t>relationship between the bottom number and the top number in a table.</w:t>
            </w:r>
          </w:p>
        </w:tc>
      </w:tr>
    </w:tbl>
    <w:p w14:paraId="1D75DAB7" w14:textId="096C1713" w:rsidR="002C288C" w:rsidRPr="002C288C" w:rsidRDefault="6993FDAC" w:rsidP="00A80735">
      <w:pPr>
        <w:pStyle w:val="ListNumber"/>
      </w:pPr>
      <w:r>
        <w:t>Draw the following table of values on the board:</w:t>
      </w:r>
    </w:p>
    <w:tbl>
      <w:tblPr>
        <w:tblStyle w:val="TableGrid"/>
        <w:tblW w:w="0" w:type="auto"/>
        <w:tblLayout w:type="fixed"/>
        <w:tblLook w:val="06A0" w:firstRow="1" w:lastRow="0" w:firstColumn="1" w:lastColumn="0" w:noHBand="1" w:noVBand="1"/>
        <w:tblDescription w:val="Table of values detailing shapes and sides."/>
      </w:tblPr>
      <w:tblGrid>
        <w:gridCol w:w="2325"/>
        <w:gridCol w:w="717"/>
        <w:gridCol w:w="717"/>
        <w:gridCol w:w="717"/>
        <w:gridCol w:w="717"/>
        <w:gridCol w:w="717"/>
      </w:tblGrid>
      <w:tr w:rsidR="673683D4" w14:paraId="3518EFF5" w14:textId="77777777" w:rsidTr="3D74FFB0">
        <w:trPr>
          <w:trHeight w:val="300"/>
        </w:trPr>
        <w:tc>
          <w:tcPr>
            <w:tcW w:w="2325" w:type="dxa"/>
          </w:tcPr>
          <w:p w14:paraId="58113E9D" w14:textId="4FEE3973" w:rsidR="6993FDAC" w:rsidRDefault="6993FDAC" w:rsidP="00A80735">
            <w:pPr>
              <w:rPr>
                <w:rFonts w:eastAsia="Calibri"/>
              </w:rPr>
            </w:pPr>
            <w:r w:rsidRPr="673683D4">
              <w:rPr>
                <w:rFonts w:eastAsia="Calibri"/>
              </w:rPr>
              <w:lastRenderedPageBreak/>
              <w:t>Number of shapes</w:t>
            </w:r>
          </w:p>
        </w:tc>
        <w:tc>
          <w:tcPr>
            <w:tcW w:w="717" w:type="dxa"/>
          </w:tcPr>
          <w:p w14:paraId="789FAE0B" w14:textId="035A3778" w:rsidR="6993FDAC" w:rsidRDefault="6993FDAC" w:rsidP="00A80735">
            <w:pPr>
              <w:rPr>
                <w:rFonts w:eastAsia="Calibri"/>
              </w:rPr>
            </w:pPr>
            <w:r w:rsidRPr="673683D4">
              <w:rPr>
                <w:rFonts w:eastAsia="Calibri"/>
              </w:rPr>
              <w:t>1</w:t>
            </w:r>
          </w:p>
        </w:tc>
        <w:tc>
          <w:tcPr>
            <w:tcW w:w="717" w:type="dxa"/>
          </w:tcPr>
          <w:p w14:paraId="368F8130" w14:textId="592385D3" w:rsidR="6993FDAC" w:rsidRDefault="6993FDAC" w:rsidP="00A80735">
            <w:pPr>
              <w:rPr>
                <w:rFonts w:eastAsia="Calibri"/>
              </w:rPr>
            </w:pPr>
            <w:r w:rsidRPr="673683D4">
              <w:rPr>
                <w:rFonts w:eastAsia="Calibri"/>
              </w:rPr>
              <w:t>2</w:t>
            </w:r>
          </w:p>
        </w:tc>
        <w:tc>
          <w:tcPr>
            <w:tcW w:w="717" w:type="dxa"/>
          </w:tcPr>
          <w:p w14:paraId="76391AE3" w14:textId="29D92384" w:rsidR="6993FDAC" w:rsidRDefault="6993FDAC" w:rsidP="00A80735">
            <w:pPr>
              <w:rPr>
                <w:rFonts w:eastAsia="Calibri"/>
              </w:rPr>
            </w:pPr>
            <w:r w:rsidRPr="673683D4">
              <w:rPr>
                <w:rFonts w:eastAsia="Calibri"/>
              </w:rPr>
              <w:t>3</w:t>
            </w:r>
          </w:p>
        </w:tc>
        <w:tc>
          <w:tcPr>
            <w:tcW w:w="717" w:type="dxa"/>
          </w:tcPr>
          <w:p w14:paraId="257221CC" w14:textId="13B3D61F" w:rsidR="6993FDAC" w:rsidRDefault="6993FDAC" w:rsidP="00A80735">
            <w:pPr>
              <w:rPr>
                <w:rFonts w:eastAsia="Calibri"/>
              </w:rPr>
            </w:pPr>
            <w:r w:rsidRPr="673683D4">
              <w:rPr>
                <w:rFonts w:eastAsia="Calibri"/>
              </w:rPr>
              <w:t>4</w:t>
            </w:r>
          </w:p>
        </w:tc>
        <w:tc>
          <w:tcPr>
            <w:tcW w:w="717" w:type="dxa"/>
          </w:tcPr>
          <w:p w14:paraId="718F2F45" w14:textId="6C8A77F7" w:rsidR="6993FDAC" w:rsidRDefault="6993FDAC" w:rsidP="00A80735">
            <w:pPr>
              <w:rPr>
                <w:rFonts w:eastAsia="Calibri"/>
              </w:rPr>
            </w:pPr>
            <w:r w:rsidRPr="673683D4">
              <w:rPr>
                <w:rFonts w:eastAsia="Calibri"/>
              </w:rPr>
              <w:t>5</w:t>
            </w:r>
          </w:p>
        </w:tc>
      </w:tr>
      <w:tr w:rsidR="673683D4" w14:paraId="2399BF0C" w14:textId="77777777" w:rsidTr="3D74FFB0">
        <w:trPr>
          <w:trHeight w:val="300"/>
        </w:trPr>
        <w:tc>
          <w:tcPr>
            <w:tcW w:w="2325" w:type="dxa"/>
          </w:tcPr>
          <w:p w14:paraId="08B21DB9" w14:textId="57F3938C" w:rsidR="6993FDAC" w:rsidRDefault="6993FDAC" w:rsidP="00A80735">
            <w:pPr>
              <w:rPr>
                <w:rFonts w:eastAsia="Calibri"/>
              </w:rPr>
            </w:pPr>
            <w:r w:rsidRPr="673683D4">
              <w:rPr>
                <w:rFonts w:eastAsia="Calibri"/>
              </w:rPr>
              <w:t>Number of sides</w:t>
            </w:r>
          </w:p>
        </w:tc>
        <w:tc>
          <w:tcPr>
            <w:tcW w:w="717" w:type="dxa"/>
          </w:tcPr>
          <w:p w14:paraId="6F51712C" w14:textId="2794291E" w:rsidR="6993FDAC" w:rsidRDefault="6993FDAC" w:rsidP="00A80735">
            <w:pPr>
              <w:rPr>
                <w:rFonts w:eastAsia="Calibri"/>
              </w:rPr>
            </w:pPr>
            <w:r w:rsidRPr="673683D4">
              <w:rPr>
                <w:rFonts w:eastAsia="Calibri"/>
              </w:rPr>
              <w:t>12</w:t>
            </w:r>
          </w:p>
        </w:tc>
        <w:tc>
          <w:tcPr>
            <w:tcW w:w="717" w:type="dxa"/>
          </w:tcPr>
          <w:p w14:paraId="011868CE" w14:textId="20020261" w:rsidR="6993FDAC" w:rsidRDefault="6993FDAC" w:rsidP="00A80735">
            <w:pPr>
              <w:rPr>
                <w:rFonts w:eastAsia="Calibri"/>
              </w:rPr>
            </w:pPr>
            <w:r w:rsidRPr="673683D4">
              <w:rPr>
                <w:rFonts w:eastAsia="Calibri"/>
              </w:rPr>
              <w:t>24</w:t>
            </w:r>
          </w:p>
        </w:tc>
        <w:tc>
          <w:tcPr>
            <w:tcW w:w="717" w:type="dxa"/>
          </w:tcPr>
          <w:p w14:paraId="40C3BA5D" w14:textId="3E509F07" w:rsidR="6993FDAC" w:rsidRDefault="6993FDAC" w:rsidP="00A80735">
            <w:pPr>
              <w:rPr>
                <w:rFonts w:eastAsia="Calibri"/>
              </w:rPr>
            </w:pPr>
            <w:r w:rsidRPr="673683D4">
              <w:rPr>
                <w:rFonts w:eastAsia="Calibri"/>
              </w:rPr>
              <w:t>36</w:t>
            </w:r>
          </w:p>
        </w:tc>
        <w:tc>
          <w:tcPr>
            <w:tcW w:w="717" w:type="dxa"/>
          </w:tcPr>
          <w:p w14:paraId="625CDD47" w14:textId="1070F437" w:rsidR="6993FDAC" w:rsidRDefault="6993FDAC" w:rsidP="00A80735">
            <w:pPr>
              <w:rPr>
                <w:rFonts w:eastAsia="Calibri"/>
              </w:rPr>
            </w:pPr>
            <w:r w:rsidRPr="673683D4">
              <w:rPr>
                <w:rFonts w:eastAsia="Calibri"/>
              </w:rPr>
              <w:t>48</w:t>
            </w:r>
          </w:p>
        </w:tc>
        <w:tc>
          <w:tcPr>
            <w:tcW w:w="717" w:type="dxa"/>
          </w:tcPr>
          <w:p w14:paraId="2FFFE51B" w14:textId="7D78365A" w:rsidR="6993FDAC" w:rsidRDefault="6993FDAC" w:rsidP="00A80735">
            <w:pPr>
              <w:rPr>
                <w:rFonts w:eastAsia="Calibri"/>
              </w:rPr>
            </w:pPr>
            <w:r w:rsidRPr="673683D4">
              <w:rPr>
                <w:rFonts w:eastAsia="Calibri"/>
              </w:rPr>
              <w:t>60</w:t>
            </w:r>
          </w:p>
        </w:tc>
      </w:tr>
    </w:tbl>
    <w:p w14:paraId="3FE288B2" w14:textId="2E14B68B" w:rsidR="1C422BFB" w:rsidRDefault="053EC666" w:rsidP="00A80735">
      <w:pPr>
        <w:pStyle w:val="ListNumber"/>
        <w:rPr>
          <w:lang w:val="en-US"/>
        </w:rPr>
      </w:pPr>
      <w:r>
        <w:t xml:space="preserve">In pairs, students </w:t>
      </w:r>
      <w:r w:rsidR="7B04FEAE">
        <w:t xml:space="preserve">discuss and identify the </w:t>
      </w:r>
      <w:r>
        <w:t xml:space="preserve">rule to determine the number of sides </w:t>
      </w:r>
      <w:r w:rsidR="0FE9256F">
        <w:t xml:space="preserve">for any value </w:t>
      </w:r>
      <w:r w:rsidR="252052F3">
        <w:t xml:space="preserve">in the </w:t>
      </w:r>
      <w:r w:rsidR="0655CCF1">
        <w:t>top</w:t>
      </w:r>
      <w:r>
        <w:t xml:space="preserve"> </w:t>
      </w:r>
      <w:r w:rsidR="002F3F79">
        <w:t>row</w:t>
      </w:r>
      <w:r>
        <w:t xml:space="preserve">. For example, </w:t>
      </w:r>
      <w:r w:rsidR="437923D6">
        <w:t xml:space="preserve">students may use wording such as </w:t>
      </w:r>
      <w:r>
        <w:t>‘</w:t>
      </w:r>
      <w:r w:rsidRPr="7682DC21">
        <w:rPr>
          <w:lang w:val="en-US"/>
        </w:rPr>
        <w:t>to d</w:t>
      </w:r>
      <w:r w:rsidR="47C5021B" w:rsidRPr="7682DC21">
        <w:rPr>
          <w:lang w:val="en-US"/>
        </w:rPr>
        <w:t>etermine</w:t>
      </w:r>
      <w:r w:rsidRPr="7682DC21">
        <w:rPr>
          <w:lang w:val="en-US"/>
        </w:rPr>
        <w:t xml:space="preserve"> the number of sides, you need to multipl</w:t>
      </w:r>
      <w:r w:rsidR="7A049E04" w:rsidRPr="7682DC21">
        <w:rPr>
          <w:lang w:val="en-US"/>
        </w:rPr>
        <w:t>y</w:t>
      </w:r>
      <w:r w:rsidRPr="7682DC21">
        <w:rPr>
          <w:lang w:val="en-US"/>
        </w:rPr>
        <w:t xml:space="preserve"> the number of shapes by 12'. Remind students that the multiplication rule needs to describe the relationship between the </w:t>
      </w:r>
      <w:r w:rsidR="50431997" w:rsidRPr="7682DC21">
        <w:rPr>
          <w:lang w:val="en-US"/>
        </w:rPr>
        <w:t xml:space="preserve">top </w:t>
      </w:r>
      <w:r w:rsidRPr="7682DC21">
        <w:rPr>
          <w:lang w:val="en-US"/>
        </w:rPr>
        <w:t xml:space="preserve">number and the </w:t>
      </w:r>
      <w:r w:rsidR="0ECF510B" w:rsidRPr="7682DC21">
        <w:rPr>
          <w:lang w:val="en-US"/>
        </w:rPr>
        <w:t>bottom</w:t>
      </w:r>
      <w:r w:rsidRPr="7682DC21">
        <w:rPr>
          <w:lang w:val="en-US"/>
        </w:rPr>
        <w:t xml:space="preserve"> number in the table.</w:t>
      </w:r>
    </w:p>
    <w:p w14:paraId="21B039A3" w14:textId="448215FD" w:rsidR="1C422BFB" w:rsidRDefault="4AFFBE40" w:rsidP="00A80735">
      <w:pPr>
        <w:pStyle w:val="ListNumber"/>
      </w:pPr>
      <w:r>
        <w:t xml:space="preserve">Select </w:t>
      </w:r>
      <w:r w:rsidR="1C422BFB">
        <w:t xml:space="preserve">students to share the rule and </w:t>
      </w:r>
      <w:r w:rsidR="1DB8D89E">
        <w:t xml:space="preserve">apply it to a value not displayed in the table. </w:t>
      </w:r>
      <w:r w:rsidR="7841BDA6">
        <w:t xml:space="preserve">For example, if the number of shapes is 10, the number of sides </w:t>
      </w:r>
      <w:r w:rsidR="362C7879">
        <w:t>is</w:t>
      </w:r>
      <w:r w:rsidR="5C103D40">
        <w:t xml:space="preserve"> 120.</w:t>
      </w:r>
    </w:p>
    <w:p w14:paraId="3463D855" w14:textId="2C47AC9A" w:rsidR="1C422BFB" w:rsidRPr="00EB0392" w:rsidRDefault="1C422BFB" w:rsidP="00A80735">
      <w:pPr>
        <w:pStyle w:val="ListNumber"/>
        <w:rPr>
          <w:rFonts w:eastAsia="Calibri"/>
        </w:rPr>
      </w:pPr>
      <w:r w:rsidRPr="00EB0392">
        <w:t xml:space="preserve">In their workbooks, students draw possible shapes that could represent the sequence in the table. For example, see </w:t>
      </w:r>
      <w:r w:rsidR="00EB0392" w:rsidRPr="00EB0392">
        <w:fldChar w:fldCharType="begin"/>
      </w:r>
      <w:r w:rsidR="00EB0392" w:rsidRPr="00EB0392">
        <w:instrText xml:space="preserve"> REF _Ref153193155 \h </w:instrText>
      </w:r>
      <w:r w:rsidR="00EB0392">
        <w:instrText xml:space="preserve"> \* MERGEFORMAT </w:instrText>
      </w:r>
      <w:r w:rsidR="00EB0392" w:rsidRPr="00EB0392">
        <w:fldChar w:fldCharType="separate"/>
      </w:r>
      <w:r w:rsidR="00EB0392" w:rsidRPr="00EB0392">
        <w:t xml:space="preserve">Figure </w:t>
      </w:r>
      <w:r w:rsidR="00EB0392" w:rsidRPr="00EB0392">
        <w:rPr>
          <w:noProof/>
        </w:rPr>
        <w:t>1</w:t>
      </w:r>
      <w:r w:rsidR="00EB0392" w:rsidRPr="00EB0392">
        <w:fldChar w:fldCharType="end"/>
      </w:r>
      <w:r w:rsidRPr="00EB0392">
        <w:t>.</w:t>
      </w:r>
    </w:p>
    <w:p w14:paraId="36018F55" w14:textId="7E5C687A" w:rsidR="00C918D3" w:rsidRDefault="18A3C7B0" w:rsidP="00A80735">
      <w:pPr>
        <w:pStyle w:val="Caption"/>
      </w:pPr>
      <w:bookmarkStart w:id="11" w:name="_Ref153193155"/>
      <w:r>
        <w:t xml:space="preserve">Figure </w:t>
      </w:r>
      <w:r w:rsidR="00037978">
        <w:fldChar w:fldCharType="begin"/>
      </w:r>
      <w:r w:rsidR="00037978">
        <w:instrText xml:space="preserve"> SEQ Figure \* ARABIC </w:instrText>
      </w:r>
      <w:r w:rsidR="00037978">
        <w:fldChar w:fldCharType="separate"/>
      </w:r>
      <w:r w:rsidR="00B175D9" w:rsidRPr="7682DC21">
        <w:rPr>
          <w:noProof/>
        </w:rPr>
        <w:t>1</w:t>
      </w:r>
      <w:r w:rsidR="00037978">
        <w:rPr>
          <w:noProof/>
        </w:rPr>
        <w:fldChar w:fldCharType="end"/>
      </w:r>
      <w:bookmarkEnd w:id="11"/>
      <w:r>
        <w:t xml:space="preserve"> – </w:t>
      </w:r>
      <w:r w:rsidR="41FFCFE1">
        <w:t>d</w:t>
      </w:r>
      <w:r>
        <w:t>odecagons</w:t>
      </w:r>
    </w:p>
    <w:p w14:paraId="7C89D8F5" w14:textId="226641DB" w:rsidR="2334D10D" w:rsidRDefault="2334D10D" w:rsidP="00A80735">
      <w:pPr>
        <w:rPr>
          <w:rFonts w:eastAsia="Calibri"/>
          <w:lang w:val="en-US"/>
        </w:rPr>
      </w:pPr>
      <w:r>
        <w:rPr>
          <w:noProof/>
        </w:rPr>
        <w:drawing>
          <wp:inline distT="0" distB="0" distL="0" distR="0" wp14:anchorId="03E8BA50" wp14:editId="7F956972">
            <wp:extent cx="4572000" cy="1352550"/>
            <wp:effectExtent l="0" t="0" r="0" b="0"/>
            <wp:docPr id="263283944" name="Picture 263283944" descr="Three dodecagons - a regular dodecagon, a plus sign outline, a 6-point st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83944" name="Picture 263283944" descr="Three dodecagons - a regular dodecagon, a plus sign outline, a 6-point star outline."/>
                    <pic:cNvPicPr/>
                  </pic:nvPicPr>
                  <pic:blipFill>
                    <a:blip r:embed="rId14">
                      <a:extLst>
                        <a:ext uri="{28A0092B-C50C-407E-A947-70E740481C1C}">
                          <a14:useLocalDpi xmlns:a14="http://schemas.microsoft.com/office/drawing/2010/main" val="0"/>
                        </a:ext>
                      </a:extLst>
                    </a:blip>
                    <a:stretch>
                      <a:fillRect/>
                    </a:stretch>
                  </pic:blipFill>
                  <pic:spPr>
                    <a:xfrm>
                      <a:off x="0" y="0"/>
                      <a:ext cx="4572000" cy="1352550"/>
                    </a:xfrm>
                    <a:prstGeom prst="rect">
                      <a:avLst/>
                    </a:prstGeom>
                  </pic:spPr>
                </pic:pic>
              </a:graphicData>
            </a:graphic>
          </wp:inline>
        </w:drawing>
      </w:r>
    </w:p>
    <w:p w14:paraId="3CE490D7" w14:textId="0C7794CB" w:rsidR="795CD03E" w:rsidRDefault="795CD03E" w:rsidP="00A80735">
      <w:pPr>
        <w:pStyle w:val="ListNumber"/>
        <w:rPr>
          <w:rFonts w:eastAsia="Calibri"/>
          <w:lang w:val="en-US"/>
        </w:rPr>
      </w:pPr>
      <w:r w:rsidRPr="3D74FFB0">
        <w:rPr>
          <w:lang w:val="en-US"/>
        </w:rPr>
        <w:t>Students describe the geometric pattern they have drawn.</w:t>
      </w:r>
    </w:p>
    <w:p w14:paraId="6515A2D0" w14:textId="2AD008F2" w:rsidR="795CD03E" w:rsidRDefault="795CD03E" w:rsidP="00A80735">
      <w:pPr>
        <w:pStyle w:val="ListNumber"/>
        <w:spacing w:before="0"/>
        <w:rPr>
          <w:rFonts w:eastAsia="Calibri"/>
          <w:lang w:val="en-US"/>
        </w:rPr>
      </w:pPr>
      <w:r w:rsidRPr="3D74FFB0">
        <w:rPr>
          <w:rFonts w:eastAsia="Arial"/>
          <w:lang w:val="en-US"/>
        </w:rPr>
        <w:t>Ask students:</w:t>
      </w:r>
    </w:p>
    <w:p w14:paraId="76CDF6FD" w14:textId="5298B8FC" w:rsidR="795CD03E" w:rsidRDefault="795CD03E" w:rsidP="00A80735">
      <w:pPr>
        <w:pStyle w:val="ListBullet"/>
        <w:spacing w:before="0"/>
        <w:ind w:left="1134"/>
        <w:rPr>
          <w:rFonts w:eastAsia="Calibri"/>
        </w:rPr>
      </w:pPr>
      <w:r>
        <w:t>How many sides would there be if there were 10 shapes? How did you work out the answer?</w:t>
      </w:r>
    </w:p>
    <w:p w14:paraId="0B8E2A51" w14:textId="186FBADB" w:rsidR="795CD03E" w:rsidRDefault="795CD03E" w:rsidP="00A80735">
      <w:pPr>
        <w:pStyle w:val="ListBullet"/>
        <w:ind w:left="1134"/>
        <w:rPr>
          <w:rFonts w:eastAsia="Calibri"/>
        </w:rPr>
      </w:pPr>
      <w:r>
        <w:lastRenderedPageBreak/>
        <w:t>If there were 96 sides, how many shapes would there be? How did you wo</w:t>
      </w:r>
      <w:r w:rsidR="2F1F836C">
        <w:t>rk</w:t>
      </w:r>
      <w:r>
        <w:t xml:space="preserve"> out your answer?</w:t>
      </w:r>
    </w:p>
    <w:p w14:paraId="7C0BDDCA" w14:textId="508B3C9B" w:rsidR="795CD03E" w:rsidRDefault="795CD03E" w:rsidP="00A80735">
      <w:pPr>
        <w:pStyle w:val="ListBullet"/>
        <w:ind w:left="1134"/>
        <w:rPr>
          <w:rFonts w:eastAsia="Calibri"/>
        </w:rPr>
      </w:pPr>
      <w:r>
        <w:t>How does the table help determine the relationship between the number of shapes and the number of sides?</w:t>
      </w:r>
    </w:p>
    <w:p w14:paraId="703CB73E" w14:textId="5DA3D52D" w:rsidR="00D74AB8" w:rsidRDefault="002C288C" w:rsidP="00A80735">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2C288C" w14:paraId="7E19B7EF" w14:textId="77777777" w:rsidTr="428DA812">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0E4F6759" w:rsidR="002C288C" w:rsidRDefault="002C288C" w:rsidP="00A80735">
            <w:r w:rsidRPr="00F8552A">
              <w:t>Assessment opportunities</w:t>
            </w:r>
          </w:p>
        </w:tc>
        <w:tc>
          <w:tcPr>
            <w:tcW w:w="7280" w:type="dxa"/>
          </w:tcPr>
          <w:p w14:paraId="4266D582" w14:textId="173C6C32" w:rsidR="002C288C" w:rsidRDefault="002C288C" w:rsidP="00A80735">
            <w:r w:rsidRPr="00F8552A">
              <w:t>Links</w:t>
            </w:r>
          </w:p>
        </w:tc>
      </w:tr>
      <w:tr w:rsidR="002C288C" w14:paraId="1164C6E0" w14:textId="77777777" w:rsidTr="428DA812">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Default="002C288C" w:rsidP="00A80735">
            <w:r>
              <w:t>What to look for:</w:t>
            </w:r>
          </w:p>
          <w:p w14:paraId="4F153AFE" w14:textId="2EF2852D" w:rsidR="227E366E" w:rsidRDefault="5F8ED0F5" w:rsidP="00A80735">
            <w:pPr>
              <w:pStyle w:val="ListBullet"/>
              <w:spacing w:before="0"/>
              <w:rPr>
                <w:rStyle w:val="Strong"/>
              </w:rPr>
            </w:pPr>
            <w:r>
              <w:t xml:space="preserve">Can students describe a pattern formed by multiples in words, in terms of multiplication rather than addition? </w:t>
            </w:r>
            <w:r w:rsidR="007142DF">
              <w:br/>
            </w:r>
            <w:r w:rsidRPr="428DA812">
              <w:rPr>
                <w:rStyle w:val="Strong"/>
              </w:rPr>
              <w:t>[MAO-WM-01, MA3-MR-01]</w:t>
            </w:r>
          </w:p>
          <w:p w14:paraId="3BB2589D" w14:textId="28EBD1BC" w:rsidR="002C288C" w:rsidRDefault="32D8DF3D" w:rsidP="00A80735">
            <w:pPr>
              <w:pStyle w:val="ListBullet"/>
              <w:rPr>
                <w:rStyle w:val="Strong"/>
              </w:rPr>
            </w:pPr>
            <w:r>
              <w:t>Can students</w:t>
            </w:r>
            <w:r w:rsidR="3372EDFA">
              <w:t xml:space="preserve"> determine a rule describing the relationship between the bottom number and the top number in a table</w:t>
            </w:r>
            <w:r>
              <w:t xml:space="preserve">? </w:t>
            </w:r>
            <w:r w:rsidR="007142DF">
              <w:br/>
            </w:r>
            <w:r w:rsidR="7C10B966" w:rsidRPr="428DA812">
              <w:rPr>
                <w:rStyle w:val="Strong"/>
              </w:rPr>
              <w:t>[MAO-WM-01, MA3-MR-01]</w:t>
            </w:r>
          </w:p>
        </w:tc>
        <w:tc>
          <w:tcPr>
            <w:tcW w:w="7280" w:type="dxa"/>
          </w:tcPr>
          <w:p w14:paraId="7F70A27C" w14:textId="0E1FB6E7" w:rsidR="0013142C" w:rsidRDefault="1C9E471D" w:rsidP="00A80735">
            <w:r>
              <w:t xml:space="preserve">Links to </w:t>
            </w:r>
            <w:hyperlink r:id="rId15">
              <w:r w:rsidRPr="3C4C2BB5">
                <w:rPr>
                  <w:rStyle w:val="Hyperlink"/>
                </w:rPr>
                <w:t>National Numeracy Learning Progressions</w:t>
              </w:r>
            </w:hyperlink>
            <w:r>
              <w:t xml:space="preserve"> (NNLP):</w:t>
            </w:r>
          </w:p>
          <w:p w14:paraId="43FE6490" w14:textId="33413AEA" w:rsidR="002C288C" w:rsidRDefault="7135E010" w:rsidP="00A80735">
            <w:pPr>
              <w:pStyle w:val="ListBullet"/>
            </w:pPr>
            <w:r>
              <w:t>NPA4, NPA5.</w:t>
            </w:r>
          </w:p>
        </w:tc>
      </w:tr>
    </w:tbl>
    <w:p w14:paraId="5DDC9171" w14:textId="394C6D83" w:rsidR="00E26817" w:rsidRDefault="00E26817" w:rsidP="00A80735">
      <w:pPr>
        <w:pStyle w:val="Heading2"/>
      </w:pPr>
      <w:bookmarkStart w:id="12" w:name="_Toc158807158"/>
      <w:r>
        <w:t>Core lesson</w:t>
      </w:r>
      <w:r w:rsidR="0007563D">
        <w:t xml:space="preserve"> </w:t>
      </w:r>
      <w:r w:rsidR="00481D61" w:rsidRPr="00481D61">
        <w:t>–</w:t>
      </w:r>
      <w:r>
        <w:t xml:space="preserve"> </w:t>
      </w:r>
      <w:r w:rsidR="00481D61">
        <w:t>s</w:t>
      </w:r>
      <w:r w:rsidR="5A75C124">
        <w:t>ymmetry</w:t>
      </w:r>
      <w:r>
        <w:t xml:space="preserve"> – </w:t>
      </w:r>
      <w:r w:rsidR="1C390DDE">
        <w:t>3</w:t>
      </w:r>
      <w:r w:rsidR="6FB900B7">
        <w:t>5</w:t>
      </w:r>
      <w:r>
        <w:t xml:space="preserve"> minutes</w:t>
      </w:r>
      <w:bookmarkEnd w:id="12"/>
    </w:p>
    <w:p w14:paraId="7CFED719" w14:textId="71C4853F" w:rsidR="002C288C" w:rsidRDefault="00E26817" w:rsidP="00A80735">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E26817" w14:paraId="32A7DE38" w14:textId="77777777" w:rsidTr="735E5C98">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1C52B49A" w:rsidR="00E26817" w:rsidRDefault="00E26817" w:rsidP="00A80735">
            <w:r w:rsidRPr="00616971">
              <w:t>Core concept learning intention</w:t>
            </w:r>
          </w:p>
        </w:tc>
        <w:tc>
          <w:tcPr>
            <w:tcW w:w="7280" w:type="dxa"/>
          </w:tcPr>
          <w:p w14:paraId="7FB3E011" w14:textId="4E28EEF1" w:rsidR="00E26817" w:rsidRDefault="00E26817" w:rsidP="00A80735">
            <w:r w:rsidRPr="00616971">
              <w:t>Core concept success criteria</w:t>
            </w:r>
          </w:p>
        </w:tc>
      </w:tr>
      <w:tr w:rsidR="00E26817" w14:paraId="51493F1A" w14:textId="77777777" w:rsidTr="735E5C98">
        <w:trPr>
          <w:cnfStyle w:val="000000100000" w:firstRow="0" w:lastRow="0" w:firstColumn="0" w:lastColumn="0" w:oddVBand="0" w:evenVBand="0" w:oddHBand="1" w:evenHBand="0" w:firstRowFirstColumn="0" w:firstRowLastColumn="0" w:lastRowFirstColumn="0" w:lastRowLastColumn="0"/>
        </w:trPr>
        <w:tc>
          <w:tcPr>
            <w:tcW w:w="7280" w:type="dxa"/>
          </w:tcPr>
          <w:p w14:paraId="3D18BF3E" w14:textId="502F45FA" w:rsidR="00E26817" w:rsidRDefault="009F7F0A" w:rsidP="00A80735">
            <w:r>
              <w:t>S</w:t>
            </w:r>
            <w:r w:rsidR="00E26817">
              <w:t>tudents are learning to:</w:t>
            </w:r>
          </w:p>
          <w:p w14:paraId="6D04CF80" w14:textId="38E0EA48" w:rsidR="00E26817" w:rsidRPr="009F7F0A" w:rsidRDefault="273E0904" w:rsidP="00A80735">
            <w:pPr>
              <w:pStyle w:val="ListBullet"/>
              <w:spacing w:before="0"/>
            </w:pPr>
            <w:r w:rsidRPr="735E5C98">
              <w:lastRenderedPageBreak/>
              <w:t xml:space="preserve">classify </w:t>
            </w:r>
            <w:r w:rsidR="00160658">
              <w:t>two-dimensional</w:t>
            </w:r>
            <w:r w:rsidRPr="735E5C98">
              <w:t xml:space="preserve"> shapes and describe their properties.</w:t>
            </w:r>
          </w:p>
        </w:tc>
        <w:tc>
          <w:tcPr>
            <w:tcW w:w="7280" w:type="dxa"/>
          </w:tcPr>
          <w:p w14:paraId="5331E9C2" w14:textId="4A5EF9E3" w:rsidR="00E26817" w:rsidRDefault="009F7F0A" w:rsidP="00A80735">
            <w:r>
              <w:lastRenderedPageBreak/>
              <w:t>S</w:t>
            </w:r>
            <w:r w:rsidR="00E26817">
              <w:t>tudents can:</w:t>
            </w:r>
          </w:p>
          <w:p w14:paraId="54EC0725" w14:textId="0D646ECF" w:rsidR="3C45D373" w:rsidRDefault="3C45D373" w:rsidP="00A80735">
            <w:pPr>
              <w:pStyle w:val="ListBullet"/>
              <w:spacing w:before="0"/>
            </w:pPr>
            <w:r w:rsidRPr="735E5C98">
              <w:lastRenderedPageBreak/>
              <w:t>investigate the symmetry properties (line and rotational) of polygons</w:t>
            </w:r>
          </w:p>
          <w:p w14:paraId="6C995470" w14:textId="413969A3" w:rsidR="00E26817" w:rsidRPr="009F7F0A" w:rsidRDefault="226C95AD" w:rsidP="00A80735">
            <w:pPr>
              <w:pStyle w:val="ListBullet"/>
            </w:pPr>
            <w:r>
              <w:t>identify regular and irregular polygons.</w:t>
            </w:r>
          </w:p>
        </w:tc>
      </w:tr>
    </w:tbl>
    <w:p w14:paraId="2F392003" w14:textId="1E53FA77" w:rsidR="0EC9E831" w:rsidRDefault="0EC9E831" w:rsidP="00A80735">
      <w:pPr>
        <w:pStyle w:val="ListNumber"/>
      </w:pPr>
      <w:r>
        <w:lastRenderedPageBreak/>
        <w:t>Provide pairs of students with a range of pattern blocks</w:t>
      </w:r>
      <w:r w:rsidR="0ABE9348">
        <w:t>, including quadrilaterals and triangles.</w:t>
      </w:r>
    </w:p>
    <w:p w14:paraId="33AC5286" w14:textId="11D9FE30" w:rsidR="0ABE9348" w:rsidRDefault="3CE76903" w:rsidP="00A80735">
      <w:pPr>
        <w:pStyle w:val="ListNumber"/>
      </w:pPr>
      <w:r>
        <w:t>Revise</w:t>
      </w:r>
      <w:r w:rsidR="0ABE9348" w:rsidRPr="735E5C98">
        <w:t xml:space="preserve"> the properties of quadrilaterals and triangles by </w:t>
      </w:r>
      <w:r w:rsidR="30AB4ADC">
        <w:t>a</w:t>
      </w:r>
      <w:r w:rsidR="21E4F19E">
        <w:t>s</w:t>
      </w:r>
      <w:r w:rsidR="0ABE9348">
        <w:t>k</w:t>
      </w:r>
      <w:r w:rsidR="434492C1">
        <w:t>ing</w:t>
      </w:r>
      <w:r w:rsidR="0ABE9348">
        <w:t xml:space="preserve"> pairs </w:t>
      </w:r>
      <w:r w:rsidR="0864CA55">
        <w:t xml:space="preserve">of students </w:t>
      </w:r>
      <w:r w:rsidR="0ABE9348">
        <w:t xml:space="preserve">to </w:t>
      </w:r>
      <w:r w:rsidR="50FF5841">
        <w:t>classify</w:t>
      </w:r>
      <w:r w:rsidR="738BC4DE" w:rsidRPr="735E5C98">
        <w:t xml:space="preserve"> the pattern blocks in as many ways as possible. For example, by number of sides, number of angles</w:t>
      </w:r>
      <w:r w:rsidR="463A14DC" w:rsidRPr="735E5C98">
        <w:t>,</w:t>
      </w:r>
      <w:r w:rsidR="69A72DEB" w:rsidRPr="735E5C98">
        <w:t xml:space="preserve"> regular and irregular shapes.</w:t>
      </w:r>
    </w:p>
    <w:p w14:paraId="6EB026BC" w14:textId="1C1469C3" w:rsidR="4038DD70" w:rsidRDefault="4038DD70" w:rsidP="00A80735">
      <w:pPr>
        <w:pStyle w:val="ListNumber"/>
      </w:pPr>
      <w:r w:rsidRPr="735E5C98">
        <w:t xml:space="preserve">Select </w:t>
      </w:r>
      <w:r w:rsidR="6738FD47" w:rsidRPr="735E5C98">
        <w:t>pairs</w:t>
      </w:r>
      <w:r w:rsidRPr="735E5C98">
        <w:t xml:space="preserve"> </w:t>
      </w:r>
      <w:r w:rsidR="47EE8732" w:rsidRPr="735E5C98">
        <w:t xml:space="preserve">of students </w:t>
      </w:r>
      <w:r w:rsidRPr="735E5C98">
        <w:t>to share their thinking</w:t>
      </w:r>
      <w:r w:rsidR="03E1E30D" w:rsidRPr="735E5C98">
        <w:t>, identify the shapes in each group by name</w:t>
      </w:r>
      <w:r w:rsidR="008A3D82">
        <w:t>,</w:t>
      </w:r>
      <w:r w:rsidR="45AA544C" w:rsidRPr="735E5C98">
        <w:t xml:space="preserve"> </w:t>
      </w:r>
      <w:r w:rsidR="6019B695" w:rsidRPr="735E5C98">
        <w:t xml:space="preserve">and discuss the ways that the shapes have been </w:t>
      </w:r>
      <w:r w:rsidR="01EA2F5D" w:rsidRPr="735E5C98">
        <w:t>classifi</w:t>
      </w:r>
      <w:r w:rsidR="6019B695" w:rsidRPr="735E5C98">
        <w:t xml:space="preserve">ed. Ask if there is a correct </w:t>
      </w:r>
      <w:r w:rsidR="4BFF0B78" w:rsidRPr="735E5C98">
        <w:t xml:space="preserve">way to </w:t>
      </w:r>
      <w:r w:rsidR="38B02ADF" w:rsidRPr="735E5C98">
        <w:t>classify</w:t>
      </w:r>
      <w:r w:rsidR="4BFF0B78" w:rsidRPr="735E5C98">
        <w:t xml:space="preserve"> the pattern blocks.</w:t>
      </w:r>
    </w:p>
    <w:p w14:paraId="70290455" w14:textId="5EF1D496" w:rsidR="2AB281AF" w:rsidRDefault="2AB281AF" w:rsidP="00A80735">
      <w:pPr>
        <w:pStyle w:val="ListNumber"/>
      </w:pPr>
      <w:r w:rsidRPr="735E5C98">
        <w:t>Introduce the term polygon, explaining that it refers to a shape with 3 or more straight sides.</w:t>
      </w:r>
    </w:p>
    <w:p w14:paraId="27095A2E" w14:textId="38EF9BC9" w:rsidR="4F034630" w:rsidRDefault="4F034630" w:rsidP="00A80735">
      <w:pPr>
        <w:pStyle w:val="FeatureBox2"/>
      </w:pPr>
      <w:r w:rsidRPr="735E5C98">
        <w:rPr>
          <w:rStyle w:val="Strong"/>
        </w:rPr>
        <w:t>Polygon:</w:t>
      </w:r>
      <w:r>
        <w:t xml:space="preserve"> </w:t>
      </w:r>
      <w:r w:rsidR="007142DF">
        <w:t>a</w:t>
      </w:r>
      <w:r>
        <w:t xml:space="preserve"> plane shape bound</w:t>
      </w:r>
      <w:r w:rsidR="7E330216">
        <w:t xml:space="preserve">ed by </w:t>
      </w:r>
      <w:bookmarkStart w:id="13" w:name="_Int_9lQp9x4c"/>
      <w:proofErr w:type="gramStart"/>
      <w:r w:rsidR="7E330216">
        <w:t>3 or more line</w:t>
      </w:r>
      <w:bookmarkEnd w:id="13"/>
      <w:proofErr w:type="gramEnd"/>
      <w:r w:rsidR="7E330216">
        <w:t xml:space="preserve"> segments.</w:t>
      </w:r>
    </w:p>
    <w:p w14:paraId="7E419EA4" w14:textId="5B87EC56" w:rsidR="0BCBA491" w:rsidRDefault="3E63031A" w:rsidP="00A80735">
      <w:pPr>
        <w:pStyle w:val="ListNumber"/>
        <w:spacing w:before="0"/>
      </w:pPr>
      <w:r>
        <w:t>Repeat the activity</w:t>
      </w:r>
      <w:r w:rsidR="11377755">
        <w:t xml:space="preserve"> above</w:t>
      </w:r>
      <w:r>
        <w:t>, this time adding other regular polygons, such as pentagons, hexagons and octagons.</w:t>
      </w:r>
    </w:p>
    <w:p w14:paraId="30A3B97D" w14:textId="5641398E" w:rsidR="1AFA3D4D" w:rsidRDefault="1AFA3D4D" w:rsidP="00A80735">
      <w:pPr>
        <w:pStyle w:val="ListNumber"/>
        <w:spacing w:before="0"/>
      </w:pPr>
      <w:r w:rsidRPr="735E5C98">
        <w:t>Revise lines of symmetry and rotational symmetry</w:t>
      </w:r>
      <w:r w:rsidR="1373B404">
        <w:t>, including definitions and examples where appropriate</w:t>
      </w:r>
      <w:r w:rsidRPr="735E5C98">
        <w:t>.</w:t>
      </w:r>
    </w:p>
    <w:p w14:paraId="7055B3AA" w14:textId="1718AC64" w:rsidR="62FAAB13" w:rsidRDefault="62FAAB13" w:rsidP="00A80735">
      <w:pPr>
        <w:pStyle w:val="FeatureBox2"/>
        <w:spacing w:before="0"/>
      </w:pPr>
      <w:r w:rsidRPr="735E5C98">
        <w:rPr>
          <w:rStyle w:val="Strong"/>
        </w:rPr>
        <w:t>Line of symmetry:</w:t>
      </w:r>
      <w:r>
        <w:t xml:space="preserve"> </w:t>
      </w:r>
      <w:r w:rsidR="007142DF">
        <w:t>a</w:t>
      </w:r>
      <w:r>
        <w:t xml:space="preserve"> shape has line symmetry if matching parts are produced when it is folded along a line of symmetry. Each part represents the mirror image of the other.</w:t>
      </w:r>
    </w:p>
    <w:p w14:paraId="65A31D16" w14:textId="41E4DD97" w:rsidR="62FAAB13" w:rsidRDefault="62FAAB13" w:rsidP="00A80735">
      <w:pPr>
        <w:pStyle w:val="FeatureBox2"/>
        <w:spacing w:before="0"/>
      </w:pPr>
      <w:r w:rsidRPr="735E5C98">
        <w:rPr>
          <w:rStyle w:val="Strong"/>
        </w:rPr>
        <w:lastRenderedPageBreak/>
        <w:t>Rotational symmetry:</w:t>
      </w:r>
      <w:r>
        <w:t xml:space="preserve"> </w:t>
      </w:r>
      <w:r w:rsidR="007142DF">
        <w:t>a</w:t>
      </w:r>
      <w:r>
        <w:t xml:space="preserve"> shape has rotational symmetry if an outline of the figure can be rotated or turned about its centre to match its original shape.</w:t>
      </w:r>
    </w:p>
    <w:p w14:paraId="244C8875" w14:textId="279AD89A" w:rsidR="21983845" w:rsidRDefault="21983845" w:rsidP="00A80735">
      <w:pPr>
        <w:pStyle w:val="ListNumber"/>
        <w:spacing w:before="0"/>
      </w:pPr>
      <w:r>
        <w:t xml:space="preserve">Ask students </w:t>
      </w:r>
      <w:r w:rsidR="48636F4C">
        <w:t xml:space="preserve">how many lines of symmetry a regular pentagon has. </w:t>
      </w:r>
      <w:r w:rsidR="6B6C95FC">
        <w:t>S</w:t>
      </w:r>
      <w:r w:rsidR="48636F4C">
        <w:t xml:space="preserve">tudents </w:t>
      </w:r>
      <w:hyperlink r:id="rId16">
        <w:r w:rsidRPr="735E5C98">
          <w:rPr>
            <w:rStyle w:val="Hyperlink"/>
          </w:rPr>
          <w:t>turn and talk</w:t>
        </w:r>
      </w:hyperlink>
      <w:r w:rsidR="44360CC1">
        <w:t xml:space="preserve"> t</w:t>
      </w:r>
      <w:r w:rsidR="1BB11896">
        <w:t xml:space="preserve">o </w:t>
      </w:r>
      <w:r w:rsidR="44360CC1">
        <w:t>share their thinking</w:t>
      </w:r>
      <w:r w:rsidR="2846E829">
        <w:t xml:space="preserve"> before justifying their answer to the class.</w:t>
      </w:r>
    </w:p>
    <w:p w14:paraId="3872E1A7" w14:textId="46E91C4E" w:rsidR="0996BDD0" w:rsidRDefault="0996BDD0" w:rsidP="00A80735">
      <w:pPr>
        <w:pStyle w:val="ListNumber"/>
      </w:pPr>
      <w:r>
        <w:t>Repeat with a</w:t>
      </w:r>
      <w:r w:rsidR="002B3363">
        <w:t>n</w:t>
      </w:r>
      <w:r>
        <w:t xml:space="preserve"> octagon</w:t>
      </w:r>
      <w:r w:rsidR="01704957">
        <w:t>.</w:t>
      </w:r>
    </w:p>
    <w:p w14:paraId="421B74A9" w14:textId="7F72A5D1" w:rsidR="7BF336E4" w:rsidRDefault="7BF336E4" w:rsidP="00A80735">
      <w:pPr>
        <w:pStyle w:val="ListNumber"/>
      </w:pPr>
      <w:r w:rsidRPr="735E5C98">
        <w:t>Pose the conjecture:</w:t>
      </w:r>
      <w:r w:rsidR="0996BDD0" w:rsidRPr="735E5C98">
        <w:t xml:space="preserve"> the </w:t>
      </w:r>
      <w:r w:rsidR="11438D41" w:rsidRPr="735E5C98">
        <w:t>number of lines of symmetry in a regular shape</w:t>
      </w:r>
      <w:r w:rsidR="77F0440A" w:rsidRPr="735E5C98">
        <w:t xml:space="preserve"> is equal to the number of sides.</w:t>
      </w:r>
    </w:p>
    <w:p w14:paraId="78D32F6D" w14:textId="0C86EC71" w:rsidR="38FD0A7A" w:rsidRDefault="7D1F648B" w:rsidP="00A80735">
      <w:pPr>
        <w:pStyle w:val="ListNumber"/>
      </w:pPr>
      <w:r>
        <w:t>S</w:t>
      </w:r>
      <w:r w:rsidR="38FD0A7A">
        <w:t>tudents</w:t>
      </w:r>
      <w:r w:rsidR="38FD0A7A" w:rsidRPr="735E5C98">
        <w:t xml:space="preserve"> to work in pairs and investigate at least 2 more regular polygons to test the conjecture.</w:t>
      </w:r>
    </w:p>
    <w:p w14:paraId="7AB22AAE" w14:textId="64FD48E3" w:rsidR="5C1CCA9C" w:rsidRDefault="5C1CCA9C" w:rsidP="00A80735">
      <w:pPr>
        <w:pStyle w:val="ListNumber"/>
      </w:pPr>
      <w:r w:rsidRPr="735E5C98">
        <w:t>Select students to share their results</w:t>
      </w:r>
      <w:r w:rsidR="1D5040C2" w:rsidRPr="735E5C98">
        <w:t>. Correct and discuss any discrepancies.</w:t>
      </w:r>
    </w:p>
    <w:p w14:paraId="7D5072A9" w14:textId="0BB784B2" w:rsidR="1D5040C2" w:rsidRDefault="1D5040C2" w:rsidP="00A80735">
      <w:pPr>
        <w:pStyle w:val="ListNumber"/>
      </w:pPr>
      <w:r w:rsidRPr="735E5C98">
        <w:t>Ask students if the same conjecture applies to irregular shapes.</w:t>
      </w:r>
    </w:p>
    <w:p w14:paraId="007AB711" w14:textId="5D5343EE" w:rsidR="1D5040C2" w:rsidRDefault="2D0B685E" w:rsidP="00A80735">
      <w:pPr>
        <w:pStyle w:val="ListNumber"/>
      </w:pPr>
      <w:r>
        <w:t>S</w:t>
      </w:r>
      <w:r w:rsidR="630163DE">
        <w:t>tudents to work in pairs and investigate at least 3 irregular polygons to test the conjecture.</w:t>
      </w:r>
    </w:p>
    <w:p w14:paraId="466E7F21" w14:textId="7E0B4951" w:rsidR="1D5040C2" w:rsidRDefault="1D5040C2" w:rsidP="00A80735">
      <w:pPr>
        <w:pStyle w:val="ListNumber"/>
      </w:pPr>
      <w:r w:rsidRPr="735E5C98">
        <w:t>Select students to share their results. Correct and discuss any discrepancies.</w:t>
      </w:r>
    </w:p>
    <w:p w14:paraId="7AD92499" w14:textId="0C4AC81F" w:rsidR="69DE433B" w:rsidRDefault="69DE433B" w:rsidP="00A80735">
      <w:pPr>
        <w:pStyle w:val="ListNumber"/>
      </w:pPr>
      <w:r>
        <w:t xml:space="preserve">Display interactive </w:t>
      </w:r>
      <w:hyperlink r:id="rId17">
        <w:r w:rsidRPr="735E5C98">
          <w:rPr>
            <w:rStyle w:val="Hyperlink"/>
          </w:rPr>
          <w:t>Rotational Symmetry</w:t>
        </w:r>
      </w:hyperlink>
      <w:r>
        <w:t xml:space="preserve"> and demonstrate using the resource by dragging the vertices to form a square.</w:t>
      </w:r>
    </w:p>
    <w:p w14:paraId="43786254" w14:textId="54BD139F" w:rsidR="69DE433B" w:rsidRDefault="69DE433B" w:rsidP="00A80735">
      <w:pPr>
        <w:pStyle w:val="FeatureBox"/>
      </w:pPr>
      <w:r w:rsidRPr="76BFB156">
        <w:rPr>
          <w:b/>
        </w:rPr>
        <w:t xml:space="preserve">Note: </w:t>
      </w:r>
      <w:r w:rsidR="007142DF">
        <w:t>s</w:t>
      </w:r>
      <w:r>
        <w:t xml:space="preserve">elect </w:t>
      </w:r>
      <w:r w:rsidRPr="001B0457">
        <w:rPr>
          <w:b/>
          <w:bCs/>
        </w:rPr>
        <w:t xml:space="preserve">show/hide rotation </w:t>
      </w:r>
      <w:r>
        <w:t xml:space="preserve">to move the degree slider to rotate the shape. There is also an alternative feature on </w:t>
      </w:r>
      <w:hyperlink r:id="rId18">
        <w:r w:rsidR="1E72F462" w:rsidRPr="76BFB156">
          <w:rPr>
            <w:rStyle w:val="Hyperlink"/>
          </w:rPr>
          <w:t>Rotational Symmetry</w:t>
        </w:r>
      </w:hyperlink>
      <w:r>
        <w:t xml:space="preserve"> to change the polygon according to the number of sides and vertices. This feature explores regular polygons.</w:t>
      </w:r>
    </w:p>
    <w:p w14:paraId="50456F3C" w14:textId="5F50F665" w:rsidR="69DE433B" w:rsidRDefault="69DE433B" w:rsidP="00A80735">
      <w:pPr>
        <w:pStyle w:val="ListNumber"/>
      </w:pPr>
      <w:r>
        <w:t>Rotate the square to complete a full rotation (360°) to demonstrate how the tool can be used. Rotate the square a second time and ask the students to count the number of times the square matches to its original stencil.</w:t>
      </w:r>
    </w:p>
    <w:p w14:paraId="352BF824" w14:textId="7EBD8F2E" w:rsidR="7D8DF8C6" w:rsidRDefault="5D47E476" w:rsidP="00A80735">
      <w:pPr>
        <w:pStyle w:val="ListNumber"/>
        <w:spacing w:before="0"/>
      </w:pPr>
      <w:r>
        <w:lastRenderedPageBreak/>
        <w:t>Remind students that the order of symmetry is the number of times a shape matches the original exactly in one full rotation. Clarify that a square can be turned 4 times and match its original shape exactly. It has a rotational symmetry order of 4.</w:t>
      </w:r>
    </w:p>
    <w:p w14:paraId="1D15D6F1" w14:textId="4F1E60A7" w:rsidR="76BDAB3C" w:rsidRDefault="76BDAB3C" w:rsidP="00A80735">
      <w:pPr>
        <w:pStyle w:val="FeatureBox2"/>
        <w:spacing w:before="0"/>
      </w:pPr>
      <w:r w:rsidRPr="735E5C98">
        <w:rPr>
          <w:rStyle w:val="Strong"/>
        </w:rPr>
        <w:t>Order of symmetry:</w:t>
      </w:r>
      <w:r>
        <w:t xml:space="preserve"> </w:t>
      </w:r>
      <w:r w:rsidR="00D25054">
        <w:t>t</w:t>
      </w:r>
      <w:r>
        <w:t>his is the number of times a shape matches the original in one full rotation.</w:t>
      </w:r>
    </w:p>
    <w:p w14:paraId="3799A9BC" w14:textId="265F25D7" w:rsidR="76BDAB3C" w:rsidRDefault="76BDAB3C" w:rsidP="00A80735">
      <w:pPr>
        <w:pStyle w:val="ListNumber"/>
        <w:spacing w:before="0"/>
      </w:pPr>
      <w:r>
        <w:t>Pose the conjecture: the rotational symmetry order of a regular shape is equal to the number of sides.</w:t>
      </w:r>
    </w:p>
    <w:p w14:paraId="7112CA06" w14:textId="696B088C" w:rsidR="76BDAB3C" w:rsidRDefault="76BDAB3C" w:rsidP="00A80735">
      <w:pPr>
        <w:pStyle w:val="ListNumber"/>
      </w:pPr>
      <w:r>
        <w:t>Ask students to work in pairs and use</w:t>
      </w:r>
      <w:r w:rsidR="00F83E6E">
        <w:t xml:space="preserve"> the</w:t>
      </w:r>
      <w:r>
        <w:t xml:space="preserve"> </w:t>
      </w:r>
      <w:r w:rsidR="2F802C2C">
        <w:t xml:space="preserve">interactive </w:t>
      </w:r>
      <w:hyperlink r:id="rId19">
        <w:r w:rsidR="2F802C2C" w:rsidRPr="7682DC21">
          <w:rPr>
            <w:rStyle w:val="Hyperlink"/>
          </w:rPr>
          <w:t>Rotational Symmetry</w:t>
        </w:r>
      </w:hyperlink>
      <w:r w:rsidR="2F802C2C">
        <w:t xml:space="preserve"> website, pattern blocks </w:t>
      </w:r>
      <w:r w:rsidR="4710ED92">
        <w:t xml:space="preserve">or paper shapes to </w:t>
      </w:r>
      <w:r>
        <w:t>investigate at least 2 more regular polygons to test the conjecture.</w:t>
      </w:r>
    </w:p>
    <w:p w14:paraId="7201FAFE" w14:textId="7D871778" w:rsidR="76BDAB3C" w:rsidRDefault="76BDAB3C" w:rsidP="00A80735">
      <w:pPr>
        <w:pStyle w:val="ListNumber"/>
      </w:pPr>
      <w:r w:rsidRPr="735E5C98">
        <w:t>Select students to share their results. Correct and discuss any discrepancies.</w:t>
      </w:r>
    </w:p>
    <w:p w14:paraId="0845BAEB" w14:textId="7176BE66" w:rsidR="29795B7E" w:rsidRDefault="29795B7E" w:rsidP="00A80735">
      <w:pPr>
        <w:pStyle w:val="ListNumber"/>
      </w:pPr>
      <w:r w:rsidRPr="735E5C98">
        <w:t>Allow students time to investigate the rotational symmetry property of a variety of irregular polygons.</w:t>
      </w:r>
    </w:p>
    <w:p w14:paraId="73700DEB" w14:textId="58B9C4DA" w:rsidR="00E26817" w:rsidRDefault="00E26817" w:rsidP="00A80735">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77340379" w14:textId="77777777" w:rsidTr="7682DC21">
        <w:trPr>
          <w:cnfStyle w:val="100000000000" w:firstRow="1" w:lastRow="0" w:firstColumn="0" w:lastColumn="0" w:oddVBand="0" w:evenVBand="0" w:oddHBand="0" w:evenHBand="0" w:firstRowFirstColumn="0" w:firstRowLastColumn="0" w:lastRowFirstColumn="0" w:lastRowLastColumn="0"/>
        </w:trPr>
        <w:tc>
          <w:tcPr>
            <w:tcW w:w="7280" w:type="dxa"/>
          </w:tcPr>
          <w:p w14:paraId="34A6EA85" w14:textId="299AC625" w:rsidR="00E26817" w:rsidRDefault="00E26817" w:rsidP="00A80735">
            <w:r w:rsidRPr="004127B5">
              <w:t>Too hard?</w:t>
            </w:r>
          </w:p>
        </w:tc>
        <w:tc>
          <w:tcPr>
            <w:tcW w:w="7280" w:type="dxa"/>
          </w:tcPr>
          <w:p w14:paraId="027FAD9D" w14:textId="31B054DB" w:rsidR="00E26817" w:rsidRDefault="00E26817" w:rsidP="00A80735">
            <w:r w:rsidRPr="004127B5">
              <w:t>Too easy?</w:t>
            </w:r>
          </w:p>
        </w:tc>
      </w:tr>
      <w:tr w:rsidR="00E26817" w14:paraId="541341EF" w14:textId="77777777" w:rsidTr="7682DC21">
        <w:trPr>
          <w:cnfStyle w:val="000000100000" w:firstRow="0" w:lastRow="0" w:firstColumn="0" w:lastColumn="0" w:oddVBand="0" w:evenVBand="0" w:oddHBand="1" w:evenHBand="0" w:firstRowFirstColumn="0" w:firstRowLastColumn="0" w:lastRowFirstColumn="0" w:lastRowLastColumn="0"/>
        </w:trPr>
        <w:tc>
          <w:tcPr>
            <w:tcW w:w="7280" w:type="dxa"/>
          </w:tcPr>
          <w:p w14:paraId="665384C1" w14:textId="099BC0C1" w:rsidR="009F7F0A" w:rsidRPr="00C12CDF" w:rsidRDefault="00E26817" w:rsidP="00C12CDF">
            <w:r>
              <w:t xml:space="preserve">Students cannot </w:t>
            </w:r>
            <w:r w:rsidR="15A6D0BA">
              <w:t>identify lines of symmetry or rotational symmetry</w:t>
            </w:r>
            <w:r>
              <w:t>.</w:t>
            </w:r>
          </w:p>
          <w:p w14:paraId="203E81E2" w14:textId="320F773A" w:rsidR="00E26817" w:rsidRDefault="0F59282C" w:rsidP="00C12CDF">
            <w:pPr>
              <w:pStyle w:val="ListBullet"/>
            </w:pPr>
            <w:r>
              <w:t xml:space="preserve">Support students to construct and cut out </w:t>
            </w:r>
            <w:r w:rsidR="729BCE5F">
              <w:t>polygons</w:t>
            </w:r>
            <w:r>
              <w:t xml:space="preserve"> on paper. </w:t>
            </w:r>
            <w:r w:rsidR="7DE3951F">
              <w:t>Draw an ‘x’ in the centre of each shape.</w:t>
            </w:r>
            <w:r>
              <w:t xml:space="preserve"> Model how the shape can be rotated and count the number of times the shape matches the original</w:t>
            </w:r>
            <w:r w:rsidR="40D12867">
              <w:t>.</w:t>
            </w:r>
          </w:p>
          <w:p w14:paraId="217635F1" w14:textId="0A34A05E" w:rsidR="009F7F0A" w:rsidRDefault="36AC93ED" w:rsidP="00A80735">
            <w:pPr>
              <w:pStyle w:val="ListBullet"/>
            </w:pPr>
            <w:r>
              <w:t xml:space="preserve">Provide further modelling on </w:t>
            </w:r>
            <w:r w:rsidR="49061C1D">
              <w:t xml:space="preserve">the </w:t>
            </w:r>
            <w:r>
              <w:t xml:space="preserve">interactive </w:t>
            </w:r>
            <w:hyperlink r:id="rId20">
              <w:r w:rsidRPr="7682DC21">
                <w:rPr>
                  <w:rStyle w:val="Hyperlink"/>
                </w:rPr>
                <w:t>Rotational Symmetry</w:t>
              </w:r>
            </w:hyperlink>
            <w:r>
              <w:t xml:space="preserve"> </w:t>
            </w:r>
            <w:r>
              <w:lastRenderedPageBreak/>
              <w:t>website</w:t>
            </w:r>
            <w:r w:rsidR="5EB9800A">
              <w:t>, using a variety of regular and irregular polygons.</w:t>
            </w:r>
          </w:p>
        </w:tc>
        <w:tc>
          <w:tcPr>
            <w:tcW w:w="7280" w:type="dxa"/>
          </w:tcPr>
          <w:p w14:paraId="2DCCDBD3" w14:textId="0120D6CF" w:rsidR="009F7F0A" w:rsidRPr="00B40427" w:rsidRDefault="606552AF" w:rsidP="00B40427">
            <w:r>
              <w:lastRenderedPageBreak/>
              <w:t xml:space="preserve">Students can </w:t>
            </w:r>
            <w:r w:rsidR="4C075818">
              <w:t>identify lines of symmetry or rotational symmetry</w:t>
            </w:r>
            <w:r>
              <w:t>.</w:t>
            </w:r>
          </w:p>
          <w:p w14:paraId="356784DC" w14:textId="20809F6C" w:rsidR="00E26817" w:rsidRDefault="4400BDDC" w:rsidP="00C12CDF">
            <w:pPr>
              <w:pStyle w:val="ListBullet"/>
            </w:pPr>
            <w:r>
              <w:t xml:space="preserve">Ask students how many lines of symmetry </w:t>
            </w:r>
            <w:r w:rsidR="6EF40A4D">
              <w:t xml:space="preserve">and order of rotational symmetry </w:t>
            </w:r>
            <w:r>
              <w:t>a circle has</w:t>
            </w:r>
            <w:r w:rsidR="40D12867">
              <w:t>.</w:t>
            </w:r>
            <w:r w:rsidR="64AE4B43">
              <w:t xml:space="preserve"> Students justify their answer.</w:t>
            </w:r>
          </w:p>
          <w:p w14:paraId="4F002834" w14:textId="4E036FD7" w:rsidR="009F7F0A" w:rsidRDefault="2FD49849" w:rsidP="00A80735">
            <w:pPr>
              <w:pStyle w:val="ListBullet"/>
            </w:pPr>
            <w:r>
              <w:t>Challenge students to draw a shape that has one line of symmetry and an order of rotational symmetry of one</w:t>
            </w:r>
            <w:r w:rsidR="231CD4F9">
              <w:t xml:space="preserve"> (a kite).</w:t>
            </w:r>
          </w:p>
        </w:tc>
      </w:tr>
    </w:tbl>
    <w:p w14:paraId="19DC2670" w14:textId="25A349BE" w:rsidR="00E26817" w:rsidRDefault="00E26817" w:rsidP="00A80735">
      <w:pPr>
        <w:pStyle w:val="Heading2"/>
      </w:pPr>
      <w:bookmarkStart w:id="14" w:name="_Toc158807159"/>
      <w:r>
        <w:t xml:space="preserve">Consolidation and meaningful practice – </w:t>
      </w:r>
      <w:r w:rsidR="4B78FADF">
        <w:t>1</w:t>
      </w:r>
      <w:r w:rsidR="54C82CF1">
        <w:t>5</w:t>
      </w:r>
      <w:r>
        <w:t xml:space="preserve"> minutes</w:t>
      </w:r>
      <w:bookmarkEnd w:id="14"/>
    </w:p>
    <w:p w14:paraId="191210B0" w14:textId="149629AE" w:rsidR="1480E37D" w:rsidRDefault="022947B1" w:rsidP="735E5C98">
      <w:pPr>
        <w:pStyle w:val="FeatureBox"/>
      </w:pPr>
      <w:r>
        <w:t xml:space="preserve">This activity is an adaptation of </w:t>
      </w:r>
      <w:hyperlink r:id="rId21" w:history="1">
        <w:r w:rsidR="00743F5A">
          <w:rPr>
            <w:rStyle w:val="Hyperlink"/>
          </w:rPr>
          <w:t>Always, Sometimes or Never? Shape</w:t>
        </w:r>
      </w:hyperlink>
      <w:r w:rsidR="1C2048E1">
        <w:t xml:space="preserve"> at </w:t>
      </w:r>
      <w:hyperlink r:id="rId22">
        <w:r w:rsidR="1C2048E1" w:rsidRPr="7682DC21">
          <w:rPr>
            <w:rStyle w:val="Hyperlink"/>
          </w:rPr>
          <w:t>NRICH</w:t>
        </w:r>
      </w:hyperlink>
      <w:r w:rsidR="00425750">
        <w:t xml:space="preserve"> by the University of Cambridge.</w:t>
      </w:r>
    </w:p>
    <w:p w14:paraId="2DBB4957" w14:textId="240FF947" w:rsidR="00E26817" w:rsidRDefault="72E05B49" w:rsidP="009669A1">
      <w:pPr>
        <w:pStyle w:val="ListNumber"/>
      </w:pPr>
      <w:r>
        <w:t xml:space="preserve">Provide a list of statements and ask students to work in </w:t>
      </w:r>
      <w:r w:rsidR="4601A3FF">
        <w:t xml:space="preserve">pairs or small </w:t>
      </w:r>
      <w:r>
        <w:t>groups to c</w:t>
      </w:r>
      <w:r w:rsidR="182A13E6">
        <w:t>lassify</w:t>
      </w:r>
      <w:r>
        <w:t xml:space="preserve"> them as </w:t>
      </w:r>
      <w:r w:rsidR="2E601DC5">
        <w:t xml:space="preserve">always true, sometimes true or never </w:t>
      </w:r>
      <w:r w:rsidR="2B2B7663">
        <w:t>true. Statements could include:</w:t>
      </w:r>
    </w:p>
    <w:p w14:paraId="4D9068F4" w14:textId="17FFB866" w:rsidR="2B2B7663" w:rsidRPr="00940908" w:rsidRDefault="2B2B7663" w:rsidP="00940908">
      <w:pPr>
        <w:pStyle w:val="ListBullet"/>
        <w:ind w:left="1134"/>
      </w:pPr>
      <w:r w:rsidRPr="00940908">
        <w:t>a hexagon has 6 lines of symmetry</w:t>
      </w:r>
    </w:p>
    <w:p w14:paraId="31E44080" w14:textId="2C12CCD7" w:rsidR="2B2B7663" w:rsidRPr="00940908" w:rsidRDefault="2B2B7663" w:rsidP="00940908">
      <w:pPr>
        <w:pStyle w:val="ListBullet"/>
        <w:ind w:left="1134"/>
      </w:pPr>
      <w:r w:rsidRPr="00940908">
        <w:t>a square has 4 equal sides and 4 right angles</w:t>
      </w:r>
    </w:p>
    <w:p w14:paraId="78A9E71A" w14:textId="707A7829" w:rsidR="2B2B7663" w:rsidRPr="00940908" w:rsidRDefault="2B2B7663" w:rsidP="00940908">
      <w:pPr>
        <w:pStyle w:val="ListBullet"/>
        <w:ind w:left="1134"/>
      </w:pPr>
      <w:r w:rsidRPr="00940908">
        <w:t>an irregular pentagon has an order of rotational symmetry of 5</w:t>
      </w:r>
    </w:p>
    <w:p w14:paraId="13780A9B" w14:textId="0828D813" w:rsidR="2B2B7663" w:rsidRPr="00940908" w:rsidRDefault="2B2B7663" w:rsidP="00940908">
      <w:pPr>
        <w:pStyle w:val="ListBullet"/>
        <w:ind w:left="1134"/>
      </w:pPr>
      <w:r w:rsidRPr="00940908">
        <w:t>a regular octagon has 8 lines of symmetry and an order of rotational symmetry of 8</w:t>
      </w:r>
    </w:p>
    <w:p w14:paraId="01FE0F2C" w14:textId="541C1C37" w:rsidR="2B2B7663" w:rsidRPr="00940908" w:rsidRDefault="2B2B7663" w:rsidP="00940908">
      <w:pPr>
        <w:pStyle w:val="ListBullet"/>
        <w:ind w:left="1134"/>
      </w:pPr>
      <w:r w:rsidRPr="00940908">
        <w:t>a triangle has 3 straight sides and 3 angles</w:t>
      </w:r>
    </w:p>
    <w:p w14:paraId="4292A4E0" w14:textId="3520C365" w:rsidR="2B2B7663" w:rsidRPr="00940908" w:rsidRDefault="2B2B7663" w:rsidP="00940908">
      <w:pPr>
        <w:pStyle w:val="ListBullet"/>
        <w:ind w:left="1134"/>
      </w:pPr>
      <w:r w:rsidRPr="00940908">
        <w:t xml:space="preserve">a triangle cannot have </w:t>
      </w:r>
      <w:r w:rsidR="32E72B93" w:rsidRPr="00940908">
        <w:t>more than 3</w:t>
      </w:r>
      <w:r w:rsidRPr="00940908">
        <w:t xml:space="preserve"> lines of symmetry</w:t>
      </w:r>
    </w:p>
    <w:p w14:paraId="6170C7AB" w14:textId="141EC2B0" w:rsidR="222C787E" w:rsidRPr="00940908" w:rsidRDefault="222C787E" w:rsidP="00940908">
      <w:pPr>
        <w:pStyle w:val="ListBullet"/>
        <w:ind w:left="1134"/>
      </w:pPr>
      <w:r w:rsidRPr="00940908">
        <w:t>a triangle can have one line of symmetry</w:t>
      </w:r>
    </w:p>
    <w:p w14:paraId="3DBC5CBE" w14:textId="2600B5F2" w:rsidR="17459AA5" w:rsidRPr="00940908" w:rsidRDefault="17459AA5" w:rsidP="00940908">
      <w:pPr>
        <w:pStyle w:val="ListBullet"/>
        <w:ind w:left="1134"/>
      </w:pPr>
      <w:r w:rsidRPr="00940908">
        <w:lastRenderedPageBreak/>
        <w:t>a rhombus has 4 lines of symmetry</w:t>
      </w:r>
    </w:p>
    <w:p w14:paraId="7A1C48DC" w14:textId="6AB8BBFD" w:rsidR="165BEF11" w:rsidRPr="00940908" w:rsidRDefault="165BEF11" w:rsidP="00940908">
      <w:pPr>
        <w:pStyle w:val="ListBullet"/>
        <w:ind w:left="1134"/>
      </w:pPr>
      <w:r w:rsidRPr="00940908">
        <w:t>all sides can be equal in an irregular shape</w:t>
      </w:r>
    </w:p>
    <w:p w14:paraId="72BE8FA0" w14:textId="59B7B6B5" w:rsidR="165BEF11" w:rsidRPr="00940908" w:rsidRDefault="165BEF11" w:rsidP="00940908">
      <w:pPr>
        <w:pStyle w:val="ListBullet"/>
        <w:ind w:left="1134"/>
      </w:pPr>
      <w:r w:rsidRPr="00940908">
        <w:t>a rectangle can have 4 lines of symmetry and an order of rotational symmetry of 4.</w:t>
      </w:r>
    </w:p>
    <w:p w14:paraId="04F9605B" w14:textId="1A86B747" w:rsidR="00E26817" w:rsidRDefault="2B2B7663" w:rsidP="009669A1">
      <w:pPr>
        <w:pStyle w:val="ListNumber"/>
      </w:pPr>
      <w:r>
        <w:t>Select students to share their thinking.</w:t>
      </w:r>
      <w:r w:rsidR="252C4A4D">
        <w:t xml:space="preserve"> Ask questions, such as:</w:t>
      </w:r>
    </w:p>
    <w:p w14:paraId="2301424A" w14:textId="5C38F4FE" w:rsidR="467EA5C3" w:rsidRPr="00940908" w:rsidRDefault="467EA5C3" w:rsidP="00940908">
      <w:pPr>
        <w:pStyle w:val="ListBullet"/>
        <w:ind w:left="1134"/>
      </w:pPr>
      <w:r w:rsidRPr="00940908">
        <w:t>How do you know your answer is correct?</w:t>
      </w:r>
    </w:p>
    <w:p w14:paraId="7DE96D36" w14:textId="62D59612" w:rsidR="467EA5C3" w:rsidRPr="00940908" w:rsidRDefault="467EA5C3" w:rsidP="00940908">
      <w:pPr>
        <w:pStyle w:val="ListBullet"/>
        <w:ind w:left="1134"/>
      </w:pPr>
      <w:r w:rsidRPr="00940908">
        <w:t>If the answer is ‘sometimes’, can you explain when it is true and when it is not true?</w:t>
      </w:r>
    </w:p>
    <w:p w14:paraId="653A95B9" w14:textId="35DECC0F" w:rsidR="467EA5C3" w:rsidRPr="00940908" w:rsidRDefault="467EA5C3" w:rsidP="00940908">
      <w:pPr>
        <w:pStyle w:val="ListBullet"/>
        <w:ind w:left="1134"/>
      </w:pPr>
      <w:r w:rsidRPr="00940908">
        <w:t>Can you rewrite the statements in the ‘sometimes’ category so that they are always true?</w:t>
      </w:r>
    </w:p>
    <w:p w14:paraId="6DF23D0D" w14:textId="0138DFFF" w:rsidR="00E26817" w:rsidRDefault="17B2E5A5" w:rsidP="009669A1">
      <w:pPr>
        <w:pStyle w:val="ListNumber"/>
      </w:pPr>
      <w:r>
        <w:t>S</w:t>
      </w:r>
      <w:r w:rsidR="2B2B7663">
        <w:t>tudents to write additional statements for each classification</w:t>
      </w:r>
      <w:r w:rsidR="401F3FBD">
        <w:t>.</w:t>
      </w:r>
    </w:p>
    <w:p w14:paraId="4B64FE5A" w14:textId="0403EF0D" w:rsidR="401F3FBD" w:rsidRDefault="401F3FBD" w:rsidP="00A24841">
      <w:pPr>
        <w:pStyle w:val="ListNumber"/>
        <w:spacing w:before="0"/>
      </w:pPr>
      <w:r w:rsidRPr="735E5C98">
        <w:t>Select students to share their thinking.</w:t>
      </w:r>
    </w:p>
    <w:p w14:paraId="427E2BF9" w14:textId="489D0F72" w:rsidR="00E26817" w:rsidRPr="00940908" w:rsidRDefault="00E26817" w:rsidP="00940908">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rsidRPr="00940908" w14:paraId="6FA21B30" w14:textId="77777777" w:rsidTr="735E5C98">
        <w:trPr>
          <w:cnfStyle w:val="100000000000" w:firstRow="1" w:lastRow="0" w:firstColumn="0" w:lastColumn="0" w:oddVBand="0" w:evenVBand="0" w:oddHBand="0" w:evenHBand="0" w:firstRowFirstColumn="0" w:firstRowLastColumn="0" w:lastRowFirstColumn="0" w:lastRowLastColumn="0"/>
        </w:trPr>
        <w:tc>
          <w:tcPr>
            <w:tcW w:w="7280" w:type="dxa"/>
          </w:tcPr>
          <w:p w14:paraId="0A6A3A37" w14:textId="77777777" w:rsidR="00E26817" w:rsidRPr="00940908" w:rsidRDefault="00E26817" w:rsidP="00940908">
            <w:r w:rsidRPr="00940908">
              <w:t>Assessment opportunities</w:t>
            </w:r>
          </w:p>
        </w:tc>
        <w:tc>
          <w:tcPr>
            <w:tcW w:w="7280" w:type="dxa"/>
          </w:tcPr>
          <w:p w14:paraId="28481032" w14:textId="77777777" w:rsidR="00E26817" w:rsidRPr="00940908" w:rsidRDefault="00E26817" w:rsidP="00940908">
            <w:r w:rsidRPr="00940908">
              <w:t>Links</w:t>
            </w:r>
          </w:p>
        </w:tc>
      </w:tr>
      <w:tr w:rsidR="00E26817" w14:paraId="72C717FE" w14:textId="77777777" w:rsidTr="735E5C98">
        <w:trPr>
          <w:cnfStyle w:val="000000100000" w:firstRow="0" w:lastRow="0" w:firstColumn="0" w:lastColumn="0" w:oddVBand="0" w:evenVBand="0" w:oddHBand="1" w:evenHBand="0" w:firstRowFirstColumn="0" w:firstRowLastColumn="0" w:lastRowFirstColumn="0" w:lastRowLastColumn="0"/>
        </w:trPr>
        <w:tc>
          <w:tcPr>
            <w:tcW w:w="7280" w:type="dxa"/>
          </w:tcPr>
          <w:p w14:paraId="38F9F627" w14:textId="77777777" w:rsidR="00E26817" w:rsidRPr="00BE5037" w:rsidRDefault="00E26817" w:rsidP="00BE5037">
            <w:r>
              <w:t>What to look for:</w:t>
            </w:r>
          </w:p>
          <w:p w14:paraId="6864F76E" w14:textId="5D38FA09" w:rsidR="00E26817" w:rsidRDefault="40D12867" w:rsidP="00D13DD5">
            <w:pPr>
              <w:pStyle w:val="ListBullet"/>
              <w:spacing w:before="0"/>
              <w:rPr>
                <w:rStyle w:val="Strong"/>
              </w:rPr>
            </w:pPr>
            <w:r>
              <w:t xml:space="preserve">Can students </w:t>
            </w:r>
            <w:r w:rsidR="09897CD4">
              <w:t>investigate the symmetry properties (line and rotational) of polygons</w:t>
            </w:r>
            <w:r>
              <w:t xml:space="preserve">? </w:t>
            </w:r>
            <w:r w:rsidRPr="735E5C98">
              <w:rPr>
                <w:rStyle w:val="Strong"/>
              </w:rPr>
              <w:t>[</w:t>
            </w:r>
            <w:r w:rsidR="06E18051" w:rsidRPr="735E5C98">
              <w:rPr>
                <w:rStyle w:val="Strong"/>
              </w:rPr>
              <w:t>MAO-WM-01, MA3-2DS-01</w:t>
            </w:r>
            <w:r w:rsidRPr="735E5C98">
              <w:rPr>
                <w:rStyle w:val="Strong"/>
              </w:rPr>
              <w:t>]</w:t>
            </w:r>
          </w:p>
          <w:p w14:paraId="047518D2" w14:textId="77FACD9D" w:rsidR="00E26817" w:rsidRDefault="40D12867" w:rsidP="00D13DD5">
            <w:pPr>
              <w:pStyle w:val="ListBullet"/>
              <w:spacing w:before="0"/>
            </w:pPr>
            <w:r>
              <w:t xml:space="preserve">Can students </w:t>
            </w:r>
            <w:r w:rsidR="16A469D0">
              <w:t>identify regular and irregular polygons</w:t>
            </w:r>
            <w:r>
              <w:t xml:space="preserve">? </w:t>
            </w:r>
            <w:r w:rsidR="00940908">
              <w:br/>
            </w:r>
            <w:r w:rsidRPr="735E5C98">
              <w:rPr>
                <w:rStyle w:val="Strong"/>
              </w:rPr>
              <w:lastRenderedPageBreak/>
              <w:t>[</w:t>
            </w:r>
            <w:r w:rsidR="190CDF39" w:rsidRPr="735E5C98">
              <w:rPr>
                <w:rStyle w:val="Strong"/>
              </w:rPr>
              <w:t>MAO-WM-01, MA3-2DS-01</w:t>
            </w:r>
            <w:r w:rsidRPr="735E5C98">
              <w:rPr>
                <w:rStyle w:val="Strong"/>
              </w:rPr>
              <w:t>]</w:t>
            </w:r>
          </w:p>
        </w:tc>
        <w:tc>
          <w:tcPr>
            <w:tcW w:w="7280" w:type="dxa"/>
          </w:tcPr>
          <w:p w14:paraId="1B45EC4F" w14:textId="77777777" w:rsidR="00E26817" w:rsidRPr="00940908" w:rsidRDefault="00E26817" w:rsidP="00940908">
            <w:r>
              <w:lastRenderedPageBreak/>
              <w:t xml:space="preserve">Links to </w:t>
            </w:r>
            <w:hyperlink r:id="rId23">
              <w:r w:rsidRPr="735E5C98">
                <w:rPr>
                  <w:rStyle w:val="Hyperlink"/>
                </w:rPr>
                <w:t>National Numeracy Learning Progressions</w:t>
              </w:r>
            </w:hyperlink>
            <w:r>
              <w:t xml:space="preserve"> (NNLP):</w:t>
            </w:r>
          </w:p>
          <w:p w14:paraId="41158CCB" w14:textId="70B50B1C" w:rsidR="00E26817" w:rsidRDefault="16D3BC47" w:rsidP="00D13DD5">
            <w:pPr>
              <w:pStyle w:val="ListBullet"/>
              <w:spacing w:before="0"/>
            </w:pPr>
            <w:r>
              <w:t>UPG4, UPG5.</w:t>
            </w:r>
          </w:p>
        </w:tc>
      </w:tr>
    </w:tbl>
    <w:p w14:paraId="29FF3AAF" w14:textId="1513FADA" w:rsidR="009669A1" w:rsidRPr="009669A1" w:rsidRDefault="009669A1" w:rsidP="009669A1">
      <w:pPr>
        <w:suppressAutoHyphens w:val="0"/>
        <w:spacing w:before="0" w:after="160" w:line="259" w:lineRule="auto"/>
      </w:pPr>
      <w:bookmarkStart w:id="15" w:name="_Lesson_2"/>
      <w:r>
        <w:br w:type="page"/>
      </w:r>
    </w:p>
    <w:p w14:paraId="3A63831D" w14:textId="470A7E3A" w:rsidR="00083CAD" w:rsidRPr="009669A1" w:rsidRDefault="7FA367B0" w:rsidP="009669A1">
      <w:pPr>
        <w:pStyle w:val="Heading1"/>
      </w:pPr>
      <w:bookmarkStart w:id="16" w:name="_Toc158807160"/>
      <w:r>
        <w:lastRenderedPageBreak/>
        <w:t>Lesson 2</w:t>
      </w:r>
      <w:bookmarkEnd w:id="15"/>
      <w:bookmarkEnd w:id="16"/>
    </w:p>
    <w:p w14:paraId="16A9B6CB" w14:textId="12A0CEC3" w:rsidR="00083CAD" w:rsidRDefault="0C5DDAF7" w:rsidP="00A80735">
      <w:pPr>
        <w:pStyle w:val="FeatureBox3"/>
      </w:pPr>
      <w:r w:rsidRPr="7682DC21">
        <w:rPr>
          <w:rStyle w:val="Strong"/>
        </w:rPr>
        <w:t>Core concept</w:t>
      </w:r>
      <w:r>
        <w:t xml:space="preserve">: </w:t>
      </w:r>
      <w:r w:rsidR="258444D6">
        <w:t>t</w:t>
      </w:r>
      <w:r w:rsidR="3915DE90">
        <w:t>he properties of a shape are conserved when its position or orientation changes.</w:t>
      </w:r>
    </w:p>
    <w:p w14:paraId="07D659A0" w14:textId="00C2FC91" w:rsidR="00083CAD" w:rsidRDefault="7FA367B0" w:rsidP="00A80735">
      <w:pPr>
        <w:pStyle w:val="Heading2"/>
      </w:pPr>
      <w:bookmarkStart w:id="17" w:name="_Toc158807161"/>
      <w:r>
        <w:t>Daily number sense</w:t>
      </w:r>
      <w:r w:rsidR="004210EC">
        <w:t xml:space="preserve"> –</w:t>
      </w:r>
      <w:r>
        <w:t xml:space="preserve"> </w:t>
      </w:r>
      <w:r w:rsidR="004210EC">
        <w:t>n</w:t>
      </w:r>
      <w:r w:rsidR="2AEE5F25">
        <w:t>ot following the rule</w:t>
      </w:r>
      <w:r w:rsidR="739F30AE">
        <w:t xml:space="preserve"> </w:t>
      </w:r>
      <w:r>
        <w:t xml:space="preserve">– </w:t>
      </w:r>
      <w:r w:rsidR="586714D2">
        <w:t>10</w:t>
      </w:r>
      <w:r>
        <w:t xml:space="preserve"> minutes</w:t>
      </w:r>
      <w:bookmarkEnd w:id="17"/>
    </w:p>
    <w:p w14:paraId="35037831" w14:textId="77777777" w:rsidR="00083CAD" w:rsidRDefault="00083CAD" w:rsidP="00A80735">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38CB8C51" w14:textId="77777777" w:rsidTr="735E5C98">
        <w:trPr>
          <w:cnfStyle w:val="100000000000" w:firstRow="1" w:lastRow="0" w:firstColumn="0" w:lastColumn="0" w:oddVBand="0" w:evenVBand="0" w:oddHBand="0" w:evenHBand="0" w:firstRowFirstColumn="0" w:firstRowLastColumn="0" w:lastRowFirstColumn="0" w:lastRowLastColumn="0"/>
        </w:trPr>
        <w:tc>
          <w:tcPr>
            <w:tcW w:w="7280" w:type="dxa"/>
          </w:tcPr>
          <w:p w14:paraId="6126B28F" w14:textId="77777777" w:rsidR="00083CAD" w:rsidRDefault="00083CAD" w:rsidP="00A80735">
            <w:r w:rsidRPr="005864AB">
              <w:t>Daily number sense learning intention</w:t>
            </w:r>
          </w:p>
        </w:tc>
        <w:tc>
          <w:tcPr>
            <w:tcW w:w="7280" w:type="dxa"/>
          </w:tcPr>
          <w:p w14:paraId="249D1216" w14:textId="77777777" w:rsidR="00083CAD" w:rsidRDefault="00083CAD" w:rsidP="00A80735">
            <w:r w:rsidRPr="005864AB">
              <w:t>Daily number sense success criteria</w:t>
            </w:r>
          </w:p>
        </w:tc>
      </w:tr>
      <w:tr w:rsidR="00083CAD" w14:paraId="7FC5914D" w14:textId="77777777" w:rsidTr="735E5C98">
        <w:trPr>
          <w:cnfStyle w:val="000000100000" w:firstRow="0" w:lastRow="0" w:firstColumn="0" w:lastColumn="0" w:oddVBand="0" w:evenVBand="0" w:oddHBand="1" w:evenHBand="0" w:firstRowFirstColumn="0" w:firstRowLastColumn="0" w:lastRowFirstColumn="0" w:lastRowLastColumn="0"/>
        </w:trPr>
        <w:tc>
          <w:tcPr>
            <w:tcW w:w="7280" w:type="dxa"/>
          </w:tcPr>
          <w:p w14:paraId="3AB090D0" w14:textId="1D24CB8E" w:rsidR="3C4C2BB5" w:rsidRPr="00984B05" w:rsidRDefault="3C4C2BB5" w:rsidP="00984B05">
            <w:r>
              <w:t>Students are learning to:</w:t>
            </w:r>
          </w:p>
          <w:p w14:paraId="35376DFD" w14:textId="7380C9B3" w:rsidR="3C4C2BB5" w:rsidRDefault="2DF4C0CB" w:rsidP="00984B05">
            <w:pPr>
              <w:pStyle w:val="ListBullet"/>
            </w:pPr>
            <w:r>
              <w:t>represent and describe number patterns formed by multiples.</w:t>
            </w:r>
          </w:p>
        </w:tc>
        <w:tc>
          <w:tcPr>
            <w:tcW w:w="7280" w:type="dxa"/>
          </w:tcPr>
          <w:p w14:paraId="1B3F33F8" w14:textId="77777777" w:rsidR="3C4C2BB5" w:rsidRPr="00984B05" w:rsidRDefault="3C4C2BB5" w:rsidP="00984B05">
            <w:r>
              <w:t>Students can:</w:t>
            </w:r>
          </w:p>
          <w:p w14:paraId="48BFB9F3" w14:textId="1C7751D8" w:rsidR="3C4C2BB5" w:rsidRPr="00984B05" w:rsidRDefault="4E724DEA" w:rsidP="00984B05">
            <w:pPr>
              <w:pStyle w:val="ListBullet"/>
            </w:pPr>
            <w:r w:rsidRPr="00984B05">
              <w:t>describe a pattern formed by multiples in words, in terms of multiplication rather than addition</w:t>
            </w:r>
          </w:p>
          <w:p w14:paraId="1B75907C" w14:textId="2955E5E9" w:rsidR="3C4C2BB5" w:rsidRDefault="4E724DEA" w:rsidP="00984B05">
            <w:pPr>
              <w:pStyle w:val="ListBullet"/>
            </w:pPr>
            <w:r w:rsidRPr="00984B05">
              <w:t>determine a rule describing the relationship between the bottom number and the top number in a table.</w:t>
            </w:r>
          </w:p>
        </w:tc>
      </w:tr>
    </w:tbl>
    <w:p w14:paraId="524DBCC0" w14:textId="2BAF4B85" w:rsidR="2D9CE6AB" w:rsidRPr="00940908" w:rsidRDefault="2D9CE6AB" w:rsidP="00940908">
      <w:pPr>
        <w:pStyle w:val="ListNumber"/>
        <w:numPr>
          <w:ilvl w:val="0"/>
          <w:numId w:val="32"/>
        </w:numPr>
      </w:pPr>
      <w:r w:rsidRPr="00940908">
        <w:t>Draw the following table of values on the board:</w:t>
      </w:r>
    </w:p>
    <w:tbl>
      <w:tblPr>
        <w:tblStyle w:val="TableGrid"/>
        <w:tblW w:w="8370" w:type="dxa"/>
        <w:tblLayout w:type="fixed"/>
        <w:tblLook w:val="04A0" w:firstRow="1" w:lastRow="0" w:firstColumn="1" w:lastColumn="0" w:noHBand="0" w:noVBand="1"/>
        <w:tblDescription w:val="Table of values detailing lengths across river and length of wood needed for crossing."/>
      </w:tblPr>
      <w:tblGrid>
        <w:gridCol w:w="5240"/>
        <w:gridCol w:w="626"/>
        <w:gridCol w:w="626"/>
        <w:gridCol w:w="626"/>
        <w:gridCol w:w="626"/>
        <w:gridCol w:w="626"/>
      </w:tblGrid>
      <w:tr w:rsidR="673683D4" w14:paraId="54C86F59" w14:textId="77777777" w:rsidTr="76BFB156">
        <w:trPr>
          <w:trHeight w:val="660"/>
        </w:trPr>
        <w:tc>
          <w:tcPr>
            <w:tcW w:w="5240" w:type="dxa"/>
          </w:tcPr>
          <w:p w14:paraId="5BB8A832" w14:textId="5E779AF6" w:rsidR="673683D4" w:rsidRDefault="673683D4" w:rsidP="00A80735">
            <w:r>
              <w:t>Length across river (metres)</w:t>
            </w:r>
          </w:p>
        </w:tc>
        <w:tc>
          <w:tcPr>
            <w:tcW w:w="626" w:type="dxa"/>
          </w:tcPr>
          <w:p w14:paraId="116FE9D4" w14:textId="15DF6124" w:rsidR="673683D4" w:rsidRDefault="673683D4" w:rsidP="00A80735">
            <w:r>
              <w:t>1</w:t>
            </w:r>
          </w:p>
        </w:tc>
        <w:tc>
          <w:tcPr>
            <w:tcW w:w="626" w:type="dxa"/>
          </w:tcPr>
          <w:p w14:paraId="14602CC4" w14:textId="45F23444" w:rsidR="673683D4" w:rsidRDefault="673683D4" w:rsidP="00A80735">
            <w:r>
              <w:t>4</w:t>
            </w:r>
          </w:p>
        </w:tc>
        <w:tc>
          <w:tcPr>
            <w:tcW w:w="626" w:type="dxa"/>
          </w:tcPr>
          <w:p w14:paraId="5FD58A88" w14:textId="3D26F086" w:rsidR="673683D4" w:rsidRDefault="673683D4" w:rsidP="00A80735">
            <w:r>
              <w:t>5</w:t>
            </w:r>
          </w:p>
        </w:tc>
        <w:tc>
          <w:tcPr>
            <w:tcW w:w="626" w:type="dxa"/>
          </w:tcPr>
          <w:p w14:paraId="1A9F5536" w14:textId="677CDF56" w:rsidR="673683D4" w:rsidRDefault="673683D4" w:rsidP="00A80735">
            <w:r>
              <w:t>2</w:t>
            </w:r>
          </w:p>
        </w:tc>
        <w:tc>
          <w:tcPr>
            <w:tcW w:w="626" w:type="dxa"/>
          </w:tcPr>
          <w:p w14:paraId="055B40BA" w14:textId="2AEDF303" w:rsidR="673683D4" w:rsidRDefault="40CB80C9" w:rsidP="00A80735">
            <w:r>
              <w:t>1</w:t>
            </w:r>
            <w:r w:rsidR="57F1C1E1">
              <w:t>0</w:t>
            </w:r>
          </w:p>
        </w:tc>
      </w:tr>
      <w:tr w:rsidR="673683D4" w14:paraId="5D03B2E0" w14:textId="77777777" w:rsidTr="76BFB156">
        <w:trPr>
          <w:trHeight w:val="412"/>
        </w:trPr>
        <w:tc>
          <w:tcPr>
            <w:tcW w:w="5240" w:type="dxa"/>
          </w:tcPr>
          <w:p w14:paraId="5FB35E2B" w14:textId="18E34CC3" w:rsidR="673683D4" w:rsidRDefault="673683D4" w:rsidP="00A80735">
            <w:r>
              <w:lastRenderedPageBreak/>
              <w:t>Length of wood needed for crossing (metres)</w:t>
            </w:r>
          </w:p>
        </w:tc>
        <w:tc>
          <w:tcPr>
            <w:tcW w:w="626" w:type="dxa"/>
          </w:tcPr>
          <w:p w14:paraId="28CBB387" w14:textId="591640B9" w:rsidR="673683D4" w:rsidRDefault="673683D4" w:rsidP="00A80735">
            <w:r>
              <w:t>3</w:t>
            </w:r>
          </w:p>
        </w:tc>
        <w:tc>
          <w:tcPr>
            <w:tcW w:w="626" w:type="dxa"/>
          </w:tcPr>
          <w:p w14:paraId="3B3106AC" w14:textId="4535A91C" w:rsidR="673683D4" w:rsidRDefault="673683D4" w:rsidP="00A80735">
            <w:r>
              <w:t>8</w:t>
            </w:r>
          </w:p>
        </w:tc>
        <w:tc>
          <w:tcPr>
            <w:tcW w:w="626" w:type="dxa"/>
          </w:tcPr>
          <w:p w14:paraId="1E4DF8CB" w14:textId="396F3910" w:rsidR="673683D4" w:rsidRDefault="40CB80C9" w:rsidP="00A80735">
            <w:r>
              <w:t>1</w:t>
            </w:r>
            <w:r w:rsidR="6CC0D4F0">
              <w:t>5</w:t>
            </w:r>
          </w:p>
        </w:tc>
        <w:tc>
          <w:tcPr>
            <w:tcW w:w="626" w:type="dxa"/>
          </w:tcPr>
          <w:p w14:paraId="6BFCD661" w14:textId="01FB66D0" w:rsidR="673683D4" w:rsidRDefault="673683D4" w:rsidP="00A80735">
            <w:r>
              <w:t>6</w:t>
            </w:r>
          </w:p>
        </w:tc>
        <w:tc>
          <w:tcPr>
            <w:tcW w:w="626" w:type="dxa"/>
          </w:tcPr>
          <w:p w14:paraId="217136D8" w14:textId="2773AB7E" w:rsidR="673683D4" w:rsidRDefault="673683D4" w:rsidP="00A80735">
            <w:r>
              <w:t>30</w:t>
            </w:r>
          </w:p>
        </w:tc>
      </w:tr>
    </w:tbl>
    <w:p w14:paraId="57B5061D" w14:textId="4AB84616" w:rsidR="2D9CE6AB" w:rsidRDefault="2D9CE6AB" w:rsidP="00A80735">
      <w:pPr>
        <w:pStyle w:val="ListNumber"/>
      </w:pPr>
      <w:r>
        <w:t xml:space="preserve">Explain that there is an error in the table of values. Students </w:t>
      </w:r>
      <w:hyperlink r:id="rId24">
        <w:r w:rsidR="38902E37" w:rsidRPr="76BFB156">
          <w:rPr>
            <w:rStyle w:val="Hyperlink"/>
          </w:rPr>
          <w:t>t</w:t>
        </w:r>
        <w:r w:rsidR="6B294B41" w:rsidRPr="76BFB156">
          <w:rPr>
            <w:rStyle w:val="Hyperlink"/>
          </w:rPr>
          <w:t>urn</w:t>
        </w:r>
        <w:r w:rsidR="6B294B41" w:rsidRPr="735E5C98">
          <w:rPr>
            <w:rStyle w:val="Hyperlink"/>
          </w:rPr>
          <w:t xml:space="preserve"> and talk</w:t>
        </w:r>
      </w:hyperlink>
      <w:r w:rsidR="6B294B41">
        <w:t xml:space="preserve"> </w:t>
      </w:r>
      <w:r>
        <w:t xml:space="preserve">to </w:t>
      </w:r>
      <w:r w:rsidR="7DD70D2C">
        <w:t xml:space="preserve">identify </w:t>
      </w:r>
      <w:r>
        <w:t>the error.</w:t>
      </w:r>
    </w:p>
    <w:p w14:paraId="0FCD9162" w14:textId="0EEA9078" w:rsidR="2D9CE6AB" w:rsidRPr="00E3580F" w:rsidRDefault="0FFD44D5" w:rsidP="00A80735">
      <w:pPr>
        <w:pStyle w:val="ListNumber"/>
      </w:pPr>
      <w:r>
        <w:t>Select</w:t>
      </w:r>
      <w:r w:rsidR="2D9CE6AB">
        <w:t xml:space="preserve"> students to share their ideas with the class. Ask students:</w:t>
      </w:r>
    </w:p>
    <w:p w14:paraId="1AA75A1D" w14:textId="4F3CFC89" w:rsidR="2D9CE6AB" w:rsidRDefault="2D9CE6AB" w:rsidP="00A80735">
      <w:pPr>
        <w:pStyle w:val="ListBullet"/>
        <w:ind w:left="1134"/>
        <w:rPr>
          <w:rFonts w:eastAsia="Calibri"/>
        </w:rPr>
      </w:pPr>
      <w:r>
        <w:t>What value is incorrect in the table?</w:t>
      </w:r>
    </w:p>
    <w:p w14:paraId="52100CC2" w14:textId="1BE86AF1" w:rsidR="2D9CE6AB" w:rsidRDefault="2D9CE6AB" w:rsidP="00A80735">
      <w:pPr>
        <w:pStyle w:val="ListBullet"/>
        <w:ind w:left="1134"/>
        <w:rPr>
          <w:rFonts w:eastAsia="Calibri"/>
        </w:rPr>
      </w:pPr>
      <w:r>
        <w:t>How did you determine the error?</w:t>
      </w:r>
    </w:p>
    <w:p w14:paraId="778653B3" w14:textId="0586174A" w:rsidR="2D9CE6AB" w:rsidRDefault="2D9CE6AB" w:rsidP="00A80735">
      <w:pPr>
        <w:pStyle w:val="ListBullet"/>
        <w:ind w:left="1134"/>
        <w:rPr>
          <w:rFonts w:eastAsia="Calibri"/>
          <w:color w:val="000000" w:themeColor="text1"/>
        </w:rPr>
      </w:pPr>
      <w:r>
        <w:t>What is the multiplication rule describing the relationship between the bottom number and the top number in the table?</w:t>
      </w:r>
    </w:p>
    <w:p w14:paraId="6AC728E5" w14:textId="3B4E9489" w:rsidR="2D9CE6AB" w:rsidRDefault="2D9CE6AB" w:rsidP="00A80735">
      <w:pPr>
        <w:pStyle w:val="ListNumber"/>
        <w:rPr>
          <w:rFonts w:eastAsia="Calibri"/>
        </w:rPr>
      </w:pPr>
      <w:r>
        <w:t>Students record the table of values in their workbook with the error corrected.</w:t>
      </w:r>
    </w:p>
    <w:p w14:paraId="1925D4C7" w14:textId="150BCF34" w:rsidR="2D9CE6AB" w:rsidRDefault="2D9CE6AB" w:rsidP="00A80735">
      <w:pPr>
        <w:pStyle w:val="ListNumber"/>
        <w:rPr>
          <w:rFonts w:eastAsia="Calibri"/>
        </w:rPr>
      </w:pPr>
      <w:r>
        <w:t>Students describe the pattern formed by the multiples in the table.</w:t>
      </w:r>
    </w:p>
    <w:p w14:paraId="01A97B4A" w14:textId="77777777" w:rsidR="00083CAD" w:rsidRPr="00984B05" w:rsidRDefault="00083CAD" w:rsidP="00984B05">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rsidRPr="00984B05" w14:paraId="35C9C561" w14:textId="77777777" w:rsidTr="735E5C98">
        <w:trPr>
          <w:cnfStyle w:val="100000000000" w:firstRow="1" w:lastRow="0" w:firstColumn="0" w:lastColumn="0" w:oddVBand="0" w:evenVBand="0" w:oddHBand="0" w:evenHBand="0" w:firstRowFirstColumn="0" w:firstRowLastColumn="0" w:lastRowFirstColumn="0" w:lastRowLastColumn="0"/>
        </w:trPr>
        <w:tc>
          <w:tcPr>
            <w:tcW w:w="7280" w:type="dxa"/>
          </w:tcPr>
          <w:p w14:paraId="5DEB8891" w14:textId="77777777" w:rsidR="00083CAD" w:rsidRPr="00984B05" w:rsidRDefault="00083CAD" w:rsidP="00984B05">
            <w:r w:rsidRPr="00984B05">
              <w:t>Assessment opportunities</w:t>
            </w:r>
          </w:p>
        </w:tc>
        <w:tc>
          <w:tcPr>
            <w:tcW w:w="7280" w:type="dxa"/>
          </w:tcPr>
          <w:p w14:paraId="2FE315D8" w14:textId="77777777" w:rsidR="00083CAD" w:rsidRPr="00984B05" w:rsidRDefault="00083CAD" w:rsidP="00984B05">
            <w:r w:rsidRPr="00984B05">
              <w:t>Links</w:t>
            </w:r>
          </w:p>
        </w:tc>
      </w:tr>
      <w:tr w:rsidR="00083CAD" w14:paraId="7797B928" w14:textId="77777777" w:rsidTr="735E5C98">
        <w:trPr>
          <w:cnfStyle w:val="000000100000" w:firstRow="0" w:lastRow="0" w:firstColumn="0" w:lastColumn="0" w:oddVBand="0" w:evenVBand="0" w:oddHBand="1" w:evenHBand="0" w:firstRowFirstColumn="0" w:firstRowLastColumn="0" w:lastRowFirstColumn="0" w:lastRowLastColumn="0"/>
        </w:trPr>
        <w:tc>
          <w:tcPr>
            <w:tcW w:w="7280" w:type="dxa"/>
          </w:tcPr>
          <w:p w14:paraId="18A5DFC6" w14:textId="77777777" w:rsidR="00083CAD" w:rsidRDefault="00083CAD" w:rsidP="00A80735">
            <w:r>
              <w:t>What to look for:</w:t>
            </w:r>
          </w:p>
          <w:p w14:paraId="05FEDC1A" w14:textId="775AB940" w:rsidR="00083CAD" w:rsidRDefault="0DB76A4D" w:rsidP="00A80735">
            <w:pPr>
              <w:pStyle w:val="ListBullet"/>
              <w:rPr>
                <w:rStyle w:val="Strong"/>
              </w:rPr>
            </w:pPr>
            <w:r>
              <w:t xml:space="preserve">Can students describe a pattern formed by multiples in words, in terms of multiplication rather than addition? </w:t>
            </w:r>
            <w:r w:rsidR="00027A60">
              <w:br/>
            </w:r>
            <w:r w:rsidRPr="735E5C98">
              <w:rPr>
                <w:rStyle w:val="Strong"/>
              </w:rPr>
              <w:t>[MAO-WM-01, MA3-MR-01]</w:t>
            </w:r>
          </w:p>
          <w:p w14:paraId="77B5DC34" w14:textId="6E81C4A8" w:rsidR="00083CAD" w:rsidRDefault="0DB76A4D" w:rsidP="00A80735">
            <w:pPr>
              <w:pStyle w:val="ListBullet"/>
              <w:rPr>
                <w:rStyle w:val="Strong"/>
              </w:rPr>
            </w:pPr>
            <w:r>
              <w:lastRenderedPageBreak/>
              <w:t xml:space="preserve">Can students determine a rule describing the relationship between the bottom number and the top number in a table? </w:t>
            </w:r>
            <w:r w:rsidR="00027A60">
              <w:br/>
            </w:r>
            <w:r w:rsidRPr="735E5C98">
              <w:rPr>
                <w:rStyle w:val="Strong"/>
              </w:rPr>
              <w:t>[MAO-WM-01, MA3-MR-01]</w:t>
            </w:r>
          </w:p>
        </w:tc>
        <w:tc>
          <w:tcPr>
            <w:tcW w:w="7280" w:type="dxa"/>
          </w:tcPr>
          <w:p w14:paraId="16CDB90B" w14:textId="77777777" w:rsidR="00083CAD" w:rsidRDefault="00083CAD" w:rsidP="00A80735">
            <w:r>
              <w:lastRenderedPageBreak/>
              <w:t xml:space="preserve">Links to </w:t>
            </w:r>
            <w:hyperlink r:id="rId25">
              <w:r w:rsidRPr="3C4C2BB5">
                <w:rPr>
                  <w:rStyle w:val="Hyperlink"/>
                </w:rPr>
                <w:t>National Numeracy Learning Progressions</w:t>
              </w:r>
            </w:hyperlink>
            <w:r>
              <w:t xml:space="preserve"> (NNLP):</w:t>
            </w:r>
          </w:p>
          <w:p w14:paraId="6193A116" w14:textId="407BFEAE" w:rsidR="00083CAD" w:rsidRDefault="115DF0B6" w:rsidP="00A80735">
            <w:pPr>
              <w:pStyle w:val="ListBullet"/>
            </w:pPr>
            <w:r>
              <w:t>NPA4, NPA5.</w:t>
            </w:r>
          </w:p>
        </w:tc>
      </w:tr>
    </w:tbl>
    <w:p w14:paraId="12A73084" w14:textId="0FB0543F" w:rsidR="00083CAD" w:rsidRDefault="44D398CB" w:rsidP="00A80735">
      <w:pPr>
        <w:pStyle w:val="Heading2"/>
      </w:pPr>
      <w:bookmarkStart w:id="18" w:name="_Toc158807162"/>
      <w:r>
        <w:t>Core lesson</w:t>
      </w:r>
      <w:r w:rsidR="00F56F3A">
        <w:t xml:space="preserve"> – c</w:t>
      </w:r>
      <w:r w:rsidR="3ED5DA99">
        <w:t xml:space="preserve">onserved properties of </w:t>
      </w:r>
      <w:r w:rsidR="00C1011B">
        <w:t>two</w:t>
      </w:r>
      <w:r w:rsidR="3ED5DA99">
        <w:t>-dimensional shapes – 3</w:t>
      </w:r>
      <w:r w:rsidR="427E35F7">
        <w:t>5</w:t>
      </w:r>
      <w:r w:rsidR="3ED5DA99">
        <w:t xml:space="preserve"> minutes</w:t>
      </w:r>
      <w:bookmarkEnd w:id="18"/>
    </w:p>
    <w:p w14:paraId="32FCEA88" w14:textId="77777777" w:rsidR="00083CAD" w:rsidRDefault="00083CAD" w:rsidP="00A80735">
      <w:r>
        <w:t xml:space="preserve">The table below contains suggested </w:t>
      </w:r>
      <w:r w:rsidRPr="00451346">
        <w:t>learning intentions and success criteria</w:t>
      </w:r>
      <w:r>
        <w:t>.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rsidRPr="00CD0D0D" w14:paraId="79220250" w14:textId="77777777" w:rsidTr="735E5C98">
        <w:trPr>
          <w:cnfStyle w:val="100000000000" w:firstRow="1" w:lastRow="0" w:firstColumn="0" w:lastColumn="0" w:oddVBand="0" w:evenVBand="0" w:oddHBand="0" w:evenHBand="0" w:firstRowFirstColumn="0" w:firstRowLastColumn="0" w:lastRowFirstColumn="0" w:lastRowLastColumn="0"/>
        </w:trPr>
        <w:tc>
          <w:tcPr>
            <w:tcW w:w="7280" w:type="dxa"/>
          </w:tcPr>
          <w:p w14:paraId="2BBE2E30" w14:textId="77777777" w:rsidR="00083CAD" w:rsidRPr="00CD0D0D" w:rsidRDefault="00083CAD" w:rsidP="00CD0D0D">
            <w:r w:rsidRPr="00CD0D0D">
              <w:t>Core concept learning intentions</w:t>
            </w:r>
          </w:p>
        </w:tc>
        <w:tc>
          <w:tcPr>
            <w:tcW w:w="7280" w:type="dxa"/>
          </w:tcPr>
          <w:p w14:paraId="39FEA58E" w14:textId="77777777" w:rsidR="00083CAD" w:rsidRPr="00CD0D0D" w:rsidRDefault="00083CAD" w:rsidP="00CD0D0D">
            <w:r w:rsidRPr="00CD0D0D">
              <w:t>Core concept success criteria</w:t>
            </w:r>
          </w:p>
        </w:tc>
      </w:tr>
      <w:tr w:rsidR="00083CAD" w14:paraId="37275BDD" w14:textId="77777777" w:rsidTr="735E5C98">
        <w:trPr>
          <w:cnfStyle w:val="000000100000" w:firstRow="0" w:lastRow="0" w:firstColumn="0" w:lastColumn="0" w:oddVBand="0" w:evenVBand="0" w:oddHBand="1" w:evenHBand="0" w:firstRowFirstColumn="0" w:firstRowLastColumn="0" w:lastRowFirstColumn="0" w:lastRowLastColumn="0"/>
        </w:trPr>
        <w:tc>
          <w:tcPr>
            <w:tcW w:w="7280" w:type="dxa"/>
          </w:tcPr>
          <w:p w14:paraId="28BFAD14" w14:textId="77777777" w:rsidR="00083CAD" w:rsidRDefault="00083CAD" w:rsidP="00A80735">
            <w:r>
              <w:t>Students are learning to:</w:t>
            </w:r>
          </w:p>
          <w:p w14:paraId="5BAC51D3" w14:textId="406BF846" w:rsidR="00083CAD" w:rsidRPr="00E3580F" w:rsidRDefault="20D345B6" w:rsidP="00A80735">
            <w:pPr>
              <w:pStyle w:val="ListBullet"/>
            </w:pPr>
            <w:r>
              <w:t xml:space="preserve">classify </w:t>
            </w:r>
            <w:r w:rsidR="00160658">
              <w:t>two-dimensional</w:t>
            </w:r>
            <w:r>
              <w:t xml:space="preserve"> shapes and describe their properties</w:t>
            </w:r>
          </w:p>
          <w:p w14:paraId="58FF4401" w14:textId="3D173334" w:rsidR="00083CAD" w:rsidRPr="00E3580F" w:rsidRDefault="172C2F2B" w:rsidP="00A80735">
            <w:pPr>
              <w:pStyle w:val="ListBullet"/>
            </w:pPr>
            <w:r>
              <w:t xml:space="preserve">dissect </w:t>
            </w:r>
            <w:r w:rsidR="00160658">
              <w:t>two-dimensional</w:t>
            </w:r>
            <w:r>
              <w:t xml:space="preserve"> shapes and rearrange them using translations, reflections and rotation.</w:t>
            </w:r>
          </w:p>
        </w:tc>
        <w:tc>
          <w:tcPr>
            <w:tcW w:w="7280" w:type="dxa"/>
          </w:tcPr>
          <w:p w14:paraId="53E0BE3E" w14:textId="77777777" w:rsidR="00083CAD" w:rsidRPr="008F2ADE" w:rsidRDefault="00083CAD" w:rsidP="00A80735">
            <w:r w:rsidRPr="008F2ADE">
              <w:t>Students can:</w:t>
            </w:r>
          </w:p>
          <w:p w14:paraId="259C30B0" w14:textId="77777777" w:rsidR="00083CAD" w:rsidRPr="00E3580F" w:rsidRDefault="7434BFDF" w:rsidP="00A80735">
            <w:pPr>
              <w:pStyle w:val="ListBullet"/>
            </w:pPr>
            <w:r>
              <w:t>c</w:t>
            </w:r>
            <w:r w:rsidR="40E7400C">
              <w:t>ompare side and angle properties of triangles and quadrilaterals using measurement and symmetry</w:t>
            </w:r>
          </w:p>
          <w:p w14:paraId="62242858" w14:textId="7AC65447" w:rsidR="00083CAD" w:rsidRPr="00E3580F" w:rsidRDefault="1AE315F8" w:rsidP="00A80735">
            <w:pPr>
              <w:pStyle w:val="ListBullet"/>
            </w:pPr>
            <w:r w:rsidRPr="014736D3">
              <w:rPr>
                <w:rFonts w:eastAsia="Arial"/>
              </w:rPr>
              <w:t>i</w:t>
            </w:r>
            <w:r w:rsidR="40E7400C" w:rsidRPr="014736D3">
              <w:rPr>
                <w:rFonts w:eastAsia="Arial"/>
              </w:rPr>
              <w:t>dentify regular and irregular polygons</w:t>
            </w:r>
          </w:p>
          <w:p w14:paraId="24E7B17E" w14:textId="2648FD55" w:rsidR="00083CAD" w:rsidRPr="008F2ADE" w:rsidRDefault="4B7FD702" w:rsidP="00A80735">
            <w:pPr>
              <w:pStyle w:val="ListBullet"/>
              <w:rPr>
                <w:rFonts w:eastAsia="Arial"/>
              </w:rPr>
            </w:pPr>
            <w:r w:rsidRPr="014736D3">
              <w:rPr>
                <w:rFonts w:eastAsia="Arial"/>
              </w:rPr>
              <w:t>u</w:t>
            </w:r>
            <w:r w:rsidR="40E7400C" w:rsidRPr="014736D3">
              <w:rPr>
                <w:rFonts w:eastAsia="Arial"/>
              </w:rPr>
              <w:t xml:space="preserve">se the terms translate, reflect and rotate to describe transformations of </w:t>
            </w:r>
            <w:r w:rsidR="00160658">
              <w:rPr>
                <w:rFonts w:eastAsia="Arial"/>
              </w:rPr>
              <w:t>two-dimensional</w:t>
            </w:r>
            <w:r w:rsidR="40E7400C" w:rsidRPr="014736D3">
              <w:rPr>
                <w:rFonts w:eastAsia="Arial"/>
              </w:rPr>
              <w:t xml:space="preserve"> shapes</w:t>
            </w:r>
          </w:p>
          <w:p w14:paraId="45F3DB0D" w14:textId="45F36147" w:rsidR="00083CAD" w:rsidRPr="008F2ADE" w:rsidRDefault="6682FF10" w:rsidP="00A80735">
            <w:pPr>
              <w:pStyle w:val="ListBullet"/>
              <w:rPr>
                <w:rFonts w:eastAsia="Arial"/>
              </w:rPr>
            </w:pPr>
            <w:r w:rsidRPr="014736D3">
              <w:rPr>
                <w:rFonts w:eastAsia="Arial"/>
              </w:rPr>
              <w:t>r</w:t>
            </w:r>
            <w:r w:rsidR="40E7400C" w:rsidRPr="014736D3">
              <w:rPr>
                <w:rFonts w:eastAsia="Arial"/>
              </w:rPr>
              <w:t>ecognise that translations, reflections or rotations change the position and orientation but not the size of shapes</w:t>
            </w:r>
            <w:r w:rsidR="7734BA8A" w:rsidRPr="014736D3">
              <w:rPr>
                <w:rFonts w:eastAsia="Arial"/>
              </w:rPr>
              <w:t>.</w:t>
            </w:r>
          </w:p>
        </w:tc>
      </w:tr>
    </w:tbl>
    <w:p w14:paraId="49C85C6C" w14:textId="163F8B31" w:rsidR="003A7C58" w:rsidRDefault="295914BB" w:rsidP="00A80735">
      <w:pPr>
        <w:pStyle w:val="ListNumber"/>
      </w:pPr>
      <w:r>
        <w:lastRenderedPageBreak/>
        <w:t>R</w:t>
      </w:r>
      <w:r w:rsidR="003A7C58">
        <w:t xml:space="preserve">evise key terms from </w:t>
      </w:r>
      <w:hyperlink w:anchor="_Lesson_1_1">
        <w:r w:rsidR="003A7C58" w:rsidRPr="014736D3">
          <w:rPr>
            <w:rStyle w:val="Hyperlink"/>
          </w:rPr>
          <w:t>Lesson 1</w:t>
        </w:r>
      </w:hyperlink>
      <w:r w:rsidR="003A7C58">
        <w:t>. Ask students:</w:t>
      </w:r>
    </w:p>
    <w:p w14:paraId="268E6AF6" w14:textId="77777777" w:rsidR="003A7C58" w:rsidRDefault="003A7C58" w:rsidP="00A80735">
      <w:pPr>
        <w:pStyle w:val="ListBullet"/>
        <w:ind w:left="1134"/>
      </w:pPr>
      <w:r w:rsidRPr="195E22F6">
        <w:t>What is a polygon?</w:t>
      </w:r>
    </w:p>
    <w:p w14:paraId="06C417FC" w14:textId="127495C4" w:rsidR="003A7C58" w:rsidRDefault="003A7C58" w:rsidP="00A80735">
      <w:pPr>
        <w:pStyle w:val="ListBullet"/>
        <w:ind w:left="1134"/>
      </w:pPr>
      <w:r>
        <w:t>Can you name some polygons and give reasons why they meet the definition of a polygon? (</w:t>
      </w:r>
      <w:r w:rsidR="309D8065">
        <w:t>For example, a</w:t>
      </w:r>
      <w:r>
        <w:t xml:space="preserve"> triangle is a polygon because it has 3 straight </w:t>
      </w:r>
      <w:r w:rsidR="5A882AA0">
        <w:t>sides</w:t>
      </w:r>
      <w:r>
        <w:t xml:space="preserve"> that are connected to make a closed shape.</w:t>
      </w:r>
      <w:r w:rsidR="3535AF7B">
        <w:t>)</w:t>
      </w:r>
    </w:p>
    <w:p w14:paraId="5928A88D" w14:textId="2210A084" w:rsidR="003A7C58" w:rsidRDefault="003A7C58" w:rsidP="00A80735">
      <w:pPr>
        <w:pStyle w:val="ListBullet"/>
        <w:ind w:left="1134"/>
      </w:pPr>
      <w:r w:rsidRPr="002D59F4">
        <w:t xml:space="preserve">What properties can we use to categorise </w:t>
      </w:r>
      <w:r>
        <w:t>polygon</w:t>
      </w:r>
      <w:r w:rsidR="0EAF862A">
        <w:t>s</w:t>
      </w:r>
      <w:r>
        <w:t>? (</w:t>
      </w:r>
      <w:r w:rsidR="2E5ED6AA">
        <w:t>For example,</w:t>
      </w:r>
      <w:r w:rsidRPr="002D59F4">
        <w:t xml:space="preserve"> number of sides, number of angles, diagonals, lines of symmetry, regular and irregular</w:t>
      </w:r>
      <w:r w:rsidR="5F56C016">
        <w:t>.</w:t>
      </w:r>
      <w:r w:rsidR="7262BECC" w:rsidRPr="014736D3">
        <w:rPr>
          <w:rFonts w:eastAsia="Arial"/>
        </w:rPr>
        <w:t xml:space="preserve"> Ensure students recognise that triangles and quadrilaterals can be classified in more than one way.)</w:t>
      </w:r>
    </w:p>
    <w:p w14:paraId="16B5A288" w14:textId="45F4050D" w:rsidR="003A7C58" w:rsidRDefault="003A7C58" w:rsidP="00A80735">
      <w:pPr>
        <w:pStyle w:val="ListNumber"/>
      </w:pPr>
      <w:r>
        <w:t xml:space="preserve">Provide </w:t>
      </w:r>
      <w:r w:rsidR="00C74A16">
        <w:t xml:space="preserve">students with </w:t>
      </w:r>
      <w:hyperlink w:anchor="_Resource_1:_Properties">
        <w:r w:rsidR="0072554E" w:rsidRPr="7682DC21">
          <w:rPr>
            <w:rStyle w:val="Hyperlink"/>
          </w:rPr>
          <w:t xml:space="preserve">Resource 1 – </w:t>
        </w:r>
        <w:r w:rsidR="005D4D65" w:rsidRPr="7682DC21">
          <w:rPr>
            <w:rStyle w:val="Hyperlink"/>
          </w:rPr>
          <w:t>p</w:t>
        </w:r>
        <w:r w:rsidR="0072554E" w:rsidRPr="7682DC21">
          <w:rPr>
            <w:rStyle w:val="Hyperlink"/>
          </w:rPr>
          <w:t>roperties of polygons.</w:t>
        </w:r>
      </w:hyperlink>
      <w:r w:rsidR="00502D6B">
        <w:t xml:space="preserve"> Students </w:t>
      </w:r>
      <w:r w:rsidR="0FC2DAEB">
        <w:t xml:space="preserve">draw each polygon and record </w:t>
      </w:r>
      <w:r w:rsidR="000E31F7">
        <w:t>its</w:t>
      </w:r>
      <w:r w:rsidR="0FC2DAEB">
        <w:t xml:space="preserve"> properties.</w:t>
      </w:r>
      <w:r w:rsidR="00E3580F">
        <w:t xml:space="preserve"> Encourage students to describe each property rather than </w:t>
      </w:r>
      <w:r w:rsidR="00474388">
        <w:t>recording just</w:t>
      </w:r>
      <w:r w:rsidR="00236292">
        <w:t xml:space="preserve"> the number of each property. For example, </w:t>
      </w:r>
      <w:r w:rsidR="00474388">
        <w:t>rhombuses have 4 equal sides and 2 pairs of equal angles.</w:t>
      </w:r>
    </w:p>
    <w:p w14:paraId="1FE6DE70" w14:textId="054DA01F" w:rsidR="004F4784" w:rsidRPr="007162C3" w:rsidRDefault="2762A088" w:rsidP="00A80735">
      <w:pPr>
        <w:pStyle w:val="ListNumber"/>
        <w:rPr>
          <w:rFonts w:eastAsia="Arial"/>
        </w:rPr>
      </w:pPr>
      <w:r>
        <w:t>As a class r</w:t>
      </w:r>
      <w:r w:rsidR="00DA614F">
        <w:t xml:space="preserve">evise </w:t>
      </w:r>
      <w:r w:rsidR="0033556D">
        <w:t xml:space="preserve">the definition of </w:t>
      </w:r>
      <w:r w:rsidR="00977022">
        <w:t xml:space="preserve">a </w:t>
      </w:r>
      <w:r w:rsidR="0033556D" w:rsidRPr="7682DC21">
        <w:rPr>
          <w:rFonts w:eastAsia="Arial"/>
        </w:rPr>
        <w:t>regular polygon, irregular polygon</w:t>
      </w:r>
      <w:r w:rsidR="77DFD307" w:rsidRPr="7682DC21">
        <w:rPr>
          <w:rFonts w:eastAsia="Arial"/>
        </w:rPr>
        <w:t xml:space="preserve"> and </w:t>
      </w:r>
      <w:r w:rsidR="0033556D" w:rsidRPr="7682DC21">
        <w:rPr>
          <w:rFonts w:eastAsia="Arial"/>
        </w:rPr>
        <w:t>non-polygon</w:t>
      </w:r>
      <w:r w:rsidR="7C58851A" w:rsidRPr="7682DC21">
        <w:rPr>
          <w:rFonts w:eastAsia="Arial"/>
        </w:rPr>
        <w:t>, asking students to provide examples of each.</w:t>
      </w:r>
    </w:p>
    <w:p w14:paraId="08FD9824" w14:textId="47D37AE1" w:rsidR="4BE84B6F" w:rsidRPr="004E5FDD" w:rsidRDefault="6DA96738" w:rsidP="00A80735">
      <w:pPr>
        <w:pStyle w:val="ListNumber"/>
      </w:pPr>
      <w:r>
        <w:t xml:space="preserve">Provide pairs of students with </w:t>
      </w:r>
      <w:hyperlink w:anchor="_Resource_2:_Classifying">
        <w:r w:rsidR="0072554E" w:rsidRPr="7682DC21">
          <w:rPr>
            <w:rStyle w:val="Hyperlink"/>
          </w:rPr>
          <w:t xml:space="preserve">Resource 2 – </w:t>
        </w:r>
        <w:r w:rsidR="005D4D65" w:rsidRPr="7682DC21">
          <w:rPr>
            <w:rStyle w:val="Hyperlink"/>
          </w:rPr>
          <w:t>c</w:t>
        </w:r>
        <w:r w:rsidR="0072554E" w:rsidRPr="7682DC21">
          <w:rPr>
            <w:rStyle w:val="Hyperlink"/>
          </w:rPr>
          <w:t>lassifying shapes.</w:t>
        </w:r>
      </w:hyperlink>
      <w:r w:rsidR="3DCB48E9">
        <w:t xml:space="preserve"> </w:t>
      </w:r>
      <w:r w:rsidR="010429CD">
        <w:t xml:space="preserve">Students discuss </w:t>
      </w:r>
      <w:r w:rsidR="1089C7D3">
        <w:t>the different shapes</w:t>
      </w:r>
      <w:r w:rsidR="2188E92D">
        <w:t>, identifying them as either a</w:t>
      </w:r>
      <w:r w:rsidR="1089C7D3">
        <w:t xml:space="preserve"> </w:t>
      </w:r>
      <w:r w:rsidR="1089C7D3" w:rsidRPr="7682DC21">
        <w:rPr>
          <w:rFonts w:eastAsia="Arial"/>
        </w:rPr>
        <w:t>regular polygon, irregular polygon</w:t>
      </w:r>
      <w:r w:rsidR="5F80EE5E" w:rsidRPr="7682DC21">
        <w:rPr>
          <w:rFonts w:eastAsia="Arial"/>
        </w:rPr>
        <w:t xml:space="preserve"> or</w:t>
      </w:r>
      <w:r w:rsidR="1089C7D3" w:rsidRPr="7682DC21">
        <w:rPr>
          <w:rFonts w:eastAsia="Arial"/>
        </w:rPr>
        <w:t xml:space="preserve"> no</w:t>
      </w:r>
      <w:r w:rsidR="0B9E5B5B" w:rsidRPr="7682DC21">
        <w:rPr>
          <w:rFonts w:eastAsia="Arial"/>
        </w:rPr>
        <w:t xml:space="preserve">t a </w:t>
      </w:r>
      <w:r w:rsidR="1089C7D3" w:rsidRPr="7682DC21">
        <w:rPr>
          <w:rFonts w:eastAsia="Arial"/>
        </w:rPr>
        <w:t>polygon</w:t>
      </w:r>
      <w:r w:rsidR="60B80FFA" w:rsidRPr="7682DC21">
        <w:rPr>
          <w:rFonts w:eastAsia="Arial"/>
        </w:rPr>
        <w:t>.</w:t>
      </w:r>
      <w:r w:rsidR="17A36F37">
        <w:t xml:space="preserve"> Students justify their answer.</w:t>
      </w:r>
    </w:p>
    <w:p w14:paraId="03DF5D54" w14:textId="55A80500" w:rsidR="4BE84B6F" w:rsidRPr="005D5B68" w:rsidRDefault="0008E5E2" w:rsidP="00A80735">
      <w:pPr>
        <w:pStyle w:val="ListNumber"/>
      </w:pPr>
      <w:r>
        <w:t>In pairs, s</w:t>
      </w:r>
      <w:r w:rsidR="0E937AE1">
        <w:t xml:space="preserve">tudents </w:t>
      </w:r>
      <w:r w:rsidR="0AD65D16">
        <w:t xml:space="preserve">draw </w:t>
      </w:r>
      <w:r w:rsidR="3471C403">
        <w:t xml:space="preserve">or make </w:t>
      </w:r>
      <w:r w:rsidR="0AD65D16">
        <w:t xml:space="preserve">regular and irregular polygons on </w:t>
      </w:r>
      <w:r w:rsidR="2561AB68">
        <w:t>grid paper, a geoboard</w:t>
      </w:r>
      <w:r w:rsidR="413ED85C">
        <w:t xml:space="preserve"> </w:t>
      </w:r>
      <w:r w:rsidR="2561AB68">
        <w:t xml:space="preserve">or </w:t>
      </w:r>
      <w:r w:rsidR="2E0175A5">
        <w:t xml:space="preserve">a </w:t>
      </w:r>
      <w:hyperlink r:id="rId26">
        <w:r w:rsidR="00F15A5E">
          <w:rPr>
            <w:rStyle w:val="Hyperlink"/>
          </w:rPr>
          <w:t>virtual geoboard</w:t>
        </w:r>
      </w:hyperlink>
      <w:r w:rsidR="00F15A5E" w:rsidRPr="00F15A5E">
        <w:t>.</w:t>
      </w:r>
      <w:r w:rsidR="2561AB68">
        <w:t xml:space="preserve"> Students record the properties of each shape.</w:t>
      </w:r>
    </w:p>
    <w:p w14:paraId="3CF43DB7" w14:textId="020551B8" w:rsidR="36FF868C" w:rsidRDefault="674E7A83" w:rsidP="00A80735">
      <w:pPr>
        <w:pStyle w:val="ListNumber"/>
      </w:pPr>
      <w:r>
        <w:t xml:space="preserve">Distribute </w:t>
      </w:r>
      <w:hyperlink w:anchor="_Resource_3:_Transforming">
        <w:r w:rsidR="0072554E" w:rsidRPr="7682DC21">
          <w:rPr>
            <w:rStyle w:val="Hyperlink"/>
          </w:rPr>
          <w:t xml:space="preserve">Resource 3 – </w:t>
        </w:r>
        <w:r w:rsidR="005D4D65" w:rsidRPr="7682DC21">
          <w:rPr>
            <w:rStyle w:val="Hyperlink"/>
          </w:rPr>
          <w:t>t</w:t>
        </w:r>
        <w:r w:rsidR="0072554E" w:rsidRPr="7682DC21">
          <w:rPr>
            <w:rStyle w:val="Hyperlink"/>
          </w:rPr>
          <w:t>ransforming polygons</w:t>
        </w:r>
      </w:hyperlink>
      <w:r>
        <w:t xml:space="preserve"> to students and d</w:t>
      </w:r>
      <w:r w:rsidR="1058FE79">
        <w:t>isplay</w:t>
      </w:r>
      <w:r w:rsidR="1FBA41DE">
        <w:t xml:space="preserve"> a quadrilateral on </w:t>
      </w:r>
      <w:hyperlink r:id="rId27">
        <w:r w:rsidR="1FBA41DE" w:rsidRPr="00027A60">
          <w:rPr>
            <w:rStyle w:val="Hyperlink"/>
          </w:rPr>
          <w:t>GeoGebra Classic</w:t>
        </w:r>
        <w:r w:rsidR="7F6EA43B" w:rsidRPr="00027A60">
          <w:rPr>
            <w:rStyle w:val="Hyperlink"/>
          </w:rPr>
          <w:t>.</w:t>
        </w:r>
      </w:hyperlink>
      <w:r w:rsidR="1FBA41DE">
        <w:t xml:space="preserve"> </w:t>
      </w:r>
      <w:r w:rsidR="05EF18A0">
        <w:t>D</w:t>
      </w:r>
      <w:r w:rsidR="0095BFB9">
        <w:t>emonstrate translating, reflecting and rotating the shape.</w:t>
      </w:r>
    </w:p>
    <w:p w14:paraId="7CC183EF" w14:textId="7B67F081" w:rsidR="47131BF3" w:rsidRDefault="47131BF3" w:rsidP="00A80735">
      <w:pPr>
        <w:pStyle w:val="ListNumber"/>
      </w:pPr>
      <w:r>
        <w:t>Students:</w:t>
      </w:r>
    </w:p>
    <w:p w14:paraId="73C700A0" w14:textId="7EFCA94B" w:rsidR="47131BF3" w:rsidRDefault="47131BF3" w:rsidP="00A80735">
      <w:pPr>
        <w:pStyle w:val="ListBullet"/>
        <w:ind w:left="1134"/>
      </w:pPr>
      <w:r>
        <w:t xml:space="preserve">draw the </w:t>
      </w:r>
      <w:r w:rsidR="3327466F">
        <w:t>shape</w:t>
      </w:r>
      <w:r>
        <w:t xml:space="preserve"> and list its properties</w:t>
      </w:r>
    </w:p>
    <w:p w14:paraId="052C78C1" w14:textId="58588C47" w:rsidR="47131BF3" w:rsidRDefault="47131BF3" w:rsidP="00A80735">
      <w:pPr>
        <w:pStyle w:val="ListBullet"/>
        <w:ind w:left="1134"/>
        <w:rPr>
          <w:rFonts w:eastAsia="Arial"/>
        </w:rPr>
      </w:pPr>
      <w:r>
        <w:lastRenderedPageBreak/>
        <w:t>draw the shape rotated 90 degrees</w:t>
      </w:r>
    </w:p>
    <w:p w14:paraId="1218D9AB" w14:textId="20321927" w:rsidR="47131BF3" w:rsidRDefault="47131BF3" w:rsidP="00A80735">
      <w:pPr>
        <w:pStyle w:val="ListBullet"/>
        <w:ind w:left="1134"/>
        <w:rPr>
          <w:rFonts w:eastAsia="Arial"/>
        </w:rPr>
      </w:pPr>
      <w:r>
        <w:t>draw the shape reflected</w:t>
      </w:r>
    </w:p>
    <w:p w14:paraId="59FE78AF" w14:textId="718FAC62" w:rsidR="47131BF3" w:rsidRDefault="47131BF3" w:rsidP="00A80735">
      <w:pPr>
        <w:pStyle w:val="ListBullet"/>
        <w:ind w:left="1134"/>
        <w:rPr>
          <w:rFonts w:eastAsia="Arial"/>
        </w:rPr>
      </w:pPr>
      <w:r>
        <w:t>draw the shape translated</w:t>
      </w:r>
    </w:p>
    <w:p w14:paraId="7AA0837F" w14:textId="5273AE2A" w:rsidR="47131BF3" w:rsidRDefault="47131BF3" w:rsidP="00A80735">
      <w:pPr>
        <w:pStyle w:val="ListBullet"/>
        <w:ind w:left="1134"/>
        <w:rPr>
          <w:rFonts w:eastAsia="Arial"/>
        </w:rPr>
      </w:pPr>
      <w:r>
        <w:t xml:space="preserve">identify if the properties of the </w:t>
      </w:r>
      <w:r w:rsidR="64B9F9B1">
        <w:t>shape</w:t>
      </w:r>
      <w:r>
        <w:t xml:space="preserve"> stayed the same when rotated, reflected and translated</w:t>
      </w:r>
    </w:p>
    <w:p w14:paraId="008669B7" w14:textId="70C84BDC" w:rsidR="47131BF3" w:rsidRDefault="47131BF3" w:rsidP="00A80735">
      <w:pPr>
        <w:pStyle w:val="ListBullet"/>
        <w:ind w:left="1134"/>
        <w:rPr>
          <w:rFonts w:eastAsia="Arial"/>
        </w:rPr>
      </w:pPr>
      <w:r>
        <w:t>identify if the size of the shape stayed the same when rotated, reflected and translated.</w:t>
      </w:r>
    </w:p>
    <w:p w14:paraId="0789A115" w14:textId="03F5FA99" w:rsidR="61F52E10" w:rsidRDefault="61F52E10" w:rsidP="00A80735">
      <w:pPr>
        <w:pStyle w:val="ListNumber"/>
      </w:pPr>
      <w:r>
        <w:t>Select students to share their thinking.</w:t>
      </w:r>
    </w:p>
    <w:p w14:paraId="5E4E8AF2" w14:textId="68CD9028" w:rsidR="00083CAD" w:rsidRDefault="00083CAD" w:rsidP="00A80735">
      <w:pPr>
        <w:pStyle w:val="Heading2"/>
      </w:pPr>
      <w:bookmarkStart w:id="19" w:name="_Toc158807163"/>
      <w:r>
        <w:t xml:space="preserve">Consolidation and meaningful practice – </w:t>
      </w:r>
      <w:r w:rsidR="4FE458B8">
        <w:t>1</w:t>
      </w:r>
      <w:r w:rsidR="56F25EEE">
        <w:t>5</w:t>
      </w:r>
      <w:r w:rsidR="69253322">
        <w:t xml:space="preserve"> minutes</w:t>
      </w:r>
      <w:bookmarkEnd w:id="19"/>
    </w:p>
    <w:p w14:paraId="6EB1F50C" w14:textId="04E6D573" w:rsidR="70523A7D" w:rsidRPr="00474388" w:rsidRDefault="70523A7D" w:rsidP="014736D3">
      <w:pPr>
        <w:pStyle w:val="ListNumber"/>
      </w:pPr>
      <w:r>
        <w:t xml:space="preserve">In pairs, students use </w:t>
      </w:r>
      <w:hyperlink r:id="rId28">
        <w:r w:rsidRPr="00027A60">
          <w:rPr>
            <w:rStyle w:val="Hyperlink"/>
          </w:rPr>
          <w:t>GeoGebra Classic</w:t>
        </w:r>
      </w:hyperlink>
      <w:r>
        <w:t xml:space="preserve"> to investigate other polygons. Encourage students to explore </w:t>
      </w:r>
      <w:r w:rsidR="5028DF38">
        <w:t xml:space="preserve">a mix of </w:t>
      </w:r>
      <w:r>
        <w:t>regular and irregular polygons.</w:t>
      </w:r>
    </w:p>
    <w:p w14:paraId="3EC3FB0F" w14:textId="77777777" w:rsidR="70523A7D" w:rsidRDefault="70523A7D" w:rsidP="014736D3">
      <w:pPr>
        <w:pStyle w:val="ListNumber"/>
      </w:pPr>
      <w:r>
        <w:t>Ask students:</w:t>
      </w:r>
    </w:p>
    <w:p w14:paraId="1021A1C4" w14:textId="0D0D05A3" w:rsidR="04665333" w:rsidRDefault="04665333" w:rsidP="00012C0D">
      <w:pPr>
        <w:pStyle w:val="ListBullet"/>
        <w:ind w:left="1134"/>
      </w:pPr>
      <w:r>
        <w:t>What happens to a shape when it is rotated? (</w:t>
      </w:r>
      <w:r w:rsidR="00474388">
        <w:t>Its</w:t>
      </w:r>
      <w:r>
        <w:t xml:space="preserve"> orientation changes)</w:t>
      </w:r>
    </w:p>
    <w:p w14:paraId="30EB86BF" w14:textId="132B0F82" w:rsidR="04665333" w:rsidRDefault="04665333" w:rsidP="00012C0D">
      <w:pPr>
        <w:pStyle w:val="ListBullet"/>
        <w:ind w:left="1134"/>
      </w:pPr>
      <w:r>
        <w:t>What happens to a shape when it is reflected? (</w:t>
      </w:r>
      <w:r w:rsidR="00474388">
        <w:t>Its</w:t>
      </w:r>
      <w:r>
        <w:t xml:space="preserve"> orientation changes)</w:t>
      </w:r>
    </w:p>
    <w:p w14:paraId="51B83BF7" w14:textId="45743DB7" w:rsidR="04665333" w:rsidRDefault="04665333" w:rsidP="00012C0D">
      <w:pPr>
        <w:pStyle w:val="ListBullet"/>
        <w:ind w:left="1134"/>
      </w:pPr>
      <w:r>
        <w:t>What happens to a shape when it is translated? (</w:t>
      </w:r>
      <w:r w:rsidR="00474388">
        <w:t>Its</w:t>
      </w:r>
      <w:r>
        <w:t xml:space="preserve"> position changes)</w:t>
      </w:r>
    </w:p>
    <w:p w14:paraId="0DFFF24B" w14:textId="79B96D3B" w:rsidR="70523A7D" w:rsidRDefault="70523A7D" w:rsidP="00012C0D">
      <w:pPr>
        <w:pStyle w:val="ListBullet"/>
        <w:ind w:left="1134"/>
      </w:pPr>
      <w:r>
        <w:t>Does changing a polygon</w:t>
      </w:r>
      <w:r w:rsidR="23CDA78D">
        <w:t>’</w:t>
      </w:r>
      <w:r>
        <w:t>s orientation or position affect its properties?</w:t>
      </w:r>
    </w:p>
    <w:p w14:paraId="46365E12" w14:textId="55FC1E46" w:rsidR="70523A7D" w:rsidRDefault="70523A7D" w:rsidP="00012C0D">
      <w:pPr>
        <w:pStyle w:val="ListBullet"/>
        <w:ind w:left="1134"/>
      </w:pPr>
      <w:r>
        <w:t>Does changing a polygon</w:t>
      </w:r>
      <w:r w:rsidR="11043726">
        <w:t>’</w:t>
      </w:r>
      <w:r>
        <w:t>s orientation or position affect its size?</w:t>
      </w:r>
    </w:p>
    <w:p w14:paraId="1901EAF9" w14:textId="180CE82F" w:rsidR="3BC44C77" w:rsidRDefault="3BC44C77" w:rsidP="00012C0D">
      <w:pPr>
        <w:pStyle w:val="ListBullet"/>
        <w:ind w:left="1134"/>
      </w:pPr>
      <w:r w:rsidRPr="014736D3">
        <w:lastRenderedPageBreak/>
        <w:t xml:space="preserve">What would affect the size of </w:t>
      </w:r>
      <w:r w:rsidR="4BAB02A1" w:rsidRPr="014736D3">
        <w:t>a polygon</w:t>
      </w:r>
      <w:r w:rsidRPr="014736D3">
        <w:t>?</w:t>
      </w:r>
    </w:p>
    <w:p w14:paraId="655F84F1" w14:textId="77777777" w:rsidR="2A756F76" w:rsidRPr="00027A60" w:rsidRDefault="2A756F76" w:rsidP="00027A60">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667"/>
        <w:gridCol w:w="6893"/>
      </w:tblGrid>
      <w:tr w:rsidR="014736D3" w:rsidRPr="008164D4" w14:paraId="649B3FBD" w14:textId="77777777" w:rsidTr="7682DC21">
        <w:trPr>
          <w:cnfStyle w:val="100000000000" w:firstRow="1" w:lastRow="0" w:firstColumn="0" w:lastColumn="0" w:oddVBand="0" w:evenVBand="0" w:oddHBand="0" w:evenHBand="0" w:firstRowFirstColumn="0" w:firstRowLastColumn="0" w:lastRowFirstColumn="0" w:lastRowLastColumn="0"/>
          <w:trHeight w:val="300"/>
        </w:trPr>
        <w:tc>
          <w:tcPr>
            <w:tcW w:w="7667" w:type="dxa"/>
          </w:tcPr>
          <w:p w14:paraId="5DFD7E0B" w14:textId="77777777" w:rsidR="014736D3" w:rsidRPr="008164D4" w:rsidRDefault="014736D3" w:rsidP="008164D4">
            <w:r w:rsidRPr="008164D4">
              <w:t>Too hard?</w:t>
            </w:r>
          </w:p>
        </w:tc>
        <w:tc>
          <w:tcPr>
            <w:tcW w:w="6893" w:type="dxa"/>
          </w:tcPr>
          <w:p w14:paraId="700180EF" w14:textId="77777777" w:rsidR="014736D3" w:rsidRPr="008164D4" w:rsidRDefault="014736D3" w:rsidP="008164D4">
            <w:r w:rsidRPr="008164D4">
              <w:t>Too easy?</w:t>
            </w:r>
          </w:p>
        </w:tc>
      </w:tr>
      <w:tr w:rsidR="014736D3" w14:paraId="62139C8A" w14:textId="77777777" w:rsidTr="7682DC21">
        <w:trPr>
          <w:cnfStyle w:val="000000100000" w:firstRow="0" w:lastRow="0" w:firstColumn="0" w:lastColumn="0" w:oddVBand="0" w:evenVBand="0" w:oddHBand="1" w:evenHBand="0" w:firstRowFirstColumn="0" w:firstRowLastColumn="0" w:lastRowFirstColumn="0" w:lastRowLastColumn="0"/>
          <w:trHeight w:val="300"/>
        </w:trPr>
        <w:tc>
          <w:tcPr>
            <w:tcW w:w="7667" w:type="dxa"/>
          </w:tcPr>
          <w:p w14:paraId="0C9B9EB6" w14:textId="4373E666" w:rsidR="014736D3" w:rsidRDefault="014736D3" w:rsidP="014736D3">
            <w:r w:rsidRPr="014736D3">
              <w:rPr>
                <w:rFonts w:eastAsia="Arial"/>
              </w:rPr>
              <w:t>Students cannot recognise that translations, reflections or rotations change the position and orientation but not the size of shapes.</w:t>
            </w:r>
          </w:p>
          <w:p w14:paraId="1FE32B22" w14:textId="54D3B495" w:rsidR="014736D3" w:rsidRDefault="31E7BD05" w:rsidP="014736D3">
            <w:pPr>
              <w:pStyle w:val="ListBullet"/>
            </w:pPr>
            <w:r>
              <w:t>Students explore regular polygons only.</w:t>
            </w:r>
          </w:p>
          <w:p w14:paraId="1CBC0183" w14:textId="6FA612BD" w:rsidR="014736D3" w:rsidRDefault="31E7BD05" w:rsidP="014736D3">
            <w:pPr>
              <w:pStyle w:val="ListBullet"/>
            </w:pPr>
            <w:r>
              <w:t xml:space="preserve">Students </w:t>
            </w:r>
            <w:r w:rsidR="1F909C96">
              <w:t xml:space="preserve">use grid paper to </w:t>
            </w:r>
            <w:r>
              <w:t xml:space="preserve">draw and cut </w:t>
            </w:r>
            <w:r w:rsidR="3F6783B1">
              <w:t xml:space="preserve">out </w:t>
            </w:r>
            <w:r>
              <w:t>shapes before translating, reflecting and rotating them.</w:t>
            </w:r>
          </w:p>
        </w:tc>
        <w:tc>
          <w:tcPr>
            <w:tcW w:w="6893" w:type="dxa"/>
          </w:tcPr>
          <w:p w14:paraId="2BAAA790" w14:textId="60E3F8CB" w:rsidR="014736D3" w:rsidRDefault="014736D3" w:rsidP="014736D3">
            <w:r w:rsidRPr="014736D3">
              <w:rPr>
                <w:rFonts w:eastAsia="Arial"/>
              </w:rPr>
              <w:t>Students can recognise that translations, reflections or rotations change the position and orientation but not the size of shapes.</w:t>
            </w:r>
          </w:p>
          <w:p w14:paraId="3D545D13" w14:textId="72BF0EBF" w:rsidR="014736D3" w:rsidRDefault="31E7BD05" w:rsidP="014736D3">
            <w:pPr>
              <w:pStyle w:val="ListBullet"/>
            </w:pPr>
            <w:r>
              <w:t>Students investigate 2 transformations at once (</w:t>
            </w:r>
            <w:r w:rsidR="00AC7D6E">
              <w:t>for example,</w:t>
            </w:r>
            <w:r>
              <w:t xml:space="preserve"> rotation and reflection)</w:t>
            </w:r>
            <w:r w:rsidR="0057439B">
              <w:t>.</w:t>
            </w:r>
          </w:p>
          <w:p w14:paraId="0CD35CA8" w14:textId="561E9633" w:rsidR="014736D3" w:rsidRDefault="31E7BD05" w:rsidP="014736D3">
            <w:pPr>
              <w:pStyle w:val="ListBullet"/>
            </w:pPr>
            <w:r>
              <w:t>Students investigate the changes to polygons that do change the size of the shape.</w:t>
            </w:r>
          </w:p>
        </w:tc>
      </w:tr>
    </w:tbl>
    <w:p w14:paraId="5701ACAE" w14:textId="77777777" w:rsidR="00083CAD" w:rsidRDefault="00083CAD" w:rsidP="00083CAD">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48CDF3AF" w14:textId="77777777" w:rsidTr="735E5C98">
        <w:trPr>
          <w:cnfStyle w:val="100000000000" w:firstRow="1" w:lastRow="0" w:firstColumn="0" w:lastColumn="0" w:oddVBand="0" w:evenVBand="0" w:oddHBand="0" w:evenHBand="0" w:firstRowFirstColumn="0" w:firstRowLastColumn="0" w:lastRowFirstColumn="0" w:lastRowLastColumn="0"/>
        </w:trPr>
        <w:tc>
          <w:tcPr>
            <w:tcW w:w="7280" w:type="dxa"/>
          </w:tcPr>
          <w:p w14:paraId="764A8419" w14:textId="77777777" w:rsidR="00083CAD" w:rsidRDefault="00083CAD" w:rsidP="00A44958">
            <w:r w:rsidRPr="00F8552A">
              <w:t>Assessment opportunities</w:t>
            </w:r>
          </w:p>
        </w:tc>
        <w:tc>
          <w:tcPr>
            <w:tcW w:w="7280" w:type="dxa"/>
          </w:tcPr>
          <w:p w14:paraId="23BA9AB6" w14:textId="77777777" w:rsidR="00083CAD" w:rsidRDefault="00083CAD" w:rsidP="00A44958">
            <w:r w:rsidRPr="00F8552A">
              <w:t>Links</w:t>
            </w:r>
          </w:p>
        </w:tc>
      </w:tr>
      <w:tr w:rsidR="00083CAD" w14:paraId="48CEE13D" w14:textId="77777777" w:rsidTr="735E5C98">
        <w:trPr>
          <w:cnfStyle w:val="000000100000" w:firstRow="0" w:lastRow="0" w:firstColumn="0" w:lastColumn="0" w:oddVBand="0" w:evenVBand="0" w:oddHBand="1" w:evenHBand="0" w:firstRowFirstColumn="0" w:firstRowLastColumn="0" w:lastRowFirstColumn="0" w:lastRowLastColumn="0"/>
        </w:trPr>
        <w:tc>
          <w:tcPr>
            <w:tcW w:w="7280" w:type="dxa"/>
          </w:tcPr>
          <w:p w14:paraId="200A69ED" w14:textId="25CBD5C4" w:rsidR="00083CAD" w:rsidRDefault="00083CAD" w:rsidP="00A44958">
            <w:pPr>
              <w:rPr>
                <w:rFonts w:eastAsia="Arial"/>
              </w:rPr>
            </w:pPr>
            <w:r w:rsidRPr="014736D3">
              <w:rPr>
                <w:rFonts w:eastAsia="Arial"/>
              </w:rPr>
              <w:t>What to look for:</w:t>
            </w:r>
          </w:p>
          <w:p w14:paraId="715925E2" w14:textId="79DF2B42" w:rsidR="00083CAD" w:rsidRDefault="5695968D" w:rsidP="003F2FD5">
            <w:pPr>
              <w:pStyle w:val="ListBullet"/>
              <w:rPr>
                <w:rStyle w:val="Strong"/>
                <w:rFonts w:eastAsia="Arial"/>
              </w:rPr>
            </w:pPr>
            <w:r w:rsidRPr="014736D3">
              <w:t xml:space="preserve">Can students compare side and angle properties of triangles and quadrilaterals using measurement and symmetry? </w:t>
            </w:r>
            <w:r w:rsidR="00027A60">
              <w:br/>
            </w:r>
            <w:r w:rsidRPr="014736D3">
              <w:rPr>
                <w:rStyle w:val="Strong"/>
                <w:rFonts w:eastAsia="Arial"/>
              </w:rPr>
              <w:t>[MAO-WM-01, MA3-2DS-01]</w:t>
            </w:r>
          </w:p>
          <w:p w14:paraId="0E4AE825" w14:textId="018B6DCA" w:rsidR="00083CAD" w:rsidRDefault="69253322" w:rsidP="003F2FD5">
            <w:pPr>
              <w:pStyle w:val="ListBullet"/>
              <w:rPr>
                <w:rStyle w:val="Strong"/>
                <w:rFonts w:eastAsia="Arial"/>
              </w:rPr>
            </w:pPr>
            <w:r w:rsidRPr="003F2FD5">
              <w:t xml:space="preserve">Can students </w:t>
            </w:r>
            <w:r w:rsidR="5695968D" w:rsidRPr="003F2FD5">
              <w:t>identify regular and irregular polygons?</w:t>
            </w:r>
            <w:r w:rsidR="5695968D" w:rsidRPr="014736D3">
              <w:t xml:space="preserve"> </w:t>
            </w:r>
            <w:r w:rsidR="00027A60">
              <w:br/>
            </w:r>
            <w:r w:rsidR="5695968D" w:rsidRPr="014736D3">
              <w:rPr>
                <w:rStyle w:val="Strong"/>
                <w:rFonts w:eastAsia="Arial"/>
              </w:rPr>
              <w:lastRenderedPageBreak/>
              <w:t>[MAO-WM-01, MA3-2DS-01]</w:t>
            </w:r>
          </w:p>
          <w:p w14:paraId="38C4EDA0" w14:textId="5CFFA257" w:rsidR="00083CAD" w:rsidRDefault="5695968D" w:rsidP="014736D3">
            <w:pPr>
              <w:pStyle w:val="ListBullet"/>
              <w:rPr>
                <w:rStyle w:val="Strong"/>
                <w:rFonts w:eastAsia="Arial"/>
              </w:rPr>
            </w:pPr>
            <w:r w:rsidRPr="014736D3">
              <w:rPr>
                <w:rFonts w:eastAsia="Arial"/>
              </w:rPr>
              <w:t xml:space="preserve">Can students use the terms translate, reflect and rotate to describe transformations of </w:t>
            </w:r>
            <w:r w:rsidR="00160658">
              <w:rPr>
                <w:rFonts w:eastAsia="Arial"/>
              </w:rPr>
              <w:t>two-dimensional</w:t>
            </w:r>
            <w:r w:rsidRPr="014736D3">
              <w:rPr>
                <w:rFonts w:eastAsia="Arial"/>
              </w:rPr>
              <w:t xml:space="preserve"> shapes? </w:t>
            </w:r>
            <w:r w:rsidR="00027A60">
              <w:rPr>
                <w:rFonts w:eastAsia="Arial"/>
              </w:rPr>
              <w:br/>
            </w:r>
            <w:r w:rsidRPr="014736D3">
              <w:rPr>
                <w:rStyle w:val="Strong"/>
                <w:rFonts w:eastAsia="Arial"/>
              </w:rPr>
              <w:t>[MAO-WM-01, MA3-2DS-01]</w:t>
            </w:r>
          </w:p>
          <w:p w14:paraId="54BB6B77" w14:textId="45BE836E" w:rsidR="00083CAD" w:rsidRDefault="5695968D" w:rsidP="00474388">
            <w:pPr>
              <w:pStyle w:val="ListBullet"/>
              <w:rPr>
                <w:rStyle w:val="Strong"/>
                <w:rFonts w:eastAsia="Arial"/>
              </w:rPr>
            </w:pPr>
            <w:r w:rsidRPr="014736D3">
              <w:rPr>
                <w:rFonts w:eastAsia="Arial"/>
              </w:rPr>
              <w:t>Can students recognise that translations, reflections or rotations change the position and orientation but not the size of shapes?</w:t>
            </w:r>
            <w:r w:rsidR="69253322" w:rsidRPr="014736D3">
              <w:rPr>
                <w:rFonts w:eastAsia="Arial"/>
              </w:rPr>
              <w:t xml:space="preserve"> </w:t>
            </w:r>
            <w:r w:rsidR="668DCA33" w:rsidRPr="014736D3">
              <w:rPr>
                <w:rStyle w:val="Strong"/>
                <w:rFonts w:eastAsia="Arial"/>
              </w:rPr>
              <w:t>[MAO-WM-01, MA3-2DS-01]</w:t>
            </w:r>
          </w:p>
        </w:tc>
        <w:tc>
          <w:tcPr>
            <w:tcW w:w="7280" w:type="dxa"/>
          </w:tcPr>
          <w:p w14:paraId="3516A9A5" w14:textId="77777777" w:rsidR="00083CAD" w:rsidRDefault="00083CAD" w:rsidP="00A44958">
            <w:r>
              <w:lastRenderedPageBreak/>
              <w:t xml:space="preserve">Links to </w:t>
            </w:r>
            <w:hyperlink r:id="rId29">
              <w:r w:rsidRPr="014736D3">
                <w:rPr>
                  <w:rStyle w:val="Hyperlink"/>
                </w:rPr>
                <w:t>National Numeracy Learning Progressions</w:t>
              </w:r>
            </w:hyperlink>
            <w:r>
              <w:t xml:space="preserve"> (NNLP):</w:t>
            </w:r>
          </w:p>
          <w:p w14:paraId="0D5D2130" w14:textId="519CFD5A" w:rsidR="00083CAD" w:rsidRDefault="030F1CD7" w:rsidP="00A44958">
            <w:pPr>
              <w:pStyle w:val="ListBullet"/>
            </w:pPr>
            <w:r>
              <w:t>UGP4, UGP5, UGP6.</w:t>
            </w:r>
          </w:p>
        </w:tc>
      </w:tr>
    </w:tbl>
    <w:p w14:paraId="3C93FEA4" w14:textId="77777777" w:rsidR="00083CAD" w:rsidRDefault="00083CAD">
      <w:pPr>
        <w:spacing w:before="0" w:after="160" w:line="259" w:lineRule="auto"/>
      </w:pPr>
      <w:r>
        <w:br w:type="page"/>
      </w:r>
    </w:p>
    <w:p w14:paraId="1E41786D" w14:textId="6A5AF7A6" w:rsidR="00083CAD" w:rsidRDefault="7FA367B0" w:rsidP="00A80735">
      <w:pPr>
        <w:pStyle w:val="Heading1"/>
      </w:pPr>
      <w:bookmarkStart w:id="20" w:name="_Lesson_3"/>
      <w:bookmarkStart w:id="21" w:name="_Toc158807164"/>
      <w:r>
        <w:lastRenderedPageBreak/>
        <w:t>Lesson 3</w:t>
      </w:r>
      <w:bookmarkEnd w:id="20"/>
      <w:bookmarkEnd w:id="21"/>
    </w:p>
    <w:p w14:paraId="50B5C078" w14:textId="13E933D6" w:rsidR="00083CAD" w:rsidRDefault="0C5DDAF7" w:rsidP="00A80735">
      <w:pPr>
        <w:pStyle w:val="FeatureBox3"/>
      </w:pPr>
      <w:r w:rsidRPr="7682DC21">
        <w:rPr>
          <w:rStyle w:val="Strong"/>
        </w:rPr>
        <w:t>Core concept</w:t>
      </w:r>
      <w:r>
        <w:t>:</w:t>
      </w:r>
      <w:r w:rsidR="294456B2">
        <w:t xml:space="preserve"> </w:t>
      </w:r>
      <w:r w:rsidR="2CDEED6F">
        <w:t>s</w:t>
      </w:r>
      <w:r w:rsidR="04E1FB8B">
        <w:t>imple shapes can be found hiding in more complex shapes.</w:t>
      </w:r>
    </w:p>
    <w:p w14:paraId="67A59162" w14:textId="1FDCB55C" w:rsidR="00083CAD" w:rsidRDefault="7FA367B0" w:rsidP="00A80735">
      <w:pPr>
        <w:pStyle w:val="Heading2"/>
      </w:pPr>
      <w:bookmarkStart w:id="22" w:name="_Toc158807165"/>
      <w:r>
        <w:t>Daily number sense</w:t>
      </w:r>
      <w:r w:rsidR="0072554E">
        <w:t xml:space="preserve"> – r</w:t>
      </w:r>
      <w:r w:rsidR="05D72E63">
        <w:t xml:space="preserve">ule breaker </w:t>
      </w:r>
      <w:r>
        <w:t xml:space="preserve">– </w:t>
      </w:r>
      <w:r w:rsidR="24818321">
        <w:t xml:space="preserve">10 </w:t>
      </w:r>
      <w:r>
        <w:t>minutes</w:t>
      </w:r>
      <w:bookmarkEnd w:id="22"/>
    </w:p>
    <w:p w14:paraId="5C207DEE" w14:textId="77777777" w:rsidR="00083CAD" w:rsidRDefault="00083CAD" w:rsidP="00A80735">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rsidRPr="00027A60" w14:paraId="6644B3D1" w14:textId="77777777" w:rsidTr="735E5C98">
        <w:trPr>
          <w:cnfStyle w:val="100000000000" w:firstRow="1" w:lastRow="0" w:firstColumn="0" w:lastColumn="0" w:oddVBand="0" w:evenVBand="0" w:oddHBand="0" w:evenHBand="0" w:firstRowFirstColumn="0" w:firstRowLastColumn="0" w:lastRowFirstColumn="0" w:lastRowLastColumn="0"/>
        </w:trPr>
        <w:tc>
          <w:tcPr>
            <w:tcW w:w="7280" w:type="dxa"/>
          </w:tcPr>
          <w:p w14:paraId="658BF3D1" w14:textId="77777777" w:rsidR="00083CAD" w:rsidRPr="00027A60" w:rsidRDefault="00083CAD" w:rsidP="00027A60">
            <w:r w:rsidRPr="00027A60">
              <w:t>Daily number sense learning intention</w:t>
            </w:r>
          </w:p>
        </w:tc>
        <w:tc>
          <w:tcPr>
            <w:tcW w:w="7280" w:type="dxa"/>
          </w:tcPr>
          <w:p w14:paraId="45158965" w14:textId="77777777" w:rsidR="00083CAD" w:rsidRPr="00027A60" w:rsidRDefault="00083CAD" w:rsidP="00027A60">
            <w:r w:rsidRPr="00027A60">
              <w:t>Daily number sense success criteria</w:t>
            </w:r>
          </w:p>
        </w:tc>
      </w:tr>
      <w:tr w:rsidR="00083CAD" w14:paraId="3705FFD0" w14:textId="77777777" w:rsidTr="735E5C98">
        <w:trPr>
          <w:cnfStyle w:val="000000100000" w:firstRow="0" w:lastRow="0" w:firstColumn="0" w:lastColumn="0" w:oddVBand="0" w:evenVBand="0" w:oddHBand="1" w:evenHBand="0" w:firstRowFirstColumn="0" w:firstRowLastColumn="0" w:lastRowFirstColumn="0" w:lastRowLastColumn="0"/>
        </w:trPr>
        <w:tc>
          <w:tcPr>
            <w:tcW w:w="7280" w:type="dxa"/>
          </w:tcPr>
          <w:p w14:paraId="1A9D5D0E" w14:textId="59283332" w:rsidR="3C4C2BB5" w:rsidRDefault="3C4C2BB5" w:rsidP="00A80735">
            <w:pPr>
              <w:rPr>
                <w:rFonts w:eastAsia="Calibri"/>
              </w:rPr>
            </w:pPr>
            <w:r>
              <w:t>Students are learning to:</w:t>
            </w:r>
          </w:p>
          <w:p w14:paraId="0CD662B4" w14:textId="5A9A212B" w:rsidR="3C4C2BB5" w:rsidRDefault="3BDEBE7A" w:rsidP="00A80735">
            <w:pPr>
              <w:pStyle w:val="ListBullet"/>
            </w:pPr>
            <w:r>
              <w:t>represent and describe number patterns formed by multiples.</w:t>
            </w:r>
          </w:p>
        </w:tc>
        <w:tc>
          <w:tcPr>
            <w:tcW w:w="7280" w:type="dxa"/>
          </w:tcPr>
          <w:p w14:paraId="50C6C6B0" w14:textId="77777777" w:rsidR="3C4C2BB5" w:rsidRDefault="3C4C2BB5" w:rsidP="00A80735">
            <w:r>
              <w:t>Students can:</w:t>
            </w:r>
          </w:p>
          <w:p w14:paraId="47CBB311" w14:textId="1C7751D8" w:rsidR="3C4C2BB5" w:rsidRDefault="4E724DEA" w:rsidP="00A80735">
            <w:pPr>
              <w:pStyle w:val="ListBullet"/>
              <w:rPr>
                <w:rFonts w:eastAsia="Calibri"/>
              </w:rPr>
            </w:pPr>
            <w:r>
              <w:t>describe a pattern formed by multiples in words, in terms of multiplication rather than addition</w:t>
            </w:r>
          </w:p>
          <w:p w14:paraId="3289D233" w14:textId="2955E5E9" w:rsidR="3C4C2BB5" w:rsidRDefault="4E724DEA" w:rsidP="00A80735">
            <w:pPr>
              <w:pStyle w:val="ListBullet"/>
            </w:pPr>
            <w:r>
              <w:t>determine a rule describing the relationship between the bottom number and the top number in a table.</w:t>
            </w:r>
          </w:p>
        </w:tc>
      </w:tr>
    </w:tbl>
    <w:p w14:paraId="6E632345" w14:textId="5CD9FFAB" w:rsidR="4124ABE3" w:rsidRPr="008164D4" w:rsidRDefault="4124ABE3" w:rsidP="008164D4">
      <w:pPr>
        <w:pStyle w:val="ListNumber"/>
        <w:numPr>
          <w:ilvl w:val="0"/>
          <w:numId w:val="36"/>
        </w:numPr>
      </w:pPr>
      <w:r w:rsidRPr="22103FD9">
        <w:t xml:space="preserve">Revise table of values from </w:t>
      </w:r>
      <w:hyperlink w:anchor="_Daily_number_sense:">
        <w:r w:rsidR="00D724EA">
          <w:rPr>
            <w:rStyle w:val="Hyperlink"/>
          </w:rPr>
          <w:t>Lesson 2 – Daily number sense</w:t>
        </w:r>
      </w:hyperlink>
      <w:r w:rsidR="7198021F">
        <w:t>.</w:t>
      </w:r>
      <w:r w:rsidRPr="22103FD9">
        <w:t xml:space="preserve"> Ensure students understand that multiplication rules describe the relationship between the bottom number and the top number in a table.</w:t>
      </w:r>
    </w:p>
    <w:p w14:paraId="7E89A5AE" w14:textId="77777777" w:rsidR="4124ABE3" w:rsidRDefault="4124ABE3" w:rsidP="00A80735">
      <w:pPr>
        <w:pStyle w:val="ListNumber"/>
        <w:rPr>
          <w:rFonts w:eastAsia="Calibri"/>
        </w:rPr>
      </w:pPr>
      <w:r w:rsidRPr="22103FD9">
        <w:t>In their workbooks, students create their own table of values with an error in it.</w:t>
      </w:r>
    </w:p>
    <w:p w14:paraId="142298DB" w14:textId="5A1F5195" w:rsidR="4124ABE3" w:rsidRDefault="4124ABE3" w:rsidP="00A80735">
      <w:pPr>
        <w:pStyle w:val="ListNumber"/>
        <w:numPr>
          <w:ilvl w:val="0"/>
          <w:numId w:val="1"/>
        </w:numPr>
        <w:rPr>
          <w:rFonts w:eastAsia="Calibri"/>
        </w:rPr>
      </w:pPr>
      <w:r w:rsidRPr="22103FD9">
        <w:lastRenderedPageBreak/>
        <w:t>Students swap tables with a partner to:</w:t>
      </w:r>
    </w:p>
    <w:p w14:paraId="60D5046D" w14:textId="19C3861C" w:rsidR="4124ABE3" w:rsidRDefault="4124ABE3" w:rsidP="00A80735">
      <w:pPr>
        <w:pStyle w:val="ListBullet"/>
        <w:ind w:left="1134"/>
        <w:rPr>
          <w:rFonts w:eastAsia="Calibri"/>
        </w:rPr>
      </w:pPr>
      <w:r>
        <w:t>identify the error</w:t>
      </w:r>
    </w:p>
    <w:p w14:paraId="6060F623" w14:textId="6CCAD8EC" w:rsidR="4124ABE3" w:rsidRDefault="4124ABE3" w:rsidP="00A80735">
      <w:pPr>
        <w:pStyle w:val="ListBullet"/>
        <w:ind w:left="1134"/>
      </w:pPr>
      <w:r>
        <w:t>record the multiplication rule</w:t>
      </w:r>
    </w:p>
    <w:p w14:paraId="5F9EC97A" w14:textId="03280B91" w:rsidR="4124ABE3" w:rsidRDefault="4124ABE3" w:rsidP="00A80735">
      <w:pPr>
        <w:pStyle w:val="ListBullet"/>
        <w:ind w:left="1134"/>
        <w:rPr>
          <w:rFonts w:eastAsia="Calibri"/>
        </w:rPr>
      </w:pPr>
      <w:r>
        <w:t>correct the error</w:t>
      </w:r>
    </w:p>
    <w:p w14:paraId="41BB9D54" w14:textId="32493CD3" w:rsidR="4124ABE3" w:rsidRDefault="4124ABE3" w:rsidP="00A80735">
      <w:pPr>
        <w:pStyle w:val="ListBullet"/>
        <w:ind w:left="1134"/>
        <w:rPr>
          <w:rFonts w:eastAsia="Calibri"/>
        </w:rPr>
      </w:pPr>
      <w:r>
        <w:t>describe the pattern formed by the multiples in the table.</w:t>
      </w:r>
    </w:p>
    <w:p w14:paraId="570B8115" w14:textId="31E6816A" w:rsidR="4124ABE3" w:rsidRDefault="4124ABE3" w:rsidP="00A80735">
      <w:pPr>
        <w:pStyle w:val="ListNumber"/>
        <w:rPr>
          <w:rFonts w:eastAsia="Calibri"/>
        </w:rPr>
      </w:pPr>
      <w:r w:rsidRPr="22103FD9">
        <w:t xml:space="preserve">Ask </w:t>
      </w:r>
      <w:r w:rsidRPr="004E5FDD">
        <w:t>students</w:t>
      </w:r>
      <w:r w:rsidRPr="22103FD9">
        <w:t>:</w:t>
      </w:r>
    </w:p>
    <w:p w14:paraId="309B39F6" w14:textId="223BACB4" w:rsidR="4124ABE3" w:rsidRDefault="4124ABE3" w:rsidP="00A80735">
      <w:pPr>
        <w:pStyle w:val="ListBullet"/>
        <w:ind w:left="1134"/>
        <w:rPr>
          <w:rFonts w:eastAsia="Calibri"/>
        </w:rPr>
      </w:pPr>
      <w:r>
        <w:t>How did you identify the error?</w:t>
      </w:r>
    </w:p>
    <w:p w14:paraId="09995D14" w14:textId="25C9BC0E" w:rsidR="4124ABE3" w:rsidRDefault="4124ABE3" w:rsidP="00A80735">
      <w:pPr>
        <w:pStyle w:val="ListBullet"/>
        <w:ind w:left="1134"/>
      </w:pPr>
      <w:r>
        <w:t xml:space="preserve">What </w:t>
      </w:r>
      <w:r w:rsidR="00F76B08">
        <w:t>i</w:t>
      </w:r>
      <w:r>
        <w:t>s the multiplication rule describing the relationship between the bottom number and the top number in the table?</w:t>
      </w:r>
    </w:p>
    <w:p w14:paraId="400D7AC2" w14:textId="52A914F5" w:rsidR="4124ABE3" w:rsidRDefault="4124ABE3" w:rsidP="00A80735">
      <w:pPr>
        <w:pStyle w:val="ListBullet"/>
        <w:ind w:left="1134"/>
        <w:rPr>
          <w:rFonts w:eastAsia="Calibri"/>
        </w:rPr>
      </w:pPr>
      <w:r>
        <w:t>How did you determine the relationship?</w:t>
      </w:r>
    </w:p>
    <w:p w14:paraId="037EC944" w14:textId="77777777" w:rsidR="00083CAD" w:rsidRDefault="00083CAD" w:rsidP="00A80735">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3BF0D6D6" w14:textId="77777777" w:rsidTr="735E5C98">
        <w:trPr>
          <w:cnfStyle w:val="100000000000" w:firstRow="1" w:lastRow="0" w:firstColumn="0" w:lastColumn="0" w:oddVBand="0" w:evenVBand="0" w:oddHBand="0" w:evenHBand="0" w:firstRowFirstColumn="0" w:firstRowLastColumn="0" w:lastRowFirstColumn="0" w:lastRowLastColumn="0"/>
        </w:trPr>
        <w:tc>
          <w:tcPr>
            <w:tcW w:w="7280" w:type="dxa"/>
          </w:tcPr>
          <w:p w14:paraId="31FBE73B" w14:textId="77777777" w:rsidR="00083CAD" w:rsidRDefault="00083CAD" w:rsidP="00A80735">
            <w:r w:rsidRPr="00F8552A">
              <w:t>Assessment opportunities</w:t>
            </w:r>
          </w:p>
        </w:tc>
        <w:tc>
          <w:tcPr>
            <w:tcW w:w="7280" w:type="dxa"/>
          </w:tcPr>
          <w:p w14:paraId="27E29EBF" w14:textId="77777777" w:rsidR="00083CAD" w:rsidRDefault="00083CAD" w:rsidP="00A80735">
            <w:r w:rsidRPr="00F8552A">
              <w:t>Links</w:t>
            </w:r>
          </w:p>
        </w:tc>
      </w:tr>
      <w:tr w:rsidR="00083CAD" w14:paraId="3ABB261F" w14:textId="77777777" w:rsidTr="735E5C98">
        <w:trPr>
          <w:cnfStyle w:val="000000100000" w:firstRow="0" w:lastRow="0" w:firstColumn="0" w:lastColumn="0" w:oddVBand="0" w:evenVBand="0" w:oddHBand="1" w:evenHBand="0" w:firstRowFirstColumn="0" w:firstRowLastColumn="0" w:lastRowFirstColumn="0" w:lastRowLastColumn="0"/>
        </w:trPr>
        <w:tc>
          <w:tcPr>
            <w:tcW w:w="7280" w:type="dxa"/>
          </w:tcPr>
          <w:p w14:paraId="216E943B" w14:textId="77777777" w:rsidR="00083CAD" w:rsidRDefault="00083CAD" w:rsidP="00A80735">
            <w:r>
              <w:t>What to look for:</w:t>
            </w:r>
          </w:p>
          <w:p w14:paraId="1789FCCA" w14:textId="5603DA24" w:rsidR="00083CAD" w:rsidRDefault="4DFFD129" w:rsidP="00A80735">
            <w:pPr>
              <w:pStyle w:val="ListBullet"/>
              <w:rPr>
                <w:rStyle w:val="Strong"/>
              </w:rPr>
            </w:pPr>
            <w:r>
              <w:t xml:space="preserve">Can students describe a pattern formed by multiples in words, in terms of multiplication rather than addition? </w:t>
            </w:r>
            <w:r w:rsidR="00027A60">
              <w:br/>
            </w:r>
            <w:r w:rsidRPr="735E5C98">
              <w:rPr>
                <w:rStyle w:val="Strong"/>
              </w:rPr>
              <w:t>[MAO-WM-01, MA3-MR-01]</w:t>
            </w:r>
          </w:p>
          <w:p w14:paraId="73B1D105" w14:textId="6CD48A04" w:rsidR="00083CAD" w:rsidRDefault="4DFFD129" w:rsidP="00A80735">
            <w:pPr>
              <w:pStyle w:val="ListBullet"/>
              <w:rPr>
                <w:rStyle w:val="Strong"/>
              </w:rPr>
            </w:pPr>
            <w:r>
              <w:lastRenderedPageBreak/>
              <w:t xml:space="preserve">Can students determine a rule describing the relationship between the bottom number and the top number in a table? </w:t>
            </w:r>
            <w:r w:rsidR="00027A60">
              <w:br/>
            </w:r>
            <w:r w:rsidRPr="735E5C98">
              <w:rPr>
                <w:rStyle w:val="Strong"/>
              </w:rPr>
              <w:t>[MAO-WM-01, MA3-MR-01]</w:t>
            </w:r>
          </w:p>
        </w:tc>
        <w:tc>
          <w:tcPr>
            <w:tcW w:w="7280" w:type="dxa"/>
          </w:tcPr>
          <w:p w14:paraId="07ACA9BA" w14:textId="77777777" w:rsidR="00083CAD" w:rsidRDefault="00083CAD" w:rsidP="00A80735">
            <w:r>
              <w:lastRenderedPageBreak/>
              <w:t xml:space="preserve">Links to </w:t>
            </w:r>
            <w:hyperlink r:id="rId30" w:history="1">
              <w:r w:rsidRPr="0013142C">
                <w:rPr>
                  <w:rStyle w:val="Hyperlink"/>
                </w:rPr>
                <w:t>National Numeracy Learning Progressions</w:t>
              </w:r>
            </w:hyperlink>
            <w:r>
              <w:t xml:space="preserve"> (NNLP):</w:t>
            </w:r>
          </w:p>
          <w:p w14:paraId="58B1DEBF" w14:textId="3D6B1013" w:rsidR="00083CAD" w:rsidRDefault="19FFAEDE" w:rsidP="00A80735">
            <w:pPr>
              <w:pStyle w:val="ListBullet"/>
            </w:pPr>
            <w:r>
              <w:t>NPA4, NPA5</w:t>
            </w:r>
            <w:r w:rsidR="6B83CAFD">
              <w:t>.</w:t>
            </w:r>
          </w:p>
        </w:tc>
      </w:tr>
    </w:tbl>
    <w:p w14:paraId="5C6FAF16" w14:textId="06F5EB81" w:rsidR="003C4561" w:rsidRDefault="003C4561" w:rsidP="00A80735">
      <w:pPr>
        <w:pStyle w:val="Heading2"/>
      </w:pPr>
      <w:bookmarkStart w:id="23" w:name="_Toc158807166"/>
      <w:bookmarkStart w:id="24" w:name="_Lesson_4"/>
      <w:r>
        <w:t>Core lesson</w:t>
      </w:r>
      <w:r w:rsidR="00526F0A">
        <w:t xml:space="preserve"> –</w:t>
      </w:r>
      <w:r>
        <w:t xml:space="preserve"> </w:t>
      </w:r>
      <w:r w:rsidR="00526F0A">
        <w:t>r</w:t>
      </w:r>
      <w:r>
        <w:t>earranging shapes – 25 minutes</w:t>
      </w:r>
      <w:bookmarkEnd w:id="23"/>
    </w:p>
    <w:p w14:paraId="439CD95A" w14:textId="07DA8044" w:rsidR="003C4561" w:rsidRDefault="003C4561" w:rsidP="00A80735">
      <w:r>
        <w:t>The table below contains</w:t>
      </w:r>
      <w:r w:rsidR="007B3CCE">
        <w:t xml:space="preserve"> a</w:t>
      </w:r>
      <w:r>
        <w:t xml:space="preserve">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3C4561" w14:paraId="039237D7" w14:textId="77777777" w:rsidTr="00D93C2C">
        <w:trPr>
          <w:cnfStyle w:val="100000000000" w:firstRow="1" w:lastRow="0" w:firstColumn="0" w:lastColumn="0" w:oddVBand="0" w:evenVBand="0" w:oddHBand="0" w:evenHBand="0" w:firstRowFirstColumn="0" w:firstRowLastColumn="0" w:lastRowFirstColumn="0" w:lastRowLastColumn="0"/>
        </w:trPr>
        <w:tc>
          <w:tcPr>
            <w:tcW w:w="7280" w:type="dxa"/>
          </w:tcPr>
          <w:p w14:paraId="734B1CEC" w14:textId="3BA9CEDA" w:rsidR="003C4561" w:rsidRDefault="003C4561" w:rsidP="00A80735">
            <w:r w:rsidRPr="00616971">
              <w:t>Core concept learning intention</w:t>
            </w:r>
          </w:p>
        </w:tc>
        <w:tc>
          <w:tcPr>
            <w:tcW w:w="7280" w:type="dxa"/>
          </w:tcPr>
          <w:p w14:paraId="23A171A9" w14:textId="77777777" w:rsidR="003C4561" w:rsidRDefault="003C4561" w:rsidP="00A80735">
            <w:r w:rsidRPr="00616971">
              <w:t>Core concept success criteria</w:t>
            </w:r>
          </w:p>
        </w:tc>
      </w:tr>
      <w:tr w:rsidR="003C4561" w14:paraId="05634AA2" w14:textId="77777777" w:rsidTr="00D93C2C">
        <w:trPr>
          <w:cnfStyle w:val="000000100000" w:firstRow="0" w:lastRow="0" w:firstColumn="0" w:lastColumn="0" w:oddVBand="0" w:evenVBand="0" w:oddHBand="1" w:evenHBand="0" w:firstRowFirstColumn="0" w:firstRowLastColumn="0" w:lastRowFirstColumn="0" w:lastRowLastColumn="0"/>
        </w:trPr>
        <w:tc>
          <w:tcPr>
            <w:tcW w:w="7280" w:type="dxa"/>
          </w:tcPr>
          <w:p w14:paraId="1B74E59C" w14:textId="77777777" w:rsidR="003C4561" w:rsidRPr="008D4DB7" w:rsidRDefault="003C4561" w:rsidP="008D4DB7">
            <w:r>
              <w:t>Students are learning to:</w:t>
            </w:r>
          </w:p>
          <w:p w14:paraId="118911E1" w14:textId="257A2E11" w:rsidR="003C4561" w:rsidRPr="00027A60" w:rsidRDefault="6823A76B" w:rsidP="00027A60">
            <w:pPr>
              <w:pStyle w:val="ListBullet"/>
            </w:pPr>
            <w:r w:rsidRPr="00027A60">
              <w:t xml:space="preserve">dissect </w:t>
            </w:r>
            <w:r w:rsidR="00160658" w:rsidRPr="00027A60">
              <w:t>two-dimensional</w:t>
            </w:r>
            <w:r w:rsidR="003C4561" w:rsidRPr="00027A60">
              <w:t xml:space="preserve"> shapes</w:t>
            </w:r>
            <w:r w:rsidRPr="00027A60">
              <w:t xml:space="preserve"> and </w:t>
            </w:r>
            <w:r w:rsidR="003C4561" w:rsidRPr="00027A60">
              <w:t xml:space="preserve">rearrange </w:t>
            </w:r>
            <w:r w:rsidRPr="00027A60">
              <w:t>them using</w:t>
            </w:r>
            <w:r w:rsidR="003C4561" w:rsidRPr="00027A60">
              <w:t xml:space="preserve"> translations, reflections</w:t>
            </w:r>
            <w:r w:rsidRPr="00027A60">
              <w:t xml:space="preserve"> and rotation.</w:t>
            </w:r>
          </w:p>
        </w:tc>
        <w:tc>
          <w:tcPr>
            <w:tcW w:w="7280" w:type="dxa"/>
          </w:tcPr>
          <w:p w14:paraId="527F918B" w14:textId="77777777" w:rsidR="003C4561" w:rsidRPr="008D4DB7" w:rsidRDefault="003C4561" w:rsidP="008D4DB7">
            <w:r>
              <w:t>Students can:</w:t>
            </w:r>
          </w:p>
          <w:p w14:paraId="6C9C58B8" w14:textId="2AB0A282" w:rsidR="003C4561" w:rsidRPr="00027A60" w:rsidRDefault="58D71B58" w:rsidP="00027A60">
            <w:pPr>
              <w:pStyle w:val="ListBullet"/>
            </w:pPr>
            <w:r w:rsidRPr="00027A60">
              <w:t xml:space="preserve">use the terms translate, reflect, and rotate to describe transformations of </w:t>
            </w:r>
            <w:r w:rsidR="00160658" w:rsidRPr="00027A60">
              <w:t>two-dimensional</w:t>
            </w:r>
            <w:r w:rsidRPr="00027A60">
              <w:t xml:space="preserve"> shapes</w:t>
            </w:r>
          </w:p>
          <w:p w14:paraId="3A0D1883" w14:textId="7DE0E1AA" w:rsidR="003C4561" w:rsidRPr="00027A60" w:rsidRDefault="2A0B9C8B" w:rsidP="00027A60">
            <w:pPr>
              <w:pStyle w:val="ListBullet"/>
            </w:pPr>
            <w:r w:rsidRPr="00027A60">
              <w:t>dissect and rearrange one shape to make another</w:t>
            </w:r>
          </w:p>
          <w:p w14:paraId="1CF1DACA" w14:textId="3B3EB94E" w:rsidR="003C4561" w:rsidRPr="00083CAD" w:rsidRDefault="2A0B9C8B" w:rsidP="00027A60">
            <w:pPr>
              <w:pStyle w:val="ListBullet"/>
            </w:pPr>
            <w:r w:rsidRPr="00027A60">
              <w:t>recognise that translations, reflections or rotations change the position and orientation but not the size of shapes.</w:t>
            </w:r>
          </w:p>
        </w:tc>
      </w:tr>
    </w:tbl>
    <w:p w14:paraId="4D32EBC3" w14:textId="4FF15AE9" w:rsidR="003C4561" w:rsidRDefault="003C4561" w:rsidP="00A80735">
      <w:pPr>
        <w:pStyle w:val="ListNumber"/>
      </w:pPr>
      <w:r>
        <w:t xml:space="preserve">Revise the terms reflection, rotation and translation from </w:t>
      </w:r>
      <w:hyperlink w:anchor="_Lesson_2">
        <w:r w:rsidRPr="1DFF82FF">
          <w:rPr>
            <w:rStyle w:val="Hyperlink"/>
          </w:rPr>
          <w:t xml:space="preserve">Lesson </w:t>
        </w:r>
        <w:r w:rsidR="5FAF5B4D" w:rsidRPr="1DFF82FF">
          <w:rPr>
            <w:rStyle w:val="Hyperlink"/>
          </w:rPr>
          <w:t>2</w:t>
        </w:r>
      </w:hyperlink>
      <w:r>
        <w:t>.</w:t>
      </w:r>
    </w:p>
    <w:p w14:paraId="358B798C" w14:textId="549BE1B5" w:rsidR="003C4561" w:rsidRDefault="003C4561" w:rsidP="00A80735">
      <w:pPr>
        <w:pStyle w:val="ListNumber"/>
      </w:pPr>
      <w:r>
        <w:lastRenderedPageBreak/>
        <w:t xml:space="preserve">Provide each student with </w:t>
      </w:r>
      <w:hyperlink w:anchor="_Resource_4:_Triangle">
        <w:r w:rsidR="044242DC" w:rsidRPr="7682DC21">
          <w:rPr>
            <w:rStyle w:val="Hyperlink"/>
          </w:rPr>
          <w:t xml:space="preserve">Resource 4 – </w:t>
        </w:r>
        <w:r w:rsidR="005D4D65" w:rsidRPr="7682DC21">
          <w:rPr>
            <w:rStyle w:val="Hyperlink"/>
          </w:rPr>
          <w:t>t</w:t>
        </w:r>
        <w:r w:rsidR="044242DC" w:rsidRPr="7682DC21">
          <w:rPr>
            <w:rStyle w:val="Hyperlink"/>
          </w:rPr>
          <w:t>riangle reflection grid</w:t>
        </w:r>
      </w:hyperlink>
      <w:r w:rsidR="1332553B">
        <w:t xml:space="preserve"> and instruct </w:t>
      </w:r>
      <w:r w:rsidR="32C5EB51">
        <w:t xml:space="preserve">students to </w:t>
      </w:r>
      <w:r>
        <w:t xml:space="preserve">cut out the black triangle. Students </w:t>
      </w:r>
      <w:r w:rsidR="23A3E19A">
        <w:t xml:space="preserve">can write </w:t>
      </w:r>
      <w:r w:rsidR="49D139E9">
        <w:t xml:space="preserve">their name </w:t>
      </w:r>
      <w:r>
        <w:t xml:space="preserve">on the triangle to help </w:t>
      </w:r>
      <w:r w:rsidR="49D139E9">
        <w:t xml:space="preserve">recognise </w:t>
      </w:r>
      <w:r>
        <w:t>reflection, rotation and translation of the tri</w:t>
      </w:r>
      <w:r w:rsidR="0715FB6D">
        <w:t>an</w:t>
      </w:r>
      <w:r>
        <w:t>gle.</w:t>
      </w:r>
    </w:p>
    <w:p w14:paraId="038C4CB4" w14:textId="767BF8AC" w:rsidR="0048183C" w:rsidRDefault="4E0C4C3F" w:rsidP="00A80735">
      <w:pPr>
        <w:pStyle w:val="ListNumber"/>
      </w:pPr>
      <w:r>
        <w:t>S</w:t>
      </w:r>
      <w:r w:rsidR="003C4561">
        <w:t xml:space="preserve">tudents rotate, reflect or translate the right-angled triangle onto </w:t>
      </w:r>
      <w:hyperlink w:anchor="_Resource_4:_Triangle">
        <w:r w:rsidR="044242DC" w:rsidRPr="7682DC21">
          <w:rPr>
            <w:rStyle w:val="Hyperlink"/>
          </w:rPr>
          <w:t xml:space="preserve">Resource 4 – </w:t>
        </w:r>
        <w:r w:rsidR="005D4D65" w:rsidRPr="7682DC21">
          <w:rPr>
            <w:rStyle w:val="Hyperlink"/>
          </w:rPr>
          <w:t>t</w:t>
        </w:r>
        <w:r w:rsidR="044242DC" w:rsidRPr="7682DC21">
          <w:rPr>
            <w:rStyle w:val="Hyperlink"/>
          </w:rPr>
          <w:t>riangle reflection grid</w:t>
        </w:r>
      </w:hyperlink>
      <w:r w:rsidR="003C4561">
        <w:t xml:space="preserve"> as many times as required to fill the rectangle with the area of 24 squares.</w:t>
      </w:r>
    </w:p>
    <w:p w14:paraId="42C2C44E" w14:textId="6E7CAFC3" w:rsidR="003C4561" w:rsidRDefault="0048183C" w:rsidP="00A80735">
      <w:pPr>
        <w:pStyle w:val="ListNumber"/>
      </w:pPr>
      <w:r>
        <w:t xml:space="preserve">Students trace the triangle movements </w:t>
      </w:r>
      <w:r w:rsidR="0003666A">
        <w:t>as they fill the rectangle</w:t>
      </w:r>
      <w:r w:rsidR="00027A60">
        <w:t xml:space="preserve"> (s</w:t>
      </w:r>
      <w:r w:rsidR="003C4561">
        <w:t xml:space="preserve">ee </w:t>
      </w:r>
      <w:r w:rsidR="003244F9">
        <w:rPr>
          <w:highlight w:val="yellow"/>
        </w:rPr>
        <w:fldChar w:fldCharType="begin"/>
      </w:r>
      <w:r w:rsidR="003244F9">
        <w:instrText xml:space="preserve"> REF _Ref153261451 \h </w:instrText>
      </w:r>
      <w:r w:rsidR="003244F9">
        <w:rPr>
          <w:highlight w:val="yellow"/>
        </w:rPr>
      </w:r>
      <w:r w:rsidR="003244F9">
        <w:rPr>
          <w:highlight w:val="yellow"/>
        </w:rPr>
        <w:fldChar w:fldCharType="separate"/>
      </w:r>
      <w:r w:rsidR="003244F9">
        <w:t xml:space="preserve">Figure </w:t>
      </w:r>
      <w:r w:rsidR="003244F9">
        <w:rPr>
          <w:noProof/>
        </w:rPr>
        <w:t>2</w:t>
      </w:r>
      <w:r w:rsidR="003244F9">
        <w:rPr>
          <w:highlight w:val="yellow"/>
        </w:rPr>
        <w:fldChar w:fldCharType="end"/>
      </w:r>
      <w:r w:rsidR="00027A60">
        <w:t>)</w:t>
      </w:r>
      <w:r w:rsidR="00195813">
        <w:t>.</w:t>
      </w:r>
    </w:p>
    <w:p w14:paraId="13E99346" w14:textId="1BE53478" w:rsidR="003244F9" w:rsidRDefault="003244F9" w:rsidP="00A80735">
      <w:pPr>
        <w:pStyle w:val="Caption"/>
      </w:pPr>
      <w:bookmarkStart w:id="25" w:name="_Ref153261451"/>
      <w:r>
        <w:t xml:space="preserve">Figure </w:t>
      </w:r>
      <w:r>
        <w:fldChar w:fldCharType="begin"/>
      </w:r>
      <w:r>
        <w:instrText>SEQ Figure \* ARABIC</w:instrText>
      </w:r>
      <w:r>
        <w:fldChar w:fldCharType="separate"/>
      </w:r>
      <w:r w:rsidR="00B175D9">
        <w:rPr>
          <w:noProof/>
        </w:rPr>
        <w:t>2</w:t>
      </w:r>
      <w:r>
        <w:fldChar w:fldCharType="end"/>
      </w:r>
      <w:bookmarkEnd w:id="25"/>
      <w:r>
        <w:t xml:space="preserve"> </w:t>
      </w:r>
      <w:r w:rsidRPr="000673DE">
        <w:t xml:space="preserve">– </w:t>
      </w:r>
      <w:r w:rsidR="00027A60">
        <w:t>s</w:t>
      </w:r>
      <w:r w:rsidRPr="000673DE">
        <w:t>ample grid with traced triangles</w:t>
      </w:r>
    </w:p>
    <w:p w14:paraId="076D494B" w14:textId="77777777" w:rsidR="003C4561" w:rsidRDefault="003C4561" w:rsidP="0057439B">
      <w:r w:rsidRPr="0057439B">
        <w:rPr>
          <w:noProof/>
        </w:rPr>
        <w:drawing>
          <wp:inline distT="0" distB="0" distL="0" distR="0" wp14:anchorId="5872FBD1" wp14:editId="7A33AE18">
            <wp:extent cx="2029596" cy="1210310"/>
            <wp:effectExtent l="0" t="0" r="0" b="0"/>
            <wp:docPr id="633585880" name="Picture 633585880" descr="A rectangle dissected by 2 diagonal lines, a horizontal and a vertical line. The top left right angled triangle is outlin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85880" name="Picture 633585880" descr="A rectangle dissected by 2 diagonal lines, a horizontal and a vertical line. The top left right angled triangle is outlined in red."/>
                    <pic:cNvPicPr/>
                  </pic:nvPicPr>
                  <pic:blipFill>
                    <a:blip r:embed="rId31"/>
                    <a:stretch>
                      <a:fillRect/>
                    </a:stretch>
                  </pic:blipFill>
                  <pic:spPr>
                    <a:xfrm>
                      <a:off x="0" y="0"/>
                      <a:ext cx="2100525" cy="1252607"/>
                    </a:xfrm>
                    <a:prstGeom prst="rect">
                      <a:avLst/>
                    </a:prstGeom>
                  </pic:spPr>
                </pic:pic>
              </a:graphicData>
            </a:graphic>
          </wp:inline>
        </w:drawing>
      </w:r>
    </w:p>
    <w:p w14:paraId="06A17580" w14:textId="2FDB4E4F" w:rsidR="003C4561" w:rsidRDefault="000651FB" w:rsidP="00A80735">
      <w:pPr>
        <w:pStyle w:val="ListNumber"/>
        <w:spacing w:before="0"/>
      </w:pPr>
      <w:r>
        <w:t>P</w:t>
      </w:r>
      <w:r w:rsidR="003C4561">
        <w:t xml:space="preserve">airs of students </w:t>
      </w:r>
      <w:hyperlink r:id="rId32">
        <w:r w:rsidR="00D21B83" w:rsidRPr="735E5C98">
          <w:rPr>
            <w:rStyle w:val="Hyperlink"/>
          </w:rPr>
          <w:t>turn and talk</w:t>
        </w:r>
      </w:hyperlink>
      <w:r>
        <w:t xml:space="preserve"> to </w:t>
      </w:r>
      <w:r w:rsidR="00F06CB9">
        <w:t>identify</w:t>
      </w:r>
      <w:r>
        <w:t xml:space="preserve"> a s</w:t>
      </w:r>
      <w:r w:rsidR="003C4561">
        <w:t>trategy to find the area of one triangle. Ask students how the grid might be used to help find the area.</w:t>
      </w:r>
    </w:p>
    <w:p w14:paraId="7B256C43" w14:textId="6CE51294" w:rsidR="003C4561" w:rsidRPr="00994F6C" w:rsidRDefault="003C4561" w:rsidP="00A80735">
      <w:pPr>
        <w:pStyle w:val="FeatureBox"/>
        <w:rPr>
          <w:rStyle w:val="Strong"/>
        </w:rPr>
      </w:pPr>
      <w:r w:rsidRPr="00994F6C">
        <w:rPr>
          <w:rStyle w:val="Strong"/>
        </w:rPr>
        <w:t xml:space="preserve">Note: </w:t>
      </w:r>
      <w:r w:rsidR="00027A60">
        <w:t>i</w:t>
      </w:r>
      <w:r>
        <w:t xml:space="preserve">t is sufficient in this lesson for students to learn that area is conserved after reflection, rotation, or translation. Students will explore area calculations in later lessons. </w:t>
      </w:r>
      <w:r>
        <w:rPr>
          <w:rStyle w:val="Strong"/>
          <w:b w:val="0"/>
        </w:rPr>
        <w:t>The printed size of the grid will dictate whether area can be expressed in square centimetres, or as the number of grid squares.</w:t>
      </w:r>
    </w:p>
    <w:p w14:paraId="65B75274" w14:textId="0F90BC49" w:rsidR="003C4561" w:rsidRDefault="00443568" w:rsidP="00A80735">
      <w:pPr>
        <w:pStyle w:val="ListNumber"/>
      </w:pPr>
      <w:r>
        <w:t>S</w:t>
      </w:r>
      <w:r w:rsidR="003C4561">
        <w:t xml:space="preserve">tudents share </w:t>
      </w:r>
      <w:r w:rsidR="005729DE">
        <w:t>how</w:t>
      </w:r>
      <w:r w:rsidR="003C4561">
        <w:t xml:space="preserve"> they used</w:t>
      </w:r>
      <w:r w:rsidR="00735FBC">
        <w:t xml:space="preserve"> </w:t>
      </w:r>
      <w:r w:rsidR="005729DE">
        <w:t xml:space="preserve">rotation, reflection </w:t>
      </w:r>
      <w:r w:rsidR="00735FBC">
        <w:t>or translation t</w:t>
      </w:r>
      <w:r w:rsidR="003C4561">
        <w:t>o fill the rectangle</w:t>
      </w:r>
      <w:r w:rsidR="00735FBC">
        <w:t>,</w:t>
      </w:r>
      <w:r w:rsidR="003C4561">
        <w:t xml:space="preserve"> and the strategy to determine the area of one triangle.</w:t>
      </w:r>
    </w:p>
    <w:p w14:paraId="44E31FC1" w14:textId="3D2EC969" w:rsidR="003C4561" w:rsidRPr="00F96762" w:rsidRDefault="003C4561" w:rsidP="00F9676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3C4561" w:rsidRPr="005450F8" w14:paraId="2BB53741" w14:textId="77777777" w:rsidTr="7682DC21">
        <w:trPr>
          <w:cnfStyle w:val="100000000000" w:firstRow="1" w:lastRow="0" w:firstColumn="0" w:lastColumn="0" w:oddVBand="0" w:evenVBand="0" w:oddHBand="0" w:evenHBand="0" w:firstRowFirstColumn="0" w:firstRowLastColumn="0" w:lastRowFirstColumn="0" w:lastRowLastColumn="0"/>
        </w:trPr>
        <w:tc>
          <w:tcPr>
            <w:tcW w:w="7280" w:type="dxa"/>
          </w:tcPr>
          <w:p w14:paraId="5846135E" w14:textId="77777777" w:rsidR="003C4561" w:rsidRPr="005450F8" w:rsidRDefault="003C4561" w:rsidP="005450F8">
            <w:r w:rsidRPr="005450F8">
              <w:lastRenderedPageBreak/>
              <w:t>Too hard?</w:t>
            </w:r>
          </w:p>
        </w:tc>
        <w:tc>
          <w:tcPr>
            <w:tcW w:w="7280" w:type="dxa"/>
          </w:tcPr>
          <w:p w14:paraId="1361D857" w14:textId="77777777" w:rsidR="003C4561" w:rsidRPr="005450F8" w:rsidRDefault="003C4561" w:rsidP="005450F8">
            <w:r w:rsidRPr="005450F8">
              <w:t>Too easy?</w:t>
            </w:r>
          </w:p>
        </w:tc>
      </w:tr>
      <w:tr w:rsidR="003C4561" w14:paraId="3A1124A0" w14:textId="77777777" w:rsidTr="7682DC21">
        <w:trPr>
          <w:cnfStyle w:val="000000100000" w:firstRow="0" w:lastRow="0" w:firstColumn="0" w:lastColumn="0" w:oddVBand="0" w:evenVBand="0" w:oddHBand="1" w:evenHBand="0" w:firstRowFirstColumn="0" w:firstRowLastColumn="0" w:lastRowFirstColumn="0" w:lastRowLastColumn="0"/>
        </w:trPr>
        <w:tc>
          <w:tcPr>
            <w:tcW w:w="7280" w:type="dxa"/>
          </w:tcPr>
          <w:p w14:paraId="6215948C" w14:textId="253FED49" w:rsidR="003C4561" w:rsidRPr="00F96762" w:rsidRDefault="003C4561" w:rsidP="00F96762">
            <w:r>
              <w:t xml:space="preserve">Students cannot identify </w:t>
            </w:r>
            <w:r w:rsidR="00FB4642">
              <w:t xml:space="preserve">whether a shape has undergone </w:t>
            </w:r>
            <w:r>
              <w:t>translation, reflection or rotation</w:t>
            </w:r>
            <w:r w:rsidR="001D1B25">
              <w:t xml:space="preserve"> </w:t>
            </w:r>
            <w:r w:rsidR="001E1BE9">
              <w:t>or recognise shape conservation.</w:t>
            </w:r>
          </w:p>
          <w:p w14:paraId="70F0BA30" w14:textId="1F7BA7C3" w:rsidR="003C4561" w:rsidRPr="00F96762" w:rsidRDefault="003C4561" w:rsidP="00F96762">
            <w:pPr>
              <w:pStyle w:val="ListBullet"/>
            </w:pPr>
            <w:r w:rsidRPr="00F96762">
              <w:t xml:space="preserve">Mark the cut-out triangle from </w:t>
            </w:r>
            <w:hyperlink w:anchor="_Resource_4:_Triangle">
              <w:r w:rsidR="044242DC" w:rsidRPr="00F96762">
                <w:rPr>
                  <w:rStyle w:val="Hyperlink"/>
                </w:rPr>
                <w:t xml:space="preserve">Resource 4 – </w:t>
              </w:r>
              <w:r w:rsidR="005D4D65" w:rsidRPr="00F96762">
                <w:rPr>
                  <w:rStyle w:val="Hyperlink"/>
                </w:rPr>
                <w:t>t</w:t>
              </w:r>
              <w:r w:rsidR="044242DC" w:rsidRPr="00F96762">
                <w:rPr>
                  <w:rStyle w:val="Hyperlink"/>
                </w:rPr>
                <w:t>riangle reflection grid</w:t>
              </w:r>
            </w:hyperlink>
            <w:r w:rsidRPr="00F96762">
              <w:t xml:space="preserve"> with a capital B. Ensure the B is visible on both sides of the paper, with the reversed image visible on one side. Use this to support understanding of reflection, rotation, and translation.</w:t>
            </w:r>
          </w:p>
          <w:p w14:paraId="1CF87D9F" w14:textId="66EC3B54" w:rsidR="003C4561" w:rsidRDefault="003C4561" w:rsidP="00F96762">
            <w:pPr>
              <w:pStyle w:val="ListBullet"/>
            </w:pPr>
            <w:r w:rsidRPr="00F96762">
              <w:t xml:space="preserve">Have students cut out a completed version of </w:t>
            </w:r>
            <w:hyperlink w:anchor="_Resource_4:_Triangle">
              <w:r w:rsidR="044242DC" w:rsidRPr="00F96762">
                <w:rPr>
                  <w:rStyle w:val="Hyperlink"/>
                </w:rPr>
                <w:t xml:space="preserve">Resource 4 – </w:t>
              </w:r>
              <w:r w:rsidR="005D4D65" w:rsidRPr="00F96762">
                <w:rPr>
                  <w:rStyle w:val="Hyperlink"/>
                </w:rPr>
                <w:t>t</w:t>
              </w:r>
              <w:r w:rsidR="044242DC" w:rsidRPr="00F96762">
                <w:rPr>
                  <w:rStyle w:val="Hyperlink"/>
                </w:rPr>
                <w:t>riangle reflection grid</w:t>
              </w:r>
            </w:hyperlink>
            <w:r w:rsidRPr="00F96762">
              <w:t xml:space="preserve"> or </w:t>
            </w:r>
            <w:r w:rsidRPr="00F96762">
              <w:fldChar w:fldCharType="begin"/>
            </w:r>
            <w:r w:rsidRPr="00F96762">
              <w:instrText xml:space="preserve"> REF _Ref153261451 \h </w:instrText>
            </w:r>
            <w:r w:rsidR="00F96762">
              <w:instrText xml:space="preserve"> \* MERGEFORMAT </w:instrText>
            </w:r>
            <w:r w:rsidRPr="00F96762">
              <w:fldChar w:fldCharType="separate"/>
            </w:r>
            <w:r w:rsidR="003244F9" w:rsidRPr="00F96762">
              <w:t>Figure 2</w:t>
            </w:r>
            <w:r w:rsidRPr="00F96762">
              <w:fldChar w:fldCharType="end"/>
            </w:r>
            <w:r w:rsidRPr="00F96762">
              <w:t xml:space="preserve">. Overlay triangles to </w:t>
            </w:r>
            <w:r w:rsidR="4CDB4E3B" w:rsidRPr="00F96762">
              <w:t>d</w:t>
            </w:r>
            <w:r w:rsidR="53884343" w:rsidRPr="00F96762">
              <w:t>emonstrate</w:t>
            </w:r>
            <w:r w:rsidRPr="00F96762">
              <w:t xml:space="preserve"> conservation of shape.</w:t>
            </w:r>
          </w:p>
        </w:tc>
        <w:tc>
          <w:tcPr>
            <w:tcW w:w="7280" w:type="dxa"/>
          </w:tcPr>
          <w:p w14:paraId="0501E837" w14:textId="637AA202" w:rsidR="00B40D5B" w:rsidRPr="00F96762" w:rsidRDefault="7E9D77F3" w:rsidP="00F96762">
            <w:r>
              <w:t xml:space="preserve">Students can identify whether a shape has undergone translation, reflection or rotation or </w:t>
            </w:r>
            <w:r w:rsidR="5E6D9B47">
              <w:t xml:space="preserve">recognise </w:t>
            </w:r>
            <w:r>
              <w:t>shape conserv</w:t>
            </w:r>
            <w:r w:rsidR="5E6D9B47">
              <w:t>ation</w:t>
            </w:r>
            <w:r>
              <w:t>.</w:t>
            </w:r>
          </w:p>
          <w:p w14:paraId="5B2F75AA" w14:textId="77777777" w:rsidR="003C4561" w:rsidRPr="00F96762" w:rsidRDefault="003C4561" w:rsidP="00F96762">
            <w:pPr>
              <w:pStyle w:val="ListBullet"/>
            </w:pPr>
            <w:r w:rsidRPr="00F96762">
              <w:t>Students use a combination of rotations, translations or reflections to draw a triangle with a new orientation. Student A provides the drawing and student B must identify which movements have been used to arrive at the triangle’s new orientation.</w:t>
            </w:r>
          </w:p>
          <w:p w14:paraId="183EBE24" w14:textId="5C819117" w:rsidR="003C4561" w:rsidRDefault="003C4561" w:rsidP="00F96762">
            <w:pPr>
              <w:pStyle w:val="ListBullet"/>
            </w:pPr>
            <w:r w:rsidRPr="00F96762">
              <w:t>Students create a trapezium, parallelogram, 2 different rectangles by rotating, reflecting, and translating their cut-out triangle. Students calculate the area of each shape.</w:t>
            </w:r>
          </w:p>
        </w:tc>
      </w:tr>
    </w:tbl>
    <w:p w14:paraId="3EB6D4C8" w14:textId="77777777" w:rsidR="003C4561" w:rsidRDefault="003C4561" w:rsidP="00A80735">
      <w:pPr>
        <w:pStyle w:val="Heading2"/>
      </w:pPr>
      <w:bookmarkStart w:id="26" w:name="_Toc158807167"/>
      <w:r>
        <w:t>Consolidation and meaningful practice – 20 minutes</w:t>
      </w:r>
      <w:bookmarkEnd w:id="26"/>
    </w:p>
    <w:p w14:paraId="070DE183" w14:textId="25781F98" w:rsidR="003C4561" w:rsidRPr="009F6C4D" w:rsidRDefault="003C4561" w:rsidP="003C4561">
      <w:pPr>
        <w:pStyle w:val="ListNumber"/>
      </w:pPr>
      <w:r>
        <w:t xml:space="preserve">Challenge students to create 3 different shapes by reflecting, rotating, or translating the cut-out triangle. Students may combine the </w:t>
      </w:r>
      <w:r w:rsidR="1AECEDB8">
        <w:t>3</w:t>
      </w:r>
      <w:r>
        <w:t xml:space="preserve"> </w:t>
      </w:r>
      <w:r w:rsidR="39C862F4">
        <w:t>transformations</w:t>
      </w:r>
      <w:r>
        <w:t xml:space="preserve"> to form their shapes. Draw shapes on </w:t>
      </w:r>
      <w:r w:rsidR="00A4607E">
        <w:t>grid</w:t>
      </w:r>
      <w:r>
        <w:t xml:space="preserve"> paper and calculate the area of each shape.</w:t>
      </w:r>
    </w:p>
    <w:p w14:paraId="3A9124CC" w14:textId="31BF2F47" w:rsidR="003C4561" w:rsidRPr="009F6C4D" w:rsidRDefault="003C4561" w:rsidP="003C4561">
      <w:pPr>
        <w:pStyle w:val="ListNumber"/>
      </w:pPr>
      <w:r w:rsidRPr="009F6C4D">
        <w:t xml:space="preserve">Conduct a class </w:t>
      </w:r>
      <w:hyperlink r:id="rId33">
        <w:r w:rsidR="6E0932CE" w:rsidRPr="2228EC3F">
          <w:rPr>
            <w:rStyle w:val="Hyperlink"/>
          </w:rPr>
          <w:t>gallery walk</w:t>
        </w:r>
      </w:hyperlink>
      <w:r w:rsidRPr="009F6C4D">
        <w:t xml:space="preserve"> and ask students to compare the different shapes and the areas that have been produced.</w:t>
      </w:r>
    </w:p>
    <w:p w14:paraId="6D3D8784" w14:textId="77777777" w:rsidR="003C4561" w:rsidRPr="009F6C4D" w:rsidRDefault="003C4561" w:rsidP="003C4561">
      <w:pPr>
        <w:pStyle w:val="ListNumber"/>
      </w:pPr>
      <w:r w:rsidRPr="009F6C4D">
        <w:t>Regroup as a class and select students to share their observations.</w:t>
      </w:r>
    </w:p>
    <w:p w14:paraId="6C84B1E3" w14:textId="77777777" w:rsidR="003C4561" w:rsidRPr="002714A5" w:rsidRDefault="003C4561" w:rsidP="003C4561">
      <w:pPr>
        <w:pStyle w:val="ListNumber"/>
      </w:pPr>
      <w:r w:rsidRPr="009F6C4D">
        <w:t>Ask</w:t>
      </w:r>
      <w:r>
        <w:t xml:space="preserve"> students:</w:t>
      </w:r>
    </w:p>
    <w:p w14:paraId="39A930B3" w14:textId="0B3FB971" w:rsidR="003C4561" w:rsidRDefault="00137EE3" w:rsidP="00267CC1">
      <w:pPr>
        <w:pStyle w:val="ListBullet"/>
        <w:ind w:left="1134"/>
      </w:pPr>
      <w:r>
        <w:lastRenderedPageBreak/>
        <w:t>I</w:t>
      </w:r>
      <w:r w:rsidR="003C4561">
        <w:t>s there an efficient way to recognise each of the movements?</w:t>
      </w:r>
    </w:p>
    <w:p w14:paraId="2ABE17C6" w14:textId="782D5B49" w:rsidR="003C4561" w:rsidRDefault="003C4561" w:rsidP="00267CC1">
      <w:pPr>
        <w:pStyle w:val="ListBullet"/>
        <w:ind w:left="1134"/>
      </w:pPr>
      <w:r w:rsidRPr="009F6C4D">
        <w:rPr>
          <w:rFonts w:eastAsia="Calibri"/>
        </w:rPr>
        <w:t xml:space="preserve">What did you notice about the area of </w:t>
      </w:r>
      <w:r>
        <w:rPr>
          <w:rFonts w:eastAsia="Calibri"/>
        </w:rPr>
        <w:t>a</w:t>
      </w:r>
      <w:r w:rsidRPr="009F6C4D">
        <w:rPr>
          <w:rFonts w:eastAsia="Calibri"/>
        </w:rPr>
        <w:t xml:space="preserve"> triangle and the area of any shapes formed by several triangles</w:t>
      </w:r>
      <w:r w:rsidR="6E0932CE" w:rsidRPr="2228EC3F">
        <w:rPr>
          <w:rFonts w:eastAsia="Calibri"/>
        </w:rPr>
        <w:t>?</w:t>
      </w:r>
    </w:p>
    <w:p w14:paraId="59A2CB1D" w14:textId="77777777" w:rsidR="003C4561" w:rsidRPr="00F96762" w:rsidRDefault="003C4561" w:rsidP="00F96762">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3C4561" w:rsidRPr="005E51FA" w14:paraId="1B2DFCDA" w14:textId="77777777" w:rsidTr="00D93C2C">
        <w:trPr>
          <w:cnfStyle w:val="100000000000" w:firstRow="1" w:lastRow="0" w:firstColumn="0" w:lastColumn="0" w:oddVBand="0" w:evenVBand="0" w:oddHBand="0" w:evenHBand="0" w:firstRowFirstColumn="0" w:firstRowLastColumn="0" w:lastRowFirstColumn="0" w:lastRowLastColumn="0"/>
        </w:trPr>
        <w:tc>
          <w:tcPr>
            <w:tcW w:w="7280" w:type="dxa"/>
          </w:tcPr>
          <w:p w14:paraId="5556FC9D" w14:textId="77777777" w:rsidR="003C4561" w:rsidRPr="005E51FA" w:rsidRDefault="003C4561" w:rsidP="005E51FA">
            <w:r w:rsidRPr="005E51FA">
              <w:t>Assessment opportunities</w:t>
            </w:r>
          </w:p>
        </w:tc>
        <w:tc>
          <w:tcPr>
            <w:tcW w:w="7280" w:type="dxa"/>
          </w:tcPr>
          <w:p w14:paraId="0525EE27" w14:textId="77777777" w:rsidR="003C4561" w:rsidRPr="005E51FA" w:rsidRDefault="003C4561" w:rsidP="005E51FA">
            <w:r w:rsidRPr="005E51FA">
              <w:t>Links</w:t>
            </w:r>
          </w:p>
        </w:tc>
      </w:tr>
      <w:tr w:rsidR="003C4561" w14:paraId="4D809222" w14:textId="77777777" w:rsidTr="00D93C2C">
        <w:trPr>
          <w:cnfStyle w:val="000000100000" w:firstRow="0" w:lastRow="0" w:firstColumn="0" w:lastColumn="0" w:oddVBand="0" w:evenVBand="0" w:oddHBand="1" w:evenHBand="0" w:firstRowFirstColumn="0" w:firstRowLastColumn="0" w:lastRowFirstColumn="0" w:lastRowLastColumn="0"/>
        </w:trPr>
        <w:tc>
          <w:tcPr>
            <w:tcW w:w="7280" w:type="dxa"/>
          </w:tcPr>
          <w:p w14:paraId="4E49F0E4" w14:textId="77777777" w:rsidR="003C4561" w:rsidRDefault="003C4561" w:rsidP="00D93C2C">
            <w:r>
              <w:t>What to look for:</w:t>
            </w:r>
          </w:p>
          <w:p w14:paraId="05AB2F6D" w14:textId="39752F3B" w:rsidR="003C4561" w:rsidRDefault="6E0932CE" w:rsidP="00D93C2C">
            <w:pPr>
              <w:pStyle w:val="ListBullet"/>
            </w:pPr>
            <w:r>
              <w:t xml:space="preserve">Can students </w:t>
            </w:r>
            <w:r w:rsidR="6FBD95BF">
              <w:t xml:space="preserve">use the terms translate, reflect, and rotate to describe transformations of </w:t>
            </w:r>
            <w:r w:rsidR="00160658">
              <w:t>two-dimensional</w:t>
            </w:r>
            <w:r w:rsidR="6FBD95BF">
              <w:t xml:space="preserve"> shapes</w:t>
            </w:r>
            <w:r>
              <w:t xml:space="preserve">? </w:t>
            </w:r>
            <w:r w:rsidR="00F96762">
              <w:br/>
            </w:r>
            <w:r w:rsidRPr="2228EC3F">
              <w:rPr>
                <w:rStyle w:val="Strong"/>
              </w:rPr>
              <w:t>[MAO-WM-01, MA3-2DS-01]</w:t>
            </w:r>
          </w:p>
          <w:p w14:paraId="00C1E715" w14:textId="44F4CDF7" w:rsidR="003C4561" w:rsidRDefault="6E0932CE" w:rsidP="195E22F6">
            <w:pPr>
              <w:pStyle w:val="ListBullet"/>
              <w:rPr>
                <w:rStyle w:val="Strong"/>
              </w:rPr>
            </w:pPr>
            <w:r>
              <w:t xml:space="preserve">Can students </w:t>
            </w:r>
            <w:r w:rsidR="0B4495FA">
              <w:t>dissect and rearrange one shape to make another?</w:t>
            </w:r>
            <w:r>
              <w:t xml:space="preserve"> </w:t>
            </w:r>
            <w:r w:rsidRPr="2228EC3F">
              <w:rPr>
                <w:rStyle w:val="Strong"/>
              </w:rPr>
              <w:t>[MAO-WM-01, MA3-2DS-02]</w:t>
            </w:r>
          </w:p>
          <w:p w14:paraId="13471ED9" w14:textId="29545269" w:rsidR="003C4561" w:rsidRDefault="7B66109F" w:rsidP="00D93C2C">
            <w:pPr>
              <w:pStyle w:val="ListBullet"/>
              <w:rPr>
                <w:rStyle w:val="Strong"/>
              </w:rPr>
            </w:pPr>
            <w:r>
              <w:t xml:space="preserve">Can students recognise that translations, reflections or rotations change the position and orientation but not the size of shapes? </w:t>
            </w:r>
            <w:r w:rsidRPr="2228EC3F">
              <w:rPr>
                <w:rStyle w:val="Strong"/>
              </w:rPr>
              <w:t>[MAO-WM-01, MA3-2DS-0</w:t>
            </w:r>
            <w:r w:rsidR="4E411D05" w:rsidRPr="2228EC3F">
              <w:rPr>
                <w:rStyle w:val="Strong"/>
              </w:rPr>
              <w:t>1</w:t>
            </w:r>
            <w:r w:rsidRPr="2228EC3F">
              <w:rPr>
                <w:rStyle w:val="Strong"/>
              </w:rPr>
              <w:t>]</w:t>
            </w:r>
          </w:p>
        </w:tc>
        <w:tc>
          <w:tcPr>
            <w:tcW w:w="7280" w:type="dxa"/>
          </w:tcPr>
          <w:p w14:paraId="2A7731CA" w14:textId="77777777" w:rsidR="003C4561" w:rsidRDefault="003C4561" w:rsidP="00D93C2C">
            <w:r>
              <w:t xml:space="preserve">Links to </w:t>
            </w:r>
            <w:hyperlink r:id="rId34" w:history="1">
              <w:r w:rsidRPr="0013142C">
                <w:rPr>
                  <w:rStyle w:val="Hyperlink"/>
                </w:rPr>
                <w:t>National Numeracy Learning Progressions</w:t>
              </w:r>
            </w:hyperlink>
            <w:r>
              <w:t xml:space="preserve"> (NNLP):</w:t>
            </w:r>
          </w:p>
          <w:p w14:paraId="42CCFFDD" w14:textId="3B49A65F" w:rsidR="003C4561" w:rsidRDefault="003C4561" w:rsidP="00D93C2C">
            <w:pPr>
              <w:pStyle w:val="ListBullet"/>
            </w:pPr>
            <w:r>
              <w:t>UGP5, UGP6.</w:t>
            </w:r>
          </w:p>
        </w:tc>
      </w:tr>
    </w:tbl>
    <w:p w14:paraId="7A2E2CA2" w14:textId="77777777" w:rsidR="007D0FBA" w:rsidRDefault="007D0FBA" w:rsidP="007D0FBA">
      <w:r>
        <w:br w:type="page"/>
      </w:r>
    </w:p>
    <w:p w14:paraId="4DCE03D7" w14:textId="14541ECC" w:rsidR="009E64DD" w:rsidRDefault="4685A548" w:rsidP="00A80735">
      <w:pPr>
        <w:pStyle w:val="Heading1"/>
      </w:pPr>
      <w:bookmarkStart w:id="27" w:name="_Lesson_4_1"/>
      <w:bookmarkStart w:id="28" w:name="_Toc158807168"/>
      <w:bookmarkEnd w:id="27"/>
      <w:r>
        <w:lastRenderedPageBreak/>
        <w:t>Lesson 4</w:t>
      </w:r>
      <w:bookmarkEnd w:id="24"/>
      <w:bookmarkEnd w:id="28"/>
    </w:p>
    <w:p w14:paraId="73762DAA" w14:textId="532AD25E" w:rsidR="009E64DD" w:rsidRDefault="6CABDD65" w:rsidP="00A80735">
      <w:pPr>
        <w:pStyle w:val="FeatureBox3"/>
      </w:pPr>
      <w:r w:rsidRPr="7682DC21">
        <w:rPr>
          <w:rStyle w:val="Strong"/>
        </w:rPr>
        <w:t>Core concept</w:t>
      </w:r>
      <w:r>
        <w:t xml:space="preserve">: </w:t>
      </w:r>
      <w:r w:rsidR="2CDEED6F">
        <w:t>p</w:t>
      </w:r>
      <w:r w:rsidR="2307EE68">
        <w:t>arts of a composite figure can be split, duplicated and rotated to find the total area.</w:t>
      </w:r>
    </w:p>
    <w:p w14:paraId="522BC5BC" w14:textId="36709CB6" w:rsidR="00592314" w:rsidRPr="00592314" w:rsidRDefault="00592314" w:rsidP="00A80735">
      <w:pPr>
        <w:pStyle w:val="Heading2"/>
      </w:pPr>
      <w:bookmarkStart w:id="29" w:name="_Toc158807169"/>
      <w:r>
        <w:t>Daily number sense</w:t>
      </w:r>
      <w:r w:rsidR="004B62B8">
        <w:t xml:space="preserve"> –</w:t>
      </w:r>
      <w:r>
        <w:t xml:space="preserve"> </w:t>
      </w:r>
      <w:r w:rsidR="4DCB8670">
        <w:t>10</w:t>
      </w:r>
      <w:r>
        <w:t xml:space="preserve"> minutes</w:t>
      </w:r>
      <w:bookmarkEnd w:id="29"/>
    </w:p>
    <w:p w14:paraId="0D3C312D" w14:textId="4CE7D7DE" w:rsidR="009E64DD" w:rsidRPr="00FD32C8" w:rsidRDefault="009E64DD" w:rsidP="00FD32C8">
      <w:pPr>
        <w:pStyle w:val="ListNumber"/>
        <w:numPr>
          <w:ilvl w:val="0"/>
          <w:numId w:val="33"/>
        </w:numPr>
      </w:pPr>
      <w:r>
        <w:t>From a class need surfaced through formative assessment data, identify a short, focused activity that targets students’ knowledge, understanding and skills. Example activities may be drawn from the following resources:</w:t>
      </w:r>
    </w:p>
    <w:p w14:paraId="59375454" w14:textId="1A6F26BA" w:rsidR="009E64DD" w:rsidRDefault="00037978" w:rsidP="00A80735">
      <w:pPr>
        <w:pStyle w:val="ListBullet"/>
        <w:ind w:left="1134"/>
      </w:pPr>
      <w:hyperlink r:id="rId35">
        <w:r w:rsidR="00FD32C8">
          <w:rPr>
            <w:rStyle w:val="Hyperlink"/>
          </w:rPr>
          <w:t>Mathematics K–6 resources</w:t>
        </w:r>
      </w:hyperlink>
    </w:p>
    <w:p w14:paraId="158ECEA7" w14:textId="3CAE69FC" w:rsidR="009E64DD" w:rsidRPr="009E64DD" w:rsidRDefault="00037978" w:rsidP="00A80735">
      <w:pPr>
        <w:pStyle w:val="ListBullet"/>
        <w:ind w:left="1134"/>
      </w:pPr>
      <w:hyperlink r:id="rId36">
        <w:r w:rsidR="4685A548" w:rsidRPr="735E5C98">
          <w:rPr>
            <w:rStyle w:val="Hyperlink"/>
          </w:rPr>
          <w:t>Universal Resources Hub</w:t>
        </w:r>
      </w:hyperlink>
      <w:r w:rsidR="4685A548">
        <w:t>.</w:t>
      </w:r>
    </w:p>
    <w:p w14:paraId="482A1238" w14:textId="0CECE2D9" w:rsidR="009E64DD" w:rsidRDefault="009E64DD" w:rsidP="00A80735">
      <w:pPr>
        <w:pStyle w:val="Heading2"/>
      </w:pPr>
      <w:bookmarkStart w:id="30" w:name="_Toc158807170"/>
      <w:r>
        <w:t>Core lesson</w:t>
      </w:r>
      <w:r w:rsidR="00D724EA">
        <w:t xml:space="preserve"> – a</w:t>
      </w:r>
      <w:r w:rsidR="77A0F21B">
        <w:t xml:space="preserve">rea of composite </w:t>
      </w:r>
      <w:r w:rsidR="1044AF00">
        <w:t>figures</w:t>
      </w:r>
      <w:r>
        <w:t xml:space="preserve"> – </w:t>
      </w:r>
      <w:r w:rsidR="6727EF92">
        <w:t>25</w:t>
      </w:r>
      <w:r>
        <w:t xml:space="preserve"> minutes</w:t>
      </w:r>
      <w:bookmarkEnd w:id="30"/>
    </w:p>
    <w:p w14:paraId="1109B89A" w14:textId="5735DE27" w:rsidR="009E64DD" w:rsidRDefault="009E64DD" w:rsidP="00A80735">
      <w:r>
        <w:t xml:space="preserve">The table below contains </w:t>
      </w:r>
      <w:r w:rsidR="007B3CCE">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9E64DD" w14:paraId="547EB257" w14:textId="77777777" w:rsidTr="735E5C98">
        <w:trPr>
          <w:cnfStyle w:val="100000000000" w:firstRow="1" w:lastRow="0" w:firstColumn="0" w:lastColumn="0" w:oddVBand="0" w:evenVBand="0" w:oddHBand="0" w:evenHBand="0" w:firstRowFirstColumn="0" w:firstRowLastColumn="0" w:lastRowFirstColumn="0" w:lastRowLastColumn="0"/>
        </w:trPr>
        <w:tc>
          <w:tcPr>
            <w:tcW w:w="7280" w:type="dxa"/>
          </w:tcPr>
          <w:p w14:paraId="3CFB9FA5" w14:textId="4D7D79B8" w:rsidR="009E64DD" w:rsidRDefault="009E64DD" w:rsidP="00A80735">
            <w:r w:rsidRPr="00616971">
              <w:t>Core concept learning intention</w:t>
            </w:r>
          </w:p>
        </w:tc>
        <w:tc>
          <w:tcPr>
            <w:tcW w:w="7280" w:type="dxa"/>
          </w:tcPr>
          <w:p w14:paraId="1C286385" w14:textId="77777777" w:rsidR="009E64DD" w:rsidRDefault="009E64DD" w:rsidP="00A80735">
            <w:r w:rsidRPr="00616971">
              <w:t>Core concept success criteria</w:t>
            </w:r>
          </w:p>
        </w:tc>
      </w:tr>
      <w:tr w:rsidR="009E64DD" w14:paraId="1588A395" w14:textId="77777777" w:rsidTr="735E5C98">
        <w:trPr>
          <w:cnfStyle w:val="000000100000" w:firstRow="0" w:lastRow="0" w:firstColumn="0" w:lastColumn="0" w:oddVBand="0" w:evenVBand="0" w:oddHBand="1" w:evenHBand="0" w:firstRowFirstColumn="0" w:firstRowLastColumn="0" w:lastRowFirstColumn="0" w:lastRowLastColumn="0"/>
        </w:trPr>
        <w:tc>
          <w:tcPr>
            <w:tcW w:w="7280" w:type="dxa"/>
          </w:tcPr>
          <w:p w14:paraId="1B8CA952" w14:textId="0F71B5B9" w:rsidR="009E64DD" w:rsidRDefault="00083CAD" w:rsidP="00A80735">
            <w:r>
              <w:t>S</w:t>
            </w:r>
            <w:r w:rsidR="009E64DD">
              <w:t>tudents are learning to:</w:t>
            </w:r>
          </w:p>
          <w:p w14:paraId="02CE18D3" w14:textId="2B24E25E" w:rsidR="009E64DD" w:rsidRPr="00083CAD" w:rsidRDefault="7546FAB3" w:rsidP="00A80735">
            <w:pPr>
              <w:pStyle w:val="ListBullet"/>
            </w:pPr>
            <w:r>
              <w:t>find the area of composite figures</w:t>
            </w:r>
            <w:r w:rsidR="210575A6">
              <w:t>.</w:t>
            </w:r>
          </w:p>
        </w:tc>
        <w:tc>
          <w:tcPr>
            <w:tcW w:w="7280" w:type="dxa"/>
          </w:tcPr>
          <w:p w14:paraId="379AF659" w14:textId="15DAAEDB" w:rsidR="009E64DD" w:rsidRDefault="00083CAD" w:rsidP="00A80735">
            <w:r>
              <w:t>S</w:t>
            </w:r>
            <w:r w:rsidR="009E64DD">
              <w:t>tudents can:</w:t>
            </w:r>
          </w:p>
          <w:p w14:paraId="3C474757" w14:textId="70A50AB5" w:rsidR="009E64DD" w:rsidRPr="00083CAD" w:rsidRDefault="2B021977" w:rsidP="00A80735">
            <w:pPr>
              <w:pStyle w:val="ListBullet"/>
            </w:pPr>
            <w:r w:rsidRPr="735E5C98">
              <w:t xml:space="preserve">find different ways to calculate the area of a composite L-shape </w:t>
            </w:r>
            <w:r w:rsidRPr="735E5C98">
              <w:lastRenderedPageBreak/>
              <w:t>figure</w:t>
            </w:r>
            <w:r w:rsidR="22AA38BF" w:rsidRPr="735E5C98">
              <w:t>.</w:t>
            </w:r>
          </w:p>
        </w:tc>
      </w:tr>
    </w:tbl>
    <w:p w14:paraId="301C15F8" w14:textId="050AC625" w:rsidR="4F57A038" w:rsidRPr="00FF3053" w:rsidRDefault="562CFF46" w:rsidP="00FF3053">
      <w:pPr>
        <w:pStyle w:val="ListNumber"/>
      </w:pPr>
      <w:r>
        <w:lastRenderedPageBreak/>
        <w:t xml:space="preserve">Provide </w:t>
      </w:r>
      <w:r w:rsidRPr="004E5FDD">
        <w:t>pairs</w:t>
      </w:r>
      <w:r>
        <w:t xml:space="preserve"> or small groups of students with 10 square pattern blocks</w:t>
      </w:r>
      <w:r w:rsidR="79F0D9E9">
        <w:t xml:space="preserve"> and e</w:t>
      </w:r>
      <w:r w:rsidR="4F57A038">
        <w:t>xplain</w:t>
      </w:r>
      <w:r w:rsidR="4F57A038" w:rsidRPr="735E5C98">
        <w:t xml:space="preserve"> that each block represents an area of </w:t>
      </w:r>
      <w:r w:rsidR="1AA9F0E8" w:rsidRPr="735E5C98">
        <w:t>one square metre.</w:t>
      </w:r>
    </w:p>
    <w:p w14:paraId="297F8B85" w14:textId="1E13B0F4" w:rsidR="1AA9F0E8" w:rsidRDefault="65AF01F3" w:rsidP="00A80735">
      <w:pPr>
        <w:pStyle w:val="ListNumber"/>
      </w:pPr>
      <w:r>
        <w:t>S</w:t>
      </w:r>
      <w:r w:rsidR="1AA9F0E8">
        <w:t xml:space="preserve">tudents </w:t>
      </w:r>
      <w:r w:rsidR="64371CB6" w:rsidRPr="735E5C98">
        <w:t xml:space="preserve">use </w:t>
      </w:r>
      <w:r w:rsidR="4D967DEC" w:rsidRPr="735E5C98">
        <w:t>the blocks to make shape</w:t>
      </w:r>
      <w:r w:rsidR="090F3479" w:rsidRPr="735E5C98">
        <w:t>s</w:t>
      </w:r>
      <w:r w:rsidR="4D967DEC" w:rsidRPr="735E5C98">
        <w:t xml:space="preserve"> with an area of 10 square metres</w:t>
      </w:r>
      <w:r w:rsidR="14CEEB79" w:rsidRPr="735E5C98">
        <w:t xml:space="preserve">. Students </w:t>
      </w:r>
      <w:r w:rsidR="78126BD1" w:rsidRPr="735E5C98">
        <w:t>find as many combinations as possible</w:t>
      </w:r>
      <w:r w:rsidR="06D58FE9" w:rsidRPr="735E5C98">
        <w:t xml:space="preserve"> and record their </w:t>
      </w:r>
      <w:r w:rsidR="3795740B" w:rsidRPr="735E5C98">
        <w:t>findings.</w:t>
      </w:r>
    </w:p>
    <w:p w14:paraId="29F09561" w14:textId="5E3C33F8" w:rsidR="3795740B" w:rsidRDefault="3795740B" w:rsidP="00A80735">
      <w:pPr>
        <w:pStyle w:val="ListNumber"/>
      </w:pPr>
      <w:r w:rsidRPr="735E5C98">
        <w:t xml:space="preserve">Select </w:t>
      </w:r>
      <w:r w:rsidR="7C98D66C">
        <w:t>groups</w:t>
      </w:r>
      <w:r w:rsidRPr="735E5C98">
        <w:t xml:space="preserve"> to share their results.</w:t>
      </w:r>
    </w:p>
    <w:p w14:paraId="45C2BB9E" w14:textId="7604AE11" w:rsidR="3795740B" w:rsidRDefault="3795740B" w:rsidP="00A80735">
      <w:pPr>
        <w:pStyle w:val="ListNumber"/>
      </w:pPr>
      <w:r>
        <w:t xml:space="preserve">Ask students what they notice. </w:t>
      </w:r>
      <w:r w:rsidR="2C4CC475">
        <w:t>(</w:t>
      </w:r>
      <w:r>
        <w:t>It does not matter which way the shape is formed</w:t>
      </w:r>
      <w:r w:rsidR="005C464F">
        <w:t>.</w:t>
      </w:r>
      <w:r>
        <w:t xml:space="preserve"> </w:t>
      </w:r>
      <w:r w:rsidR="0067428E">
        <w:t>I</w:t>
      </w:r>
      <w:r>
        <w:t xml:space="preserve">f it is a quadrilateral, or an octagon, the shape has the same area </w:t>
      </w:r>
      <w:r w:rsidR="151F2C2C">
        <w:t xml:space="preserve">and </w:t>
      </w:r>
      <w:r>
        <w:t>same number of squares).</w:t>
      </w:r>
    </w:p>
    <w:p w14:paraId="35F84FD7" w14:textId="14158681" w:rsidR="009E64DD" w:rsidRDefault="6F8F4A0C" w:rsidP="00A80735">
      <w:pPr>
        <w:pStyle w:val="ListNumber"/>
      </w:pPr>
      <w:r>
        <w:t xml:space="preserve">Display a composite L-shaped figure </w:t>
      </w:r>
      <w:r w:rsidR="528BECF4">
        <w:t>(</w:t>
      </w:r>
      <w:r w:rsidR="006E044D">
        <w:t>s</w:t>
      </w:r>
      <w:r w:rsidR="528BECF4">
        <w:t xml:space="preserve">ee </w:t>
      </w:r>
      <w:r w:rsidR="003244F9">
        <w:rPr>
          <w:highlight w:val="yellow"/>
        </w:rPr>
        <w:fldChar w:fldCharType="begin"/>
      </w:r>
      <w:r w:rsidR="003244F9">
        <w:instrText xml:space="preserve"> REF _Ref153261514 \h </w:instrText>
      </w:r>
      <w:r w:rsidR="003244F9">
        <w:rPr>
          <w:highlight w:val="yellow"/>
        </w:rPr>
      </w:r>
      <w:r w:rsidR="003244F9">
        <w:rPr>
          <w:highlight w:val="yellow"/>
        </w:rPr>
        <w:fldChar w:fldCharType="separate"/>
      </w:r>
      <w:r w:rsidR="003244F9">
        <w:t xml:space="preserve">Figure </w:t>
      </w:r>
      <w:r w:rsidR="003244F9">
        <w:rPr>
          <w:noProof/>
        </w:rPr>
        <w:t>3</w:t>
      </w:r>
      <w:r w:rsidR="003244F9">
        <w:rPr>
          <w:highlight w:val="yellow"/>
        </w:rPr>
        <w:fldChar w:fldCharType="end"/>
      </w:r>
      <w:r w:rsidR="528BECF4">
        <w:t xml:space="preserve">) </w:t>
      </w:r>
      <w:r>
        <w:t xml:space="preserve">and explain that students are to </w:t>
      </w:r>
      <w:r w:rsidR="4D7DA673">
        <w:t xml:space="preserve">work in pairs or small groups to </w:t>
      </w:r>
      <w:r>
        <w:t xml:space="preserve">find different ways to calculate the area. </w:t>
      </w:r>
      <w:r w:rsidR="646034F1">
        <w:t>Remind students that the area of a</w:t>
      </w:r>
      <w:r w:rsidR="64A0390F">
        <w:t xml:space="preserve"> rectangle is found by multiplying the number of units of length by the number of units of width</w:t>
      </w:r>
      <w:r w:rsidR="6D32DCDE">
        <w:t xml:space="preserve"> and that the result of multiplying 2 numbers is called the product.</w:t>
      </w:r>
    </w:p>
    <w:p w14:paraId="4A969A14" w14:textId="45E14A69" w:rsidR="00915147" w:rsidRDefault="00915147" w:rsidP="00A80735">
      <w:pPr>
        <w:pStyle w:val="FeatureBox"/>
      </w:pPr>
      <w:r w:rsidRPr="00915147">
        <w:rPr>
          <w:rStyle w:val="Strong"/>
        </w:rPr>
        <w:t>Note:</w:t>
      </w:r>
      <w:r>
        <w:t xml:space="preserve"> </w:t>
      </w:r>
      <w:r w:rsidR="00FF3053">
        <w:t>r</w:t>
      </w:r>
      <w:r w:rsidR="008613B7">
        <w:t>emind s</w:t>
      </w:r>
      <w:r w:rsidR="00912B1F">
        <w:t xml:space="preserve">tudents </w:t>
      </w:r>
      <w:r w:rsidR="008613B7">
        <w:t xml:space="preserve">to record </w:t>
      </w:r>
      <w:r w:rsidR="00912B1F">
        <w:t xml:space="preserve">area </w:t>
      </w:r>
      <w:r w:rsidR="00F44234">
        <w:rPr>
          <w:rStyle w:val="ui-provider"/>
        </w:rPr>
        <w:t>in square centimetres (cm</w:t>
      </w:r>
      <w:r w:rsidR="00F44234" w:rsidRPr="00112D23">
        <w:rPr>
          <w:rStyle w:val="ui-provider"/>
          <w:i/>
          <w:iCs/>
          <w:vertAlign w:val="superscript"/>
        </w:rPr>
        <w:t>2</w:t>
      </w:r>
      <w:r w:rsidR="00F44234">
        <w:rPr>
          <w:rStyle w:val="ui-provider"/>
        </w:rPr>
        <w:t>), square metres (m</w:t>
      </w:r>
      <w:r w:rsidR="00F44234" w:rsidRPr="00112D23">
        <w:rPr>
          <w:rStyle w:val="ui-provider"/>
          <w:i/>
          <w:iCs/>
          <w:vertAlign w:val="superscript"/>
        </w:rPr>
        <w:t>2</w:t>
      </w:r>
      <w:r w:rsidR="00F44234">
        <w:rPr>
          <w:rStyle w:val="ui-provider"/>
        </w:rPr>
        <w:t>) and square kilometres (km</w:t>
      </w:r>
      <w:r w:rsidR="00F44234" w:rsidRPr="00112D23">
        <w:rPr>
          <w:rStyle w:val="ui-provider"/>
          <w:i/>
          <w:iCs/>
          <w:vertAlign w:val="superscript"/>
        </w:rPr>
        <w:t>2</w:t>
      </w:r>
      <w:r w:rsidR="00F44234">
        <w:rPr>
          <w:rStyle w:val="ui-provider"/>
        </w:rPr>
        <w:t>)</w:t>
      </w:r>
      <w:r w:rsidR="00D069F5">
        <w:rPr>
          <w:rStyle w:val="ui-provider"/>
        </w:rPr>
        <w:t>.</w:t>
      </w:r>
    </w:p>
    <w:p w14:paraId="3DEBB418" w14:textId="775ABD67" w:rsidR="003244F9" w:rsidRDefault="003244F9" w:rsidP="00A80735">
      <w:pPr>
        <w:pStyle w:val="Caption"/>
      </w:pPr>
      <w:bookmarkStart w:id="31" w:name="_Ref153261514"/>
      <w:r>
        <w:lastRenderedPageBreak/>
        <w:t xml:space="preserve">Figure </w:t>
      </w:r>
      <w:r>
        <w:fldChar w:fldCharType="begin"/>
      </w:r>
      <w:r>
        <w:instrText>SEQ Figure \* ARABIC</w:instrText>
      </w:r>
      <w:r>
        <w:fldChar w:fldCharType="separate"/>
      </w:r>
      <w:r w:rsidR="00B175D9">
        <w:rPr>
          <w:noProof/>
        </w:rPr>
        <w:t>3</w:t>
      </w:r>
      <w:r>
        <w:fldChar w:fldCharType="end"/>
      </w:r>
      <w:bookmarkEnd w:id="31"/>
      <w:r>
        <w:t xml:space="preserve"> </w:t>
      </w:r>
      <w:r w:rsidR="00797C65" w:rsidRPr="009E7984">
        <w:t>–</w:t>
      </w:r>
      <w:r>
        <w:t xml:space="preserve"> </w:t>
      </w:r>
      <w:r w:rsidR="00B2035D">
        <w:t>c</w:t>
      </w:r>
      <w:r>
        <w:t>omposite L-shape</w:t>
      </w:r>
    </w:p>
    <w:p w14:paraId="124A51E3" w14:textId="24FBF18B" w:rsidR="6F8F4A0C" w:rsidRDefault="189896ED" w:rsidP="00A80735">
      <w:r>
        <w:rPr>
          <w:noProof/>
        </w:rPr>
        <w:drawing>
          <wp:inline distT="0" distB="0" distL="0" distR="0" wp14:anchorId="0F431EE8" wp14:editId="344E325A">
            <wp:extent cx="1975899" cy="1337849"/>
            <wp:effectExtent l="0" t="0" r="5715" b="0"/>
            <wp:docPr id="1923248477" name="Picture 1923248477" descr="An L-shape figure overlaid on gri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24847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6841" cy="1345258"/>
                    </a:xfrm>
                    <a:prstGeom prst="rect">
                      <a:avLst/>
                    </a:prstGeom>
                  </pic:spPr>
                </pic:pic>
              </a:graphicData>
            </a:graphic>
          </wp:inline>
        </w:drawing>
      </w:r>
    </w:p>
    <w:p w14:paraId="48ADA19D" w14:textId="154CCAB0" w:rsidR="735E5C98" w:rsidRPr="00797C65" w:rsidRDefault="09972C3A" w:rsidP="00A80735">
      <w:pPr>
        <w:pStyle w:val="ListNumber"/>
      </w:pPr>
      <w:r w:rsidRPr="00797C65">
        <w:t xml:space="preserve">Select groups to share their thinking. </w:t>
      </w:r>
      <w:r w:rsidR="1BC031AE" w:rsidRPr="00797C65">
        <w:t>Ensure that each of the following strategies are modelled by either students or the teacher</w:t>
      </w:r>
      <w:r w:rsidR="72010416" w:rsidRPr="00797C65">
        <w:t>:</w:t>
      </w:r>
    </w:p>
    <w:p w14:paraId="653E8B44" w14:textId="118D4F58" w:rsidR="735E5C98" w:rsidRPr="00797C65" w:rsidRDefault="3346E055" w:rsidP="00A80735">
      <w:pPr>
        <w:pStyle w:val="ListBullet"/>
        <w:ind w:left="1134"/>
      </w:pPr>
      <w:r>
        <w:t xml:space="preserve">partitioning </w:t>
      </w:r>
      <w:r w:rsidR="00C3024E">
        <w:t>(</w:t>
      </w:r>
      <w:r>
        <w:t xml:space="preserve">see </w:t>
      </w:r>
      <w:r w:rsidR="41FFA507">
        <w:fldChar w:fldCharType="begin"/>
      </w:r>
      <w:r w:rsidR="41FFA507">
        <w:instrText xml:space="preserve"> REF _Ref153262139 \h </w:instrText>
      </w:r>
      <w:r w:rsidR="41FFA507">
        <w:fldChar w:fldCharType="separate"/>
      </w:r>
      <w:r w:rsidR="66EA17A1">
        <w:t xml:space="preserve">Figure </w:t>
      </w:r>
      <w:r w:rsidR="66EA17A1" w:rsidRPr="7682DC21">
        <w:rPr>
          <w:noProof/>
        </w:rPr>
        <w:t>4</w:t>
      </w:r>
      <w:r w:rsidR="41FFA507">
        <w:fldChar w:fldCharType="end"/>
      </w:r>
      <w:r w:rsidR="00C3024E">
        <w:t>)</w:t>
      </w:r>
      <w:r w:rsidR="66EA17A1">
        <w:t>.</w:t>
      </w:r>
    </w:p>
    <w:p w14:paraId="762810C0" w14:textId="1E529605" w:rsidR="00797C65" w:rsidRDefault="00797C65" w:rsidP="00A80735">
      <w:pPr>
        <w:pStyle w:val="Caption"/>
      </w:pPr>
      <w:bookmarkStart w:id="32" w:name="_Ref153262139"/>
      <w:r>
        <w:t xml:space="preserve">Figure </w:t>
      </w:r>
      <w:r>
        <w:fldChar w:fldCharType="begin"/>
      </w:r>
      <w:r>
        <w:instrText>SEQ Figure \* ARABIC</w:instrText>
      </w:r>
      <w:r>
        <w:fldChar w:fldCharType="separate"/>
      </w:r>
      <w:r w:rsidR="00B175D9">
        <w:rPr>
          <w:noProof/>
        </w:rPr>
        <w:t>4</w:t>
      </w:r>
      <w:r>
        <w:fldChar w:fldCharType="end"/>
      </w:r>
      <w:bookmarkEnd w:id="32"/>
      <w:r w:rsidRPr="0006222F">
        <w:t xml:space="preserve"> – </w:t>
      </w:r>
      <w:r w:rsidR="00CD5997">
        <w:t>c</w:t>
      </w:r>
      <w:r w:rsidRPr="0006222F">
        <w:t>omposite shapes with partitioning</w:t>
      </w:r>
    </w:p>
    <w:p w14:paraId="05E41A3C" w14:textId="31250E5A" w:rsidR="00797C65" w:rsidRPr="00797C65" w:rsidRDefault="00797C65" w:rsidP="00A80735">
      <w:r>
        <w:rPr>
          <w:noProof/>
        </w:rPr>
        <w:drawing>
          <wp:inline distT="0" distB="0" distL="0" distR="0" wp14:anchorId="46B23592" wp14:editId="5FCF86A1">
            <wp:extent cx="3616037" cy="1309170"/>
            <wp:effectExtent l="0" t="0" r="3810" b="5715"/>
            <wp:docPr id="95879823" name="Picture 95879823" descr="Two L-shaped figures overlaid on grid paper with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79823" name="Picture 95879823" descr="Two L-shaped figures overlaid on grid paper with measurement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26578" cy="1312986"/>
                    </a:xfrm>
                    <a:prstGeom prst="rect">
                      <a:avLst/>
                    </a:prstGeom>
                  </pic:spPr>
                </pic:pic>
              </a:graphicData>
            </a:graphic>
          </wp:inline>
        </w:drawing>
      </w:r>
    </w:p>
    <w:p w14:paraId="3D3A4D9E" w14:textId="05172ACB" w:rsidR="00797C65" w:rsidRPr="000B4CAC" w:rsidRDefault="35D7459A" w:rsidP="00A80735">
      <w:pPr>
        <w:pStyle w:val="ListBullet"/>
        <w:ind w:left="1134"/>
      </w:pPr>
      <w:r>
        <w:t xml:space="preserve">dissecting and translating </w:t>
      </w:r>
      <w:r w:rsidR="00DE3C1D">
        <w:t>(</w:t>
      </w:r>
      <w:r>
        <w:t xml:space="preserve">see </w:t>
      </w:r>
      <w:r w:rsidR="000B4CAC">
        <w:rPr>
          <w:highlight w:val="yellow"/>
        </w:rPr>
        <w:fldChar w:fldCharType="begin"/>
      </w:r>
      <w:r w:rsidR="000B4CAC">
        <w:instrText xml:space="preserve"> REF _Ref153262625 \h </w:instrText>
      </w:r>
      <w:r w:rsidR="000B4CAC">
        <w:rPr>
          <w:highlight w:val="yellow"/>
        </w:rPr>
      </w:r>
      <w:r w:rsidR="000B4CAC">
        <w:rPr>
          <w:highlight w:val="yellow"/>
        </w:rPr>
        <w:fldChar w:fldCharType="separate"/>
      </w:r>
      <w:r w:rsidR="3ACD9B06">
        <w:t xml:space="preserve">Figure </w:t>
      </w:r>
      <w:r w:rsidR="3ACD9B06">
        <w:rPr>
          <w:noProof/>
        </w:rPr>
        <w:t>5</w:t>
      </w:r>
      <w:r w:rsidR="000B4CAC">
        <w:rPr>
          <w:highlight w:val="yellow"/>
        </w:rPr>
        <w:fldChar w:fldCharType="end"/>
      </w:r>
      <w:r w:rsidR="00DE3C1D">
        <w:t>)</w:t>
      </w:r>
      <w:r w:rsidR="3FCB2C3D">
        <w:t>.</w:t>
      </w:r>
    </w:p>
    <w:p w14:paraId="6A9F68B6" w14:textId="522F1AFD" w:rsidR="000B4CAC" w:rsidRDefault="000B4CAC" w:rsidP="00A80735">
      <w:pPr>
        <w:pStyle w:val="Caption"/>
      </w:pPr>
      <w:bookmarkStart w:id="33" w:name="_Ref153262625"/>
      <w:r>
        <w:lastRenderedPageBreak/>
        <w:t xml:space="preserve">Figure </w:t>
      </w:r>
      <w:r>
        <w:fldChar w:fldCharType="begin"/>
      </w:r>
      <w:r>
        <w:instrText>SEQ Figure \* ARABIC</w:instrText>
      </w:r>
      <w:r>
        <w:fldChar w:fldCharType="separate"/>
      </w:r>
      <w:r w:rsidR="00B175D9">
        <w:rPr>
          <w:noProof/>
        </w:rPr>
        <w:t>5</w:t>
      </w:r>
      <w:r>
        <w:fldChar w:fldCharType="end"/>
      </w:r>
      <w:bookmarkEnd w:id="33"/>
      <w:r>
        <w:t xml:space="preserve"> – </w:t>
      </w:r>
      <w:r w:rsidR="00DE3C1D">
        <w:t>c</w:t>
      </w:r>
      <w:r>
        <w:t>omposite shapes with dissecting and translating</w:t>
      </w:r>
    </w:p>
    <w:p w14:paraId="3E8A503C" w14:textId="5E779DCC" w:rsidR="00797C65" w:rsidRDefault="008A64AD" w:rsidP="00A80735">
      <w:pPr>
        <w:spacing w:before="0" w:after="160" w:line="259" w:lineRule="auto"/>
        <w:rPr>
          <w:highlight w:val="yellow"/>
        </w:rPr>
      </w:pPr>
      <w:r>
        <w:rPr>
          <w:noProof/>
        </w:rPr>
        <w:drawing>
          <wp:inline distT="0" distB="0" distL="0" distR="0" wp14:anchorId="3ED9171F" wp14:editId="4D3AF99F">
            <wp:extent cx="4364182" cy="1087601"/>
            <wp:effectExtent l="0" t="0" r="0" b="0"/>
            <wp:docPr id="275390864" name="Picture 275390864" descr="Two L-shape figures overlaid on grid paper with measurements displaying how part of the shape can be duplicated and added to create a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90864" name="Picture 275390864" descr="Two L-shape figures overlaid on grid paper with measurements displaying how part of the shape can be duplicated and added to create a rectangl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12062" cy="1099533"/>
                    </a:xfrm>
                    <a:prstGeom prst="rect">
                      <a:avLst/>
                    </a:prstGeom>
                  </pic:spPr>
                </pic:pic>
              </a:graphicData>
            </a:graphic>
          </wp:inline>
        </w:drawing>
      </w:r>
    </w:p>
    <w:p w14:paraId="5ACA8659" w14:textId="68A5EC2A" w:rsidR="735E5C98" w:rsidRDefault="4BC2D62B" w:rsidP="00A80735">
      <w:pPr>
        <w:pStyle w:val="ListBullet"/>
        <w:ind w:left="1134"/>
      </w:pPr>
      <w:r>
        <w:t>duplicating and rotating</w:t>
      </w:r>
      <w:r w:rsidR="272E61A9">
        <w:t xml:space="preserve"> </w:t>
      </w:r>
      <w:r w:rsidR="00566DEF">
        <w:t>(</w:t>
      </w:r>
      <w:r w:rsidR="272E61A9">
        <w:t xml:space="preserve">see </w:t>
      </w:r>
      <w:r w:rsidR="000131AE">
        <w:rPr>
          <w:highlight w:val="yellow"/>
        </w:rPr>
        <w:fldChar w:fldCharType="begin"/>
      </w:r>
      <w:r w:rsidR="000131AE">
        <w:instrText xml:space="preserve"> REF _Ref153262732 \h </w:instrText>
      </w:r>
      <w:r w:rsidR="000131AE">
        <w:rPr>
          <w:highlight w:val="yellow"/>
        </w:rPr>
      </w:r>
      <w:r w:rsidR="000131AE">
        <w:rPr>
          <w:highlight w:val="yellow"/>
        </w:rPr>
        <w:fldChar w:fldCharType="separate"/>
      </w:r>
      <w:r w:rsidR="3FCB2C3D">
        <w:t xml:space="preserve">Figure </w:t>
      </w:r>
      <w:r w:rsidR="3FCB2C3D">
        <w:rPr>
          <w:noProof/>
        </w:rPr>
        <w:t>6</w:t>
      </w:r>
      <w:r w:rsidR="000131AE">
        <w:rPr>
          <w:highlight w:val="yellow"/>
        </w:rPr>
        <w:fldChar w:fldCharType="end"/>
      </w:r>
      <w:r w:rsidR="00566DEF">
        <w:t>)</w:t>
      </w:r>
      <w:r w:rsidR="272E61A9">
        <w:t>.</w:t>
      </w:r>
    </w:p>
    <w:p w14:paraId="64F7320F" w14:textId="0BD64AC4" w:rsidR="000131AE" w:rsidRDefault="000131AE" w:rsidP="00A80735">
      <w:pPr>
        <w:pStyle w:val="Caption"/>
      </w:pPr>
      <w:bookmarkStart w:id="34" w:name="_Ref153262732"/>
      <w:r>
        <w:t xml:space="preserve">Figure </w:t>
      </w:r>
      <w:r>
        <w:fldChar w:fldCharType="begin"/>
      </w:r>
      <w:r>
        <w:instrText>SEQ Figure \* ARABIC</w:instrText>
      </w:r>
      <w:r>
        <w:fldChar w:fldCharType="separate"/>
      </w:r>
      <w:r w:rsidR="00B175D9">
        <w:rPr>
          <w:noProof/>
        </w:rPr>
        <w:t>6</w:t>
      </w:r>
      <w:r>
        <w:fldChar w:fldCharType="end"/>
      </w:r>
      <w:bookmarkEnd w:id="34"/>
      <w:r>
        <w:t xml:space="preserve"> – </w:t>
      </w:r>
      <w:r w:rsidR="00566DEF">
        <w:t>c</w:t>
      </w:r>
      <w:r>
        <w:t>omposite shapes with duplication and rotation</w:t>
      </w:r>
    </w:p>
    <w:p w14:paraId="6A29EE92" w14:textId="06B8F170" w:rsidR="2864DA7E" w:rsidRDefault="3A7D80D4" w:rsidP="00A80735">
      <w:pPr>
        <w:rPr>
          <w:szCs w:val="22"/>
        </w:rPr>
      </w:pPr>
      <w:r>
        <w:rPr>
          <w:noProof/>
        </w:rPr>
        <w:drawing>
          <wp:inline distT="0" distB="0" distL="0" distR="0" wp14:anchorId="0B3D29D5" wp14:editId="38B3586E">
            <wp:extent cx="2244437" cy="1061431"/>
            <wp:effectExtent l="0" t="0" r="3810" b="5715"/>
            <wp:docPr id="1155208591" name="Picture 1155208591" descr="Finding the area of an L-shaped figure where the L-shaped figure is duplicated and flipped to create a rectangle to find the total area (4 by 6 added to 3, and divided by 2 to giv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51614" cy="1064825"/>
                    </a:xfrm>
                    <a:prstGeom prst="rect">
                      <a:avLst/>
                    </a:prstGeom>
                  </pic:spPr>
                </pic:pic>
              </a:graphicData>
            </a:graphic>
          </wp:inline>
        </w:drawing>
      </w:r>
    </w:p>
    <w:p w14:paraId="7E339731" w14:textId="47147BFE" w:rsidR="735E5C98" w:rsidRDefault="279F338C" w:rsidP="00A80735">
      <w:pPr>
        <w:pStyle w:val="ListNumber"/>
      </w:pPr>
      <w:r>
        <w:t>Discuss the activity, asking questions such as:</w:t>
      </w:r>
    </w:p>
    <w:p w14:paraId="798E8B3C" w14:textId="74E4AB26" w:rsidR="0C01F439" w:rsidRDefault="279F338C" w:rsidP="00A80735">
      <w:pPr>
        <w:pStyle w:val="ListBullet"/>
        <w:ind w:left="1134"/>
      </w:pPr>
      <w:r>
        <w:t>Which strategy do you prefer? Why?</w:t>
      </w:r>
    </w:p>
    <w:p w14:paraId="1BA734D4" w14:textId="1DF6DAB4" w:rsidR="0C01F439" w:rsidRDefault="279F338C" w:rsidP="00A80735">
      <w:pPr>
        <w:pStyle w:val="ListBullet"/>
        <w:ind w:left="1134"/>
      </w:pPr>
      <w:r>
        <w:t>Which strategy do you think is the most efficient? Why?</w:t>
      </w:r>
    </w:p>
    <w:p w14:paraId="5967CB18" w14:textId="775D278F" w:rsidR="003C7687" w:rsidRDefault="003C7687" w:rsidP="00A80735">
      <w:pPr>
        <w:pStyle w:val="ListBullet"/>
        <w:ind w:left="1134"/>
      </w:pPr>
      <w:r>
        <w:t>What units did you use to record the area of the composite shapes?</w:t>
      </w:r>
    </w:p>
    <w:p w14:paraId="1F3E067A" w14:textId="5BDA03A6" w:rsidR="00137BB5" w:rsidRDefault="279F338C" w:rsidP="00A80735">
      <w:pPr>
        <w:pStyle w:val="ListBullet"/>
        <w:ind w:left="1134"/>
      </w:pPr>
      <w:r>
        <w:t>When might it be necessary to calculate the area of a composite shape?</w:t>
      </w:r>
    </w:p>
    <w:p w14:paraId="44677857" w14:textId="62770FBC" w:rsidR="0C01F439" w:rsidRDefault="279F338C" w:rsidP="00A80735">
      <w:pPr>
        <w:pStyle w:val="ListBullet"/>
        <w:ind w:left="1134"/>
      </w:pPr>
      <w:r>
        <w:t>What knowledge or skills did you need to be able to complete the task?</w:t>
      </w:r>
    </w:p>
    <w:p w14:paraId="1F342DCF" w14:textId="0D0ACD23" w:rsidR="009E64DD" w:rsidRDefault="009E64DD" w:rsidP="00A80735">
      <w:pPr>
        <w:pStyle w:val="Heading2"/>
      </w:pPr>
      <w:bookmarkStart w:id="35" w:name="_Toc158807171"/>
      <w:r>
        <w:lastRenderedPageBreak/>
        <w:t xml:space="preserve">Consolidation and meaningful practice – </w:t>
      </w:r>
      <w:r w:rsidR="4E6DC3F8">
        <w:t>25</w:t>
      </w:r>
      <w:r>
        <w:t xml:space="preserve"> minutes</w:t>
      </w:r>
      <w:bookmarkEnd w:id="35"/>
    </w:p>
    <w:p w14:paraId="0EC96613" w14:textId="65AA3548" w:rsidR="754AB8D4" w:rsidRDefault="754AB8D4" w:rsidP="195E22F6">
      <w:pPr>
        <w:pStyle w:val="FeatureBox"/>
      </w:pPr>
      <w:r>
        <w:t xml:space="preserve">This activity is an adaptation of </w:t>
      </w:r>
      <w:r w:rsidR="00D6610C">
        <w:t>‘</w:t>
      </w:r>
      <w:r w:rsidRPr="00D6610C">
        <w:t>Composite shapes</w:t>
      </w:r>
      <w:r w:rsidR="00D6610C">
        <w:t>’</w:t>
      </w:r>
      <w:r>
        <w:t xml:space="preserve"> </w:t>
      </w:r>
      <w:r w:rsidR="00A47848">
        <w:t xml:space="preserve">from </w:t>
      </w:r>
      <w:r w:rsidR="00A47848" w:rsidRPr="0054575D">
        <w:rPr>
          <w:i/>
          <w:iCs/>
        </w:rPr>
        <w:t>Challenging Mathematical Tasks</w:t>
      </w:r>
      <w:r w:rsidR="00A47848">
        <w:t xml:space="preserve"> </w:t>
      </w:r>
      <w:r>
        <w:t>by Sullivan</w:t>
      </w:r>
      <w:r w:rsidR="00B2577C">
        <w:t>.</w:t>
      </w:r>
    </w:p>
    <w:p w14:paraId="6098F4CB" w14:textId="494A5036" w:rsidR="57F8ACD2" w:rsidRDefault="3144179F" w:rsidP="195E22F6">
      <w:pPr>
        <w:pStyle w:val="ListNumber"/>
      </w:pPr>
      <w:r>
        <w:t>S</w:t>
      </w:r>
      <w:r w:rsidR="1AAE37FD">
        <w:t>tudents</w:t>
      </w:r>
      <w:r w:rsidR="5D710AB8">
        <w:t xml:space="preserve"> to work in pairs or small groups to draw a diagram showing a composite L-shaped figure that has an area of 60</w:t>
      </w:r>
      <w:r w:rsidR="0062262F">
        <w:t> </w:t>
      </w:r>
      <w:r w:rsidR="58DE5577">
        <w:t>cm</w:t>
      </w:r>
      <w:r w:rsidR="58DE5577" w:rsidRPr="76BFB156">
        <w:rPr>
          <w:vertAlign w:val="superscript"/>
        </w:rPr>
        <w:t>2</w:t>
      </w:r>
      <w:r w:rsidR="29FD69F5">
        <w:t>. Students provide at least 2 possible solutions.</w:t>
      </w:r>
      <w:r w:rsidR="083634AB">
        <w:t xml:space="preserve"> For example</w:t>
      </w:r>
      <w:r w:rsidR="0062262F">
        <w:t xml:space="preserve">, </w:t>
      </w:r>
      <w:r w:rsidR="083634AB">
        <w:t xml:space="preserve">see </w:t>
      </w:r>
      <w:r w:rsidR="00D04AA2">
        <w:rPr>
          <w:highlight w:val="green"/>
        </w:rPr>
        <w:fldChar w:fldCharType="begin"/>
      </w:r>
      <w:r w:rsidR="00D04AA2">
        <w:instrText xml:space="preserve"> REF _Ref153262807 \h </w:instrText>
      </w:r>
      <w:r w:rsidR="00D04AA2">
        <w:rPr>
          <w:highlight w:val="green"/>
        </w:rPr>
      </w:r>
      <w:r w:rsidR="00D04AA2">
        <w:rPr>
          <w:highlight w:val="green"/>
        </w:rPr>
        <w:fldChar w:fldCharType="separate"/>
      </w:r>
      <w:r w:rsidR="00D04AA2">
        <w:t xml:space="preserve">Figure </w:t>
      </w:r>
      <w:r w:rsidR="00D04AA2">
        <w:rPr>
          <w:noProof/>
        </w:rPr>
        <w:t>7</w:t>
      </w:r>
      <w:r w:rsidR="00D04AA2">
        <w:rPr>
          <w:highlight w:val="green"/>
        </w:rPr>
        <w:fldChar w:fldCharType="end"/>
      </w:r>
      <w:r w:rsidR="083634AB">
        <w:t>.</w:t>
      </w:r>
    </w:p>
    <w:p w14:paraId="5A5A77BA" w14:textId="66430391" w:rsidR="00D04AA2" w:rsidRDefault="00D04AA2" w:rsidP="00D04AA2">
      <w:pPr>
        <w:pStyle w:val="Caption"/>
      </w:pPr>
      <w:bookmarkStart w:id="36" w:name="_Ref153262807"/>
      <w:r>
        <w:t xml:space="preserve">Figure </w:t>
      </w:r>
      <w:r>
        <w:fldChar w:fldCharType="begin"/>
      </w:r>
      <w:r>
        <w:instrText>SEQ Figure \* ARABIC</w:instrText>
      </w:r>
      <w:r>
        <w:fldChar w:fldCharType="separate"/>
      </w:r>
      <w:r w:rsidR="00B175D9">
        <w:rPr>
          <w:noProof/>
        </w:rPr>
        <w:t>7</w:t>
      </w:r>
      <w:r>
        <w:fldChar w:fldCharType="end"/>
      </w:r>
      <w:bookmarkEnd w:id="36"/>
      <w:r>
        <w:t xml:space="preserve"> – </w:t>
      </w:r>
      <w:r w:rsidR="00566DEF">
        <w:t>c</w:t>
      </w:r>
      <w:r>
        <w:t>omposite shape with possible solution</w:t>
      </w:r>
    </w:p>
    <w:p w14:paraId="22E3F581" w14:textId="7B3043A3" w:rsidR="49BD7AB2" w:rsidRDefault="49BD7AB2" w:rsidP="195E22F6">
      <w:r>
        <w:rPr>
          <w:noProof/>
        </w:rPr>
        <w:drawing>
          <wp:inline distT="0" distB="0" distL="0" distR="0" wp14:anchorId="197443F4" wp14:editId="292B374C">
            <wp:extent cx="2683143" cy="2252722"/>
            <wp:effectExtent l="0" t="0" r="0" b="0"/>
            <wp:docPr id="1620088028" name="Picture 1620088028" descr="An L-shaped figure with an area of 60 square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088028"/>
                    <pic:cNvPicPr/>
                  </pic:nvPicPr>
                  <pic:blipFill>
                    <a:blip r:embed="rId41">
                      <a:extLst>
                        <a:ext uri="{28A0092B-C50C-407E-A947-70E740481C1C}">
                          <a14:useLocalDpi xmlns:a14="http://schemas.microsoft.com/office/drawing/2010/main" val="0"/>
                        </a:ext>
                      </a:extLst>
                    </a:blip>
                    <a:stretch>
                      <a:fillRect/>
                    </a:stretch>
                  </pic:blipFill>
                  <pic:spPr>
                    <a:xfrm>
                      <a:off x="0" y="0"/>
                      <a:ext cx="2683143" cy="2252722"/>
                    </a:xfrm>
                    <a:prstGeom prst="rect">
                      <a:avLst/>
                    </a:prstGeom>
                  </pic:spPr>
                </pic:pic>
              </a:graphicData>
            </a:graphic>
          </wp:inline>
        </w:drawing>
      </w:r>
    </w:p>
    <w:p w14:paraId="73DDDA69" w14:textId="386EF229" w:rsidR="216F5FBC" w:rsidRDefault="71F4184C" w:rsidP="195E22F6">
      <w:pPr>
        <w:pStyle w:val="ListNumber"/>
      </w:pPr>
      <w:r>
        <w:t xml:space="preserve">Conduct a </w:t>
      </w:r>
      <w:hyperlink r:id="rId42">
        <w:r w:rsidRPr="2228EC3F">
          <w:rPr>
            <w:rStyle w:val="Hyperlink"/>
          </w:rPr>
          <w:t>gallery walk</w:t>
        </w:r>
      </w:hyperlink>
      <w:r>
        <w:t xml:space="preserve"> to view student work, discussing similarities and differences between solutions.</w:t>
      </w:r>
    </w:p>
    <w:p w14:paraId="37CDEF2B" w14:textId="32CDF76D" w:rsidR="38934FB0" w:rsidRDefault="32FEAED4" w:rsidP="195E22F6">
      <w:pPr>
        <w:pStyle w:val="ListNumber"/>
      </w:pPr>
      <w:r>
        <w:t>Ask students:</w:t>
      </w:r>
    </w:p>
    <w:p w14:paraId="4431D044" w14:textId="7B925BFA" w:rsidR="2730AA58" w:rsidRDefault="6FCA9995" w:rsidP="00267CC1">
      <w:pPr>
        <w:pStyle w:val="ListBullet"/>
        <w:ind w:left="1134"/>
      </w:pPr>
      <w:r>
        <w:t>What strategy did you use?</w:t>
      </w:r>
    </w:p>
    <w:p w14:paraId="62D0BEF7" w14:textId="3102D2B4" w:rsidR="20C96F17" w:rsidRDefault="000FB7A0" w:rsidP="00267CC1">
      <w:pPr>
        <w:pStyle w:val="ListBullet"/>
        <w:ind w:left="1134"/>
      </w:pPr>
      <w:r>
        <w:lastRenderedPageBreak/>
        <w:t>How did you use factors to draw your shapes?</w:t>
      </w:r>
    </w:p>
    <w:p w14:paraId="0248E693" w14:textId="1E25609A" w:rsidR="38934FB0" w:rsidRDefault="32FEAED4" w:rsidP="00267CC1">
      <w:pPr>
        <w:pStyle w:val="ListBullet"/>
        <w:ind w:left="1134"/>
      </w:pPr>
      <w:r>
        <w:t>How do you know your answer is correct?</w:t>
      </w:r>
    </w:p>
    <w:p w14:paraId="6B764902" w14:textId="6852EA03" w:rsidR="38934FB0" w:rsidRDefault="32FEAED4" w:rsidP="00267CC1">
      <w:pPr>
        <w:pStyle w:val="ListBullet"/>
        <w:ind w:left="1134"/>
      </w:pPr>
      <w:r>
        <w:t>How many ways can you check?</w:t>
      </w:r>
    </w:p>
    <w:p w14:paraId="22D45885" w14:textId="548C4C0B" w:rsidR="21400CFC" w:rsidRDefault="0B708986" w:rsidP="00267CC1">
      <w:pPr>
        <w:pStyle w:val="ListBullet"/>
        <w:ind w:left="1134"/>
      </w:pPr>
      <w:r>
        <w:t>What might your answer look like if the area had to be 30 square centimetres?</w:t>
      </w:r>
    </w:p>
    <w:p w14:paraId="0824ECA6" w14:textId="77777777" w:rsidR="009E64DD" w:rsidRPr="00F02F41" w:rsidRDefault="009E64DD" w:rsidP="00F02F41">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14:paraId="33A47736" w14:textId="77777777" w:rsidTr="7682DC21">
        <w:trPr>
          <w:cnfStyle w:val="100000000000" w:firstRow="1" w:lastRow="0" w:firstColumn="0" w:lastColumn="0" w:oddVBand="0" w:evenVBand="0" w:oddHBand="0" w:evenHBand="0" w:firstRowFirstColumn="0" w:firstRowLastColumn="0" w:lastRowFirstColumn="0" w:lastRowLastColumn="0"/>
        </w:trPr>
        <w:tc>
          <w:tcPr>
            <w:tcW w:w="7280" w:type="dxa"/>
          </w:tcPr>
          <w:p w14:paraId="0B974080" w14:textId="77777777" w:rsidR="009E64DD" w:rsidRDefault="009E64DD" w:rsidP="00A44958">
            <w:r w:rsidRPr="004127B5">
              <w:t>Too hard?</w:t>
            </w:r>
          </w:p>
        </w:tc>
        <w:tc>
          <w:tcPr>
            <w:tcW w:w="7280" w:type="dxa"/>
          </w:tcPr>
          <w:p w14:paraId="449217B6" w14:textId="77777777" w:rsidR="009E64DD" w:rsidRDefault="009E64DD" w:rsidP="00A44958">
            <w:r w:rsidRPr="004127B5">
              <w:t>Too easy?</w:t>
            </w:r>
          </w:p>
        </w:tc>
      </w:tr>
      <w:tr w:rsidR="009E64DD" w14:paraId="66D01859" w14:textId="77777777" w:rsidTr="7682DC21">
        <w:trPr>
          <w:cnfStyle w:val="000000100000" w:firstRow="0" w:lastRow="0" w:firstColumn="0" w:lastColumn="0" w:oddVBand="0" w:evenVBand="0" w:oddHBand="1" w:evenHBand="0" w:firstRowFirstColumn="0" w:firstRowLastColumn="0" w:lastRowFirstColumn="0" w:lastRowLastColumn="0"/>
        </w:trPr>
        <w:tc>
          <w:tcPr>
            <w:tcW w:w="7280" w:type="dxa"/>
          </w:tcPr>
          <w:p w14:paraId="39E8B870" w14:textId="0742E9BE" w:rsidR="00083CAD" w:rsidRPr="00566DEF" w:rsidRDefault="1649B052" w:rsidP="00566DEF">
            <w:r>
              <w:t xml:space="preserve">Students cannot </w:t>
            </w:r>
            <w:r w:rsidR="0024CB95">
              <w:t>draw</w:t>
            </w:r>
            <w:r w:rsidR="6C2E8E54">
              <w:t xml:space="preserve"> a composite shape</w:t>
            </w:r>
            <w:r w:rsidR="2BE8B95B">
              <w:t xml:space="preserve"> with a specified area</w:t>
            </w:r>
            <w:r>
              <w:t>.</w:t>
            </w:r>
          </w:p>
          <w:p w14:paraId="477E2124" w14:textId="0C5A9FE7" w:rsidR="009E64DD" w:rsidRPr="00566DEF" w:rsidRDefault="64B83C54" w:rsidP="00566DEF">
            <w:pPr>
              <w:pStyle w:val="ListBullet"/>
            </w:pPr>
            <w:r w:rsidRPr="00566DEF">
              <w:t>Demonstrate how to draw a rectangle with an area of 40</w:t>
            </w:r>
            <w:r w:rsidR="00655D22">
              <w:t> cm</w:t>
            </w:r>
            <w:r w:rsidR="00655D22" w:rsidRPr="7682DC21">
              <w:rPr>
                <w:vertAlign w:val="superscript"/>
              </w:rPr>
              <w:t>2</w:t>
            </w:r>
            <w:r w:rsidRPr="00566DEF">
              <w:t xml:space="preserve"> by using a pair of factors to determine the length of the sides</w:t>
            </w:r>
            <w:r w:rsidR="35ECCE97" w:rsidRPr="00566DEF">
              <w:t>.</w:t>
            </w:r>
          </w:p>
          <w:p w14:paraId="077A6040" w14:textId="6ADE030F" w:rsidR="009E64DD" w:rsidRDefault="39CAFFCC" w:rsidP="00566DEF">
            <w:pPr>
              <w:pStyle w:val="ListBullet"/>
            </w:pPr>
            <w:r w:rsidRPr="00566DEF">
              <w:t>S</w:t>
            </w:r>
            <w:r w:rsidR="64326403" w:rsidRPr="00566DEF">
              <w:t>tudents</w:t>
            </w:r>
            <w:r w:rsidR="21552350" w:rsidRPr="00566DEF">
              <w:t xml:space="preserve"> draw a rectangle with an area of 20</w:t>
            </w:r>
            <w:r w:rsidR="00655D22">
              <w:t> cm</w:t>
            </w:r>
            <w:r w:rsidR="00655D22" w:rsidRPr="7682DC21">
              <w:rPr>
                <w:vertAlign w:val="superscript"/>
              </w:rPr>
              <w:t>2</w:t>
            </w:r>
            <w:r w:rsidR="221F1D81" w:rsidRPr="00566DEF">
              <w:t>.</w:t>
            </w:r>
            <w:r w:rsidR="473F7A25" w:rsidRPr="00566DEF">
              <w:t xml:space="preserve"> by using a pair of factors to determine the length of the sides. Join the rectangles together to create a composite L-shaped figure that has an area of 60</w:t>
            </w:r>
            <w:r w:rsidR="00655D22">
              <w:t> cm</w:t>
            </w:r>
            <w:r w:rsidR="00655D22" w:rsidRPr="7682DC21">
              <w:rPr>
                <w:vertAlign w:val="superscript"/>
              </w:rPr>
              <w:t>2</w:t>
            </w:r>
            <w:r w:rsidR="473F7A25" w:rsidRPr="00566DEF">
              <w:t>.</w:t>
            </w:r>
          </w:p>
        </w:tc>
        <w:tc>
          <w:tcPr>
            <w:tcW w:w="7280" w:type="dxa"/>
          </w:tcPr>
          <w:p w14:paraId="28170EDC" w14:textId="0816DDEE" w:rsidR="00083CAD" w:rsidRPr="00566DEF" w:rsidRDefault="1649B052" w:rsidP="00566DEF">
            <w:r>
              <w:t xml:space="preserve">Students can </w:t>
            </w:r>
            <w:r w:rsidR="52B25BB9">
              <w:t>draw a composite shape with a specified area</w:t>
            </w:r>
            <w:r>
              <w:t>.</w:t>
            </w:r>
          </w:p>
          <w:p w14:paraId="2F6D2B4F" w14:textId="50EEAEA5" w:rsidR="009E64DD" w:rsidRPr="00566DEF" w:rsidRDefault="53DA3CFA" w:rsidP="00566DEF">
            <w:pPr>
              <w:pStyle w:val="ListBullet"/>
            </w:pPr>
            <w:r w:rsidRPr="00566DEF">
              <w:t xml:space="preserve">Ask students how many </w:t>
            </w:r>
            <w:r w:rsidR="76A27503" w:rsidRPr="00566DEF">
              <w:t>different rectangles can be made with an area of 60</w:t>
            </w:r>
            <w:r w:rsidR="00655D22">
              <w:t> cm</w:t>
            </w:r>
            <w:r w:rsidR="00655D22" w:rsidRPr="7682DC21">
              <w:rPr>
                <w:vertAlign w:val="superscript"/>
              </w:rPr>
              <w:t>2</w:t>
            </w:r>
            <w:r w:rsidR="00655D22">
              <w:rPr>
                <w:vertAlign w:val="superscript"/>
              </w:rPr>
              <w:t xml:space="preserve"> </w:t>
            </w:r>
            <w:r w:rsidR="76A27503" w:rsidRPr="00566DEF">
              <w:t>and how they know that all possibilities have been found</w:t>
            </w:r>
            <w:r w:rsidR="687D90DA" w:rsidRPr="00566DEF">
              <w:t xml:space="preserve"> (12).</w:t>
            </w:r>
          </w:p>
          <w:p w14:paraId="6E059272" w14:textId="0DEAA2B3" w:rsidR="009E64DD" w:rsidRDefault="711244B2" w:rsidP="00566DEF">
            <w:pPr>
              <w:pStyle w:val="ListBullet"/>
            </w:pPr>
            <w:r w:rsidRPr="00566DEF">
              <w:t>Challenge students to find the shortest possible perimeter for a composite L-shaped figure that has an area of 60</w:t>
            </w:r>
            <w:r w:rsidR="00655D22">
              <w:t> cm</w:t>
            </w:r>
            <w:r w:rsidR="00655D22" w:rsidRPr="7682DC21">
              <w:rPr>
                <w:vertAlign w:val="superscript"/>
              </w:rPr>
              <w:t>2</w:t>
            </w:r>
            <w:r w:rsidRPr="00566DEF">
              <w:t>.</w:t>
            </w:r>
          </w:p>
        </w:tc>
      </w:tr>
    </w:tbl>
    <w:p w14:paraId="5842EEC3" w14:textId="77777777" w:rsidR="009E64DD" w:rsidRPr="00566DEF" w:rsidRDefault="009E64DD" w:rsidP="00566DEF">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E64DD" w14:paraId="635DB64D" w14:textId="77777777" w:rsidTr="735E5C98">
        <w:trPr>
          <w:cnfStyle w:val="100000000000" w:firstRow="1" w:lastRow="0" w:firstColumn="0" w:lastColumn="0" w:oddVBand="0" w:evenVBand="0" w:oddHBand="0" w:evenHBand="0" w:firstRowFirstColumn="0" w:firstRowLastColumn="0" w:lastRowFirstColumn="0" w:lastRowLastColumn="0"/>
        </w:trPr>
        <w:tc>
          <w:tcPr>
            <w:tcW w:w="7280" w:type="dxa"/>
          </w:tcPr>
          <w:p w14:paraId="1ACEA647" w14:textId="77777777" w:rsidR="009E64DD" w:rsidRDefault="009E64DD" w:rsidP="00A44958">
            <w:r w:rsidRPr="00F8552A">
              <w:lastRenderedPageBreak/>
              <w:t>Assessment opportunities</w:t>
            </w:r>
          </w:p>
        </w:tc>
        <w:tc>
          <w:tcPr>
            <w:tcW w:w="7280" w:type="dxa"/>
          </w:tcPr>
          <w:p w14:paraId="04CDB9CE" w14:textId="77777777" w:rsidR="009E64DD" w:rsidRDefault="009E64DD" w:rsidP="00A44958">
            <w:r w:rsidRPr="00F8552A">
              <w:t>Links</w:t>
            </w:r>
          </w:p>
        </w:tc>
      </w:tr>
      <w:tr w:rsidR="009E64DD" w14:paraId="67430E54" w14:textId="77777777" w:rsidTr="735E5C98">
        <w:trPr>
          <w:cnfStyle w:val="000000100000" w:firstRow="0" w:lastRow="0" w:firstColumn="0" w:lastColumn="0" w:oddVBand="0" w:evenVBand="0" w:oddHBand="1" w:evenHBand="0" w:firstRowFirstColumn="0" w:firstRowLastColumn="0" w:lastRowFirstColumn="0" w:lastRowLastColumn="0"/>
        </w:trPr>
        <w:tc>
          <w:tcPr>
            <w:tcW w:w="7280" w:type="dxa"/>
          </w:tcPr>
          <w:p w14:paraId="1D279718" w14:textId="77777777" w:rsidR="009E64DD" w:rsidRDefault="009E64DD" w:rsidP="00A44958">
            <w:r>
              <w:t>What to look for:</w:t>
            </w:r>
          </w:p>
          <w:p w14:paraId="24FD8223" w14:textId="12095719" w:rsidR="009E64DD" w:rsidRDefault="35ECCE97" w:rsidP="00A44958">
            <w:pPr>
              <w:pStyle w:val="ListBullet"/>
            </w:pPr>
            <w:r>
              <w:t xml:space="preserve">Can students </w:t>
            </w:r>
            <w:r w:rsidR="769E363B">
              <w:t>find different ways to calculate the area of a composite L-shape figure</w:t>
            </w:r>
            <w:r>
              <w:t>?</w:t>
            </w:r>
            <w:r w:rsidR="00566DEF">
              <w:br/>
            </w:r>
            <w:r w:rsidRPr="2228EC3F">
              <w:rPr>
                <w:rStyle w:val="Strong"/>
              </w:rPr>
              <w:t>[</w:t>
            </w:r>
            <w:r w:rsidR="3AD9B416" w:rsidRPr="2228EC3F">
              <w:rPr>
                <w:rStyle w:val="Strong"/>
              </w:rPr>
              <w:t xml:space="preserve">MAO-WM-01, </w:t>
            </w:r>
            <w:r w:rsidR="1D31A8CB" w:rsidRPr="2228EC3F">
              <w:rPr>
                <w:rStyle w:val="Strong"/>
              </w:rPr>
              <w:t xml:space="preserve">MA3-2DS-02, </w:t>
            </w:r>
            <w:r w:rsidR="3AD9B416" w:rsidRPr="2228EC3F">
              <w:rPr>
                <w:rStyle w:val="Strong"/>
              </w:rPr>
              <w:t>MA3-2DS-0</w:t>
            </w:r>
            <w:r w:rsidR="3DC6EF86" w:rsidRPr="2228EC3F">
              <w:rPr>
                <w:rStyle w:val="Strong"/>
              </w:rPr>
              <w:t>3</w:t>
            </w:r>
            <w:r w:rsidRPr="2228EC3F">
              <w:rPr>
                <w:rStyle w:val="Strong"/>
              </w:rPr>
              <w:t>]</w:t>
            </w:r>
          </w:p>
        </w:tc>
        <w:tc>
          <w:tcPr>
            <w:tcW w:w="7280" w:type="dxa"/>
          </w:tcPr>
          <w:p w14:paraId="2C763E40" w14:textId="77777777" w:rsidR="009E64DD" w:rsidRDefault="64AA525C" w:rsidP="00A44958">
            <w:r>
              <w:t xml:space="preserve">Links to </w:t>
            </w:r>
            <w:hyperlink r:id="rId43">
              <w:r w:rsidRPr="195E22F6">
                <w:rPr>
                  <w:rStyle w:val="Hyperlink"/>
                </w:rPr>
                <w:t>National Numeracy Learning Progressions</w:t>
              </w:r>
            </w:hyperlink>
            <w:r>
              <w:t xml:space="preserve"> (NNLP):</w:t>
            </w:r>
          </w:p>
          <w:p w14:paraId="71C9D6D1" w14:textId="586C7E06" w:rsidR="009E64DD" w:rsidRDefault="1705DBAE" w:rsidP="00A44958">
            <w:pPr>
              <w:pStyle w:val="ListBullet"/>
            </w:pPr>
            <w:r>
              <w:t>UuM7, UuM10.</w:t>
            </w:r>
          </w:p>
        </w:tc>
      </w:tr>
    </w:tbl>
    <w:p w14:paraId="3F003934" w14:textId="77777777" w:rsidR="00D973A3" w:rsidRDefault="00D973A3">
      <w:pPr>
        <w:spacing w:before="0" w:after="160" w:line="259" w:lineRule="auto"/>
      </w:pPr>
      <w:r>
        <w:br w:type="page"/>
      </w:r>
    </w:p>
    <w:p w14:paraId="102D3CCE" w14:textId="4F6CDB51" w:rsidR="00D973A3" w:rsidRDefault="0134330E" w:rsidP="00A80735">
      <w:pPr>
        <w:pStyle w:val="Heading1"/>
      </w:pPr>
      <w:bookmarkStart w:id="37" w:name="_Lesson_5_1"/>
      <w:bookmarkStart w:id="38" w:name="_Lesson_5"/>
      <w:bookmarkStart w:id="39" w:name="_Toc158807172"/>
      <w:bookmarkEnd w:id="37"/>
      <w:r>
        <w:lastRenderedPageBreak/>
        <w:t>Lesson 5</w:t>
      </w:r>
      <w:bookmarkEnd w:id="38"/>
      <w:bookmarkEnd w:id="39"/>
    </w:p>
    <w:p w14:paraId="32825BD7" w14:textId="4FB565F8" w:rsidR="00D973A3" w:rsidRDefault="2D02F06B" w:rsidP="00A80735">
      <w:pPr>
        <w:pStyle w:val="FeatureBox3"/>
      </w:pPr>
      <w:r w:rsidRPr="7682DC21">
        <w:rPr>
          <w:rStyle w:val="Strong"/>
        </w:rPr>
        <w:t>Core concept</w:t>
      </w:r>
      <w:r>
        <w:t xml:space="preserve">: </w:t>
      </w:r>
      <w:r w:rsidR="2CDEED6F">
        <w:t>p</w:t>
      </w:r>
      <w:r w:rsidR="458F29DF">
        <w:t>arts of a composite figure can be split, duplicated and rotated to find the total area.</w:t>
      </w:r>
    </w:p>
    <w:p w14:paraId="4E0A1900" w14:textId="560664BB" w:rsidR="00D973A3" w:rsidRDefault="0134330E" w:rsidP="00A80735">
      <w:pPr>
        <w:pStyle w:val="Heading2"/>
      </w:pPr>
      <w:bookmarkStart w:id="40" w:name="_Toc158807173"/>
      <w:r>
        <w:t>Daily number sense</w:t>
      </w:r>
      <w:r w:rsidR="00CC540D">
        <w:t xml:space="preserve"> </w:t>
      </w:r>
      <w:r w:rsidR="00E86E65">
        <w:t>–</w:t>
      </w:r>
      <w:r>
        <w:t xml:space="preserve"> </w:t>
      </w:r>
      <w:r w:rsidR="00E86E65">
        <w:t>i</w:t>
      </w:r>
      <w:r w:rsidR="7D105043">
        <w:t>nteger number line</w:t>
      </w:r>
      <w:r>
        <w:t xml:space="preserve"> – </w:t>
      </w:r>
      <w:r w:rsidR="557E9905">
        <w:t>10</w:t>
      </w:r>
      <w:r>
        <w:t xml:space="preserve"> minutes</w:t>
      </w:r>
      <w:bookmarkEnd w:id="40"/>
    </w:p>
    <w:p w14:paraId="746E034B" w14:textId="3F50F566" w:rsidR="00D973A3" w:rsidRDefault="00D973A3" w:rsidP="00A80735">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44421059" w14:textId="77777777" w:rsidR="0065216A" w:rsidRDefault="0065216A" w:rsidP="00A80735">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5AD5E9C" w14:textId="77777777" w:rsidTr="735E5C98">
        <w:trPr>
          <w:cnfStyle w:val="100000000000" w:firstRow="1" w:lastRow="0" w:firstColumn="0" w:lastColumn="0" w:oddVBand="0" w:evenVBand="0" w:oddHBand="0" w:evenHBand="0" w:firstRowFirstColumn="0" w:firstRowLastColumn="0" w:lastRowFirstColumn="0" w:lastRowLastColumn="0"/>
        </w:trPr>
        <w:tc>
          <w:tcPr>
            <w:tcW w:w="7280" w:type="dxa"/>
          </w:tcPr>
          <w:p w14:paraId="357A0378" w14:textId="77777777" w:rsidR="0065216A" w:rsidRDefault="0065216A" w:rsidP="00A80735">
            <w:r w:rsidRPr="005864AB">
              <w:t>Daily number sense learning intention</w:t>
            </w:r>
          </w:p>
        </w:tc>
        <w:tc>
          <w:tcPr>
            <w:tcW w:w="7280" w:type="dxa"/>
          </w:tcPr>
          <w:p w14:paraId="24E3E3F8" w14:textId="77777777" w:rsidR="0065216A" w:rsidRDefault="0065216A" w:rsidP="00A80735">
            <w:r w:rsidRPr="005864AB">
              <w:t>Daily number sense success criteria</w:t>
            </w:r>
          </w:p>
        </w:tc>
      </w:tr>
      <w:tr w:rsidR="0065216A" w14:paraId="59F7E785" w14:textId="77777777" w:rsidTr="735E5C98">
        <w:trPr>
          <w:cnfStyle w:val="000000100000" w:firstRow="0" w:lastRow="0" w:firstColumn="0" w:lastColumn="0" w:oddVBand="0" w:evenVBand="0" w:oddHBand="1" w:evenHBand="0" w:firstRowFirstColumn="0" w:firstRowLastColumn="0" w:lastRowFirstColumn="0" w:lastRowLastColumn="0"/>
        </w:trPr>
        <w:tc>
          <w:tcPr>
            <w:tcW w:w="7280" w:type="dxa"/>
          </w:tcPr>
          <w:p w14:paraId="77136561" w14:textId="77777777" w:rsidR="0065216A" w:rsidRDefault="14753080" w:rsidP="00A80735">
            <w:r>
              <w:t>Students are learning to:</w:t>
            </w:r>
          </w:p>
          <w:p w14:paraId="3E252ADB" w14:textId="6A20F726" w:rsidR="0065216A" w:rsidRPr="009F7F0A" w:rsidRDefault="166B5ADB" w:rsidP="00A80735">
            <w:pPr>
              <w:pStyle w:val="ListBullet"/>
            </w:pPr>
            <w:r w:rsidRPr="735E5C98">
              <w:rPr>
                <w:rFonts w:eastAsia="Arial"/>
                <w:color w:val="000000" w:themeColor="text1"/>
              </w:rPr>
              <w:t>locate and represent integers on a number line.</w:t>
            </w:r>
          </w:p>
        </w:tc>
        <w:tc>
          <w:tcPr>
            <w:tcW w:w="7280" w:type="dxa"/>
          </w:tcPr>
          <w:p w14:paraId="32E9EDB3" w14:textId="77777777" w:rsidR="0065216A" w:rsidRDefault="14753080" w:rsidP="00A80735">
            <w:r>
              <w:t>Students can:</w:t>
            </w:r>
          </w:p>
          <w:p w14:paraId="18B02107" w14:textId="712D2AF0" w:rsidR="0065216A" w:rsidRPr="009F7F0A" w:rsidRDefault="56229069" w:rsidP="00A80735">
            <w:pPr>
              <w:pStyle w:val="ListBullet"/>
              <w:rPr>
                <w:rFonts w:eastAsia="Arial"/>
                <w:color w:val="000000" w:themeColor="text1"/>
              </w:rPr>
            </w:pPr>
            <w:r w:rsidRPr="735E5C98">
              <w:rPr>
                <w:rFonts w:eastAsia="Arial"/>
                <w:color w:val="000000" w:themeColor="text1"/>
              </w:rPr>
              <w:t>recognise the location of negative whole numbers in relation to zero and place them on a number line</w:t>
            </w:r>
          </w:p>
          <w:p w14:paraId="5350B335" w14:textId="595DDDE1" w:rsidR="0065216A" w:rsidRPr="009F7F0A" w:rsidRDefault="4B965D6F" w:rsidP="00A80735">
            <w:pPr>
              <w:pStyle w:val="ListBullet"/>
              <w:rPr>
                <w:rFonts w:eastAsia="Arial"/>
                <w:color w:val="000000" w:themeColor="text1"/>
              </w:rPr>
            </w:pPr>
            <w:r>
              <w:t>use the term integers to describe positive and negative whole numbers and zero</w:t>
            </w:r>
            <w:r w:rsidR="5D6F2545">
              <w:t>.</w:t>
            </w:r>
          </w:p>
        </w:tc>
      </w:tr>
    </w:tbl>
    <w:p w14:paraId="0391B7FE" w14:textId="128032F5" w:rsidR="0953DC0C" w:rsidRDefault="0953DC0C" w:rsidP="00A80735">
      <w:pPr>
        <w:pStyle w:val="FeatureBox"/>
      </w:pPr>
      <w:r w:rsidRPr="75989732">
        <w:rPr>
          <w:rFonts w:eastAsia="Arial"/>
          <w:color w:val="000000" w:themeColor="text1"/>
        </w:rPr>
        <w:lastRenderedPageBreak/>
        <w:t xml:space="preserve">This activity is an adaptation of </w:t>
      </w:r>
      <w:r w:rsidR="00B5786C">
        <w:rPr>
          <w:rFonts w:eastAsia="Arial"/>
          <w:color w:val="000000" w:themeColor="text1"/>
        </w:rPr>
        <w:t>‘</w:t>
      </w:r>
      <w:r w:rsidRPr="75989732">
        <w:rPr>
          <w:rFonts w:eastAsia="Arial"/>
        </w:rPr>
        <w:t>Folding around zero</w:t>
      </w:r>
      <w:r w:rsidR="00B5786C">
        <w:rPr>
          <w:rFonts w:eastAsia="Arial"/>
        </w:rPr>
        <w:t>’</w:t>
      </w:r>
      <w:r w:rsidR="00A47848">
        <w:rPr>
          <w:rFonts w:eastAsia="Arial"/>
        </w:rPr>
        <w:t xml:space="preserve"> from</w:t>
      </w:r>
      <w:r w:rsidRPr="75989732">
        <w:rPr>
          <w:rFonts w:eastAsia="Arial"/>
        </w:rPr>
        <w:t xml:space="preserve"> </w:t>
      </w:r>
      <w:r w:rsidR="00A47848" w:rsidRPr="003C00EC">
        <w:rPr>
          <w:i/>
          <w:iCs/>
        </w:rPr>
        <w:t>Mindset Mathematics Visualizing and Investigating Big Ideas Grade 6</w:t>
      </w:r>
      <w:r w:rsidR="00A47848">
        <w:rPr>
          <w:i/>
          <w:iCs/>
        </w:rPr>
        <w:t xml:space="preserve"> </w:t>
      </w:r>
      <w:r w:rsidRPr="75989732">
        <w:rPr>
          <w:rFonts w:eastAsia="Arial"/>
          <w:color w:val="000000" w:themeColor="text1"/>
        </w:rPr>
        <w:t xml:space="preserve">by </w:t>
      </w:r>
      <w:proofErr w:type="spellStart"/>
      <w:r w:rsidRPr="75989732">
        <w:rPr>
          <w:rFonts w:eastAsia="Arial"/>
          <w:color w:val="000000" w:themeColor="text1"/>
        </w:rPr>
        <w:t>Boaler</w:t>
      </w:r>
      <w:proofErr w:type="spellEnd"/>
      <w:r w:rsidRPr="75989732">
        <w:rPr>
          <w:rFonts w:eastAsia="Arial"/>
          <w:color w:val="000000" w:themeColor="text1"/>
        </w:rPr>
        <w:t xml:space="preserve"> et al</w:t>
      </w:r>
      <w:r w:rsidR="00DF7BE6">
        <w:rPr>
          <w:rFonts w:eastAsia="Arial"/>
          <w:color w:val="000000" w:themeColor="text1"/>
        </w:rPr>
        <w:t>.</w:t>
      </w:r>
    </w:p>
    <w:p w14:paraId="1BEEF3CF" w14:textId="1B08D945" w:rsidR="0065216A" w:rsidRPr="00B35B0F" w:rsidRDefault="2C0B21CA" w:rsidP="00B35B0F">
      <w:pPr>
        <w:pStyle w:val="ListNumber"/>
        <w:numPr>
          <w:ilvl w:val="0"/>
          <w:numId w:val="34"/>
        </w:numPr>
      </w:pPr>
      <w:r>
        <w:t>Explain that students will create a number line to explore integers.</w:t>
      </w:r>
    </w:p>
    <w:p w14:paraId="06347F2B" w14:textId="3FD72E2F" w:rsidR="0065216A" w:rsidRPr="002C288C" w:rsidRDefault="54472AC1" w:rsidP="00A80735">
      <w:pPr>
        <w:pStyle w:val="FeatureBox2"/>
        <w:rPr>
          <w:rFonts w:eastAsia="Arial"/>
          <w:color w:val="000000" w:themeColor="text1"/>
          <w:lang w:val="en-US"/>
        </w:rPr>
      </w:pPr>
      <w:r w:rsidRPr="2E04E6C1">
        <w:rPr>
          <w:rFonts w:eastAsia="Arial"/>
          <w:b/>
          <w:bCs/>
          <w:color w:val="000000" w:themeColor="text1"/>
          <w:lang w:val="en-US"/>
        </w:rPr>
        <w:t>Integer</w:t>
      </w:r>
      <w:r w:rsidRPr="2E04E6C1">
        <w:rPr>
          <w:rFonts w:eastAsia="Arial"/>
          <w:color w:val="000000" w:themeColor="text1"/>
          <w:lang w:val="en-US"/>
        </w:rPr>
        <w:t xml:space="preserve">: </w:t>
      </w:r>
      <w:r w:rsidR="00B35B0F">
        <w:rPr>
          <w:rFonts w:eastAsia="Arial"/>
          <w:color w:val="000000" w:themeColor="text1"/>
          <w:lang w:val="en-US"/>
        </w:rPr>
        <w:t>a</w:t>
      </w:r>
      <w:r w:rsidRPr="2E04E6C1">
        <w:rPr>
          <w:rFonts w:eastAsia="Arial"/>
          <w:color w:val="000000" w:themeColor="text1"/>
          <w:lang w:val="en-US"/>
        </w:rPr>
        <w:t xml:space="preserve"> whole number, positive, negative or zero</w:t>
      </w:r>
      <w:r w:rsidR="05E55EDC" w:rsidRPr="2E04E6C1">
        <w:rPr>
          <w:rFonts w:eastAsia="Arial"/>
          <w:color w:val="000000" w:themeColor="text1"/>
          <w:lang w:val="en-US"/>
        </w:rPr>
        <w:t xml:space="preserve">, for example </w:t>
      </w:r>
      <w:r w:rsidRPr="2E04E6C1">
        <w:rPr>
          <w:rFonts w:eastAsia="Arial"/>
          <w:color w:val="000000" w:themeColor="text1"/>
          <w:lang w:val="en-US"/>
        </w:rPr>
        <w:t>3, -2, -1, 0, 1, 2...</w:t>
      </w:r>
    </w:p>
    <w:p w14:paraId="1679CF68" w14:textId="1DFAA9D1" w:rsidR="0065216A" w:rsidRPr="002C288C" w:rsidRDefault="0AEDF094" w:rsidP="00A80735">
      <w:pPr>
        <w:pStyle w:val="ListNumber"/>
      </w:pPr>
      <w:r>
        <w:t xml:space="preserve">Cut A3 paper into </w:t>
      </w:r>
      <w:r w:rsidR="0B00DFB1">
        <w:t>20</w:t>
      </w:r>
      <w:r>
        <w:t xml:space="preserve"> </w:t>
      </w:r>
      <w:r w:rsidR="005B0B3C">
        <w:t>×</w:t>
      </w:r>
      <w:r w:rsidR="28C9C576">
        <w:t xml:space="preserve"> 420</w:t>
      </w:r>
      <w:r w:rsidR="005B0B3C">
        <w:t> </w:t>
      </w:r>
      <w:r w:rsidR="28C9C576">
        <w:t>mm</w:t>
      </w:r>
      <w:r w:rsidR="6BF4037D">
        <w:t xml:space="preserve"> strips and pro</w:t>
      </w:r>
      <w:r w:rsidR="340B0D10">
        <w:t xml:space="preserve">vide </w:t>
      </w:r>
      <w:r w:rsidR="53C88116">
        <w:t xml:space="preserve">each </w:t>
      </w:r>
      <w:r w:rsidR="340B0D10">
        <w:t xml:space="preserve">student with </w:t>
      </w:r>
      <w:r w:rsidR="0A1EE389">
        <w:t>a</w:t>
      </w:r>
      <w:r w:rsidR="1B6BE289">
        <w:t xml:space="preserve"> </w:t>
      </w:r>
      <w:r w:rsidR="340B0D10">
        <w:t xml:space="preserve">strip. Ask students to fold the strip in half and mark this </w:t>
      </w:r>
      <w:r w:rsidR="36633911">
        <w:t>mid-point</w:t>
      </w:r>
      <w:r w:rsidR="340B0D10">
        <w:t xml:space="preserve"> as </w:t>
      </w:r>
      <w:r w:rsidR="64F18C12">
        <w:t>zero.</w:t>
      </w:r>
    </w:p>
    <w:p w14:paraId="2F3F3027" w14:textId="5B605F21" w:rsidR="00DA3CB6" w:rsidRPr="004E5FDD" w:rsidRDefault="00DA3CB6" w:rsidP="00A80735">
      <w:pPr>
        <w:pStyle w:val="ListNumber"/>
      </w:pPr>
      <w:r w:rsidRPr="004E5FDD">
        <w:t>S</w:t>
      </w:r>
      <w:r w:rsidR="6E510F7E" w:rsidRPr="004E5FDD">
        <w:t xml:space="preserve">tudents </w:t>
      </w:r>
      <w:r w:rsidR="2F91C09E" w:rsidRPr="004E5FDD">
        <w:t>re-</w:t>
      </w:r>
      <w:r w:rsidR="665ED61A" w:rsidRPr="004E5FDD">
        <w:t>fold the strip in half at the zero and then in half 4 more times. This will make 16 segments on each side of the zero.</w:t>
      </w:r>
    </w:p>
    <w:p w14:paraId="04034241" w14:textId="1B2E6C47" w:rsidR="0065216A" w:rsidRPr="004E5FDD" w:rsidRDefault="00DA3CB6" w:rsidP="00A80735">
      <w:pPr>
        <w:pStyle w:val="ListNumber"/>
      </w:pPr>
      <w:r w:rsidRPr="004E5FDD">
        <w:t>S</w:t>
      </w:r>
      <w:r w:rsidR="5C14BDC1" w:rsidRPr="004E5FDD">
        <w:t>tudent</w:t>
      </w:r>
      <w:r w:rsidRPr="004E5FDD">
        <w:t>s</w:t>
      </w:r>
      <w:r w:rsidR="5C14BDC1" w:rsidRPr="004E5FDD">
        <w:t xml:space="preserve"> label the </w:t>
      </w:r>
      <w:r w:rsidR="72044C9A" w:rsidRPr="004E5FDD">
        <w:t xml:space="preserve">integer </w:t>
      </w:r>
      <w:r w:rsidR="5C14BDC1" w:rsidRPr="004E5FDD">
        <w:t>values</w:t>
      </w:r>
      <w:r w:rsidR="358BD4D4" w:rsidRPr="004E5FDD">
        <w:t xml:space="preserve"> </w:t>
      </w:r>
      <w:r w:rsidR="5C14BDC1" w:rsidRPr="004E5FDD">
        <w:t>on the fold lines to the right of the zero.</w:t>
      </w:r>
    </w:p>
    <w:p w14:paraId="5AF06825" w14:textId="5EFC99DC" w:rsidR="0065216A" w:rsidRPr="004E5FDD" w:rsidRDefault="53164B08" w:rsidP="00A80735">
      <w:pPr>
        <w:pStyle w:val="ListNumber"/>
      </w:pPr>
      <w:r>
        <w:t xml:space="preserve">Draw students’ attention to the fold lines to the left of the zero. </w:t>
      </w:r>
      <w:r w:rsidR="505A7343">
        <w:t xml:space="preserve">Ask students to point to the fold line to the left of the zero and </w:t>
      </w:r>
      <w:hyperlink r:id="rId44">
        <w:r w:rsidR="71CFE32D" w:rsidRPr="7682DC21">
          <w:rPr>
            <w:rStyle w:val="Hyperlink"/>
          </w:rPr>
          <w:t>turn and talk</w:t>
        </w:r>
      </w:hyperlink>
      <w:r w:rsidR="71CFE32D">
        <w:t xml:space="preserve"> </w:t>
      </w:r>
      <w:r w:rsidR="505A7343">
        <w:t xml:space="preserve">to a partner about the </w:t>
      </w:r>
      <w:r w:rsidR="7AE4461E">
        <w:t xml:space="preserve">integer </w:t>
      </w:r>
      <w:r w:rsidR="505A7343">
        <w:t>that might go on that point.</w:t>
      </w:r>
    </w:p>
    <w:p w14:paraId="153EC896" w14:textId="33435964" w:rsidR="0065216A" w:rsidRPr="004E5FDD" w:rsidRDefault="40D39B94" w:rsidP="00A80735">
      <w:pPr>
        <w:pStyle w:val="ListNumber"/>
      </w:pPr>
      <w:r>
        <w:t>Through discussion</w:t>
      </w:r>
      <w:r w:rsidR="667B75A2">
        <w:t xml:space="preserve">, </w:t>
      </w:r>
      <w:r>
        <w:t>come to the agreement that the number name give</w:t>
      </w:r>
      <w:r w:rsidR="004306A4">
        <w:t>n</w:t>
      </w:r>
      <w:r>
        <w:t xml:space="preserve"> to the fold immediately left of the zero is </w:t>
      </w:r>
      <w:r w:rsidR="005B0B3C">
        <w:t>−</w:t>
      </w:r>
      <w:r>
        <w:t>1</w:t>
      </w:r>
      <w:r w:rsidR="004306A4">
        <w:t>.</w:t>
      </w:r>
      <w:r>
        <w:t xml:space="preserve"> </w:t>
      </w:r>
      <w:r w:rsidR="001243A0">
        <w:t>This is</w:t>
      </w:r>
      <w:r>
        <w:t xml:space="preserve"> call</w:t>
      </w:r>
      <w:r w:rsidR="001243A0">
        <w:t>ed</w:t>
      </w:r>
      <w:r>
        <w:t xml:space="preserve"> ‘negative one,’ which can be thought of as the opposite of one.</w:t>
      </w:r>
    </w:p>
    <w:p w14:paraId="472902C5" w14:textId="46E1A1AC" w:rsidR="0065216A" w:rsidRPr="004E5FDD" w:rsidRDefault="00017E4F" w:rsidP="00A80735">
      <w:pPr>
        <w:pStyle w:val="ListNumber"/>
      </w:pPr>
      <w:r w:rsidRPr="004E5FDD">
        <w:t xml:space="preserve">Students continue labelling their number line with the negative </w:t>
      </w:r>
      <w:r w:rsidR="330A059F" w:rsidRPr="004E5FDD">
        <w:t>integers</w:t>
      </w:r>
      <w:r w:rsidRPr="004E5FDD">
        <w:t>.</w:t>
      </w:r>
      <w:r w:rsidR="63B76A2A" w:rsidRPr="004E5FDD">
        <w:t xml:space="preserve"> Encourage students to use the pattern represented by the </w:t>
      </w:r>
      <w:r w:rsidR="1DDFE8BE" w:rsidRPr="004E5FDD">
        <w:t xml:space="preserve">integers </w:t>
      </w:r>
      <w:r w:rsidR="63B76A2A" w:rsidRPr="004E5FDD">
        <w:t>they have recorded on their strip to the right of the zero to support their thinking.</w:t>
      </w:r>
    </w:p>
    <w:p w14:paraId="243BB28C" w14:textId="048D856F" w:rsidR="0065216A" w:rsidRDefault="02FEADB0" w:rsidP="00A80735">
      <w:pPr>
        <w:pStyle w:val="ListNumber"/>
      </w:pPr>
      <w:r w:rsidRPr="004E5FDD">
        <w:t>In pairs</w:t>
      </w:r>
      <w:r w:rsidRPr="3D74FFB0">
        <w:t>, students consider what they notice about the number line.</w:t>
      </w:r>
    </w:p>
    <w:p w14:paraId="226D5D26" w14:textId="444495CB" w:rsidR="0065216A" w:rsidRDefault="5B33AEE2" w:rsidP="00A80735">
      <w:pPr>
        <w:pStyle w:val="ListNumber"/>
      </w:pPr>
      <w:r w:rsidRPr="3D74FFB0">
        <w:t>Re-</w:t>
      </w:r>
      <w:r w:rsidRPr="004E5FDD">
        <w:t>group</w:t>
      </w:r>
      <w:r w:rsidRPr="3D74FFB0">
        <w:t xml:space="preserve"> and record students’ observations about the number line on an anchor chart.</w:t>
      </w:r>
    </w:p>
    <w:p w14:paraId="46A9650A" w14:textId="33841C2E" w:rsidR="0065216A" w:rsidRDefault="1EC7FD8A" w:rsidP="00A80735">
      <w:pPr>
        <w:pStyle w:val="FeatureBox"/>
      </w:pPr>
      <w:r w:rsidRPr="3D74FFB0">
        <w:rPr>
          <w:rStyle w:val="Strong"/>
        </w:rPr>
        <w:lastRenderedPageBreak/>
        <w:t>Note:</w:t>
      </w:r>
      <w:r>
        <w:t xml:space="preserve"> </w:t>
      </w:r>
      <w:r w:rsidR="00B35B0F">
        <w:t>s</w:t>
      </w:r>
      <w:r>
        <w:t xml:space="preserve">tudents will use their number line in </w:t>
      </w:r>
      <w:hyperlink w:anchor="_Lesson_6_1">
        <w:r w:rsidR="0D480C48" w:rsidRPr="6BAF51C2">
          <w:rPr>
            <w:rStyle w:val="Hyperlink"/>
          </w:rPr>
          <w:t>Lesson 6</w:t>
        </w:r>
      </w:hyperlink>
      <w:r>
        <w:t>.</w:t>
      </w:r>
    </w:p>
    <w:p w14:paraId="3FDF17D3" w14:textId="11678578" w:rsidR="0065216A" w:rsidRDefault="14753080" w:rsidP="00A80735">
      <w:pPr>
        <w:pStyle w:val="ListNumber"/>
        <w:numPr>
          <w:ilvl w:val="0"/>
          <w:numId w:val="0"/>
        </w:num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749D0174" w14:textId="77777777" w:rsidTr="735E5C98">
        <w:trPr>
          <w:cnfStyle w:val="100000000000" w:firstRow="1" w:lastRow="0" w:firstColumn="0" w:lastColumn="0" w:oddVBand="0" w:evenVBand="0" w:oddHBand="0" w:evenHBand="0" w:firstRowFirstColumn="0" w:firstRowLastColumn="0" w:lastRowFirstColumn="0" w:lastRowLastColumn="0"/>
        </w:trPr>
        <w:tc>
          <w:tcPr>
            <w:tcW w:w="7280" w:type="dxa"/>
          </w:tcPr>
          <w:p w14:paraId="6CA1D477" w14:textId="77777777" w:rsidR="0065216A" w:rsidRDefault="0065216A" w:rsidP="00A80735">
            <w:r w:rsidRPr="00F8552A">
              <w:t>Assessment opportunities</w:t>
            </w:r>
          </w:p>
        </w:tc>
        <w:tc>
          <w:tcPr>
            <w:tcW w:w="7280" w:type="dxa"/>
          </w:tcPr>
          <w:p w14:paraId="1760B8C4" w14:textId="77777777" w:rsidR="0065216A" w:rsidRDefault="0065216A" w:rsidP="00A80735">
            <w:r w:rsidRPr="00F8552A">
              <w:t>Links</w:t>
            </w:r>
          </w:p>
        </w:tc>
      </w:tr>
      <w:tr w:rsidR="0065216A" w14:paraId="4B306602" w14:textId="77777777" w:rsidTr="735E5C98">
        <w:trPr>
          <w:cnfStyle w:val="000000100000" w:firstRow="0" w:lastRow="0" w:firstColumn="0" w:lastColumn="0" w:oddVBand="0" w:evenVBand="0" w:oddHBand="1" w:evenHBand="0" w:firstRowFirstColumn="0" w:firstRowLastColumn="0" w:lastRowFirstColumn="0" w:lastRowLastColumn="0"/>
        </w:trPr>
        <w:tc>
          <w:tcPr>
            <w:tcW w:w="7280" w:type="dxa"/>
          </w:tcPr>
          <w:p w14:paraId="464DBF91" w14:textId="77777777" w:rsidR="0065216A" w:rsidRDefault="0065216A" w:rsidP="00A80735">
            <w:r>
              <w:t>What to look for:</w:t>
            </w:r>
          </w:p>
          <w:p w14:paraId="23D655F6" w14:textId="6E39F2F0" w:rsidR="0065216A" w:rsidRDefault="6AB9D2FE" w:rsidP="00A80735">
            <w:pPr>
              <w:pStyle w:val="ListBullet"/>
              <w:rPr>
                <w:rFonts w:eastAsia="Arial"/>
                <w:color w:val="000000" w:themeColor="text1"/>
              </w:rPr>
            </w:pPr>
            <w:r w:rsidRPr="735E5C98">
              <w:rPr>
                <w:rFonts w:eastAsia="Arial"/>
                <w:color w:val="000000" w:themeColor="text1"/>
              </w:rPr>
              <w:t xml:space="preserve">Can students recognise the location of negative whole numbers in relation to zero and place them on a number line? </w:t>
            </w:r>
            <w:r w:rsidR="00B35B0F">
              <w:rPr>
                <w:rFonts w:eastAsia="Arial"/>
                <w:color w:val="000000" w:themeColor="text1"/>
              </w:rPr>
              <w:br/>
            </w:r>
            <w:r w:rsidRPr="735E5C98">
              <w:rPr>
                <w:rFonts w:eastAsia="Arial"/>
                <w:b/>
                <w:bCs/>
                <w:color w:val="000000" w:themeColor="text1"/>
              </w:rPr>
              <w:t>[</w:t>
            </w:r>
            <w:r w:rsidR="1E7D7B31" w:rsidRPr="735E5C98">
              <w:rPr>
                <w:rFonts w:eastAsia="Arial"/>
                <w:b/>
                <w:bCs/>
                <w:color w:val="000000" w:themeColor="text1"/>
              </w:rPr>
              <w:t>MAO-WM-01,</w:t>
            </w:r>
            <w:r w:rsidR="1E7D7B31">
              <w:t xml:space="preserve"> </w:t>
            </w:r>
            <w:r w:rsidRPr="735E5C98">
              <w:rPr>
                <w:rFonts w:eastAsia="Arial"/>
                <w:b/>
                <w:bCs/>
                <w:color w:val="000000" w:themeColor="text1"/>
              </w:rPr>
              <w:t>MA3-RN-01</w:t>
            </w:r>
            <w:r w:rsidR="630B1D62" w:rsidRPr="735E5C98">
              <w:rPr>
                <w:rFonts w:eastAsia="Arial"/>
                <w:b/>
                <w:bCs/>
                <w:color w:val="000000" w:themeColor="text1"/>
              </w:rPr>
              <w:t>]</w:t>
            </w:r>
          </w:p>
          <w:p w14:paraId="34A4BE62" w14:textId="2A7587DF" w:rsidR="0065216A" w:rsidRDefault="65DA141A" w:rsidP="00A80735">
            <w:pPr>
              <w:pStyle w:val="ListBullet"/>
            </w:pPr>
            <w:r>
              <w:t>Can students use the term integers to describe positive and negative whole numbers and zero?</w:t>
            </w:r>
            <w:r w:rsidR="61CD9CE1">
              <w:t xml:space="preserve"> </w:t>
            </w:r>
            <w:r w:rsidR="61CD9CE1" w:rsidRPr="735E5C98">
              <w:rPr>
                <w:rStyle w:val="Strong"/>
              </w:rPr>
              <w:t>[MAO-WM-01, MA3-RN-01</w:t>
            </w:r>
            <w:r w:rsidR="03959286" w:rsidRPr="735E5C98">
              <w:rPr>
                <w:rStyle w:val="Strong"/>
              </w:rPr>
              <w:t>]</w:t>
            </w:r>
          </w:p>
        </w:tc>
        <w:tc>
          <w:tcPr>
            <w:tcW w:w="7280" w:type="dxa"/>
          </w:tcPr>
          <w:p w14:paraId="2F287CB6" w14:textId="77777777" w:rsidR="0065216A" w:rsidRDefault="0065216A" w:rsidP="00A80735">
            <w:r>
              <w:t xml:space="preserve">Links to </w:t>
            </w:r>
            <w:hyperlink r:id="rId45">
              <w:r w:rsidRPr="2E04E6C1">
                <w:rPr>
                  <w:rStyle w:val="Hyperlink"/>
                </w:rPr>
                <w:t>National Numeracy Learning Progressions</w:t>
              </w:r>
            </w:hyperlink>
            <w:r>
              <w:t xml:space="preserve"> (NNLP):</w:t>
            </w:r>
          </w:p>
          <w:p w14:paraId="37B58EB4" w14:textId="00474B53" w:rsidR="0065216A" w:rsidRDefault="5CB11184" w:rsidP="00A80735">
            <w:pPr>
              <w:pStyle w:val="ListBullet"/>
            </w:pPr>
            <w:r>
              <w:t>NPV9</w:t>
            </w:r>
            <w:r w:rsidR="4455B930">
              <w:t>.</w:t>
            </w:r>
          </w:p>
        </w:tc>
      </w:tr>
    </w:tbl>
    <w:p w14:paraId="612EEB9A" w14:textId="7600DB07" w:rsidR="00C70914" w:rsidRDefault="00C70914" w:rsidP="00A80735">
      <w:pPr>
        <w:pStyle w:val="Heading2"/>
      </w:pPr>
      <w:bookmarkStart w:id="41" w:name="_Toc158807174"/>
      <w:bookmarkStart w:id="42" w:name="_Lesson_6"/>
      <w:r>
        <w:t>Core lesson</w:t>
      </w:r>
      <w:r w:rsidR="005202A9">
        <w:t xml:space="preserve"> – a</w:t>
      </w:r>
      <w:r>
        <w:t>rea of parallelogram – 30 minutes</w:t>
      </w:r>
      <w:bookmarkEnd w:id="41"/>
    </w:p>
    <w:p w14:paraId="601151CE" w14:textId="77777777" w:rsidR="00C70914" w:rsidRDefault="00C70914" w:rsidP="00A80735">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70914" w14:paraId="4D24C11C" w14:textId="77777777" w:rsidTr="7682DC21">
        <w:trPr>
          <w:cnfStyle w:val="100000000000" w:firstRow="1" w:lastRow="0" w:firstColumn="0" w:lastColumn="0" w:oddVBand="0" w:evenVBand="0" w:oddHBand="0" w:evenHBand="0" w:firstRowFirstColumn="0" w:firstRowLastColumn="0" w:lastRowFirstColumn="0" w:lastRowLastColumn="0"/>
        </w:trPr>
        <w:tc>
          <w:tcPr>
            <w:tcW w:w="7280" w:type="dxa"/>
          </w:tcPr>
          <w:p w14:paraId="137C2408" w14:textId="77777777" w:rsidR="00C70914" w:rsidRDefault="00C70914" w:rsidP="00A80735">
            <w:r w:rsidRPr="00616971">
              <w:t>Core concept learning intentions</w:t>
            </w:r>
          </w:p>
        </w:tc>
        <w:tc>
          <w:tcPr>
            <w:tcW w:w="7280" w:type="dxa"/>
          </w:tcPr>
          <w:p w14:paraId="1C7EF25E" w14:textId="77777777" w:rsidR="00C70914" w:rsidRDefault="00C70914" w:rsidP="00A80735">
            <w:r w:rsidRPr="00616971">
              <w:t>Core concept success criteria</w:t>
            </w:r>
          </w:p>
        </w:tc>
      </w:tr>
      <w:tr w:rsidR="00C70914" w14:paraId="5DA04FA8" w14:textId="77777777" w:rsidTr="7682DC21">
        <w:trPr>
          <w:cnfStyle w:val="000000100000" w:firstRow="0" w:lastRow="0" w:firstColumn="0" w:lastColumn="0" w:oddVBand="0" w:evenVBand="0" w:oddHBand="1" w:evenHBand="0" w:firstRowFirstColumn="0" w:firstRowLastColumn="0" w:lastRowFirstColumn="0" w:lastRowLastColumn="0"/>
        </w:trPr>
        <w:tc>
          <w:tcPr>
            <w:tcW w:w="7280" w:type="dxa"/>
          </w:tcPr>
          <w:p w14:paraId="16113B85" w14:textId="77777777" w:rsidR="00C70914" w:rsidRDefault="00C70914" w:rsidP="00A80735">
            <w:r>
              <w:t>Students are learning to:</w:t>
            </w:r>
          </w:p>
          <w:p w14:paraId="2E2529D2" w14:textId="2CACCB16" w:rsidR="00C70914" w:rsidRPr="00E96A4B" w:rsidRDefault="19E28DF8" w:rsidP="00E96A4B">
            <w:pPr>
              <w:pStyle w:val="ListBullet"/>
            </w:pPr>
            <w:r w:rsidRPr="00E96A4B">
              <w:lastRenderedPageBreak/>
              <w:t>d</w:t>
            </w:r>
            <w:r w:rsidR="052E6408" w:rsidRPr="00E96A4B">
              <w:t>issect</w:t>
            </w:r>
            <w:r w:rsidR="00C70914" w:rsidRPr="00E96A4B">
              <w:t xml:space="preserve"> </w:t>
            </w:r>
            <w:r w:rsidR="2240E4F7" w:rsidRPr="00E96A4B">
              <w:t>two</w:t>
            </w:r>
            <w:r w:rsidR="00C70914" w:rsidRPr="00E96A4B">
              <w:t>-dimensional shapes and rearrange them using translations, reflections and rotations</w:t>
            </w:r>
          </w:p>
          <w:p w14:paraId="62C22239" w14:textId="373B942B" w:rsidR="00C70914" w:rsidRPr="009F7F0A" w:rsidRDefault="2A3F6D29" w:rsidP="00E96A4B">
            <w:pPr>
              <w:pStyle w:val="ListBullet"/>
            </w:pPr>
            <w:r w:rsidRPr="00E96A4B">
              <w:t>c</w:t>
            </w:r>
            <w:r w:rsidR="052E6408" w:rsidRPr="00E96A4B">
              <w:t>alculate</w:t>
            </w:r>
            <w:r w:rsidR="00C70914" w:rsidRPr="00E96A4B">
              <w:t xml:space="preserve"> the area of a parallelogram using subdivision and rearrangement</w:t>
            </w:r>
            <w:r w:rsidR="7E2E5378" w:rsidRPr="00E96A4B">
              <w:t>.</w:t>
            </w:r>
          </w:p>
        </w:tc>
        <w:tc>
          <w:tcPr>
            <w:tcW w:w="7280" w:type="dxa"/>
          </w:tcPr>
          <w:p w14:paraId="4CA7C2BE" w14:textId="7AF19151" w:rsidR="00C70914" w:rsidRPr="00E96A4B" w:rsidRDefault="00C70914" w:rsidP="00E96A4B">
            <w:r>
              <w:lastRenderedPageBreak/>
              <w:t>Students can:</w:t>
            </w:r>
          </w:p>
          <w:p w14:paraId="5DBCF197" w14:textId="6DB39B68" w:rsidR="00C70914" w:rsidRPr="00E96A4B" w:rsidRDefault="535C6F73" w:rsidP="00E96A4B">
            <w:pPr>
              <w:pStyle w:val="ListBullet"/>
            </w:pPr>
            <w:r w:rsidRPr="00E96A4B">
              <w:lastRenderedPageBreak/>
              <w:t>d</w:t>
            </w:r>
            <w:r w:rsidR="0C4D9773" w:rsidRPr="00E96A4B">
              <w:t>issect and rearrange one shape to make another</w:t>
            </w:r>
          </w:p>
          <w:p w14:paraId="382F1E43" w14:textId="4A63F7A6" w:rsidR="00C70914" w:rsidRPr="00E96A4B" w:rsidRDefault="5F752A18" w:rsidP="00E96A4B">
            <w:pPr>
              <w:pStyle w:val="ListBullet"/>
            </w:pPr>
            <w:r w:rsidRPr="00E96A4B">
              <w:t>r</w:t>
            </w:r>
            <w:r w:rsidR="0C4D9773" w:rsidRPr="00E96A4B">
              <w:t>ecognise that translations, reflections or rotations change the position and orientation but not the size of shapes</w:t>
            </w:r>
          </w:p>
          <w:p w14:paraId="270CDDDD" w14:textId="51C62160" w:rsidR="00C70914" w:rsidRPr="00E96A4B" w:rsidRDefault="6FDF23A9" w:rsidP="00E96A4B">
            <w:pPr>
              <w:pStyle w:val="ListBullet"/>
            </w:pPr>
            <w:r w:rsidRPr="00E96A4B">
              <w:t>s</w:t>
            </w:r>
            <w:r w:rsidR="0C4D9773" w:rsidRPr="00E96A4B">
              <w:t>how how to transform a parallelogram into a rectangle to find its area</w:t>
            </w:r>
          </w:p>
          <w:p w14:paraId="3866DFB1" w14:textId="3E329E62" w:rsidR="00C70914" w:rsidRPr="009F7F0A" w:rsidRDefault="3105AAA8" w:rsidP="00E96A4B">
            <w:pPr>
              <w:pStyle w:val="ListBullet"/>
              <w:rPr>
                <w:rFonts w:eastAsia="Arial"/>
              </w:rPr>
            </w:pPr>
            <w:r w:rsidRPr="00E96A4B">
              <w:t>r</w:t>
            </w:r>
            <w:r w:rsidR="0C4D9773" w:rsidRPr="00E96A4B">
              <w:t>ecord, using words, a method for finding the area of any parallelogram</w:t>
            </w:r>
            <w:r w:rsidR="7DED6391" w:rsidRPr="00E96A4B">
              <w:t>.</w:t>
            </w:r>
          </w:p>
        </w:tc>
      </w:tr>
    </w:tbl>
    <w:p w14:paraId="6A1CCF5F" w14:textId="52236B67" w:rsidR="00C70914" w:rsidRDefault="00C70914" w:rsidP="00A80735">
      <w:pPr>
        <w:pStyle w:val="ListNumber"/>
      </w:pPr>
      <w:r>
        <w:lastRenderedPageBreak/>
        <w:t xml:space="preserve">Display </w:t>
      </w:r>
      <w:hyperlink w:anchor="_Resource_5:_Parallelogram">
        <w:r w:rsidR="3878111C" w:rsidRPr="7682DC21">
          <w:rPr>
            <w:rStyle w:val="Hyperlink"/>
          </w:rPr>
          <w:t xml:space="preserve">Resource 5 – </w:t>
        </w:r>
        <w:r w:rsidR="005D4D65" w:rsidRPr="7682DC21">
          <w:rPr>
            <w:rStyle w:val="Hyperlink"/>
          </w:rPr>
          <w:t>p</w:t>
        </w:r>
        <w:r w:rsidR="3878111C" w:rsidRPr="7682DC21">
          <w:rPr>
            <w:rStyle w:val="Hyperlink"/>
          </w:rPr>
          <w:t>arallelogram on grid</w:t>
        </w:r>
      </w:hyperlink>
      <w:r>
        <w:t xml:space="preserve"> and revise the properties of </w:t>
      </w:r>
      <w:r w:rsidR="052E6408">
        <w:t>parallelogram</w:t>
      </w:r>
      <w:r w:rsidR="150FCF71">
        <w:t>s</w:t>
      </w:r>
      <w:r w:rsidR="052E6408">
        <w:t>.</w:t>
      </w:r>
      <w:r>
        <w:t xml:space="preserve"> Remind students that opposite </w:t>
      </w:r>
      <w:r w:rsidR="195FA172">
        <w:t>sides</w:t>
      </w:r>
      <w:r>
        <w:t xml:space="preserve"> are parallel and of equal length, and in </w:t>
      </w:r>
      <w:r w:rsidR="052E6408">
        <w:t>th</w:t>
      </w:r>
      <w:r w:rsidR="5BCACBEB">
        <w:t>e</w:t>
      </w:r>
      <w:r>
        <w:t xml:space="preserve"> parallelogram</w:t>
      </w:r>
      <w:r w:rsidR="724DAA67">
        <w:t xml:space="preserve"> in the resource</w:t>
      </w:r>
      <w:r>
        <w:t>, the height is 5 squares and the width is 7 squares.</w:t>
      </w:r>
    </w:p>
    <w:p w14:paraId="6E4C6C91" w14:textId="4797621F" w:rsidR="00C70914" w:rsidRDefault="00C70914" w:rsidP="00A80735">
      <w:pPr>
        <w:pStyle w:val="ListNumber"/>
      </w:pPr>
      <w:r>
        <w:t xml:space="preserve">Provide students with </w:t>
      </w:r>
      <w:hyperlink w:anchor="_Resource_5:_Parallelogram">
        <w:r w:rsidR="3878111C" w:rsidRPr="7682DC21">
          <w:rPr>
            <w:rStyle w:val="Hyperlink"/>
          </w:rPr>
          <w:t xml:space="preserve">Resource 5 – </w:t>
        </w:r>
        <w:r w:rsidR="005D4D65" w:rsidRPr="7682DC21">
          <w:rPr>
            <w:rStyle w:val="Hyperlink"/>
          </w:rPr>
          <w:t xml:space="preserve">parallelogram </w:t>
        </w:r>
        <w:r w:rsidR="3878111C" w:rsidRPr="7682DC21">
          <w:rPr>
            <w:rStyle w:val="Hyperlink"/>
          </w:rPr>
          <w:t>on grid</w:t>
        </w:r>
      </w:hyperlink>
      <w:r>
        <w:t xml:space="preserve"> </w:t>
      </w:r>
      <w:r w:rsidR="387E5E38">
        <w:t>for</w:t>
      </w:r>
      <w:r>
        <w:t xml:space="preserve"> students to estimate the area of the parallelogram. The dotted lines may support student thinking.</w:t>
      </w:r>
    </w:p>
    <w:p w14:paraId="04EDD697" w14:textId="77777777" w:rsidR="00C70914" w:rsidRDefault="00C70914" w:rsidP="00A80735">
      <w:pPr>
        <w:pStyle w:val="ListNumber"/>
      </w:pPr>
      <w:r>
        <w:t>Prompt students with the following questions:</w:t>
      </w:r>
    </w:p>
    <w:p w14:paraId="334DFF27" w14:textId="20D43973" w:rsidR="00C70914" w:rsidRPr="00E96A4B" w:rsidRDefault="00C70914" w:rsidP="00E96A4B">
      <w:pPr>
        <w:pStyle w:val="ListBullet"/>
        <w:ind w:left="1134"/>
      </w:pPr>
      <w:r w:rsidRPr="00E96A4B">
        <w:t>Are there familiar shapes within the parallelogram that can help find the total area?</w:t>
      </w:r>
    </w:p>
    <w:p w14:paraId="524239A8" w14:textId="47C6858F" w:rsidR="00C70914" w:rsidRPr="00E96A4B" w:rsidRDefault="00C70914" w:rsidP="00E96A4B">
      <w:pPr>
        <w:pStyle w:val="ListBullet"/>
        <w:ind w:left="1134"/>
      </w:pPr>
      <w:r w:rsidRPr="00E96A4B">
        <w:t>Can we use our knowledge of d</w:t>
      </w:r>
      <w:r w:rsidR="61ECE85E" w:rsidRPr="00E96A4B">
        <w:t>issecting</w:t>
      </w:r>
      <w:r w:rsidRPr="00E96A4B">
        <w:t xml:space="preserve"> shapes to help us find the area?</w:t>
      </w:r>
    </w:p>
    <w:p w14:paraId="51AACE9A" w14:textId="2B270565" w:rsidR="00C70914" w:rsidRPr="00E96A4B" w:rsidRDefault="00C70914" w:rsidP="00E96A4B">
      <w:pPr>
        <w:pStyle w:val="ListBullet"/>
        <w:ind w:left="1134"/>
      </w:pPr>
      <w:r w:rsidRPr="00E96A4B">
        <w:t xml:space="preserve">How might the grid help to </w:t>
      </w:r>
      <w:r w:rsidR="4E2B2946" w:rsidRPr="00E96A4B">
        <w:t>us</w:t>
      </w:r>
      <w:r w:rsidR="052E6408" w:rsidRPr="00E96A4B">
        <w:t xml:space="preserve"> </w:t>
      </w:r>
      <w:r w:rsidRPr="00E96A4B">
        <w:t>find the area of the parallelogram?</w:t>
      </w:r>
    </w:p>
    <w:p w14:paraId="20C4CB5B" w14:textId="0B61D5C0" w:rsidR="00C70914" w:rsidRDefault="00C70914" w:rsidP="00A80735">
      <w:pPr>
        <w:pStyle w:val="ListNumber"/>
        <w:spacing w:before="0"/>
      </w:pPr>
      <w:r>
        <w:lastRenderedPageBreak/>
        <w:t xml:space="preserve">Pairs of </w:t>
      </w:r>
      <w:r w:rsidR="0DC96D48">
        <w:t>students</w:t>
      </w:r>
      <w:r>
        <w:t xml:space="preserve"> </w:t>
      </w:r>
      <w:hyperlink r:id="rId46">
        <w:r w:rsidRPr="002433E5">
          <w:rPr>
            <w:rStyle w:val="Hyperlink"/>
          </w:rPr>
          <w:t>turn and talk</w:t>
        </w:r>
      </w:hyperlink>
      <w:r>
        <w:t xml:space="preserve"> to estimate or calculate the area of the parallelogram.</w:t>
      </w:r>
    </w:p>
    <w:p w14:paraId="38BA1AA1" w14:textId="24D7692E" w:rsidR="00C70914" w:rsidRDefault="00C70914" w:rsidP="00A80735">
      <w:pPr>
        <w:pStyle w:val="ListNumber"/>
        <w:spacing w:before="0"/>
      </w:pPr>
      <w:r>
        <w:t xml:space="preserve">Regroup as a class and select students to share their strategies. Use the display of </w:t>
      </w:r>
      <w:hyperlink w:anchor="_Resource_5:_Parallelogram">
        <w:r w:rsidR="3878111C" w:rsidRPr="7682DC21">
          <w:rPr>
            <w:rStyle w:val="Hyperlink"/>
          </w:rPr>
          <w:t xml:space="preserve">Resource 5 – </w:t>
        </w:r>
        <w:r w:rsidR="005D4D65" w:rsidRPr="7682DC21">
          <w:rPr>
            <w:rStyle w:val="Hyperlink"/>
          </w:rPr>
          <w:t>p</w:t>
        </w:r>
        <w:r w:rsidR="3878111C" w:rsidRPr="7682DC21">
          <w:rPr>
            <w:rStyle w:val="Hyperlink"/>
          </w:rPr>
          <w:t>arallelogram on grid</w:t>
        </w:r>
      </w:hyperlink>
      <w:r>
        <w:t xml:space="preserve"> to affirm or clarify their thinking.</w:t>
      </w:r>
    </w:p>
    <w:p w14:paraId="569C71A5" w14:textId="0991CDF1" w:rsidR="00C70914" w:rsidRDefault="00C70914" w:rsidP="00A80735">
      <w:pPr>
        <w:pStyle w:val="FeatureBox"/>
      </w:pPr>
      <w:r w:rsidRPr="00CC0447">
        <w:rPr>
          <w:rStyle w:val="Strong"/>
        </w:rPr>
        <w:t>Note:</w:t>
      </w:r>
      <w:r>
        <w:t xml:space="preserve"> </w:t>
      </w:r>
      <w:r w:rsidR="00E96A4B">
        <w:t>e</w:t>
      </w:r>
      <w:r w:rsidR="052E6408">
        <w:t>mphasise</w:t>
      </w:r>
      <w:r>
        <w:t xml:space="preserve"> that a parallelogram can be subdivided and rearranged to form a rectangle. Encourage students to use terms such as translate, rotate</w:t>
      </w:r>
      <w:r w:rsidR="17E9F87D">
        <w:t xml:space="preserve"> and</w:t>
      </w:r>
      <w:r>
        <w:t xml:space="preserve"> reflect when referring to the movement of the subdivided triangle.</w:t>
      </w:r>
    </w:p>
    <w:p w14:paraId="4AC0BB01" w14:textId="4912F42A" w:rsidR="00C70914" w:rsidRDefault="00C70914" w:rsidP="00243435">
      <w:pPr>
        <w:pStyle w:val="ListNumber"/>
      </w:pPr>
      <w:r>
        <w:t xml:space="preserve">Use the students’ ideas and strategies to co-create a </w:t>
      </w:r>
      <w:r w:rsidR="3A64EA65">
        <w:t>method</w:t>
      </w:r>
      <w:r>
        <w:t xml:space="preserve"> for finding the area of any parallelogram.</w:t>
      </w:r>
    </w:p>
    <w:p w14:paraId="5ED2FD10" w14:textId="39C9288C" w:rsidR="00C70914" w:rsidRDefault="00C70914" w:rsidP="00243435">
      <w:pPr>
        <w:pStyle w:val="ListNumber"/>
      </w:pPr>
      <w:r>
        <w:t xml:space="preserve">Provide </w:t>
      </w:r>
      <w:hyperlink w:anchor="_Resource_6:_4">
        <w:r w:rsidR="00D54794" w:rsidRPr="7682DC21">
          <w:rPr>
            <w:rStyle w:val="Hyperlink"/>
          </w:rPr>
          <w:t>Resource 6 –</w:t>
        </w:r>
        <w:r w:rsidR="001F5A98" w:rsidRPr="7682DC21">
          <w:rPr>
            <w:rStyle w:val="Hyperlink"/>
          </w:rPr>
          <w:t xml:space="preserve"> 4</w:t>
        </w:r>
        <w:r w:rsidR="00D54794" w:rsidRPr="7682DC21">
          <w:rPr>
            <w:rStyle w:val="Hyperlink"/>
          </w:rPr>
          <w:t xml:space="preserve"> parallelograms and a grid</w:t>
        </w:r>
      </w:hyperlink>
      <w:r>
        <w:t xml:space="preserve">, to pairs of students. </w:t>
      </w:r>
      <w:r w:rsidR="2761BD55">
        <w:t>S</w:t>
      </w:r>
      <w:r w:rsidR="052E6408">
        <w:t xml:space="preserve">tudents </w:t>
      </w:r>
      <w:r>
        <w:t>work in pairs to find the area of each parallelogram</w:t>
      </w:r>
      <w:r w:rsidR="006E1B18">
        <w:t>,</w:t>
      </w:r>
      <w:r>
        <w:t xml:space="preserve"> us</w:t>
      </w:r>
      <w:r w:rsidR="006E1B18">
        <w:t>ing</w:t>
      </w:r>
      <w:r>
        <w:t xml:space="preserve"> scissors to cut out the parallelograms.</w:t>
      </w:r>
    </w:p>
    <w:p w14:paraId="5F4337A3" w14:textId="095AD38B" w:rsidR="00C70914" w:rsidRDefault="00C70914" w:rsidP="00A80735">
      <w:pPr>
        <w:pStyle w:val="FeatureBox"/>
      </w:pPr>
      <w:r w:rsidRPr="2858489D">
        <w:rPr>
          <w:b/>
        </w:rPr>
        <w:t>Note:</w:t>
      </w:r>
      <w:r>
        <w:t xml:space="preserve"> </w:t>
      </w:r>
      <w:r w:rsidR="00E96A4B">
        <w:t>s</w:t>
      </w:r>
      <w:r>
        <w:t>tudents may trial different orientations of the parallelogram as they determine the most efficient strategy</w:t>
      </w:r>
      <w:r w:rsidR="00243435">
        <w:t xml:space="preserve"> (s</w:t>
      </w:r>
      <w:r>
        <w:t>ee</w:t>
      </w:r>
      <w:r w:rsidR="00FE03E9">
        <w:t xml:space="preserve"> </w:t>
      </w:r>
      <w:r w:rsidR="00FE03E9">
        <w:fldChar w:fldCharType="begin"/>
      </w:r>
      <w:r w:rsidR="00FE03E9">
        <w:instrText xml:space="preserve"> REF _Ref153382605 \h </w:instrText>
      </w:r>
      <w:r w:rsidR="00FE03E9">
        <w:fldChar w:fldCharType="separate"/>
      </w:r>
      <w:r w:rsidR="00FE03E9">
        <w:t xml:space="preserve">Figure </w:t>
      </w:r>
      <w:r w:rsidR="00FE03E9">
        <w:rPr>
          <w:noProof/>
        </w:rPr>
        <w:t>8</w:t>
      </w:r>
      <w:r w:rsidR="00FE03E9">
        <w:fldChar w:fldCharType="end"/>
      </w:r>
      <w:r w:rsidR="00243435">
        <w:t>)</w:t>
      </w:r>
      <w:r w:rsidR="00FE03E9">
        <w:t>.</w:t>
      </w:r>
    </w:p>
    <w:p w14:paraId="17170188" w14:textId="2FB2DCDB" w:rsidR="00FE03E9" w:rsidRDefault="00FE03E9" w:rsidP="00A80735">
      <w:pPr>
        <w:pStyle w:val="Caption"/>
      </w:pPr>
      <w:bookmarkStart w:id="43" w:name="_Ref153382605"/>
      <w:bookmarkStart w:id="44" w:name="_Ref153382600"/>
      <w:r>
        <w:t xml:space="preserve">Figure </w:t>
      </w:r>
      <w:r>
        <w:fldChar w:fldCharType="begin"/>
      </w:r>
      <w:r>
        <w:instrText>SEQ Figure \* ARABIC</w:instrText>
      </w:r>
      <w:r>
        <w:fldChar w:fldCharType="separate"/>
      </w:r>
      <w:r w:rsidR="00B175D9">
        <w:rPr>
          <w:noProof/>
        </w:rPr>
        <w:t>8</w:t>
      </w:r>
      <w:r>
        <w:fldChar w:fldCharType="end"/>
      </w:r>
      <w:bookmarkEnd w:id="43"/>
      <w:r>
        <w:t xml:space="preserve"> </w:t>
      </w:r>
      <w:r w:rsidRPr="006E12D3">
        <w:t xml:space="preserve">– </w:t>
      </w:r>
      <w:r w:rsidR="00E96A4B">
        <w:t>p</w:t>
      </w:r>
      <w:r w:rsidRPr="006E12D3">
        <w:t xml:space="preserve">arallelograms </w:t>
      </w:r>
      <w:r>
        <w:t>overla</w:t>
      </w:r>
      <w:r w:rsidR="667491E6">
        <w:t>id</w:t>
      </w:r>
      <w:r w:rsidRPr="006E12D3">
        <w:t xml:space="preserve"> on grid</w:t>
      </w:r>
      <w:bookmarkEnd w:id="44"/>
    </w:p>
    <w:p w14:paraId="752E7D20" w14:textId="1AB77B68" w:rsidR="00C70914" w:rsidRDefault="052E6408" w:rsidP="00A80735">
      <w:pPr>
        <w:pStyle w:val="ListNumber"/>
        <w:numPr>
          <w:ilvl w:val="0"/>
          <w:numId w:val="0"/>
        </w:numPr>
        <w:spacing w:before="0"/>
      </w:pPr>
      <w:r>
        <w:rPr>
          <w:noProof/>
        </w:rPr>
        <w:drawing>
          <wp:inline distT="0" distB="0" distL="0" distR="0" wp14:anchorId="609047D2" wp14:editId="7B479115">
            <wp:extent cx="2105025" cy="1828956"/>
            <wp:effectExtent l="0" t="0" r="0" b="0"/>
            <wp:docPr id="2041518348" name="Picture 2041518348" descr="3 parallelograms on a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18348" name="Picture 2041518348" descr="3 parallelograms on a gri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05025" cy="1828956"/>
                    </a:xfrm>
                    <a:prstGeom prst="rect">
                      <a:avLst/>
                    </a:prstGeom>
                  </pic:spPr>
                </pic:pic>
              </a:graphicData>
            </a:graphic>
          </wp:inline>
        </w:drawing>
      </w:r>
    </w:p>
    <w:p w14:paraId="1383276B" w14:textId="77777777" w:rsidR="00C70914" w:rsidRDefault="00C70914" w:rsidP="00A80735">
      <w:pPr>
        <w:pStyle w:val="ListNumber"/>
        <w:spacing w:before="0"/>
      </w:pPr>
      <w:r>
        <w:lastRenderedPageBreak/>
        <w:t>Regroup as a class and ask:</w:t>
      </w:r>
    </w:p>
    <w:p w14:paraId="298BF1D7" w14:textId="77777777" w:rsidR="00C70914" w:rsidRPr="00B1492F" w:rsidRDefault="00C70914" w:rsidP="00B1492F">
      <w:pPr>
        <w:pStyle w:val="ListBullet"/>
        <w:ind w:left="1134"/>
      </w:pPr>
      <w:r w:rsidRPr="00B1492F">
        <w:t>What strategy did you use to find the area of each parallelogram?</w:t>
      </w:r>
    </w:p>
    <w:p w14:paraId="78C980E5" w14:textId="77777777" w:rsidR="00C70914" w:rsidRPr="00B1492F" w:rsidRDefault="00C70914" w:rsidP="00B1492F">
      <w:pPr>
        <w:pStyle w:val="ListBullet"/>
        <w:ind w:left="1134"/>
      </w:pPr>
      <w:r w:rsidRPr="00B1492F">
        <w:t>What was the most efficient strategy?</w:t>
      </w:r>
    </w:p>
    <w:p w14:paraId="49C5B031" w14:textId="7A9A8963" w:rsidR="28B2E63A" w:rsidRPr="00B1492F" w:rsidRDefault="28B2E63A" w:rsidP="00B1492F">
      <w:pPr>
        <w:pStyle w:val="ListBullet"/>
        <w:ind w:left="1134"/>
      </w:pPr>
      <w:r w:rsidRPr="00B1492F">
        <w:t>Did the orientation of the parallelogram change the area?</w:t>
      </w:r>
    </w:p>
    <w:p w14:paraId="6562CF72" w14:textId="0FBD4584" w:rsidR="00C70914" w:rsidRPr="00B1492F" w:rsidRDefault="00C70914" w:rsidP="00B1492F">
      <w:pPr>
        <w:pStyle w:val="ListBullet"/>
        <w:ind w:left="1134"/>
      </w:pPr>
      <w:r w:rsidRPr="00B1492F">
        <w:t xml:space="preserve">Did you notice any differences when determining the area of the </w:t>
      </w:r>
      <w:r w:rsidR="24F34E43" w:rsidRPr="00B1492F">
        <w:t>4</w:t>
      </w:r>
      <w:r w:rsidRPr="00B1492F">
        <w:t xml:space="preserve"> parallelograms?</w:t>
      </w:r>
    </w:p>
    <w:p w14:paraId="1ABD24CE" w14:textId="77777777" w:rsidR="00C70914" w:rsidRPr="009726B8" w:rsidRDefault="00C70914" w:rsidP="009726B8">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C70914" w:rsidRPr="009726B8" w14:paraId="565755C3" w14:textId="77777777" w:rsidTr="7682DC21">
        <w:trPr>
          <w:cnfStyle w:val="100000000000" w:firstRow="1" w:lastRow="0" w:firstColumn="0" w:lastColumn="0" w:oddVBand="0" w:evenVBand="0" w:oddHBand="0" w:evenHBand="0" w:firstRowFirstColumn="0" w:firstRowLastColumn="0" w:lastRowFirstColumn="0" w:lastRowLastColumn="0"/>
        </w:trPr>
        <w:tc>
          <w:tcPr>
            <w:tcW w:w="7280" w:type="dxa"/>
          </w:tcPr>
          <w:p w14:paraId="6539A4E3" w14:textId="77777777" w:rsidR="00C70914" w:rsidRPr="009726B8" w:rsidRDefault="00C70914" w:rsidP="009726B8">
            <w:r w:rsidRPr="009726B8">
              <w:t>Too hard?</w:t>
            </w:r>
          </w:p>
        </w:tc>
        <w:tc>
          <w:tcPr>
            <w:tcW w:w="7280" w:type="dxa"/>
          </w:tcPr>
          <w:p w14:paraId="6F777F30" w14:textId="77777777" w:rsidR="00C70914" w:rsidRPr="009726B8" w:rsidRDefault="00C70914" w:rsidP="009726B8">
            <w:r w:rsidRPr="009726B8">
              <w:t>Too easy?</w:t>
            </w:r>
          </w:p>
        </w:tc>
      </w:tr>
      <w:tr w:rsidR="00C70914" w14:paraId="59A6AF5C" w14:textId="77777777" w:rsidTr="7682DC21">
        <w:trPr>
          <w:cnfStyle w:val="000000100000" w:firstRow="0" w:lastRow="0" w:firstColumn="0" w:lastColumn="0" w:oddVBand="0" w:evenVBand="0" w:oddHBand="1" w:evenHBand="0" w:firstRowFirstColumn="0" w:firstRowLastColumn="0" w:lastRowFirstColumn="0" w:lastRowLastColumn="0"/>
        </w:trPr>
        <w:tc>
          <w:tcPr>
            <w:tcW w:w="7280" w:type="dxa"/>
          </w:tcPr>
          <w:p w14:paraId="6F820775" w14:textId="414F21F4" w:rsidR="00C70914" w:rsidRPr="00C7046E" w:rsidRDefault="00C70914" w:rsidP="00A80735">
            <w:pPr>
              <w:pStyle w:val="ListBullet"/>
              <w:numPr>
                <w:ilvl w:val="0"/>
                <w:numId w:val="0"/>
              </w:numPr>
            </w:pPr>
            <w:r>
              <w:t xml:space="preserve">Students cannot dissect </w:t>
            </w:r>
            <w:r w:rsidR="776DC73C">
              <w:t>two</w:t>
            </w:r>
            <w:r>
              <w:t>-dimensional shapes and rearrange them using translations, reflections and rotations.</w:t>
            </w:r>
          </w:p>
          <w:p w14:paraId="6A6509BD" w14:textId="0641BDF0" w:rsidR="00C70914" w:rsidRDefault="00C70914" w:rsidP="00A80735">
            <w:pPr>
              <w:pStyle w:val="ListBullet"/>
            </w:pPr>
            <w:r>
              <w:t xml:space="preserve">Use </w:t>
            </w:r>
            <w:hyperlink w:anchor="_Resource_5:_Parallelogram">
              <w:r w:rsidR="00D54794" w:rsidRPr="7682DC21">
                <w:rPr>
                  <w:rStyle w:val="Hyperlink"/>
                </w:rPr>
                <w:t xml:space="preserve">Resource 5 – </w:t>
              </w:r>
              <w:r w:rsidR="005D4D65" w:rsidRPr="7682DC21">
                <w:rPr>
                  <w:rStyle w:val="Hyperlink"/>
                </w:rPr>
                <w:t>p</w:t>
              </w:r>
              <w:r w:rsidR="00D54794" w:rsidRPr="7682DC21">
                <w:rPr>
                  <w:rStyle w:val="Hyperlink"/>
                </w:rPr>
                <w:t>arallelogram on grid</w:t>
              </w:r>
            </w:hyperlink>
            <w:r>
              <w:t xml:space="preserve"> to model dissecting and translating the triangle from the parallelogram to form a rectangle.</w:t>
            </w:r>
          </w:p>
          <w:p w14:paraId="413389C7" w14:textId="31494ED7" w:rsidR="00C70914" w:rsidRDefault="56E8AFEF" w:rsidP="00A80735">
            <w:pPr>
              <w:pStyle w:val="ListBullet"/>
            </w:pPr>
            <w:r>
              <w:t>S</w:t>
            </w:r>
            <w:r w:rsidR="052E6408">
              <w:t>tudents</w:t>
            </w:r>
            <w:r w:rsidR="00C70914">
              <w:t xml:space="preserve"> cut out the shapes and translate the triangle to form </w:t>
            </w:r>
            <w:r w:rsidR="4A84C71B">
              <w:t>a</w:t>
            </w:r>
            <w:r w:rsidR="00C70914">
              <w:t xml:space="preserve"> rectangle.</w:t>
            </w:r>
          </w:p>
          <w:p w14:paraId="71396345" w14:textId="77777777" w:rsidR="00C70914" w:rsidRDefault="00C70914" w:rsidP="00A80735">
            <w:r>
              <w:t xml:space="preserve">Students cannot use </w:t>
            </w:r>
            <w:r w:rsidRPr="00100BD2">
              <w:t>subdivision and rearrangemen</w:t>
            </w:r>
            <w:r>
              <w:t>t to c</w:t>
            </w:r>
            <w:r w:rsidRPr="00100BD2">
              <w:t>alculate the area of a parallelogram</w:t>
            </w:r>
            <w:r>
              <w:t>.</w:t>
            </w:r>
          </w:p>
          <w:p w14:paraId="41A22EF3" w14:textId="1F959389" w:rsidR="00C70914" w:rsidRDefault="00C70914" w:rsidP="00A80735">
            <w:pPr>
              <w:pStyle w:val="ListBullet"/>
            </w:pPr>
            <w:r>
              <w:t xml:space="preserve">Provide </w:t>
            </w:r>
            <w:hyperlink w:anchor="_Resource_5:_Parallelogram">
              <w:r w:rsidR="00D54794" w:rsidRPr="7682DC21">
                <w:rPr>
                  <w:rStyle w:val="Hyperlink"/>
                </w:rPr>
                <w:t xml:space="preserve">Resource 5 – </w:t>
              </w:r>
              <w:r w:rsidR="005D4D65" w:rsidRPr="7682DC21">
                <w:rPr>
                  <w:rStyle w:val="Hyperlink"/>
                </w:rPr>
                <w:t>p</w:t>
              </w:r>
              <w:r w:rsidR="00D54794" w:rsidRPr="7682DC21">
                <w:rPr>
                  <w:rStyle w:val="Hyperlink"/>
                </w:rPr>
                <w:t>arallelogram on grid</w:t>
              </w:r>
            </w:hyperlink>
            <w:r>
              <w:t xml:space="preserve"> and use </w:t>
            </w:r>
            <w:r w:rsidR="41B09CB4">
              <w:t>the</w:t>
            </w:r>
            <w:r w:rsidR="052E6408">
              <w:t xml:space="preserve"> </w:t>
            </w:r>
            <w:r>
              <w:t xml:space="preserve">dotted </w:t>
            </w:r>
            <w:r>
              <w:lastRenderedPageBreak/>
              <w:t>lines to model subdivision.</w:t>
            </w:r>
          </w:p>
          <w:p w14:paraId="05EFF4E0" w14:textId="30C6C247" w:rsidR="00C70914" w:rsidRDefault="38C9074E" w:rsidP="00A80735">
            <w:pPr>
              <w:pStyle w:val="ListBullet"/>
            </w:pPr>
            <w:r>
              <w:t>S</w:t>
            </w:r>
            <w:r w:rsidR="052E6408">
              <w:t>tudents</w:t>
            </w:r>
            <w:r w:rsidR="00C70914">
              <w:t xml:space="preserve"> cut out the parallelograms and rearrange the subdivided shapes to discover the area of each parallelogram.</w:t>
            </w:r>
          </w:p>
        </w:tc>
        <w:tc>
          <w:tcPr>
            <w:tcW w:w="7280" w:type="dxa"/>
          </w:tcPr>
          <w:p w14:paraId="6191EB9F" w14:textId="1FC798D4" w:rsidR="00C70914" w:rsidRDefault="00C70914" w:rsidP="00A80735">
            <w:r>
              <w:lastRenderedPageBreak/>
              <w:t>Students can use subdivision and rearrangement to calculate the area of a parallelogram.</w:t>
            </w:r>
          </w:p>
          <w:p w14:paraId="36092015" w14:textId="6673AA5E" w:rsidR="00C70914" w:rsidRDefault="00C70914" w:rsidP="00A80735">
            <w:pPr>
              <w:pStyle w:val="ListBullet"/>
            </w:pPr>
            <w:r>
              <w:t xml:space="preserve">Challenge pairs of students to examine </w:t>
            </w:r>
            <w:r w:rsidR="3D60F4CF">
              <w:t xml:space="preserve">how </w:t>
            </w:r>
            <w:r>
              <w:t xml:space="preserve">a parallelogram </w:t>
            </w:r>
            <w:r w:rsidR="20224851">
              <w:t>can be</w:t>
            </w:r>
            <w:r>
              <w:t xml:space="preserve"> divided into </w:t>
            </w:r>
            <w:r w:rsidR="4BCD33E7">
              <w:t>2</w:t>
            </w:r>
            <w:r>
              <w:t xml:space="preserve"> triangles and determine the relationship between </w:t>
            </w:r>
            <w:r w:rsidR="106A6CC2">
              <w:t xml:space="preserve">the area of a </w:t>
            </w:r>
            <w:r w:rsidR="052E6408">
              <w:t>triangle</w:t>
            </w:r>
            <w:r>
              <w:t xml:space="preserve"> and </w:t>
            </w:r>
            <w:r w:rsidR="052E6408">
              <w:t>parallelogram</w:t>
            </w:r>
            <w:r>
              <w:t>.</w:t>
            </w:r>
          </w:p>
          <w:p w14:paraId="17209FFF" w14:textId="77777777" w:rsidR="00C70914" w:rsidRDefault="00C70914" w:rsidP="00A80735">
            <w:pPr>
              <w:pStyle w:val="ListBullet"/>
            </w:pPr>
            <w:r>
              <w:t>Students share ideas with other pairs of students to compare and justify their thinking.</w:t>
            </w:r>
          </w:p>
        </w:tc>
      </w:tr>
    </w:tbl>
    <w:p w14:paraId="6AA23F53" w14:textId="77777777" w:rsidR="00C70914" w:rsidRDefault="00C70914" w:rsidP="00A80735">
      <w:pPr>
        <w:pStyle w:val="Heading2"/>
      </w:pPr>
      <w:bookmarkStart w:id="45" w:name="_Toc158807175"/>
      <w:r>
        <w:t>Discuss and connect the mathematics – 10 minutes</w:t>
      </w:r>
      <w:bookmarkEnd w:id="45"/>
    </w:p>
    <w:p w14:paraId="6D644A5C" w14:textId="77777777" w:rsidR="00C70914" w:rsidRPr="00682709" w:rsidRDefault="00C70914" w:rsidP="21AEDCEB">
      <w:pPr>
        <w:pStyle w:val="ListNumber"/>
      </w:pPr>
      <w:r w:rsidRPr="00682709">
        <w:t>Regroup as a class and ask students:</w:t>
      </w:r>
    </w:p>
    <w:p w14:paraId="3B85AB40" w14:textId="2D4F29EE" w:rsidR="00C70914" w:rsidRPr="0023719F" w:rsidRDefault="00C70914" w:rsidP="005D59F5">
      <w:pPr>
        <w:pStyle w:val="ListBullet"/>
        <w:ind w:left="1134"/>
        <w:rPr>
          <w:rFonts w:eastAsia="Calibri"/>
        </w:rPr>
      </w:pPr>
      <w:r>
        <w:t xml:space="preserve">Did you subdivide </w:t>
      </w:r>
      <w:r w:rsidR="3091B655">
        <w:t>all the</w:t>
      </w:r>
      <w:r w:rsidR="052E6408">
        <w:t xml:space="preserve"> </w:t>
      </w:r>
      <w:r>
        <w:t xml:space="preserve">parallelograms in the same way? </w:t>
      </w:r>
      <w:r w:rsidR="0D5BC573">
        <w:t>Explain your answer.</w:t>
      </w:r>
    </w:p>
    <w:p w14:paraId="12078B99" w14:textId="166BBB8D" w:rsidR="00C70914" w:rsidRPr="0023719F" w:rsidRDefault="00C70914" w:rsidP="005D59F5">
      <w:pPr>
        <w:pStyle w:val="ListBullet"/>
        <w:ind w:left="1134"/>
        <w:rPr>
          <w:rFonts w:eastAsia="Calibri"/>
        </w:rPr>
      </w:pPr>
      <w:r w:rsidRPr="0023719F">
        <w:rPr>
          <w:rFonts w:eastAsia="Calibri"/>
        </w:rPr>
        <w:t xml:space="preserve">How did your knowledge of </w:t>
      </w:r>
      <w:r>
        <w:rPr>
          <w:rFonts w:eastAsia="Calibri"/>
        </w:rPr>
        <w:t>rotating, reflecting and translating</w:t>
      </w:r>
      <w:r w:rsidRPr="0023719F">
        <w:rPr>
          <w:rFonts w:eastAsia="Calibri"/>
        </w:rPr>
        <w:t xml:space="preserve"> help you with </w:t>
      </w:r>
      <w:r w:rsidR="209F8B46" w:rsidRPr="2858489D">
        <w:rPr>
          <w:rFonts w:eastAsia="Calibri"/>
        </w:rPr>
        <w:t>today's</w:t>
      </w:r>
      <w:r w:rsidRPr="0023719F">
        <w:rPr>
          <w:rFonts w:eastAsia="Calibri"/>
        </w:rPr>
        <w:t xml:space="preserve"> task?</w:t>
      </w:r>
    </w:p>
    <w:p w14:paraId="46831BC9" w14:textId="77777777" w:rsidR="00C70914" w:rsidRDefault="00C70914" w:rsidP="005D59F5">
      <w:pPr>
        <w:pStyle w:val="ListBullet"/>
        <w:ind w:left="1134"/>
        <w:rPr>
          <w:rFonts w:eastAsia="Calibri"/>
        </w:rPr>
      </w:pPr>
      <w:r w:rsidRPr="00682709">
        <w:rPr>
          <w:rFonts w:eastAsia="Calibri"/>
        </w:rPr>
        <w:t xml:space="preserve">How are the </w:t>
      </w:r>
      <w:r>
        <w:rPr>
          <w:rFonts w:eastAsia="Calibri"/>
        </w:rPr>
        <w:t>height</w:t>
      </w:r>
      <w:r w:rsidRPr="00682709">
        <w:rPr>
          <w:rFonts w:eastAsia="Calibri"/>
        </w:rPr>
        <w:t xml:space="preserve"> and width of a </w:t>
      </w:r>
      <w:r>
        <w:rPr>
          <w:rFonts w:eastAsia="Calibri"/>
        </w:rPr>
        <w:t xml:space="preserve">parallelogram </w:t>
      </w:r>
      <w:r w:rsidRPr="00682709">
        <w:rPr>
          <w:rFonts w:eastAsia="Calibri"/>
        </w:rPr>
        <w:t>related to its area?</w:t>
      </w:r>
    </w:p>
    <w:p w14:paraId="2ECDD87E" w14:textId="6596D60C" w:rsidR="00C70914" w:rsidRDefault="74E4A7E2" w:rsidP="005D59F5">
      <w:pPr>
        <w:pStyle w:val="ListBullet"/>
        <w:ind w:left="1134"/>
        <w:rPr>
          <w:rFonts w:eastAsia="Calibri"/>
        </w:rPr>
      </w:pPr>
      <w:r w:rsidRPr="2858489D">
        <w:rPr>
          <w:rFonts w:eastAsia="Calibri"/>
        </w:rPr>
        <w:t>How</w:t>
      </w:r>
      <w:r w:rsidR="00C70914" w:rsidRPr="003A6642">
        <w:rPr>
          <w:rFonts w:eastAsia="Calibri"/>
        </w:rPr>
        <w:t xml:space="preserve"> did you find </w:t>
      </w:r>
      <w:r w:rsidR="00C70914">
        <w:rPr>
          <w:rFonts w:eastAsia="Calibri"/>
        </w:rPr>
        <w:t>the most efficient strategy for finding the area of a parallelogram</w:t>
      </w:r>
      <w:r w:rsidR="00C70914" w:rsidRPr="003A6642">
        <w:rPr>
          <w:rFonts w:eastAsia="Calibri"/>
        </w:rPr>
        <w:t>?</w:t>
      </w:r>
    </w:p>
    <w:p w14:paraId="29F737E3" w14:textId="5036C286" w:rsidR="00C70914" w:rsidRPr="003A6642" w:rsidRDefault="00C70914" w:rsidP="005D59F5">
      <w:pPr>
        <w:pStyle w:val="ListBullet"/>
        <w:ind w:left="1134"/>
        <w:rPr>
          <w:rFonts w:eastAsia="Calibri"/>
        </w:rPr>
      </w:pPr>
      <w:r>
        <w:rPr>
          <w:rFonts w:eastAsia="Calibri"/>
        </w:rPr>
        <w:t>What did you notice about the relationship between triangles and parallelograms?</w:t>
      </w:r>
    </w:p>
    <w:p w14:paraId="0C27B857" w14:textId="77777777" w:rsidR="00C70914" w:rsidRPr="00143495" w:rsidRDefault="00C70914" w:rsidP="00143495">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C70914" w14:paraId="4CD990FB" w14:textId="77777777" w:rsidTr="7682DC21">
        <w:trPr>
          <w:cnfStyle w:val="100000000000" w:firstRow="1" w:lastRow="0" w:firstColumn="0" w:lastColumn="0" w:oddVBand="0" w:evenVBand="0" w:oddHBand="0" w:evenHBand="0" w:firstRowFirstColumn="0" w:firstRowLastColumn="0" w:lastRowFirstColumn="0" w:lastRowLastColumn="0"/>
        </w:trPr>
        <w:tc>
          <w:tcPr>
            <w:tcW w:w="7280" w:type="dxa"/>
          </w:tcPr>
          <w:p w14:paraId="6AD78FE9" w14:textId="77777777" w:rsidR="00C70914" w:rsidRDefault="00C70914" w:rsidP="00D93C2C">
            <w:r w:rsidRPr="00F8552A">
              <w:lastRenderedPageBreak/>
              <w:t>Assessment opportunities</w:t>
            </w:r>
          </w:p>
        </w:tc>
        <w:tc>
          <w:tcPr>
            <w:tcW w:w="7280" w:type="dxa"/>
          </w:tcPr>
          <w:p w14:paraId="6AB8C139" w14:textId="77777777" w:rsidR="00C70914" w:rsidRDefault="00C70914" w:rsidP="00D93C2C">
            <w:r w:rsidRPr="00F8552A">
              <w:t>Links</w:t>
            </w:r>
          </w:p>
        </w:tc>
      </w:tr>
      <w:tr w:rsidR="00C70914" w14:paraId="5F5F280C" w14:textId="77777777" w:rsidTr="7682DC21">
        <w:trPr>
          <w:cnfStyle w:val="000000100000" w:firstRow="0" w:lastRow="0" w:firstColumn="0" w:lastColumn="0" w:oddVBand="0" w:evenVBand="0" w:oddHBand="1" w:evenHBand="0" w:firstRowFirstColumn="0" w:firstRowLastColumn="0" w:lastRowFirstColumn="0" w:lastRowLastColumn="0"/>
        </w:trPr>
        <w:tc>
          <w:tcPr>
            <w:tcW w:w="7280" w:type="dxa"/>
          </w:tcPr>
          <w:p w14:paraId="519BCEE4" w14:textId="77777777" w:rsidR="00C70914" w:rsidRDefault="00C70914" w:rsidP="00D93C2C">
            <w:r>
              <w:t>What to look for:</w:t>
            </w:r>
          </w:p>
          <w:p w14:paraId="615CD545" w14:textId="4E1A44A1" w:rsidR="00C70914" w:rsidRPr="00C7046E" w:rsidRDefault="00C70914" w:rsidP="00D93C2C">
            <w:pPr>
              <w:pStyle w:val="ListBullet"/>
              <w:rPr>
                <w:rStyle w:val="Strong"/>
                <w:rFonts w:eastAsia="Arial"/>
              </w:rPr>
            </w:pPr>
            <w:r w:rsidRPr="2858489D">
              <w:rPr>
                <w:rFonts w:eastAsia="Arial"/>
              </w:rPr>
              <w:t xml:space="preserve">Can students dissect and rearrange </w:t>
            </w:r>
            <w:r w:rsidR="368DE9E3" w:rsidRPr="2858489D">
              <w:rPr>
                <w:rFonts w:eastAsia="Arial"/>
              </w:rPr>
              <w:t>one shape to make another</w:t>
            </w:r>
            <w:r w:rsidR="052E6408" w:rsidRPr="2858489D">
              <w:rPr>
                <w:rFonts w:eastAsia="Arial"/>
              </w:rPr>
              <w:t>?</w:t>
            </w:r>
            <w:r w:rsidRPr="2858489D">
              <w:rPr>
                <w:rStyle w:val="Strong"/>
                <w:rFonts w:eastAsia="Arial"/>
              </w:rPr>
              <w:t xml:space="preserve"> [MAO-WM-01, MA3-2DS-01]</w:t>
            </w:r>
          </w:p>
          <w:p w14:paraId="46532C41" w14:textId="6952E10C" w:rsidR="00C70914" w:rsidRDefault="27EDA160" w:rsidP="00D93C2C">
            <w:pPr>
              <w:pStyle w:val="ListBullet"/>
              <w:rPr>
                <w:rFonts w:eastAsia="Arial"/>
              </w:rPr>
            </w:pPr>
            <w:r w:rsidRPr="7682DC21">
              <w:rPr>
                <w:rFonts w:eastAsia="Arial"/>
              </w:rPr>
              <w:t xml:space="preserve">Can students recognise that translations, reflections or rotations change the position and orientation but not the size of shapes? </w:t>
            </w:r>
            <w:r w:rsidRPr="7682DC21">
              <w:rPr>
                <w:rStyle w:val="Strong"/>
                <w:rFonts w:eastAsia="Arial"/>
              </w:rPr>
              <w:t>[MAO-WM-01, MA3-2DS-01]</w:t>
            </w:r>
          </w:p>
          <w:p w14:paraId="4DF3B402" w14:textId="6DFC15A9" w:rsidR="00C70914" w:rsidRDefault="052E6408" w:rsidP="00D93C2C">
            <w:pPr>
              <w:pStyle w:val="ListBullet"/>
              <w:rPr>
                <w:rStyle w:val="Strong"/>
                <w:rFonts w:eastAsia="Arial"/>
              </w:rPr>
            </w:pPr>
            <w:r w:rsidRPr="2858489D">
              <w:rPr>
                <w:rFonts w:eastAsia="Arial"/>
              </w:rPr>
              <w:t xml:space="preserve">Can students </w:t>
            </w:r>
            <w:r w:rsidR="26060AD7" w:rsidRPr="2858489D">
              <w:rPr>
                <w:rFonts w:eastAsia="Arial"/>
              </w:rPr>
              <w:t>show how to transform a parallelogram into a rectangle to find its area and use words to describe a method for finding the area of any parallelogram</w:t>
            </w:r>
            <w:r w:rsidR="0758D47B" w:rsidRPr="25C12E58">
              <w:rPr>
                <w:rFonts w:eastAsia="Arial"/>
              </w:rPr>
              <w:t>?</w:t>
            </w:r>
            <w:r w:rsidRPr="2858489D">
              <w:rPr>
                <w:rStyle w:val="Strong"/>
                <w:rFonts w:eastAsia="Arial"/>
              </w:rPr>
              <w:t xml:space="preserve"> </w:t>
            </w:r>
            <w:r w:rsidR="00143495">
              <w:rPr>
                <w:rStyle w:val="Strong"/>
                <w:rFonts w:eastAsia="Arial"/>
              </w:rPr>
              <w:br/>
            </w:r>
            <w:r w:rsidRPr="2858489D">
              <w:rPr>
                <w:rStyle w:val="Strong"/>
                <w:rFonts w:eastAsia="Arial"/>
              </w:rPr>
              <w:t>[MAO-WM-01, MA3-2DS-03]</w:t>
            </w:r>
          </w:p>
        </w:tc>
        <w:tc>
          <w:tcPr>
            <w:tcW w:w="7280" w:type="dxa"/>
          </w:tcPr>
          <w:p w14:paraId="194D8A58" w14:textId="77777777" w:rsidR="00C70914" w:rsidRPr="00143495" w:rsidRDefault="00C70914" w:rsidP="00143495">
            <w:r>
              <w:t xml:space="preserve">Links to </w:t>
            </w:r>
            <w:hyperlink r:id="rId48" w:history="1">
              <w:r w:rsidRPr="0013142C">
                <w:rPr>
                  <w:rStyle w:val="Hyperlink"/>
                </w:rPr>
                <w:t>National Numeracy Learning Progressions</w:t>
              </w:r>
            </w:hyperlink>
            <w:r>
              <w:t xml:space="preserve"> (NNLP):</w:t>
            </w:r>
          </w:p>
          <w:p w14:paraId="4EC10EBC" w14:textId="1EC3535A" w:rsidR="00C70914" w:rsidRDefault="00C70914" w:rsidP="00D93C2C">
            <w:pPr>
              <w:pStyle w:val="ListBullet"/>
            </w:pPr>
            <w:r w:rsidRPr="00130378">
              <w:t>UuM7</w:t>
            </w:r>
            <w:r>
              <w:t xml:space="preserve">, </w:t>
            </w:r>
            <w:r w:rsidRPr="00130378">
              <w:t>UuM10</w:t>
            </w:r>
            <w:r w:rsidR="1E087294">
              <w:t>.</w:t>
            </w:r>
          </w:p>
        </w:tc>
      </w:tr>
    </w:tbl>
    <w:p w14:paraId="7A099BBE" w14:textId="72A8C368" w:rsidR="00143495" w:rsidRPr="00143495" w:rsidRDefault="00143495" w:rsidP="00143495">
      <w:pPr>
        <w:suppressAutoHyphens w:val="0"/>
        <w:spacing w:before="0" w:after="160" w:line="259" w:lineRule="auto"/>
      </w:pPr>
      <w:bookmarkStart w:id="46" w:name="_Lesson_6_2"/>
      <w:bookmarkStart w:id="47" w:name="_Lesson_6_1"/>
      <w:bookmarkEnd w:id="46"/>
      <w:r>
        <w:br w:type="page"/>
      </w:r>
    </w:p>
    <w:p w14:paraId="6BA10834" w14:textId="10CB7EF8" w:rsidR="0065216A" w:rsidRDefault="14753080" w:rsidP="00A80735">
      <w:pPr>
        <w:pStyle w:val="Heading1"/>
      </w:pPr>
      <w:bookmarkStart w:id="48" w:name="_Toc158807176"/>
      <w:r>
        <w:lastRenderedPageBreak/>
        <w:t>Lesson 6</w:t>
      </w:r>
      <w:bookmarkEnd w:id="42"/>
      <w:bookmarkEnd w:id="47"/>
      <w:bookmarkEnd w:id="48"/>
    </w:p>
    <w:p w14:paraId="1BC4A0D0" w14:textId="491A4B67" w:rsidR="0065216A" w:rsidRDefault="0AF3BCD9" w:rsidP="00A80735">
      <w:pPr>
        <w:pStyle w:val="FeatureBox3"/>
      </w:pPr>
      <w:r w:rsidRPr="7682DC21">
        <w:rPr>
          <w:rStyle w:val="Strong"/>
        </w:rPr>
        <w:t>Core concept</w:t>
      </w:r>
      <w:r>
        <w:t xml:space="preserve">: </w:t>
      </w:r>
      <w:r w:rsidR="00143495">
        <w:t>t</w:t>
      </w:r>
      <w:r w:rsidR="1640B19D">
        <w:t>he known area of a shape can be used to help calculate the area of other shapes.</w:t>
      </w:r>
    </w:p>
    <w:p w14:paraId="615A1105" w14:textId="50366002" w:rsidR="0065216A" w:rsidRDefault="0065216A" w:rsidP="00A80735">
      <w:pPr>
        <w:pStyle w:val="Heading2"/>
      </w:pPr>
      <w:bookmarkStart w:id="49" w:name="_Toc158807177"/>
      <w:r>
        <w:t>Daily number sense</w:t>
      </w:r>
      <w:r w:rsidR="00D54794">
        <w:t xml:space="preserve"> – t</w:t>
      </w:r>
      <w:r w:rsidR="5EFC928C">
        <w:t>emperature</w:t>
      </w:r>
      <w:r>
        <w:t xml:space="preserve"> – </w:t>
      </w:r>
      <w:r w:rsidR="6E00D453">
        <w:t>10</w:t>
      </w:r>
      <w:r>
        <w:t xml:space="preserve"> minutes</w:t>
      </w:r>
      <w:bookmarkEnd w:id="49"/>
    </w:p>
    <w:p w14:paraId="574BD544" w14:textId="77777777" w:rsidR="0065216A" w:rsidRDefault="0065216A" w:rsidP="00A80735">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D74746B" w14:textId="77777777" w:rsidTr="7682DC21">
        <w:trPr>
          <w:cnfStyle w:val="100000000000" w:firstRow="1" w:lastRow="0" w:firstColumn="0" w:lastColumn="0" w:oddVBand="0" w:evenVBand="0" w:oddHBand="0" w:evenHBand="0" w:firstRowFirstColumn="0" w:firstRowLastColumn="0" w:lastRowFirstColumn="0" w:lastRowLastColumn="0"/>
        </w:trPr>
        <w:tc>
          <w:tcPr>
            <w:tcW w:w="7280" w:type="dxa"/>
          </w:tcPr>
          <w:p w14:paraId="1341737D" w14:textId="77777777" w:rsidR="0065216A" w:rsidRDefault="0065216A" w:rsidP="00A80735">
            <w:r w:rsidRPr="005864AB">
              <w:t>Daily number sense learning intention</w:t>
            </w:r>
          </w:p>
        </w:tc>
        <w:tc>
          <w:tcPr>
            <w:tcW w:w="7280" w:type="dxa"/>
          </w:tcPr>
          <w:p w14:paraId="50F83775" w14:textId="77777777" w:rsidR="0065216A" w:rsidRDefault="0065216A" w:rsidP="00A80735">
            <w:r w:rsidRPr="005864AB">
              <w:t>Daily number sense success criteria</w:t>
            </w:r>
          </w:p>
        </w:tc>
      </w:tr>
      <w:tr w:rsidR="0065216A" w14:paraId="3B7B7EA8" w14:textId="77777777" w:rsidTr="7682DC21">
        <w:trPr>
          <w:cnfStyle w:val="000000100000" w:firstRow="0" w:lastRow="0" w:firstColumn="0" w:lastColumn="0" w:oddVBand="0" w:evenVBand="0" w:oddHBand="1" w:evenHBand="0" w:firstRowFirstColumn="0" w:firstRowLastColumn="0" w:lastRowFirstColumn="0" w:lastRowLastColumn="0"/>
        </w:trPr>
        <w:tc>
          <w:tcPr>
            <w:tcW w:w="7280" w:type="dxa"/>
          </w:tcPr>
          <w:p w14:paraId="7D405A42" w14:textId="0CB09167" w:rsidR="0065216A" w:rsidRPr="009F7F0A" w:rsidRDefault="14753080" w:rsidP="00A80735">
            <w:r>
              <w:t>Students are learning to:</w:t>
            </w:r>
          </w:p>
          <w:p w14:paraId="287B354B" w14:textId="23C7A81C" w:rsidR="0065216A" w:rsidRPr="009F7F0A" w:rsidRDefault="22E85041" w:rsidP="00A80735">
            <w:pPr>
              <w:pStyle w:val="ListBullet"/>
            </w:pPr>
            <w:r>
              <w:t>locate</w:t>
            </w:r>
            <w:r w:rsidR="041D7747">
              <w:t xml:space="preserve"> and represent integers on a number line.</w:t>
            </w:r>
          </w:p>
        </w:tc>
        <w:tc>
          <w:tcPr>
            <w:tcW w:w="7280" w:type="dxa"/>
          </w:tcPr>
          <w:p w14:paraId="19B84CC6" w14:textId="77777777" w:rsidR="0065216A" w:rsidRDefault="14753080" w:rsidP="00A80735">
            <w:r>
              <w:t>Students can:</w:t>
            </w:r>
          </w:p>
          <w:p w14:paraId="5EDAE6D5" w14:textId="2D5E7A71" w:rsidR="0065216A" w:rsidRPr="00143495" w:rsidRDefault="68A4317A" w:rsidP="00143495">
            <w:pPr>
              <w:pStyle w:val="ListBullet"/>
            </w:pPr>
            <w:r w:rsidRPr="00143495">
              <w:t>interpret integers in everyday contexts</w:t>
            </w:r>
          </w:p>
          <w:p w14:paraId="4E660931" w14:textId="7FFB515A" w:rsidR="0065216A" w:rsidRPr="009F7F0A" w:rsidRDefault="4F04FDE0" w:rsidP="00143495">
            <w:pPr>
              <w:pStyle w:val="ListBullet"/>
              <w:rPr>
                <w:rFonts w:eastAsia="Calibri"/>
              </w:rPr>
            </w:pPr>
            <w:r w:rsidRPr="00143495">
              <w:t>recognise that negative whole numbers can result from subtraction.</w:t>
            </w:r>
          </w:p>
        </w:tc>
      </w:tr>
    </w:tbl>
    <w:p w14:paraId="6773F5CD" w14:textId="68DA85CF" w:rsidR="74A3BA0E" w:rsidRPr="00143495" w:rsidRDefault="4A49F184" w:rsidP="00143495">
      <w:pPr>
        <w:pStyle w:val="ListNumber"/>
        <w:numPr>
          <w:ilvl w:val="0"/>
          <w:numId w:val="35"/>
        </w:numPr>
      </w:pPr>
      <w:r w:rsidRPr="00214B61">
        <w:t>Review</w:t>
      </w:r>
      <w:r>
        <w:t xml:space="preserve"> the integer number line from </w:t>
      </w:r>
      <w:hyperlink w:anchor="_Lesson_5_1">
        <w:r w:rsidRPr="059F9919">
          <w:rPr>
            <w:rStyle w:val="Hyperlink"/>
          </w:rPr>
          <w:t>Lesson 5.</w:t>
        </w:r>
      </w:hyperlink>
    </w:p>
    <w:p w14:paraId="7B183365" w14:textId="0C8A15FA" w:rsidR="74A3BA0E" w:rsidRPr="00214B61" w:rsidRDefault="2703C6E6" w:rsidP="00A80735">
      <w:pPr>
        <w:pStyle w:val="ListNumber"/>
      </w:pPr>
      <w:r>
        <w:t xml:space="preserve">Display </w:t>
      </w:r>
      <w:hyperlink w:anchor="_Resource_8:_Minimum">
        <w:r w:rsidR="00D54794" w:rsidRPr="7682DC21">
          <w:rPr>
            <w:rStyle w:val="Hyperlink"/>
          </w:rPr>
          <w:t xml:space="preserve">Resource 8 – </w:t>
        </w:r>
        <w:r w:rsidR="001F5A98" w:rsidRPr="7682DC21">
          <w:rPr>
            <w:rStyle w:val="Hyperlink"/>
          </w:rPr>
          <w:t>m</w:t>
        </w:r>
        <w:r w:rsidR="00D54794" w:rsidRPr="7682DC21">
          <w:rPr>
            <w:rStyle w:val="Hyperlink"/>
          </w:rPr>
          <w:t>inimum overnight temperatures</w:t>
        </w:r>
      </w:hyperlink>
      <w:r>
        <w:t xml:space="preserve">. Ask students </w:t>
      </w:r>
      <w:r w:rsidR="06DD31F6">
        <w:t>what they notice about the temperatures displayed on the map.</w:t>
      </w:r>
    </w:p>
    <w:p w14:paraId="070368B8" w14:textId="6D58890F" w:rsidR="74A3BA0E" w:rsidRPr="00214B61" w:rsidRDefault="5A8081E5" w:rsidP="00A80735">
      <w:pPr>
        <w:pStyle w:val="ListNumber"/>
      </w:pPr>
      <w:r w:rsidRPr="00214B61">
        <w:t>S</w:t>
      </w:r>
      <w:r w:rsidR="66978497" w:rsidRPr="00214B61">
        <w:t>tudents r</w:t>
      </w:r>
      <w:r w:rsidR="4A49F184" w:rsidRPr="00214B61">
        <w:t>ecord the temperature</w:t>
      </w:r>
      <w:r w:rsidR="1E9BCA84" w:rsidRPr="00214B61">
        <w:t>s</w:t>
      </w:r>
      <w:r w:rsidR="42BAC390" w:rsidRPr="00214B61">
        <w:t xml:space="preserve"> </w:t>
      </w:r>
      <w:r w:rsidR="66A961FD" w:rsidRPr="00214B61">
        <w:t xml:space="preserve">and </w:t>
      </w:r>
      <w:r w:rsidR="149C0618" w:rsidRPr="00214B61">
        <w:t>their locations</w:t>
      </w:r>
      <w:r w:rsidR="66A961FD" w:rsidRPr="00214B61">
        <w:t xml:space="preserve"> </w:t>
      </w:r>
      <w:r w:rsidR="42BAC390" w:rsidRPr="00214B61">
        <w:t>on their integer number line</w:t>
      </w:r>
      <w:r w:rsidR="4F06C331" w:rsidRPr="00214B61">
        <w:t>.</w:t>
      </w:r>
    </w:p>
    <w:p w14:paraId="4CE67967" w14:textId="6DB15AE5" w:rsidR="74A3BA0E" w:rsidRDefault="74A3BA0E" w:rsidP="00A80735">
      <w:pPr>
        <w:pStyle w:val="ListNumber"/>
        <w:rPr>
          <w:rFonts w:eastAsia="Calibri"/>
        </w:rPr>
      </w:pPr>
      <w:r w:rsidRPr="00214B61">
        <w:t>Ask</w:t>
      </w:r>
      <w:r w:rsidRPr="3D74FFB0">
        <w:rPr>
          <w:rFonts w:eastAsia="Calibri"/>
        </w:rPr>
        <w:t xml:space="preserve"> students:</w:t>
      </w:r>
    </w:p>
    <w:p w14:paraId="53331D35" w14:textId="492C35A4" w:rsidR="74A3BA0E" w:rsidRPr="00143495" w:rsidRDefault="74A3BA0E" w:rsidP="00143495">
      <w:pPr>
        <w:pStyle w:val="ListBullet"/>
        <w:ind w:left="1134"/>
      </w:pPr>
      <w:r w:rsidRPr="00143495">
        <w:lastRenderedPageBreak/>
        <w:t xml:space="preserve">What </w:t>
      </w:r>
      <w:r w:rsidR="007A7282" w:rsidRPr="00143495">
        <w:t>i</w:t>
      </w:r>
      <w:r w:rsidRPr="00143495">
        <w:t>s the highest overnight temperature?</w:t>
      </w:r>
    </w:p>
    <w:p w14:paraId="4DBA3365" w14:textId="46B03E4B" w:rsidR="74A3BA0E" w:rsidRPr="00143495" w:rsidRDefault="74A3BA0E" w:rsidP="00143495">
      <w:pPr>
        <w:pStyle w:val="ListBullet"/>
        <w:ind w:left="1134"/>
      </w:pPr>
      <w:r w:rsidRPr="00143495">
        <w:t xml:space="preserve">What </w:t>
      </w:r>
      <w:r w:rsidR="007A7282" w:rsidRPr="00143495">
        <w:t>i</w:t>
      </w:r>
      <w:r w:rsidRPr="00143495">
        <w:t>s the lowest overnight temperature?</w:t>
      </w:r>
    </w:p>
    <w:p w14:paraId="20B625C8" w14:textId="48864B67" w:rsidR="7C69A0EB" w:rsidRDefault="7C69A0EB" w:rsidP="00A80735">
      <w:pPr>
        <w:pStyle w:val="ListNumber"/>
      </w:pPr>
      <w:r>
        <w:t>Ask students how the integer line c</w:t>
      </w:r>
      <w:r w:rsidR="007A7282">
        <w:t>an</w:t>
      </w:r>
      <w:r>
        <w:t xml:space="preserve"> be used to calculate differences in temperatures. For example, </w:t>
      </w:r>
      <w:r w:rsidR="369C1E6B">
        <w:t xml:space="preserve">the difference between the temperature in Rockhampton and Alice Springs. </w:t>
      </w:r>
      <w:r w:rsidR="41E3E52B">
        <w:t xml:space="preserve">Explain that this method is useful when calculating the difference between </w:t>
      </w:r>
      <w:r w:rsidR="402A4FA9">
        <w:t xml:space="preserve">positive and negative integers. </w:t>
      </w:r>
      <w:r w:rsidR="369C1E6B">
        <w:t>Model, using multiple examples if required.</w:t>
      </w:r>
    </w:p>
    <w:p w14:paraId="329A0918" w14:textId="63078A9E" w:rsidR="2E085100" w:rsidRDefault="2E085100" w:rsidP="00A80735">
      <w:pPr>
        <w:pStyle w:val="ListNumber"/>
      </w:pPr>
      <w:r w:rsidRPr="39B10685">
        <w:t>Ask students:</w:t>
      </w:r>
    </w:p>
    <w:p w14:paraId="0ECB5DDC" w14:textId="7A98D9FE" w:rsidR="74A3BA0E" w:rsidRPr="00143495" w:rsidRDefault="74A3BA0E" w:rsidP="00143495">
      <w:pPr>
        <w:pStyle w:val="ListBullet"/>
        <w:ind w:left="1134"/>
      </w:pPr>
      <w:r w:rsidRPr="00143495">
        <w:t xml:space="preserve">What </w:t>
      </w:r>
      <w:r w:rsidR="0089358E" w:rsidRPr="00143495">
        <w:t>i</w:t>
      </w:r>
      <w:r w:rsidRPr="00143495">
        <w:t>s the difference between the temperature in Rockhampton and Launceston?</w:t>
      </w:r>
    </w:p>
    <w:p w14:paraId="3D62C3A2" w14:textId="3B215CEA" w:rsidR="74A3BA0E" w:rsidRPr="00143495" w:rsidRDefault="74A3BA0E" w:rsidP="00143495">
      <w:pPr>
        <w:pStyle w:val="ListBullet"/>
        <w:ind w:left="1134"/>
      </w:pPr>
      <w:r w:rsidRPr="00143495">
        <w:t xml:space="preserve">How much warmer </w:t>
      </w:r>
      <w:r w:rsidR="0089358E" w:rsidRPr="00143495">
        <w:t>i</w:t>
      </w:r>
      <w:r w:rsidRPr="00143495">
        <w:t>s it in Alice Springs compared to Falls Creek?</w:t>
      </w:r>
    </w:p>
    <w:p w14:paraId="0A55C691" w14:textId="093D1455" w:rsidR="262DFDA0" w:rsidRDefault="262DFDA0" w:rsidP="00A80735">
      <w:pPr>
        <w:pStyle w:val="ListNumber"/>
        <w:rPr>
          <w:rFonts w:eastAsia="Calibri"/>
        </w:rPr>
      </w:pPr>
      <w:r>
        <w:t xml:space="preserve">Explain that the </w:t>
      </w:r>
      <w:r w:rsidR="1061DE00">
        <w:t>meteorologist ha</w:t>
      </w:r>
      <w:r w:rsidR="001150E8">
        <w:t>s</w:t>
      </w:r>
      <w:r w:rsidR="1061DE00">
        <w:t xml:space="preserve"> </w:t>
      </w:r>
      <w:r w:rsidR="603F274D">
        <w:t>left</w:t>
      </w:r>
      <w:r w:rsidR="66A5BDB1">
        <w:t xml:space="preserve"> </w:t>
      </w:r>
      <w:r>
        <w:t xml:space="preserve">some temperatures </w:t>
      </w:r>
      <w:r w:rsidR="5970465F">
        <w:t xml:space="preserve">off </w:t>
      </w:r>
      <w:r w:rsidR="21283BB1">
        <w:t>the map.</w:t>
      </w:r>
      <w:r w:rsidR="4B8151A2">
        <w:t xml:space="preserve"> He has provided some clues to help complete the integer number line.</w:t>
      </w:r>
      <w:r w:rsidR="21283BB1">
        <w:t xml:space="preserve"> </w:t>
      </w:r>
      <w:r w:rsidR="370008C3">
        <w:t>Ask students to</w:t>
      </w:r>
      <w:r w:rsidR="3C54BF04">
        <w:t xml:space="preserve"> record </w:t>
      </w:r>
      <w:r w:rsidR="370008C3">
        <w:t xml:space="preserve">the following </w:t>
      </w:r>
      <w:r w:rsidR="01F729CA">
        <w:t>locations</w:t>
      </w:r>
      <w:r w:rsidR="370008C3">
        <w:t xml:space="preserve"> and temperatures </w:t>
      </w:r>
      <w:r w:rsidR="001150E8">
        <w:t>on</w:t>
      </w:r>
      <w:r w:rsidR="370008C3">
        <w:t xml:space="preserve"> their </w:t>
      </w:r>
      <w:r w:rsidR="3D4B9869">
        <w:t>integer</w:t>
      </w:r>
      <w:r w:rsidR="03CB3A48">
        <w:t xml:space="preserve"> </w:t>
      </w:r>
      <w:r w:rsidR="370008C3">
        <w:t>number line:</w:t>
      </w:r>
    </w:p>
    <w:p w14:paraId="37B0AF09" w14:textId="38D63334" w:rsidR="370008C3" w:rsidRPr="00CB31E9" w:rsidRDefault="370008C3" w:rsidP="00CB31E9">
      <w:pPr>
        <w:pStyle w:val="ListBullet"/>
        <w:ind w:left="1134"/>
      </w:pPr>
      <w:r w:rsidRPr="00CB31E9">
        <w:t>Broken Hill</w:t>
      </w:r>
      <w:r w:rsidR="50F185E0" w:rsidRPr="00CB31E9">
        <w:t>, N</w:t>
      </w:r>
      <w:r w:rsidR="1CCE497E" w:rsidRPr="00CB31E9">
        <w:t xml:space="preserve">ew </w:t>
      </w:r>
      <w:r w:rsidR="50F185E0" w:rsidRPr="00CB31E9">
        <w:t>S</w:t>
      </w:r>
      <w:r w:rsidR="4186D18D" w:rsidRPr="00CB31E9">
        <w:t xml:space="preserve">outh </w:t>
      </w:r>
      <w:r w:rsidR="50F185E0" w:rsidRPr="00CB31E9">
        <w:t>W</w:t>
      </w:r>
      <w:r w:rsidR="431E5BAB" w:rsidRPr="00CB31E9">
        <w:t>ales</w:t>
      </w:r>
      <w:r w:rsidRPr="00CB31E9">
        <w:t xml:space="preserve"> </w:t>
      </w:r>
      <w:r w:rsidR="001150E8" w:rsidRPr="00CB31E9">
        <w:t>i</w:t>
      </w:r>
      <w:r w:rsidR="41DA6E8A" w:rsidRPr="00CB31E9">
        <w:t>s 7°c cooler than Rockhampton (</w:t>
      </w:r>
      <w:r w:rsidR="2ABE7DCD" w:rsidRPr="00CB31E9">
        <w:t>2°c</w:t>
      </w:r>
      <w:r w:rsidR="12A97476" w:rsidRPr="00CB31E9">
        <w:t>)</w:t>
      </w:r>
    </w:p>
    <w:p w14:paraId="486BDEB1" w14:textId="342F7C7E" w:rsidR="6C1228EB" w:rsidRPr="00CB31E9" w:rsidRDefault="2ABE7DCD" w:rsidP="00CB31E9">
      <w:pPr>
        <w:pStyle w:val="ListBullet"/>
        <w:ind w:left="1134"/>
      </w:pPr>
      <w:r w:rsidRPr="00CB31E9">
        <w:t>Mount Wellington</w:t>
      </w:r>
      <w:r w:rsidR="2A628E37" w:rsidRPr="00CB31E9">
        <w:t>, T</w:t>
      </w:r>
      <w:r w:rsidR="18E35C4F" w:rsidRPr="00CB31E9">
        <w:t>asmania</w:t>
      </w:r>
      <w:r w:rsidR="2A628E37" w:rsidRPr="00CB31E9">
        <w:t xml:space="preserve"> </w:t>
      </w:r>
      <w:r w:rsidR="001150E8" w:rsidRPr="00CB31E9">
        <w:t>i</w:t>
      </w:r>
      <w:r w:rsidR="18E90ADF" w:rsidRPr="00CB31E9">
        <w:t>s 8°c cooler than Launceston (</w:t>
      </w:r>
      <w:r w:rsidR="00A46E5F">
        <w:t>−</w:t>
      </w:r>
      <w:r w:rsidR="2A628E37" w:rsidRPr="00CB31E9">
        <w:t>10°c</w:t>
      </w:r>
      <w:r w:rsidR="17DAFDCC" w:rsidRPr="00CB31E9">
        <w:t>)</w:t>
      </w:r>
    </w:p>
    <w:p w14:paraId="4531CAEC" w14:textId="69FB7E67" w:rsidR="1A1A574D" w:rsidRPr="00CB31E9" w:rsidRDefault="3086DE90" w:rsidP="00CB31E9">
      <w:pPr>
        <w:pStyle w:val="ListBullet"/>
        <w:ind w:left="1134"/>
      </w:pPr>
      <w:r w:rsidRPr="00CB31E9">
        <w:t>Mt Gambier, S</w:t>
      </w:r>
      <w:r w:rsidR="50E5B987" w:rsidRPr="00CB31E9">
        <w:t xml:space="preserve">outh </w:t>
      </w:r>
      <w:r w:rsidRPr="00CB31E9">
        <w:t>A</w:t>
      </w:r>
      <w:r w:rsidR="67B74FFD" w:rsidRPr="00CB31E9">
        <w:t>ustralia</w:t>
      </w:r>
      <w:r w:rsidRPr="00CB31E9">
        <w:t xml:space="preserve"> </w:t>
      </w:r>
      <w:r w:rsidR="001150E8" w:rsidRPr="00CB31E9">
        <w:t>i</w:t>
      </w:r>
      <w:r w:rsidR="6F70B8F9" w:rsidRPr="00CB31E9">
        <w:t>s 7°c warmer than Thredbo (</w:t>
      </w:r>
      <w:r w:rsidRPr="00CB31E9">
        <w:t>3°c</w:t>
      </w:r>
      <w:r w:rsidR="59F2F2FD" w:rsidRPr="00CB31E9">
        <w:t>)</w:t>
      </w:r>
    </w:p>
    <w:p w14:paraId="0DE534D4" w14:textId="4D559ECE" w:rsidR="2AD3C43B" w:rsidRDefault="13CCFBB6" w:rsidP="00A80735">
      <w:pPr>
        <w:pStyle w:val="ListNumber"/>
        <w:rPr>
          <w:color w:val="000000" w:themeColor="text1"/>
        </w:rPr>
      </w:pPr>
      <w:r>
        <w:t>In pairs</w:t>
      </w:r>
      <w:r w:rsidR="5CF1742E">
        <w:t>,</w:t>
      </w:r>
      <w:r>
        <w:t xml:space="preserve"> </w:t>
      </w:r>
      <w:r w:rsidRPr="00214B61">
        <w:t>students</w:t>
      </w:r>
      <w:r>
        <w:t xml:space="preserve"> take turns offering a clue </w:t>
      </w:r>
      <w:r w:rsidR="48CB41E3">
        <w:t>to their partner</w:t>
      </w:r>
      <w:r w:rsidR="695C8716">
        <w:t xml:space="preserve">, who attempts to </w:t>
      </w:r>
      <w:r w:rsidR="1C1BD59A">
        <w:t>guess the location</w:t>
      </w:r>
      <w:r w:rsidR="48CB41E3">
        <w:t>. For example,</w:t>
      </w:r>
      <w:r w:rsidR="532B6ABF">
        <w:t xml:space="preserve"> </w:t>
      </w:r>
      <w:r w:rsidR="48CB41E3">
        <w:t xml:space="preserve">this </w:t>
      </w:r>
      <w:r w:rsidR="047460A4">
        <w:t>location</w:t>
      </w:r>
      <w:r w:rsidR="48CB41E3">
        <w:t xml:space="preserve"> is 7°c warmer than Canberra</w:t>
      </w:r>
      <w:r w:rsidR="7DCF255D">
        <w:t xml:space="preserve"> (Coffs Harbour)</w:t>
      </w:r>
      <w:r w:rsidR="48CB41E3">
        <w:t>.</w:t>
      </w:r>
    </w:p>
    <w:p w14:paraId="28962B13" w14:textId="77777777" w:rsidR="0065216A" w:rsidRPr="00143495" w:rsidRDefault="0065216A" w:rsidP="00143495">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143495" w14:paraId="7F0A36A3" w14:textId="77777777" w:rsidTr="735E5C98">
        <w:trPr>
          <w:cnfStyle w:val="100000000000" w:firstRow="1" w:lastRow="0" w:firstColumn="0" w:lastColumn="0" w:oddVBand="0" w:evenVBand="0" w:oddHBand="0" w:evenHBand="0" w:firstRowFirstColumn="0" w:firstRowLastColumn="0" w:lastRowFirstColumn="0" w:lastRowLastColumn="0"/>
        </w:trPr>
        <w:tc>
          <w:tcPr>
            <w:tcW w:w="7280" w:type="dxa"/>
          </w:tcPr>
          <w:p w14:paraId="23FF4036" w14:textId="77777777" w:rsidR="0065216A" w:rsidRPr="00143495" w:rsidRDefault="0065216A" w:rsidP="00143495">
            <w:r w:rsidRPr="00143495">
              <w:lastRenderedPageBreak/>
              <w:t>Assessment opportunities</w:t>
            </w:r>
          </w:p>
        </w:tc>
        <w:tc>
          <w:tcPr>
            <w:tcW w:w="7280" w:type="dxa"/>
          </w:tcPr>
          <w:p w14:paraId="124F15F6" w14:textId="77777777" w:rsidR="0065216A" w:rsidRPr="00143495" w:rsidRDefault="0065216A" w:rsidP="00143495">
            <w:r w:rsidRPr="00143495">
              <w:t>Links</w:t>
            </w:r>
          </w:p>
        </w:tc>
      </w:tr>
      <w:tr w:rsidR="0065216A" w14:paraId="6F0B636A" w14:textId="77777777" w:rsidTr="735E5C98">
        <w:trPr>
          <w:cnfStyle w:val="000000100000" w:firstRow="0" w:lastRow="0" w:firstColumn="0" w:lastColumn="0" w:oddVBand="0" w:evenVBand="0" w:oddHBand="1" w:evenHBand="0" w:firstRowFirstColumn="0" w:firstRowLastColumn="0" w:lastRowFirstColumn="0" w:lastRowLastColumn="0"/>
        </w:trPr>
        <w:tc>
          <w:tcPr>
            <w:tcW w:w="7280" w:type="dxa"/>
          </w:tcPr>
          <w:p w14:paraId="45DEF4DD" w14:textId="77777777" w:rsidR="0065216A" w:rsidRDefault="0065216A" w:rsidP="00A80735">
            <w:r>
              <w:t>What to look for:</w:t>
            </w:r>
          </w:p>
          <w:p w14:paraId="2022274E" w14:textId="6DFAF1BB" w:rsidR="0065216A" w:rsidRDefault="14753080" w:rsidP="00A80735">
            <w:pPr>
              <w:pStyle w:val="ListBullet"/>
              <w:rPr>
                <w:rFonts w:eastAsia="Arial"/>
                <w:color w:val="000000" w:themeColor="text1"/>
              </w:rPr>
            </w:pPr>
            <w:r>
              <w:t>Can</w:t>
            </w:r>
            <w:r w:rsidR="69E4AD87">
              <w:t xml:space="preserve"> students</w:t>
            </w:r>
            <w:r>
              <w:t xml:space="preserve"> </w:t>
            </w:r>
            <w:r w:rsidR="258DBB04" w:rsidRPr="735E5C98">
              <w:rPr>
                <w:rFonts w:eastAsia="Arial"/>
                <w:color w:val="000000" w:themeColor="text1"/>
              </w:rPr>
              <w:t>interpret integers in everyday contexts</w:t>
            </w:r>
            <w:r w:rsidR="2589A62C" w:rsidRPr="735E5C98">
              <w:rPr>
                <w:rFonts w:eastAsia="Arial"/>
                <w:color w:val="000000" w:themeColor="text1"/>
              </w:rPr>
              <w:t>?</w:t>
            </w:r>
            <w:r w:rsidR="430F3C3F" w:rsidRPr="735E5C98">
              <w:rPr>
                <w:rFonts w:eastAsia="Arial"/>
                <w:color w:val="000000" w:themeColor="text1"/>
              </w:rPr>
              <w:t xml:space="preserve"> </w:t>
            </w:r>
            <w:r w:rsidR="00143495">
              <w:rPr>
                <w:rFonts w:eastAsia="Arial"/>
                <w:color w:val="000000" w:themeColor="text1"/>
              </w:rPr>
              <w:br/>
            </w:r>
            <w:r w:rsidR="430F3C3F" w:rsidRPr="735E5C98">
              <w:rPr>
                <w:rFonts w:eastAsia="Arial"/>
                <w:b/>
                <w:bCs/>
                <w:color w:val="000000" w:themeColor="text1"/>
              </w:rPr>
              <w:t>[MAO-WM-01,</w:t>
            </w:r>
            <w:r w:rsidR="430F3C3F">
              <w:t xml:space="preserve"> </w:t>
            </w:r>
            <w:r w:rsidR="430F3C3F" w:rsidRPr="735E5C98">
              <w:rPr>
                <w:rFonts w:eastAsia="Arial"/>
                <w:b/>
                <w:bCs/>
                <w:color w:val="000000" w:themeColor="text1"/>
              </w:rPr>
              <w:t>MA3-RN-01]</w:t>
            </w:r>
          </w:p>
          <w:p w14:paraId="5072C189" w14:textId="2859B049" w:rsidR="0065216A" w:rsidRDefault="3698506E" w:rsidP="00A80735">
            <w:pPr>
              <w:pStyle w:val="ListBullet"/>
              <w:rPr>
                <w:rFonts w:eastAsia="Arial"/>
                <w:color w:val="000000" w:themeColor="text1"/>
              </w:rPr>
            </w:pPr>
            <w:r>
              <w:t xml:space="preserve">Can students </w:t>
            </w:r>
            <w:r w:rsidR="4628ACF9">
              <w:t>recognise that negative whole numbers can result from subtraction</w:t>
            </w:r>
            <w:r w:rsidR="3215CEE4">
              <w:t>?</w:t>
            </w:r>
            <w:r w:rsidR="54DDB134">
              <w:t xml:space="preserve"> </w:t>
            </w:r>
            <w:r w:rsidR="54DDB134" w:rsidRPr="735E5C98">
              <w:rPr>
                <w:rStyle w:val="Strong"/>
              </w:rPr>
              <w:t>[MAO-WM-01, MA3-RN-01</w:t>
            </w:r>
            <w:r w:rsidR="54DDB134" w:rsidRPr="735E5C98">
              <w:rPr>
                <w:b/>
                <w:bCs/>
              </w:rPr>
              <w:t>]</w:t>
            </w:r>
          </w:p>
        </w:tc>
        <w:tc>
          <w:tcPr>
            <w:tcW w:w="7280" w:type="dxa"/>
          </w:tcPr>
          <w:p w14:paraId="5D779370" w14:textId="77777777" w:rsidR="0065216A" w:rsidRDefault="0065216A" w:rsidP="00A80735">
            <w:r>
              <w:t xml:space="preserve">Links to </w:t>
            </w:r>
            <w:hyperlink r:id="rId49">
              <w:r w:rsidRPr="2E04E6C1">
                <w:rPr>
                  <w:rStyle w:val="Hyperlink"/>
                </w:rPr>
                <w:t>National Numeracy Learning Progressions</w:t>
              </w:r>
            </w:hyperlink>
            <w:r>
              <w:t xml:space="preserve"> (NNLP):</w:t>
            </w:r>
          </w:p>
          <w:p w14:paraId="76FD50A3" w14:textId="0537FD62" w:rsidR="0065216A" w:rsidRDefault="058CDEC7" w:rsidP="00A80735">
            <w:pPr>
              <w:pStyle w:val="ListBullet"/>
            </w:pPr>
            <w:r>
              <w:t>NPV9</w:t>
            </w:r>
            <w:r w:rsidR="2949DD0C">
              <w:t>.</w:t>
            </w:r>
          </w:p>
        </w:tc>
      </w:tr>
    </w:tbl>
    <w:p w14:paraId="22F1D06C" w14:textId="0EAEFC03" w:rsidR="0065216A" w:rsidRDefault="396F799E" w:rsidP="00A80735">
      <w:pPr>
        <w:pStyle w:val="Heading2"/>
      </w:pPr>
      <w:bookmarkStart w:id="50" w:name="_Toc158807178"/>
      <w:r>
        <w:t>Core lesson</w:t>
      </w:r>
      <w:r w:rsidR="002B6532">
        <w:t xml:space="preserve"> – a</w:t>
      </w:r>
      <w:r w:rsidR="01AA356F">
        <w:t xml:space="preserve">rea of a triangle </w:t>
      </w:r>
      <w:r>
        <w:t xml:space="preserve">– </w:t>
      </w:r>
      <w:r w:rsidR="34F13195">
        <w:t xml:space="preserve">40 </w:t>
      </w:r>
      <w:r>
        <w:t>minutes</w:t>
      </w:r>
      <w:bookmarkEnd w:id="50"/>
    </w:p>
    <w:p w14:paraId="31D57CE7" w14:textId="3DDCD6E2" w:rsidR="0065216A" w:rsidRPr="005B733E" w:rsidRDefault="0065216A" w:rsidP="005B733E">
      <w:r>
        <w:t xml:space="preserve">The table below contains </w:t>
      </w:r>
      <w:r w:rsidR="003913FD">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5216A" w:rsidRPr="005B733E" w14:paraId="658344BB" w14:textId="77777777" w:rsidTr="735E5C98">
        <w:trPr>
          <w:cnfStyle w:val="100000000000" w:firstRow="1" w:lastRow="0" w:firstColumn="0" w:lastColumn="0" w:oddVBand="0" w:evenVBand="0" w:oddHBand="0" w:evenHBand="0" w:firstRowFirstColumn="0" w:firstRowLastColumn="0" w:lastRowFirstColumn="0" w:lastRowLastColumn="0"/>
        </w:trPr>
        <w:tc>
          <w:tcPr>
            <w:tcW w:w="7280" w:type="dxa"/>
          </w:tcPr>
          <w:p w14:paraId="66257033" w14:textId="373B7FBB" w:rsidR="0065216A" w:rsidRPr="005B733E" w:rsidRDefault="0065216A" w:rsidP="005B733E">
            <w:r w:rsidRPr="005B733E">
              <w:t>Core concept learning intention</w:t>
            </w:r>
          </w:p>
        </w:tc>
        <w:tc>
          <w:tcPr>
            <w:tcW w:w="7280" w:type="dxa"/>
          </w:tcPr>
          <w:p w14:paraId="454E3CE7" w14:textId="77777777" w:rsidR="0065216A" w:rsidRPr="005B733E" w:rsidRDefault="0065216A" w:rsidP="005B733E">
            <w:r w:rsidRPr="005B733E">
              <w:t>Core concept success criteria</w:t>
            </w:r>
          </w:p>
        </w:tc>
      </w:tr>
      <w:tr w:rsidR="0065216A" w14:paraId="5C37E4D7" w14:textId="77777777" w:rsidTr="735E5C98">
        <w:trPr>
          <w:cnfStyle w:val="000000100000" w:firstRow="0" w:lastRow="0" w:firstColumn="0" w:lastColumn="0" w:oddVBand="0" w:evenVBand="0" w:oddHBand="1" w:evenHBand="0" w:firstRowFirstColumn="0" w:firstRowLastColumn="0" w:lastRowFirstColumn="0" w:lastRowLastColumn="0"/>
        </w:trPr>
        <w:tc>
          <w:tcPr>
            <w:tcW w:w="7280" w:type="dxa"/>
          </w:tcPr>
          <w:p w14:paraId="77F09977" w14:textId="77777777" w:rsidR="0065216A" w:rsidRPr="005B733E" w:rsidRDefault="0065216A" w:rsidP="005B733E">
            <w:r>
              <w:t>Students are learning to:</w:t>
            </w:r>
          </w:p>
          <w:p w14:paraId="7A73312C" w14:textId="355EAB9B" w:rsidR="0065216A" w:rsidRPr="009F7F0A" w:rsidRDefault="168C0DEE" w:rsidP="00A80735">
            <w:pPr>
              <w:pStyle w:val="ListBullet"/>
              <w:rPr>
                <w:rFonts w:eastAsia="Arial"/>
                <w:color w:val="000000" w:themeColor="text1"/>
              </w:rPr>
            </w:pPr>
            <w:r w:rsidRPr="2228EC3F">
              <w:rPr>
                <w:rFonts w:eastAsia="Arial"/>
                <w:color w:val="000000" w:themeColor="text1"/>
              </w:rPr>
              <w:t>determine the area of a triangle.</w:t>
            </w:r>
          </w:p>
        </w:tc>
        <w:tc>
          <w:tcPr>
            <w:tcW w:w="7280" w:type="dxa"/>
          </w:tcPr>
          <w:p w14:paraId="30325D9F" w14:textId="44D975B1" w:rsidR="0065216A" w:rsidRPr="005B733E" w:rsidRDefault="0065216A" w:rsidP="005B733E">
            <w:r>
              <w:t>Students can:</w:t>
            </w:r>
          </w:p>
          <w:p w14:paraId="511E9EDE" w14:textId="27A29BA2" w:rsidR="0065216A" w:rsidRPr="009F7F0A" w:rsidRDefault="6AB6F1B6" w:rsidP="00A80735">
            <w:pPr>
              <w:pStyle w:val="ListBullet"/>
            </w:pPr>
            <w:r w:rsidRPr="2228EC3F">
              <w:t>investigate the area of a triangle by comparing it to the area of a parallelogram with the same base length and height</w:t>
            </w:r>
          </w:p>
          <w:p w14:paraId="382D6D66" w14:textId="70BFA027" w:rsidR="0065216A" w:rsidRPr="009F7F0A" w:rsidRDefault="6AB6F1B6" w:rsidP="00A80735">
            <w:pPr>
              <w:pStyle w:val="ListBullet"/>
            </w:pPr>
            <w:r w:rsidRPr="2228EC3F">
              <w:t>establish the relationship between the area of a triangle and the area of a parallelogram formed by duplicating and rotating the triangle</w:t>
            </w:r>
          </w:p>
          <w:p w14:paraId="4F286858" w14:textId="231920E8" w:rsidR="0065216A" w:rsidRPr="009F7F0A" w:rsidRDefault="6AB6F1B6" w:rsidP="00A80735">
            <w:pPr>
              <w:pStyle w:val="ListBullet"/>
            </w:pPr>
            <w:r w:rsidRPr="2228EC3F">
              <w:lastRenderedPageBreak/>
              <w:t>record, using words, a method for finding the area of any triangle.</w:t>
            </w:r>
          </w:p>
        </w:tc>
      </w:tr>
    </w:tbl>
    <w:p w14:paraId="557257F5" w14:textId="53285944" w:rsidR="0541F386" w:rsidRDefault="0541F386" w:rsidP="00A80735">
      <w:pPr>
        <w:pStyle w:val="FeatureBox"/>
        <w:rPr>
          <w:highlight w:val="yellow"/>
        </w:rPr>
      </w:pPr>
      <w:r w:rsidRPr="2228EC3F">
        <w:lastRenderedPageBreak/>
        <w:t xml:space="preserve">This lesson is an adaptation of </w:t>
      </w:r>
      <w:hyperlink r:id="rId50" w:history="1">
        <w:r w:rsidRPr="00A46E5F">
          <w:rPr>
            <w:rStyle w:val="Hyperlink"/>
          </w:rPr>
          <w:t>Triangles</w:t>
        </w:r>
      </w:hyperlink>
      <w:r w:rsidRPr="2228EC3F">
        <w:t xml:space="preserve"> by </w:t>
      </w:r>
      <w:hyperlink r:id="rId51">
        <w:r w:rsidRPr="2228EC3F">
          <w:rPr>
            <w:rStyle w:val="Hyperlink"/>
          </w:rPr>
          <w:t>NZ Maths</w:t>
        </w:r>
      </w:hyperlink>
      <w:r w:rsidRPr="2228EC3F">
        <w:t xml:space="preserve"> </w:t>
      </w:r>
      <w:r w:rsidR="0061549A">
        <w:t>by the New Zealand Ministry of Education.</w:t>
      </w:r>
    </w:p>
    <w:p w14:paraId="53BA77AC" w14:textId="6CE35C66" w:rsidR="0541F386" w:rsidRDefault="0541F386" w:rsidP="00A80735">
      <w:pPr>
        <w:pStyle w:val="FeatureBox"/>
      </w:pPr>
      <w:r w:rsidRPr="7682DC21">
        <w:rPr>
          <w:b/>
          <w:bCs/>
        </w:rPr>
        <w:t xml:space="preserve">Note: </w:t>
      </w:r>
      <w:r w:rsidR="005B733E">
        <w:t>f</w:t>
      </w:r>
      <w:r>
        <w:t xml:space="preserve">or this activity grid paper, geoboards or </w:t>
      </w:r>
      <w:hyperlink r:id="rId52">
        <w:r w:rsidRPr="7682DC21">
          <w:rPr>
            <w:rStyle w:val="Hyperlink"/>
          </w:rPr>
          <w:t>virtual geoboards</w:t>
        </w:r>
      </w:hyperlink>
      <w:r>
        <w:t xml:space="preserve"> can be used.</w:t>
      </w:r>
    </w:p>
    <w:p w14:paraId="162FF92C" w14:textId="1AC45E37" w:rsidR="0541F386" w:rsidRDefault="002710DF" w:rsidP="00A80735">
      <w:pPr>
        <w:pStyle w:val="ListNumber"/>
        <w:rPr>
          <w:color w:val="000000" w:themeColor="text1"/>
        </w:rPr>
      </w:pPr>
      <w:r>
        <w:t>Provide each student with</w:t>
      </w:r>
      <w:r w:rsidR="0541F386">
        <w:t xml:space="preserve"> grid paper or a geoboard. Students cut a rectangle out of the grid paper or make a rectangle on the geoboard, ensuring that its base length and height are whole square amounts. Depending on student ability, limit the size of the rectangle.</w:t>
      </w:r>
    </w:p>
    <w:p w14:paraId="1A034BE4" w14:textId="77F48B2D" w:rsidR="0541F386" w:rsidRPr="00214B61" w:rsidRDefault="0541F386" w:rsidP="00A80735">
      <w:pPr>
        <w:pStyle w:val="ListNumber"/>
      </w:pPr>
      <w:r w:rsidRPr="00214B61">
        <w:t>Students work out the area of their rectangle.</w:t>
      </w:r>
    </w:p>
    <w:p w14:paraId="15F7261F" w14:textId="0824E9AF" w:rsidR="0541F386" w:rsidRDefault="0541F386" w:rsidP="00A80735">
      <w:pPr>
        <w:pStyle w:val="ListNumber"/>
        <w:rPr>
          <w:color w:val="000000" w:themeColor="text1"/>
        </w:rPr>
      </w:pPr>
      <w:r w:rsidRPr="00214B61">
        <w:t>Ask</w:t>
      </w:r>
      <w:r w:rsidRPr="2228EC3F">
        <w:t xml:space="preserve"> students:</w:t>
      </w:r>
    </w:p>
    <w:p w14:paraId="0ED354D4" w14:textId="74A4390C" w:rsidR="0541F386" w:rsidRPr="00B04ADE" w:rsidRDefault="0541F386" w:rsidP="00B04ADE">
      <w:pPr>
        <w:pStyle w:val="ListBullet"/>
        <w:ind w:left="1134"/>
      </w:pPr>
      <w:r w:rsidRPr="00B04ADE">
        <w:t>What is the area of your rectangle?</w:t>
      </w:r>
    </w:p>
    <w:p w14:paraId="636D8A32" w14:textId="522A49BB" w:rsidR="0541F386" w:rsidRPr="00B04ADE" w:rsidRDefault="0541F386" w:rsidP="00B04ADE">
      <w:pPr>
        <w:pStyle w:val="ListBullet"/>
        <w:ind w:left="1134"/>
      </w:pPr>
      <w:r w:rsidRPr="00B04ADE">
        <w:t xml:space="preserve">What units did you </w:t>
      </w:r>
      <w:r w:rsidR="2B7B6ED1" w:rsidRPr="00B04ADE">
        <w:t xml:space="preserve">use to </w:t>
      </w:r>
      <w:r w:rsidRPr="00B04ADE">
        <w:t>record your answer?</w:t>
      </w:r>
    </w:p>
    <w:p w14:paraId="02DEF16E" w14:textId="750E1A21" w:rsidR="0541F386" w:rsidRPr="00B04ADE" w:rsidRDefault="0541F386" w:rsidP="00B04ADE">
      <w:pPr>
        <w:pStyle w:val="ListBullet"/>
        <w:ind w:left="1134"/>
      </w:pPr>
      <w:r w:rsidRPr="00B04ADE">
        <w:t>What method did you use to calculate your area?</w:t>
      </w:r>
    </w:p>
    <w:p w14:paraId="12973015" w14:textId="3FCDD915" w:rsidR="0541F386" w:rsidRDefault="0541F386" w:rsidP="00A80735">
      <w:pPr>
        <w:pStyle w:val="ListNumber"/>
        <w:rPr>
          <w:color w:val="000000" w:themeColor="text1"/>
        </w:rPr>
      </w:pPr>
      <w:r w:rsidRPr="2228EC3F">
        <w:t>Students rule a line from one corner of their rectangle to the diagonally opposite corner</w:t>
      </w:r>
      <w:r w:rsidR="00D24F9B">
        <w:t xml:space="preserve"> (s</w:t>
      </w:r>
      <w:r w:rsidRPr="2228EC3F">
        <w:t>ee</w:t>
      </w:r>
      <w:r w:rsidR="00B175D9">
        <w:t xml:space="preserve"> </w:t>
      </w:r>
      <w:r w:rsidR="00B175D9">
        <w:fldChar w:fldCharType="begin"/>
      </w:r>
      <w:r w:rsidR="00B175D9">
        <w:instrText xml:space="preserve"> REF _Ref153806760 \h </w:instrText>
      </w:r>
      <w:r w:rsidR="00B175D9">
        <w:fldChar w:fldCharType="separate"/>
      </w:r>
      <w:r w:rsidR="00B175D9">
        <w:t xml:space="preserve">Figure </w:t>
      </w:r>
      <w:r w:rsidR="00B175D9">
        <w:rPr>
          <w:noProof/>
        </w:rPr>
        <w:t>9</w:t>
      </w:r>
      <w:r w:rsidR="00B175D9">
        <w:fldChar w:fldCharType="end"/>
      </w:r>
      <w:r w:rsidR="00D24F9B">
        <w:t>)</w:t>
      </w:r>
      <w:r w:rsidRPr="2228EC3F">
        <w:t xml:space="preserve">. Ensure students see the </w:t>
      </w:r>
      <w:r w:rsidR="0F448D02">
        <w:t>2</w:t>
      </w:r>
      <w:r w:rsidRPr="2228EC3F">
        <w:t xml:space="preserve"> right</w:t>
      </w:r>
      <w:r w:rsidR="009154E8">
        <w:t>-</w:t>
      </w:r>
      <w:r w:rsidRPr="2228EC3F">
        <w:t>angled triangles they have created.</w:t>
      </w:r>
    </w:p>
    <w:p w14:paraId="2AD95DA3" w14:textId="11D629C0" w:rsidR="00B175D9" w:rsidRDefault="00B175D9" w:rsidP="00A80735">
      <w:pPr>
        <w:pStyle w:val="Caption"/>
      </w:pPr>
      <w:bookmarkStart w:id="51" w:name="_Ref153806760"/>
      <w:r>
        <w:lastRenderedPageBreak/>
        <w:t xml:space="preserve">Figure </w:t>
      </w:r>
      <w:r>
        <w:fldChar w:fldCharType="begin"/>
      </w:r>
      <w:r>
        <w:instrText>SEQ Figure \* ARABIC</w:instrText>
      </w:r>
      <w:r>
        <w:fldChar w:fldCharType="separate"/>
      </w:r>
      <w:r>
        <w:rPr>
          <w:noProof/>
        </w:rPr>
        <w:t>9</w:t>
      </w:r>
      <w:r>
        <w:fldChar w:fldCharType="end"/>
      </w:r>
      <w:bookmarkEnd w:id="51"/>
      <w:r>
        <w:t xml:space="preserve"> </w:t>
      </w:r>
      <w:r w:rsidRPr="003974CB">
        <w:t xml:space="preserve">– </w:t>
      </w:r>
      <w:r w:rsidR="00D24F9B">
        <w:t>g</w:t>
      </w:r>
      <w:r w:rsidRPr="003974CB">
        <w:t>rid paper with diagonal line from one corner to opposite corner</w:t>
      </w:r>
    </w:p>
    <w:p w14:paraId="31FBFC91" w14:textId="489027B2" w:rsidR="0541F386" w:rsidRPr="00B04ADE" w:rsidRDefault="0C251A73" w:rsidP="00A80735">
      <w:r>
        <w:rPr>
          <w:noProof/>
        </w:rPr>
        <w:drawing>
          <wp:inline distT="0" distB="0" distL="0" distR="0" wp14:anchorId="37BAD6B2" wp14:editId="261A56B3">
            <wp:extent cx="4295806" cy="2124117"/>
            <wp:effectExtent l="0" t="0" r="0" b="0"/>
            <wp:docPr id="627842354" name="Picture 627842354" descr="A 6 x 13 grid with a diagonal dissecting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rcRect l="3958" t="5309" r="2083" b="28908"/>
                    <a:stretch>
                      <a:fillRect/>
                    </a:stretch>
                  </pic:blipFill>
                  <pic:spPr>
                    <a:xfrm>
                      <a:off x="0" y="0"/>
                      <a:ext cx="4295806" cy="2124117"/>
                    </a:xfrm>
                    <a:prstGeom prst="rect">
                      <a:avLst/>
                    </a:prstGeom>
                  </pic:spPr>
                </pic:pic>
              </a:graphicData>
            </a:graphic>
          </wp:inline>
        </w:drawing>
      </w:r>
    </w:p>
    <w:p w14:paraId="7B1563B0" w14:textId="3C383E19" w:rsidR="33870E11" w:rsidRDefault="33870E11" w:rsidP="00A80735">
      <w:pPr>
        <w:pStyle w:val="ListNumber"/>
      </w:pPr>
      <w:r>
        <w:t>Ask the following questions</w:t>
      </w:r>
      <w:r w:rsidR="7094E3BD">
        <w:t>:</w:t>
      </w:r>
    </w:p>
    <w:p w14:paraId="68173F82" w14:textId="54B306B8" w:rsidR="33870E11" w:rsidRDefault="33870E11" w:rsidP="00A80735">
      <w:pPr>
        <w:pStyle w:val="ListBullet"/>
        <w:ind w:left="1134"/>
      </w:pPr>
      <w:r>
        <w:t xml:space="preserve">Can </w:t>
      </w:r>
      <w:r w:rsidR="461EEF27">
        <w:t>a</w:t>
      </w:r>
      <w:r>
        <w:t xml:space="preserve"> right</w:t>
      </w:r>
      <w:r w:rsidR="63A04DE9">
        <w:t>-</w:t>
      </w:r>
      <w:r>
        <w:t>angled triangle be</w:t>
      </w:r>
      <w:r w:rsidR="1A299B00">
        <w:t xml:space="preserve"> duplicated and </w:t>
      </w:r>
      <w:r>
        <w:t xml:space="preserve">transformed to </w:t>
      </w:r>
      <w:r w:rsidR="68B75B56">
        <w:t xml:space="preserve">create </w:t>
      </w:r>
      <w:r>
        <w:t>a rectangle?</w:t>
      </w:r>
    </w:p>
    <w:p w14:paraId="4E230BFD" w14:textId="18C27196" w:rsidR="2E8E2DC1" w:rsidRDefault="2E8E2DC1" w:rsidP="00A80735">
      <w:pPr>
        <w:pStyle w:val="ListBullet"/>
        <w:ind w:left="1134"/>
      </w:pPr>
      <w:r>
        <w:t>How did you transform the triangle to form</w:t>
      </w:r>
      <w:r w:rsidR="00EF6791">
        <w:t xml:space="preserve"> a</w:t>
      </w:r>
      <w:r w:rsidR="2827975D">
        <w:t xml:space="preserve"> </w:t>
      </w:r>
      <w:r w:rsidR="33870E11">
        <w:t>rectangle?</w:t>
      </w:r>
    </w:p>
    <w:p w14:paraId="7DAE0F36" w14:textId="23DE8E70" w:rsidR="56F55267" w:rsidRDefault="56F55267" w:rsidP="00A80735">
      <w:pPr>
        <w:pStyle w:val="ListBullet"/>
        <w:ind w:left="1134"/>
      </w:pPr>
      <w:r w:rsidRPr="4A9081A5">
        <w:t xml:space="preserve">What does this tell you about the </w:t>
      </w:r>
      <w:r w:rsidR="71ADEB4A" w:rsidRPr="4A9081A5">
        <w:t xml:space="preserve">relationship between area of </w:t>
      </w:r>
      <w:r w:rsidR="0EADCA98" w:rsidRPr="4A9081A5">
        <w:t>the right</w:t>
      </w:r>
      <w:r w:rsidR="420E6EA1" w:rsidRPr="4A9081A5">
        <w:t>-</w:t>
      </w:r>
      <w:r w:rsidR="0EADCA98" w:rsidRPr="4A9081A5">
        <w:t xml:space="preserve">angled </w:t>
      </w:r>
      <w:r w:rsidRPr="4A9081A5">
        <w:t>triangle</w:t>
      </w:r>
      <w:r w:rsidR="2ECD35F7" w:rsidRPr="4A9081A5">
        <w:t xml:space="preserve"> and the area of the rectangle</w:t>
      </w:r>
      <w:r w:rsidRPr="4A9081A5">
        <w:t>?</w:t>
      </w:r>
    </w:p>
    <w:p w14:paraId="7FABDCDB" w14:textId="1F88757D" w:rsidR="0541F386" w:rsidRDefault="0541F386" w:rsidP="00A80735">
      <w:pPr>
        <w:pStyle w:val="ListNumber"/>
        <w:rPr>
          <w:color w:val="000000" w:themeColor="text1"/>
        </w:rPr>
      </w:pPr>
      <w:r>
        <w:t xml:space="preserve">Students </w:t>
      </w:r>
      <w:r w:rsidR="385694F0">
        <w:t xml:space="preserve">use </w:t>
      </w:r>
      <w:r>
        <w:t xml:space="preserve">the area of </w:t>
      </w:r>
      <w:r w:rsidR="4EBADEEF">
        <w:t xml:space="preserve">the rectangle </w:t>
      </w:r>
      <w:r w:rsidR="0EAD7664">
        <w:t xml:space="preserve">to determine the area of each </w:t>
      </w:r>
      <w:r>
        <w:t>triangle.</w:t>
      </w:r>
    </w:p>
    <w:p w14:paraId="18591F9F" w14:textId="3C5689C9" w:rsidR="0541F386" w:rsidRDefault="0541F386" w:rsidP="00A80735">
      <w:pPr>
        <w:pStyle w:val="ListNumber"/>
        <w:rPr>
          <w:color w:val="000000" w:themeColor="text1"/>
        </w:rPr>
      </w:pPr>
      <w:r w:rsidRPr="00214B61">
        <w:t>Ask students</w:t>
      </w:r>
      <w:r w:rsidRPr="2228EC3F">
        <w:t>:</w:t>
      </w:r>
    </w:p>
    <w:p w14:paraId="16F76624" w14:textId="490CEC39" w:rsidR="0541F386" w:rsidRDefault="0541F386" w:rsidP="00A80735">
      <w:pPr>
        <w:pStyle w:val="ListBullet"/>
        <w:ind w:left="1134"/>
      </w:pPr>
      <w:r w:rsidRPr="2228EC3F">
        <w:t xml:space="preserve">What do you notice about the </w:t>
      </w:r>
      <w:r>
        <w:t>area</w:t>
      </w:r>
      <w:r w:rsidRPr="2228EC3F">
        <w:t xml:space="preserve"> of the triangles? (The </w:t>
      </w:r>
      <w:r w:rsidR="009154E8">
        <w:t>2</w:t>
      </w:r>
      <w:r w:rsidRPr="2228EC3F">
        <w:t xml:space="preserve"> triangles have the same area.)</w:t>
      </w:r>
    </w:p>
    <w:p w14:paraId="4707E4B3" w14:textId="524D5ADC" w:rsidR="0541F386" w:rsidRDefault="0541F386" w:rsidP="00A80735">
      <w:pPr>
        <w:pStyle w:val="ListBullet"/>
        <w:ind w:left="1134"/>
        <w:rPr>
          <w:color w:val="000000" w:themeColor="text1"/>
        </w:rPr>
      </w:pPr>
      <w:r w:rsidRPr="2228EC3F">
        <w:t>How does the area of the triangle compare to the area of the rectangle? (The area of each triangle is half the area of the rectangle.)</w:t>
      </w:r>
    </w:p>
    <w:p w14:paraId="63CA8B14" w14:textId="687F4B98" w:rsidR="0541F386" w:rsidRDefault="0541F386" w:rsidP="00A80735">
      <w:pPr>
        <w:pStyle w:val="ListBullet"/>
        <w:ind w:left="1134"/>
        <w:rPr>
          <w:color w:val="000000" w:themeColor="text1"/>
        </w:rPr>
      </w:pPr>
      <w:r w:rsidRPr="2228EC3F">
        <w:lastRenderedPageBreak/>
        <w:t>Can you describe a rule for the area of a right</w:t>
      </w:r>
      <w:r w:rsidR="1193BB55">
        <w:t>-</w:t>
      </w:r>
      <w:r w:rsidRPr="2228EC3F">
        <w:t>angled triangle?</w:t>
      </w:r>
    </w:p>
    <w:p w14:paraId="6511BDF8" w14:textId="54709E02" w:rsidR="0541F386" w:rsidRDefault="0541F386" w:rsidP="00A80735">
      <w:pPr>
        <w:pStyle w:val="FeatureBox"/>
        <w:rPr>
          <w:rFonts w:eastAsia="Arial"/>
          <w:color w:val="000000" w:themeColor="text1"/>
        </w:rPr>
      </w:pPr>
      <w:r w:rsidRPr="7682DC21">
        <w:rPr>
          <w:b/>
          <w:bCs/>
        </w:rPr>
        <w:t xml:space="preserve">Note: </w:t>
      </w:r>
      <w:r w:rsidR="00B04ADE">
        <w:t>i</w:t>
      </w:r>
      <w:r>
        <w:t>f students worked out the areas by counting, ask them to use multiplication to check their counting.</w:t>
      </w:r>
    </w:p>
    <w:p w14:paraId="79B45223" w14:textId="4994E229" w:rsidR="0541F386" w:rsidRPr="00214B61" w:rsidRDefault="0541F386" w:rsidP="00A80735">
      <w:pPr>
        <w:pStyle w:val="ListNumber"/>
      </w:pPr>
      <w:r>
        <w:t xml:space="preserve">In pairs students experiment with different rectangles </w:t>
      </w:r>
      <w:r w:rsidR="00EA7628">
        <w:t>to</w:t>
      </w:r>
      <w:r>
        <w:t xml:space="preserve"> see that the rule holds true for any rectangle.</w:t>
      </w:r>
    </w:p>
    <w:p w14:paraId="26978FFE" w14:textId="08D87F4E" w:rsidR="0541F386" w:rsidRPr="00214B61" w:rsidRDefault="0541F386" w:rsidP="00A80735">
      <w:pPr>
        <w:pStyle w:val="ListNumber"/>
      </w:pPr>
      <w:r w:rsidRPr="00214B61">
        <w:t>Students draw a right</w:t>
      </w:r>
      <w:r w:rsidR="66E218F8" w:rsidRPr="00214B61">
        <w:t>-</w:t>
      </w:r>
      <w:r w:rsidRPr="00214B61">
        <w:t>angle</w:t>
      </w:r>
      <w:r w:rsidR="00EA7628">
        <w:t>d</w:t>
      </w:r>
      <w:r w:rsidRPr="00214B61">
        <w:t xml:space="preserve"> triangle on their grid paper or geoboard.</w:t>
      </w:r>
    </w:p>
    <w:p w14:paraId="33814574" w14:textId="42451C23" w:rsidR="0541F386" w:rsidRPr="00214B61" w:rsidRDefault="0541F386" w:rsidP="00A80735">
      <w:pPr>
        <w:pStyle w:val="ListNumber"/>
      </w:pPr>
      <w:r>
        <w:t xml:space="preserve">Students </w:t>
      </w:r>
      <w:r w:rsidR="2C4A1B8A">
        <w:t>duplicate</w:t>
      </w:r>
      <w:r>
        <w:t xml:space="preserve"> the </w:t>
      </w:r>
      <w:r w:rsidR="2C4A1B8A">
        <w:t>right-angled</w:t>
      </w:r>
      <w:r>
        <w:t xml:space="preserve"> triangle</w:t>
      </w:r>
      <w:r w:rsidR="2C4A1B8A">
        <w:t xml:space="preserve"> to make</w:t>
      </w:r>
      <w:r>
        <w:t xml:space="preserve"> a rectangle, work out the area of the completed rectangle and that of the triangle.</w:t>
      </w:r>
    </w:p>
    <w:p w14:paraId="19910C7F" w14:textId="3A5BD154" w:rsidR="0541F386" w:rsidRPr="00214B61" w:rsidRDefault="0541F386" w:rsidP="00A80735">
      <w:pPr>
        <w:pStyle w:val="ListNumber"/>
      </w:pPr>
      <w:r>
        <w:t>Students to repeat for multiple triangles, checking answers with a partner.</w:t>
      </w:r>
    </w:p>
    <w:p w14:paraId="233B0D89" w14:textId="2D32766C" w:rsidR="0541F386" w:rsidRDefault="0541F386" w:rsidP="00A80735">
      <w:pPr>
        <w:pStyle w:val="ListNumber"/>
        <w:rPr>
          <w:color w:val="000000" w:themeColor="text1"/>
        </w:rPr>
      </w:pPr>
      <w:r w:rsidRPr="00214B61">
        <w:t>Ask st</w:t>
      </w:r>
      <w:r w:rsidRPr="2228EC3F">
        <w:t>udents:</w:t>
      </w:r>
    </w:p>
    <w:p w14:paraId="67FCF36E" w14:textId="3EE146A4" w:rsidR="0541F386" w:rsidRDefault="0541F386" w:rsidP="00A80735">
      <w:pPr>
        <w:pStyle w:val="ListBullet"/>
        <w:ind w:left="1134"/>
        <w:rPr>
          <w:color w:val="000000" w:themeColor="text1"/>
        </w:rPr>
      </w:pPr>
      <w:r w:rsidRPr="2228EC3F">
        <w:t>What is the relationship between the triangle and the rectangle?</w:t>
      </w:r>
    </w:p>
    <w:p w14:paraId="548A9F5E" w14:textId="592E9766" w:rsidR="0541F386" w:rsidRDefault="0541F386" w:rsidP="00A80735">
      <w:pPr>
        <w:pStyle w:val="ListBullet"/>
        <w:ind w:left="1134"/>
        <w:rPr>
          <w:color w:val="000000" w:themeColor="text1"/>
        </w:rPr>
      </w:pPr>
      <w:r w:rsidRPr="2228EC3F">
        <w:t>Does your rule work for every right</w:t>
      </w:r>
      <w:r w:rsidR="0BB15713">
        <w:t>-</w:t>
      </w:r>
      <w:r w:rsidRPr="2228EC3F">
        <w:t>angled triangle?</w:t>
      </w:r>
    </w:p>
    <w:p w14:paraId="4B922575" w14:textId="5D906D84" w:rsidR="0541F386" w:rsidRDefault="0541F386" w:rsidP="00A80735">
      <w:pPr>
        <w:pStyle w:val="ListBullet"/>
        <w:ind w:left="1134"/>
        <w:rPr>
          <w:color w:val="000000" w:themeColor="text1"/>
        </w:rPr>
      </w:pPr>
      <w:r w:rsidRPr="2228EC3F">
        <w:t>How do you know?</w:t>
      </w:r>
    </w:p>
    <w:p w14:paraId="4F5EE4B7" w14:textId="31075FE8" w:rsidR="0541F386" w:rsidRPr="00214B61" w:rsidRDefault="0541F386" w:rsidP="00A80735">
      <w:pPr>
        <w:pStyle w:val="ListNumber"/>
      </w:pPr>
      <w:r w:rsidRPr="00214B61">
        <w:t>Students record a rule for the area of right</w:t>
      </w:r>
      <w:r w:rsidR="3C485E3E" w:rsidRPr="00214B61">
        <w:t>-</w:t>
      </w:r>
      <w:r w:rsidRPr="00214B61">
        <w:t>angled triangles in their own words.</w:t>
      </w:r>
    </w:p>
    <w:p w14:paraId="67BDE545" w14:textId="30A259EE" w:rsidR="0541F386" w:rsidRPr="00214B61" w:rsidRDefault="0541F386" w:rsidP="00A80735">
      <w:pPr>
        <w:pStyle w:val="ListNumber"/>
      </w:pPr>
      <w:r>
        <w:t xml:space="preserve">Provide students with a copy of </w:t>
      </w:r>
      <w:hyperlink w:anchor="_Resource_9:_Triangles">
        <w:r w:rsidR="00576744" w:rsidRPr="7682DC21">
          <w:rPr>
            <w:rStyle w:val="Hyperlink"/>
          </w:rPr>
          <w:t xml:space="preserve">Resource 9 – </w:t>
        </w:r>
        <w:r w:rsidR="00443763" w:rsidRPr="7682DC21">
          <w:rPr>
            <w:rStyle w:val="Hyperlink"/>
          </w:rPr>
          <w:t>t</w:t>
        </w:r>
        <w:r w:rsidR="00576744" w:rsidRPr="7682DC21">
          <w:rPr>
            <w:rStyle w:val="Hyperlink"/>
          </w:rPr>
          <w:t>riangles</w:t>
        </w:r>
      </w:hyperlink>
      <w:r w:rsidR="2B2FDA6B">
        <w:t>.</w:t>
      </w:r>
    </w:p>
    <w:p w14:paraId="41BFCE8E" w14:textId="64F9F868" w:rsidR="0541F386" w:rsidRPr="00214B61" w:rsidRDefault="0541F386" w:rsidP="00A80735">
      <w:pPr>
        <w:pStyle w:val="ListNumber"/>
      </w:pPr>
      <w:r>
        <w:t xml:space="preserve">Ask students what information will </w:t>
      </w:r>
      <w:r w:rsidR="00443763">
        <w:t xml:space="preserve">be </w:t>
      </w:r>
      <w:r>
        <w:t>need</w:t>
      </w:r>
      <w:r w:rsidR="00443763">
        <w:t>ed</w:t>
      </w:r>
      <w:r>
        <w:t xml:space="preserve"> to work out the area of each triangle. It is likely that students will say the length of </w:t>
      </w:r>
      <w:r w:rsidR="6A7F0687">
        <w:t>2</w:t>
      </w:r>
      <w:r>
        <w:t xml:space="preserve"> sides</w:t>
      </w:r>
      <w:r w:rsidR="00B83656">
        <w:t xml:space="preserve"> is needed</w:t>
      </w:r>
      <w:r>
        <w:t>.</w:t>
      </w:r>
    </w:p>
    <w:p w14:paraId="299EA8B3" w14:textId="511004DD" w:rsidR="0541F386" w:rsidRDefault="0541F386" w:rsidP="00A80735">
      <w:pPr>
        <w:pStyle w:val="ListNumber"/>
        <w:rPr>
          <w:color w:val="000000" w:themeColor="text1"/>
        </w:rPr>
      </w:pPr>
      <w:r w:rsidRPr="00214B61">
        <w:lastRenderedPageBreak/>
        <w:t>Discuss</w:t>
      </w:r>
      <w:r w:rsidRPr="2228EC3F">
        <w:t xml:space="preserve"> why knowing the length of </w:t>
      </w:r>
      <w:r w:rsidR="73FF7136">
        <w:t>2</w:t>
      </w:r>
      <w:r w:rsidRPr="2228EC3F">
        <w:t xml:space="preserve"> sides does not work. Emphasise that in a non-right</w:t>
      </w:r>
      <w:r w:rsidR="02EB39FE">
        <w:t>-</w:t>
      </w:r>
      <w:r w:rsidRPr="2228EC3F">
        <w:t>angled triangle the height is not equal to either of the sides.</w:t>
      </w:r>
    </w:p>
    <w:p w14:paraId="75AC1218" w14:textId="5C93DFAB" w:rsidR="0541F386" w:rsidRDefault="0541F386" w:rsidP="00A80735">
      <w:pPr>
        <w:pStyle w:val="FeatureBox"/>
        <w:rPr>
          <w:rFonts w:eastAsia="Arial"/>
        </w:rPr>
      </w:pPr>
      <w:r w:rsidRPr="2228EC3F">
        <w:rPr>
          <w:b/>
          <w:bCs/>
        </w:rPr>
        <w:t xml:space="preserve">Note: </w:t>
      </w:r>
      <w:r w:rsidR="00CB2521">
        <w:t>t</w:t>
      </w:r>
      <w:r w:rsidRPr="2228EC3F">
        <w:t>he height of a triangle is the distance from the highest vertex, straight down to the base (or the perpendicular height).</w:t>
      </w:r>
    </w:p>
    <w:p w14:paraId="429A03C7" w14:textId="68A84127" w:rsidR="0541F386" w:rsidRDefault="0541F386" w:rsidP="00A80735">
      <w:pPr>
        <w:pStyle w:val="ListNumber"/>
        <w:rPr>
          <w:color w:val="000000" w:themeColor="text1"/>
        </w:rPr>
      </w:pPr>
      <w:r w:rsidRPr="00214B61">
        <w:t>Students</w:t>
      </w:r>
      <w:r w:rsidRPr="2228EC3F">
        <w:t xml:space="preserve"> to work in </w:t>
      </w:r>
      <w:r w:rsidR="7BA0B088" w:rsidRPr="2228EC3F">
        <w:t>pairs and</w:t>
      </w:r>
      <w:r w:rsidRPr="2228EC3F">
        <w:t xml:space="preserve"> use what </w:t>
      </w:r>
      <w:r w:rsidR="002C38AD">
        <w:t>has been</w:t>
      </w:r>
      <w:r w:rsidRPr="2228EC3F">
        <w:t xml:space="preserve"> learnt about the area of a parallelogram in </w:t>
      </w:r>
      <w:hyperlink w:anchor="_Lesson_5_1">
        <w:r w:rsidRPr="6BAF51C2">
          <w:rPr>
            <w:rStyle w:val="Hyperlink"/>
          </w:rPr>
          <w:t>Lesson 5</w:t>
        </w:r>
      </w:hyperlink>
      <w:r w:rsidR="42FCABA3">
        <w:t xml:space="preserve"> </w:t>
      </w:r>
      <w:r w:rsidRPr="2228EC3F">
        <w:t xml:space="preserve">to find the area of each of the triangles. Encourage students to duplicate and rotate the triangle by folding the grid paper in half, drawing a triangle on the folded paper and cutting it out, making </w:t>
      </w:r>
      <w:r w:rsidR="7CB193B9">
        <w:t>2</w:t>
      </w:r>
      <w:r w:rsidRPr="2228EC3F">
        <w:t xml:space="preserve"> identical copies. Students to use the copies to fit the triangles together into a parallelogram.</w:t>
      </w:r>
    </w:p>
    <w:p w14:paraId="1545A272" w14:textId="433BC46A" w:rsidR="0541F386" w:rsidRDefault="0541F386" w:rsidP="00A80735">
      <w:pPr>
        <w:pStyle w:val="FeatureBox"/>
        <w:rPr>
          <w:rFonts w:eastAsia="Arial"/>
        </w:rPr>
      </w:pPr>
      <w:r w:rsidRPr="2228EC3F">
        <w:rPr>
          <w:b/>
          <w:bCs/>
        </w:rPr>
        <w:t xml:space="preserve">Note: </w:t>
      </w:r>
      <w:r w:rsidR="00CB2521">
        <w:t>s</w:t>
      </w:r>
      <w:r w:rsidRPr="2228EC3F">
        <w:t>tudents should realise that a triangle can be doubled to make a parallelogram then rearranged to a rectangle.</w:t>
      </w:r>
    </w:p>
    <w:p w14:paraId="1D2646D6" w14:textId="5B4FCF87" w:rsidR="0541F386" w:rsidRPr="00214B61" w:rsidRDefault="0541F386" w:rsidP="00A80735">
      <w:pPr>
        <w:pStyle w:val="ListNumber"/>
      </w:pPr>
      <w:r>
        <w:t>To ensure a method that will work for any triangle, students to draw a new triangle on grid paper and use the method to determine the area of the triangle.</w:t>
      </w:r>
    </w:p>
    <w:p w14:paraId="78A44DEC" w14:textId="1938EE65" w:rsidR="0541F386" w:rsidRDefault="0541F386" w:rsidP="00A80735">
      <w:pPr>
        <w:pStyle w:val="ListNumber"/>
      </w:pPr>
      <w:r w:rsidRPr="00214B61">
        <w:t>As a class</w:t>
      </w:r>
      <w:r w:rsidRPr="2228EC3F">
        <w:t>, discuss the relationship between the area of a triangle and parallelogram. Ask students:</w:t>
      </w:r>
    </w:p>
    <w:p w14:paraId="00D32819" w14:textId="3D4B444B" w:rsidR="0541F386" w:rsidRDefault="0541F386" w:rsidP="00A80735">
      <w:pPr>
        <w:pStyle w:val="ListBullet"/>
        <w:ind w:left="1134"/>
        <w:rPr>
          <w:lang w:val="en-US"/>
        </w:rPr>
      </w:pPr>
      <w:r w:rsidRPr="2228EC3F">
        <w:t>Can you describe a rule for the area of any triangle? (T</w:t>
      </w:r>
      <w:r w:rsidRPr="2228EC3F">
        <w:rPr>
          <w:lang w:val="en-US"/>
        </w:rPr>
        <w:t>he area of a triangle is half the area of a parallelogram with the same base and height.)</w:t>
      </w:r>
    </w:p>
    <w:p w14:paraId="7A911CB5" w14:textId="215B8DA9" w:rsidR="0541F386" w:rsidRDefault="0541F386" w:rsidP="00A80735">
      <w:pPr>
        <w:pStyle w:val="ListBullet"/>
        <w:ind w:left="1134"/>
        <w:rPr>
          <w:lang w:val="en-US"/>
        </w:rPr>
      </w:pPr>
      <w:r w:rsidRPr="2228EC3F">
        <w:rPr>
          <w:lang w:val="en-US"/>
        </w:rPr>
        <w:t>How do you know the rule works for every triangle?</w:t>
      </w:r>
    </w:p>
    <w:p w14:paraId="79161D5F" w14:textId="0B075BF3" w:rsidR="0541F386" w:rsidRDefault="0541F386" w:rsidP="00A80735">
      <w:pPr>
        <w:pStyle w:val="ListBullet"/>
        <w:ind w:left="1134"/>
        <w:rPr>
          <w:lang w:val="en-US"/>
        </w:rPr>
      </w:pPr>
      <w:r w:rsidRPr="2228EC3F">
        <w:rPr>
          <w:lang w:val="en-US"/>
        </w:rPr>
        <w:t xml:space="preserve">Are there any clever tricks to make the </w:t>
      </w:r>
      <w:r w:rsidR="005B5902" w:rsidRPr="52422141">
        <w:rPr>
          <w:lang w:val="en-US"/>
        </w:rPr>
        <w:t>math</w:t>
      </w:r>
      <w:r w:rsidR="005B5902">
        <w:rPr>
          <w:lang w:val="en-US"/>
        </w:rPr>
        <w:t>ematics</w:t>
      </w:r>
      <w:r w:rsidRPr="2228EC3F">
        <w:rPr>
          <w:lang w:val="en-US"/>
        </w:rPr>
        <w:t xml:space="preserve"> easier? (Divide one of the sides by </w:t>
      </w:r>
      <w:r w:rsidR="009154E8">
        <w:rPr>
          <w:lang w:val="en-US"/>
        </w:rPr>
        <w:t>2</w:t>
      </w:r>
      <w:r w:rsidRPr="2228EC3F">
        <w:rPr>
          <w:lang w:val="en-US"/>
        </w:rPr>
        <w:t xml:space="preserve"> before multiplying</w:t>
      </w:r>
      <w:r w:rsidR="00800438" w:rsidRPr="2228EC3F">
        <w:rPr>
          <w:lang w:val="en-US"/>
        </w:rPr>
        <w:t>.</w:t>
      </w:r>
      <w:r w:rsidRPr="2228EC3F">
        <w:rPr>
          <w:lang w:val="en-US"/>
        </w:rPr>
        <w:t>)</w:t>
      </w:r>
    </w:p>
    <w:p w14:paraId="3D28F022" w14:textId="0B35A569" w:rsidR="0065216A" w:rsidRDefault="0065216A" w:rsidP="00A80735">
      <w:pPr>
        <w:pStyle w:val="Heading2"/>
      </w:pPr>
      <w:bookmarkStart w:id="52" w:name="_Toc158807179"/>
      <w:r>
        <w:lastRenderedPageBreak/>
        <w:t xml:space="preserve">Consolidation and meaningful practice – </w:t>
      </w:r>
      <w:r w:rsidR="2D04B74D">
        <w:t>20</w:t>
      </w:r>
      <w:r>
        <w:t xml:space="preserve"> minutes</w:t>
      </w:r>
      <w:bookmarkEnd w:id="52"/>
    </w:p>
    <w:p w14:paraId="7EFECD81" w14:textId="4A13B9F5" w:rsidR="698AFFF2" w:rsidRPr="00214B61" w:rsidRDefault="7C672259" w:rsidP="00214B61">
      <w:pPr>
        <w:pStyle w:val="ListNumber"/>
      </w:pPr>
      <w:r>
        <w:t xml:space="preserve">Distribute copies of </w:t>
      </w:r>
      <w:hyperlink w:anchor="_Resource_10:_Area">
        <w:r w:rsidR="00576744" w:rsidRPr="7682DC21">
          <w:rPr>
            <w:rStyle w:val="Hyperlink"/>
          </w:rPr>
          <w:t xml:space="preserve">Resource 10 – </w:t>
        </w:r>
        <w:r w:rsidR="005D4D65" w:rsidRPr="7682DC21">
          <w:rPr>
            <w:rStyle w:val="Hyperlink"/>
          </w:rPr>
          <w:t>a</w:t>
        </w:r>
        <w:r w:rsidR="00576744" w:rsidRPr="7682DC21">
          <w:rPr>
            <w:rStyle w:val="Hyperlink"/>
          </w:rPr>
          <w:t>rea of a triangle</w:t>
        </w:r>
      </w:hyperlink>
      <w:r>
        <w:t xml:space="preserve"> and additional grid paper to students.</w:t>
      </w:r>
    </w:p>
    <w:p w14:paraId="409B1B8C" w14:textId="2EF2396E" w:rsidR="698AFFF2" w:rsidRPr="00214B61" w:rsidRDefault="698AFFF2" w:rsidP="00214B61">
      <w:pPr>
        <w:pStyle w:val="ListNumber"/>
      </w:pPr>
      <w:r w:rsidRPr="00214B61">
        <w:t>Students to find the area of each triangle in the resource. Encourage students to draw the corresponding parallelogram around the triangle to work out the area of the parallelogram first.</w:t>
      </w:r>
    </w:p>
    <w:p w14:paraId="018A7F81" w14:textId="59459930" w:rsidR="698AFFF2" w:rsidRDefault="698AFFF2" w:rsidP="00214B61">
      <w:pPr>
        <w:pStyle w:val="ListNumber"/>
      </w:pPr>
      <w:r w:rsidRPr="00214B61">
        <w:t>Ask students</w:t>
      </w:r>
      <w:r w:rsidRPr="2228EC3F">
        <w:t>:</w:t>
      </w:r>
    </w:p>
    <w:p w14:paraId="5B9D6B7C" w14:textId="35E1D433" w:rsidR="698AFFF2" w:rsidRDefault="698AFFF2" w:rsidP="005D59F5">
      <w:pPr>
        <w:pStyle w:val="ListBullet"/>
        <w:ind w:left="1134"/>
      </w:pPr>
      <w:r w:rsidRPr="2228EC3F">
        <w:t>What was the area of the triangle?</w:t>
      </w:r>
    </w:p>
    <w:p w14:paraId="50DAE6F4" w14:textId="49434ABB" w:rsidR="698AFFF2" w:rsidRDefault="698AFFF2" w:rsidP="005D59F5">
      <w:pPr>
        <w:pStyle w:val="ListBullet"/>
        <w:ind w:left="1134"/>
      </w:pPr>
      <w:r w:rsidRPr="2228EC3F">
        <w:t>How did you calculate the area?</w:t>
      </w:r>
    </w:p>
    <w:p w14:paraId="33C5449E" w14:textId="13ACCBA1" w:rsidR="698AFFF2" w:rsidRDefault="7C672259" w:rsidP="005D59F5">
      <w:pPr>
        <w:pStyle w:val="ListBullet"/>
        <w:ind w:left="1134"/>
      </w:pPr>
      <w:r>
        <w:t>Did you use the same method for all the triangles? Why or why not?</w:t>
      </w:r>
    </w:p>
    <w:p w14:paraId="5073F9A3" w14:textId="77777777" w:rsidR="0065216A" w:rsidRDefault="0065216A" w:rsidP="006521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2228EC3F" w14:paraId="70CFC4B9" w14:textId="77777777" w:rsidTr="7682DC21">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C760A34" w14:textId="77777777" w:rsidR="2228EC3F" w:rsidRDefault="2228EC3F">
            <w:r>
              <w:t>Too hard?</w:t>
            </w:r>
          </w:p>
        </w:tc>
        <w:tc>
          <w:tcPr>
            <w:tcW w:w="7280" w:type="dxa"/>
          </w:tcPr>
          <w:p w14:paraId="72792440" w14:textId="77777777" w:rsidR="2228EC3F" w:rsidRDefault="2228EC3F">
            <w:r>
              <w:t>Too easy?</w:t>
            </w:r>
          </w:p>
        </w:tc>
      </w:tr>
      <w:tr w:rsidR="2228EC3F" w14:paraId="163050B5" w14:textId="77777777" w:rsidTr="7682DC21">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8FA4359" w14:textId="50758F54" w:rsidR="2228EC3F" w:rsidRDefault="2228EC3F" w:rsidP="2228EC3F">
            <w:r>
              <w:t>Students cannot determine the area of a triangle by comparing it to the area of a parallelogram with the same base length and height.</w:t>
            </w:r>
          </w:p>
          <w:p w14:paraId="0E0FBB1A" w14:textId="079FD67E" w:rsidR="2228EC3F" w:rsidRDefault="2228EC3F" w:rsidP="2228EC3F">
            <w:pPr>
              <w:pStyle w:val="ListBullet"/>
            </w:pPr>
            <w:r>
              <w:t>Support students to draw each triangle onto grid paper. Students to duplicate and rotate the triangle to form a parallelogram on the grid paper before calculating the area.</w:t>
            </w:r>
          </w:p>
          <w:p w14:paraId="63A56B97" w14:textId="05BBBB5E" w:rsidR="2228EC3F" w:rsidRPr="005B5902" w:rsidRDefault="2228EC3F" w:rsidP="2228EC3F">
            <w:pPr>
              <w:pStyle w:val="ListBullet"/>
            </w:pPr>
            <w:r>
              <w:lastRenderedPageBreak/>
              <w:t>Students only calculate the area of right</w:t>
            </w:r>
            <w:r w:rsidR="325DA00F">
              <w:t>-</w:t>
            </w:r>
            <w:r>
              <w:t>angled triangles.</w:t>
            </w:r>
          </w:p>
        </w:tc>
        <w:tc>
          <w:tcPr>
            <w:tcW w:w="7280" w:type="dxa"/>
          </w:tcPr>
          <w:p w14:paraId="41397657" w14:textId="5B8815EE" w:rsidR="2228EC3F" w:rsidRDefault="2228EC3F" w:rsidP="2228EC3F">
            <w:r>
              <w:lastRenderedPageBreak/>
              <w:t>Students can determine the area of a triangle by comparing it to the area of a parallelogram with the same base length and height.</w:t>
            </w:r>
          </w:p>
          <w:p w14:paraId="15B4F473" w14:textId="0655F974" w:rsidR="2228EC3F" w:rsidRPr="005B5902" w:rsidRDefault="5DE3E69D" w:rsidP="2228EC3F">
            <w:pPr>
              <w:pStyle w:val="ListBullet"/>
            </w:pPr>
            <w:r>
              <w:t>Students sketch and label a right</w:t>
            </w:r>
            <w:r w:rsidR="33B67D38">
              <w:t>-</w:t>
            </w:r>
            <w:r>
              <w:t>angled triangle that has an area of 12</w:t>
            </w:r>
            <w:r w:rsidR="009154E8">
              <w:t> </w:t>
            </w:r>
            <w:r>
              <w:t>cm</w:t>
            </w:r>
            <w:r w:rsidRPr="7682DC21">
              <w:rPr>
                <w:vertAlign w:val="superscript"/>
              </w:rPr>
              <w:t>2</w:t>
            </w:r>
            <w:r>
              <w:t>.</w:t>
            </w:r>
          </w:p>
          <w:p w14:paraId="642B62A8" w14:textId="2606FB41" w:rsidR="2228EC3F" w:rsidRDefault="2228EC3F" w:rsidP="2228EC3F">
            <w:pPr>
              <w:pStyle w:val="ListBullet"/>
            </w:pPr>
            <w:r>
              <w:t>Students sketch and label a non</w:t>
            </w:r>
            <w:r w:rsidR="38AE859A">
              <w:t>-</w:t>
            </w:r>
            <w:r>
              <w:t>right</w:t>
            </w:r>
            <w:r w:rsidR="38AE859A">
              <w:t>-</w:t>
            </w:r>
            <w:r>
              <w:t xml:space="preserve">angled triangle that has an </w:t>
            </w:r>
            <w:r>
              <w:lastRenderedPageBreak/>
              <w:t>area of 24</w:t>
            </w:r>
            <w:r w:rsidR="009154E8">
              <w:t> </w:t>
            </w:r>
            <w:r>
              <w:t>cm</w:t>
            </w:r>
            <w:r w:rsidRPr="005B5902">
              <w:rPr>
                <w:vertAlign w:val="superscript"/>
              </w:rPr>
              <w:t>2</w:t>
            </w:r>
            <w:r>
              <w:t>.</w:t>
            </w:r>
          </w:p>
          <w:p w14:paraId="3824ABFB" w14:textId="5F9EA4F6" w:rsidR="2228EC3F" w:rsidRPr="005B5902" w:rsidRDefault="2228EC3F" w:rsidP="2228EC3F">
            <w:pPr>
              <w:pStyle w:val="ListBullet"/>
            </w:pPr>
            <w:r>
              <w:t>Students explore how many different triangles they can draw with the same base length and height.</w:t>
            </w:r>
          </w:p>
        </w:tc>
      </w:tr>
    </w:tbl>
    <w:p w14:paraId="19BA1697" w14:textId="77777777" w:rsidR="0065216A" w:rsidRDefault="0065216A" w:rsidP="0065216A">
      <w:r w:rsidRPr="00E26817">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737F1DA8" w14:textId="77777777" w:rsidTr="735E5C98">
        <w:trPr>
          <w:cnfStyle w:val="100000000000" w:firstRow="1" w:lastRow="0" w:firstColumn="0" w:lastColumn="0" w:oddVBand="0" w:evenVBand="0" w:oddHBand="0" w:evenHBand="0" w:firstRowFirstColumn="0" w:firstRowLastColumn="0" w:lastRowFirstColumn="0" w:lastRowLastColumn="0"/>
        </w:trPr>
        <w:tc>
          <w:tcPr>
            <w:tcW w:w="7280" w:type="dxa"/>
          </w:tcPr>
          <w:p w14:paraId="1301545B" w14:textId="77777777" w:rsidR="0065216A" w:rsidRDefault="0065216A" w:rsidP="00A44958">
            <w:r w:rsidRPr="00F8552A">
              <w:t>Assessment opportunities</w:t>
            </w:r>
          </w:p>
        </w:tc>
        <w:tc>
          <w:tcPr>
            <w:tcW w:w="7280" w:type="dxa"/>
          </w:tcPr>
          <w:p w14:paraId="350DF50F" w14:textId="77777777" w:rsidR="0065216A" w:rsidRDefault="0065216A" w:rsidP="00A44958">
            <w:r w:rsidRPr="00F8552A">
              <w:t>Links</w:t>
            </w:r>
          </w:p>
        </w:tc>
      </w:tr>
      <w:tr w:rsidR="0065216A" w14:paraId="713F7947" w14:textId="77777777" w:rsidTr="735E5C98">
        <w:trPr>
          <w:cnfStyle w:val="000000100000" w:firstRow="0" w:lastRow="0" w:firstColumn="0" w:lastColumn="0" w:oddVBand="0" w:evenVBand="0" w:oddHBand="1" w:evenHBand="0" w:firstRowFirstColumn="0" w:firstRowLastColumn="0" w:lastRowFirstColumn="0" w:lastRowLastColumn="0"/>
        </w:trPr>
        <w:tc>
          <w:tcPr>
            <w:tcW w:w="7280" w:type="dxa"/>
          </w:tcPr>
          <w:p w14:paraId="6EA1B4BC" w14:textId="77777777" w:rsidR="0065216A" w:rsidRDefault="0065216A" w:rsidP="00A44958">
            <w:r>
              <w:t>What to look for:</w:t>
            </w:r>
          </w:p>
          <w:p w14:paraId="7CFBFA94" w14:textId="7DFA8EE7" w:rsidR="0065216A" w:rsidRDefault="7C3A90FC" w:rsidP="2228EC3F">
            <w:pPr>
              <w:pStyle w:val="ListBullet"/>
              <w:rPr>
                <w:rFonts w:eastAsia="Arial"/>
              </w:rPr>
            </w:pPr>
            <w:r w:rsidRPr="2228EC3F">
              <w:t xml:space="preserve">Can students investigate the area of a triangle by comparing it to the area of a parallelogram with the same base length and height? </w:t>
            </w:r>
            <w:r w:rsidRPr="2228EC3F">
              <w:rPr>
                <w:b/>
                <w:bCs/>
              </w:rPr>
              <w:t>[MAO-WM-01, MA3-2DS-02, MA3-2DS-03]</w:t>
            </w:r>
          </w:p>
          <w:p w14:paraId="542AF1D8" w14:textId="2D055DF5" w:rsidR="0065216A" w:rsidRDefault="7C3A90FC" w:rsidP="2228EC3F">
            <w:pPr>
              <w:pStyle w:val="ListBullet"/>
              <w:rPr>
                <w:rFonts w:eastAsia="Arial"/>
              </w:rPr>
            </w:pPr>
            <w:r w:rsidRPr="2228EC3F">
              <w:rPr>
                <w:rFonts w:eastAsia="Arial"/>
              </w:rPr>
              <w:t xml:space="preserve">Can students establish the relationship between the area of a triangle and the area of a parallelogram formed by duplicating and rotating the triangle? </w:t>
            </w:r>
            <w:r w:rsidRPr="2228EC3F">
              <w:rPr>
                <w:rFonts w:eastAsia="Arial"/>
                <w:b/>
                <w:bCs/>
              </w:rPr>
              <w:t>[MAO-WM-01, MA3-2DS-02, MA3-2DS-03]</w:t>
            </w:r>
          </w:p>
          <w:p w14:paraId="1B9D881E" w14:textId="03BC7415" w:rsidR="0065216A" w:rsidRDefault="7C3A90FC" w:rsidP="00A44958">
            <w:pPr>
              <w:pStyle w:val="ListBullet"/>
              <w:rPr>
                <w:rFonts w:eastAsia="Arial"/>
              </w:rPr>
            </w:pPr>
            <w:r w:rsidRPr="2228EC3F">
              <w:rPr>
                <w:rFonts w:eastAsia="Arial"/>
              </w:rPr>
              <w:t xml:space="preserve">Can students record, using words, a method for finding the area of any triangle? </w:t>
            </w:r>
            <w:r w:rsidRPr="2228EC3F">
              <w:rPr>
                <w:rFonts w:eastAsia="Arial"/>
                <w:b/>
                <w:bCs/>
              </w:rPr>
              <w:t>[MAO-WM-01, MA3-2DS-03]</w:t>
            </w:r>
          </w:p>
        </w:tc>
        <w:tc>
          <w:tcPr>
            <w:tcW w:w="7280" w:type="dxa"/>
          </w:tcPr>
          <w:p w14:paraId="057BB07B" w14:textId="77777777" w:rsidR="0065216A" w:rsidRDefault="396F799E" w:rsidP="00A44958">
            <w:r>
              <w:t xml:space="preserve">Links to </w:t>
            </w:r>
            <w:hyperlink r:id="rId54">
              <w:r w:rsidRPr="2228EC3F">
                <w:rPr>
                  <w:rStyle w:val="Hyperlink"/>
                </w:rPr>
                <w:t>National Numeracy Learning Progressions</w:t>
              </w:r>
            </w:hyperlink>
            <w:r>
              <w:t xml:space="preserve"> (NNLP):</w:t>
            </w:r>
          </w:p>
          <w:p w14:paraId="74B224EC" w14:textId="11CD6D4D" w:rsidR="0065216A" w:rsidRDefault="78916093" w:rsidP="00A44958">
            <w:pPr>
              <w:pStyle w:val="ListBullet"/>
            </w:pPr>
            <w:r>
              <w:t>UuM10</w:t>
            </w:r>
            <w:r w:rsidR="0F5D3F3B">
              <w:t>.</w:t>
            </w:r>
          </w:p>
        </w:tc>
      </w:tr>
    </w:tbl>
    <w:p w14:paraId="4D1D0FE4" w14:textId="77777777" w:rsidR="0065216A" w:rsidRDefault="0065216A">
      <w:pPr>
        <w:spacing w:before="0" w:after="160" w:line="259" w:lineRule="auto"/>
      </w:pPr>
      <w:r>
        <w:br w:type="page"/>
      </w:r>
    </w:p>
    <w:p w14:paraId="6EF78035" w14:textId="78C50D50" w:rsidR="0065216A" w:rsidRDefault="14753080" w:rsidP="00A80735">
      <w:pPr>
        <w:pStyle w:val="Heading1"/>
      </w:pPr>
      <w:bookmarkStart w:id="53" w:name="_Lesson_7_1"/>
      <w:bookmarkStart w:id="54" w:name="_Lesson_7"/>
      <w:bookmarkStart w:id="55" w:name="_Toc158807180"/>
      <w:bookmarkEnd w:id="53"/>
      <w:r>
        <w:lastRenderedPageBreak/>
        <w:t>Lesson 7</w:t>
      </w:r>
      <w:bookmarkEnd w:id="54"/>
      <w:bookmarkEnd w:id="55"/>
    </w:p>
    <w:p w14:paraId="27FE5E0D" w14:textId="714D1BD3" w:rsidR="0065216A" w:rsidRDefault="0AF3BCD9" w:rsidP="00A80735">
      <w:pPr>
        <w:pStyle w:val="FeatureBox3"/>
      </w:pPr>
      <w:r w:rsidRPr="7682DC21">
        <w:rPr>
          <w:rStyle w:val="Strong"/>
        </w:rPr>
        <w:t>Core concept</w:t>
      </w:r>
      <w:r>
        <w:t xml:space="preserve">: </w:t>
      </w:r>
      <w:r w:rsidR="00873546">
        <w:t>t</w:t>
      </w:r>
      <w:r w:rsidR="16D8E9EA">
        <w:t>here are many ways to dissect a shape to determine its area.</w:t>
      </w:r>
    </w:p>
    <w:p w14:paraId="646AE8AB" w14:textId="06B5E2EE" w:rsidR="0065216A" w:rsidRDefault="14753080" w:rsidP="00A80735">
      <w:pPr>
        <w:pStyle w:val="Heading2"/>
      </w:pPr>
      <w:bookmarkStart w:id="56" w:name="_Toc158807181"/>
      <w:r>
        <w:t>Daily number sense</w:t>
      </w:r>
      <w:r w:rsidR="00576744">
        <w:t xml:space="preserve"> – w</w:t>
      </w:r>
      <w:r w:rsidR="5481619D">
        <w:t>eather</w:t>
      </w:r>
      <w:r>
        <w:t xml:space="preserve"> – </w:t>
      </w:r>
      <w:r w:rsidR="7A9AC718">
        <w:t>1</w:t>
      </w:r>
      <w:r w:rsidR="210D542B">
        <w:t>5</w:t>
      </w:r>
      <w:r>
        <w:t xml:space="preserve"> minutes</w:t>
      </w:r>
      <w:bookmarkEnd w:id="56"/>
    </w:p>
    <w:p w14:paraId="746CE10D" w14:textId="77777777" w:rsidR="0065216A" w:rsidRDefault="0065216A" w:rsidP="00A80735">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250196C" w14:textId="77777777" w:rsidTr="7682DC21">
        <w:trPr>
          <w:cnfStyle w:val="100000000000" w:firstRow="1" w:lastRow="0" w:firstColumn="0" w:lastColumn="0" w:oddVBand="0" w:evenVBand="0" w:oddHBand="0" w:evenHBand="0" w:firstRowFirstColumn="0" w:firstRowLastColumn="0" w:lastRowFirstColumn="0" w:lastRowLastColumn="0"/>
        </w:trPr>
        <w:tc>
          <w:tcPr>
            <w:tcW w:w="7280" w:type="dxa"/>
          </w:tcPr>
          <w:p w14:paraId="1002B65F" w14:textId="77777777" w:rsidR="0065216A" w:rsidRDefault="0065216A" w:rsidP="00A80735">
            <w:r w:rsidRPr="005864AB">
              <w:t>Daily number sense learning intention</w:t>
            </w:r>
          </w:p>
        </w:tc>
        <w:tc>
          <w:tcPr>
            <w:tcW w:w="7280" w:type="dxa"/>
          </w:tcPr>
          <w:p w14:paraId="531B1DB9" w14:textId="77777777" w:rsidR="0065216A" w:rsidRDefault="0065216A" w:rsidP="00A80735">
            <w:r w:rsidRPr="005864AB">
              <w:t>Daily number sense success criteria</w:t>
            </w:r>
          </w:p>
        </w:tc>
      </w:tr>
      <w:tr w:rsidR="0065216A" w14:paraId="1C4B9664" w14:textId="77777777" w:rsidTr="7682DC21">
        <w:trPr>
          <w:cnfStyle w:val="000000100000" w:firstRow="0" w:lastRow="0" w:firstColumn="0" w:lastColumn="0" w:oddVBand="0" w:evenVBand="0" w:oddHBand="1" w:evenHBand="0" w:firstRowFirstColumn="0" w:firstRowLastColumn="0" w:lastRowFirstColumn="0" w:lastRowLastColumn="0"/>
        </w:trPr>
        <w:tc>
          <w:tcPr>
            <w:tcW w:w="7280" w:type="dxa"/>
          </w:tcPr>
          <w:p w14:paraId="344F2B7B" w14:textId="04B6848D" w:rsidR="75989732" w:rsidRDefault="75989732" w:rsidP="00A80735">
            <w:pPr>
              <w:rPr>
                <w:rFonts w:eastAsia="Calibri"/>
              </w:rPr>
            </w:pPr>
            <w:r>
              <w:t>Students are learning to</w:t>
            </w:r>
            <w:r w:rsidR="6EDDC218">
              <w:t>:</w:t>
            </w:r>
          </w:p>
          <w:p w14:paraId="4D9FD2B3" w14:textId="0EDF0045" w:rsidR="75989732" w:rsidRDefault="3952BA47" w:rsidP="00A80735">
            <w:pPr>
              <w:pStyle w:val="ListBullet"/>
            </w:pPr>
            <w:r>
              <w:t>locate and represent integers on a number line.</w:t>
            </w:r>
          </w:p>
        </w:tc>
        <w:tc>
          <w:tcPr>
            <w:tcW w:w="7280" w:type="dxa"/>
          </w:tcPr>
          <w:p w14:paraId="14D4D72A" w14:textId="77777777" w:rsidR="75989732" w:rsidRDefault="75989732" w:rsidP="00A80735">
            <w:r>
              <w:t>Students can:</w:t>
            </w:r>
          </w:p>
          <w:p w14:paraId="502CF899" w14:textId="2D5E7A71" w:rsidR="75989732" w:rsidRDefault="654FEA98" w:rsidP="00A80735">
            <w:pPr>
              <w:pStyle w:val="ListBullet"/>
              <w:rPr>
                <w:rFonts w:eastAsia="Arial"/>
                <w:color w:val="000000" w:themeColor="text1"/>
                <w:u w:val="single"/>
              </w:rPr>
            </w:pPr>
            <w:r w:rsidRPr="735E5C98">
              <w:rPr>
                <w:rFonts w:eastAsia="Arial"/>
                <w:color w:val="000000" w:themeColor="text1"/>
              </w:rPr>
              <w:t>interpret integers in everyday contexts</w:t>
            </w:r>
          </w:p>
          <w:p w14:paraId="172FCF74" w14:textId="7FFB515A" w:rsidR="75989732" w:rsidRDefault="7F49C5A2" w:rsidP="00A80735">
            <w:pPr>
              <w:pStyle w:val="ListBullet"/>
              <w:rPr>
                <w:rFonts w:eastAsia="Calibri"/>
                <w:color w:val="000000" w:themeColor="text1"/>
              </w:rPr>
            </w:pPr>
            <w:r>
              <w:t>recognise that negative whole numbers can result from subtraction.</w:t>
            </w:r>
          </w:p>
        </w:tc>
      </w:tr>
    </w:tbl>
    <w:p w14:paraId="18B09D42" w14:textId="0CA2F9DF" w:rsidR="0065216A" w:rsidRPr="00873546" w:rsidRDefault="7A2588D8" w:rsidP="00873546">
      <w:pPr>
        <w:pStyle w:val="ListNumber"/>
        <w:numPr>
          <w:ilvl w:val="0"/>
          <w:numId w:val="37"/>
        </w:numPr>
      </w:pPr>
      <w:r>
        <w:t>Display</w:t>
      </w:r>
      <w:r w:rsidR="0B4CCEB5">
        <w:t xml:space="preserve"> and discuss</w:t>
      </w:r>
      <w:r>
        <w:t xml:space="preserve"> </w:t>
      </w:r>
      <w:hyperlink w:anchor="_Resource_11:_Weather">
        <w:r w:rsidR="00576744" w:rsidRPr="7682DC21">
          <w:rPr>
            <w:rStyle w:val="Hyperlink"/>
          </w:rPr>
          <w:t xml:space="preserve">Resource 11 – </w:t>
        </w:r>
        <w:r w:rsidR="00F014E8" w:rsidRPr="7682DC21">
          <w:rPr>
            <w:rStyle w:val="Hyperlink"/>
          </w:rPr>
          <w:t>w</w:t>
        </w:r>
        <w:r w:rsidR="00576744" w:rsidRPr="7682DC21">
          <w:rPr>
            <w:rStyle w:val="Hyperlink"/>
          </w:rPr>
          <w:t>eather wonders</w:t>
        </w:r>
      </w:hyperlink>
      <w:r>
        <w:t>.</w:t>
      </w:r>
    </w:p>
    <w:p w14:paraId="3ADC0567" w14:textId="45EC18A8" w:rsidR="02D67FE3" w:rsidRDefault="02D67FE3" w:rsidP="00A80735">
      <w:pPr>
        <w:pStyle w:val="ListNumber"/>
        <w:numPr>
          <w:ilvl w:val="0"/>
          <w:numId w:val="3"/>
        </w:numPr>
      </w:pPr>
      <w:r>
        <w:t>Ask students if a number line would be useful when answering the questions. Students justify their answers.</w:t>
      </w:r>
    </w:p>
    <w:p w14:paraId="26546F3F" w14:textId="11353E52" w:rsidR="0065216A" w:rsidRPr="002C288C" w:rsidRDefault="1255E3E8" w:rsidP="00A80735">
      <w:pPr>
        <w:pStyle w:val="ListNumber"/>
        <w:numPr>
          <w:ilvl w:val="0"/>
          <w:numId w:val="3"/>
        </w:numPr>
      </w:pPr>
      <w:r>
        <w:t>S</w:t>
      </w:r>
      <w:r w:rsidR="7A2588D8">
        <w:t>tudents to answer the word problems</w:t>
      </w:r>
      <w:r w:rsidR="7711B75E">
        <w:t xml:space="preserve"> using a number line</w:t>
      </w:r>
      <w:r w:rsidR="0B63E644">
        <w:t>. Draw attention to the fact that negative whole numbers can result from subtraction</w:t>
      </w:r>
      <w:r w:rsidR="0062454F">
        <w:t>.</w:t>
      </w:r>
    </w:p>
    <w:p w14:paraId="11A601D4" w14:textId="67A6E9BE" w:rsidR="39D69035" w:rsidRDefault="40838F6B" w:rsidP="00A80735">
      <w:pPr>
        <w:pStyle w:val="ListNumber"/>
        <w:numPr>
          <w:ilvl w:val="0"/>
          <w:numId w:val="3"/>
        </w:numPr>
      </w:pPr>
      <w:r>
        <w:t>S</w:t>
      </w:r>
      <w:r w:rsidR="39D69035">
        <w:t xml:space="preserve">tudents to </w:t>
      </w:r>
      <w:hyperlink r:id="rId55">
        <w:r w:rsidR="39D69035" w:rsidRPr="735E5C98">
          <w:rPr>
            <w:rStyle w:val="Hyperlink"/>
          </w:rPr>
          <w:t>turn and talk</w:t>
        </w:r>
      </w:hyperlink>
      <w:r w:rsidR="39D69035">
        <w:t xml:space="preserve"> </w:t>
      </w:r>
      <w:r w:rsidR="5F25B06C">
        <w:t>a</w:t>
      </w:r>
      <w:r w:rsidR="42C7DD18">
        <w:t>nd discuss their thinking. Allow students to adjust their answer</w:t>
      </w:r>
      <w:r w:rsidR="6B194DF7">
        <w:t>s.</w:t>
      </w:r>
    </w:p>
    <w:p w14:paraId="36F534BD" w14:textId="65B12137" w:rsidR="42C7DD18" w:rsidRDefault="42C7DD18" w:rsidP="00A80735">
      <w:pPr>
        <w:pStyle w:val="ListNumber"/>
        <w:numPr>
          <w:ilvl w:val="0"/>
          <w:numId w:val="3"/>
        </w:numPr>
      </w:pPr>
      <w:r>
        <w:lastRenderedPageBreak/>
        <w:t xml:space="preserve">Select students to share their </w:t>
      </w:r>
      <w:r w:rsidR="37042401">
        <w:t>thinking.</w:t>
      </w:r>
    </w:p>
    <w:p w14:paraId="725A31E5" w14:textId="77777777" w:rsidR="0065216A" w:rsidRDefault="0065216A" w:rsidP="00A80735">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07082334" w14:textId="77777777" w:rsidTr="735E5C98">
        <w:trPr>
          <w:cnfStyle w:val="100000000000" w:firstRow="1" w:lastRow="0" w:firstColumn="0" w:lastColumn="0" w:oddVBand="0" w:evenVBand="0" w:oddHBand="0" w:evenHBand="0" w:firstRowFirstColumn="0" w:firstRowLastColumn="0" w:lastRowFirstColumn="0" w:lastRowLastColumn="0"/>
        </w:trPr>
        <w:tc>
          <w:tcPr>
            <w:tcW w:w="7280" w:type="dxa"/>
          </w:tcPr>
          <w:p w14:paraId="09391B8D" w14:textId="77777777" w:rsidR="0065216A" w:rsidRDefault="0065216A" w:rsidP="00A80735">
            <w:r w:rsidRPr="00F8552A">
              <w:t>Assessment opportunities</w:t>
            </w:r>
          </w:p>
        </w:tc>
        <w:tc>
          <w:tcPr>
            <w:tcW w:w="7280" w:type="dxa"/>
          </w:tcPr>
          <w:p w14:paraId="6EE29F5A" w14:textId="77777777" w:rsidR="0065216A" w:rsidRDefault="0065216A" w:rsidP="00A80735">
            <w:r w:rsidRPr="00F8552A">
              <w:t>Links</w:t>
            </w:r>
          </w:p>
        </w:tc>
      </w:tr>
      <w:tr w:rsidR="0065216A" w14:paraId="1B2E01D5" w14:textId="77777777" w:rsidTr="735E5C98">
        <w:trPr>
          <w:cnfStyle w:val="000000100000" w:firstRow="0" w:lastRow="0" w:firstColumn="0" w:lastColumn="0" w:oddVBand="0" w:evenVBand="0" w:oddHBand="1" w:evenHBand="0" w:firstRowFirstColumn="0" w:firstRowLastColumn="0" w:lastRowFirstColumn="0" w:lastRowLastColumn="0"/>
        </w:trPr>
        <w:tc>
          <w:tcPr>
            <w:tcW w:w="7280" w:type="dxa"/>
          </w:tcPr>
          <w:p w14:paraId="33EE0C93" w14:textId="51F8D291" w:rsidR="75989732" w:rsidRDefault="75989732" w:rsidP="00A80735">
            <w:pPr>
              <w:rPr>
                <w:rFonts w:eastAsia="Calibri"/>
                <w:color w:val="000000" w:themeColor="text1"/>
              </w:rPr>
            </w:pPr>
            <w:r>
              <w:t>What to look for:</w:t>
            </w:r>
          </w:p>
          <w:p w14:paraId="17C7C3E9" w14:textId="05F53EE5" w:rsidR="75989732" w:rsidRDefault="12F79D2C" w:rsidP="00A80735">
            <w:pPr>
              <w:pStyle w:val="ListBullet"/>
              <w:rPr>
                <w:rFonts w:eastAsia="Arial"/>
                <w:color w:val="000000" w:themeColor="text1"/>
              </w:rPr>
            </w:pPr>
            <w:r>
              <w:t>Can students interpret integers in everyday contexts</w:t>
            </w:r>
            <w:r w:rsidR="148A2A4F">
              <w:t>?</w:t>
            </w:r>
            <w:r>
              <w:t xml:space="preserve"> </w:t>
            </w:r>
            <w:r w:rsidR="00873546">
              <w:br/>
            </w:r>
            <w:r w:rsidRPr="735E5C98">
              <w:rPr>
                <w:b/>
                <w:bCs/>
              </w:rPr>
              <w:t>[MAO-WM-01, MA3-RN-01]</w:t>
            </w:r>
          </w:p>
          <w:p w14:paraId="76439E45" w14:textId="4191AAF6" w:rsidR="75989732" w:rsidRDefault="12F79D2C" w:rsidP="00A80735">
            <w:pPr>
              <w:pStyle w:val="ListBullet"/>
              <w:rPr>
                <w:rFonts w:eastAsia="Arial"/>
                <w:color w:val="000000" w:themeColor="text1"/>
              </w:rPr>
            </w:pPr>
            <w:r>
              <w:t>Can students recognise that negative whole numbers can result from subtraction</w:t>
            </w:r>
            <w:r w:rsidR="47923FD8">
              <w:t>?</w:t>
            </w:r>
            <w:r>
              <w:t xml:space="preserve"> </w:t>
            </w:r>
            <w:r w:rsidRPr="735E5C98">
              <w:rPr>
                <w:b/>
                <w:bCs/>
              </w:rPr>
              <w:t>[MAO-WM-01, MA3-RN-01]</w:t>
            </w:r>
          </w:p>
        </w:tc>
        <w:tc>
          <w:tcPr>
            <w:tcW w:w="7280" w:type="dxa"/>
          </w:tcPr>
          <w:p w14:paraId="306D438F" w14:textId="77777777" w:rsidR="75989732" w:rsidRDefault="75989732" w:rsidP="00A80735">
            <w:r>
              <w:t xml:space="preserve">Links to </w:t>
            </w:r>
            <w:hyperlink r:id="rId56">
              <w:r w:rsidRPr="428DA812">
                <w:rPr>
                  <w:rStyle w:val="Hyperlink"/>
                </w:rPr>
                <w:t>National Numeracy Learning Progressions</w:t>
              </w:r>
            </w:hyperlink>
            <w:r>
              <w:t xml:space="preserve"> (NNLP):</w:t>
            </w:r>
          </w:p>
          <w:p w14:paraId="0D9E23BE" w14:textId="766D8A18" w:rsidR="75989732" w:rsidRDefault="52A20EE5" w:rsidP="00A80735">
            <w:pPr>
              <w:pStyle w:val="ListBullet"/>
            </w:pPr>
            <w:r>
              <w:t>NPV9</w:t>
            </w:r>
            <w:r w:rsidR="654FEA98">
              <w:t>.</w:t>
            </w:r>
          </w:p>
        </w:tc>
      </w:tr>
    </w:tbl>
    <w:p w14:paraId="4F09090B" w14:textId="0F3E5C6E" w:rsidR="0065216A" w:rsidRDefault="0065216A" w:rsidP="00A80735">
      <w:pPr>
        <w:pStyle w:val="Heading2"/>
      </w:pPr>
      <w:bookmarkStart w:id="57" w:name="_Toc158807182"/>
      <w:r>
        <w:t>Core lesson</w:t>
      </w:r>
      <w:r w:rsidR="00576744">
        <w:t xml:space="preserve"> –</w:t>
      </w:r>
      <w:r w:rsidR="00296F46">
        <w:t xml:space="preserve"> </w:t>
      </w:r>
      <w:r w:rsidR="00576744">
        <w:t>a</w:t>
      </w:r>
      <w:r w:rsidR="09F89E82">
        <w:t xml:space="preserve">rea of composite </w:t>
      </w:r>
      <w:r w:rsidR="1C7296F0">
        <w:t>figures</w:t>
      </w:r>
      <w:r w:rsidR="09F89E82">
        <w:t xml:space="preserve"> 2</w:t>
      </w:r>
      <w:r>
        <w:t xml:space="preserve"> – </w:t>
      </w:r>
      <w:r w:rsidR="32BBBBC8">
        <w:t>20</w:t>
      </w:r>
      <w:r>
        <w:t xml:space="preserve"> minutes</w:t>
      </w:r>
      <w:bookmarkEnd w:id="57"/>
    </w:p>
    <w:p w14:paraId="28ACBB79" w14:textId="77777777" w:rsidR="0065216A" w:rsidRDefault="0065216A" w:rsidP="00A80735">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43731A6F" w14:textId="77777777" w:rsidTr="735E5C98">
        <w:trPr>
          <w:cnfStyle w:val="100000000000" w:firstRow="1" w:lastRow="0" w:firstColumn="0" w:lastColumn="0" w:oddVBand="0" w:evenVBand="0" w:oddHBand="0" w:evenHBand="0" w:firstRowFirstColumn="0" w:firstRowLastColumn="0" w:lastRowFirstColumn="0" w:lastRowLastColumn="0"/>
        </w:trPr>
        <w:tc>
          <w:tcPr>
            <w:tcW w:w="7280" w:type="dxa"/>
          </w:tcPr>
          <w:p w14:paraId="05A0C795" w14:textId="77777777" w:rsidR="0065216A" w:rsidRDefault="0065216A" w:rsidP="00A80735">
            <w:r w:rsidRPr="00616971">
              <w:t>Core concept learning intentions</w:t>
            </w:r>
          </w:p>
        </w:tc>
        <w:tc>
          <w:tcPr>
            <w:tcW w:w="7280" w:type="dxa"/>
          </w:tcPr>
          <w:p w14:paraId="04156291" w14:textId="77777777" w:rsidR="0065216A" w:rsidRDefault="0065216A" w:rsidP="00A80735">
            <w:r w:rsidRPr="00616971">
              <w:t>Core concept success criteria</w:t>
            </w:r>
          </w:p>
        </w:tc>
      </w:tr>
      <w:tr w:rsidR="0065216A" w14:paraId="3F54B2D8" w14:textId="77777777" w:rsidTr="735E5C98">
        <w:trPr>
          <w:cnfStyle w:val="000000100000" w:firstRow="0" w:lastRow="0" w:firstColumn="0" w:lastColumn="0" w:oddVBand="0" w:evenVBand="0" w:oddHBand="1" w:evenHBand="0" w:firstRowFirstColumn="0" w:firstRowLastColumn="0" w:lastRowFirstColumn="0" w:lastRowLastColumn="0"/>
        </w:trPr>
        <w:tc>
          <w:tcPr>
            <w:tcW w:w="7280" w:type="dxa"/>
          </w:tcPr>
          <w:p w14:paraId="31C9F249" w14:textId="77777777" w:rsidR="0065216A" w:rsidRDefault="0065216A" w:rsidP="00A80735">
            <w:r>
              <w:t>Students are learning to:</w:t>
            </w:r>
          </w:p>
          <w:p w14:paraId="6C5D93ED" w14:textId="47243FBF" w:rsidR="0065216A" w:rsidRPr="009F7F0A" w:rsidRDefault="050E00D6" w:rsidP="00A80735">
            <w:pPr>
              <w:pStyle w:val="ListBullet"/>
            </w:pPr>
            <w:r w:rsidRPr="25C12E58">
              <w:t>find the area of composite figures</w:t>
            </w:r>
          </w:p>
          <w:p w14:paraId="36AC4DD6" w14:textId="79E6B5EC" w:rsidR="0065216A" w:rsidRPr="009F7F0A" w:rsidRDefault="4F47860B" w:rsidP="00A80735">
            <w:pPr>
              <w:pStyle w:val="ListBullet"/>
            </w:pPr>
            <w:r w:rsidRPr="014736D3">
              <w:t>determine the area of a triangle</w:t>
            </w:r>
            <w:r w:rsidR="2B889847" w:rsidRPr="25C12E58">
              <w:t>.</w:t>
            </w:r>
          </w:p>
        </w:tc>
        <w:tc>
          <w:tcPr>
            <w:tcW w:w="7280" w:type="dxa"/>
          </w:tcPr>
          <w:p w14:paraId="0B32ED93" w14:textId="77777777" w:rsidR="0065216A" w:rsidRDefault="0065216A" w:rsidP="00A80735">
            <w:r>
              <w:t>Students can:</w:t>
            </w:r>
          </w:p>
          <w:p w14:paraId="70865600" w14:textId="5F41DB6F" w:rsidR="0065216A" w:rsidRPr="009F7F0A" w:rsidRDefault="2A57B972" w:rsidP="00A80735">
            <w:pPr>
              <w:pStyle w:val="ListBullet"/>
            </w:pPr>
            <w:r w:rsidRPr="25C12E58">
              <w:t xml:space="preserve">find different ways to calculate the area of a composite </w:t>
            </w:r>
            <w:r w:rsidR="2899CCA5" w:rsidRPr="25C12E58">
              <w:t>figur</w:t>
            </w:r>
            <w:r w:rsidRPr="25C12E58">
              <w:t>e</w:t>
            </w:r>
          </w:p>
          <w:p w14:paraId="1CC3020B" w14:textId="6618D088" w:rsidR="0065216A" w:rsidRPr="009F7F0A" w:rsidRDefault="7469808F" w:rsidP="00A80735">
            <w:pPr>
              <w:pStyle w:val="ListBullet"/>
            </w:pPr>
            <w:r w:rsidRPr="014736D3">
              <w:t xml:space="preserve">investigate the area of a triangle by comparing it to the area of a </w:t>
            </w:r>
            <w:r w:rsidRPr="014736D3">
              <w:lastRenderedPageBreak/>
              <w:t>parallelogram with the same base length and height</w:t>
            </w:r>
          </w:p>
          <w:p w14:paraId="58B8A9BE" w14:textId="751F802C" w:rsidR="0065216A" w:rsidRPr="009F7F0A" w:rsidRDefault="7469808F" w:rsidP="00A80735">
            <w:pPr>
              <w:pStyle w:val="ListBullet"/>
            </w:pPr>
            <w:r w:rsidRPr="014736D3">
              <w:t>establish the relationship between the area of a triangle and the area of a parallelogram formed by duplicating and rotating the triangle</w:t>
            </w:r>
            <w:r w:rsidR="2A57B972" w:rsidRPr="25C12E58">
              <w:t>.</w:t>
            </w:r>
          </w:p>
        </w:tc>
      </w:tr>
    </w:tbl>
    <w:p w14:paraId="483D614B" w14:textId="64D60F35" w:rsidR="7A9ADD72" w:rsidRDefault="7A9ADD72" w:rsidP="00A80735">
      <w:pPr>
        <w:pStyle w:val="ListNumber"/>
      </w:pPr>
      <w:r>
        <w:lastRenderedPageBreak/>
        <w:t>Display</w:t>
      </w:r>
      <w:r w:rsidR="47424CCA">
        <w:t xml:space="preserve"> </w:t>
      </w:r>
      <w:hyperlink w:anchor="_Resource_12:_Composite">
        <w:r w:rsidR="00576744" w:rsidRPr="7682DC21">
          <w:rPr>
            <w:rStyle w:val="Hyperlink"/>
          </w:rPr>
          <w:t xml:space="preserve">Resource 12 – </w:t>
        </w:r>
        <w:r w:rsidR="004A3F90" w:rsidRPr="7682DC21">
          <w:rPr>
            <w:rStyle w:val="Hyperlink"/>
          </w:rPr>
          <w:t>c</w:t>
        </w:r>
        <w:r w:rsidR="00576744" w:rsidRPr="7682DC21">
          <w:rPr>
            <w:rStyle w:val="Hyperlink"/>
          </w:rPr>
          <w:t>omposite figure</w:t>
        </w:r>
      </w:hyperlink>
      <w:r w:rsidR="47424CCA">
        <w:t>.</w:t>
      </w:r>
      <w:r w:rsidR="258A074F">
        <w:t xml:space="preserve"> </w:t>
      </w:r>
      <w:r w:rsidR="2E269893">
        <w:t>Explain that it is not to scale.</w:t>
      </w:r>
      <w:r w:rsidR="258A074F">
        <w:t xml:space="preserve"> Ask students what they notice and wonder.</w:t>
      </w:r>
    </w:p>
    <w:p w14:paraId="57F3609F" w14:textId="77C3C5E9" w:rsidR="69A600FB" w:rsidRDefault="31B03872" w:rsidP="00A80735">
      <w:pPr>
        <w:pStyle w:val="ListNumber"/>
        <w:numPr>
          <w:ilvl w:val="0"/>
          <w:numId w:val="4"/>
        </w:numPr>
      </w:pPr>
      <w:r>
        <w:t xml:space="preserve">Revise calculating the area of a composite </w:t>
      </w:r>
      <w:r w:rsidR="6807F2FB">
        <w:t>figure</w:t>
      </w:r>
      <w:r>
        <w:t xml:space="preserve"> from </w:t>
      </w:r>
      <w:hyperlink w:anchor="_Lesson_4_1">
        <w:r w:rsidRPr="7682DC21">
          <w:rPr>
            <w:rStyle w:val="Hyperlink"/>
          </w:rPr>
          <w:t>Lesson 4</w:t>
        </w:r>
      </w:hyperlink>
      <w:r>
        <w:t>, including using partitioning and dissecting and rearranging.</w:t>
      </w:r>
      <w:r w:rsidR="43F9BDF3">
        <w:t xml:space="preserve"> </w:t>
      </w:r>
      <w:r>
        <w:t>Ask:</w:t>
      </w:r>
    </w:p>
    <w:p w14:paraId="0C4FC369" w14:textId="7BC90D4E" w:rsidR="517E46E3" w:rsidRDefault="517E46E3" w:rsidP="00A80735">
      <w:pPr>
        <w:pStyle w:val="ListBullet"/>
        <w:ind w:left="1134"/>
      </w:pPr>
      <w:r>
        <w:t>Can the area of this shape be calculated? Why or why not?</w:t>
      </w:r>
    </w:p>
    <w:p w14:paraId="41DCEB63" w14:textId="72D989A9" w:rsidR="1BFF88C9" w:rsidRDefault="3C2AD343" w:rsidP="00A80735">
      <w:pPr>
        <w:pStyle w:val="ListBullet"/>
        <w:ind w:left="1134"/>
      </w:pPr>
      <w:r>
        <w:t xml:space="preserve">How might the missing measurements </w:t>
      </w:r>
      <w:r w:rsidR="1CC8E8E2">
        <w:t>be determined?</w:t>
      </w:r>
    </w:p>
    <w:p w14:paraId="6E2AD6F5" w14:textId="14F5D158" w:rsidR="1CC8E8E2" w:rsidRDefault="1CC8E8E2" w:rsidP="00A80735">
      <w:pPr>
        <w:pStyle w:val="ListBullet"/>
        <w:ind w:left="1134"/>
      </w:pPr>
      <w:r w:rsidRPr="25C12E58">
        <w:t xml:space="preserve">Is it possible to accurately determine </w:t>
      </w:r>
      <w:r w:rsidR="24F4F26E" w:rsidRPr="25C12E58">
        <w:t>all</w:t>
      </w:r>
      <w:r w:rsidRPr="25C12E58">
        <w:t xml:space="preserve"> the missing measurements? Why or why not?</w:t>
      </w:r>
    </w:p>
    <w:p w14:paraId="53736096" w14:textId="0CB3A6C7" w:rsidR="34A36CCD" w:rsidRDefault="34A36CCD" w:rsidP="00A80735">
      <w:pPr>
        <w:pStyle w:val="ListNumber"/>
        <w:numPr>
          <w:ilvl w:val="0"/>
          <w:numId w:val="4"/>
        </w:numPr>
      </w:pPr>
      <w:r>
        <w:t>S</w:t>
      </w:r>
      <w:r w:rsidR="02220171">
        <w:t xml:space="preserve">tudents work in pairs or small groups to determine what the area of the </w:t>
      </w:r>
      <w:r w:rsidR="69D1B787">
        <w:t>composite figure</w:t>
      </w:r>
      <w:r w:rsidR="02220171">
        <w:t xml:space="preserve"> might be</w:t>
      </w:r>
      <w:r w:rsidR="00422175">
        <w:t>,</w:t>
      </w:r>
      <w:r w:rsidR="02220171">
        <w:t xml:space="preserve"> giv</w:t>
      </w:r>
      <w:r w:rsidR="00422175">
        <w:t>ing</w:t>
      </w:r>
      <w:r w:rsidR="02220171">
        <w:t xml:space="preserve"> more than one possi</w:t>
      </w:r>
      <w:r w:rsidR="06A9D29B">
        <w:t>ble answer.</w:t>
      </w:r>
      <w:r w:rsidR="4D13FEAF">
        <w:t xml:space="preserve"> Ensure that students record their thinking, including multiplication strategies.</w:t>
      </w:r>
    </w:p>
    <w:p w14:paraId="714D8A18" w14:textId="1AF4D8E6" w:rsidR="3104F61E" w:rsidRDefault="6590B92D" w:rsidP="00A80735">
      <w:pPr>
        <w:pStyle w:val="ListNumber"/>
        <w:numPr>
          <w:ilvl w:val="0"/>
          <w:numId w:val="4"/>
        </w:numPr>
      </w:pPr>
      <w:r>
        <w:t>Select students to share their thinking</w:t>
      </w:r>
      <w:r w:rsidR="54A06F83">
        <w:t xml:space="preserve">. Highlight </w:t>
      </w:r>
      <w:r w:rsidR="4DBD4A98">
        <w:t>strategies used and reasons for the different areas given.</w:t>
      </w:r>
      <w:r w:rsidR="24D42BA6">
        <w:t xml:space="preserve"> Ask questions, such as:</w:t>
      </w:r>
    </w:p>
    <w:p w14:paraId="14B979A2" w14:textId="610B5C54" w:rsidR="0E9EBE5E" w:rsidRDefault="0E9EBE5E" w:rsidP="00A80735">
      <w:pPr>
        <w:pStyle w:val="ListBullet"/>
        <w:ind w:left="1134"/>
      </w:pPr>
      <w:r>
        <w:t>What values did you use for the missing measurements? Why?</w:t>
      </w:r>
    </w:p>
    <w:p w14:paraId="3B1DBDC4" w14:textId="456EA6CA" w:rsidR="0E9EBE5E" w:rsidRDefault="0E9EBE5E" w:rsidP="00A80735">
      <w:pPr>
        <w:pStyle w:val="ListBullet"/>
        <w:ind w:left="1134"/>
      </w:pPr>
      <w:r w:rsidRPr="014736D3">
        <w:t>How did you partition the composite figure? Why?</w:t>
      </w:r>
    </w:p>
    <w:p w14:paraId="65F5297E" w14:textId="39CE0421" w:rsidR="0E9EBE5E" w:rsidRDefault="0E9EBE5E" w:rsidP="00A80735">
      <w:pPr>
        <w:pStyle w:val="ListBullet"/>
        <w:ind w:left="1134"/>
      </w:pPr>
      <w:r w:rsidRPr="014736D3">
        <w:t>What multiplication strategies did you use? Why?</w:t>
      </w:r>
      <w:r w:rsidR="61B0CE44" w:rsidRPr="014736D3">
        <w:t xml:space="preserve"> Can you think of a strategy that is more efficient?</w:t>
      </w:r>
    </w:p>
    <w:p w14:paraId="61ECFCA5" w14:textId="49734D66" w:rsidR="0E9EBE5E" w:rsidRDefault="0E9EBE5E" w:rsidP="00A80735">
      <w:pPr>
        <w:pStyle w:val="ListBullet"/>
        <w:ind w:left="1134"/>
      </w:pPr>
      <w:r w:rsidRPr="014736D3">
        <w:lastRenderedPageBreak/>
        <w:t>Would you use different multiplication strategies if the sides were longer? Why?</w:t>
      </w:r>
    </w:p>
    <w:p w14:paraId="521BA445" w14:textId="08F9372A" w:rsidR="0065216A" w:rsidRDefault="0065216A" w:rsidP="00A80735">
      <w:pPr>
        <w:pStyle w:val="Heading2"/>
      </w:pPr>
      <w:bookmarkStart w:id="58" w:name="_Toc158807183"/>
      <w:r>
        <w:t xml:space="preserve">Consolidation and meaningful practice – </w:t>
      </w:r>
      <w:r w:rsidR="6966BB04">
        <w:t>30</w:t>
      </w:r>
      <w:r>
        <w:t xml:space="preserve"> minutes</w:t>
      </w:r>
      <w:bookmarkEnd w:id="58"/>
    </w:p>
    <w:p w14:paraId="288BB3CE" w14:textId="6FB0E350" w:rsidR="2997CE2F" w:rsidRDefault="2997CE2F" w:rsidP="0063722A">
      <w:pPr>
        <w:pStyle w:val="ListNumber"/>
        <w:numPr>
          <w:ilvl w:val="0"/>
          <w:numId w:val="4"/>
        </w:numPr>
      </w:pPr>
      <w:r>
        <w:t xml:space="preserve">Display </w:t>
      </w:r>
      <w:hyperlink w:anchor="_Resource_13:_Composite">
        <w:r w:rsidR="00576744" w:rsidRPr="7682DC21">
          <w:rPr>
            <w:rStyle w:val="Hyperlink"/>
          </w:rPr>
          <w:t xml:space="preserve">Resource 13 – </w:t>
        </w:r>
        <w:r w:rsidR="00CB61F9" w:rsidRPr="7682DC21">
          <w:rPr>
            <w:rStyle w:val="Hyperlink"/>
          </w:rPr>
          <w:t>c</w:t>
        </w:r>
        <w:r w:rsidR="00576744" w:rsidRPr="7682DC21">
          <w:rPr>
            <w:rStyle w:val="Hyperlink"/>
          </w:rPr>
          <w:t>omposite figure 2</w:t>
        </w:r>
      </w:hyperlink>
      <w:r>
        <w:t xml:space="preserve">. </w:t>
      </w:r>
      <w:r w:rsidR="6F5A9F90">
        <w:t>S</w:t>
      </w:r>
      <w:r>
        <w:t xml:space="preserve">tudents </w:t>
      </w:r>
      <w:r w:rsidR="0281E6B5">
        <w:t>to</w:t>
      </w:r>
      <w:r>
        <w:t xml:space="preserve"> work in pairs or small groups to explore different ways to calculate the are</w:t>
      </w:r>
      <w:r w:rsidR="5130241C">
        <w:t>a</w:t>
      </w:r>
      <w:r w:rsidR="7BA83012">
        <w:t xml:space="preserve"> and record their thinking.</w:t>
      </w:r>
      <w:r w:rsidR="60211B45">
        <w:t xml:space="preserve"> Challenge students to calculate the area </w:t>
      </w:r>
      <w:r w:rsidR="32FFF512">
        <w:t>by partitioning the figure into</w:t>
      </w:r>
      <w:r w:rsidR="60211B45">
        <w:t>:</w:t>
      </w:r>
    </w:p>
    <w:p w14:paraId="57037158" w14:textId="1D8C7F96" w:rsidR="60211B45" w:rsidRDefault="7BA9FD34" w:rsidP="005D59F5">
      <w:pPr>
        <w:pStyle w:val="ListBullet"/>
        <w:ind w:left="1134"/>
      </w:pPr>
      <w:r w:rsidRPr="00885862">
        <w:t xml:space="preserve">rectangles (see </w:t>
      </w:r>
      <w:r w:rsidR="00885862" w:rsidRPr="00885862">
        <w:fldChar w:fldCharType="begin"/>
      </w:r>
      <w:r w:rsidR="00885862" w:rsidRPr="00885862">
        <w:instrText xml:space="preserve"> REF _Ref153383214 \h </w:instrText>
      </w:r>
      <w:r w:rsidR="00885862">
        <w:instrText xml:space="preserve"> \* MERGEFORMAT </w:instrText>
      </w:r>
      <w:r w:rsidR="00885862" w:rsidRPr="00885862">
        <w:fldChar w:fldCharType="separate"/>
      </w:r>
      <w:r w:rsidR="00885862" w:rsidRPr="00885862">
        <w:t xml:space="preserve">Figure </w:t>
      </w:r>
      <w:r w:rsidR="00885862" w:rsidRPr="00885862">
        <w:rPr>
          <w:noProof/>
        </w:rPr>
        <w:t>10</w:t>
      </w:r>
      <w:r w:rsidR="00885862" w:rsidRPr="00885862">
        <w:fldChar w:fldCharType="end"/>
      </w:r>
      <w:r w:rsidRPr="00885862">
        <w:t>)</w:t>
      </w:r>
    </w:p>
    <w:p w14:paraId="1DCAD130" w14:textId="676F9FA1" w:rsidR="60211B45" w:rsidRDefault="7BA9FD34" w:rsidP="005D59F5">
      <w:pPr>
        <w:pStyle w:val="ListBullet"/>
        <w:ind w:left="1134"/>
      </w:pPr>
      <w:r>
        <w:t>rectangles and triangl</w:t>
      </w:r>
      <w:r w:rsidRPr="00885862">
        <w:t>es (see</w:t>
      </w:r>
      <w:r w:rsidR="00885862" w:rsidRPr="00885862">
        <w:t xml:space="preserve"> </w:t>
      </w:r>
      <w:r w:rsidR="00885862" w:rsidRPr="00885862">
        <w:fldChar w:fldCharType="begin"/>
      </w:r>
      <w:r w:rsidR="00885862" w:rsidRPr="00885862">
        <w:instrText xml:space="preserve"> REF _Ref153383254 \h </w:instrText>
      </w:r>
      <w:r w:rsidR="00885862">
        <w:instrText xml:space="preserve"> \* MERGEFORMAT </w:instrText>
      </w:r>
      <w:r w:rsidR="00885862" w:rsidRPr="00885862">
        <w:fldChar w:fldCharType="separate"/>
      </w:r>
      <w:r w:rsidR="00885862" w:rsidRPr="00885862">
        <w:t xml:space="preserve">Figure </w:t>
      </w:r>
      <w:r w:rsidR="00885862" w:rsidRPr="00885862">
        <w:rPr>
          <w:noProof/>
        </w:rPr>
        <w:t>11</w:t>
      </w:r>
      <w:r w:rsidR="00885862" w:rsidRPr="00885862">
        <w:fldChar w:fldCharType="end"/>
      </w:r>
      <w:r>
        <w:t>)</w:t>
      </w:r>
    </w:p>
    <w:p w14:paraId="2E4BD1B9" w14:textId="4C1A25F0" w:rsidR="60211B45" w:rsidRDefault="60211B45" w:rsidP="005D59F5">
      <w:pPr>
        <w:pStyle w:val="ListBullet"/>
        <w:ind w:left="1134"/>
      </w:pPr>
      <w:r w:rsidRPr="25C12E58">
        <w:t xml:space="preserve">rectangles, triangles and </w:t>
      </w:r>
      <w:r w:rsidR="0E6D9A20" w:rsidRPr="25C12E58">
        <w:t xml:space="preserve">at least one </w:t>
      </w:r>
      <w:r w:rsidRPr="25C12E58">
        <w:t xml:space="preserve">parallelogram (see </w:t>
      </w:r>
      <w:r w:rsidR="00885862">
        <w:rPr>
          <w:highlight w:val="yellow"/>
        </w:rPr>
        <w:fldChar w:fldCharType="begin"/>
      </w:r>
      <w:r w:rsidR="00885862">
        <w:instrText xml:space="preserve"> REF _Ref153383313 \h </w:instrText>
      </w:r>
      <w:r w:rsidR="00885862">
        <w:rPr>
          <w:highlight w:val="yellow"/>
        </w:rPr>
      </w:r>
      <w:r w:rsidR="00885862">
        <w:rPr>
          <w:highlight w:val="yellow"/>
        </w:rPr>
        <w:fldChar w:fldCharType="separate"/>
      </w:r>
      <w:r w:rsidR="00885862">
        <w:t xml:space="preserve">Figure </w:t>
      </w:r>
      <w:r w:rsidR="00885862">
        <w:rPr>
          <w:noProof/>
        </w:rPr>
        <w:t>12</w:t>
      </w:r>
      <w:r w:rsidR="00885862">
        <w:rPr>
          <w:highlight w:val="yellow"/>
        </w:rPr>
        <w:fldChar w:fldCharType="end"/>
      </w:r>
      <w:r w:rsidR="7BA9FD34">
        <w:t>).</w:t>
      </w:r>
    </w:p>
    <w:p w14:paraId="3ECEE3DD" w14:textId="534DD240" w:rsidR="00885862" w:rsidRDefault="00885862" w:rsidP="00885862">
      <w:pPr>
        <w:pStyle w:val="Caption"/>
      </w:pPr>
      <w:bookmarkStart w:id="59" w:name="_Ref153383214"/>
      <w:r>
        <w:t xml:space="preserve">Figure </w:t>
      </w:r>
      <w:r w:rsidR="00037978">
        <w:fldChar w:fldCharType="begin"/>
      </w:r>
      <w:r w:rsidR="00037978">
        <w:instrText xml:space="preserve"> SEQ Figure \* ARABIC </w:instrText>
      </w:r>
      <w:r w:rsidR="00037978">
        <w:fldChar w:fldCharType="separate"/>
      </w:r>
      <w:r w:rsidR="00B175D9" w:rsidRPr="7682DC21">
        <w:rPr>
          <w:noProof/>
        </w:rPr>
        <w:t>10</w:t>
      </w:r>
      <w:r w:rsidR="00037978">
        <w:rPr>
          <w:noProof/>
        </w:rPr>
        <w:fldChar w:fldCharType="end"/>
      </w:r>
      <w:bookmarkEnd w:id="59"/>
      <w:r>
        <w:t xml:space="preserve"> – </w:t>
      </w:r>
      <w:r w:rsidR="00D6713A">
        <w:t>s</w:t>
      </w:r>
      <w:r>
        <w:t>hape partitioned into rectangles</w:t>
      </w:r>
    </w:p>
    <w:p w14:paraId="45526620" w14:textId="0EEAAC1E" w:rsidR="5DAB3C8A" w:rsidRDefault="6ABCCC41" w:rsidP="25C12E58">
      <w:r>
        <w:rPr>
          <w:noProof/>
        </w:rPr>
        <w:drawing>
          <wp:inline distT="0" distB="0" distL="0" distR="0" wp14:anchorId="6C457367" wp14:editId="6A1B2110">
            <wp:extent cx="1952625" cy="2331492"/>
            <wp:effectExtent l="0" t="0" r="0" b="0"/>
            <wp:docPr id="2049560916" name="Picture 2049560916" descr="An irregular dodecagon that resembles a capital H partitioned into 3 rectangles, with the length of 5 sides given as 6 centimetres, 6 centimetres, 30 centimetres, 10 centimetres and 12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60916" name="Picture 2049560916" descr="An irregular dodecagon that resembles a capital H partitioned into 3 rectangles, with the length of 5 sides given as 6 centimetres, 6 centimetres, 30 centimetres, 10 centimetres and 12 centimetres."/>
                    <pic:cNvPicPr/>
                  </pic:nvPicPr>
                  <pic:blipFill>
                    <a:blip r:embed="rId57">
                      <a:extLst>
                        <a:ext uri="{28A0092B-C50C-407E-A947-70E740481C1C}">
                          <a14:useLocalDpi xmlns:a14="http://schemas.microsoft.com/office/drawing/2010/main" val="0"/>
                        </a:ext>
                      </a:extLst>
                    </a:blip>
                    <a:stretch>
                      <a:fillRect/>
                    </a:stretch>
                  </pic:blipFill>
                  <pic:spPr>
                    <a:xfrm>
                      <a:off x="0" y="0"/>
                      <a:ext cx="1952625" cy="2331492"/>
                    </a:xfrm>
                    <a:prstGeom prst="rect">
                      <a:avLst/>
                    </a:prstGeom>
                  </pic:spPr>
                </pic:pic>
              </a:graphicData>
            </a:graphic>
          </wp:inline>
        </w:drawing>
      </w:r>
    </w:p>
    <w:p w14:paraId="1645482C" w14:textId="00B1971F" w:rsidR="00885862" w:rsidRDefault="00885862" w:rsidP="00885862">
      <w:pPr>
        <w:pStyle w:val="Caption"/>
      </w:pPr>
      <w:bookmarkStart w:id="60" w:name="_Ref153383254"/>
      <w:r>
        <w:lastRenderedPageBreak/>
        <w:t xml:space="preserve">Figure </w:t>
      </w:r>
      <w:r w:rsidR="00037978">
        <w:fldChar w:fldCharType="begin"/>
      </w:r>
      <w:r w:rsidR="00037978">
        <w:instrText xml:space="preserve"> SEQ Figure \* ARABIC </w:instrText>
      </w:r>
      <w:r w:rsidR="00037978">
        <w:fldChar w:fldCharType="separate"/>
      </w:r>
      <w:r w:rsidR="00B175D9" w:rsidRPr="7682DC21">
        <w:rPr>
          <w:noProof/>
        </w:rPr>
        <w:t>11</w:t>
      </w:r>
      <w:r w:rsidR="00037978">
        <w:rPr>
          <w:noProof/>
        </w:rPr>
        <w:fldChar w:fldCharType="end"/>
      </w:r>
      <w:bookmarkEnd w:id="60"/>
      <w:r>
        <w:t xml:space="preserve"> </w:t>
      </w:r>
      <w:r w:rsidR="5138247F">
        <w:t>–</w:t>
      </w:r>
      <w:r>
        <w:t xml:space="preserve"> </w:t>
      </w:r>
      <w:r w:rsidR="00D6713A">
        <w:t>s</w:t>
      </w:r>
      <w:r>
        <w:t>hape partitioned into rectangles and triangles</w:t>
      </w:r>
    </w:p>
    <w:p w14:paraId="4F9E0DD9" w14:textId="50635C26" w:rsidR="5DAB3C8A" w:rsidRDefault="6ABCCC41" w:rsidP="25C12E58">
      <w:r>
        <w:rPr>
          <w:noProof/>
        </w:rPr>
        <w:drawing>
          <wp:inline distT="0" distB="0" distL="0" distR="0" wp14:anchorId="5780D05E" wp14:editId="02600CB4">
            <wp:extent cx="2057460" cy="2334706"/>
            <wp:effectExtent l="0" t="0" r="0" b="0"/>
            <wp:docPr id="574034505" name="Picture 574034505" descr="An irregular dodecagon that resembles a capital H partitioned into 2 rectangles and 2 triangles, with the length of 5 sides given as 6 centimetres, 6 centimetres, 30 centimetres, 10 centimetres and 12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34505" name="Picture 574034505" descr="An irregular dodecagon that resembles a capital H partitioned into 2 rectangles and 2 triangles, with the length of 5 sides given as 6 centimetres, 6 centimetres, 30 centimetres, 10 centimetres and 12 centimetres."/>
                    <pic:cNvPicPr/>
                  </pic:nvPicPr>
                  <pic:blipFill>
                    <a:blip r:embed="rId58">
                      <a:extLst>
                        <a:ext uri="{28A0092B-C50C-407E-A947-70E740481C1C}">
                          <a14:useLocalDpi xmlns:a14="http://schemas.microsoft.com/office/drawing/2010/main" val="0"/>
                        </a:ext>
                      </a:extLst>
                    </a:blip>
                    <a:stretch>
                      <a:fillRect/>
                    </a:stretch>
                  </pic:blipFill>
                  <pic:spPr>
                    <a:xfrm>
                      <a:off x="0" y="0"/>
                      <a:ext cx="2057460" cy="2334706"/>
                    </a:xfrm>
                    <a:prstGeom prst="rect">
                      <a:avLst/>
                    </a:prstGeom>
                  </pic:spPr>
                </pic:pic>
              </a:graphicData>
            </a:graphic>
          </wp:inline>
        </w:drawing>
      </w:r>
    </w:p>
    <w:p w14:paraId="67BA1B15" w14:textId="02A77D53" w:rsidR="00885862" w:rsidRDefault="00885862" w:rsidP="00885862">
      <w:pPr>
        <w:pStyle w:val="Caption"/>
      </w:pPr>
      <w:bookmarkStart w:id="61" w:name="_Ref153383313"/>
      <w:r>
        <w:t xml:space="preserve">Figure </w:t>
      </w:r>
      <w:r w:rsidR="00037978">
        <w:fldChar w:fldCharType="begin"/>
      </w:r>
      <w:r w:rsidR="00037978">
        <w:instrText xml:space="preserve"> SEQ Figure \* ARABIC </w:instrText>
      </w:r>
      <w:r w:rsidR="00037978">
        <w:fldChar w:fldCharType="separate"/>
      </w:r>
      <w:r w:rsidR="00B175D9" w:rsidRPr="7682DC21">
        <w:rPr>
          <w:noProof/>
        </w:rPr>
        <w:t>12</w:t>
      </w:r>
      <w:r w:rsidR="00037978">
        <w:rPr>
          <w:noProof/>
        </w:rPr>
        <w:fldChar w:fldCharType="end"/>
      </w:r>
      <w:bookmarkEnd w:id="61"/>
      <w:r>
        <w:t xml:space="preserve"> – </w:t>
      </w:r>
      <w:r w:rsidR="00D6713A">
        <w:t>s</w:t>
      </w:r>
      <w:r>
        <w:t>hape partitioned into rectangles, triangles and at least one parallelogram</w:t>
      </w:r>
    </w:p>
    <w:p w14:paraId="2D8E5D46" w14:textId="29939BA2" w:rsidR="5DAB3C8A" w:rsidRDefault="6ABCCC41" w:rsidP="25C12E58">
      <w:r>
        <w:rPr>
          <w:noProof/>
        </w:rPr>
        <w:drawing>
          <wp:inline distT="0" distB="0" distL="0" distR="0" wp14:anchorId="6093DF9E" wp14:editId="7059F9A7">
            <wp:extent cx="2181820" cy="2327275"/>
            <wp:effectExtent l="0" t="0" r="0" b="0"/>
            <wp:docPr id="627625156" name="Picture 627625156" descr="An irregular dodecagon that resembles a capital H partitioned into 2 rectangles, one parallelogram and 2 triangles, with the length of 5 sides given as 6 centimetres, 6 centimetres, 30 centimetres, 10 centimetres and 12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625156" name="Picture 627625156" descr="An irregular dodecagon that resembles a capital H partitioned into 2 rectangles, one parallelogram and 2 triangles, with the length of 5 sides given as 6 centimetres, 6 centimetres, 30 centimetres, 10 centimetres and 12 centimetres."/>
                    <pic:cNvPicPr/>
                  </pic:nvPicPr>
                  <pic:blipFill>
                    <a:blip r:embed="rId59">
                      <a:extLst>
                        <a:ext uri="{28A0092B-C50C-407E-A947-70E740481C1C}">
                          <a14:useLocalDpi xmlns:a14="http://schemas.microsoft.com/office/drawing/2010/main" val="0"/>
                        </a:ext>
                      </a:extLst>
                    </a:blip>
                    <a:stretch>
                      <a:fillRect/>
                    </a:stretch>
                  </pic:blipFill>
                  <pic:spPr>
                    <a:xfrm>
                      <a:off x="0" y="0"/>
                      <a:ext cx="2181820" cy="2327275"/>
                    </a:xfrm>
                    <a:prstGeom prst="rect">
                      <a:avLst/>
                    </a:prstGeom>
                  </pic:spPr>
                </pic:pic>
              </a:graphicData>
            </a:graphic>
          </wp:inline>
        </w:drawing>
      </w:r>
    </w:p>
    <w:p w14:paraId="1F7E0A37" w14:textId="4EBF199B" w:rsidR="0065216A" w:rsidRDefault="0024FBB4" w:rsidP="0063722A">
      <w:pPr>
        <w:pStyle w:val="ListNumber"/>
        <w:numPr>
          <w:ilvl w:val="0"/>
          <w:numId w:val="4"/>
        </w:numPr>
      </w:pPr>
      <w:r>
        <w:lastRenderedPageBreak/>
        <w:t>Select students to share their thinking</w:t>
      </w:r>
      <w:r w:rsidR="634E765F">
        <w:t>. Ask questions, such as:</w:t>
      </w:r>
    </w:p>
    <w:p w14:paraId="3D138796" w14:textId="203F981E" w:rsidR="4F1075CE" w:rsidRDefault="4F1075CE" w:rsidP="005D59F5">
      <w:pPr>
        <w:pStyle w:val="ListBullet"/>
        <w:ind w:left="1134"/>
      </w:pPr>
      <w:r>
        <w:t>What is the area of the composite figure?</w:t>
      </w:r>
    </w:p>
    <w:p w14:paraId="72229E9F" w14:textId="6058465D" w:rsidR="7E59BA5E" w:rsidRDefault="7E59BA5E" w:rsidP="005D59F5">
      <w:pPr>
        <w:pStyle w:val="ListBullet"/>
        <w:ind w:left="1134"/>
      </w:pPr>
      <w:r w:rsidRPr="014736D3">
        <w:t xml:space="preserve">How many shapes did you partition the composite figure into? </w:t>
      </w:r>
      <w:r w:rsidR="5B02F20C" w:rsidRPr="014736D3">
        <w:t>Are there other</w:t>
      </w:r>
      <w:r w:rsidRPr="014736D3">
        <w:t xml:space="preserve"> way</w:t>
      </w:r>
      <w:r w:rsidR="0DB2AC9C" w:rsidRPr="014736D3">
        <w:t>s</w:t>
      </w:r>
      <w:r w:rsidRPr="014736D3">
        <w:t xml:space="preserve"> </w:t>
      </w:r>
      <w:r w:rsidR="0027DEA9" w:rsidRPr="014736D3">
        <w:t>to do</w:t>
      </w:r>
      <w:r w:rsidRPr="014736D3">
        <w:t xml:space="preserve"> it?</w:t>
      </w:r>
    </w:p>
    <w:p w14:paraId="5E87C5A5" w14:textId="75D7E7A0" w:rsidR="7E59BA5E" w:rsidRDefault="7E59BA5E" w:rsidP="005D59F5">
      <w:pPr>
        <w:pStyle w:val="ListBullet"/>
        <w:ind w:left="1134"/>
      </w:pPr>
      <w:r w:rsidRPr="014736D3">
        <w:t>How did you calculate the area of the smaller shapes?</w:t>
      </w:r>
    </w:p>
    <w:p w14:paraId="74DC2140" w14:textId="561436F1" w:rsidR="216E0CED" w:rsidRDefault="216E0CED" w:rsidP="005D59F5">
      <w:pPr>
        <w:pStyle w:val="ListBullet"/>
        <w:ind w:left="1134"/>
      </w:pPr>
      <w:r w:rsidRPr="014736D3">
        <w:t>What multiplication strategies did you use? Why?</w:t>
      </w:r>
    </w:p>
    <w:p w14:paraId="60C7DA93" w14:textId="6D9E1FBC" w:rsidR="7E59BA5E" w:rsidRDefault="7E59BA5E" w:rsidP="005D59F5">
      <w:pPr>
        <w:pStyle w:val="ListBullet"/>
        <w:ind w:left="1134"/>
      </w:pPr>
      <w:r w:rsidRPr="014736D3">
        <w:t>What was the most efficient strategy for calculating the area of the composite figure? Why?</w:t>
      </w:r>
    </w:p>
    <w:p w14:paraId="4C02B3BA" w14:textId="77777777" w:rsidR="0065216A" w:rsidRDefault="0065216A" w:rsidP="006521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3F124298" w14:textId="77777777" w:rsidTr="7682DC21">
        <w:trPr>
          <w:cnfStyle w:val="100000000000" w:firstRow="1" w:lastRow="0" w:firstColumn="0" w:lastColumn="0" w:oddVBand="0" w:evenVBand="0" w:oddHBand="0" w:evenHBand="0" w:firstRowFirstColumn="0" w:firstRowLastColumn="0" w:lastRowFirstColumn="0" w:lastRowLastColumn="0"/>
        </w:trPr>
        <w:tc>
          <w:tcPr>
            <w:tcW w:w="7280" w:type="dxa"/>
          </w:tcPr>
          <w:p w14:paraId="1EB5B95E" w14:textId="77777777" w:rsidR="0065216A" w:rsidRDefault="0065216A" w:rsidP="00A44958">
            <w:r w:rsidRPr="004127B5">
              <w:t>Too hard?</w:t>
            </w:r>
          </w:p>
        </w:tc>
        <w:tc>
          <w:tcPr>
            <w:tcW w:w="7280" w:type="dxa"/>
          </w:tcPr>
          <w:p w14:paraId="3C9519F9" w14:textId="77777777" w:rsidR="0065216A" w:rsidRDefault="0065216A" w:rsidP="00A44958">
            <w:r w:rsidRPr="004127B5">
              <w:t>Too easy?</w:t>
            </w:r>
          </w:p>
        </w:tc>
      </w:tr>
      <w:tr w:rsidR="0065216A" w14:paraId="60A98B54" w14:textId="77777777" w:rsidTr="7682DC21">
        <w:trPr>
          <w:cnfStyle w:val="000000100000" w:firstRow="0" w:lastRow="0" w:firstColumn="0" w:lastColumn="0" w:oddVBand="0" w:evenVBand="0" w:oddHBand="1" w:evenHBand="0" w:firstRowFirstColumn="0" w:firstRowLastColumn="0" w:lastRowFirstColumn="0" w:lastRowLastColumn="0"/>
        </w:trPr>
        <w:tc>
          <w:tcPr>
            <w:tcW w:w="7280" w:type="dxa"/>
          </w:tcPr>
          <w:p w14:paraId="3A919297" w14:textId="0C3C47CB" w:rsidR="0065216A" w:rsidRDefault="0AF3BCD9" w:rsidP="00A44958">
            <w:r>
              <w:t xml:space="preserve">Students cannot </w:t>
            </w:r>
            <w:r w:rsidR="53417F77">
              <w:t xml:space="preserve">partition and </w:t>
            </w:r>
            <w:r w:rsidR="526F925B">
              <w:t>calculate the area of a composite figure</w:t>
            </w:r>
            <w:r>
              <w:t>.</w:t>
            </w:r>
          </w:p>
          <w:p w14:paraId="7DB18EBB" w14:textId="44FE635E" w:rsidR="0065216A" w:rsidRDefault="04321598" w:rsidP="00A44958">
            <w:pPr>
              <w:pStyle w:val="ListBullet"/>
            </w:pPr>
            <w:r>
              <w:t>Model p</w:t>
            </w:r>
            <w:r w:rsidR="14882214">
              <w:t>artition</w:t>
            </w:r>
            <w:r w:rsidR="761CDEC1">
              <w:t>ing</w:t>
            </w:r>
            <w:r w:rsidR="14882214">
              <w:t xml:space="preserve"> the composite figure into rectangles</w:t>
            </w:r>
            <w:r w:rsidR="2BF157D1">
              <w:t>. Ask students if they could partition it in a different way.</w:t>
            </w:r>
          </w:p>
          <w:p w14:paraId="1FBDA102" w14:textId="76916D6D" w:rsidR="0065216A" w:rsidRDefault="2BF157D1" w:rsidP="00A44958">
            <w:pPr>
              <w:pStyle w:val="ListBullet"/>
            </w:pPr>
            <w:r>
              <w:t>Change the length of the sides so the numbers are smaller.</w:t>
            </w:r>
          </w:p>
        </w:tc>
        <w:tc>
          <w:tcPr>
            <w:tcW w:w="7280" w:type="dxa"/>
          </w:tcPr>
          <w:p w14:paraId="48D693FB" w14:textId="6323C1BD" w:rsidR="0065216A" w:rsidRDefault="0AF3BCD9" w:rsidP="00A44958">
            <w:r>
              <w:t xml:space="preserve">Students can </w:t>
            </w:r>
            <w:r w:rsidR="13931874">
              <w:t>partition and calculate the area of a composite figure</w:t>
            </w:r>
            <w:r>
              <w:t>.</w:t>
            </w:r>
          </w:p>
          <w:p w14:paraId="6323E5C6" w14:textId="3C132B50" w:rsidR="4BA12EDD" w:rsidRDefault="4BA12EDD" w:rsidP="014736D3">
            <w:pPr>
              <w:pStyle w:val="ListBullet"/>
            </w:pPr>
            <w:r>
              <w:t>Students partition the composite figure in multiple ways.</w:t>
            </w:r>
          </w:p>
          <w:p w14:paraId="4215FD77" w14:textId="013F54F7" w:rsidR="0065216A" w:rsidRDefault="4BA12EDD" w:rsidP="00A44958">
            <w:pPr>
              <w:pStyle w:val="ListBullet"/>
            </w:pPr>
            <w:r>
              <w:t>Students create, partition and calculate the area of a different letter</w:t>
            </w:r>
            <w:r w:rsidR="52768DEB">
              <w:t>, such as E, K or Z.</w:t>
            </w:r>
          </w:p>
        </w:tc>
      </w:tr>
    </w:tbl>
    <w:p w14:paraId="63531232" w14:textId="77777777" w:rsidR="0065216A" w:rsidRDefault="0065216A" w:rsidP="0065216A">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1B69AEAB" w14:textId="77777777" w:rsidTr="735E5C98">
        <w:trPr>
          <w:cnfStyle w:val="100000000000" w:firstRow="1" w:lastRow="0" w:firstColumn="0" w:lastColumn="0" w:oddVBand="0" w:evenVBand="0" w:oddHBand="0" w:evenHBand="0" w:firstRowFirstColumn="0" w:firstRowLastColumn="0" w:lastRowFirstColumn="0" w:lastRowLastColumn="0"/>
        </w:trPr>
        <w:tc>
          <w:tcPr>
            <w:tcW w:w="7280" w:type="dxa"/>
          </w:tcPr>
          <w:p w14:paraId="04EDEB99" w14:textId="77777777" w:rsidR="0065216A" w:rsidRDefault="0065216A" w:rsidP="00A44958">
            <w:r w:rsidRPr="00F8552A">
              <w:lastRenderedPageBreak/>
              <w:t>Assessment opportunities</w:t>
            </w:r>
          </w:p>
        </w:tc>
        <w:tc>
          <w:tcPr>
            <w:tcW w:w="7280" w:type="dxa"/>
          </w:tcPr>
          <w:p w14:paraId="3674017B" w14:textId="77777777" w:rsidR="0065216A" w:rsidRDefault="0065216A" w:rsidP="00A44958">
            <w:r w:rsidRPr="00F8552A">
              <w:t>Links</w:t>
            </w:r>
          </w:p>
        </w:tc>
      </w:tr>
      <w:tr w:rsidR="0065216A" w14:paraId="78FD291A" w14:textId="77777777" w:rsidTr="735E5C98">
        <w:trPr>
          <w:cnfStyle w:val="000000100000" w:firstRow="0" w:lastRow="0" w:firstColumn="0" w:lastColumn="0" w:oddVBand="0" w:evenVBand="0" w:oddHBand="1" w:evenHBand="0" w:firstRowFirstColumn="0" w:firstRowLastColumn="0" w:lastRowFirstColumn="0" w:lastRowLastColumn="0"/>
        </w:trPr>
        <w:tc>
          <w:tcPr>
            <w:tcW w:w="7280" w:type="dxa"/>
          </w:tcPr>
          <w:p w14:paraId="405E8793" w14:textId="77777777" w:rsidR="0065216A" w:rsidRDefault="0065216A" w:rsidP="00A44958">
            <w:r>
              <w:t>What to look for:</w:t>
            </w:r>
          </w:p>
          <w:p w14:paraId="51EEB708" w14:textId="507EB435" w:rsidR="0065216A" w:rsidRDefault="14753080" w:rsidP="00A44958">
            <w:pPr>
              <w:pStyle w:val="ListBullet"/>
              <w:rPr>
                <w:rStyle w:val="Strong"/>
              </w:rPr>
            </w:pPr>
            <w:r>
              <w:t xml:space="preserve">Can students </w:t>
            </w:r>
            <w:r w:rsidR="56D39714">
              <w:t>find different ways to calculate the area of a composite figure</w:t>
            </w:r>
            <w:r>
              <w:t xml:space="preserve">? </w:t>
            </w:r>
            <w:r w:rsidRPr="25C12E58">
              <w:rPr>
                <w:rStyle w:val="Strong"/>
              </w:rPr>
              <w:t>[</w:t>
            </w:r>
            <w:r w:rsidR="4A22F73C" w:rsidRPr="25C12E58">
              <w:rPr>
                <w:rStyle w:val="Strong"/>
              </w:rPr>
              <w:t>MAO-WM-01, MA3-2DS-02, MA3-2DS-03</w:t>
            </w:r>
            <w:r w:rsidRPr="25C12E58">
              <w:rPr>
                <w:rStyle w:val="Strong"/>
              </w:rPr>
              <w:t>]</w:t>
            </w:r>
          </w:p>
          <w:p w14:paraId="12AE09CA" w14:textId="7ACC38BB" w:rsidR="0065216A" w:rsidRDefault="4DC15EFD" w:rsidP="014736D3">
            <w:pPr>
              <w:pStyle w:val="ListBullet"/>
              <w:rPr>
                <w:rStyle w:val="Strong"/>
              </w:rPr>
            </w:pPr>
            <w:r>
              <w:t xml:space="preserve">Can students investigate the area of a triangle by comparing it to the area of a parallelogram with the same base length and height? </w:t>
            </w:r>
            <w:r w:rsidRPr="014736D3">
              <w:rPr>
                <w:rStyle w:val="Strong"/>
              </w:rPr>
              <w:t>[MAO-WM-01, MA3-2DS-02, MA3-2DS-03]</w:t>
            </w:r>
          </w:p>
          <w:p w14:paraId="305E5FF5" w14:textId="04DAC373" w:rsidR="0065216A" w:rsidRDefault="4DC15EFD" w:rsidP="00A44958">
            <w:pPr>
              <w:pStyle w:val="ListBullet"/>
              <w:rPr>
                <w:rStyle w:val="Strong"/>
              </w:rPr>
            </w:pPr>
            <w:r>
              <w:t xml:space="preserve">Can students establish the relationship between the area of a triangle and the area of a parallelogram formed by duplicating and rotating the triangle? </w:t>
            </w:r>
            <w:r w:rsidRPr="014736D3">
              <w:rPr>
                <w:rStyle w:val="Strong"/>
              </w:rPr>
              <w:t>[MAO-WM-01, MA3-2DS-02, MA3-2DS-03]</w:t>
            </w:r>
          </w:p>
        </w:tc>
        <w:tc>
          <w:tcPr>
            <w:tcW w:w="7280" w:type="dxa"/>
          </w:tcPr>
          <w:p w14:paraId="2F93FE1D" w14:textId="77777777" w:rsidR="0065216A" w:rsidRDefault="0065216A" w:rsidP="00A44958">
            <w:r>
              <w:t xml:space="preserve">Links to </w:t>
            </w:r>
            <w:hyperlink r:id="rId60">
              <w:r w:rsidRPr="25C12E58">
                <w:rPr>
                  <w:rStyle w:val="Hyperlink"/>
                </w:rPr>
                <w:t>National Numeracy Learning Progressions</w:t>
              </w:r>
            </w:hyperlink>
            <w:r>
              <w:t xml:space="preserve"> (NNLP):</w:t>
            </w:r>
          </w:p>
          <w:p w14:paraId="31007109" w14:textId="182D29D7" w:rsidR="0065216A" w:rsidRDefault="638B5A64" w:rsidP="00A44958">
            <w:pPr>
              <w:pStyle w:val="ListBullet"/>
            </w:pPr>
            <w:r w:rsidRPr="25C12E58">
              <w:t>UuM7, UuM10.</w:t>
            </w:r>
          </w:p>
        </w:tc>
      </w:tr>
    </w:tbl>
    <w:p w14:paraId="3140A003" w14:textId="77777777" w:rsidR="0065216A" w:rsidRDefault="0065216A">
      <w:pPr>
        <w:spacing w:before="0" w:after="160" w:line="259" w:lineRule="auto"/>
      </w:pPr>
      <w:r>
        <w:br w:type="page"/>
      </w:r>
    </w:p>
    <w:p w14:paraId="174754E1" w14:textId="5A32FA78" w:rsidR="0065216A" w:rsidRDefault="14753080" w:rsidP="00A80735">
      <w:pPr>
        <w:pStyle w:val="Heading1"/>
      </w:pPr>
      <w:bookmarkStart w:id="62" w:name="_Lesson_8_1"/>
      <w:bookmarkStart w:id="63" w:name="_Lesson_8"/>
      <w:bookmarkStart w:id="64" w:name="_Toc158807184"/>
      <w:bookmarkEnd w:id="62"/>
      <w:r>
        <w:lastRenderedPageBreak/>
        <w:t>Lesson 8</w:t>
      </w:r>
      <w:bookmarkEnd w:id="63"/>
      <w:bookmarkEnd w:id="64"/>
    </w:p>
    <w:p w14:paraId="269001A6" w14:textId="6A56E499" w:rsidR="0065216A" w:rsidRDefault="0AF3BCD9" w:rsidP="00A80735">
      <w:pPr>
        <w:pStyle w:val="FeatureBox3"/>
      </w:pPr>
      <w:r w:rsidRPr="7682DC21">
        <w:rPr>
          <w:rStyle w:val="Strong"/>
        </w:rPr>
        <w:t>Core concept</w:t>
      </w:r>
      <w:r>
        <w:t xml:space="preserve">: </w:t>
      </w:r>
      <w:r w:rsidR="2CDEED6F">
        <w:t>r</w:t>
      </w:r>
      <w:r w:rsidR="671928C1">
        <w:t>elationships between the sides and angles of shapes help us visualise, organise and design the world around us.</w:t>
      </w:r>
    </w:p>
    <w:p w14:paraId="0A8DE690" w14:textId="5FF8E98A" w:rsidR="00592314" w:rsidRPr="00592314" w:rsidRDefault="00592314" w:rsidP="00A80735">
      <w:pPr>
        <w:pStyle w:val="Heading2"/>
      </w:pPr>
      <w:bookmarkStart w:id="65" w:name="_Toc158807185"/>
      <w:r>
        <w:t>Daily number sense</w:t>
      </w:r>
      <w:r w:rsidR="004B62B8">
        <w:t xml:space="preserve"> –</w:t>
      </w:r>
      <w:r>
        <w:t xml:space="preserve"> </w:t>
      </w:r>
      <w:r w:rsidR="235AA35E">
        <w:t>10</w:t>
      </w:r>
      <w:r>
        <w:t xml:space="preserve"> minutes</w:t>
      </w:r>
      <w:bookmarkEnd w:id="65"/>
    </w:p>
    <w:p w14:paraId="6525BB29" w14:textId="77777777" w:rsidR="0065216A" w:rsidRPr="004E4B8F" w:rsidRDefault="0065216A" w:rsidP="004E4B8F">
      <w:pPr>
        <w:pStyle w:val="ListNumber"/>
        <w:numPr>
          <w:ilvl w:val="0"/>
          <w:numId w:val="38"/>
        </w:numPr>
      </w:pPr>
      <w:r>
        <w:t>From a class need surfaced through formative assessment data, identify a short, focused activity that targets students’ knowledge, understanding and skills. Example activities may be drawn from the following resources:</w:t>
      </w:r>
    </w:p>
    <w:p w14:paraId="7389F1A1" w14:textId="2DED08AC" w:rsidR="0065216A" w:rsidRDefault="00037978" w:rsidP="00A80735">
      <w:pPr>
        <w:pStyle w:val="ListBullet"/>
        <w:ind w:left="1134"/>
      </w:pPr>
      <w:hyperlink r:id="rId61">
        <w:r w:rsidR="00456C25">
          <w:rPr>
            <w:rStyle w:val="Hyperlink"/>
          </w:rPr>
          <w:t>Mathematics K–6 resources</w:t>
        </w:r>
      </w:hyperlink>
    </w:p>
    <w:p w14:paraId="0E07903F" w14:textId="77777777" w:rsidR="0065216A" w:rsidRPr="009E64DD" w:rsidRDefault="00037978" w:rsidP="00A80735">
      <w:pPr>
        <w:pStyle w:val="ListBullet"/>
        <w:ind w:left="1134"/>
      </w:pPr>
      <w:hyperlink r:id="rId62">
        <w:r w:rsidR="14753080" w:rsidRPr="735E5C98">
          <w:rPr>
            <w:rStyle w:val="Hyperlink"/>
          </w:rPr>
          <w:t>Universal Resources Hub</w:t>
        </w:r>
      </w:hyperlink>
      <w:r w:rsidR="14753080">
        <w:t>.</w:t>
      </w:r>
    </w:p>
    <w:p w14:paraId="533583F2" w14:textId="46FAF22F" w:rsidR="0065216A" w:rsidRDefault="0065216A" w:rsidP="00A80735">
      <w:pPr>
        <w:pStyle w:val="Heading2"/>
      </w:pPr>
      <w:bookmarkStart w:id="66" w:name="_Toc158807186"/>
      <w:r>
        <w:t>Core lesson</w:t>
      </w:r>
      <w:r w:rsidR="00576744">
        <w:t xml:space="preserve"> – p</w:t>
      </w:r>
      <w:r w:rsidR="0375C3CE">
        <w:t>layground design</w:t>
      </w:r>
      <w:r>
        <w:t xml:space="preserve"> – </w:t>
      </w:r>
      <w:r w:rsidR="47FD0D41">
        <w:t>45</w:t>
      </w:r>
      <w:r>
        <w:t xml:space="preserve"> minutes</w:t>
      </w:r>
      <w:bookmarkEnd w:id="66"/>
    </w:p>
    <w:p w14:paraId="4713CA8F" w14:textId="77777777" w:rsidR="0065216A" w:rsidRDefault="0065216A" w:rsidP="00A80735">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598B65F" w14:textId="77777777" w:rsidTr="7682DC21">
        <w:trPr>
          <w:cnfStyle w:val="100000000000" w:firstRow="1" w:lastRow="0" w:firstColumn="0" w:lastColumn="0" w:oddVBand="0" w:evenVBand="0" w:oddHBand="0" w:evenHBand="0" w:firstRowFirstColumn="0" w:firstRowLastColumn="0" w:lastRowFirstColumn="0" w:lastRowLastColumn="0"/>
        </w:trPr>
        <w:tc>
          <w:tcPr>
            <w:tcW w:w="7280" w:type="dxa"/>
          </w:tcPr>
          <w:p w14:paraId="5D4E9C26" w14:textId="77777777" w:rsidR="0065216A" w:rsidRDefault="0065216A" w:rsidP="00A80735">
            <w:r w:rsidRPr="00616971">
              <w:t>Core concept learning intentions</w:t>
            </w:r>
          </w:p>
        </w:tc>
        <w:tc>
          <w:tcPr>
            <w:tcW w:w="7280" w:type="dxa"/>
          </w:tcPr>
          <w:p w14:paraId="2BC95398" w14:textId="77777777" w:rsidR="0065216A" w:rsidRDefault="0065216A" w:rsidP="00A80735">
            <w:r w:rsidRPr="00616971">
              <w:t>Core concept success criteria</w:t>
            </w:r>
          </w:p>
        </w:tc>
      </w:tr>
      <w:tr w:rsidR="0065216A" w14:paraId="1141CDC9" w14:textId="77777777" w:rsidTr="7682DC21">
        <w:trPr>
          <w:cnfStyle w:val="000000100000" w:firstRow="0" w:lastRow="0" w:firstColumn="0" w:lastColumn="0" w:oddVBand="0" w:evenVBand="0" w:oddHBand="1" w:evenHBand="0" w:firstRowFirstColumn="0" w:firstRowLastColumn="0" w:lastRowFirstColumn="0" w:lastRowLastColumn="0"/>
        </w:trPr>
        <w:tc>
          <w:tcPr>
            <w:tcW w:w="7280" w:type="dxa"/>
          </w:tcPr>
          <w:p w14:paraId="4B46200C" w14:textId="495A40F6" w:rsidR="0065216A" w:rsidRDefault="0065216A" w:rsidP="00A80735">
            <w:r>
              <w:t>Students are learning to:</w:t>
            </w:r>
          </w:p>
          <w:p w14:paraId="2CA52C2C" w14:textId="06D4FF95" w:rsidR="0065216A" w:rsidRPr="00056A70" w:rsidRDefault="4406621D" w:rsidP="00A80735">
            <w:pPr>
              <w:pStyle w:val="ListBullet"/>
              <w:numPr>
                <w:ilvl w:val="0"/>
                <w:numId w:val="2"/>
              </w:numPr>
              <w:rPr>
                <w:rFonts w:eastAsia="Arial"/>
              </w:rPr>
            </w:pPr>
            <w:r w:rsidRPr="7682DC21">
              <w:rPr>
                <w:rFonts w:eastAsia="Arial"/>
              </w:rPr>
              <w:t>c</w:t>
            </w:r>
            <w:r w:rsidR="29175037" w:rsidRPr="7682DC21">
              <w:rPr>
                <w:rFonts w:eastAsia="Arial"/>
              </w:rPr>
              <w:t xml:space="preserve">alculate </w:t>
            </w:r>
            <w:r w:rsidR="3D87CF79" w:rsidRPr="7682DC21">
              <w:rPr>
                <w:rFonts w:eastAsia="Arial"/>
              </w:rPr>
              <w:t>areas</w:t>
            </w:r>
            <w:r w:rsidR="67369347" w:rsidRPr="7682DC21">
              <w:rPr>
                <w:rFonts w:eastAsia="Arial"/>
              </w:rPr>
              <w:t>,</w:t>
            </w:r>
            <w:r w:rsidR="3D87CF79" w:rsidRPr="7682DC21">
              <w:rPr>
                <w:rFonts w:eastAsia="Arial"/>
              </w:rPr>
              <w:t xml:space="preserve"> including areas of rectangles</w:t>
            </w:r>
            <w:r w:rsidR="174E6B42" w:rsidRPr="7682DC21">
              <w:rPr>
                <w:rFonts w:eastAsia="Arial"/>
              </w:rPr>
              <w:t xml:space="preserve">, parallelograms, </w:t>
            </w:r>
            <w:r w:rsidR="174E6B42" w:rsidRPr="7682DC21">
              <w:rPr>
                <w:rFonts w:eastAsia="Arial"/>
              </w:rPr>
              <w:lastRenderedPageBreak/>
              <w:t>triangles and composite figures</w:t>
            </w:r>
          </w:p>
          <w:p w14:paraId="474A0629" w14:textId="41F7DC83" w:rsidR="0065216A" w:rsidRPr="00083CAD" w:rsidRDefault="78F11A24" w:rsidP="00A80735">
            <w:pPr>
              <w:pStyle w:val="ListBullet"/>
            </w:pPr>
            <w:r>
              <w:t>use estimation and rounding to check the reasonableness of answers to calculations</w:t>
            </w:r>
          </w:p>
          <w:p w14:paraId="3C77EC0A" w14:textId="0C664774" w:rsidR="0065216A" w:rsidRPr="00083CAD" w:rsidRDefault="27CBEAD6" w:rsidP="00A80735">
            <w:pPr>
              <w:pStyle w:val="ListBullet"/>
            </w:pPr>
            <w:r>
              <w:t>use partitioning and place value to multiply 2-, 3- and 4-digit numbers by one-digit numbers</w:t>
            </w:r>
            <w:r w:rsidR="023DE155">
              <w:t>.</w:t>
            </w:r>
          </w:p>
        </w:tc>
        <w:tc>
          <w:tcPr>
            <w:tcW w:w="7280" w:type="dxa"/>
          </w:tcPr>
          <w:p w14:paraId="75759C3F" w14:textId="0B6B53C1" w:rsidR="0065216A" w:rsidRDefault="0065216A" w:rsidP="00A80735">
            <w:r>
              <w:lastRenderedPageBreak/>
              <w:t>Students can:</w:t>
            </w:r>
          </w:p>
          <w:p w14:paraId="1FB6FDDE" w14:textId="6C0316DC" w:rsidR="0065216A" w:rsidRPr="00083CAD" w:rsidRDefault="29E5FA82" w:rsidP="00A80735">
            <w:pPr>
              <w:pStyle w:val="ListBullet"/>
            </w:pPr>
            <w:r w:rsidRPr="25C12E58">
              <w:t xml:space="preserve">find different ways to calculate the area of </w:t>
            </w:r>
            <w:r w:rsidR="5B2B3553">
              <w:t xml:space="preserve">rectangles, </w:t>
            </w:r>
            <w:r w:rsidR="5B2B3553">
              <w:lastRenderedPageBreak/>
              <w:t>parallelograms, triangles and</w:t>
            </w:r>
            <w:r w:rsidRPr="25C12E58">
              <w:t xml:space="preserve"> composite </w:t>
            </w:r>
            <w:r w:rsidR="54C84041">
              <w:t>figures</w:t>
            </w:r>
          </w:p>
          <w:p w14:paraId="0F9C7C37" w14:textId="45595D2B" w:rsidR="0065216A" w:rsidRPr="00056A70" w:rsidRDefault="4A77439A" w:rsidP="00A80735">
            <w:pPr>
              <w:pStyle w:val="ListBullet"/>
              <w:numPr>
                <w:ilvl w:val="0"/>
                <w:numId w:val="2"/>
              </w:numPr>
            </w:pPr>
            <w:r>
              <w:t>use informal written strategies such as the area model to solve multiplication and division problems</w:t>
            </w:r>
          </w:p>
          <w:p w14:paraId="26F49D43" w14:textId="52DE319B" w:rsidR="0065216A" w:rsidRPr="00083CAD" w:rsidRDefault="12BB0F64" w:rsidP="00A80735">
            <w:pPr>
              <w:pStyle w:val="ListBullet"/>
            </w:pPr>
            <w:r>
              <w:t>use estimation to check the reasonableness of answers to multiplication and division calculations</w:t>
            </w:r>
            <w:r w:rsidR="52A5D75B">
              <w:t>.</w:t>
            </w:r>
          </w:p>
        </w:tc>
      </w:tr>
    </w:tbl>
    <w:p w14:paraId="31D4F650" w14:textId="40609A60" w:rsidR="06F709D4" w:rsidRPr="00214B61" w:rsidRDefault="1AF49DC3" w:rsidP="00A80735">
      <w:pPr>
        <w:pStyle w:val="ListNumber"/>
      </w:pPr>
      <w:r>
        <w:lastRenderedPageBreak/>
        <w:t xml:space="preserve">Display </w:t>
      </w:r>
      <w:hyperlink w:anchor="_Resource_14:_Sample">
        <w:r w:rsidR="00576744" w:rsidRPr="7682DC21">
          <w:rPr>
            <w:rStyle w:val="Hyperlink"/>
          </w:rPr>
          <w:t xml:space="preserve">Resource 14 – </w:t>
        </w:r>
        <w:r w:rsidR="00E457B7" w:rsidRPr="7682DC21">
          <w:rPr>
            <w:rStyle w:val="Hyperlink"/>
          </w:rPr>
          <w:t>s</w:t>
        </w:r>
        <w:r w:rsidR="00576744" w:rsidRPr="7682DC21">
          <w:rPr>
            <w:rStyle w:val="Hyperlink"/>
          </w:rPr>
          <w:t>ample playgrounds</w:t>
        </w:r>
      </w:hyperlink>
      <w:r>
        <w:t xml:space="preserve"> and </w:t>
      </w:r>
      <w:r w:rsidR="48A5995D">
        <w:t>ask students to identify familiar shapes</w:t>
      </w:r>
      <w:r w:rsidR="10E37172">
        <w:t xml:space="preserve"> in each playground</w:t>
      </w:r>
      <w:r w:rsidR="48A5995D">
        <w:t>. For example, rectangles, parallelograms, and triangles.</w:t>
      </w:r>
    </w:p>
    <w:p w14:paraId="454A9E99" w14:textId="2728A475" w:rsidR="06F709D4" w:rsidRPr="00214B61" w:rsidRDefault="48A5995D" w:rsidP="00A80735">
      <w:pPr>
        <w:pStyle w:val="ListNumber"/>
      </w:pPr>
      <w:r w:rsidRPr="00214B61">
        <w:t>I</w:t>
      </w:r>
      <w:r w:rsidR="1AF49DC3" w:rsidRPr="00214B61">
        <w:t xml:space="preserve">ntroduce playground design </w:t>
      </w:r>
      <w:r w:rsidR="29E594EC" w:rsidRPr="00214B61">
        <w:t xml:space="preserve">by </w:t>
      </w:r>
      <w:r w:rsidR="0E693B7B" w:rsidRPr="00214B61">
        <w:t xml:space="preserve">identifying and </w:t>
      </w:r>
      <w:r w:rsidR="29E594EC" w:rsidRPr="00214B61">
        <w:t>d</w:t>
      </w:r>
      <w:r w:rsidR="53878F47" w:rsidRPr="00214B61">
        <w:t>escrib</w:t>
      </w:r>
      <w:r w:rsidR="30AB630C" w:rsidRPr="00214B61">
        <w:t>ing</w:t>
      </w:r>
      <w:r w:rsidR="53878F47" w:rsidRPr="00214B61">
        <w:t xml:space="preserve"> </w:t>
      </w:r>
      <w:r w:rsidR="3300FB69" w:rsidRPr="00214B61">
        <w:t>common</w:t>
      </w:r>
      <w:r w:rsidR="21A38841" w:rsidRPr="00214B61">
        <w:t xml:space="preserve"> </w:t>
      </w:r>
      <w:r w:rsidR="00433540" w:rsidRPr="00214B61">
        <w:t xml:space="preserve">features of </w:t>
      </w:r>
      <w:r w:rsidR="3300FB69" w:rsidRPr="00214B61">
        <w:t>a playground and discussing</w:t>
      </w:r>
      <w:r w:rsidR="00433540" w:rsidRPr="00214B61">
        <w:t xml:space="preserve"> the </w:t>
      </w:r>
      <w:r w:rsidR="6D9A2DD7" w:rsidRPr="00214B61">
        <w:t xml:space="preserve">size </w:t>
      </w:r>
      <w:r w:rsidR="563471C6" w:rsidRPr="00214B61">
        <w:t>requirements of each item.</w:t>
      </w:r>
      <w:r w:rsidR="0C08930C" w:rsidRPr="00214B61">
        <w:t xml:space="preserve"> For </w:t>
      </w:r>
      <w:r w:rsidR="3EE94ABE" w:rsidRPr="00214B61">
        <w:t>example,</w:t>
      </w:r>
      <w:r w:rsidR="0C08930C" w:rsidRPr="00214B61">
        <w:t xml:space="preserve"> </w:t>
      </w:r>
      <w:r w:rsidR="00433540" w:rsidRPr="00214B61">
        <w:t xml:space="preserve">describe </w:t>
      </w:r>
      <w:r w:rsidR="0C08930C" w:rsidRPr="00214B61">
        <w:t xml:space="preserve">the </w:t>
      </w:r>
      <w:r w:rsidR="00433540" w:rsidRPr="00214B61">
        <w:t xml:space="preserve">size of the </w:t>
      </w:r>
      <w:r w:rsidR="0C08930C" w:rsidRPr="00214B61">
        <w:t xml:space="preserve">swing </w:t>
      </w:r>
      <w:r w:rsidR="00433540" w:rsidRPr="00214B61">
        <w:t xml:space="preserve">and the </w:t>
      </w:r>
      <w:r w:rsidR="0C08930C" w:rsidRPr="00214B61">
        <w:t xml:space="preserve">cleared area </w:t>
      </w:r>
      <w:r w:rsidR="00433540" w:rsidRPr="00214B61">
        <w:t>around the swing.</w:t>
      </w:r>
    </w:p>
    <w:p w14:paraId="491A5D6F" w14:textId="0E329186" w:rsidR="0C08930C" w:rsidRDefault="00A861DB" w:rsidP="00A80735">
      <w:pPr>
        <w:pStyle w:val="ListNumber"/>
      </w:pPr>
      <w:r w:rsidRPr="00214B61">
        <w:t>Help</w:t>
      </w:r>
      <w:r w:rsidR="0C08930C" w:rsidRPr="00214B61">
        <w:t xml:space="preserve"> students</w:t>
      </w:r>
      <w:r w:rsidR="0C08930C">
        <w:t xml:space="preserve"> </w:t>
      </w:r>
      <w:r>
        <w:t xml:space="preserve">recognise </w:t>
      </w:r>
      <w:r w:rsidR="21A38841">
        <w:t xml:space="preserve">design principles </w:t>
      </w:r>
      <w:r w:rsidR="4B5FB1ED">
        <w:t>by asking:</w:t>
      </w:r>
    </w:p>
    <w:p w14:paraId="5E2C8BA4" w14:textId="0143D216" w:rsidR="1C5A48DF" w:rsidRDefault="1C5A48DF" w:rsidP="00A80735">
      <w:pPr>
        <w:pStyle w:val="ListBullet"/>
        <w:ind w:left="1134"/>
      </w:pPr>
      <w:r>
        <w:t xml:space="preserve">What do you notice about the layout of </w:t>
      </w:r>
      <w:r w:rsidR="00FB4333">
        <w:t xml:space="preserve">the </w:t>
      </w:r>
      <w:r>
        <w:t>structures and empty spaces?</w:t>
      </w:r>
    </w:p>
    <w:p w14:paraId="4B683D67" w14:textId="7F5CC8DF" w:rsidR="005A6B0A" w:rsidRDefault="6672B89C" w:rsidP="00A80735">
      <w:pPr>
        <w:pStyle w:val="ListBullet"/>
        <w:ind w:left="1134"/>
      </w:pPr>
      <w:r>
        <w:t xml:space="preserve">How </w:t>
      </w:r>
      <w:r w:rsidR="005A6B0A">
        <w:t xml:space="preserve">did the designer </w:t>
      </w:r>
      <w:r w:rsidR="11FCE4B0">
        <w:t>c</w:t>
      </w:r>
      <w:r w:rsidR="005A6B0A">
        <w:t>onsider</w:t>
      </w:r>
      <w:r w:rsidR="1ECD8548">
        <w:t xml:space="preserve"> the needs of the user?</w:t>
      </w:r>
      <w:r w:rsidR="005A6B0A">
        <w:t xml:space="preserve"> </w:t>
      </w:r>
      <w:r w:rsidR="74E5E7E3">
        <w:t>(</w:t>
      </w:r>
      <w:r w:rsidR="38F2167E">
        <w:t>For example</w:t>
      </w:r>
      <w:r w:rsidR="7B0B09AD">
        <w:t>,</w:t>
      </w:r>
      <w:r w:rsidR="005A6B0A">
        <w:t xml:space="preserve"> age of </w:t>
      </w:r>
      <w:r w:rsidR="2D17E482">
        <w:t>user</w:t>
      </w:r>
      <w:r w:rsidR="005A6B0A">
        <w:t xml:space="preserve">, </w:t>
      </w:r>
      <w:r w:rsidR="7C580A29">
        <w:t xml:space="preserve">shade </w:t>
      </w:r>
      <w:r w:rsidR="39E5114A">
        <w:t>requirements</w:t>
      </w:r>
      <w:r w:rsidR="0DE40551">
        <w:t>, seating requirements</w:t>
      </w:r>
      <w:r w:rsidR="005A6B0A">
        <w:t xml:space="preserve">, </w:t>
      </w:r>
      <w:r w:rsidR="00970D8B">
        <w:t>accessibility</w:t>
      </w:r>
      <w:r w:rsidR="006141A7">
        <w:t xml:space="preserve">, </w:t>
      </w:r>
      <w:r w:rsidR="102095B4">
        <w:t>fences and access</w:t>
      </w:r>
      <w:r w:rsidR="006141A7">
        <w:t>).</w:t>
      </w:r>
    </w:p>
    <w:p w14:paraId="38CF14D2" w14:textId="0EB62AE6" w:rsidR="002E0667" w:rsidRDefault="0A15887D" w:rsidP="00A80735">
      <w:pPr>
        <w:pStyle w:val="ListBullet"/>
        <w:ind w:left="1134"/>
      </w:pPr>
      <w:r>
        <w:t xml:space="preserve">Do the objects in the playground fit neatly into </w:t>
      </w:r>
      <w:r w:rsidR="52DF14D5">
        <w:t>geometric</w:t>
      </w:r>
      <w:r>
        <w:t xml:space="preserve"> shapes?</w:t>
      </w:r>
    </w:p>
    <w:p w14:paraId="7B57C443" w14:textId="7D98735C" w:rsidR="002E0667" w:rsidRDefault="7C4BBEAC" w:rsidP="00A80735">
      <w:pPr>
        <w:pStyle w:val="ListBullet"/>
        <w:ind w:left="1134"/>
      </w:pPr>
      <w:r>
        <w:t>What shapes, including composite shapes, can you identify?</w:t>
      </w:r>
    </w:p>
    <w:p w14:paraId="6060B416" w14:textId="5C8E82A6" w:rsidR="002E0667" w:rsidRDefault="002E0667" w:rsidP="00A80735">
      <w:pPr>
        <w:pStyle w:val="ListBullet"/>
        <w:ind w:left="1134"/>
      </w:pPr>
      <w:r>
        <w:lastRenderedPageBreak/>
        <w:t xml:space="preserve">What </w:t>
      </w:r>
      <w:r w:rsidRPr="002E0667">
        <w:t xml:space="preserve">measurements would you need to know to </w:t>
      </w:r>
      <w:r w:rsidR="00891E96">
        <w:t>design a playground</w:t>
      </w:r>
      <w:r w:rsidRPr="002E0667">
        <w:t>?</w:t>
      </w:r>
    </w:p>
    <w:p w14:paraId="0D011FB3" w14:textId="5E1E715F" w:rsidR="193783E3" w:rsidRDefault="5BA37FBF" w:rsidP="00A80735">
      <w:pPr>
        <w:pStyle w:val="ListBullet"/>
        <w:numPr>
          <w:ilvl w:val="0"/>
          <w:numId w:val="2"/>
        </w:numPr>
        <w:ind w:left="1134"/>
      </w:pPr>
      <w:r>
        <w:t>How could estimation be used in playground design?</w:t>
      </w:r>
    </w:p>
    <w:p w14:paraId="7E0760D0" w14:textId="52004651" w:rsidR="058FDFB6" w:rsidRPr="00214B61" w:rsidRDefault="058FDFB6" w:rsidP="00A80735">
      <w:pPr>
        <w:pStyle w:val="ListNumber"/>
      </w:pPr>
      <w:r>
        <w:t>P</w:t>
      </w:r>
      <w:r w:rsidR="3EA3F61D">
        <w:t>rovide students with</w:t>
      </w:r>
      <w:r w:rsidR="7AD88626">
        <w:t xml:space="preserve"> 1</w:t>
      </w:r>
      <w:r w:rsidR="00CE39FF">
        <w:t> </w:t>
      </w:r>
      <w:r w:rsidR="7AD88626">
        <w:t>cm grid paper and</w:t>
      </w:r>
      <w:r w:rsidR="3EA3F61D">
        <w:t xml:space="preserve"> </w:t>
      </w:r>
      <w:hyperlink w:anchor="_Resource_15_–">
        <w:r w:rsidR="00334B5E" w:rsidRPr="7682DC21">
          <w:rPr>
            <w:rStyle w:val="Hyperlink"/>
          </w:rPr>
          <w:t>Resource 15 – playground items</w:t>
        </w:r>
      </w:hyperlink>
      <w:r w:rsidR="00537B09">
        <w:t xml:space="preserve">. </w:t>
      </w:r>
      <w:r w:rsidR="36A08BFF">
        <w:t>E</w:t>
      </w:r>
      <w:r w:rsidR="48BABFC5">
        <w:t xml:space="preserve">xplain that </w:t>
      </w:r>
      <w:r w:rsidR="00537B09">
        <w:t>students</w:t>
      </w:r>
      <w:r w:rsidR="48BABFC5">
        <w:t xml:space="preserve"> have been asked to design a playground </w:t>
      </w:r>
      <w:r w:rsidR="0BC1EFE7">
        <w:t>f</w:t>
      </w:r>
      <w:r w:rsidR="48BABFC5">
        <w:t>or the local council.</w:t>
      </w:r>
    </w:p>
    <w:p w14:paraId="3E85DB10" w14:textId="5EB13C56" w:rsidR="2B3844A5" w:rsidRPr="00056A70" w:rsidRDefault="0F5F722B" w:rsidP="00A80735">
      <w:pPr>
        <w:pStyle w:val="ListNumber"/>
      </w:pPr>
      <w:r>
        <w:t>Explain that the playground must meet the following requirements:</w:t>
      </w:r>
    </w:p>
    <w:p w14:paraId="3AF003AC" w14:textId="722431F4" w:rsidR="2B3844A5" w:rsidRPr="00056A70" w:rsidRDefault="5E145A1C" w:rsidP="00A80735">
      <w:pPr>
        <w:pStyle w:val="ListBullet"/>
        <w:numPr>
          <w:ilvl w:val="0"/>
          <w:numId w:val="2"/>
        </w:numPr>
        <w:ind w:left="1134"/>
      </w:pPr>
      <w:r>
        <w:t xml:space="preserve">The playground can be any shape, but </w:t>
      </w:r>
      <w:r w:rsidR="0224C528">
        <w:t xml:space="preserve">the items in the playground </w:t>
      </w:r>
      <w:r>
        <w:t>must have a total area of 250 square metres.</w:t>
      </w:r>
    </w:p>
    <w:p w14:paraId="45AA1698" w14:textId="5A01E4B0" w:rsidR="2B3844A5" w:rsidRPr="00056A70" w:rsidRDefault="6945E4B1" w:rsidP="00A80735">
      <w:pPr>
        <w:pStyle w:val="ListBullet"/>
        <w:numPr>
          <w:ilvl w:val="0"/>
          <w:numId w:val="2"/>
        </w:numPr>
        <w:ind w:left="1134"/>
      </w:pPr>
      <w:r>
        <w:t xml:space="preserve">The design must include a range of shapes, such as rectangles, triangles and </w:t>
      </w:r>
      <w:r w:rsidR="129EC061">
        <w:t>composite</w:t>
      </w:r>
      <w:r w:rsidR="67DBD653">
        <w:t xml:space="preserve"> figures</w:t>
      </w:r>
      <w:r w:rsidR="129EC061">
        <w:t>.</w:t>
      </w:r>
    </w:p>
    <w:p w14:paraId="03B95168" w14:textId="57A22E7C" w:rsidR="2B3844A5" w:rsidRPr="00056A70" w:rsidRDefault="6945E4B1" w:rsidP="00A80735">
      <w:pPr>
        <w:pStyle w:val="ListBullet"/>
        <w:numPr>
          <w:ilvl w:val="0"/>
          <w:numId w:val="2"/>
        </w:numPr>
        <w:ind w:left="1134"/>
      </w:pPr>
      <w:r>
        <w:t xml:space="preserve">The </w:t>
      </w:r>
      <w:r w:rsidR="2BC9F3ED">
        <w:t xml:space="preserve">playground </w:t>
      </w:r>
      <w:r>
        <w:t xml:space="preserve">must include </w:t>
      </w:r>
      <w:r w:rsidR="5967A0F2">
        <w:t>a slide, climbing frame, toilet, swings, picnic table and grass area.</w:t>
      </w:r>
    </w:p>
    <w:p w14:paraId="4FFE9213" w14:textId="7C2ED72B" w:rsidR="2B3844A5" w:rsidRPr="00056A70" w:rsidRDefault="338C29C5" w:rsidP="00A80735">
      <w:pPr>
        <w:pStyle w:val="ListBullet"/>
        <w:numPr>
          <w:ilvl w:val="0"/>
          <w:numId w:val="2"/>
        </w:numPr>
        <w:ind w:left="1134"/>
      </w:pPr>
      <w:r>
        <w:t>The playground</w:t>
      </w:r>
      <w:r w:rsidR="5E145A1C">
        <w:t xml:space="preserve"> may include optional items such as </w:t>
      </w:r>
      <w:r w:rsidR="304911A0">
        <w:t>a cubby house, large and small trees, paved areas and sand pit.</w:t>
      </w:r>
    </w:p>
    <w:p w14:paraId="10F52FAB" w14:textId="279931C1" w:rsidR="0476EAE9" w:rsidRDefault="5CC1734A" w:rsidP="00A80735">
      <w:pPr>
        <w:pStyle w:val="ListNumber"/>
        <w:spacing w:before="0" w:after="0"/>
      </w:pPr>
      <w:r>
        <w:t>As a class,</w:t>
      </w:r>
      <w:r w:rsidR="0B6CFD0F">
        <w:t xml:space="preserve"> discuss and</w:t>
      </w:r>
      <w:r>
        <w:t xml:space="preserve"> determine appropriate dimensions for</w:t>
      </w:r>
      <w:r w:rsidR="27120A87">
        <w:t xml:space="preserve"> each</w:t>
      </w:r>
      <w:r>
        <w:t xml:space="preserve"> playground item</w:t>
      </w:r>
      <w:r w:rsidR="00A759F0">
        <w:t xml:space="preserve"> on </w:t>
      </w:r>
      <w:hyperlink w:anchor="_Resource_15:_Playground">
        <w:r w:rsidR="00576744">
          <w:rPr>
            <w:rStyle w:val="Hyperlink"/>
          </w:rPr>
          <w:t xml:space="preserve">Resource 15 – </w:t>
        </w:r>
        <w:r w:rsidR="00ED6752">
          <w:rPr>
            <w:rStyle w:val="Hyperlink"/>
          </w:rPr>
          <w:t>p</w:t>
        </w:r>
        <w:r w:rsidR="00576744">
          <w:rPr>
            <w:rStyle w:val="Hyperlink"/>
          </w:rPr>
          <w:t>layground items</w:t>
        </w:r>
      </w:hyperlink>
      <w:r>
        <w:t>.</w:t>
      </w:r>
      <w:r w:rsidR="2CA94129">
        <w:t xml:space="preserve"> For example, see </w:t>
      </w:r>
      <w:r w:rsidR="008A4087">
        <w:rPr>
          <w:highlight w:val="yellow"/>
        </w:rPr>
        <w:fldChar w:fldCharType="begin"/>
      </w:r>
      <w:r w:rsidR="008A4087">
        <w:instrText xml:space="preserve"> REF _Ref153799998 \h </w:instrText>
      </w:r>
      <w:r w:rsidR="008A4087">
        <w:rPr>
          <w:highlight w:val="yellow"/>
        </w:rPr>
      </w:r>
      <w:r w:rsidR="008A4087">
        <w:rPr>
          <w:highlight w:val="yellow"/>
        </w:rPr>
        <w:fldChar w:fldCharType="separate"/>
      </w:r>
      <w:r w:rsidR="008A4087">
        <w:t xml:space="preserve">Figure </w:t>
      </w:r>
      <w:r w:rsidR="008A4087">
        <w:rPr>
          <w:noProof/>
        </w:rPr>
        <w:t>13</w:t>
      </w:r>
      <w:r w:rsidR="008A4087">
        <w:rPr>
          <w:highlight w:val="yellow"/>
        </w:rPr>
        <w:fldChar w:fldCharType="end"/>
      </w:r>
      <w:r w:rsidR="008A4087">
        <w:t>.</w:t>
      </w:r>
    </w:p>
    <w:p w14:paraId="6DF9F8FC" w14:textId="50E89618" w:rsidR="0476EAE9" w:rsidRDefault="532EAE41" w:rsidP="00A80735">
      <w:pPr>
        <w:pStyle w:val="FeatureBox"/>
      </w:pPr>
      <w:r w:rsidRPr="7682DC21">
        <w:rPr>
          <w:b/>
          <w:bCs/>
        </w:rPr>
        <w:t xml:space="preserve">Note: </w:t>
      </w:r>
      <w:r w:rsidR="00035C56">
        <w:t>d</w:t>
      </w:r>
      <w:r w:rsidR="62A3D78C">
        <w:t xml:space="preserve">epending on </w:t>
      </w:r>
      <w:r w:rsidR="73DC3BA8">
        <w:t>student ability</w:t>
      </w:r>
      <w:r w:rsidR="62A3D78C">
        <w:t>, this</w:t>
      </w:r>
      <w:r w:rsidR="0A85449D">
        <w:t xml:space="preserve"> task</w:t>
      </w:r>
      <w:r w:rsidR="62A3D78C">
        <w:t xml:space="preserve"> could be complete as a class or modelled for </w:t>
      </w:r>
      <w:r w:rsidR="00CD2634">
        <w:t>several</w:t>
      </w:r>
      <w:r w:rsidR="62A3D78C">
        <w:t xml:space="preserve"> items</w:t>
      </w:r>
      <w:r w:rsidR="6ABF6FA7">
        <w:t>, with students completing the remaining items</w:t>
      </w:r>
      <w:r w:rsidR="37DF52FA">
        <w:t xml:space="preserve"> in pairs.</w:t>
      </w:r>
    </w:p>
    <w:p w14:paraId="4C648166" w14:textId="3D1CDA43" w:rsidR="008A4087" w:rsidRDefault="008A4087" w:rsidP="00A80735">
      <w:pPr>
        <w:pStyle w:val="Caption"/>
      </w:pPr>
      <w:bookmarkStart w:id="67" w:name="_Ref153799998"/>
      <w:r>
        <w:lastRenderedPageBreak/>
        <w:t xml:space="preserve">Figure </w:t>
      </w:r>
      <w:r>
        <w:fldChar w:fldCharType="begin"/>
      </w:r>
      <w:r>
        <w:instrText>SEQ Figure \* ARABIC</w:instrText>
      </w:r>
      <w:r>
        <w:fldChar w:fldCharType="separate"/>
      </w:r>
      <w:r w:rsidR="00B175D9">
        <w:rPr>
          <w:noProof/>
        </w:rPr>
        <w:t>13</w:t>
      </w:r>
      <w:r>
        <w:fldChar w:fldCharType="end"/>
      </w:r>
      <w:bookmarkEnd w:id="67"/>
      <w:r>
        <w:t xml:space="preserve"> </w:t>
      </w:r>
      <w:r w:rsidRPr="0057531D">
        <w:t xml:space="preserve">– </w:t>
      </w:r>
      <w:r w:rsidR="00035C56">
        <w:t>s</w:t>
      </w:r>
      <w:r w:rsidRPr="0057531D">
        <w:t>ample playground item dimensions</w:t>
      </w:r>
    </w:p>
    <w:p w14:paraId="1C7D817D" w14:textId="517BA6B0" w:rsidR="0E11118D" w:rsidRDefault="0E11118D" w:rsidP="00A80735">
      <w:pPr>
        <w:spacing w:before="0" w:after="0"/>
      </w:pPr>
      <w:r>
        <w:rPr>
          <w:noProof/>
        </w:rPr>
        <w:drawing>
          <wp:inline distT="0" distB="0" distL="0" distR="0" wp14:anchorId="6F0964EA" wp14:editId="67DCE3B1">
            <wp:extent cx="7346462" cy="1683596"/>
            <wp:effectExtent l="0" t="0" r="6985" b="0"/>
            <wp:docPr id="143311071" name="Picture 143311071" descr="Example item complete in table including item required as slide, shape is rectangle, dimensions 4 m x 7 m, area required for one item is 28 m2, number of items is 2, total area required is 56 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11071" name="Picture 143311071" descr="Example item complete in table including item required as slide, shape is rectangle, dimensions 4 m x 7 m, area required for one item is 28 m2, number of items is 2, total area required is 56 m2."/>
                    <pic:cNvPicPr/>
                  </pic:nvPicPr>
                  <pic:blipFill>
                    <a:blip r:embed="rId63" cstate="print">
                      <a:extLst>
                        <a:ext uri="{28A0092B-C50C-407E-A947-70E740481C1C}">
                          <a14:useLocalDpi xmlns:a14="http://schemas.microsoft.com/office/drawing/2010/main" val="0"/>
                        </a:ext>
                      </a:extLst>
                    </a:blip>
                    <a:srcRect b="67551"/>
                    <a:stretch>
                      <a:fillRect/>
                    </a:stretch>
                  </pic:blipFill>
                  <pic:spPr>
                    <a:xfrm>
                      <a:off x="0" y="0"/>
                      <a:ext cx="7354989" cy="1685550"/>
                    </a:xfrm>
                    <a:prstGeom prst="rect">
                      <a:avLst/>
                    </a:prstGeom>
                  </pic:spPr>
                </pic:pic>
              </a:graphicData>
            </a:graphic>
          </wp:inline>
        </w:drawing>
      </w:r>
    </w:p>
    <w:p w14:paraId="5C10D650" w14:textId="0B093411" w:rsidR="7F5926F2" w:rsidRPr="00214B61" w:rsidRDefault="43FF488E" w:rsidP="00A80735">
      <w:pPr>
        <w:pStyle w:val="ListNumber"/>
      </w:pPr>
      <w:r>
        <w:t xml:space="preserve">Brainstorm other items that could be added to the playground designs, particularly objects </w:t>
      </w:r>
      <w:r w:rsidR="45DD1A57">
        <w:t xml:space="preserve">that could be </w:t>
      </w:r>
      <w:r>
        <w:t xml:space="preserve">represented by </w:t>
      </w:r>
      <w:r w:rsidR="22C2C182">
        <w:t xml:space="preserve">composite </w:t>
      </w:r>
      <w:r>
        <w:t>shapes.</w:t>
      </w:r>
    </w:p>
    <w:p w14:paraId="2CD59FA4" w14:textId="6A6D1EE2" w:rsidR="7C289F74" w:rsidRPr="00214B61" w:rsidRDefault="7C289F74" w:rsidP="00A80735">
      <w:pPr>
        <w:pStyle w:val="ListNumber"/>
      </w:pPr>
      <w:r w:rsidRPr="00214B61">
        <w:t>Remind students that objects can be placed in any orientation, and to consider the space required around each piece of equipment</w:t>
      </w:r>
      <w:r w:rsidR="0CAC6066" w:rsidRPr="00214B61">
        <w:t xml:space="preserve">. </w:t>
      </w:r>
      <w:r w:rsidRPr="00214B61">
        <w:t xml:space="preserve">For example, the slide </w:t>
      </w:r>
      <w:r w:rsidR="7A81017D" w:rsidRPr="00214B61">
        <w:t xml:space="preserve">should not be placed </w:t>
      </w:r>
      <w:r w:rsidRPr="00214B61">
        <w:t>directly</w:t>
      </w:r>
      <w:r w:rsidR="674C3AF3" w:rsidRPr="00214B61">
        <w:t xml:space="preserve"> in front of the swings</w:t>
      </w:r>
      <w:r w:rsidR="09DDB55A" w:rsidRPr="00214B61">
        <w:t>.</w:t>
      </w:r>
    </w:p>
    <w:p w14:paraId="1DEDFEE0" w14:textId="7B5F428B" w:rsidR="2C4AF393" w:rsidRDefault="00E797E2" w:rsidP="00A80735">
      <w:pPr>
        <w:pStyle w:val="ListNumber"/>
      </w:pPr>
      <w:r w:rsidRPr="00214B61">
        <w:t>I</w:t>
      </w:r>
      <w:r w:rsidR="24D0F304" w:rsidRPr="00214B61">
        <w:t>n pairs</w:t>
      </w:r>
      <w:r w:rsidR="24D0F304">
        <w:t>, students:</w:t>
      </w:r>
    </w:p>
    <w:p w14:paraId="6F9FEBE9" w14:textId="51212157" w:rsidR="2C4AF393" w:rsidRDefault="009326C9" w:rsidP="00A80735">
      <w:pPr>
        <w:pStyle w:val="ListBullet"/>
        <w:numPr>
          <w:ilvl w:val="0"/>
          <w:numId w:val="2"/>
        </w:numPr>
        <w:ind w:left="1134"/>
      </w:pPr>
      <w:r>
        <w:t>C</w:t>
      </w:r>
      <w:r w:rsidR="24D0F304">
        <w:t>alculate the area required for each item</w:t>
      </w:r>
      <w:r w:rsidR="414E5141">
        <w:t>.</w:t>
      </w:r>
    </w:p>
    <w:p w14:paraId="3F3059BC" w14:textId="0696506D" w:rsidR="2C4AF393" w:rsidRDefault="009326C9" w:rsidP="00A80735">
      <w:pPr>
        <w:pStyle w:val="ListBullet"/>
        <w:numPr>
          <w:ilvl w:val="0"/>
          <w:numId w:val="2"/>
        </w:numPr>
        <w:ind w:left="1134"/>
      </w:pPr>
      <w:r>
        <w:t>D</w:t>
      </w:r>
      <w:r w:rsidR="001357ED">
        <w:t>etermine the total number of items possible while meeting the criteria of the playground design. Encourage students to use estimation to determine whether more than one of each item</w:t>
      </w:r>
      <w:r w:rsidR="00FE5394">
        <w:t xml:space="preserve"> can be included</w:t>
      </w:r>
      <w:r w:rsidR="001357ED">
        <w:t>.</w:t>
      </w:r>
    </w:p>
    <w:p w14:paraId="48A07CC2" w14:textId="0989E7F0" w:rsidR="0E1963C9" w:rsidRDefault="009326C9" w:rsidP="00A80735">
      <w:pPr>
        <w:pStyle w:val="ListBullet"/>
        <w:numPr>
          <w:ilvl w:val="0"/>
          <w:numId w:val="2"/>
        </w:numPr>
        <w:ind w:left="1134"/>
      </w:pPr>
      <w:r>
        <w:t>C</w:t>
      </w:r>
      <w:r w:rsidR="6FDDB01A">
        <w:t>alculate the total area of the items in the playground. Remind students that the total area cannot exceed 250</w:t>
      </w:r>
      <w:r w:rsidR="00035C56">
        <w:t> </w:t>
      </w:r>
      <w:r w:rsidR="6FDDB01A">
        <w:t>m</w:t>
      </w:r>
      <w:r w:rsidR="6FDDB01A" w:rsidRPr="7682DC21">
        <w:rPr>
          <w:vertAlign w:val="superscript"/>
        </w:rPr>
        <w:t>2</w:t>
      </w:r>
      <w:r w:rsidR="6FDDB01A">
        <w:t>.</w:t>
      </w:r>
    </w:p>
    <w:p w14:paraId="1FD4D319" w14:textId="789CAF36" w:rsidR="49CA0506" w:rsidRDefault="009326C9" w:rsidP="00A80735">
      <w:pPr>
        <w:pStyle w:val="ListBullet"/>
        <w:numPr>
          <w:ilvl w:val="0"/>
          <w:numId w:val="2"/>
        </w:numPr>
        <w:ind w:left="1134"/>
      </w:pPr>
      <w:r>
        <w:t>D</w:t>
      </w:r>
      <w:r w:rsidR="2B4ACDE9">
        <w:t>raw the playground design on the grid paper, using a scale of 1</w:t>
      </w:r>
      <w:r w:rsidR="00035C56">
        <w:t> </w:t>
      </w:r>
      <w:r w:rsidR="2B4ACDE9">
        <w:t>cm</w:t>
      </w:r>
      <w:r w:rsidR="2B4ACDE9" w:rsidRPr="7682DC21">
        <w:rPr>
          <w:vertAlign w:val="superscript"/>
        </w:rPr>
        <w:t>2</w:t>
      </w:r>
      <w:r w:rsidR="2B4ACDE9">
        <w:t xml:space="preserve"> = 1</w:t>
      </w:r>
      <w:r w:rsidR="00035C56">
        <w:t> </w:t>
      </w:r>
      <w:r w:rsidR="2B4ACDE9">
        <w:t>m</w:t>
      </w:r>
      <w:r w:rsidR="2B4ACDE9" w:rsidRPr="7682DC21">
        <w:rPr>
          <w:vertAlign w:val="superscript"/>
        </w:rPr>
        <w:t>2</w:t>
      </w:r>
      <w:r w:rsidR="2B4ACDE9">
        <w:t>.</w:t>
      </w:r>
    </w:p>
    <w:p w14:paraId="40A2BF54" w14:textId="77777777" w:rsidR="415707B0" w:rsidRDefault="415707B0" w:rsidP="00A80735">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5A8ACE44" w14:paraId="33EEE7DE" w14:textId="77777777" w:rsidTr="7682DC21">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BAA9158" w14:textId="77777777" w:rsidR="5A8ACE44" w:rsidRDefault="5A8ACE44" w:rsidP="00A80735">
            <w:r>
              <w:lastRenderedPageBreak/>
              <w:t>Too hard?</w:t>
            </w:r>
          </w:p>
        </w:tc>
        <w:tc>
          <w:tcPr>
            <w:tcW w:w="7280" w:type="dxa"/>
          </w:tcPr>
          <w:p w14:paraId="1F97CC5F" w14:textId="77777777" w:rsidR="5A8ACE44" w:rsidRDefault="5A8ACE44" w:rsidP="00A80735">
            <w:r>
              <w:t>Too easy?</w:t>
            </w:r>
          </w:p>
        </w:tc>
      </w:tr>
      <w:tr w:rsidR="5A8ACE44" w14:paraId="639F66CC" w14:textId="77777777" w:rsidTr="7682DC21">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D2F17E2" w14:textId="2F0EB187" w:rsidR="6A990641" w:rsidRPr="00035C56" w:rsidRDefault="6A990641" w:rsidP="00035C56">
            <w:r>
              <w:t>Students cannot</w:t>
            </w:r>
            <w:r w:rsidR="67CE7F8D">
              <w:t xml:space="preserve"> </w:t>
            </w:r>
            <w:r w:rsidR="774699BE">
              <w:t>use different strategies to find the area of shapes, including composite shapes.</w:t>
            </w:r>
          </w:p>
          <w:p w14:paraId="0086B8B6" w14:textId="22EB2C8D" w:rsidR="24E656B0" w:rsidRDefault="42EFAA59" w:rsidP="00A80735">
            <w:pPr>
              <w:pStyle w:val="ListBullet"/>
              <w:numPr>
                <w:ilvl w:val="0"/>
                <w:numId w:val="2"/>
              </w:numPr>
            </w:pPr>
            <w:r>
              <w:t>Encourage students to cut out shapes that represent each item and move them around the grid paper to help visualise the design.</w:t>
            </w:r>
          </w:p>
          <w:p w14:paraId="70E8DF77" w14:textId="0D318F2B" w:rsidR="24E656B0" w:rsidRDefault="62699AC8" w:rsidP="00A80735">
            <w:pPr>
              <w:pStyle w:val="ListBullet"/>
              <w:numPr>
                <w:ilvl w:val="0"/>
                <w:numId w:val="2"/>
              </w:numPr>
            </w:pPr>
            <w:r>
              <w:t>Remind students of the method for finding the area of each shape.</w:t>
            </w:r>
          </w:p>
          <w:p w14:paraId="679605E8" w14:textId="47A25457" w:rsidR="4A300F4C" w:rsidRDefault="0059C235" w:rsidP="00A80735">
            <w:pPr>
              <w:pStyle w:val="ListBullet"/>
              <w:numPr>
                <w:ilvl w:val="0"/>
                <w:numId w:val="2"/>
              </w:numPr>
            </w:pPr>
            <w:r>
              <w:t>Model partitioning the composite figures and calculating the area of each shape.</w:t>
            </w:r>
          </w:p>
        </w:tc>
        <w:tc>
          <w:tcPr>
            <w:tcW w:w="7280" w:type="dxa"/>
          </w:tcPr>
          <w:p w14:paraId="23DCB656" w14:textId="158A15EC" w:rsidR="5A8ACE44" w:rsidRDefault="6A990641" w:rsidP="00A80735">
            <w:pPr>
              <w:rPr>
                <w:highlight w:val="yellow"/>
              </w:rPr>
            </w:pPr>
            <w:r>
              <w:t xml:space="preserve">Students can </w:t>
            </w:r>
            <w:r w:rsidR="138716FC">
              <w:t>use different strategies to find the area of</w:t>
            </w:r>
            <w:r w:rsidR="25469EE5">
              <w:t xml:space="preserve"> shapes, including </w:t>
            </w:r>
            <w:r w:rsidR="138716FC">
              <w:t xml:space="preserve">composite </w:t>
            </w:r>
            <w:r w:rsidR="6F9D284B">
              <w:t>shapes.</w:t>
            </w:r>
          </w:p>
          <w:p w14:paraId="723543FF" w14:textId="111B65AD" w:rsidR="5A8ACE44" w:rsidRDefault="6A990641" w:rsidP="00A80735">
            <w:pPr>
              <w:pStyle w:val="ListBullet"/>
              <w:numPr>
                <w:ilvl w:val="0"/>
                <w:numId w:val="2"/>
              </w:numPr>
            </w:pPr>
            <w:r>
              <w:t xml:space="preserve">Students </w:t>
            </w:r>
            <w:r w:rsidR="06C18A7E">
              <w:t xml:space="preserve">to </w:t>
            </w:r>
            <w:r>
              <w:t>investigate</w:t>
            </w:r>
            <w:r w:rsidR="1224F0A4">
              <w:t xml:space="preserve"> other</w:t>
            </w:r>
            <w:r>
              <w:t xml:space="preserve"> possible</w:t>
            </w:r>
            <w:r w:rsidR="276B8590">
              <w:t xml:space="preserve"> item dimensions that would result in the same area.</w:t>
            </w:r>
          </w:p>
          <w:p w14:paraId="32F7644F" w14:textId="484BD1DB" w:rsidR="5A8ACE44" w:rsidRDefault="6A990641" w:rsidP="00A80735">
            <w:pPr>
              <w:pStyle w:val="ListBullet"/>
              <w:numPr>
                <w:ilvl w:val="0"/>
                <w:numId w:val="2"/>
              </w:numPr>
            </w:pPr>
            <w:r>
              <w:t>Students calculate how much grass is required to fill the remaining areas of the p</w:t>
            </w:r>
            <w:r w:rsidR="39BB6892">
              <w:t>layground.</w:t>
            </w:r>
          </w:p>
        </w:tc>
      </w:tr>
    </w:tbl>
    <w:p w14:paraId="09B227B3" w14:textId="371B7A50" w:rsidR="0065216A" w:rsidRDefault="0065216A" w:rsidP="00A80735">
      <w:pPr>
        <w:pStyle w:val="Heading2"/>
      </w:pPr>
      <w:bookmarkStart w:id="68" w:name="_Toc158807187"/>
      <w:r>
        <w:t xml:space="preserve">Discuss and connect the mathematics – </w:t>
      </w:r>
      <w:r w:rsidR="70379B74">
        <w:t>15</w:t>
      </w:r>
      <w:r>
        <w:t xml:space="preserve"> minutes</w:t>
      </w:r>
      <w:bookmarkEnd w:id="68"/>
    </w:p>
    <w:p w14:paraId="68005807" w14:textId="76228125" w:rsidR="2800360F" w:rsidRPr="00214B61" w:rsidRDefault="2800360F" w:rsidP="00214B61">
      <w:pPr>
        <w:pStyle w:val="ListNumber"/>
      </w:pPr>
      <w:r w:rsidRPr="00214B61">
        <w:t xml:space="preserve">Students display their playgrounds and go on a </w:t>
      </w:r>
      <w:hyperlink r:id="rId64">
        <w:r w:rsidRPr="007F1FB8">
          <w:rPr>
            <w:rStyle w:val="Hyperlink"/>
          </w:rPr>
          <w:t>gallery walk</w:t>
        </w:r>
      </w:hyperlink>
      <w:r w:rsidRPr="00214B61">
        <w:t>, looking at other designs</w:t>
      </w:r>
      <w:r w:rsidR="1E976199" w:rsidRPr="00214B61">
        <w:t>.</w:t>
      </w:r>
    </w:p>
    <w:p w14:paraId="4FEDD605" w14:textId="40D1630B" w:rsidR="00ED0F6F" w:rsidRDefault="2800360F" w:rsidP="00214B61">
      <w:pPr>
        <w:pStyle w:val="ListNumber"/>
        <w:rPr>
          <w:rFonts w:eastAsia="Arial"/>
        </w:rPr>
      </w:pPr>
      <w:r w:rsidRPr="00214B61">
        <w:t>Re</w:t>
      </w:r>
      <w:r>
        <w:t>group as a class and summarise the lesson drawing out key mathematical ideas. Ask:</w:t>
      </w:r>
    </w:p>
    <w:p w14:paraId="4A384D79" w14:textId="603D1A77" w:rsidR="00ED0F6F" w:rsidRDefault="2800360F" w:rsidP="005D59F5">
      <w:pPr>
        <w:pStyle w:val="ListBullet"/>
        <w:numPr>
          <w:ilvl w:val="0"/>
          <w:numId w:val="2"/>
        </w:numPr>
        <w:ind w:left="1134"/>
      </w:pPr>
      <w:r>
        <w:t xml:space="preserve">Did </w:t>
      </w:r>
      <w:r w:rsidR="1F1E64E5">
        <w:t>you see</w:t>
      </w:r>
      <w:r>
        <w:t xml:space="preserve"> a design feature that you would like to add to your</w:t>
      </w:r>
      <w:r w:rsidR="249C997A">
        <w:t xml:space="preserve"> playground</w:t>
      </w:r>
      <w:r>
        <w:t xml:space="preserve"> design?</w:t>
      </w:r>
    </w:p>
    <w:p w14:paraId="70B4213E" w14:textId="6F3B943F" w:rsidR="00ED0F6F" w:rsidRDefault="2800360F" w:rsidP="005D59F5">
      <w:pPr>
        <w:pStyle w:val="ListBullet"/>
        <w:numPr>
          <w:ilvl w:val="0"/>
          <w:numId w:val="2"/>
        </w:numPr>
        <w:ind w:left="1134"/>
        <w:rPr>
          <w:rFonts w:eastAsia="Arial"/>
        </w:rPr>
      </w:pPr>
      <w:r>
        <w:t>What shape did you find easiest to calculate the area of? What method did you use to calculate the area?</w:t>
      </w:r>
    </w:p>
    <w:p w14:paraId="4D947DBD" w14:textId="2E3545E7" w:rsidR="00ED0F6F" w:rsidRDefault="2800360F" w:rsidP="005D59F5">
      <w:pPr>
        <w:pStyle w:val="ListBullet"/>
        <w:numPr>
          <w:ilvl w:val="0"/>
          <w:numId w:val="2"/>
        </w:numPr>
        <w:ind w:left="1134"/>
        <w:rPr>
          <w:rFonts w:eastAsia="Arial"/>
        </w:rPr>
      </w:pPr>
      <w:r>
        <w:t>What shape did you find most challenging to calculate the area of? Why?</w:t>
      </w:r>
    </w:p>
    <w:p w14:paraId="619094E7" w14:textId="5C5F44F1" w:rsidR="00ED0F6F" w:rsidRDefault="2800360F" w:rsidP="005D59F5">
      <w:pPr>
        <w:pStyle w:val="ListBullet"/>
        <w:numPr>
          <w:ilvl w:val="0"/>
          <w:numId w:val="2"/>
        </w:numPr>
        <w:ind w:left="1134"/>
        <w:rPr>
          <w:rFonts w:eastAsia="Arial"/>
        </w:rPr>
      </w:pPr>
      <w:r>
        <w:t>How did estimation help you plan your playground?</w:t>
      </w:r>
    </w:p>
    <w:p w14:paraId="7BEE7B34" w14:textId="43A9A89E" w:rsidR="2E616871" w:rsidRDefault="2E616871" w:rsidP="005D59F5">
      <w:pPr>
        <w:pStyle w:val="ListBullet"/>
        <w:numPr>
          <w:ilvl w:val="0"/>
          <w:numId w:val="2"/>
        </w:numPr>
        <w:ind w:left="1134"/>
        <w:rPr>
          <w:rFonts w:eastAsia="Arial"/>
        </w:rPr>
      </w:pPr>
      <w:r w:rsidRPr="1606D71D">
        <w:rPr>
          <w:rFonts w:eastAsia="Arial"/>
        </w:rPr>
        <w:lastRenderedPageBreak/>
        <w:t>How did you ensure that your items did not exceed 250</w:t>
      </w:r>
      <w:r w:rsidR="007F1FB8">
        <w:rPr>
          <w:rFonts w:eastAsia="Arial"/>
        </w:rPr>
        <w:t> </w:t>
      </w:r>
      <w:r w:rsidRPr="1606D71D">
        <w:rPr>
          <w:rFonts w:eastAsia="Arial"/>
        </w:rPr>
        <w:t>m</w:t>
      </w:r>
      <w:r w:rsidRPr="1606D71D">
        <w:rPr>
          <w:rFonts w:eastAsia="Arial"/>
          <w:vertAlign w:val="superscript"/>
        </w:rPr>
        <w:t>2</w:t>
      </w:r>
      <w:r w:rsidRPr="1606D71D">
        <w:rPr>
          <w:rFonts w:eastAsia="Arial"/>
        </w:rPr>
        <w:t>?</w:t>
      </w:r>
    </w:p>
    <w:p w14:paraId="59076865" w14:textId="37A6BB71" w:rsidR="00ED0F6F" w:rsidRDefault="2800360F" w:rsidP="005D59F5">
      <w:pPr>
        <w:pStyle w:val="ListBullet"/>
        <w:numPr>
          <w:ilvl w:val="0"/>
          <w:numId w:val="2"/>
        </w:numPr>
        <w:ind w:left="1134"/>
        <w:rPr>
          <w:rFonts w:eastAsia="Arial"/>
        </w:rPr>
      </w:pPr>
      <w:r>
        <w:t>What was challenging about this activity? How did you overcome these challenges?</w:t>
      </w:r>
    </w:p>
    <w:p w14:paraId="201DB308" w14:textId="24BFEEBD" w:rsidR="0065216A" w:rsidRPr="00020B99" w:rsidRDefault="0065216A" w:rsidP="00020B99">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rsidRPr="00EB4563" w14:paraId="22CC73DF" w14:textId="77777777" w:rsidTr="735E5C98">
        <w:trPr>
          <w:cnfStyle w:val="100000000000" w:firstRow="1" w:lastRow="0" w:firstColumn="0" w:lastColumn="0" w:oddVBand="0" w:evenVBand="0" w:oddHBand="0" w:evenHBand="0" w:firstRowFirstColumn="0" w:firstRowLastColumn="0" w:lastRowFirstColumn="0" w:lastRowLastColumn="0"/>
        </w:trPr>
        <w:tc>
          <w:tcPr>
            <w:tcW w:w="7280" w:type="dxa"/>
          </w:tcPr>
          <w:p w14:paraId="2E69EF68" w14:textId="77777777" w:rsidR="0065216A" w:rsidRPr="00EB4563" w:rsidRDefault="0065216A" w:rsidP="00EB4563">
            <w:r w:rsidRPr="00EB4563">
              <w:t>Assessment opportunities</w:t>
            </w:r>
          </w:p>
        </w:tc>
        <w:tc>
          <w:tcPr>
            <w:tcW w:w="7280" w:type="dxa"/>
          </w:tcPr>
          <w:p w14:paraId="311236C8" w14:textId="77777777" w:rsidR="0065216A" w:rsidRPr="00EB4563" w:rsidRDefault="0065216A" w:rsidP="00EB4563">
            <w:r w:rsidRPr="00EB4563">
              <w:t>Links</w:t>
            </w:r>
          </w:p>
        </w:tc>
      </w:tr>
      <w:tr w:rsidR="0065216A" w14:paraId="58177BF3" w14:textId="77777777" w:rsidTr="735E5C98">
        <w:trPr>
          <w:cnfStyle w:val="000000100000" w:firstRow="0" w:lastRow="0" w:firstColumn="0" w:lastColumn="0" w:oddVBand="0" w:evenVBand="0" w:oddHBand="1" w:evenHBand="0" w:firstRowFirstColumn="0" w:firstRowLastColumn="0" w:lastRowFirstColumn="0" w:lastRowLastColumn="0"/>
        </w:trPr>
        <w:tc>
          <w:tcPr>
            <w:tcW w:w="7280" w:type="dxa"/>
          </w:tcPr>
          <w:p w14:paraId="1885E3FE" w14:textId="77777777" w:rsidR="0065216A" w:rsidRDefault="0065216A" w:rsidP="00A44958">
            <w:r>
              <w:t>What to look for:</w:t>
            </w:r>
          </w:p>
          <w:p w14:paraId="0983B707" w14:textId="1E5D0BE5" w:rsidR="0065216A" w:rsidRDefault="63CAFF90" w:rsidP="0063722A">
            <w:pPr>
              <w:pStyle w:val="ListBullet"/>
              <w:numPr>
                <w:ilvl w:val="0"/>
                <w:numId w:val="2"/>
              </w:numPr>
              <w:rPr>
                <w:rStyle w:val="Strong"/>
              </w:rPr>
            </w:pPr>
            <w:r>
              <w:t xml:space="preserve">Can students find different ways to calculate the area of rectangles, parallelograms, triangles and composite figures? </w:t>
            </w:r>
            <w:r w:rsidRPr="7A1096D5">
              <w:rPr>
                <w:rStyle w:val="Strong"/>
              </w:rPr>
              <w:t>[MAO-WM-01, MA3-2DS-02, MA3-2DS-03]</w:t>
            </w:r>
          </w:p>
          <w:p w14:paraId="04CF33E4" w14:textId="1A6CE710" w:rsidR="0065216A" w:rsidRDefault="63CAFF90" w:rsidP="0063722A">
            <w:pPr>
              <w:pStyle w:val="ListBullet"/>
              <w:numPr>
                <w:ilvl w:val="0"/>
                <w:numId w:val="2"/>
              </w:numPr>
            </w:pPr>
            <w:r>
              <w:t>Can students use informal written strategies such as the area model to solve multiplication and division problems?</w:t>
            </w:r>
            <w:r w:rsidR="6D50F103">
              <w:t xml:space="preserve"> </w:t>
            </w:r>
            <w:r w:rsidR="00EB4563">
              <w:br/>
            </w:r>
            <w:r w:rsidR="6D50F103" w:rsidRPr="7A1096D5">
              <w:rPr>
                <w:rStyle w:val="Strong"/>
              </w:rPr>
              <w:t>[MAO-WM-01, MA3-MR-01]</w:t>
            </w:r>
          </w:p>
          <w:p w14:paraId="7D25BF34" w14:textId="5EE9094F" w:rsidR="0065216A" w:rsidRDefault="63CAFF90" w:rsidP="00A44958">
            <w:pPr>
              <w:pStyle w:val="ListBullet"/>
            </w:pPr>
            <w:r>
              <w:t>Can students use estimation to check the reasonableness of answers to multiplication and division calculations?</w:t>
            </w:r>
            <w:r w:rsidR="5E9130B4">
              <w:t xml:space="preserve"> </w:t>
            </w:r>
            <w:r w:rsidR="00EB4563">
              <w:br/>
            </w:r>
            <w:r w:rsidR="5E9130B4" w:rsidRPr="7A1096D5">
              <w:rPr>
                <w:rStyle w:val="Strong"/>
              </w:rPr>
              <w:t>[MAO-WM-01, MA3-MR-01]</w:t>
            </w:r>
          </w:p>
        </w:tc>
        <w:tc>
          <w:tcPr>
            <w:tcW w:w="7280" w:type="dxa"/>
          </w:tcPr>
          <w:p w14:paraId="2C251AFD" w14:textId="77777777" w:rsidR="0065216A" w:rsidRDefault="0065216A" w:rsidP="00A44958">
            <w:r>
              <w:t xml:space="preserve">Links to </w:t>
            </w:r>
            <w:hyperlink r:id="rId65">
              <w:r w:rsidRPr="7A1096D5">
                <w:rPr>
                  <w:rStyle w:val="Hyperlink"/>
                </w:rPr>
                <w:t>National Numeracy Learning Progressions</w:t>
              </w:r>
            </w:hyperlink>
            <w:r>
              <w:t xml:space="preserve"> (NNLP):</w:t>
            </w:r>
          </w:p>
          <w:p w14:paraId="2396073F" w14:textId="6B235FF7" w:rsidR="1CBF4831" w:rsidRDefault="1CBF4831" w:rsidP="0063722A">
            <w:pPr>
              <w:pStyle w:val="ListBullet"/>
              <w:numPr>
                <w:ilvl w:val="0"/>
                <w:numId w:val="2"/>
              </w:numPr>
            </w:pPr>
            <w:r>
              <w:t>UuM6, UuM7, UuM10</w:t>
            </w:r>
          </w:p>
          <w:p w14:paraId="1BEBC74F" w14:textId="045992D8" w:rsidR="115E939B" w:rsidRDefault="115E939B" w:rsidP="0063722A">
            <w:pPr>
              <w:pStyle w:val="ListBullet"/>
              <w:numPr>
                <w:ilvl w:val="0"/>
                <w:numId w:val="2"/>
              </w:numPr>
            </w:pPr>
            <w:r w:rsidRPr="7A1096D5">
              <w:t>MuS6.</w:t>
            </w:r>
          </w:p>
          <w:p w14:paraId="75D1FB98" w14:textId="564ABA46" w:rsidR="0065216A" w:rsidRDefault="0065216A" w:rsidP="00A44958">
            <w:r>
              <w:t xml:space="preserve">Links to suggested </w:t>
            </w:r>
            <w:hyperlink r:id="rId66">
              <w:r w:rsidRPr="7A1096D5">
                <w:rPr>
                  <w:rStyle w:val="Hyperlink"/>
                </w:rPr>
                <w:t>Interview for Student Reasoning</w:t>
              </w:r>
            </w:hyperlink>
            <w:r>
              <w:t xml:space="preserve"> (</w:t>
            </w:r>
            <w:proofErr w:type="spellStart"/>
            <w:r>
              <w:t>IfSR</w:t>
            </w:r>
            <w:proofErr w:type="spellEnd"/>
            <w:r>
              <w:t>) tasks:</w:t>
            </w:r>
          </w:p>
          <w:p w14:paraId="15041147" w14:textId="3705BFF2" w:rsidR="0065216A" w:rsidRDefault="14753080" w:rsidP="00A44958">
            <w:pPr>
              <w:pStyle w:val="ListBullet"/>
            </w:pPr>
            <w:proofErr w:type="spellStart"/>
            <w:r w:rsidRPr="00EB4563">
              <w:rPr>
                <w:rStyle w:val="Strong"/>
                <w:b w:val="0"/>
                <w:bCs w:val="0"/>
              </w:rPr>
              <w:t>IfSR</w:t>
            </w:r>
            <w:proofErr w:type="spellEnd"/>
            <w:r w:rsidRPr="00EB4563">
              <w:rPr>
                <w:rStyle w:val="Strong"/>
                <w:b w:val="0"/>
                <w:bCs w:val="0"/>
              </w:rPr>
              <w:t>-MT</w:t>
            </w:r>
            <w:r>
              <w:t xml:space="preserve">: </w:t>
            </w:r>
            <w:r w:rsidR="74C8FF46">
              <w:t>3A.1, 3A.2, 3A.3.</w:t>
            </w:r>
          </w:p>
        </w:tc>
      </w:tr>
    </w:tbl>
    <w:p w14:paraId="37C707AE" w14:textId="14BD4F1E" w:rsidR="00F83305" w:rsidRPr="00F83305" w:rsidRDefault="00F83305" w:rsidP="00F83305">
      <w:pPr>
        <w:suppressAutoHyphens w:val="0"/>
        <w:spacing w:before="0" w:after="160" w:line="259" w:lineRule="auto"/>
      </w:pPr>
      <w:bookmarkStart w:id="69" w:name="_Resource_1:_Properties"/>
      <w:bookmarkEnd w:id="69"/>
      <w:r>
        <w:br w:type="page"/>
      </w:r>
    </w:p>
    <w:p w14:paraId="32A3CD2D" w14:textId="3A34B986" w:rsidR="00D30714" w:rsidRDefault="00F85995" w:rsidP="00A80735">
      <w:pPr>
        <w:pStyle w:val="Heading1"/>
      </w:pPr>
      <w:bookmarkStart w:id="70" w:name="_Toc158807188"/>
      <w:r>
        <w:lastRenderedPageBreak/>
        <w:t>Resource</w:t>
      </w:r>
      <w:r w:rsidR="00FF63B5">
        <w:t xml:space="preserve"> </w:t>
      </w:r>
      <w:r w:rsidR="5D327161">
        <w:t>1</w:t>
      </w:r>
      <w:r w:rsidR="00576744">
        <w:t xml:space="preserve"> –</w:t>
      </w:r>
      <w:r w:rsidR="00FF63B5">
        <w:t xml:space="preserve"> </w:t>
      </w:r>
      <w:r w:rsidR="00A87CA7">
        <w:t>p</w:t>
      </w:r>
      <w:r w:rsidR="550CA5B7">
        <w:t>roperties of polygon</w:t>
      </w:r>
      <w:r w:rsidR="355BCB60">
        <w:t>s</w:t>
      </w:r>
      <w:bookmarkEnd w:id="70"/>
    </w:p>
    <w:tbl>
      <w:tblPr>
        <w:tblStyle w:val="Tableheader"/>
        <w:tblW w:w="0" w:type="auto"/>
        <w:tblLook w:val="06A0" w:firstRow="1" w:lastRow="0" w:firstColumn="1" w:lastColumn="0" w:noHBand="1" w:noVBand="1"/>
        <w:tblDescription w:val="Table for students to complete the properties of polygons."/>
      </w:tblPr>
      <w:tblGrid>
        <w:gridCol w:w="2681"/>
        <w:gridCol w:w="2681"/>
        <w:gridCol w:w="2681"/>
        <w:gridCol w:w="2681"/>
        <w:gridCol w:w="2681"/>
      </w:tblGrid>
      <w:tr w:rsidR="00D30714" w:rsidRPr="00B42A1F" w14:paraId="08D22EA9" w14:textId="77777777" w:rsidTr="00E34C17">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2681" w:type="dxa"/>
          </w:tcPr>
          <w:p w14:paraId="4F40B8A8" w14:textId="258B53E5" w:rsidR="00D30714" w:rsidRPr="00B42A1F" w:rsidRDefault="00D30714" w:rsidP="00251611">
            <w:pPr>
              <w:rPr>
                <w:b w:val="0"/>
                <w:bCs/>
              </w:rPr>
            </w:pPr>
            <w:r w:rsidRPr="00B42A1F">
              <w:rPr>
                <w:bCs/>
              </w:rPr>
              <w:t>Polygon</w:t>
            </w:r>
          </w:p>
        </w:tc>
        <w:tc>
          <w:tcPr>
            <w:tcW w:w="2681" w:type="dxa"/>
          </w:tcPr>
          <w:p w14:paraId="00F8F3EE" w14:textId="73FD029F" w:rsidR="00D30714" w:rsidRPr="00B42A1F" w:rsidRDefault="00251611" w:rsidP="00251611">
            <w:pPr>
              <w:cnfStyle w:val="100000000000" w:firstRow="1" w:lastRow="0" w:firstColumn="0" w:lastColumn="0" w:oddVBand="0" w:evenVBand="0" w:oddHBand="0" w:evenHBand="0" w:firstRowFirstColumn="0" w:firstRowLastColumn="0" w:lastRowFirstColumn="0" w:lastRowLastColumn="0"/>
              <w:rPr>
                <w:b w:val="0"/>
                <w:bCs/>
              </w:rPr>
            </w:pPr>
            <w:r w:rsidRPr="00B42A1F">
              <w:rPr>
                <w:bCs/>
              </w:rPr>
              <w:t>Drawing</w:t>
            </w:r>
          </w:p>
        </w:tc>
        <w:tc>
          <w:tcPr>
            <w:tcW w:w="2681" w:type="dxa"/>
          </w:tcPr>
          <w:p w14:paraId="69B29E57" w14:textId="54DE5011" w:rsidR="00D30714" w:rsidRPr="00B42A1F" w:rsidRDefault="00251611" w:rsidP="00251611">
            <w:pPr>
              <w:cnfStyle w:val="100000000000" w:firstRow="1" w:lastRow="0" w:firstColumn="0" w:lastColumn="0" w:oddVBand="0" w:evenVBand="0" w:oddHBand="0" w:evenHBand="0" w:firstRowFirstColumn="0" w:firstRowLastColumn="0" w:lastRowFirstColumn="0" w:lastRowLastColumn="0"/>
              <w:rPr>
                <w:b w:val="0"/>
                <w:bCs/>
              </w:rPr>
            </w:pPr>
            <w:r w:rsidRPr="00B42A1F">
              <w:rPr>
                <w:bCs/>
              </w:rPr>
              <w:t>Sides</w:t>
            </w:r>
          </w:p>
        </w:tc>
        <w:tc>
          <w:tcPr>
            <w:tcW w:w="2681" w:type="dxa"/>
          </w:tcPr>
          <w:p w14:paraId="0471683F" w14:textId="44809AF5" w:rsidR="00D30714" w:rsidRPr="00B42A1F" w:rsidRDefault="00251611" w:rsidP="00251611">
            <w:pPr>
              <w:cnfStyle w:val="100000000000" w:firstRow="1" w:lastRow="0" w:firstColumn="0" w:lastColumn="0" w:oddVBand="0" w:evenVBand="0" w:oddHBand="0" w:evenHBand="0" w:firstRowFirstColumn="0" w:firstRowLastColumn="0" w:lastRowFirstColumn="0" w:lastRowLastColumn="0"/>
              <w:rPr>
                <w:b w:val="0"/>
                <w:bCs/>
              </w:rPr>
            </w:pPr>
            <w:r w:rsidRPr="00B42A1F">
              <w:rPr>
                <w:bCs/>
              </w:rPr>
              <w:t>Angles</w:t>
            </w:r>
          </w:p>
        </w:tc>
        <w:tc>
          <w:tcPr>
            <w:tcW w:w="2681" w:type="dxa"/>
          </w:tcPr>
          <w:p w14:paraId="0DB8E267" w14:textId="3D90E719" w:rsidR="00D30714" w:rsidRPr="00B42A1F" w:rsidRDefault="00251611" w:rsidP="00251611">
            <w:pPr>
              <w:cnfStyle w:val="100000000000" w:firstRow="1" w:lastRow="0" w:firstColumn="0" w:lastColumn="0" w:oddVBand="0" w:evenVBand="0" w:oddHBand="0" w:evenHBand="0" w:firstRowFirstColumn="0" w:firstRowLastColumn="0" w:lastRowFirstColumn="0" w:lastRowLastColumn="0"/>
              <w:rPr>
                <w:b w:val="0"/>
                <w:bCs/>
              </w:rPr>
            </w:pPr>
            <w:r w:rsidRPr="00B42A1F">
              <w:rPr>
                <w:bCs/>
              </w:rPr>
              <w:t>Lines of symmetry</w:t>
            </w:r>
          </w:p>
        </w:tc>
      </w:tr>
      <w:tr w:rsidR="00D30714" w14:paraId="500E8882" w14:textId="77777777" w:rsidTr="00E34C17">
        <w:trPr>
          <w:trHeight w:val="921"/>
        </w:trPr>
        <w:tc>
          <w:tcPr>
            <w:cnfStyle w:val="001000000000" w:firstRow="0" w:lastRow="0" w:firstColumn="1" w:lastColumn="0" w:oddVBand="0" w:evenVBand="0" w:oddHBand="0" w:evenHBand="0" w:firstRowFirstColumn="0" w:firstRowLastColumn="0" w:lastRowFirstColumn="0" w:lastRowLastColumn="0"/>
            <w:tcW w:w="2681" w:type="dxa"/>
            <w:shd w:val="clear" w:color="auto" w:fill="EBEBEB"/>
          </w:tcPr>
          <w:p w14:paraId="0254C770" w14:textId="59D5C412" w:rsidR="00D30714" w:rsidRDefault="00B42A1F" w:rsidP="00B42A1F">
            <w:r>
              <w:t>Quadrilateral</w:t>
            </w:r>
          </w:p>
        </w:tc>
        <w:tc>
          <w:tcPr>
            <w:tcW w:w="2681" w:type="dxa"/>
          </w:tcPr>
          <w:p w14:paraId="0973D674" w14:textId="77777777" w:rsidR="00D30714" w:rsidRDefault="00D30714" w:rsidP="00B42A1F">
            <w:pPr>
              <w:cnfStyle w:val="000000000000" w:firstRow="0" w:lastRow="0" w:firstColumn="0" w:lastColumn="0" w:oddVBand="0" w:evenVBand="0" w:oddHBand="0" w:evenHBand="0" w:firstRowFirstColumn="0" w:firstRowLastColumn="0" w:lastRowFirstColumn="0" w:lastRowLastColumn="0"/>
            </w:pPr>
          </w:p>
        </w:tc>
        <w:tc>
          <w:tcPr>
            <w:tcW w:w="2681" w:type="dxa"/>
          </w:tcPr>
          <w:p w14:paraId="3BF6CD8D" w14:textId="77777777" w:rsidR="00D30714" w:rsidRDefault="00D30714" w:rsidP="00B42A1F">
            <w:pPr>
              <w:cnfStyle w:val="000000000000" w:firstRow="0" w:lastRow="0" w:firstColumn="0" w:lastColumn="0" w:oddVBand="0" w:evenVBand="0" w:oddHBand="0" w:evenHBand="0" w:firstRowFirstColumn="0" w:firstRowLastColumn="0" w:lastRowFirstColumn="0" w:lastRowLastColumn="0"/>
            </w:pPr>
          </w:p>
        </w:tc>
        <w:tc>
          <w:tcPr>
            <w:tcW w:w="2681" w:type="dxa"/>
          </w:tcPr>
          <w:p w14:paraId="0638678B" w14:textId="77777777" w:rsidR="00D30714" w:rsidRDefault="00D30714" w:rsidP="00B42A1F">
            <w:pPr>
              <w:cnfStyle w:val="000000000000" w:firstRow="0" w:lastRow="0" w:firstColumn="0" w:lastColumn="0" w:oddVBand="0" w:evenVBand="0" w:oddHBand="0" w:evenHBand="0" w:firstRowFirstColumn="0" w:firstRowLastColumn="0" w:lastRowFirstColumn="0" w:lastRowLastColumn="0"/>
            </w:pPr>
          </w:p>
        </w:tc>
        <w:tc>
          <w:tcPr>
            <w:tcW w:w="2681" w:type="dxa"/>
          </w:tcPr>
          <w:p w14:paraId="3CE8F512" w14:textId="77777777" w:rsidR="00D30714" w:rsidRDefault="00D30714" w:rsidP="00B42A1F">
            <w:pPr>
              <w:cnfStyle w:val="000000000000" w:firstRow="0" w:lastRow="0" w:firstColumn="0" w:lastColumn="0" w:oddVBand="0" w:evenVBand="0" w:oddHBand="0" w:evenHBand="0" w:firstRowFirstColumn="0" w:firstRowLastColumn="0" w:lastRowFirstColumn="0" w:lastRowLastColumn="0"/>
            </w:pPr>
          </w:p>
        </w:tc>
      </w:tr>
      <w:tr w:rsidR="00D30714" w14:paraId="4F3DE82E" w14:textId="77777777" w:rsidTr="00E34C17">
        <w:trPr>
          <w:trHeight w:val="921"/>
        </w:trPr>
        <w:tc>
          <w:tcPr>
            <w:cnfStyle w:val="001000000000" w:firstRow="0" w:lastRow="0" w:firstColumn="1" w:lastColumn="0" w:oddVBand="0" w:evenVBand="0" w:oddHBand="0" w:evenHBand="0" w:firstRowFirstColumn="0" w:firstRowLastColumn="0" w:lastRowFirstColumn="0" w:lastRowLastColumn="0"/>
            <w:tcW w:w="2681" w:type="dxa"/>
            <w:shd w:val="clear" w:color="auto" w:fill="EBEBEB"/>
          </w:tcPr>
          <w:p w14:paraId="5897BC51" w14:textId="4E8ACB6B" w:rsidR="00D30714" w:rsidRDefault="00B42A1F" w:rsidP="00B42A1F">
            <w:r>
              <w:t>Pentagon</w:t>
            </w:r>
          </w:p>
        </w:tc>
        <w:tc>
          <w:tcPr>
            <w:tcW w:w="2681" w:type="dxa"/>
          </w:tcPr>
          <w:p w14:paraId="50204824" w14:textId="77777777" w:rsidR="00D30714" w:rsidRDefault="00D30714" w:rsidP="00B42A1F">
            <w:pPr>
              <w:cnfStyle w:val="000000000000" w:firstRow="0" w:lastRow="0" w:firstColumn="0" w:lastColumn="0" w:oddVBand="0" w:evenVBand="0" w:oddHBand="0" w:evenHBand="0" w:firstRowFirstColumn="0" w:firstRowLastColumn="0" w:lastRowFirstColumn="0" w:lastRowLastColumn="0"/>
            </w:pPr>
          </w:p>
        </w:tc>
        <w:tc>
          <w:tcPr>
            <w:tcW w:w="2681" w:type="dxa"/>
          </w:tcPr>
          <w:p w14:paraId="017C6952" w14:textId="77777777" w:rsidR="00D30714" w:rsidRDefault="00D30714" w:rsidP="00B42A1F">
            <w:pPr>
              <w:cnfStyle w:val="000000000000" w:firstRow="0" w:lastRow="0" w:firstColumn="0" w:lastColumn="0" w:oddVBand="0" w:evenVBand="0" w:oddHBand="0" w:evenHBand="0" w:firstRowFirstColumn="0" w:firstRowLastColumn="0" w:lastRowFirstColumn="0" w:lastRowLastColumn="0"/>
            </w:pPr>
          </w:p>
        </w:tc>
        <w:tc>
          <w:tcPr>
            <w:tcW w:w="2681" w:type="dxa"/>
          </w:tcPr>
          <w:p w14:paraId="1CE112E8" w14:textId="77777777" w:rsidR="00D30714" w:rsidRDefault="00D30714" w:rsidP="00B42A1F">
            <w:pPr>
              <w:cnfStyle w:val="000000000000" w:firstRow="0" w:lastRow="0" w:firstColumn="0" w:lastColumn="0" w:oddVBand="0" w:evenVBand="0" w:oddHBand="0" w:evenHBand="0" w:firstRowFirstColumn="0" w:firstRowLastColumn="0" w:lastRowFirstColumn="0" w:lastRowLastColumn="0"/>
            </w:pPr>
          </w:p>
        </w:tc>
        <w:tc>
          <w:tcPr>
            <w:tcW w:w="2681" w:type="dxa"/>
          </w:tcPr>
          <w:p w14:paraId="019F16E4" w14:textId="77777777" w:rsidR="00D30714" w:rsidRDefault="00D30714" w:rsidP="00B42A1F">
            <w:pPr>
              <w:cnfStyle w:val="000000000000" w:firstRow="0" w:lastRow="0" w:firstColumn="0" w:lastColumn="0" w:oddVBand="0" w:evenVBand="0" w:oddHBand="0" w:evenHBand="0" w:firstRowFirstColumn="0" w:firstRowLastColumn="0" w:lastRowFirstColumn="0" w:lastRowLastColumn="0"/>
            </w:pPr>
          </w:p>
        </w:tc>
      </w:tr>
      <w:tr w:rsidR="00D30714" w14:paraId="762D07A2" w14:textId="77777777" w:rsidTr="00E34C17">
        <w:trPr>
          <w:trHeight w:val="921"/>
        </w:trPr>
        <w:tc>
          <w:tcPr>
            <w:cnfStyle w:val="001000000000" w:firstRow="0" w:lastRow="0" w:firstColumn="1" w:lastColumn="0" w:oddVBand="0" w:evenVBand="0" w:oddHBand="0" w:evenHBand="0" w:firstRowFirstColumn="0" w:firstRowLastColumn="0" w:lastRowFirstColumn="0" w:lastRowLastColumn="0"/>
            <w:tcW w:w="2681" w:type="dxa"/>
            <w:shd w:val="clear" w:color="auto" w:fill="EBEBEB"/>
          </w:tcPr>
          <w:p w14:paraId="15010984" w14:textId="3D2F9AAD" w:rsidR="00D30714" w:rsidRDefault="00B42A1F" w:rsidP="00B42A1F">
            <w:r>
              <w:t>Triangle</w:t>
            </w:r>
          </w:p>
        </w:tc>
        <w:tc>
          <w:tcPr>
            <w:tcW w:w="2681" w:type="dxa"/>
          </w:tcPr>
          <w:p w14:paraId="63D6B749" w14:textId="77777777" w:rsidR="00D30714" w:rsidRDefault="00D30714" w:rsidP="00B42A1F">
            <w:pPr>
              <w:cnfStyle w:val="000000000000" w:firstRow="0" w:lastRow="0" w:firstColumn="0" w:lastColumn="0" w:oddVBand="0" w:evenVBand="0" w:oddHBand="0" w:evenHBand="0" w:firstRowFirstColumn="0" w:firstRowLastColumn="0" w:lastRowFirstColumn="0" w:lastRowLastColumn="0"/>
            </w:pPr>
          </w:p>
        </w:tc>
        <w:tc>
          <w:tcPr>
            <w:tcW w:w="2681" w:type="dxa"/>
          </w:tcPr>
          <w:p w14:paraId="3F425D69" w14:textId="77777777" w:rsidR="00D30714" w:rsidRDefault="00D30714" w:rsidP="00B42A1F">
            <w:pPr>
              <w:cnfStyle w:val="000000000000" w:firstRow="0" w:lastRow="0" w:firstColumn="0" w:lastColumn="0" w:oddVBand="0" w:evenVBand="0" w:oddHBand="0" w:evenHBand="0" w:firstRowFirstColumn="0" w:firstRowLastColumn="0" w:lastRowFirstColumn="0" w:lastRowLastColumn="0"/>
            </w:pPr>
          </w:p>
        </w:tc>
        <w:tc>
          <w:tcPr>
            <w:tcW w:w="2681" w:type="dxa"/>
          </w:tcPr>
          <w:p w14:paraId="70066294" w14:textId="77777777" w:rsidR="00D30714" w:rsidRDefault="00D30714" w:rsidP="00B42A1F">
            <w:pPr>
              <w:cnfStyle w:val="000000000000" w:firstRow="0" w:lastRow="0" w:firstColumn="0" w:lastColumn="0" w:oddVBand="0" w:evenVBand="0" w:oddHBand="0" w:evenHBand="0" w:firstRowFirstColumn="0" w:firstRowLastColumn="0" w:lastRowFirstColumn="0" w:lastRowLastColumn="0"/>
            </w:pPr>
          </w:p>
        </w:tc>
        <w:tc>
          <w:tcPr>
            <w:tcW w:w="2681" w:type="dxa"/>
          </w:tcPr>
          <w:p w14:paraId="4000B503" w14:textId="77777777" w:rsidR="00D30714" w:rsidRDefault="00D30714" w:rsidP="00B42A1F">
            <w:pPr>
              <w:cnfStyle w:val="000000000000" w:firstRow="0" w:lastRow="0" w:firstColumn="0" w:lastColumn="0" w:oddVBand="0" w:evenVBand="0" w:oddHBand="0" w:evenHBand="0" w:firstRowFirstColumn="0" w:firstRowLastColumn="0" w:lastRowFirstColumn="0" w:lastRowLastColumn="0"/>
            </w:pPr>
          </w:p>
        </w:tc>
      </w:tr>
      <w:tr w:rsidR="00D30714" w14:paraId="60A36640" w14:textId="77777777" w:rsidTr="00E34C17">
        <w:trPr>
          <w:trHeight w:val="921"/>
        </w:trPr>
        <w:tc>
          <w:tcPr>
            <w:cnfStyle w:val="001000000000" w:firstRow="0" w:lastRow="0" w:firstColumn="1" w:lastColumn="0" w:oddVBand="0" w:evenVBand="0" w:oddHBand="0" w:evenHBand="0" w:firstRowFirstColumn="0" w:firstRowLastColumn="0" w:lastRowFirstColumn="0" w:lastRowLastColumn="0"/>
            <w:tcW w:w="2681" w:type="dxa"/>
            <w:shd w:val="clear" w:color="auto" w:fill="EBEBEB"/>
          </w:tcPr>
          <w:p w14:paraId="388ABFFF" w14:textId="7AFE8292" w:rsidR="00D30714" w:rsidRDefault="00B42A1F" w:rsidP="00B42A1F">
            <w:r>
              <w:t>Rhombus</w:t>
            </w:r>
          </w:p>
        </w:tc>
        <w:tc>
          <w:tcPr>
            <w:tcW w:w="2681" w:type="dxa"/>
          </w:tcPr>
          <w:p w14:paraId="3DF47413" w14:textId="77777777" w:rsidR="00D30714" w:rsidRDefault="00D30714" w:rsidP="00B42A1F">
            <w:pPr>
              <w:cnfStyle w:val="000000000000" w:firstRow="0" w:lastRow="0" w:firstColumn="0" w:lastColumn="0" w:oddVBand="0" w:evenVBand="0" w:oddHBand="0" w:evenHBand="0" w:firstRowFirstColumn="0" w:firstRowLastColumn="0" w:lastRowFirstColumn="0" w:lastRowLastColumn="0"/>
            </w:pPr>
          </w:p>
        </w:tc>
        <w:tc>
          <w:tcPr>
            <w:tcW w:w="2681" w:type="dxa"/>
          </w:tcPr>
          <w:p w14:paraId="6615DFF5" w14:textId="77777777" w:rsidR="00D30714" w:rsidRDefault="00D30714" w:rsidP="00B42A1F">
            <w:pPr>
              <w:cnfStyle w:val="000000000000" w:firstRow="0" w:lastRow="0" w:firstColumn="0" w:lastColumn="0" w:oddVBand="0" w:evenVBand="0" w:oddHBand="0" w:evenHBand="0" w:firstRowFirstColumn="0" w:firstRowLastColumn="0" w:lastRowFirstColumn="0" w:lastRowLastColumn="0"/>
            </w:pPr>
          </w:p>
        </w:tc>
        <w:tc>
          <w:tcPr>
            <w:tcW w:w="2681" w:type="dxa"/>
          </w:tcPr>
          <w:p w14:paraId="703D98C9" w14:textId="77777777" w:rsidR="00D30714" w:rsidRDefault="00D30714" w:rsidP="00B42A1F">
            <w:pPr>
              <w:cnfStyle w:val="000000000000" w:firstRow="0" w:lastRow="0" w:firstColumn="0" w:lastColumn="0" w:oddVBand="0" w:evenVBand="0" w:oddHBand="0" w:evenHBand="0" w:firstRowFirstColumn="0" w:firstRowLastColumn="0" w:lastRowFirstColumn="0" w:lastRowLastColumn="0"/>
            </w:pPr>
          </w:p>
        </w:tc>
        <w:tc>
          <w:tcPr>
            <w:tcW w:w="2681" w:type="dxa"/>
          </w:tcPr>
          <w:p w14:paraId="061B4E9C" w14:textId="77777777" w:rsidR="00D30714" w:rsidRDefault="00D30714" w:rsidP="00B42A1F">
            <w:pPr>
              <w:cnfStyle w:val="000000000000" w:firstRow="0" w:lastRow="0" w:firstColumn="0" w:lastColumn="0" w:oddVBand="0" w:evenVBand="0" w:oddHBand="0" w:evenHBand="0" w:firstRowFirstColumn="0" w:firstRowLastColumn="0" w:lastRowFirstColumn="0" w:lastRowLastColumn="0"/>
            </w:pPr>
          </w:p>
        </w:tc>
      </w:tr>
    </w:tbl>
    <w:p w14:paraId="7DA666F2" w14:textId="6C843CF0" w:rsidR="0064308F" w:rsidRDefault="0064308F">
      <w:pPr>
        <w:spacing w:before="0" w:after="160" w:line="259" w:lineRule="auto"/>
      </w:pPr>
      <w:r>
        <w:br w:type="page"/>
      </w:r>
    </w:p>
    <w:p w14:paraId="0B4A942A" w14:textId="48734124" w:rsidR="00FF63B5" w:rsidRDefault="00F85995" w:rsidP="00A80735">
      <w:pPr>
        <w:pStyle w:val="Heading1"/>
      </w:pPr>
      <w:bookmarkStart w:id="71" w:name="_Resource_2:_Classifying"/>
      <w:bookmarkStart w:id="72" w:name="_Resource_2_–"/>
      <w:bookmarkStart w:id="73" w:name="_Toc158807189"/>
      <w:bookmarkEnd w:id="71"/>
      <w:bookmarkEnd w:id="72"/>
      <w:r>
        <w:lastRenderedPageBreak/>
        <w:t>Resource</w:t>
      </w:r>
      <w:r w:rsidR="00FF63B5">
        <w:t xml:space="preserve"> 2</w:t>
      </w:r>
      <w:r w:rsidR="00576744">
        <w:t xml:space="preserve"> –</w:t>
      </w:r>
      <w:r w:rsidR="00FF63B5">
        <w:t xml:space="preserve"> </w:t>
      </w:r>
      <w:r w:rsidR="00A87CA7">
        <w:t>c</w:t>
      </w:r>
      <w:r w:rsidR="5C0EA472">
        <w:t xml:space="preserve">lassifying </w:t>
      </w:r>
      <w:r w:rsidR="008E57DE">
        <w:t>shapes</w:t>
      </w:r>
      <w:bookmarkEnd w:id="73"/>
    </w:p>
    <w:tbl>
      <w:tblPr>
        <w:tblStyle w:val="Tableheader"/>
        <w:tblW w:w="0" w:type="auto"/>
        <w:tblLook w:val="0620" w:firstRow="1" w:lastRow="0" w:firstColumn="0" w:lastColumn="0" w:noHBand="1" w:noVBand="1"/>
        <w:tblDescription w:val="Table for classifying shapes and whether they are a polygon or not."/>
      </w:tblPr>
      <w:tblGrid>
        <w:gridCol w:w="2689"/>
        <w:gridCol w:w="2079"/>
        <w:gridCol w:w="2079"/>
        <w:gridCol w:w="2079"/>
        <w:gridCol w:w="5634"/>
      </w:tblGrid>
      <w:tr w:rsidR="00765CE2" w14:paraId="6286340D" w14:textId="77777777" w:rsidTr="00765CE2">
        <w:trPr>
          <w:cnfStyle w:val="100000000000" w:firstRow="1" w:lastRow="0" w:firstColumn="0" w:lastColumn="0" w:oddVBand="0" w:evenVBand="0" w:oddHBand="0" w:evenHBand="0" w:firstRowFirstColumn="0" w:firstRowLastColumn="0" w:lastRowFirstColumn="0" w:lastRowLastColumn="0"/>
        </w:trPr>
        <w:tc>
          <w:tcPr>
            <w:tcW w:w="2689" w:type="dxa"/>
          </w:tcPr>
          <w:p w14:paraId="7577D361" w14:textId="228437C5" w:rsidR="00765CE2" w:rsidRDefault="00765CE2" w:rsidP="00DD3B50">
            <w:r>
              <w:t>Shape</w:t>
            </w:r>
          </w:p>
        </w:tc>
        <w:tc>
          <w:tcPr>
            <w:tcW w:w="2079" w:type="dxa"/>
          </w:tcPr>
          <w:p w14:paraId="10F514A5" w14:textId="21739C9F" w:rsidR="00765CE2" w:rsidRDefault="00765CE2" w:rsidP="00DD3B50">
            <w:r>
              <w:t>Regular polygon</w:t>
            </w:r>
          </w:p>
        </w:tc>
        <w:tc>
          <w:tcPr>
            <w:tcW w:w="2079" w:type="dxa"/>
          </w:tcPr>
          <w:p w14:paraId="2525C0B4" w14:textId="124677DE" w:rsidR="00765CE2" w:rsidRDefault="00765CE2" w:rsidP="00DD3B50">
            <w:r>
              <w:t>Irregular polygon</w:t>
            </w:r>
          </w:p>
        </w:tc>
        <w:tc>
          <w:tcPr>
            <w:tcW w:w="2079" w:type="dxa"/>
          </w:tcPr>
          <w:p w14:paraId="345E8D29" w14:textId="278755D5" w:rsidR="00765CE2" w:rsidRDefault="00765CE2" w:rsidP="00DD3B50">
            <w:r>
              <w:t>Not a polygon</w:t>
            </w:r>
          </w:p>
        </w:tc>
        <w:tc>
          <w:tcPr>
            <w:tcW w:w="5634" w:type="dxa"/>
          </w:tcPr>
          <w:p w14:paraId="2A5A3A95" w14:textId="316F2D39" w:rsidR="00765CE2" w:rsidRDefault="00765CE2" w:rsidP="00DD3B50">
            <w:r>
              <w:t>Justification</w:t>
            </w:r>
          </w:p>
        </w:tc>
      </w:tr>
      <w:tr w:rsidR="00765CE2" w14:paraId="48DD6EE8" w14:textId="77777777" w:rsidTr="00765CE2">
        <w:tc>
          <w:tcPr>
            <w:tcW w:w="2689" w:type="dxa"/>
          </w:tcPr>
          <w:p w14:paraId="5187D354" w14:textId="0695D89E" w:rsidR="00765CE2" w:rsidRDefault="00765CE2" w:rsidP="00707E84">
            <w:pPr>
              <w:jc w:val="center"/>
            </w:pPr>
            <w:r>
              <w:rPr>
                <w:noProof/>
              </w:rPr>
              <w:drawing>
                <wp:inline distT="0" distB="0" distL="0" distR="0" wp14:anchorId="3DA3CE62" wp14:editId="150523F9">
                  <wp:extent cx="752475" cy="714375"/>
                  <wp:effectExtent l="0" t="0" r="9525" b="9525"/>
                  <wp:docPr id="1756675701" name="Picture 1" descr="Irregular clos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75701" name="Picture 1" descr="Irregular closed shape."/>
                          <pic:cNvPicPr/>
                        </pic:nvPicPr>
                        <pic:blipFill>
                          <a:blip r:embed="rId67"/>
                          <a:stretch>
                            <a:fillRect/>
                          </a:stretch>
                        </pic:blipFill>
                        <pic:spPr>
                          <a:xfrm>
                            <a:off x="0" y="0"/>
                            <a:ext cx="752475" cy="714375"/>
                          </a:xfrm>
                          <a:prstGeom prst="rect">
                            <a:avLst/>
                          </a:prstGeom>
                        </pic:spPr>
                      </pic:pic>
                    </a:graphicData>
                  </a:graphic>
                </wp:inline>
              </w:drawing>
            </w:r>
          </w:p>
        </w:tc>
        <w:tc>
          <w:tcPr>
            <w:tcW w:w="2079" w:type="dxa"/>
          </w:tcPr>
          <w:p w14:paraId="62C319FA" w14:textId="77777777" w:rsidR="00765CE2" w:rsidRDefault="00765CE2" w:rsidP="00DD3B50"/>
        </w:tc>
        <w:tc>
          <w:tcPr>
            <w:tcW w:w="2079" w:type="dxa"/>
          </w:tcPr>
          <w:p w14:paraId="71C86B34" w14:textId="77777777" w:rsidR="00765CE2" w:rsidRDefault="00765CE2" w:rsidP="00DD3B50"/>
        </w:tc>
        <w:tc>
          <w:tcPr>
            <w:tcW w:w="2079" w:type="dxa"/>
          </w:tcPr>
          <w:p w14:paraId="30C58C7F" w14:textId="77777777" w:rsidR="00765CE2" w:rsidRDefault="00765CE2" w:rsidP="00DD3B50"/>
        </w:tc>
        <w:tc>
          <w:tcPr>
            <w:tcW w:w="5634" w:type="dxa"/>
          </w:tcPr>
          <w:p w14:paraId="25ABBF7A" w14:textId="77777777" w:rsidR="00765CE2" w:rsidRDefault="00765CE2" w:rsidP="00DD3B50"/>
        </w:tc>
      </w:tr>
      <w:tr w:rsidR="00765CE2" w14:paraId="54E06B60" w14:textId="77777777" w:rsidTr="00765CE2">
        <w:tc>
          <w:tcPr>
            <w:tcW w:w="2689" w:type="dxa"/>
          </w:tcPr>
          <w:p w14:paraId="71F48DF9" w14:textId="408A0C2D" w:rsidR="00765CE2" w:rsidRDefault="00765CE2" w:rsidP="00707E84">
            <w:pPr>
              <w:jc w:val="center"/>
            </w:pPr>
            <w:r>
              <w:rPr>
                <w:noProof/>
              </w:rPr>
              <w:drawing>
                <wp:inline distT="0" distB="0" distL="0" distR="0" wp14:anchorId="0B01E38E" wp14:editId="6CCBFB5A">
                  <wp:extent cx="857250" cy="809625"/>
                  <wp:effectExtent l="0" t="0" r="0" b="9525"/>
                  <wp:docPr id="485672558" name="Picture 1" descr="Oct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72558" name="Picture 1" descr="Octagon."/>
                          <pic:cNvPicPr/>
                        </pic:nvPicPr>
                        <pic:blipFill>
                          <a:blip r:embed="rId68"/>
                          <a:stretch>
                            <a:fillRect/>
                          </a:stretch>
                        </pic:blipFill>
                        <pic:spPr>
                          <a:xfrm>
                            <a:off x="0" y="0"/>
                            <a:ext cx="857250" cy="809625"/>
                          </a:xfrm>
                          <a:prstGeom prst="rect">
                            <a:avLst/>
                          </a:prstGeom>
                        </pic:spPr>
                      </pic:pic>
                    </a:graphicData>
                  </a:graphic>
                </wp:inline>
              </w:drawing>
            </w:r>
          </w:p>
        </w:tc>
        <w:tc>
          <w:tcPr>
            <w:tcW w:w="2079" w:type="dxa"/>
          </w:tcPr>
          <w:p w14:paraId="4DF7858A" w14:textId="77777777" w:rsidR="00765CE2" w:rsidRDefault="00765CE2" w:rsidP="00DD3B50"/>
        </w:tc>
        <w:tc>
          <w:tcPr>
            <w:tcW w:w="2079" w:type="dxa"/>
          </w:tcPr>
          <w:p w14:paraId="2BCAD12E" w14:textId="77777777" w:rsidR="00765CE2" w:rsidRDefault="00765CE2" w:rsidP="00DD3B50"/>
        </w:tc>
        <w:tc>
          <w:tcPr>
            <w:tcW w:w="2079" w:type="dxa"/>
          </w:tcPr>
          <w:p w14:paraId="1EC7A795" w14:textId="77777777" w:rsidR="00765CE2" w:rsidRDefault="00765CE2" w:rsidP="00DD3B50"/>
        </w:tc>
        <w:tc>
          <w:tcPr>
            <w:tcW w:w="5634" w:type="dxa"/>
          </w:tcPr>
          <w:p w14:paraId="6C74B8BF" w14:textId="77777777" w:rsidR="00765CE2" w:rsidRDefault="00765CE2" w:rsidP="00DD3B50"/>
        </w:tc>
      </w:tr>
      <w:tr w:rsidR="00765CE2" w14:paraId="6E260CD0" w14:textId="77777777" w:rsidTr="00765CE2">
        <w:tc>
          <w:tcPr>
            <w:tcW w:w="2689" w:type="dxa"/>
          </w:tcPr>
          <w:p w14:paraId="4084229C" w14:textId="4AA6E125" w:rsidR="00765CE2" w:rsidRDefault="00765CE2" w:rsidP="00707E84">
            <w:pPr>
              <w:jc w:val="center"/>
            </w:pPr>
            <w:r>
              <w:rPr>
                <w:noProof/>
              </w:rPr>
              <w:drawing>
                <wp:inline distT="0" distB="0" distL="0" distR="0" wp14:anchorId="7F181BAF" wp14:editId="46D5A624">
                  <wp:extent cx="704850" cy="676275"/>
                  <wp:effectExtent l="0" t="0" r="0" b="9525"/>
                  <wp:docPr id="886521176" name="Picture 1" descr="Irregular open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21176" name="Picture 1" descr="Irregular open shape."/>
                          <pic:cNvPicPr/>
                        </pic:nvPicPr>
                        <pic:blipFill>
                          <a:blip r:embed="rId69"/>
                          <a:stretch>
                            <a:fillRect/>
                          </a:stretch>
                        </pic:blipFill>
                        <pic:spPr>
                          <a:xfrm>
                            <a:off x="0" y="0"/>
                            <a:ext cx="704850" cy="676275"/>
                          </a:xfrm>
                          <a:prstGeom prst="rect">
                            <a:avLst/>
                          </a:prstGeom>
                        </pic:spPr>
                      </pic:pic>
                    </a:graphicData>
                  </a:graphic>
                </wp:inline>
              </w:drawing>
            </w:r>
          </w:p>
        </w:tc>
        <w:tc>
          <w:tcPr>
            <w:tcW w:w="2079" w:type="dxa"/>
          </w:tcPr>
          <w:p w14:paraId="28308142" w14:textId="77777777" w:rsidR="00765CE2" w:rsidRDefault="00765CE2" w:rsidP="00DD3B50"/>
        </w:tc>
        <w:tc>
          <w:tcPr>
            <w:tcW w:w="2079" w:type="dxa"/>
          </w:tcPr>
          <w:p w14:paraId="67DB787F" w14:textId="77777777" w:rsidR="00765CE2" w:rsidRDefault="00765CE2" w:rsidP="00DD3B50"/>
        </w:tc>
        <w:tc>
          <w:tcPr>
            <w:tcW w:w="2079" w:type="dxa"/>
          </w:tcPr>
          <w:p w14:paraId="69AA90D4" w14:textId="77777777" w:rsidR="00765CE2" w:rsidRDefault="00765CE2" w:rsidP="00DD3B50"/>
        </w:tc>
        <w:tc>
          <w:tcPr>
            <w:tcW w:w="5634" w:type="dxa"/>
          </w:tcPr>
          <w:p w14:paraId="4F82F60C" w14:textId="77777777" w:rsidR="00765CE2" w:rsidRDefault="00765CE2" w:rsidP="00DD3B50"/>
        </w:tc>
      </w:tr>
      <w:tr w:rsidR="00765CE2" w14:paraId="35F2EB5C" w14:textId="77777777" w:rsidTr="00765CE2">
        <w:tc>
          <w:tcPr>
            <w:tcW w:w="2689" w:type="dxa"/>
          </w:tcPr>
          <w:p w14:paraId="6B633920" w14:textId="7BFD7F40" w:rsidR="00765CE2" w:rsidRDefault="00707E84" w:rsidP="00707E84">
            <w:pPr>
              <w:jc w:val="center"/>
              <w:rPr>
                <w:noProof/>
              </w:rPr>
            </w:pPr>
            <w:r>
              <w:rPr>
                <w:noProof/>
              </w:rPr>
              <w:drawing>
                <wp:inline distT="0" distB="0" distL="0" distR="0" wp14:anchorId="4707AA58" wp14:editId="2E72A5F8">
                  <wp:extent cx="1314450" cy="838200"/>
                  <wp:effectExtent l="0" t="0" r="0" b="0"/>
                  <wp:docPr id="1395764546" name="Picture 1" descr="Clou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64546" name="Picture 1" descr="Cloud shape."/>
                          <pic:cNvPicPr/>
                        </pic:nvPicPr>
                        <pic:blipFill>
                          <a:blip r:embed="rId70"/>
                          <a:stretch>
                            <a:fillRect/>
                          </a:stretch>
                        </pic:blipFill>
                        <pic:spPr>
                          <a:xfrm>
                            <a:off x="0" y="0"/>
                            <a:ext cx="1314450" cy="838200"/>
                          </a:xfrm>
                          <a:prstGeom prst="rect">
                            <a:avLst/>
                          </a:prstGeom>
                        </pic:spPr>
                      </pic:pic>
                    </a:graphicData>
                  </a:graphic>
                </wp:inline>
              </w:drawing>
            </w:r>
          </w:p>
        </w:tc>
        <w:tc>
          <w:tcPr>
            <w:tcW w:w="2079" w:type="dxa"/>
          </w:tcPr>
          <w:p w14:paraId="58938253" w14:textId="77777777" w:rsidR="00765CE2" w:rsidRDefault="00765CE2" w:rsidP="00DD3B50"/>
        </w:tc>
        <w:tc>
          <w:tcPr>
            <w:tcW w:w="2079" w:type="dxa"/>
          </w:tcPr>
          <w:p w14:paraId="2DFB942D" w14:textId="77777777" w:rsidR="00765CE2" w:rsidRDefault="00765CE2" w:rsidP="00DD3B50"/>
        </w:tc>
        <w:tc>
          <w:tcPr>
            <w:tcW w:w="2079" w:type="dxa"/>
          </w:tcPr>
          <w:p w14:paraId="27705D03" w14:textId="77777777" w:rsidR="00765CE2" w:rsidRDefault="00765CE2" w:rsidP="00DD3B50"/>
        </w:tc>
        <w:tc>
          <w:tcPr>
            <w:tcW w:w="5634" w:type="dxa"/>
          </w:tcPr>
          <w:p w14:paraId="1CAD0DB0" w14:textId="77777777" w:rsidR="00765CE2" w:rsidRDefault="00765CE2" w:rsidP="00DD3B50"/>
        </w:tc>
      </w:tr>
    </w:tbl>
    <w:p w14:paraId="67C3F187" w14:textId="0D5385BA" w:rsidR="25C12E58" w:rsidRDefault="00631ED7" w:rsidP="00631ED7">
      <w:r>
        <w:br w:type="page"/>
      </w:r>
    </w:p>
    <w:p w14:paraId="1B428356" w14:textId="1E65B936" w:rsidR="25C12E58" w:rsidRDefault="00FF63B5" w:rsidP="00A80735">
      <w:pPr>
        <w:pStyle w:val="Heading1"/>
      </w:pPr>
      <w:bookmarkStart w:id="74" w:name="_Resource_3:_Transforming"/>
      <w:bookmarkStart w:id="75" w:name="_Toc158807190"/>
      <w:bookmarkEnd w:id="74"/>
      <w:r>
        <w:lastRenderedPageBreak/>
        <w:t xml:space="preserve">Resource </w:t>
      </w:r>
      <w:r w:rsidR="00F85995">
        <w:t>3</w:t>
      </w:r>
      <w:r w:rsidR="00576744">
        <w:t xml:space="preserve"> –</w:t>
      </w:r>
      <w:r>
        <w:t xml:space="preserve"> </w:t>
      </w:r>
      <w:r w:rsidR="00A87CA7">
        <w:t>t</w:t>
      </w:r>
      <w:r w:rsidR="727FCB5F">
        <w:t>ransform</w:t>
      </w:r>
      <w:r w:rsidR="00770C50">
        <w:t>ing</w:t>
      </w:r>
      <w:r w:rsidR="727FCB5F">
        <w:t xml:space="preserve"> polygons</w:t>
      </w:r>
      <w:bookmarkEnd w:id="75"/>
    </w:p>
    <w:tbl>
      <w:tblPr>
        <w:tblStyle w:val="Tableheader"/>
        <w:tblW w:w="0" w:type="auto"/>
        <w:tblLook w:val="0620" w:firstRow="1" w:lastRow="0" w:firstColumn="0" w:lastColumn="0" w:noHBand="1" w:noVBand="1"/>
        <w:tblDescription w:val="Table for students to draw polygons and note their properties, draw the polygon's turned 90 degrees, reflect and translate them, and note whether the properties and size stayed the same."/>
      </w:tblPr>
      <w:tblGrid>
        <w:gridCol w:w="2080"/>
        <w:gridCol w:w="3444"/>
        <w:gridCol w:w="1984"/>
        <w:gridCol w:w="1984"/>
        <w:gridCol w:w="1985"/>
        <w:gridCol w:w="1701"/>
        <w:gridCol w:w="1382"/>
      </w:tblGrid>
      <w:tr w:rsidR="00646E29" w14:paraId="7952BAFC" w14:textId="77777777" w:rsidTr="0048060A">
        <w:trPr>
          <w:cnfStyle w:val="100000000000" w:firstRow="1" w:lastRow="0" w:firstColumn="0" w:lastColumn="0" w:oddVBand="0" w:evenVBand="0" w:oddHBand="0" w:evenHBand="0" w:firstRowFirstColumn="0" w:firstRowLastColumn="0" w:lastRowFirstColumn="0" w:lastRowLastColumn="0"/>
        </w:trPr>
        <w:tc>
          <w:tcPr>
            <w:tcW w:w="2080" w:type="dxa"/>
          </w:tcPr>
          <w:p w14:paraId="528385C5" w14:textId="2818F62E" w:rsidR="00646E29" w:rsidRDefault="00646E29" w:rsidP="00646E29">
            <w:r>
              <w:t>Polygon</w:t>
            </w:r>
          </w:p>
        </w:tc>
        <w:tc>
          <w:tcPr>
            <w:tcW w:w="3444" w:type="dxa"/>
          </w:tcPr>
          <w:p w14:paraId="1AAFBC66" w14:textId="7B58BBAC" w:rsidR="00646E29" w:rsidRDefault="00646E29" w:rsidP="00646E29">
            <w:r>
              <w:t>Properties</w:t>
            </w:r>
          </w:p>
        </w:tc>
        <w:tc>
          <w:tcPr>
            <w:tcW w:w="1984" w:type="dxa"/>
          </w:tcPr>
          <w:p w14:paraId="62DB42C2" w14:textId="61EEED8F" w:rsidR="00646E29" w:rsidRDefault="00646E29" w:rsidP="00646E29">
            <w:r>
              <w:t>Polygon rotated 90 degrees</w:t>
            </w:r>
          </w:p>
        </w:tc>
        <w:tc>
          <w:tcPr>
            <w:tcW w:w="1984" w:type="dxa"/>
          </w:tcPr>
          <w:p w14:paraId="109D050A" w14:textId="7A7CA8EB" w:rsidR="00646E29" w:rsidRDefault="00646E29" w:rsidP="00646E29">
            <w:r>
              <w:t>Polygon reflected</w:t>
            </w:r>
          </w:p>
        </w:tc>
        <w:tc>
          <w:tcPr>
            <w:tcW w:w="1985" w:type="dxa"/>
          </w:tcPr>
          <w:p w14:paraId="72D70E12" w14:textId="25F8964A" w:rsidR="00646E29" w:rsidRDefault="00646E29" w:rsidP="00646E29">
            <w:r>
              <w:t>Polygon translated</w:t>
            </w:r>
          </w:p>
        </w:tc>
        <w:tc>
          <w:tcPr>
            <w:tcW w:w="1701" w:type="dxa"/>
          </w:tcPr>
          <w:p w14:paraId="3F43C6A5" w14:textId="063BDA6A" w:rsidR="00646E29" w:rsidRDefault="00646E29" w:rsidP="00646E29">
            <w:r>
              <w:t>Did the properties stay the same?</w:t>
            </w:r>
          </w:p>
        </w:tc>
        <w:tc>
          <w:tcPr>
            <w:tcW w:w="1382" w:type="dxa"/>
          </w:tcPr>
          <w:p w14:paraId="26287665" w14:textId="371AAD76" w:rsidR="00646E29" w:rsidRDefault="00646E29" w:rsidP="00646E29">
            <w:r>
              <w:t>Did the size stay the same?</w:t>
            </w:r>
          </w:p>
        </w:tc>
      </w:tr>
      <w:tr w:rsidR="00646E29" w14:paraId="2F9E3746" w14:textId="77777777" w:rsidTr="0048060A">
        <w:tc>
          <w:tcPr>
            <w:tcW w:w="2080" w:type="dxa"/>
          </w:tcPr>
          <w:p w14:paraId="75DC3B85" w14:textId="12513C51" w:rsidR="00646E29" w:rsidRDefault="008F759A" w:rsidP="00646E29">
            <w:r>
              <w:rPr>
                <w:noProof/>
              </w:rPr>
              <w:drawing>
                <wp:inline distT="0" distB="0" distL="0" distR="0" wp14:anchorId="5183B628" wp14:editId="2E9268C1">
                  <wp:extent cx="828675" cy="504825"/>
                  <wp:effectExtent l="0" t="0" r="9525" b="9525"/>
                  <wp:docPr id="1617240786" name="Picture 1" descr="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40786" name="Picture 1" descr="Polygon."/>
                          <pic:cNvPicPr/>
                        </pic:nvPicPr>
                        <pic:blipFill>
                          <a:blip r:embed="rId71"/>
                          <a:stretch>
                            <a:fillRect/>
                          </a:stretch>
                        </pic:blipFill>
                        <pic:spPr>
                          <a:xfrm>
                            <a:off x="0" y="0"/>
                            <a:ext cx="828675" cy="504825"/>
                          </a:xfrm>
                          <a:prstGeom prst="rect">
                            <a:avLst/>
                          </a:prstGeom>
                        </pic:spPr>
                      </pic:pic>
                    </a:graphicData>
                  </a:graphic>
                </wp:inline>
              </w:drawing>
            </w:r>
          </w:p>
        </w:tc>
        <w:tc>
          <w:tcPr>
            <w:tcW w:w="3444" w:type="dxa"/>
          </w:tcPr>
          <w:p w14:paraId="45C0FA23" w14:textId="7DE21169" w:rsidR="0048060A" w:rsidRPr="0048060A" w:rsidRDefault="0048060A" w:rsidP="0048060A">
            <w:pPr>
              <w:spacing w:after="0" w:line="240" w:lineRule="auto"/>
              <w:rPr>
                <w:sz w:val="20"/>
                <w:szCs w:val="22"/>
              </w:rPr>
            </w:pPr>
            <w:r w:rsidRPr="0048060A">
              <w:rPr>
                <w:sz w:val="20"/>
                <w:szCs w:val="22"/>
              </w:rPr>
              <w:t>Sides:</w:t>
            </w:r>
            <w:r>
              <w:rPr>
                <w:sz w:val="20"/>
                <w:szCs w:val="22"/>
              </w:rPr>
              <w:t xml:space="preserve"> 2 pairs of equal sides</w:t>
            </w:r>
          </w:p>
          <w:p w14:paraId="1748E610" w14:textId="13F633C5" w:rsidR="0048060A" w:rsidRPr="0048060A" w:rsidRDefault="0048060A" w:rsidP="0048060A">
            <w:pPr>
              <w:spacing w:before="0" w:after="0" w:line="240" w:lineRule="auto"/>
              <w:rPr>
                <w:sz w:val="20"/>
                <w:szCs w:val="22"/>
              </w:rPr>
            </w:pPr>
            <w:r w:rsidRPr="0048060A">
              <w:rPr>
                <w:sz w:val="20"/>
                <w:szCs w:val="22"/>
              </w:rPr>
              <w:t>Angles:</w:t>
            </w:r>
            <w:r>
              <w:rPr>
                <w:sz w:val="20"/>
                <w:szCs w:val="22"/>
              </w:rPr>
              <w:t xml:space="preserve"> 2 pairs of equal angles</w:t>
            </w:r>
          </w:p>
          <w:p w14:paraId="1CE465C3" w14:textId="01D1194E" w:rsidR="00646E29" w:rsidRPr="0048060A" w:rsidRDefault="0048060A" w:rsidP="0048060A">
            <w:pPr>
              <w:spacing w:before="0" w:after="0" w:line="240" w:lineRule="auto"/>
              <w:rPr>
                <w:sz w:val="20"/>
                <w:szCs w:val="22"/>
              </w:rPr>
            </w:pPr>
            <w:r w:rsidRPr="0048060A">
              <w:rPr>
                <w:sz w:val="20"/>
                <w:szCs w:val="22"/>
              </w:rPr>
              <w:t>Lines of symmetry:</w:t>
            </w:r>
            <w:r>
              <w:rPr>
                <w:sz w:val="20"/>
                <w:szCs w:val="22"/>
              </w:rPr>
              <w:t xml:space="preserve"> none</w:t>
            </w:r>
          </w:p>
        </w:tc>
        <w:tc>
          <w:tcPr>
            <w:tcW w:w="1984" w:type="dxa"/>
          </w:tcPr>
          <w:p w14:paraId="0120BAD7" w14:textId="36DABC58" w:rsidR="00646E29" w:rsidRDefault="008F759A" w:rsidP="00646E29">
            <w:r>
              <w:rPr>
                <w:noProof/>
              </w:rPr>
              <w:drawing>
                <wp:inline distT="0" distB="0" distL="0" distR="0" wp14:anchorId="0078464D" wp14:editId="5D78C17A">
                  <wp:extent cx="457200" cy="923925"/>
                  <wp:effectExtent l="0" t="0" r="0" b="9525"/>
                  <wp:docPr id="1963627459" name="Picture 1" descr="Polygon rotated 9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27459" name="Picture 1" descr="Polygon rotated 90 degrees."/>
                          <pic:cNvPicPr/>
                        </pic:nvPicPr>
                        <pic:blipFill>
                          <a:blip r:embed="rId72"/>
                          <a:stretch>
                            <a:fillRect/>
                          </a:stretch>
                        </pic:blipFill>
                        <pic:spPr>
                          <a:xfrm>
                            <a:off x="0" y="0"/>
                            <a:ext cx="457200" cy="923925"/>
                          </a:xfrm>
                          <a:prstGeom prst="rect">
                            <a:avLst/>
                          </a:prstGeom>
                        </pic:spPr>
                      </pic:pic>
                    </a:graphicData>
                  </a:graphic>
                </wp:inline>
              </w:drawing>
            </w:r>
          </w:p>
        </w:tc>
        <w:tc>
          <w:tcPr>
            <w:tcW w:w="1984" w:type="dxa"/>
          </w:tcPr>
          <w:p w14:paraId="5FAC8B24" w14:textId="54AF1403" w:rsidR="00646E29" w:rsidRDefault="008F759A" w:rsidP="00646E29">
            <w:r>
              <w:rPr>
                <w:noProof/>
              </w:rPr>
              <w:drawing>
                <wp:inline distT="0" distB="0" distL="0" distR="0" wp14:anchorId="5B9F920D" wp14:editId="06D1B347">
                  <wp:extent cx="781050" cy="495300"/>
                  <wp:effectExtent l="0" t="0" r="0" b="0"/>
                  <wp:docPr id="912468354" name="Picture 1" descr="Polygon ref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68354" name="Picture 1" descr="Polygon reflected."/>
                          <pic:cNvPicPr/>
                        </pic:nvPicPr>
                        <pic:blipFill>
                          <a:blip r:embed="rId73"/>
                          <a:stretch>
                            <a:fillRect/>
                          </a:stretch>
                        </pic:blipFill>
                        <pic:spPr>
                          <a:xfrm>
                            <a:off x="0" y="0"/>
                            <a:ext cx="781050" cy="495300"/>
                          </a:xfrm>
                          <a:prstGeom prst="rect">
                            <a:avLst/>
                          </a:prstGeom>
                        </pic:spPr>
                      </pic:pic>
                    </a:graphicData>
                  </a:graphic>
                </wp:inline>
              </w:drawing>
            </w:r>
          </w:p>
        </w:tc>
        <w:tc>
          <w:tcPr>
            <w:tcW w:w="1985" w:type="dxa"/>
          </w:tcPr>
          <w:p w14:paraId="7962D764" w14:textId="29603CA5" w:rsidR="00646E29" w:rsidRDefault="008F759A" w:rsidP="008F759A">
            <w:pPr>
              <w:spacing w:before="960"/>
            </w:pPr>
            <w:r>
              <w:rPr>
                <w:noProof/>
              </w:rPr>
              <w:drawing>
                <wp:inline distT="0" distB="0" distL="0" distR="0" wp14:anchorId="6C035331" wp14:editId="00D31DEF">
                  <wp:extent cx="771525" cy="476250"/>
                  <wp:effectExtent l="0" t="0" r="9525" b="0"/>
                  <wp:docPr id="160187320" name="Picture 1" descr="Polygon trans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7320" name="Picture 1" descr="Polygon translated."/>
                          <pic:cNvPicPr/>
                        </pic:nvPicPr>
                        <pic:blipFill>
                          <a:blip r:embed="rId74"/>
                          <a:stretch>
                            <a:fillRect/>
                          </a:stretch>
                        </pic:blipFill>
                        <pic:spPr>
                          <a:xfrm>
                            <a:off x="0" y="0"/>
                            <a:ext cx="771525" cy="476250"/>
                          </a:xfrm>
                          <a:prstGeom prst="rect">
                            <a:avLst/>
                          </a:prstGeom>
                        </pic:spPr>
                      </pic:pic>
                    </a:graphicData>
                  </a:graphic>
                </wp:inline>
              </w:drawing>
            </w:r>
          </w:p>
        </w:tc>
        <w:tc>
          <w:tcPr>
            <w:tcW w:w="1701" w:type="dxa"/>
          </w:tcPr>
          <w:p w14:paraId="5FEE1189" w14:textId="4159B1CC" w:rsidR="00646E29" w:rsidRDefault="00646E29" w:rsidP="00646E29">
            <w:r>
              <w:t>Yes</w:t>
            </w:r>
          </w:p>
        </w:tc>
        <w:tc>
          <w:tcPr>
            <w:tcW w:w="1382" w:type="dxa"/>
          </w:tcPr>
          <w:p w14:paraId="4B239880" w14:textId="42A2D5B0" w:rsidR="00646E29" w:rsidRDefault="00646E29" w:rsidP="00646E29">
            <w:r>
              <w:t>Yes</w:t>
            </w:r>
          </w:p>
        </w:tc>
      </w:tr>
      <w:tr w:rsidR="00646E29" w14:paraId="50C9A615" w14:textId="77777777" w:rsidTr="0048060A">
        <w:tc>
          <w:tcPr>
            <w:tcW w:w="2080" w:type="dxa"/>
          </w:tcPr>
          <w:p w14:paraId="63BB4AED" w14:textId="77777777" w:rsidR="00646E29" w:rsidRDefault="00646E29" w:rsidP="00646E29"/>
        </w:tc>
        <w:tc>
          <w:tcPr>
            <w:tcW w:w="3444" w:type="dxa"/>
          </w:tcPr>
          <w:p w14:paraId="76FFF434" w14:textId="77777777" w:rsidR="0048060A" w:rsidRPr="0048060A" w:rsidRDefault="0048060A" w:rsidP="0048060A">
            <w:pPr>
              <w:spacing w:after="0" w:line="240" w:lineRule="auto"/>
              <w:rPr>
                <w:sz w:val="20"/>
                <w:szCs w:val="22"/>
              </w:rPr>
            </w:pPr>
            <w:r w:rsidRPr="0048060A">
              <w:rPr>
                <w:sz w:val="20"/>
                <w:szCs w:val="22"/>
              </w:rPr>
              <w:t>Sides:</w:t>
            </w:r>
          </w:p>
          <w:p w14:paraId="5448747D" w14:textId="77777777" w:rsidR="0048060A" w:rsidRPr="0048060A" w:rsidRDefault="0048060A" w:rsidP="0048060A">
            <w:pPr>
              <w:spacing w:before="0" w:after="0" w:line="240" w:lineRule="auto"/>
              <w:rPr>
                <w:sz w:val="20"/>
                <w:szCs w:val="22"/>
              </w:rPr>
            </w:pPr>
            <w:r w:rsidRPr="0048060A">
              <w:rPr>
                <w:sz w:val="20"/>
                <w:szCs w:val="22"/>
              </w:rPr>
              <w:t>Angles:</w:t>
            </w:r>
          </w:p>
          <w:p w14:paraId="7AA9B427" w14:textId="77777777" w:rsidR="0048060A" w:rsidRPr="0048060A" w:rsidRDefault="0048060A" w:rsidP="0048060A">
            <w:pPr>
              <w:spacing w:before="0" w:after="0" w:line="240" w:lineRule="auto"/>
              <w:rPr>
                <w:sz w:val="20"/>
                <w:szCs w:val="22"/>
              </w:rPr>
            </w:pPr>
            <w:r w:rsidRPr="0048060A">
              <w:rPr>
                <w:sz w:val="20"/>
                <w:szCs w:val="22"/>
              </w:rPr>
              <w:t>Lines of symmetry:</w:t>
            </w:r>
          </w:p>
          <w:p w14:paraId="23363F6A" w14:textId="5B7126B7" w:rsidR="00646E29" w:rsidRDefault="0048060A" w:rsidP="0048060A">
            <w:pPr>
              <w:spacing w:before="0"/>
            </w:pPr>
            <w:r w:rsidRPr="0048060A">
              <w:rPr>
                <w:sz w:val="20"/>
                <w:szCs w:val="22"/>
              </w:rPr>
              <w:t>Other:</w:t>
            </w:r>
          </w:p>
        </w:tc>
        <w:tc>
          <w:tcPr>
            <w:tcW w:w="1984" w:type="dxa"/>
          </w:tcPr>
          <w:p w14:paraId="732B8CC3" w14:textId="77777777" w:rsidR="00646E29" w:rsidRDefault="00646E29" w:rsidP="00646E29"/>
        </w:tc>
        <w:tc>
          <w:tcPr>
            <w:tcW w:w="1984" w:type="dxa"/>
          </w:tcPr>
          <w:p w14:paraId="68C40B13" w14:textId="77777777" w:rsidR="00646E29" w:rsidRDefault="00646E29" w:rsidP="00646E29"/>
        </w:tc>
        <w:tc>
          <w:tcPr>
            <w:tcW w:w="1985" w:type="dxa"/>
          </w:tcPr>
          <w:p w14:paraId="43E9CA05" w14:textId="77777777" w:rsidR="00646E29" w:rsidRDefault="00646E29" w:rsidP="00646E29"/>
        </w:tc>
        <w:tc>
          <w:tcPr>
            <w:tcW w:w="1701" w:type="dxa"/>
          </w:tcPr>
          <w:p w14:paraId="7AF7EDCA" w14:textId="77777777" w:rsidR="00646E29" w:rsidRDefault="00646E29" w:rsidP="00646E29"/>
        </w:tc>
        <w:tc>
          <w:tcPr>
            <w:tcW w:w="1382" w:type="dxa"/>
          </w:tcPr>
          <w:p w14:paraId="146A65A2" w14:textId="77777777" w:rsidR="00646E29" w:rsidRDefault="00646E29" w:rsidP="00646E29"/>
        </w:tc>
      </w:tr>
      <w:tr w:rsidR="0048060A" w14:paraId="057D3D25" w14:textId="77777777" w:rsidTr="0048060A">
        <w:tc>
          <w:tcPr>
            <w:tcW w:w="2080" w:type="dxa"/>
          </w:tcPr>
          <w:p w14:paraId="62F5503D" w14:textId="77777777" w:rsidR="0048060A" w:rsidRDefault="0048060A" w:rsidP="0048060A"/>
        </w:tc>
        <w:tc>
          <w:tcPr>
            <w:tcW w:w="3444" w:type="dxa"/>
          </w:tcPr>
          <w:p w14:paraId="542246FB" w14:textId="77777777" w:rsidR="0048060A" w:rsidRPr="0048060A" w:rsidRDefault="0048060A" w:rsidP="0048060A">
            <w:pPr>
              <w:spacing w:after="0" w:line="240" w:lineRule="auto"/>
              <w:rPr>
                <w:sz w:val="20"/>
                <w:szCs w:val="22"/>
              </w:rPr>
            </w:pPr>
            <w:r w:rsidRPr="0048060A">
              <w:rPr>
                <w:sz w:val="20"/>
                <w:szCs w:val="22"/>
              </w:rPr>
              <w:t>Sides:</w:t>
            </w:r>
          </w:p>
          <w:p w14:paraId="4209FA3A" w14:textId="77777777" w:rsidR="0048060A" w:rsidRPr="0048060A" w:rsidRDefault="0048060A" w:rsidP="0048060A">
            <w:pPr>
              <w:spacing w:before="0" w:after="0" w:line="240" w:lineRule="auto"/>
              <w:rPr>
                <w:sz w:val="20"/>
                <w:szCs w:val="22"/>
              </w:rPr>
            </w:pPr>
            <w:r w:rsidRPr="0048060A">
              <w:rPr>
                <w:sz w:val="20"/>
                <w:szCs w:val="22"/>
              </w:rPr>
              <w:t>Angles:</w:t>
            </w:r>
          </w:p>
          <w:p w14:paraId="13D16441" w14:textId="77777777" w:rsidR="0048060A" w:rsidRPr="0048060A" w:rsidRDefault="0048060A" w:rsidP="0048060A">
            <w:pPr>
              <w:spacing w:before="0" w:after="0" w:line="240" w:lineRule="auto"/>
              <w:rPr>
                <w:sz w:val="20"/>
                <w:szCs w:val="22"/>
              </w:rPr>
            </w:pPr>
            <w:r w:rsidRPr="0048060A">
              <w:rPr>
                <w:sz w:val="20"/>
                <w:szCs w:val="22"/>
              </w:rPr>
              <w:t>Lines of symmetry:</w:t>
            </w:r>
          </w:p>
          <w:p w14:paraId="7814217A" w14:textId="62FFDBA4" w:rsidR="0048060A" w:rsidRDefault="0048060A" w:rsidP="0048060A">
            <w:pPr>
              <w:spacing w:before="0"/>
            </w:pPr>
            <w:r w:rsidRPr="0048060A">
              <w:rPr>
                <w:sz w:val="20"/>
                <w:szCs w:val="22"/>
              </w:rPr>
              <w:t>Other:</w:t>
            </w:r>
          </w:p>
        </w:tc>
        <w:tc>
          <w:tcPr>
            <w:tcW w:w="1984" w:type="dxa"/>
          </w:tcPr>
          <w:p w14:paraId="3755460C" w14:textId="77777777" w:rsidR="0048060A" w:rsidRDefault="0048060A" w:rsidP="0048060A"/>
        </w:tc>
        <w:tc>
          <w:tcPr>
            <w:tcW w:w="1984" w:type="dxa"/>
          </w:tcPr>
          <w:p w14:paraId="5D6D1698" w14:textId="77777777" w:rsidR="0048060A" w:rsidRDefault="0048060A" w:rsidP="0048060A"/>
        </w:tc>
        <w:tc>
          <w:tcPr>
            <w:tcW w:w="1985" w:type="dxa"/>
          </w:tcPr>
          <w:p w14:paraId="3D08B610" w14:textId="77777777" w:rsidR="0048060A" w:rsidRDefault="0048060A" w:rsidP="0048060A"/>
        </w:tc>
        <w:tc>
          <w:tcPr>
            <w:tcW w:w="1701" w:type="dxa"/>
          </w:tcPr>
          <w:p w14:paraId="123D4C6C" w14:textId="77777777" w:rsidR="0048060A" w:rsidRDefault="0048060A" w:rsidP="0048060A"/>
        </w:tc>
        <w:tc>
          <w:tcPr>
            <w:tcW w:w="1382" w:type="dxa"/>
          </w:tcPr>
          <w:p w14:paraId="54A97F15" w14:textId="77777777" w:rsidR="0048060A" w:rsidRDefault="0048060A" w:rsidP="0048060A"/>
        </w:tc>
      </w:tr>
      <w:tr w:rsidR="0048060A" w14:paraId="3849F593" w14:textId="77777777" w:rsidTr="0048060A">
        <w:tc>
          <w:tcPr>
            <w:tcW w:w="2080" w:type="dxa"/>
          </w:tcPr>
          <w:p w14:paraId="309F793A" w14:textId="77777777" w:rsidR="0048060A" w:rsidRDefault="0048060A" w:rsidP="0048060A"/>
        </w:tc>
        <w:tc>
          <w:tcPr>
            <w:tcW w:w="3444" w:type="dxa"/>
          </w:tcPr>
          <w:p w14:paraId="695ECE15" w14:textId="77777777" w:rsidR="0048060A" w:rsidRPr="0048060A" w:rsidRDefault="0048060A" w:rsidP="0048060A">
            <w:pPr>
              <w:spacing w:after="0" w:line="240" w:lineRule="auto"/>
              <w:rPr>
                <w:sz w:val="20"/>
                <w:szCs w:val="22"/>
              </w:rPr>
            </w:pPr>
            <w:r w:rsidRPr="0048060A">
              <w:rPr>
                <w:sz w:val="20"/>
                <w:szCs w:val="22"/>
              </w:rPr>
              <w:t>Sides:</w:t>
            </w:r>
          </w:p>
          <w:p w14:paraId="2958A86C" w14:textId="77777777" w:rsidR="0048060A" w:rsidRPr="0048060A" w:rsidRDefault="0048060A" w:rsidP="0048060A">
            <w:pPr>
              <w:spacing w:before="0" w:after="0" w:line="240" w:lineRule="auto"/>
              <w:rPr>
                <w:sz w:val="20"/>
                <w:szCs w:val="22"/>
              </w:rPr>
            </w:pPr>
            <w:r w:rsidRPr="0048060A">
              <w:rPr>
                <w:sz w:val="20"/>
                <w:szCs w:val="22"/>
              </w:rPr>
              <w:t>Angles:</w:t>
            </w:r>
          </w:p>
          <w:p w14:paraId="5EE1DA79" w14:textId="77777777" w:rsidR="0048060A" w:rsidRPr="0048060A" w:rsidRDefault="0048060A" w:rsidP="0048060A">
            <w:pPr>
              <w:spacing w:before="0" w:after="0" w:line="240" w:lineRule="auto"/>
              <w:rPr>
                <w:sz w:val="20"/>
                <w:szCs w:val="22"/>
              </w:rPr>
            </w:pPr>
            <w:r w:rsidRPr="0048060A">
              <w:rPr>
                <w:sz w:val="20"/>
                <w:szCs w:val="22"/>
              </w:rPr>
              <w:t>Lines of symmetry:</w:t>
            </w:r>
          </w:p>
          <w:p w14:paraId="70FA762A" w14:textId="0FD49398" w:rsidR="0048060A" w:rsidRDefault="0048060A" w:rsidP="0048060A">
            <w:pPr>
              <w:spacing w:before="0" w:after="240" w:line="240" w:lineRule="auto"/>
            </w:pPr>
            <w:r w:rsidRPr="0048060A">
              <w:rPr>
                <w:sz w:val="20"/>
                <w:szCs w:val="22"/>
              </w:rPr>
              <w:t>Other:</w:t>
            </w:r>
          </w:p>
        </w:tc>
        <w:tc>
          <w:tcPr>
            <w:tcW w:w="1984" w:type="dxa"/>
          </w:tcPr>
          <w:p w14:paraId="53943021" w14:textId="77777777" w:rsidR="0048060A" w:rsidRDefault="0048060A" w:rsidP="0048060A"/>
        </w:tc>
        <w:tc>
          <w:tcPr>
            <w:tcW w:w="1984" w:type="dxa"/>
          </w:tcPr>
          <w:p w14:paraId="77073A07" w14:textId="77777777" w:rsidR="0048060A" w:rsidRDefault="0048060A" w:rsidP="0048060A"/>
        </w:tc>
        <w:tc>
          <w:tcPr>
            <w:tcW w:w="1985" w:type="dxa"/>
          </w:tcPr>
          <w:p w14:paraId="6B4A08CA" w14:textId="77777777" w:rsidR="0048060A" w:rsidRDefault="0048060A" w:rsidP="0048060A"/>
        </w:tc>
        <w:tc>
          <w:tcPr>
            <w:tcW w:w="1701" w:type="dxa"/>
          </w:tcPr>
          <w:p w14:paraId="12401D1B" w14:textId="77777777" w:rsidR="0048060A" w:rsidRDefault="0048060A" w:rsidP="0048060A"/>
        </w:tc>
        <w:tc>
          <w:tcPr>
            <w:tcW w:w="1382" w:type="dxa"/>
          </w:tcPr>
          <w:p w14:paraId="40A941B1" w14:textId="77777777" w:rsidR="0048060A" w:rsidRDefault="0048060A" w:rsidP="0048060A"/>
        </w:tc>
      </w:tr>
    </w:tbl>
    <w:p w14:paraId="7C35BD89" w14:textId="05F14D5E" w:rsidR="00297595" w:rsidRDefault="00297595" w:rsidP="00A80735">
      <w:pPr>
        <w:pStyle w:val="Heading1"/>
      </w:pPr>
      <w:bookmarkStart w:id="76" w:name="_Resource_4:_Triangle"/>
      <w:bookmarkStart w:id="77" w:name="_Toc158807191"/>
      <w:bookmarkEnd w:id="76"/>
      <w:r w:rsidRPr="008E546D">
        <w:lastRenderedPageBreak/>
        <w:t>Resource</w:t>
      </w:r>
      <w:r w:rsidR="00FA30C9">
        <w:t xml:space="preserve"> </w:t>
      </w:r>
      <w:r w:rsidR="00FF63B5">
        <w:t>4</w:t>
      </w:r>
      <w:r w:rsidR="00576744">
        <w:t xml:space="preserve"> –</w:t>
      </w:r>
      <w:r w:rsidRPr="008E546D">
        <w:t xml:space="preserve"> </w:t>
      </w:r>
      <w:r w:rsidR="00A87CA7">
        <w:t>t</w:t>
      </w:r>
      <w:r>
        <w:t>riangle reflection grid</w:t>
      </w:r>
      <w:bookmarkEnd w:id="77"/>
    </w:p>
    <w:p w14:paraId="34B5267C" w14:textId="168C46CE" w:rsidR="00297595" w:rsidRDefault="39A08D7E" w:rsidP="00297595">
      <w:pPr>
        <w:spacing w:before="0" w:after="160" w:line="259" w:lineRule="auto"/>
      </w:pPr>
      <w:r>
        <w:rPr>
          <w:noProof/>
        </w:rPr>
        <w:drawing>
          <wp:inline distT="0" distB="0" distL="0" distR="0" wp14:anchorId="1587CC8F" wp14:editId="00E02BC1">
            <wp:extent cx="8546124" cy="3468306"/>
            <wp:effectExtent l="0" t="0" r="0" b="0"/>
            <wp:docPr id="1956833771" name="Picture 1956833771" descr="A right-angled triangle overlayed on a grid with the same sized right angled triangle adja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833771"/>
                    <pic:cNvPicPr/>
                  </pic:nvPicPr>
                  <pic:blipFill>
                    <a:blip r:embed="rId75">
                      <a:extLst>
                        <a:ext uri="{28A0092B-C50C-407E-A947-70E740481C1C}">
                          <a14:useLocalDpi xmlns:a14="http://schemas.microsoft.com/office/drawing/2010/main" val="0"/>
                        </a:ext>
                      </a:extLst>
                    </a:blip>
                    <a:stretch>
                      <a:fillRect/>
                    </a:stretch>
                  </pic:blipFill>
                  <pic:spPr>
                    <a:xfrm>
                      <a:off x="0" y="0"/>
                      <a:ext cx="8546124" cy="3468306"/>
                    </a:xfrm>
                    <a:prstGeom prst="rect">
                      <a:avLst/>
                    </a:prstGeom>
                  </pic:spPr>
                </pic:pic>
              </a:graphicData>
            </a:graphic>
          </wp:inline>
        </w:drawing>
      </w:r>
    </w:p>
    <w:p w14:paraId="24922450" w14:textId="77777777" w:rsidR="00297595" w:rsidRDefault="00297595" w:rsidP="00297595">
      <w:pPr>
        <w:spacing w:before="0" w:after="160" w:line="259" w:lineRule="auto"/>
      </w:pPr>
      <w:r>
        <w:br w:type="page"/>
      </w:r>
    </w:p>
    <w:p w14:paraId="3766C12F" w14:textId="33A7C768" w:rsidR="006D4FFB" w:rsidRDefault="006D4FFB" w:rsidP="00A80735">
      <w:pPr>
        <w:pStyle w:val="Heading1"/>
      </w:pPr>
      <w:bookmarkStart w:id="78" w:name="_Resource_5:_Parallelogram"/>
      <w:bookmarkStart w:id="79" w:name="_Toc158807192"/>
      <w:bookmarkEnd w:id="78"/>
      <w:r w:rsidRPr="008E546D">
        <w:lastRenderedPageBreak/>
        <w:t xml:space="preserve">Resource </w:t>
      </w:r>
      <w:r w:rsidR="00FF63B5">
        <w:t>5</w:t>
      </w:r>
      <w:r w:rsidR="00576744">
        <w:t xml:space="preserve"> –</w:t>
      </w:r>
      <w:r w:rsidRPr="008E546D">
        <w:t xml:space="preserve"> </w:t>
      </w:r>
      <w:r w:rsidR="00A87CA7">
        <w:t>p</w:t>
      </w:r>
      <w:r>
        <w:t>arallelogram on a grid</w:t>
      </w:r>
      <w:bookmarkEnd w:id="79"/>
    </w:p>
    <w:p w14:paraId="7107BC1C" w14:textId="78E40B7B" w:rsidR="006D4FFB" w:rsidRDefault="1F19D38F" w:rsidP="009578AB">
      <w:r>
        <w:rPr>
          <w:noProof/>
        </w:rPr>
        <w:drawing>
          <wp:inline distT="0" distB="0" distL="0" distR="0" wp14:anchorId="7E75FCF0" wp14:editId="7D6E3E2A">
            <wp:extent cx="7458075" cy="4950672"/>
            <wp:effectExtent l="0" t="0" r="0" b="0"/>
            <wp:docPr id="574429949" name="Picture 574429949" descr="A parallelogram overlayed on a grid. Dotted lines outline a right angled triangle on the left internal side of the parallelogram and on the right hand external edge of the parallel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29949" name="Picture 574429949" descr="A parallelogram overlayed on a grid. Dotted lines outline a right angled triangle on the left internal side of the parallelogram and on the right hand external edge of the parallelogram."/>
                    <pic:cNvPicPr/>
                  </pic:nvPicPr>
                  <pic:blipFill>
                    <a:blip r:embed="rId76">
                      <a:extLst>
                        <a:ext uri="{28A0092B-C50C-407E-A947-70E740481C1C}">
                          <a14:useLocalDpi xmlns:a14="http://schemas.microsoft.com/office/drawing/2010/main" val="0"/>
                        </a:ext>
                      </a:extLst>
                    </a:blip>
                    <a:stretch>
                      <a:fillRect/>
                    </a:stretch>
                  </pic:blipFill>
                  <pic:spPr>
                    <a:xfrm>
                      <a:off x="0" y="0"/>
                      <a:ext cx="7458075" cy="4950672"/>
                    </a:xfrm>
                    <a:prstGeom prst="rect">
                      <a:avLst/>
                    </a:prstGeom>
                  </pic:spPr>
                </pic:pic>
              </a:graphicData>
            </a:graphic>
          </wp:inline>
        </w:drawing>
      </w:r>
      <w:r w:rsidR="009578AB">
        <w:br w:type="page"/>
      </w:r>
    </w:p>
    <w:p w14:paraId="40C55BAC" w14:textId="5076738F" w:rsidR="006D4FFB" w:rsidRDefault="006D4FFB" w:rsidP="00A80735">
      <w:pPr>
        <w:pStyle w:val="Heading1"/>
      </w:pPr>
      <w:bookmarkStart w:id="80" w:name="_Resource_6:_4"/>
      <w:bookmarkStart w:id="81" w:name="_Resource_6_–"/>
      <w:bookmarkStart w:id="82" w:name="_Toc158807193"/>
      <w:bookmarkEnd w:id="80"/>
      <w:bookmarkEnd w:id="81"/>
      <w:r>
        <w:lastRenderedPageBreak/>
        <w:t xml:space="preserve">Resource </w:t>
      </w:r>
      <w:r w:rsidR="00FF63B5">
        <w:t>6</w:t>
      </w:r>
      <w:r w:rsidR="00576744">
        <w:t xml:space="preserve"> –</w:t>
      </w:r>
      <w:r>
        <w:t xml:space="preserve"> 4 parallelograms and a grid</w:t>
      </w:r>
      <w:bookmarkEnd w:id="82"/>
    </w:p>
    <w:p w14:paraId="1D66E036" w14:textId="085335A9" w:rsidR="006D4FFB" w:rsidRPr="00937CA8" w:rsidRDefault="6E49F06F" w:rsidP="009578AB">
      <w:r>
        <w:rPr>
          <w:noProof/>
        </w:rPr>
        <w:drawing>
          <wp:inline distT="0" distB="0" distL="0" distR="0" wp14:anchorId="27F9BF33" wp14:editId="5D8C29B6">
            <wp:extent cx="7085283" cy="4933952"/>
            <wp:effectExtent l="0" t="0" r="0" b="0"/>
            <wp:docPr id="798517124" name="Picture 798517124" descr="A square grid and 4 different sized parallel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517124"/>
                    <pic:cNvPicPr/>
                  </pic:nvPicPr>
                  <pic:blipFill>
                    <a:blip r:embed="rId77">
                      <a:extLst>
                        <a:ext uri="{28A0092B-C50C-407E-A947-70E740481C1C}">
                          <a14:useLocalDpi xmlns:a14="http://schemas.microsoft.com/office/drawing/2010/main" val="0"/>
                        </a:ext>
                      </a:extLst>
                    </a:blip>
                    <a:stretch>
                      <a:fillRect/>
                    </a:stretch>
                  </pic:blipFill>
                  <pic:spPr>
                    <a:xfrm>
                      <a:off x="0" y="0"/>
                      <a:ext cx="7085283" cy="4933952"/>
                    </a:xfrm>
                    <a:prstGeom prst="rect">
                      <a:avLst/>
                    </a:prstGeom>
                  </pic:spPr>
                </pic:pic>
              </a:graphicData>
            </a:graphic>
          </wp:inline>
        </w:drawing>
      </w:r>
      <w:r w:rsidR="009578AB">
        <w:br w:type="page"/>
      </w:r>
    </w:p>
    <w:p w14:paraId="2610AB54" w14:textId="7ACC3C62" w:rsidR="006D4FFB" w:rsidRDefault="006D4FFB" w:rsidP="00A80735">
      <w:pPr>
        <w:pStyle w:val="Heading1"/>
      </w:pPr>
      <w:bookmarkStart w:id="83" w:name="_Resource_7:_4"/>
      <w:bookmarkStart w:id="84" w:name="_Resource_7_–"/>
      <w:bookmarkStart w:id="85" w:name="_Toc158807194"/>
      <w:bookmarkEnd w:id="83"/>
      <w:bookmarkEnd w:id="84"/>
      <w:r>
        <w:lastRenderedPageBreak/>
        <w:t xml:space="preserve">Resource </w:t>
      </w:r>
      <w:r w:rsidR="00FF63B5">
        <w:t>7</w:t>
      </w:r>
      <w:r w:rsidR="00576744">
        <w:t xml:space="preserve"> –</w:t>
      </w:r>
      <w:r>
        <w:t xml:space="preserve"> 4 parallelograms on a grid</w:t>
      </w:r>
      <w:bookmarkEnd w:id="85"/>
    </w:p>
    <w:p w14:paraId="4BAD4BC6" w14:textId="3D85B4A7" w:rsidR="009578AB" w:rsidRDefault="6E49F06F" w:rsidP="006D4FFB">
      <w:pPr>
        <w:spacing w:before="0" w:after="160" w:line="259" w:lineRule="auto"/>
      </w:pPr>
      <w:r>
        <w:rPr>
          <w:noProof/>
        </w:rPr>
        <w:drawing>
          <wp:inline distT="0" distB="0" distL="0" distR="0" wp14:anchorId="419A0D7C" wp14:editId="07AEB1D9">
            <wp:extent cx="6925744" cy="4597402"/>
            <wp:effectExtent l="0" t="0" r="0" b="0"/>
            <wp:docPr id="255719464" name="Picture 255719464" descr="4 different sized parallelograms on a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19464" name="Picture 255719464" descr="4 different sized parallelograms on a grid."/>
                    <pic:cNvPicPr/>
                  </pic:nvPicPr>
                  <pic:blipFill>
                    <a:blip r:embed="rId78">
                      <a:extLst>
                        <a:ext uri="{28A0092B-C50C-407E-A947-70E740481C1C}">
                          <a14:useLocalDpi xmlns:a14="http://schemas.microsoft.com/office/drawing/2010/main" val="0"/>
                        </a:ext>
                      </a:extLst>
                    </a:blip>
                    <a:stretch>
                      <a:fillRect/>
                    </a:stretch>
                  </pic:blipFill>
                  <pic:spPr>
                    <a:xfrm>
                      <a:off x="0" y="0"/>
                      <a:ext cx="6925744" cy="4597402"/>
                    </a:xfrm>
                    <a:prstGeom prst="rect">
                      <a:avLst/>
                    </a:prstGeom>
                  </pic:spPr>
                </pic:pic>
              </a:graphicData>
            </a:graphic>
          </wp:inline>
        </w:drawing>
      </w:r>
    </w:p>
    <w:p w14:paraId="3260901F" w14:textId="651856E2" w:rsidR="008E546D" w:rsidRDefault="009578AB" w:rsidP="009578AB">
      <w:pPr>
        <w:suppressAutoHyphens w:val="0"/>
        <w:spacing w:before="0" w:after="160" w:line="259" w:lineRule="auto"/>
      </w:pPr>
      <w:r>
        <w:br w:type="page"/>
      </w:r>
    </w:p>
    <w:p w14:paraId="1E3C39FF" w14:textId="1315D755" w:rsidR="008E546D" w:rsidRDefault="008E546D" w:rsidP="00A80735">
      <w:pPr>
        <w:pStyle w:val="Heading1"/>
      </w:pPr>
      <w:bookmarkStart w:id="86" w:name="_Resource_8:_Minimum"/>
      <w:bookmarkStart w:id="87" w:name="_Resource_8_–"/>
      <w:bookmarkStart w:id="88" w:name="_Toc158807195"/>
      <w:bookmarkEnd w:id="86"/>
      <w:bookmarkEnd w:id="87"/>
      <w:r>
        <w:lastRenderedPageBreak/>
        <w:t xml:space="preserve">Resource </w:t>
      </w:r>
      <w:r w:rsidR="00FF63B5">
        <w:t>8</w:t>
      </w:r>
      <w:r w:rsidR="00576744">
        <w:t xml:space="preserve"> –</w:t>
      </w:r>
      <w:r>
        <w:t xml:space="preserve"> </w:t>
      </w:r>
      <w:r w:rsidR="00A87CA7">
        <w:t>m</w:t>
      </w:r>
      <w:r w:rsidR="7C19D70B">
        <w:t>inimum overnight</w:t>
      </w:r>
      <w:r w:rsidR="19B22C6C">
        <w:t xml:space="preserve"> temperatures</w:t>
      </w:r>
      <w:bookmarkEnd w:id="88"/>
      <w:r w:rsidR="00285465">
        <w:t xml:space="preserve"> </w:t>
      </w:r>
    </w:p>
    <w:p w14:paraId="15C65295" w14:textId="43C57256" w:rsidR="009578AB" w:rsidRDefault="735CC6CA" w:rsidP="2E04E6C1">
      <w:r>
        <w:rPr>
          <w:noProof/>
        </w:rPr>
        <w:drawing>
          <wp:inline distT="0" distB="0" distL="0" distR="0" wp14:anchorId="75091580" wp14:editId="44513F1D">
            <wp:extent cx="6665866" cy="4781548"/>
            <wp:effectExtent l="0" t="0" r="0" b="0"/>
            <wp:docPr id="1923219745" name="Picture 1923219745" descr="Map of Australia with minimum overnight temperatures in degrees Celsius. Rockhampton, 9. Coffs harbour, 8. Thredbo, −4. Canberra, 1. Launceston, −2. Falls Creek, −8. Coober Pedy, 6. Alice Springs, 4. Kalgoorli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19745" name="Picture 1923219745" descr="Map of Australia with minimum overnight temperatures in degrees Celsius. Rockhampton, 9. Coffs harbour, 8. Thredbo, −4. Canberra, 1. Launceston, −2. Falls Creek, −8. Coober Pedy, 6. Alice Springs, 4. Kalgoorlie, 5."/>
                    <pic:cNvPicPr/>
                  </pic:nvPicPr>
                  <pic:blipFill>
                    <a:blip r:embed="rId79">
                      <a:extLst>
                        <a:ext uri="{28A0092B-C50C-407E-A947-70E740481C1C}">
                          <a14:useLocalDpi xmlns:a14="http://schemas.microsoft.com/office/drawing/2010/main" val="0"/>
                        </a:ext>
                      </a:extLst>
                    </a:blip>
                    <a:stretch>
                      <a:fillRect/>
                    </a:stretch>
                  </pic:blipFill>
                  <pic:spPr>
                    <a:xfrm>
                      <a:off x="0" y="0"/>
                      <a:ext cx="6665866" cy="4781548"/>
                    </a:xfrm>
                    <a:prstGeom prst="rect">
                      <a:avLst/>
                    </a:prstGeom>
                  </pic:spPr>
                </pic:pic>
              </a:graphicData>
            </a:graphic>
          </wp:inline>
        </w:drawing>
      </w:r>
    </w:p>
    <w:p w14:paraId="7F142B13" w14:textId="633988F1" w:rsidR="735CC6CA" w:rsidRDefault="009578AB" w:rsidP="009578AB">
      <w:pPr>
        <w:suppressAutoHyphens w:val="0"/>
        <w:spacing w:before="0" w:after="160" w:line="259" w:lineRule="auto"/>
      </w:pPr>
      <w:r>
        <w:br w:type="page"/>
      </w:r>
    </w:p>
    <w:p w14:paraId="2966F02F" w14:textId="65FA0E24" w:rsidR="7F0C7D3D" w:rsidRDefault="73B8EC66" w:rsidP="00A80735">
      <w:pPr>
        <w:pStyle w:val="Heading1"/>
      </w:pPr>
      <w:bookmarkStart w:id="89" w:name="_Resource_9:_Triangles"/>
      <w:bookmarkStart w:id="90" w:name="_Resource_9_–"/>
      <w:bookmarkStart w:id="91" w:name="_Toc158807196"/>
      <w:bookmarkEnd w:id="89"/>
      <w:bookmarkEnd w:id="90"/>
      <w:r>
        <w:lastRenderedPageBreak/>
        <w:t xml:space="preserve">Resource </w:t>
      </w:r>
      <w:r w:rsidR="00FF63B5">
        <w:t>9</w:t>
      </w:r>
      <w:r w:rsidR="00576744">
        <w:t xml:space="preserve"> –</w:t>
      </w:r>
      <w:r>
        <w:t xml:space="preserve"> </w:t>
      </w:r>
      <w:r w:rsidR="00A87CA7">
        <w:t>t</w:t>
      </w:r>
      <w:r>
        <w:t>riangles</w:t>
      </w:r>
      <w:bookmarkEnd w:id="91"/>
    </w:p>
    <w:p w14:paraId="0EB0E020" w14:textId="732350D1" w:rsidR="009578AB" w:rsidRDefault="4B9AB0E4" w:rsidP="2228EC3F">
      <w:r>
        <w:rPr>
          <w:noProof/>
        </w:rPr>
        <w:drawing>
          <wp:inline distT="0" distB="0" distL="0" distR="0" wp14:anchorId="440D65BD" wp14:editId="72672D73">
            <wp:extent cx="6560344" cy="4633242"/>
            <wp:effectExtent l="0" t="0" r="0" b="0"/>
            <wp:docPr id="120444296" name="Picture 120444296" descr="Grid paper with 2 non right angled triangles. The first triangle has a base length of 7 squares and a height of 10 squares. The second triangle has a base length of  9 squares and a height of 6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4296" name="Picture 120444296" descr="Grid paper with 2 non right angled triangles. The first triangle has a base length of 7 squares and a height of 10 squares. The second triangle has a base length of  9 squares and a height of 6 squares."/>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560344" cy="4633242"/>
                    </a:xfrm>
                    <a:prstGeom prst="rect">
                      <a:avLst/>
                    </a:prstGeom>
                  </pic:spPr>
                </pic:pic>
              </a:graphicData>
            </a:graphic>
          </wp:inline>
        </w:drawing>
      </w:r>
    </w:p>
    <w:p w14:paraId="1C25D9DA" w14:textId="61FD8482" w:rsidR="7F0C7D3D" w:rsidRDefault="009578AB" w:rsidP="009578AB">
      <w:pPr>
        <w:suppressAutoHyphens w:val="0"/>
        <w:spacing w:before="0" w:after="160" w:line="259" w:lineRule="auto"/>
      </w:pPr>
      <w:r>
        <w:br w:type="page"/>
      </w:r>
    </w:p>
    <w:p w14:paraId="48B49F46" w14:textId="5D65651F" w:rsidR="7F0C7D3D" w:rsidRDefault="5F770A6E" w:rsidP="00A80735">
      <w:pPr>
        <w:pStyle w:val="Heading1"/>
      </w:pPr>
      <w:bookmarkStart w:id="92" w:name="_Resource_10:_Area"/>
      <w:bookmarkStart w:id="93" w:name="_Resource_10_–"/>
      <w:bookmarkStart w:id="94" w:name="_Toc158807197"/>
      <w:bookmarkEnd w:id="92"/>
      <w:bookmarkEnd w:id="93"/>
      <w:r>
        <w:lastRenderedPageBreak/>
        <w:t xml:space="preserve">Resource </w:t>
      </w:r>
      <w:r w:rsidR="00FF63B5">
        <w:t>10</w:t>
      </w:r>
      <w:r w:rsidR="00576744">
        <w:t xml:space="preserve"> –</w:t>
      </w:r>
      <w:r>
        <w:t xml:space="preserve"> </w:t>
      </w:r>
      <w:r w:rsidR="00A87CA7">
        <w:t>a</w:t>
      </w:r>
      <w:r>
        <w:t>rea of triangle</w:t>
      </w:r>
      <w:r w:rsidR="3342BEF9">
        <w:t>s</w:t>
      </w:r>
      <w:bookmarkEnd w:id="94"/>
    </w:p>
    <w:p w14:paraId="57A25F0B" w14:textId="0D3A0466" w:rsidR="00A57D7B" w:rsidRDefault="5FFF43A5" w:rsidP="2228EC3F">
      <w:r>
        <w:rPr>
          <w:noProof/>
        </w:rPr>
        <w:drawing>
          <wp:inline distT="0" distB="0" distL="0" distR="0" wp14:anchorId="179FF711" wp14:editId="7AB37706">
            <wp:extent cx="6677512" cy="4715991"/>
            <wp:effectExtent l="0" t="0" r="0" b="0"/>
            <wp:docPr id="1211908256" name="Picture 1211908256" descr="4 triangles. 2 right angled triangles. The first with a base of 7 and a height of 6. The second with a base of 12 and a height of 12. 2 non-right angled triangles. The first with a base length of 10 and height of 9. The second with a base length of 9 and a height of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908256"/>
                    <pic:cNvPicPr/>
                  </pic:nvPicPr>
                  <pic:blipFill>
                    <a:blip r:embed="rId81">
                      <a:extLst>
                        <a:ext uri="{28A0092B-C50C-407E-A947-70E740481C1C}">
                          <a14:useLocalDpi xmlns:a14="http://schemas.microsoft.com/office/drawing/2010/main" val="0"/>
                        </a:ext>
                      </a:extLst>
                    </a:blip>
                    <a:stretch>
                      <a:fillRect/>
                    </a:stretch>
                  </pic:blipFill>
                  <pic:spPr>
                    <a:xfrm>
                      <a:off x="0" y="0"/>
                      <a:ext cx="6677512" cy="4715991"/>
                    </a:xfrm>
                    <a:prstGeom prst="rect">
                      <a:avLst/>
                    </a:prstGeom>
                  </pic:spPr>
                </pic:pic>
              </a:graphicData>
            </a:graphic>
          </wp:inline>
        </w:drawing>
      </w:r>
    </w:p>
    <w:p w14:paraId="63960490" w14:textId="7A16675A" w:rsidR="7F0C7D3D" w:rsidRDefault="00A57D7B" w:rsidP="00A57D7B">
      <w:pPr>
        <w:suppressAutoHyphens w:val="0"/>
        <w:spacing w:before="0" w:after="160" w:line="259" w:lineRule="auto"/>
      </w:pPr>
      <w:r>
        <w:br w:type="page"/>
      </w:r>
    </w:p>
    <w:p w14:paraId="46AE5580" w14:textId="729E1085" w:rsidR="7F0C7D3D" w:rsidRDefault="7F0C7D3D" w:rsidP="00A80735">
      <w:pPr>
        <w:pStyle w:val="Heading1"/>
      </w:pPr>
      <w:bookmarkStart w:id="95" w:name="_Resource_11:_Weather"/>
      <w:bookmarkStart w:id="96" w:name="_Resource_11_–"/>
      <w:bookmarkStart w:id="97" w:name="_Toc158807198"/>
      <w:bookmarkEnd w:id="95"/>
      <w:bookmarkEnd w:id="96"/>
      <w:r>
        <w:lastRenderedPageBreak/>
        <w:t xml:space="preserve">Resource </w:t>
      </w:r>
      <w:r w:rsidR="00FF63B5">
        <w:t>11</w:t>
      </w:r>
      <w:r w:rsidR="00576744">
        <w:t xml:space="preserve"> –</w:t>
      </w:r>
      <w:r>
        <w:t xml:space="preserve"> </w:t>
      </w:r>
      <w:r w:rsidR="00A87CA7">
        <w:t>w</w:t>
      </w:r>
      <w:r>
        <w:t>eather wonders</w:t>
      </w:r>
      <w:bookmarkEnd w:id="97"/>
    </w:p>
    <w:p w14:paraId="136380D3" w14:textId="3AF6CF37" w:rsidR="00B610A9" w:rsidRPr="00B610A9" w:rsidRDefault="00B610A9" w:rsidP="00B610A9">
      <w:r>
        <w:rPr>
          <w:noProof/>
        </w:rPr>
        <w:drawing>
          <wp:inline distT="0" distB="0" distL="0" distR="0" wp14:anchorId="2978449A" wp14:editId="16548D10">
            <wp:extent cx="9248775" cy="1751333"/>
            <wp:effectExtent l="0" t="0" r="0" b="1270"/>
            <wp:docPr id="1922567753" name="Picture 1" descr="A weatherman, the text 'Weather wonders' and a map of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567753" name="Picture 1" descr="A weatherman, the text 'Weather wonders' and a map of Canada."/>
                    <pic:cNvPicPr/>
                  </pic:nvPicPr>
                  <pic:blipFill>
                    <a:blip r:embed="rId82"/>
                    <a:stretch>
                      <a:fillRect/>
                    </a:stretch>
                  </pic:blipFill>
                  <pic:spPr>
                    <a:xfrm>
                      <a:off x="0" y="0"/>
                      <a:ext cx="9269186" cy="1755198"/>
                    </a:xfrm>
                    <a:prstGeom prst="rect">
                      <a:avLst/>
                    </a:prstGeom>
                  </pic:spPr>
                </pic:pic>
              </a:graphicData>
            </a:graphic>
          </wp:inline>
        </w:drawing>
      </w:r>
    </w:p>
    <w:tbl>
      <w:tblPr>
        <w:tblStyle w:val="TableGrid"/>
        <w:tblW w:w="0" w:type="auto"/>
        <w:tblLook w:val="04A0" w:firstRow="1" w:lastRow="0" w:firstColumn="1" w:lastColumn="0" w:noHBand="0" w:noVBand="1"/>
        <w:tblDescription w:val="Nine questions about temperatures in Canadian cities. "/>
      </w:tblPr>
      <w:tblGrid>
        <w:gridCol w:w="4853"/>
        <w:gridCol w:w="4853"/>
        <w:gridCol w:w="4854"/>
      </w:tblGrid>
      <w:tr w:rsidR="00B610A9" w14:paraId="10912ACD" w14:textId="77777777" w:rsidTr="00B610A9">
        <w:tc>
          <w:tcPr>
            <w:tcW w:w="4853" w:type="dxa"/>
          </w:tcPr>
          <w:p w14:paraId="2D074E34" w14:textId="1B0C138D" w:rsidR="00B610A9" w:rsidRDefault="00B610A9" w:rsidP="00B610A9">
            <w:r w:rsidRPr="00B610A9">
              <w:t>Is it colder in Quebec or Calgary in January?</w:t>
            </w:r>
          </w:p>
        </w:tc>
        <w:tc>
          <w:tcPr>
            <w:tcW w:w="4853" w:type="dxa"/>
          </w:tcPr>
          <w:p w14:paraId="0C4FE77A" w14:textId="53BF2307" w:rsidR="00B610A9" w:rsidRDefault="00B610A9" w:rsidP="00B610A9">
            <w:r w:rsidRPr="00B610A9">
              <w:t>By how many degrees is Calgary colder in January than May?</w:t>
            </w:r>
          </w:p>
        </w:tc>
        <w:tc>
          <w:tcPr>
            <w:tcW w:w="4854" w:type="dxa"/>
          </w:tcPr>
          <w:p w14:paraId="706FEAD7" w14:textId="159C84BF" w:rsidR="00B610A9" w:rsidRDefault="00B610A9" w:rsidP="00B610A9">
            <w:r w:rsidRPr="00B610A9">
              <w:t>What is the difference between Quebec and Toronto’s temperatures in January?</w:t>
            </w:r>
          </w:p>
        </w:tc>
      </w:tr>
      <w:tr w:rsidR="00B610A9" w14:paraId="12AC8CE4" w14:textId="77777777" w:rsidTr="00B610A9">
        <w:tc>
          <w:tcPr>
            <w:tcW w:w="4853" w:type="dxa"/>
          </w:tcPr>
          <w:p w14:paraId="2C23B525" w14:textId="3730CC49" w:rsidR="00B610A9" w:rsidRDefault="00B610A9" w:rsidP="00B610A9">
            <w:r w:rsidRPr="00B610A9">
              <w:t>Find the difference between the warmest temperature and the coldest temperature.</w:t>
            </w:r>
          </w:p>
        </w:tc>
        <w:tc>
          <w:tcPr>
            <w:tcW w:w="4853" w:type="dxa"/>
          </w:tcPr>
          <w:p w14:paraId="70E90888" w14:textId="1799E6F3" w:rsidR="00B610A9" w:rsidRDefault="00B610A9" w:rsidP="00B610A9">
            <w:r w:rsidRPr="00B610A9">
              <w:t>Find the December temperatures for each city if they were 2 degrees colder than the January temperatures?</w:t>
            </w:r>
          </w:p>
        </w:tc>
        <w:tc>
          <w:tcPr>
            <w:tcW w:w="4854" w:type="dxa"/>
          </w:tcPr>
          <w:p w14:paraId="36F93D2C" w14:textId="2395171E" w:rsidR="00B610A9" w:rsidRDefault="00B610A9" w:rsidP="00B610A9">
            <w:r w:rsidRPr="00B610A9">
              <w:t>What is the difference between the temperature in Quebec in February and April?</w:t>
            </w:r>
          </w:p>
        </w:tc>
      </w:tr>
      <w:tr w:rsidR="00B610A9" w14:paraId="0C8D2ADE" w14:textId="77777777" w:rsidTr="00B610A9">
        <w:tc>
          <w:tcPr>
            <w:tcW w:w="4853" w:type="dxa"/>
          </w:tcPr>
          <w:p w14:paraId="00A5BA62" w14:textId="2B1DAC22" w:rsidR="00B610A9" w:rsidRDefault="00B610A9" w:rsidP="00B610A9">
            <w:r w:rsidRPr="00B610A9">
              <w:t>Find the September temperature for Calgary if it was 13°</w:t>
            </w:r>
            <w:r>
              <w:t>C</w:t>
            </w:r>
            <w:r w:rsidRPr="00B610A9">
              <w:t xml:space="preserve"> warmer than the February temperature.</w:t>
            </w:r>
          </w:p>
        </w:tc>
        <w:tc>
          <w:tcPr>
            <w:tcW w:w="4853" w:type="dxa"/>
          </w:tcPr>
          <w:p w14:paraId="70EBF3E0" w14:textId="3EEC233E" w:rsidR="00B610A9" w:rsidRDefault="00B610A9" w:rsidP="00B610A9">
            <w:r w:rsidRPr="00B610A9">
              <w:t>Find the November temperatures for each city if they were 3 degrees warmer than the February temperatures.</w:t>
            </w:r>
          </w:p>
        </w:tc>
        <w:tc>
          <w:tcPr>
            <w:tcW w:w="4854" w:type="dxa"/>
          </w:tcPr>
          <w:p w14:paraId="26F7D402" w14:textId="2E015FAD" w:rsidR="00B610A9" w:rsidRDefault="00B610A9" w:rsidP="00B610A9">
            <w:r w:rsidRPr="00B610A9">
              <w:t>Find the October temperature for Quebec if it was 12°</w:t>
            </w:r>
            <w:r>
              <w:t>C</w:t>
            </w:r>
            <w:r w:rsidRPr="00B610A9">
              <w:t xml:space="preserve"> warmer than the March temperature.</w:t>
            </w:r>
          </w:p>
        </w:tc>
      </w:tr>
    </w:tbl>
    <w:p w14:paraId="26F29936" w14:textId="53B32DE1" w:rsidR="0062454F" w:rsidRDefault="7F0C7D3D" w:rsidP="0062454F">
      <w:r>
        <w:br w:type="page"/>
      </w:r>
    </w:p>
    <w:p w14:paraId="60DE387E" w14:textId="19AADD91" w:rsidR="00033745" w:rsidRDefault="00033745" w:rsidP="0062454F">
      <w:r>
        <w:rPr>
          <w:noProof/>
        </w:rPr>
        <w:lastRenderedPageBreak/>
        <w:drawing>
          <wp:inline distT="0" distB="0" distL="0" distR="0" wp14:anchorId="4B02C277" wp14:editId="0703A4A8">
            <wp:extent cx="9254181" cy="2366315"/>
            <wp:effectExtent l="0" t="0" r="4445" b="0"/>
            <wp:docPr id="511465115" name="Picture 1" descr="Average low temperature in Canada with a Canadian flag and a hand holding a mobile phone showing a weathe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65115" name="Picture 1" descr="Average low temperature in Canada with a Canadian flag and a hand holding a mobile phone showing a weather app."/>
                    <pic:cNvPicPr/>
                  </pic:nvPicPr>
                  <pic:blipFill>
                    <a:blip r:embed="rId83"/>
                    <a:stretch>
                      <a:fillRect/>
                    </a:stretch>
                  </pic:blipFill>
                  <pic:spPr>
                    <a:xfrm>
                      <a:off x="0" y="0"/>
                      <a:ext cx="9274117" cy="2371413"/>
                    </a:xfrm>
                    <a:prstGeom prst="rect">
                      <a:avLst/>
                    </a:prstGeom>
                  </pic:spPr>
                </pic:pic>
              </a:graphicData>
            </a:graphic>
          </wp:inline>
        </w:drawing>
      </w:r>
    </w:p>
    <w:tbl>
      <w:tblPr>
        <w:tblStyle w:val="Tableheader"/>
        <w:tblW w:w="0" w:type="auto"/>
        <w:tblLook w:val="06A0" w:firstRow="1" w:lastRow="0" w:firstColumn="1" w:lastColumn="0" w:noHBand="1" w:noVBand="1"/>
        <w:tblDescription w:val="Average low temperatures of Canada"/>
      </w:tblPr>
      <w:tblGrid>
        <w:gridCol w:w="2400"/>
        <w:gridCol w:w="2485"/>
        <w:gridCol w:w="2507"/>
        <w:gridCol w:w="2447"/>
        <w:gridCol w:w="2409"/>
        <w:gridCol w:w="2312"/>
      </w:tblGrid>
      <w:tr w:rsidR="003643F5" w14:paraId="6F5B9673" w14:textId="75F39830" w:rsidTr="001D09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tcPr>
          <w:p w14:paraId="1DF860B0" w14:textId="6FC41056" w:rsidR="003643F5" w:rsidRDefault="001D097F" w:rsidP="0062454F">
            <w:r>
              <w:t>City</w:t>
            </w:r>
          </w:p>
        </w:tc>
        <w:tc>
          <w:tcPr>
            <w:tcW w:w="2485" w:type="dxa"/>
          </w:tcPr>
          <w:p w14:paraId="5CA1FBF4" w14:textId="55250599" w:rsidR="003643F5" w:rsidRDefault="003643F5" w:rsidP="0062454F">
            <w:pPr>
              <w:cnfStyle w:val="100000000000" w:firstRow="1" w:lastRow="0" w:firstColumn="0" w:lastColumn="0" w:oddVBand="0" w:evenVBand="0" w:oddHBand="0" w:evenHBand="0" w:firstRowFirstColumn="0" w:firstRowLastColumn="0" w:lastRowFirstColumn="0" w:lastRowLastColumn="0"/>
            </w:pPr>
            <w:r>
              <w:t>January</w:t>
            </w:r>
          </w:p>
        </w:tc>
        <w:tc>
          <w:tcPr>
            <w:tcW w:w="2507" w:type="dxa"/>
          </w:tcPr>
          <w:p w14:paraId="4D4BAC70" w14:textId="202AEB26" w:rsidR="003643F5" w:rsidRDefault="003643F5" w:rsidP="0062454F">
            <w:pPr>
              <w:cnfStyle w:val="100000000000" w:firstRow="1" w:lastRow="0" w:firstColumn="0" w:lastColumn="0" w:oddVBand="0" w:evenVBand="0" w:oddHBand="0" w:evenHBand="0" w:firstRowFirstColumn="0" w:firstRowLastColumn="0" w:lastRowFirstColumn="0" w:lastRowLastColumn="0"/>
            </w:pPr>
            <w:r>
              <w:t xml:space="preserve">February </w:t>
            </w:r>
          </w:p>
        </w:tc>
        <w:tc>
          <w:tcPr>
            <w:tcW w:w="2447" w:type="dxa"/>
          </w:tcPr>
          <w:p w14:paraId="6B2314A2" w14:textId="532FE007" w:rsidR="003643F5" w:rsidRDefault="003643F5" w:rsidP="0062454F">
            <w:pPr>
              <w:cnfStyle w:val="100000000000" w:firstRow="1" w:lastRow="0" w:firstColumn="0" w:lastColumn="0" w:oddVBand="0" w:evenVBand="0" w:oddHBand="0" w:evenHBand="0" w:firstRowFirstColumn="0" w:firstRowLastColumn="0" w:lastRowFirstColumn="0" w:lastRowLastColumn="0"/>
            </w:pPr>
            <w:r>
              <w:t>March</w:t>
            </w:r>
          </w:p>
        </w:tc>
        <w:tc>
          <w:tcPr>
            <w:tcW w:w="2409" w:type="dxa"/>
          </w:tcPr>
          <w:p w14:paraId="3BDB83C9" w14:textId="5CC93F5E" w:rsidR="003643F5" w:rsidRDefault="003643F5" w:rsidP="0062454F">
            <w:pPr>
              <w:cnfStyle w:val="100000000000" w:firstRow="1" w:lastRow="0" w:firstColumn="0" w:lastColumn="0" w:oddVBand="0" w:evenVBand="0" w:oddHBand="0" w:evenHBand="0" w:firstRowFirstColumn="0" w:firstRowLastColumn="0" w:lastRowFirstColumn="0" w:lastRowLastColumn="0"/>
            </w:pPr>
            <w:r>
              <w:t>April</w:t>
            </w:r>
          </w:p>
        </w:tc>
        <w:tc>
          <w:tcPr>
            <w:tcW w:w="2312" w:type="dxa"/>
          </w:tcPr>
          <w:p w14:paraId="1D226FB6" w14:textId="2E219BAE" w:rsidR="003643F5" w:rsidRDefault="003643F5" w:rsidP="0062454F">
            <w:pPr>
              <w:cnfStyle w:val="100000000000" w:firstRow="1" w:lastRow="0" w:firstColumn="0" w:lastColumn="0" w:oddVBand="0" w:evenVBand="0" w:oddHBand="0" w:evenHBand="0" w:firstRowFirstColumn="0" w:firstRowLastColumn="0" w:lastRowFirstColumn="0" w:lastRowLastColumn="0"/>
            </w:pPr>
            <w:r>
              <w:t>May</w:t>
            </w:r>
          </w:p>
        </w:tc>
      </w:tr>
      <w:tr w:rsidR="003643F5" w14:paraId="5A56910F" w14:textId="4D245FC6" w:rsidTr="005B5D41">
        <w:tc>
          <w:tcPr>
            <w:cnfStyle w:val="001000000000" w:firstRow="0" w:lastRow="0" w:firstColumn="1" w:lastColumn="0" w:oddVBand="0" w:evenVBand="0" w:oddHBand="0" w:evenHBand="0" w:firstRowFirstColumn="0" w:firstRowLastColumn="0" w:lastRowFirstColumn="0" w:lastRowLastColumn="0"/>
            <w:tcW w:w="2400" w:type="dxa"/>
            <w:shd w:val="clear" w:color="auto" w:fill="E7E6E6" w:themeFill="background2"/>
          </w:tcPr>
          <w:p w14:paraId="27A7B137" w14:textId="4BC4AE01" w:rsidR="003643F5" w:rsidRDefault="001D097F" w:rsidP="0062454F">
            <w:r>
              <w:t>Quebec</w:t>
            </w:r>
            <w:r w:rsidR="00033745">
              <w:t xml:space="preserve"> City</w:t>
            </w:r>
          </w:p>
        </w:tc>
        <w:tc>
          <w:tcPr>
            <w:tcW w:w="2485" w:type="dxa"/>
          </w:tcPr>
          <w:p w14:paraId="67465322" w14:textId="7F23D641" w:rsidR="003643F5" w:rsidRDefault="001D097F" w:rsidP="0062454F">
            <w:pPr>
              <w:cnfStyle w:val="000000000000" w:firstRow="0" w:lastRow="0" w:firstColumn="0" w:lastColumn="0" w:oddVBand="0" w:evenVBand="0" w:oddHBand="0" w:evenHBand="0" w:firstRowFirstColumn="0" w:firstRowLastColumn="0" w:lastRowFirstColumn="0" w:lastRowLastColumn="0"/>
            </w:pPr>
            <w:r>
              <w:t>−14°C</w:t>
            </w:r>
          </w:p>
        </w:tc>
        <w:tc>
          <w:tcPr>
            <w:tcW w:w="2507" w:type="dxa"/>
          </w:tcPr>
          <w:p w14:paraId="0FF03C7C" w14:textId="37457538" w:rsidR="003643F5" w:rsidRDefault="001D097F" w:rsidP="0062454F">
            <w:pPr>
              <w:cnfStyle w:val="000000000000" w:firstRow="0" w:lastRow="0" w:firstColumn="0" w:lastColumn="0" w:oddVBand="0" w:evenVBand="0" w:oddHBand="0" w:evenHBand="0" w:firstRowFirstColumn="0" w:firstRowLastColumn="0" w:lastRowFirstColumn="0" w:lastRowLastColumn="0"/>
            </w:pPr>
            <w:r>
              <w:t>−13°C</w:t>
            </w:r>
          </w:p>
        </w:tc>
        <w:tc>
          <w:tcPr>
            <w:tcW w:w="2447" w:type="dxa"/>
          </w:tcPr>
          <w:p w14:paraId="0E4D2190" w14:textId="4744AA61" w:rsidR="003643F5" w:rsidRDefault="001D097F" w:rsidP="0062454F">
            <w:pPr>
              <w:cnfStyle w:val="000000000000" w:firstRow="0" w:lastRow="0" w:firstColumn="0" w:lastColumn="0" w:oddVBand="0" w:evenVBand="0" w:oddHBand="0" w:evenHBand="0" w:firstRowFirstColumn="0" w:firstRowLastColumn="0" w:lastRowFirstColumn="0" w:lastRowLastColumn="0"/>
            </w:pPr>
            <w:r>
              <w:t>−7°C</w:t>
            </w:r>
          </w:p>
        </w:tc>
        <w:tc>
          <w:tcPr>
            <w:tcW w:w="2409" w:type="dxa"/>
          </w:tcPr>
          <w:p w14:paraId="400D53D9" w14:textId="1D76F460" w:rsidR="003643F5" w:rsidRDefault="001533C2" w:rsidP="0062454F">
            <w:pPr>
              <w:cnfStyle w:val="000000000000" w:firstRow="0" w:lastRow="0" w:firstColumn="0" w:lastColumn="0" w:oddVBand="0" w:evenVBand="0" w:oddHBand="0" w:evenHBand="0" w:firstRowFirstColumn="0" w:firstRowLastColumn="0" w:lastRowFirstColumn="0" w:lastRowLastColumn="0"/>
            </w:pPr>
            <w:r>
              <w:t>1°C</w:t>
            </w:r>
          </w:p>
        </w:tc>
        <w:tc>
          <w:tcPr>
            <w:tcW w:w="2312" w:type="dxa"/>
          </w:tcPr>
          <w:p w14:paraId="077B13C9" w14:textId="7AAA95C2" w:rsidR="003643F5" w:rsidRDefault="001533C2" w:rsidP="0062454F">
            <w:pPr>
              <w:cnfStyle w:val="000000000000" w:firstRow="0" w:lastRow="0" w:firstColumn="0" w:lastColumn="0" w:oddVBand="0" w:evenVBand="0" w:oddHBand="0" w:evenHBand="0" w:firstRowFirstColumn="0" w:firstRowLastColumn="0" w:lastRowFirstColumn="0" w:lastRowLastColumn="0"/>
            </w:pPr>
            <w:r>
              <w:t>8°C</w:t>
            </w:r>
          </w:p>
        </w:tc>
      </w:tr>
      <w:tr w:rsidR="003643F5" w14:paraId="618FED85" w14:textId="17B2CC3B" w:rsidTr="005B5D41">
        <w:tc>
          <w:tcPr>
            <w:cnfStyle w:val="001000000000" w:firstRow="0" w:lastRow="0" w:firstColumn="1" w:lastColumn="0" w:oddVBand="0" w:evenVBand="0" w:oddHBand="0" w:evenHBand="0" w:firstRowFirstColumn="0" w:firstRowLastColumn="0" w:lastRowFirstColumn="0" w:lastRowLastColumn="0"/>
            <w:tcW w:w="2400" w:type="dxa"/>
            <w:shd w:val="clear" w:color="auto" w:fill="E7E6E6" w:themeFill="background2"/>
          </w:tcPr>
          <w:p w14:paraId="4607D580" w14:textId="16FC4771" w:rsidR="003643F5" w:rsidRDefault="001D097F" w:rsidP="0062454F">
            <w:r>
              <w:t>Toronto</w:t>
            </w:r>
          </w:p>
        </w:tc>
        <w:tc>
          <w:tcPr>
            <w:tcW w:w="2485" w:type="dxa"/>
          </w:tcPr>
          <w:p w14:paraId="35965C4D" w14:textId="0A9A9426" w:rsidR="003643F5" w:rsidRDefault="001D097F" w:rsidP="0062454F">
            <w:pPr>
              <w:cnfStyle w:val="000000000000" w:firstRow="0" w:lastRow="0" w:firstColumn="0" w:lastColumn="0" w:oddVBand="0" w:evenVBand="0" w:oddHBand="0" w:evenHBand="0" w:firstRowFirstColumn="0" w:firstRowLastColumn="0" w:lastRowFirstColumn="0" w:lastRowLastColumn="0"/>
            </w:pPr>
            <w:r>
              <w:t>−8°C</w:t>
            </w:r>
          </w:p>
        </w:tc>
        <w:tc>
          <w:tcPr>
            <w:tcW w:w="2507" w:type="dxa"/>
          </w:tcPr>
          <w:p w14:paraId="645FD6C7" w14:textId="336CD318" w:rsidR="003643F5" w:rsidRDefault="001D097F" w:rsidP="0062454F">
            <w:pPr>
              <w:cnfStyle w:val="000000000000" w:firstRow="0" w:lastRow="0" w:firstColumn="0" w:lastColumn="0" w:oddVBand="0" w:evenVBand="0" w:oddHBand="0" w:evenHBand="0" w:firstRowFirstColumn="0" w:firstRowLastColumn="0" w:lastRowFirstColumn="0" w:lastRowLastColumn="0"/>
            </w:pPr>
            <w:r>
              <w:t>−7°C</w:t>
            </w:r>
          </w:p>
        </w:tc>
        <w:tc>
          <w:tcPr>
            <w:tcW w:w="2447" w:type="dxa"/>
          </w:tcPr>
          <w:p w14:paraId="4BBF8435" w14:textId="31D0F9A0" w:rsidR="003643F5" w:rsidRDefault="001533C2" w:rsidP="0062454F">
            <w:pPr>
              <w:cnfStyle w:val="000000000000" w:firstRow="0" w:lastRow="0" w:firstColumn="0" w:lastColumn="0" w:oddVBand="0" w:evenVBand="0" w:oddHBand="0" w:evenHBand="0" w:firstRowFirstColumn="0" w:firstRowLastColumn="0" w:lastRowFirstColumn="0" w:lastRowLastColumn="0"/>
            </w:pPr>
            <w:r>
              <w:t>−3°C</w:t>
            </w:r>
          </w:p>
        </w:tc>
        <w:tc>
          <w:tcPr>
            <w:tcW w:w="2409" w:type="dxa"/>
          </w:tcPr>
          <w:p w14:paraId="0D3FBF05" w14:textId="4497DB1A" w:rsidR="003643F5" w:rsidRDefault="001533C2" w:rsidP="0062454F">
            <w:pPr>
              <w:cnfStyle w:val="000000000000" w:firstRow="0" w:lastRow="0" w:firstColumn="0" w:lastColumn="0" w:oddVBand="0" w:evenVBand="0" w:oddHBand="0" w:evenHBand="0" w:firstRowFirstColumn="0" w:firstRowLastColumn="0" w:lastRowFirstColumn="0" w:lastRowLastColumn="0"/>
            </w:pPr>
            <w:r>
              <w:t>3°C</w:t>
            </w:r>
          </w:p>
        </w:tc>
        <w:tc>
          <w:tcPr>
            <w:tcW w:w="2312" w:type="dxa"/>
          </w:tcPr>
          <w:p w14:paraId="4151AE7A" w14:textId="4AD86806" w:rsidR="003643F5" w:rsidRDefault="001533C2" w:rsidP="0062454F">
            <w:pPr>
              <w:cnfStyle w:val="000000000000" w:firstRow="0" w:lastRow="0" w:firstColumn="0" w:lastColumn="0" w:oddVBand="0" w:evenVBand="0" w:oddHBand="0" w:evenHBand="0" w:firstRowFirstColumn="0" w:firstRowLastColumn="0" w:lastRowFirstColumn="0" w:lastRowLastColumn="0"/>
            </w:pPr>
            <w:r>
              <w:t>9°C</w:t>
            </w:r>
          </w:p>
        </w:tc>
      </w:tr>
      <w:tr w:rsidR="003643F5" w14:paraId="38860DC0" w14:textId="759F5D40" w:rsidTr="005B5D41">
        <w:tc>
          <w:tcPr>
            <w:cnfStyle w:val="001000000000" w:firstRow="0" w:lastRow="0" w:firstColumn="1" w:lastColumn="0" w:oddVBand="0" w:evenVBand="0" w:oddHBand="0" w:evenHBand="0" w:firstRowFirstColumn="0" w:firstRowLastColumn="0" w:lastRowFirstColumn="0" w:lastRowLastColumn="0"/>
            <w:tcW w:w="2400" w:type="dxa"/>
            <w:shd w:val="clear" w:color="auto" w:fill="E7E6E6" w:themeFill="background2"/>
          </w:tcPr>
          <w:p w14:paraId="6997E4D3" w14:textId="0779562F" w:rsidR="003643F5" w:rsidRDefault="001D097F" w:rsidP="0062454F">
            <w:r>
              <w:t>Calgary</w:t>
            </w:r>
          </w:p>
        </w:tc>
        <w:tc>
          <w:tcPr>
            <w:tcW w:w="2485" w:type="dxa"/>
          </w:tcPr>
          <w:p w14:paraId="033266DF" w14:textId="00E8731C" w:rsidR="003643F5" w:rsidRDefault="001D097F" w:rsidP="0062454F">
            <w:pPr>
              <w:cnfStyle w:val="000000000000" w:firstRow="0" w:lastRow="0" w:firstColumn="0" w:lastColumn="0" w:oddVBand="0" w:evenVBand="0" w:oddHBand="0" w:evenHBand="0" w:firstRowFirstColumn="0" w:firstRowLastColumn="0" w:lastRowFirstColumn="0" w:lastRowLastColumn="0"/>
            </w:pPr>
            <w:r>
              <w:t>−11°C</w:t>
            </w:r>
          </w:p>
        </w:tc>
        <w:tc>
          <w:tcPr>
            <w:tcW w:w="2507" w:type="dxa"/>
          </w:tcPr>
          <w:p w14:paraId="3FA121EC" w14:textId="054C2FCF" w:rsidR="003643F5" w:rsidRDefault="001D097F" w:rsidP="0062454F">
            <w:pPr>
              <w:cnfStyle w:val="000000000000" w:firstRow="0" w:lastRow="0" w:firstColumn="0" w:lastColumn="0" w:oddVBand="0" w:evenVBand="0" w:oddHBand="0" w:evenHBand="0" w:firstRowFirstColumn="0" w:firstRowLastColumn="0" w:lastRowFirstColumn="0" w:lastRowLastColumn="0"/>
            </w:pPr>
            <w:r>
              <w:t>−9°C</w:t>
            </w:r>
          </w:p>
        </w:tc>
        <w:tc>
          <w:tcPr>
            <w:tcW w:w="2447" w:type="dxa"/>
          </w:tcPr>
          <w:p w14:paraId="239F3B52" w14:textId="59E47130" w:rsidR="003643F5" w:rsidRDefault="001533C2" w:rsidP="0062454F">
            <w:pPr>
              <w:cnfStyle w:val="000000000000" w:firstRow="0" w:lastRow="0" w:firstColumn="0" w:lastColumn="0" w:oddVBand="0" w:evenVBand="0" w:oddHBand="0" w:evenHBand="0" w:firstRowFirstColumn="0" w:firstRowLastColumn="0" w:lastRowFirstColumn="0" w:lastRowLastColumn="0"/>
            </w:pPr>
            <w:r>
              <w:t>−5°C</w:t>
            </w:r>
          </w:p>
        </w:tc>
        <w:tc>
          <w:tcPr>
            <w:tcW w:w="2409" w:type="dxa"/>
          </w:tcPr>
          <w:p w14:paraId="2EB38870" w14:textId="02DBB334" w:rsidR="003643F5" w:rsidRDefault="001533C2" w:rsidP="0062454F">
            <w:pPr>
              <w:cnfStyle w:val="000000000000" w:firstRow="0" w:lastRow="0" w:firstColumn="0" w:lastColumn="0" w:oddVBand="0" w:evenVBand="0" w:oddHBand="0" w:evenHBand="0" w:firstRowFirstColumn="0" w:firstRowLastColumn="0" w:lastRowFirstColumn="0" w:lastRowLastColumn="0"/>
            </w:pPr>
            <w:r>
              <w:t>0°C</w:t>
            </w:r>
          </w:p>
        </w:tc>
        <w:tc>
          <w:tcPr>
            <w:tcW w:w="2312" w:type="dxa"/>
          </w:tcPr>
          <w:p w14:paraId="7DC965C5" w14:textId="780A39CC" w:rsidR="003643F5" w:rsidRDefault="001533C2" w:rsidP="0062454F">
            <w:pPr>
              <w:cnfStyle w:val="000000000000" w:firstRow="0" w:lastRow="0" w:firstColumn="0" w:lastColumn="0" w:oddVBand="0" w:evenVBand="0" w:oddHBand="0" w:evenHBand="0" w:firstRowFirstColumn="0" w:firstRowLastColumn="0" w:lastRowFirstColumn="0" w:lastRowLastColumn="0"/>
            </w:pPr>
            <w:r>
              <w:t>5°C</w:t>
            </w:r>
          </w:p>
        </w:tc>
      </w:tr>
      <w:tr w:rsidR="003643F5" w14:paraId="52170612" w14:textId="32522AC8" w:rsidTr="005B5D41">
        <w:tc>
          <w:tcPr>
            <w:cnfStyle w:val="001000000000" w:firstRow="0" w:lastRow="0" w:firstColumn="1" w:lastColumn="0" w:oddVBand="0" w:evenVBand="0" w:oddHBand="0" w:evenHBand="0" w:firstRowFirstColumn="0" w:firstRowLastColumn="0" w:lastRowFirstColumn="0" w:lastRowLastColumn="0"/>
            <w:tcW w:w="2400" w:type="dxa"/>
            <w:shd w:val="clear" w:color="auto" w:fill="E7E6E6" w:themeFill="background2"/>
          </w:tcPr>
          <w:p w14:paraId="09CA4928" w14:textId="03BE72A6" w:rsidR="003643F5" w:rsidRDefault="001D097F" w:rsidP="0062454F">
            <w:r>
              <w:t>Vancouver</w:t>
            </w:r>
          </w:p>
        </w:tc>
        <w:tc>
          <w:tcPr>
            <w:tcW w:w="2485" w:type="dxa"/>
          </w:tcPr>
          <w:p w14:paraId="3065452B" w14:textId="761D7B26" w:rsidR="003643F5" w:rsidRDefault="001533C2" w:rsidP="0062454F">
            <w:pPr>
              <w:cnfStyle w:val="000000000000" w:firstRow="0" w:lastRow="0" w:firstColumn="0" w:lastColumn="0" w:oddVBand="0" w:evenVBand="0" w:oddHBand="0" w:evenHBand="0" w:firstRowFirstColumn="0" w:firstRowLastColumn="0" w:lastRowFirstColumn="0" w:lastRowLastColumn="0"/>
            </w:pPr>
            <w:r>
              <w:t>2°C</w:t>
            </w:r>
          </w:p>
        </w:tc>
        <w:tc>
          <w:tcPr>
            <w:tcW w:w="2507" w:type="dxa"/>
          </w:tcPr>
          <w:p w14:paraId="381B60F5" w14:textId="7D551A2D" w:rsidR="003643F5" w:rsidRDefault="001533C2" w:rsidP="0062454F">
            <w:pPr>
              <w:cnfStyle w:val="000000000000" w:firstRow="0" w:lastRow="0" w:firstColumn="0" w:lastColumn="0" w:oddVBand="0" w:evenVBand="0" w:oddHBand="0" w:evenHBand="0" w:firstRowFirstColumn="0" w:firstRowLastColumn="0" w:lastRowFirstColumn="0" w:lastRowLastColumn="0"/>
            </w:pPr>
            <w:r>
              <w:t>3°C</w:t>
            </w:r>
          </w:p>
        </w:tc>
        <w:tc>
          <w:tcPr>
            <w:tcW w:w="2447" w:type="dxa"/>
          </w:tcPr>
          <w:p w14:paraId="0D6364C8" w14:textId="02123C90" w:rsidR="003643F5" w:rsidRDefault="001533C2" w:rsidP="0062454F">
            <w:pPr>
              <w:cnfStyle w:val="000000000000" w:firstRow="0" w:lastRow="0" w:firstColumn="0" w:lastColumn="0" w:oddVBand="0" w:evenVBand="0" w:oddHBand="0" w:evenHBand="0" w:firstRowFirstColumn="0" w:firstRowLastColumn="0" w:lastRowFirstColumn="0" w:lastRowLastColumn="0"/>
            </w:pPr>
            <w:r>
              <w:t>4°C</w:t>
            </w:r>
          </w:p>
        </w:tc>
        <w:tc>
          <w:tcPr>
            <w:tcW w:w="2409" w:type="dxa"/>
          </w:tcPr>
          <w:p w14:paraId="391E14F6" w14:textId="6630B04A" w:rsidR="003643F5" w:rsidRDefault="001533C2" w:rsidP="0062454F">
            <w:pPr>
              <w:cnfStyle w:val="000000000000" w:firstRow="0" w:lastRow="0" w:firstColumn="0" w:lastColumn="0" w:oddVBand="0" w:evenVBand="0" w:oddHBand="0" w:evenHBand="0" w:firstRowFirstColumn="0" w:firstRowLastColumn="0" w:lastRowFirstColumn="0" w:lastRowLastColumn="0"/>
            </w:pPr>
            <w:r>
              <w:t>6°C</w:t>
            </w:r>
          </w:p>
        </w:tc>
        <w:tc>
          <w:tcPr>
            <w:tcW w:w="2312" w:type="dxa"/>
          </w:tcPr>
          <w:p w14:paraId="15400A02" w14:textId="02DDBA42" w:rsidR="003643F5" w:rsidRDefault="001533C2" w:rsidP="0062454F">
            <w:pPr>
              <w:cnfStyle w:val="000000000000" w:firstRow="0" w:lastRow="0" w:firstColumn="0" w:lastColumn="0" w:oddVBand="0" w:evenVBand="0" w:oddHBand="0" w:evenHBand="0" w:firstRowFirstColumn="0" w:firstRowLastColumn="0" w:lastRowFirstColumn="0" w:lastRowLastColumn="0"/>
            </w:pPr>
            <w:r>
              <w:t>9°C</w:t>
            </w:r>
          </w:p>
        </w:tc>
      </w:tr>
    </w:tbl>
    <w:p w14:paraId="2F70D451" w14:textId="6D9F8D43" w:rsidR="0062454F" w:rsidRDefault="6E18A08F" w:rsidP="009947A6">
      <w:r>
        <w:br w:type="page"/>
      </w:r>
    </w:p>
    <w:p w14:paraId="7559450F" w14:textId="7FCC6D33" w:rsidR="009947A6" w:rsidRDefault="009947A6" w:rsidP="00A80735">
      <w:pPr>
        <w:pStyle w:val="Heading1"/>
      </w:pPr>
      <w:bookmarkStart w:id="98" w:name="_Resource_12:_Composite"/>
      <w:bookmarkStart w:id="99" w:name="_Resource_12_–"/>
      <w:bookmarkStart w:id="100" w:name="_Toc158807199"/>
      <w:bookmarkEnd w:id="98"/>
      <w:bookmarkEnd w:id="99"/>
      <w:r w:rsidRPr="1BFF88C9">
        <w:lastRenderedPageBreak/>
        <w:t>Resource 12</w:t>
      </w:r>
      <w:r w:rsidR="00576744">
        <w:t xml:space="preserve"> –</w:t>
      </w:r>
      <w:r w:rsidRPr="1BFF88C9">
        <w:t xml:space="preserve"> </w:t>
      </w:r>
      <w:r w:rsidR="00EC5530">
        <w:t>c</w:t>
      </w:r>
      <w:r w:rsidRPr="1BFF88C9">
        <w:t xml:space="preserve">omposite </w:t>
      </w:r>
      <w:r w:rsidR="4929E851">
        <w:t>figure</w:t>
      </w:r>
      <w:bookmarkEnd w:id="100"/>
    </w:p>
    <w:p w14:paraId="762D7144" w14:textId="11B0F98B" w:rsidR="00042050" w:rsidRDefault="2DAD3FA6">
      <w:pPr>
        <w:spacing w:before="0" w:after="160" w:line="259" w:lineRule="auto"/>
      </w:pPr>
      <w:r>
        <w:rPr>
          <w:noProof/>
        </w:rPr>
        <w:drawing>
          <wp:inline distT="0" distB="0" distL="0" distR="0" wp14:anchorId="5BACFB02" wp14:editId="3B1AE628">
            <wp:extent cx="5957814" cy="4791075"/>
            <wp:effectExtent l="0" t="0" r="0" b="0"/>
            <wp:docPr id="781738925" name="Picture 781738925" descr="An irregular octagon with the length of 4 sides given as 14 metres, 6 metres, 20 metres and 11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38925" name="Picture 781738925" descr="An irregular octagon with the length of 4 sides given as 14 metres, 6 metres, 20 metres and 11 metres."/>
                    <pic:cNvPicPr/>
                  </pic:nvPicPr>
                  <pic:blipFill>
                    <a:blip r:embed="rId84">
                      <a:extLst>
                        <a:ext uri="{28A0092B-C50C-407E-A947-70E740481C1C}">
                          <a14:useLocalDpi xmlns:a14="http://schemas.microsoft.com/office/drawing/2010/main" val="0"/>
                        </a:ext>
                      </a:extLst>
                    </a:blip>
                    <a:stretch>
                      <a:fillRect/>
                    </a:stretch>
                  </pic:blipFill>
                  <pic:spPr>
                    <a:xfrm>
                      <a:off x="0" y="0"/>
                      <a:ext cx="5957814" cy="4791075"/>
                    </a:xfrm>
                    <a:prstGeom prst="rect">
                      <a:avLst/>
                    </a:prstGeom>
                  </pic:spPr>
                </pic:pic>
              </a:graphicData>
            </a:graphic>
          </wp:inline>
        </w:drawing>
      </w:r>
    </w:p>
    <w:p w14:paraId="1B832862" w14:textId="1B78B777" w:rsidR="004F71C6" w:rsidRDefault="00042050" w:rsidP="00042050">
      <w:pPr>
        <w:suppressAutoHyphens w:val="0"/>
        <w:spacing w:before="0" w:after="160" w:line="259" w:lineRule="auto"/>
      </w:pPr>
      <w:r>
        <w:br w:type="page"/>
      </w:r>
    </w:p>
    <w:p w14:paraId="7193EA45" w14:textId="165A5EF2" w:rsidR="01E538E3" w:rsidRDefault="01E538E3" w:rsidP="00A80735">
      <w:pPr>
        <w:pStyle w:val="Heading1"/>
      </w:pPr>
      <w:bookmarkStart w:id="101" w:name="_Resource_13:_Composite"/>
      <w:bookmarkStart w:id="102" w:name="_Resource_13_–"/>
      <w:bookmarkStart w:id="103" w:name="_Toc158807200"/>
      <w:bookmarkEnd w:id="101"/>
      <w:bookmarkEnd w:id="102"/>
      <w:r>
        <w:lastRenderedPageBreak/>
        <w:t>Resource 13</w:t>
      </w:r>
      <w:r w:rsidR="00576744">
        <w:t xml:space="preserve"> –</w:t>
      </w:r>
      <w:r>
        <w:t xml:space="preserve"> </w:t>
      </w:r>
      <w:r w:rsidR="00EC5530">
        <w:t>c</w:t>
      </w:r>
      <w:r>
        <w:t xml:space="preserve">omposite </w:t>
      </w:r>
      <w:r w:rsidR="5A9D5A11">
        <w:t>figure 2</w:t>
      </w:r>
      <w:bookmarkEnd w:id="103"/>
    </w:p>
    <w:p w14:paraId="0D1B187D" w14:textId="20DFC520" w:rsidR="01E538E3" w:rsidRDefault="01E538E3" w:rsidP="25C12E58">
      <w:r>
        <w:rPr>
          <w:noProof/>
        </w:rPr>
        <w:drawing>
          <wp:inline distT="0" distB="0" distL="0" distR="0" wp14:anchorId="382F4FDC" wp14:editId="1BE39E13">
            <wp:extent cx="3504526" cy="4324350"/>
            <wp:effectExtent l="0" t="0" r="1270" b="0"/>
            <wp:docPr id="440827162" name="Picture 440827162" descr="An irregular dodecagon that resembles a capital H, with the length of 5 sides given as 6 centimetres, 6 centimetres, 30 centimetres, 10 centimetres and 12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27162" name="Picture 440827162" descr="An irregular dodecagon that resembles a capital H, with the length of 5 sides given as 6 centimetres, 6 centimetres, 30 centimetres, 10 centimetres and 12 centimetres."/>
                    <pic:cNvPicPr/>
                  </pic:nvPicPr>
                  <pic:blipFill>
                    <a:blip r:embed="rId85">
                      <a:extLst>
                        <a:ext uri="{28A0092B-C50C-407E-A947-70E740481C1C}">
                          <a14:useLocalDpi xmlns:a14="http://schemas.microsoft.com/office/drawing/2010/main" val="0"/>
                        </a:ext>
                      </a:extLst>
                    </a:blip>
                    <a:stretch>
                      <a:fillRect/>
                    </a:stretch>
                  </pic:blipFill>
                  <pic:spPr>
                    <a:xfrm>
                      <a:off x="0" y="0"/>
                      <a:ext cx="3510096" cy="4331223"/>
                    </a:xfrm>
                    <a:prstGeom prst="rect">
                      <a:avLst/>
                    </a:prstGeom>
                  </pic:spPr>
                </pic:pic>
              </a:graphicData>
            </a:graphic>
          </wp:inline>
        </w:drawing>
      </w:r>
    </w:p>
    <w:p w14:paraId="4A4E60A6" w14:textId="1C8B3255" w:rsidR="00841667" w:rsidRPr="00042050" w:rsidRDefault="067BA52A" w:rsidP="00042050">
      <w:r w:rsidRPr="7A1096D5">
        <w:rPr>
          <w:rStyle w:val="Hyperlink"/>
        </w:rPr>
        <w:br w:type="page"/>
      </w:r>
    </w:p>
    <w:p w14:paraId="1D49CCB0" w14:textId="28ACA2B3" w:rsidR="6EEB39DA" w:rsidRDefault="6EEB39DA" w:rsidP="00A80735">
      <w:pPr>
        <w:pStyle w:val="Heading1"/>
      </w:pPr>
      <w:bookmarkStart w:id="104" w:name="_Resource_14:_Sample"/>
      <w:bookmarkStart w:id="105" w:name="_Resource_14_–"/>
      <w:bookmarkStart w:id="106" w:name="_Toc158807201"/>
      <w:bookmarkEnd w:id="104"/>
      <w:bookmarkEnd w:id="105"/>
      <w:r>
        <w:lastRenderedPageBreak/>
        <w:t xml:space="preserve">Resource </w:t>
      </w:r>
      <w:r w:rsidR="004F71C6">
        <w:t>14</w:t>
      </w:r>
      <w:r w:rsidR="00576744">
        <w:t xml:space="preserve"> –</w:t>
      </w:r>
      <w:r>
        <w:t xml:space="preserve"> </w:t>
      </w:r>
      <w:r w:rsidR="00EC5530">
        <w:t>s</w:t>
      </w:r>
      <w:r>
        <w:t xml:space="preserve">ample </w:t>
      </w:r>
      <w:r w:rsidR="7791A2DE">
        <w:t>p</w:t>
      </w:r>
      <w:r>
        <w:t>layground</w:t>
      </w:r>
      <w:r w:rsidR="41F59079">
        <w:t>s</w:t>
      </w:r>
      <w:bookmarkEnd w:id="106"/>
    </w:p>
    <w:p w14:paraId="5572316C" w14:textId="15C8D82B" w:rsidR="58D14BA4" w:rsidRDefault="41ED197A" w:rsidP="00042050">
      <w:r>
        <w:rPr>
          <w:noProof/>
        </w:rPr>
        <w:drawing>
          <wp:inline distT="0" distB="0" distL="0" distR="0" wp14:anchorId="5E910D0F" wp14:editId="1FF28715">
            <wp:extent cx="5942370" cy="4605339"/>
            <wp:effectExtent l="0" t="0" r="0" b="0"/>
            <wp:docPr id="1928700575" name="Picture 1928700575" descr="3 birds-eye photographs of play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00575" name="Picture 1928700575" descr="3 birds-eye photographs of playgrounds."/>
                    <pic:cNvPicPr/>
                  </pic:nvPicPr>
                  <pic:blipFill>
                    <a:blip r:embed="rId86">
                      <a:extLst>
                        <a:ext uri="{28A0092B-C50C-407E-A947-70E740481C1C}">
                          <a14:useLocalDpi xmlns:a14="http://schemas.microsoft.com/office/drawing/2010/main" val="0"/>
                        </a:ext>
                      </a:extLst>
                    </a:blip>
                    <a:stretch>
                      <a:fillRect/>
                    </a:stretch>
                  </pic:blipFill>
                  <pic:spPr>
                    <a:xfrm>
                      <a:off x="0" y="0"/>
                      <a:ext cx="5942370" cy="4605339"/>
                    </a:xfrm>
                    <a:prstGeom prst="rect">
                      <a:avLst/>
                    </a:prstGeom>
                  </pic:spPr>
                </pic:pic>
              </a:graphicData>
            </a:graphic>
          </wp:inline>
        </w:drawing>
      </w:r>
      <w:r w:rsidR="00841667">
        <w:rPr>
          <w:rStyle w:val="Hyperlink"/>
        </w:rPr>
        <w:br w:type="page"/>
      </w:r>
    </w:p>
    <w:p w14:paraId="73C949FE" w14:textId="183A1E64" w:rsidR="11B05CE9" w:rsidRDefault="11B05CE9" w:rsidP="00A80735">
      <w:pPr>
        <w:pStyle w:val="Heading1"/>
      </w:pPr>
      <w:bookmarkStart w:id="107" w:name="_Resource_15:_Playground"/>
      <w:bookmarkStart w:id="108" w:name="_Resource_15_–"/>
      <w:bookmarkStart w:id="109" w:name="_Toc158807202"/>
      <w:bookmarkEnd w:id="107"/>
      <w:bookmarkEnd w:id="108"/>
      <w:r>
        <w:lastRenderedPageBreak/>
        <w:t xml:space="preserve">Resource </w:t>
      </w:r>
      <w:r w:rsidR="00476516">
        <w:t>15</w:t>
      </w:r>
      <w:r w:rsidR="00576744">
        <w:t xml:space="preserve"> –</w:t>
      </w:r>
      <w:r>
        <w:t xml:space="preserve"> </w:t>
      </w:r>
      <w:r w:rsidR="00EC5530">
        <w:t>p</w:t>
      </w:r>
      <w:r>
        <w:t xml:space="preserve">layground </w:t>
      </w:r>
      <w:r w:rsidR="06762A79">
        <w:t>items</w:t>
      </w:r>
      <w:bookmarkEnd w:id="109"/>
    </w:p>
    <w:tbl>
      <w:tblPr>
        <w:tblStyle w:val="Tableheader"/>
        <w:tblW w:w="5000" w:type="pct"/>
        <w:tblLook w:val="0620" w:firstRow="1" w:lastRow="0" w:firstColumn="0" w:lastColumn="0" w:noHBand="1" w:noVBand="1"/>
        <w:tblDescription w:val="A table of playground items with space to fill in dimensions, area required for one item, number of items and total area required."/>
      </w:tblPr>
      <w:tblGrid>
        <w:gridCol w:w="2471"/>
        <w:gridCol w:w="2410"/>
        <w:gridCol w:w="2534"/>
        <w:gridCol w:w="2449"/>
        <w:gridCol w:w="2444"/>
        <w:gridCol w:w="2254"/>
      </w:tblGrid>
      <w:tr w:rsidR="004648DB" w:rsidRPr="004648DB" w14:paraId="3D5A051A" w14:textId="0EDD55C5" w:rsidTr="00354108">
        <w:trPr>
          <w:cnfStyle w:val="100000000000" w:firstRow="1" w:lastRow="0" w:firstColumn="0" w:lastColumn="0" w:oddVBand="0" w:evenVBand="0" w:oddHBand="0" w:evenHBand="0" w:firstRowFirstColumn="0" w:firstRowLastColumn="0" w:lastRowFirstColumn="0" w:lastRowLastColumn="0"/>
          <w:trHeight w:val="1281"/>
        </w:trPr>
        <w:tc>
          <w:tcPr>
            <w:tcW w:w="848" w:type="pct"/>
          </w:tcPr>
          <w:p w14:paraId="36F96177" w14:textId="440BE41C" w:rsidR="004648DB" w:rsidRPr="004648DB" w:rsidRDefault="004648DB" w:rsidP="00437DD2">
            <w:pPr>
              <w:rPr>
                <w:b w:val="0"/>
                <w:bCs/>
              </w:rPr>
            </w:pPr>
            <w:r w:rsidRPr="004648DB">
              <w:rPr>
                <w:bCs/>
              </w:rPr>
              <w:t>Required items</w:t>
            </w:r>
          </w:p>
        </w:tc>
        <w:tc>
          <w:tcPr>
            <w:tcW w:w="827" w:type="pct"/>
          </w:tcPr>
          <w:p w14:paraId="181CD3A5" w14:textId="558DC104" w:rsidR="004648DB" w:rsidRPr="004648DB" w:rsidRDefault="004648DB" w:rsidP="00437DD2">
            <w:pPr>
              <w:rPr>
                <w:b w:val="0"/>
                <w:bCs/>
              </w:rPr>
            </w:pPr>
            <w:r w:rsidRPr="004648DB">
              <w:rPr>
                <w:bCs/>
              </w:rPr>
              <w:t>Shape</w:t>
            </w:r>
          </w:p>
        </w:tc>
        <w:tc>
          <w:tcPr>
            <w:tcW w:w="870" w:type="pct"/>
          </w:tcPr>
          <w:p w14:paraId="24F02A60" w14:textId="2B3DD785" w:rsidR="004648DB" w:rsidRPr="004648DB" w:rsidRDefault="004648DB" w:rsidP="00437DD2">
            <w:pPr>
              <w:rPr>
                <w:b w:val="0"/>
                <w:bCs/>
              </w:rPr>
            </w:pPr>
            <w:r w:rsidRPr="004648DB">
              <w:rPr>
                <w:bCs/>
              </w:rPr>
              <w:t>Dimensions</w:t>
            </w:r>
          </w:p>
        </w:tc>
        <w:tc>
          <w:tcPr>
            <w:tcW w:w="841" w:type="pct"/>
          </w:tcPr>
          <w:p w14:paraId="2C9658A7" w14:textId="7666BA79" w:rsidR="004648DB" w:rsidRPr="004648DB" w:rsidRDefault="004648DB" w:rsidP="00437DD2">
            <w:pPr>
              <w:rPr>
                <w:b w:val="0"/>
                <w:bCs/>
              </w:rPr>
            </w:pPr>
            <w:r w:rsidRPr="004648DB">
              <w:rPr>
                <w:bCs/>
              </w:rPr>
              <w:t>Area required for one item</w:t>
            </w:r>
          </w:p>
        </w:tc>
        <w:tc>
          <w:tcPr>
            <w:tcW w:w="839" w:type="pct"/>
          </w:tcPr>
          <w:p w14:paraId="1ED3C5DA" w14:textId="52EAA6E9" w:rsidR="004648DB" w:rsidRPr="004648DB" w:rsidRDefault="004648DB" w:rsidP="00437DD2">
            <w:pPr>
              <w:rPr>
                <w:b w:val="0"/>
                <w:bCs/>
              </w:rPr>
            </w:pPr>
            <w:r w:rsidRPr="004648DB">
              <w:rPr>
                <w:bCs/>
              </w:rPr>
              <w:t>Number of items</w:t>
            </w:r>
          </w:p>
        </w:tc>
        <w:tc>
          <w:tcPr>
            <w:tcW w:w="774" w:type="pct"/>
          </w:tcPr>
          <w:p w14:paraId="5C302D86" w14:textId="6C19CE5E" w:rsidR="004648DB" w:rsidRPr="004648DB" w:rsidRDefault="004648DB" w:rsidP="00437DD2">
            <w:pPr>
              <w:rPr>
                <w:b w:val="0"/>
                <w:bCs/>
              </w:rPr>
            </w:pPr>
            <w:r w:rsidRPr="004648DB">
              <w:rPr>
                <w:bCs/>
              </w:rPr>
              <w:t>Total area required</w:t>
            </w:r>
          </w:p>
        </w:tc>
      </w:tr>
      <w:tr w:rsidR="004648DB" w14:paraId="51E1DC37" w14:textId="0C08CA8A" w:rsidTr="00354108">
        <w:trPr>
          <w:trHeight w:val="848"/>
        </w:trPr>
        <w:tc>
          <w:tcPr>
            <w:tcW w:w="848" w:type="pct"/>
          </w:tcPr>
          <w:p w14:paraId="4182862B" w14:textId="24C309ED" w:rsidR="004648DB" w:rsidRDefault="004648DB" w:rsidP="00437DD2">
            <w:r>
              <w:t>Slide</w:t>
            </w:r>
          </w:p>
        </w:tc>
        <w:tc>
          <w:tcPr>
            <w:tcW w:w="827" w:type="pct"/>
          </w:tcPr>
          <w:p w14:paraId="476203A6" w14:textId="18A841C1" w:rsidR="004648DB" w:rsidRDefault="004648DB" w:rsidP="00437DD2">
            <w:r>
              <w:t>Rectangle</w:t>
            </w:r>
          </w:p>
        </w:tc>
        <w:tc>
          <w:tcPr>
            <w:tcW w:w="870" w:type="pct"/>
          </w:tcPr>
          <w:p w14:paraId="1632E3F4" w14:textId="77777777" w:rsidR="004648DB" w:rsidRDefault="004648DB" w:rsidP="00437DD2"/>
        </w:tc>
        <w:tc>
          <w:tcPr>
            <w:tcW w:w="841" w:type="pct"/>
          </w:tcPr>
          <w:p w14:paraId="395FC9A7" w14:textId="77777777" w:rsidR="004648DB" w:rsidRDefault="004648DB" w:rsidP="00437DD2"/>
        </w:tc>
        <w:tc>
          <w:tcPr>
            <w:tcW w:w="839" w:type="pct"/>
          </w:tcPr>
          <w:p w14:paraId="2AC7E67C" w14:textId="77777777" w:rsidR="004648DB" w:rsidRDefault="004648DB" w:rsidP="00437DD2"/>
        </w:tc>
        <w:tc>
          <w:tcPr>
            <w:tcW w:w="774" w:type="pct"/>
          </w:tcPr>
          <w:p w14:paraId="484EBA9E" w14:textId="77777777" w:rsidR="004648DB" w:rsidRDefault="004648DB" w:rsidP="00437DD2"/>
        </w:tc>
      </w:tr>
      <w:tr w:rsidR="004648DB" w14:paraId="6EF7C703" w14:textId="46575551" w:rsidTr="00354108">
        <w:trPr>
          <w:trHeight w:val="848"/>
        </w:trPr>
        <w:tc>
          <w:tcPr>
            <w:tcW w:w="848" w:type="pct"/>
          </w:tcPr>
          <w:p w14:paraId="60CA1A85" w14:textId="5916B10F" w:rsidR="004648DB" w:rsidRDefault="004648DB" w:rsidP="00437DD2">
            <w:r>
              <w:t>Climbing frame</w:t>
            </w:r>
          </w:p>
        </w:tc>
        <w:tc>
          <w:tcPr>
            <w:tcW w:w="827" w:type="pct"/>
          </w:tcPr>
          <w:p w14:paraId="446859C6" w14:textId="5E994E2E" w:rsidR="004648DB" w:rsidRDefault="004648DB" w:rsidP="00437DD2">
            <w:r>
              <w:t>Triangle</w:t>
            </w:r>
          </w:p>
        </w:tc>
        <w:tc>
          <w:tcPr>
            <w:tcW w:w="870" w:type="pct"/>
          </w:tcPr>
          <w:p w14:paraId="7248EBA0" w14:textId="77777777" w:rsidR="004648DB" w:rsidRDefault="004648DB" w:rsidP="00437DD2"/>
        </w:tc>
        <w:tc>
          <w:tcPr>
            <w:tcW w:w="841" w:type="pct"/>
          </w:tcPr>
          <w:p w14:paraId="72844C23" w14:textId="77777777" w:rsidR="004648DB" w:rsidRDefault="004648DB" w:rsidP="00437DD2"/>
        </w:tc>
        <w:tc>
          <w:tcPr>
            <w:tcW w:w="839" w:type="pct"/>
          </w:tcPr>
          <w:p w14:paraId="5869D406" w14:textId="77777777" w:rsidR="004648DB" w:rsidRDefault="004648DB" w:rsidP="00437DD2"/>
        </w:tc>
        <w:tc>
          <w:tcPr>
            <w:tcW w:w="774" w:type="pct"/>
          </w:tcPr>
          <w:p w14:paraId="1F70D0C8" w14:textId="77777777" w:rsidR="004648DB" w:rsidRDefault="004648DB" w:rsidP="00437DD2"/>
        </w:tc>
      </w:tr>
      <w:tr w:rsidR="004648DB" w14:paraId="48EEC56E" w14:textId="316A4E6E" w:rsidTr="00354108">
        <w:trPr>
          <w:trHeight w:val="848"/>
        </w:trPr>
        <w:tc>
          <w:tcPr>
            <w:tcW w:w="848" w:type="pct"/>
          </w:tcPr>
          <w:p w14:paraId="329AC051" w14:textId="50C0FB13" w:rsidR="004648DB" w:rsidRDefault="004648DB" w:rsidP="00437DD2">
            <w:r>
              <w:t>Toilet</w:t>
            </w:r>
          </w:p>
        </w:tc>
        <w:tc>
          <w:tcPr>
            <w:tcW w:w="827" w:type="pct"/>
          </w:tcPr>
          <w:p w14:paraId="75D0B193" w14:textId="21831B42" w:rsidR="004648DB" w:rsidRDefault="00135C44" w:rsidP="00437DD2">
            <w:r>
              <w:t xml:space="preserve">Parallelogram </w:t>
            </w:r>
          </w:p>
        </w:tc>
        <w:tc>
          <w:tcPr>
            <w:tcW w:w="870" w:type="pct"/>
          </w:tcPr>
          <w:p w14:paraId="62393F8C" w14:textId="77777777" w:rsidR="004648DB" w:rsidRDefault="004648DB" w:rsidP="00437DD2"/>
        </w:tc>
        <w:tc>
          <w:tcPr>
            <w:tcW w:w="841" w:type="pct"/>
          </w:tcPr>
          <w:p w14:paraId="4947D478" w14:textId="77777777" w:rsidR="004648DB" w:rsidRDefault="004648DB" w:rsidP="00437DD2"/>
        </w:tc>
        <w:tc>
          <w:tcPr>
            <w:tcW w:w="839" w:type="pct"/>
          </w:tcPr>
          <w:p w14:paraId="63AEEE09" w14:textId="77777777" w:rsidR="004648DB" w:rsidRDefault="004648DB" w:rsidP="00437DD2"/>
        </w:tc>
        <w:tc>
          <w:tcPr>
            <w:tcW w:w="774" w:type="pct"/>
          </w:tcPr>
          <w:p w14:paraId="564FB1CB" w14:textId="77777777" w:rsidR="004648DB" w:rsidRDefault="004648DB" w:rsidP="00437DD2"/>
        </w:tc>
      </w:tr>
      <w:tr w:rsidR="004648DB" w14:paraId="1CB8065E" w14:textId="01C3CED4" w:rsidTr="00354108">
        <w:trPr>
          <w:trHeight w:val="848"/>
        </w:trPr>
        <w:tc>
          <w:tcPr>
            <w:tcW w:w="848" w:type="pct"/>
          </w:tcPr>
          <w:p w14:paraId="0B18F7F6" w14:textId="0E60A79D" w:rsidR="004648DB" w:rsidRDefault="004648DB" w:rsidP="00437DD2">
            <w:r>
              <w:t>Swings</w:t>
            </w:r>
          </w:p>
        </w:tc>
        <w:tc>
          <w:tcPr>
            <w:tcW w:w="827" w:type="pct"/>
          </w:tcPr>
          <w:p w14:paraId="57ED5A87" w14:textId="24B3C356" w:rsidR="004648DB" w:rsidRDefault="00135C44" w:rsidP="00437DD2">
            <w:r>
              <w:t>Square</w:t>
            </w:r>
          </w:p>
        </w:tc>
        <w:tc>
          <w:tcPr>
            <w:tcW w:w="870" w:type="pct"/>
          </w:tcPr>
          <w:p w14:paraId="47B6D5CB" w14:textId="77777777" w:rsidR="004648DB" w:rsidRDefault="004648DB" w:rsidP="00437DD2"/>
        </w:tc>
        <w:tc>
          <w:tcPr>
            <w:tcW w:w="841" w:type="pct"/>
          </w:tcPr>
          <w:p w14:paraId="4C34A40A" w14:textId="77777777" w:rsidR="004648DB" w:rsidRDefault="004648DB" w:rsidP="00437DD2"/>
        </w:tc>
        <w:tc>
          <w:tcPr>
            <w:tcW w:w="839" w:type="pct"/>
          </w:tcPr>
          <w:p w14:paraId="1A85DE90" w14:textId="77777777" w:rsidR="004648DB" w:rsidRDefault="004648DB" w:rsidP="00437DD2"/>
        </w:tc>
        <w:tc>
          <w:tcPr>
            <w:tcW w:w="774" w:type="pct"/>
          </w:tcPr>
          <w:p w14:paraId="4FE25995" w14:textId="77777777" w:rsidR="004648DB" w:rsidRDefault="004648DB" w:rsidP="00437DD2"/>
        </w:tc>
      </w:tr>
      <w:tr w:rsidR="004648DB" w14:paraId="1F8593A3" w14:textId="38560A5E" w:rsidTr="00354108">
        <w:trPr>
          <w:trHeight w:val="848"/>
        </w:trPr>
        <w:tc>
          <w:tcPr>
            <w:tcW w:w="848" w:type="pct"/>
          </w:tcPr>
          <w:p w14:paraId="5AD905A2" w14:textId="25CEEE54" w:rsidR="004648DB" w:rsidRDefault="004648DB" w:rsidP="00437DD2">
            <w:r>
              <w:t>Picnic table</w:t>
            </w:r>
          </w:p>
        </w:tc>
        <w:tc>
          <w:tcPr>
            <w:tcW w:w="827" w:type="pct"/>
          </w:tcPr>
          <w:p w14:paraId="52BA0E9D" w14:textId="50B516FD" w:rsidR="004648DB" w:rsidRDefault="00135C44" w:rsidP="00437DD2">
            <w:r>
              <w:t>Rectangle</w:t>
            </w:r>
          </w:p>
        </w:tc>
        <w:tc>
          <w:tcPr>
            <w:tcW w:w="870" w:type="pct"/>
          </w:tcPr>
          <w:p w14:paraId="46CF730E" w14:textId="77777777" w:rsidR="004648DB" w:rsidRDefault="004648DB" w:rsidP="00437DD2"/>
        </w:tc>
        <w:tc>
          <w:tcPr>
            <w:tcW w:w="841" w:type="pct"/>
          </w:tcPr>
          <w:p w14:paraId="1F7DA7A5" w14:textId="77777777" w:rsidR="004648DB" w:rsidRDefault="004648DB" w:rsidP="00437DD2"/>
        </w:tc>
        <w:tc>
          <w:tcPr>
            <w:tcW w:w="839" w:type="pct"/>
          </w:tcPr>
          <w:p w14:paraId="32952A53" w14:textId="77777777" w:rsidR="004648DB" w:rsidRDefault="004648DB" w:rsidP="00437DD2"/>
        </w:tc>
        <w:tc>
          <w:tcPr>
            <w:tcW w:w="774" w:type="pct"/>
          </w:tcPr>
          <w:p w14:paraId="57D8949C" w14:textId="77777777" w:rsidR="004648DB" w:rsidRDefault="004648DB" w:rsidP="00437DD2"/>
        </w:tc>
      </w:tr>
      <w:tr w:rsidR="004648DB" w14:paraId="6ED6A3CD" w14:textId="626BB4A3" w:rsidTr="00354108">
        <w:trPr>
          <w:trHeight w:val="848"/>
        </w:trPr>
        <w:tc>
          <w:tcPr>
            <w:tcW w:w="848" w:type="pct"/>
          </w:tcPr>
          <w:p w14:paraId="627D93C1" w14:textId="3892CC52" w:rsidR="004648DB" w:rsidRDefault="004648DB" w:rsidP="00437DD2">
            <w:r>
              <w:t>Grass area</w:t>
            </w:r>
          </w:p>
        </w:tc>
        <w:tc>
          <w:tcPr>
            <w:tcW w:w="827" w:type="pct"/>
          </w:tcPr>
          <w:p w14:paraId="069A2E28" w14:textId="7995F742" w:rsidR="004648DB" w:rsidRDefault="00135C44" w:rsidP="00437DD2">
            <w:r>
              <w:t>Composite L shape</w:t>
            </w:r>
          </w:p>
        </w:tc>
        <w:tc>
          <w:tcPr>
            <w:tcW w:w="870" w:type="pct"/>
          </w:tcPr>
          <w:p w14:paraId="63E95C3E" w14:textId="77777777" w:rsidR="004648DB" w:rsidRDefault="004648DB" w:rsidP="00437DD2"/>
        </w:tc>
        <w:tc>
          <w:tcPr>
            <w:tcW w:w="841" w:type="pct"/>
          </w:tcPr>
          <w:p w14:paraId="0A849AB5" w14:textId="77777777" w:rsidR="004648DB" w:rsidRDefault="004648DB" w:rsidP="00437DD2"/>
        </w:tc>
        <w:tc>
          <w:tcPr>
            <w:tcW w:w="839" w:type="pct"/>
          </w:tcPr>
          <w:p w14:paraId="1C2FBF9D" w14:textId="77777777" w:rsidR="004648DB" w:rsidRDefault="004648DB" w:rsidP="00437DD2"/>
        </w:tc>
        <w:tc>
          <w:tcPr>
            <w:tcW w:w="774" w:type="pct"/>
          </w:tcPr>
          <w:p w14:paraId="58FDBB2A" w14:textId="77777777" w:rsidR="004648DB" w:rsidRDefault="004648DB" w:rsidP="00437DD2"/>
        </w:tc>
      </w:tr>
    </w:tbl>
    <w:p w14:paraId="5B4F0B98" w14:textId="3261BDCB" w:rsidR="000A2EBB" w:rsidRDefault="000A2EBB">
      <w:pPr>
        <w:spacing w:before="0" w:after="160" w:line="259" w:lineRule="auto"/>
      </w:pPr>
      <w:r>
        <w:br w:type="page"/>
      </w:r>
    </w:p>
    <w:p w14:paraId="481C8C80" w14:textId="77777777" w:rsidR="008E546D" w:rsidRDefault="008E546D" w:rsidP="00A80735">
      <w:pPr>
        <w:pStyle w:val="Heading1"/>
      </w:pPr>
      <w:bookmarkStart w:id="110" w:name="_Toc158807203"/>
      <w:r>
        <w:lastRenderedPageBreak/>
        <w:t>Syllabus outcomes and content</w:t>
      </w:r>
      <w:bookmarkEnd w:id="110"/>
    </w:p>
    <w:p w14:paraId="58DF2D80" w14:textId="69958EFE" w:rsidR="008E546D" w:rsidRDefault="008E546D" w:rsidP="008E546D">
      <w:r>
        <w:t xml:space="preserve">The table below outlines the </w:t>
      </w:r>
      <w:hyperlink r:id="rId87" w:history="1">
        <w:r w:rsidRPr="008E546D">
          <w:rPr>
            <w:rStyle w:val="Hyperlink"/>
          </w:rPr>
          <w:t>syllabus outcomes</w:t>
        </w:r>
      </w:hyperlink>
      <w:r>
        <w:t xml:space="preserve"> and range of relevant syllabus content covered in this unit. Content is linked to </w:t>
      </w:r>
      <w:hyperlink r:id="rId88" w:history="1">
        <w:r w:rsidRPr="008E546D">
          <w:rPr>
            <w:rStyle w:val="Hyperlink"/>
          </w:rPr>
          <w:t>National Numeracy Learning Progression</w:t>
        </w:r>
      </w:hyperlink>
      <w:r w:rsidR="00354108">
        <w:t xml:space="preserve"> (</w:t>
      </w:r>
      <w:r>
        <w:t>version3).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B70D6F" w14:paraId="71412CA8" w14:textId="77777777" w:rsidTr="00AE1982">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single" w:sz="4" w:space="0" w:color="auto"/>
            </w:tcBorders>
          </w:tcPr>
          <w:p w14:paraId="08F76654" w14:textId="77777777" w:rsidR="00B70D6F" w:rsidRDefault="00B70D6F" w:rsidP="00F203D5">
            <w:r w:rsidRPr="00021D4E">
              <w:t>Outcomes and content</w:t>
            </w:r>
          </w:p>
        </w:tc>
        <w:tc>
          <w:tcPr>
            <w:tcW w:w="598" w:type="dxa"/>
            <w:tcBorders>
              <w:top w:val="nil"/>
              <w:bottom w:val="single" w:sz="4" w:space="0" w:color="auto"/>
            </w:tcBorders>
          </w:tcPr>
          <w:p w14:paraId="161D694D" w14:textId="77777777" w:rsidR="00B70D6F" w:rsidRDefault="00B70D6F" w:rsidP="00F203D5">
            <w:r>
              <w:t>1</w:t>
            </w:r>
          </w:p>
        </w:tc>
        <w:tc>
          <w:tcPr>
            <w:tcW w:w="598" w:type="dxa"/>
            <w:tcBorders>
              <w:top w:val="nil"/>
              <w:bottom w:val="single" w:sz="4" w:space="0" w:color="auto"/>
            </w:tcBorders>
          </w:tcPr>
          <w:p w14:paraId="015D7F13" w14:textId="77777777" w:rsidR="00B70D6F" w:rsidRDefault="00B70D6F" w:rsidP="00F203D5">
            <w:r>
              <w:t>2</w:t>
            </w:r>
          </w:p>
        </w:tc>
        <w:tc>
          <w:tcPr>
            <w:tcW w:w="598" w:type="dxa"/>
            <w:tcBorders>
              <w:top w:val="nil"/>
              <w:bottom w:val="single" w:sz="4" w:space="0" w:color="auto"/>
            </w:tcBorders>
          </w:tcPr>
          <w:p w14:paraId="7AE0B60B" w14:textId="77777777" w:rsidR="00B70D6F" w:rsidRDefault="00B70D6F" w:rsidP="00F203D5">
            <w:r>
              <w:t>3</w:t>
            </w:r>
          </w:p>
        </w:tc>
        <w:tc>
          <w:tcPr>
            <w:tcW w:w="598" w:type="dxa"/>
            <w:tcBorders>
              <w:top w:val="nil"/>
              <w:bottom w:val="single" w:sz="4" w:space="0" w:color="auto"/>
            </w:tcBorders>
          </w:tcPr>
          <w:p w14:paraId="19B4C267" w14:textId="77777777" w:rsidR="00B70D6F" w:rsidRDefault="00B70D6F" w:rsidP="00F203D5">
            <w:r>
              <w:t>4</w:t>
            </w:r>
          </w:p>
        </w:tc>
        <w:tc>
          <w:tcPr>
            <w:tcW w:w="598" w:type="dxa"/>
            <w:tcBorders>
              <w:top w:val="nil"/>
              <w:bottom w:val="single" w:sz="4" w:space="0" w:color="auto"/>
            </w:tcBorders>
          </w:tcPr>
          <w:p w14:paraId="4692B8EB" w14:textId="77777777" w:rsidR="00B70D6F" w:rsidRDefault="00B70D6F" w:rsidP="00F203D5">
            <w:r>
              <w:t>5</w:t>
            </w:r>
          </w:p>
        </w:tc>
        <w:tc>
          <w:tcPr>
            <w:tcW w:w="598" w:type="dxa"/>
            <w:tcBorders>
              <w:top w:val="nil"/>
              <w:bottom w:val="single" w:sz="4" w:space="0" w:color="auto"/>
            </w:tcBorders>
          </w:tcPr>
          <w:p w14:paraId="05CCDE80" w14:textId="77777777" w:rsidR="00B70D6F" w:rsidRDefault="00B70D6F" w:rsidP="00F203D5">
            <w:r>
              <w:t>6</w:t>
            </w:r>
          </w:p>
        </w:tc>
        <w:tc>
          <w:tcPr>
            <w:tcW w:w="598" w:type="dxa"/>
            <w:tcBorders>
              <w:top w:val="nil"/>
              <w:bottom w:val="single" w:sz="4" w:space="0" w:color="auto"/>
            </w:tcBorders>
          </w:tcPr>
          <w:p w14:paraId="1F8080C9" w14:textId="77777777" w:rsidR="00B70D6F" w:rsidRDefault="00B70D6F" w:rsidP="00F203D5">
            <w:r>
              <w:t>7</w:t>
            </w:r>
          </w:p>
        </w:tc>
        <w:tc>
          <w:tcPr>
            <w:tcW w:w="598" w:type="dxa"/>
            <w:tcBorders>
              <w:top w:val="nil"/>
              <w:bottom w:val="single" w:sz="4" w:space="0" w:color="auto"/>
            </w:tcBorders>
          </w:tcPr>
          <w:p w14:paraId="1FD95FE9" w14:textId="77777777" w:rsidR="00B70D6F" w:rsidRDefault="00B70D6F" w:rsidP="00F203D5">
            <w:r>
              <w:t>8</w:t>
            </w:r>
          </w:p>
        </w:tc>
      </w:tr>
      <w:tr w:rsidR="00B70D6F" w14:paraId="31D2614E" w14:textId="77777777" w:rsidTr="00AE1982">
        <w:tc>
          <w:tcPr>
            <w:tcW w:w="9776" w:type="dxa"/>
            <w:tcBorders>
              <w:top w:val="single" w:sz="4" w:space="0" w:color="auto"/>
              <w:right w:val="nil"/>
            </w:tcBorders>
            <w:shd w:val="clear" w:color="auto" w:fill="EBEBEB"/>
          </w:tcPr>
          <w:p w14:paraId="6C5B2004" w14:textId="1F11C1D5" w:rsidR="00B70D6F" w:rsidRDefault="00B70D6F" w:rsidP="00F203D5">
            <w:r w:rsidRPr="2FF305CF">
              <w:rPr>
                <w:b/>
                <w:bCs/>
              </w:rPr>
              <w:t xml:space="preserve">Represents numbers </w:t>
            </w:r>
            <w:r w:rsidR="00086F48">
              <w:rPr>
                <w:b/>
                <w:bCs/>
              </w:rPr>
              <w:t>B</w:t>
            </w:r>
            <w:r w:rsidRPr="2FF305CF">
              <w:rPr>
                <w:b/>
                <w:bCs/>
              </w:rPr>
              <w:t>:</w:t>
            </w:r>
            <w:r>
              <w:t xml:space="preserve"> Whole numbers: </w:t>
            </w:r>
            <w:r w:rsidR="00956425">
              <w:t>Locate and represent integers on a number line</w:t>
            </w:r>
          </w:p>
          <w:p w14:paraId="7EE8245F" w14:textId="2380AE30" w:rsidR="00B70D6F" w:rsidRPr="00021D4E" w:rsidRDefault="00F903F3" w:rsidP="00F203D5">
            <w:pPr>
              <w:rPr>
                <w:rStyle w:val="Strong"/>
              </w:rPr>
            </w:pPr>
            <w:r>
              <w:rPr>
                <w:rStyle w:val="Strong"/>
              </w:rPr>
              <w:t>[</w:t>
            </w:r>
            <w:r w:rsidR="00B70D6F" w:rsidRPr="26AE8B2F">
              <w:rPr>
                <w:rStyle w:val="Strong"/>
              </w:rPr>
              <w:t>MAO-WM-01, MA3-RN-01</w:t>
            </w:r>
            <w:r>
              <w:rPr>
                <w:rStyle w:val="Strong"/>
              </w:rPr>
              <w:t>]</w:t>
            </w:r>
          </w:p>
        </w:tc>
        <w:tc>
          <w:tcPr>
            <w:tcW w:w="598" w:type="dxa"/>
            <w:tcBorders>
              <w:top w:val="single" w:sz="4" w:space="0" w:color="auto"/>
              <w:left w:val="nil"/>
              <w:right w:val="nil"/>
            </w:tcBorders>
            <w:shd w:val="clear" w:color="auto" w:fill="EBEBEB"/>
          </w:tcPr>
          <w:p w14:paraId="2AC85882" w14:textId="77777777" w:rsidR="00B70D6F" w:rsidRDefault="00B70D6F" w:rsidP="00F203D5"/>
        </w:tc>
        <w:tc>
          <w:tcPr>
            <w:tcW w:w="598" w:type="dxa"/>
            <w:tcBorders>
              <w:top w:val="single" w:sz="4" w:space="0" w:color="auto"/>
              <w:left w:val="nil"/>
              <w:right w:val="nil"/>
            </w:tcBorders>
            <w:shd w:val="clear" w:color="auto" w:fill="EBEBEB"/>
          </w:tcPr>
          <w:p w14:paraId="62F840C7" w14:textId="77777777" w:rsidR="00B70D6F" w:rsidRDefault="00B70D6F" w:rsidP="00F203D5"/>
        </w:tc>
        <w:tc>
          <w:tcPr>
            <w:tcW w:w="598" w:type="dxa"/>
            <w:tcBorders>
              <w:top w:val="single" w:sz="4" w:space="0" w:color="auto"/>
              <w:left w:val="nil"/>
              <w:right w:val="nil"/>
            </w:tcBorders>
            <w:shd w:val="clear" w:color="auto" w:fill="EBEBEB"/>
          </w:tcPr>
          <w:p w14:paraId="68D9EC0E" w14:textId="77777777" w:rsidR="00B70D6F" w:rsidRDefault="00B70D6F" w:rsidP="00F203D5"/>
        </w:tc>
        <w:tc>
          <w:tcPr>
            <w:tcW w:w="598" w:type="dxa"/>
            <w:tcBorders>
              <w:top w:val="single" w:sz="4" w:space="0" w:color="auto"/>
              <w:left w:val="nil"/>
              <w:right w:val="nil"/>
            </w:tcBorders>
            <w:shd w:val="clear" w:color="auto" w:fill="EBEBEB"/>
          </w:tcPr>
          <w:p w14:paraId="0B41C628" w14:textId="77777777" w:rsidR="00B70D6F" w:rsidRDefault="00B70D6F" w:rsidP="00F203D5"/>
        </w:tc>
        <w:tc>
          <w:tcPr>
            <w:tcW w:w="598" w:type="dxa"/>
            <w:tcBorders>
              <w:top w:val="single" w:sz="4" w:space="0" w:color="auto"/>
              <w:left w:val="nil"/>
              <w:right w:val="nil"/>
            </w:tcBorders>
            <w:shd w:val="clear" w:color="auto" w:fill="EBEBEB"/>
          </w:tcPr>
          <w:p w14:paraId="755BA3AD" w14:textId="77777777" w:rsidR="00B70D6F" w:rsidRDefault="00B70D6F" w:rsidP="00F203D5"/>
        </w:tc>
        <w:tc>
          <w:tcPr>
            <w:tcW w:w="598" w:type="dxa"/>
            <w:tcBorders>
              <w:top w:val="single" w:sz="4" w:space="0" w:color="auto"/>
              <w:left w:val="nil"/>
              <w:right w:val="nil"/>
            </w:tcBorders>
            <w:shd w:val="clear" w:color="auto" w:fill="EBEBEB"/>
          </w:tcPr>
          <w:p w14:paraId="57A3180F" w14:textId="77777777" w:rsidR="00B70D6F" w:rsidRDefault="00B70D6F" w:rsidP="00F203D5"/>
        </w:tc>
        <w:tc>
          <w:tcPr>
            <w:tcW w:w="598" w:type="dxa"/>
            <w:tcBorders>
              <w:top w:val="single" w:sz="4" w:space="0" w:color="auto"/>
              <w:left w:val="nil"/>
              <w:right w:val="nil"/>
            </w:tcBorders>
            <w:shd w:val="clear" w:color="auto" w:fill="EBEBEB"/>
          </w:tcPr>
          <w:p w14:paraId="26DEED2A" w14:textId="77777777" w:rsidR="00B70D6F" w:rsidRDefault="00B70D6F" w:rsidP="00F203D5"/>
        </w:tc>
        <w:tc>
          <w:tcPr>
            <w:tcW w:w="598" w:type="dxa"/>
            <w:tcBorders>
              <w:top w:val="single" w:sz="4" w:space="0" w:color="auto"/>
              <w:left w:val="nil"/>
            </w:tcBorders>
            <w:shd w:val="clear" w:color="auto" w:fill="EBEBEB"/>
          </w:tcPr>
          <w:p w14:paraId="513D2572" w14:textId="77777777" w:rsidR="00B70D6F" w:rsidRDefault="00B70D6F" w:rsidP="00F203D5"/>
        </w:tc>
      </w:tr>
      <w:tr w:rsidR="00FC50C1" w14:paraId="0AC10382" w14:textId="77777777" w:rsidTr="735E5C98">
        <w:tc>
          <w:tcPr>
            <w:tcW w:w="9776" w:type="dxa"/>
          </w:tcPr>
          <w:p w14:paraId="6EEBAD79" w14:textId="29E79238" w:rsidR="00FC50C1" w:rsidRDefault="180F15F5" w:rsidP="00FC50C1">
            <w:pPr>
              <w:pStyle w:val="ListBullet"/>
            </w:pPr>
            <w:r>
              <w:t>Recognise the location of negative whole numbers in relation to zero and place them on a number line</w:t>
            </w:r>
          </w:p>
        </w:tc>
        <w:tc>
          <w:tcPr>
            <w:tcW w:w="598" w:type="dxa"/>
          </w:tcPr>
          <w:p w14:paraId="626AE760" w14:textId="4560B0C7" w:rsidR="00FC50C1" w:rsidRDefault="00FC50C1" w:rsidP="00FC50C1"/>
        </w:tc>
        <w:tc>
          <w:tcPr>
            <w:tcW w:w="598" w:type="dxa"/>
          </w:tcPr>
          <w:p w14:paraId="3A3B47C9" w14:textId="6EC0B495" w:rsidR="00FC50C1" w:rsidRDefault="00FC50C1" w:rsidP="00FC50C1"/>
        </w:tc>
        <w:tc>
          <w:tcPr>
            <w:tcW w:w="598" w:type="dxa"/>
          </w:tcPr>
          <w:p w14:paraId="0F3DB1CE" w14:textId="77777777" w:rsidR="00FC50C1" w:rsidRDefault="00FC50C1" w:rsidP="00FC50C1"/>
        </w:tc>
        <w:tc>
          <w:tcPr>
            <w:tcW w:w="598" w:type="dxa"/>
          </w:tcPr>
          <w:p w14:paraId="4CDADFC3" w14:textId="77777777" w:rsidR="00FC50C1" w:rsidRDefault="00FC50C1" w:rsidP="00FC50C1"/>
        </w:tc>
        <w:tc>
          <w:tcPr>
            <w:tcW w:w="598" w:type="dxa"/>
          </w:tcPr>
          <w:p w14:paraId="03C710F6" w14:textId="7796114F" w:rsidR="00FC50C1" w:rsidRDefault="00E130F3" w:rsidP="00FC50C1">
            <w:r>
              <w:t>x</w:t>
            </w:r>
          </w:p>
        </w:tc>
        <w:tc>
          <w:tcPr>
            <w:tcW w:w="598" w:type="dxa"/>
          </w:tcPr>
          <w:p w14:paraId="06E26E09" w14:textId="5322F6A3" w:rsidR="00FC50C1" w:rsidRDefault="00E130F3" w:rsidP="00FC50C1">
            <w:r>
              <w:t>x</w:t>
            </w:r>
          </w:p>
        </w:tc>
        <w:tc>
          <w:tcPr>
            <w:tcW w:w="598" w:type="dxa"/>
          </w:tcPr>
          <w:p w14:paraId="37A3F961" w14:textId="77777777" w:rsidR="00FC50C1" w:rsidRDefault="00FC50C1" w:rsidP="00FC50C1"/>
        </w:tc>
        <w:tc>
          <w:tcPr>
            <w:tcW w:w="598" w:type="dxa"/>
          </w:tcPr>
          <w:p w14:paraId="28A2DB3A" w14:textId="77777777" w:rsidR="00FC50C1" w:rsidRDefault="00FC50C1" w:rsidP="00FC50C1"/>
        </w:tc>
      </w:tr>
      <w:tr w:rsidR="00FC50C1" w14:paraId="11729560" w14:textId="77777777" w:rsidTr="735E5C98">
        <w:tc>
          <w:tcPr>
            <w:tcW w:w="9776" w:type="dxa"/>
            <w:tcBorders>
              <w:bottom w:val="single" w:sz="2" w:space="0" w:color="auto"/>
            </w:tcBorders>
          </w:tcPr>
          <w:p w14:paraId="29B057FD" w14:textId="430000A4" w:rsidR="00FC50C1" w:rsidRDefault="180F15F5" w:rsidP="00FC50C1">
            <w:pPr>
              <w:pStyle w:val="ListBullet"/>
            </w:pPr>
            <w:r>
              <w:t>Use the term integers to describe positive and negative whole numbers and zero</w:t>
            </w:r>
          </w:p>
        </w:tc>
        <w:tc>
          <w:tcPr>
            <w:tcW w:w="598" w:type="dxa"/>
            <w:tcBorders>
              <w:bottom w:val="single" w:sz="2" w:space="0" w:color="auto"/>
            </w:tcBorders>
          </w:tcPr>
          <w:p w14:paraId="6D2C3C81" w14:textId="296A8C53" w:rsidR="00FC50C1" w:rsidRDefault="00FC50C1" w:rsidP="00FC50C1"/>
        </w:tc>
        <w:tc>
          <w:tcPr>
            <w:tcW w:w="598" w:type="dxa"/>
            <w:tcBorders>
              <w:bottom w:val="single" w:sz="2" w:space="0" w:color="auto"/>
            </w:tcBorders>
          </w:tcPr>
          <w:p w14:paraId="551A1886" w14:textId="77777777" w:rsidR="00FC50C1" w:rsidRDefault="00FC50C1" w:rsidP="00FC50C1"/>
        </w:tc>
        <w:tc>
          <w:tcPr>
            <w:tcW w:w="598" w:type="dxa"/>
            <w:tcBorders>
              <w:bottom w:val="single" w:sz="2" w:space="0" w:color="auto"/>
            </w:tcBorders>
          </w:tcPr>
          <w:p w14:paraId="652BA9AA" w14:textId="77777777" w:rsidR="00FC50C1" w:rsidRDefault="00FC50C1" w:rsidP="00FC50C1"/>
        </w:tc>
        <w:tc>
          <w:tcPr>
            <w:tcW w:w="598" w:type="dxa"/>
            <w:tcBorders>
              <w:bottom w:val="single" w:sz="2" w:space="0" w:color="auto"/>
            </w:tcBorders>
          </w:tcPr>
          <w:p w14:paraId="5718C88E" w14:textId="77777777" w:rsidR="00FC50C1" w:rsidRDefault="00FC50C1" w:rsidP="00FC50C1"/>
        </w:tc>
        <w:tc>
          <w:tcPr>
            <w:tcW w:w="598" w:type="dxa"/>
            <w:tcBorders>
              <w:bottom w:val="single" w:sz="2" w:space="0" w:color="auto"/>
            </w:tcBorders>
          </w:tcPr>
          <w:p w14:paraId="6CD2DBB4" w14:textId="7F5CBDA0" w:rsidR="00FC50C1" w:rsidRDefault="00E130F3" w:rsidP="00FC50C1">
            <w:r>
              <w:t>x</w:t>
            </w:r>
          </w:p>
        </w:tc>
        <w:tc>
          <w:tcPr>
            <w:tcW w:w="598" w:type="dxa"/>
            <w:tcBorders>
              <w:bottom w:val="single" w:sz="2" w:space="0" w:color="auto"/>
            </w:tcBorders>
          </w:tcPr>
          <w:p w14:paraId="70438CB6" w14:textId="23E3B157" w:rsidR="00FC50C1" w:rsidRDefault="00E130F3" w:rsidP="00FC50C1">
            <w:r>
              <w:t>x</w:t>
            </w:r>
          </w:p>
        </w:tc>
        <w:tc>
          <w:tcPr>
            <w:tcW w:w="598" w:type="dxa"/>
            <w:tcBorders>
              <w:bottom w:val="single" w:sz="2" w:space="0" w:color="auto"/>
            </w:tcBorders>
          </w:tcPr>
          <w:p w14:paraId="6A7A19ED" w14:textId="71172727" w:rsidR="00FC50C1" w:rsidRDefault="00E130F3" w:rsidP="00FC50C1">
            <w:r>
              <w:t>x</w:t>
            </w:r>
          </w:p>
        </w:tc>
        <w:tc>
          <w:tcPr>
            <w:tcW w:w="598" w:type="dxa"/>
            <w:tcBorders>
              <w:bottom w:val="single" w:sz="2" w:space="0" w:color="auto"/>
            </w:tcBorders>
          </w:tcPr>
          <w:p w14:paraId="69418405" w14:textId="77777777" w:rsidR="00FC50C1" w:rsidRDefault="00FC50C1" w:rsidP="00FC50C1"/>
        </w:tc>
      </w:tr>
      <w:tr w:rsidR="00FC50C1" w14:paraId="35936CAE" w14:textId="77777777" w:rsidTr="735E5C98">
        <w:trPr>
          <w:trHeight w:val="300"/>
        </w:trPr>
        <w:tc>
          <w:tcPr>
            <w:tcW w:w="9776" w:type="dxa"/>
            <w:tcBorders>
              <w:bottom w:val="single" w:sz="2" w:space="0" w:color="auto"/>
            </w:tcBorders>
          </w:tcPr>
          <w:p w14:paraId="73D94A61" w14:textId="6472C68E" w:rsidR="00FC50C1" w:rsidRDefault="180F15F5" w:rsidP="00FC50C1">
            <w:pPr>
              <w:pStyle w:val="ListBullet"/>
            </w:pPr>
            <w:r>
              <w:t>Interpret integers in everyday contexts</w:t>
            </w:r>
          </w:p>
        </w:tc>
        <w:tc>
          <w:tcPr>
            <w:tcW w:w="598" w:type="dxa"/>
            <w:tcBorders>
              <w:bottom w:val="single" w:sz="2" w:space="0" w:color="auto"/>
            </w:tcBorders>
          </w:tcPr>
          <w:p w14:paraId="72076884" w14:textId="77777777" w:rsidR="00FC50C1" w:rsidRDefault="00FC50C1" w:rsidP="00FC50C1"/>
        </w:tc>
        <w:tc>
          <w:tcPr>
            <w:tcW w:w="598" w:type="dxa"/>
            <w:tcBorders>
              <w:bottom w:val="single" w:sz="2" w:space="0" w:color="auto"/>
            </w:tcBorders>
          </w:tcPr>
          <w:p w14:paraId="214184C5" w14:textId="1958AB48" w:rsidR="00FC50C1" w:rsidRDefault="00FC50C1" w:rsidP="00FC50C1"/>
        </w:tc>
        <w:tc>
          <w:tcPr>
            <w:tcW w:w="598" w:type="dxa"/>
            <w:tcBorders>
              <w:bottom w:val="single" w:sz="2" w:space="0" w:color="auto"/>
            </w:tcBorders>
          </w:tcPr>
          <w:p w14:paraId="698F33EF" w14:textId="7C09A700" w:rsidR="00FC50C1" w:rsidRDefault="00FC50C1" w:rsidP="00FC50C1"/>
        </w:tc>
        <w:tc>
          <w:tcPr>
            <w:tcW w:w="598" w:type="dxa"/>
            <w:tcBorders>
              <w:bottom w:val="single" w:sz="2" w:space="0" w:color="auto"/>
            </w:tcBorders>
          </w:tcPr>
          <w:p w14:paraId="35C844C5" w14:textId="77777777" w:rsidR="00FC50C1" w:rsidRDefault="00FC50C1" w:rsidP="00FC50C1"/>
        </w:tc>
        <w:tc>
          <w:tcPr>
            <w:tcW w:w="598" w:type="dxa"/>
            <w:tcBorders>
              <w:bottom w:val="single" w:sz="2" w:space="0" w:color="auto"/>
            </w:tcBorders>
          </w:tcPr>
          <w:p w14:paraId="5F031773" w14:textId="77777777" w:rsidR="00FC50C1" w:rsidRDefault="00FC50C1" w:rsidP="00FC50C1"/>
        </w:tc>
        <w:tc>
          <w:tcPr>
            <w:tcW w:w="598" w:type="dxa"/>
            <w:tcBorders>
              <w:bottom w:val="single" w:sz="2" w:space="0" w:color="auto"/>
            </w:tcBorders>
          </w:tcPr>
          <w:p w14:paraId="14A78779" w14:textId="2045E720" w:rsidR="00FC50C1" w:rsidRDefault="00E130F3" w:rsidP="00FC50C1">
            <w:r>
              <w:t>x</w:t>
            </w:r>
          </w:p>
        </w:tc>
        <w:tc>
          <w:tcPr>
            <w:tcW w:w="598" w:type="dxa"/>
            <w:tcBorders>
              <w:bottom w:val="single" w:sz="2" w:space="0" w:color="auto"/>
            </w:tcBorders>
          </w:tcPr>
          <w:p w14:paraId="7A04E79F" w14:textId="34C07617" w:rsidR="00FC50C1" w:rsidRDefault="00E130F3" w:rsidP="00FC50C1">
            <w:r>
              <w:t>x</w:t>
            </w:r>
          </w:p>
        </w:tc>
        <w:tc>
          <w:tcPr>
            <w:tcW w:w="598" w:type="dxa"/>
            <w:tcBorders>
              <w:bottom w:val="single" w:sz="2" w:space="0" w:color="auto"/>
            </w:tcBorders>
          </w:tcPr>
          <w:p w14:paraId="2936C795" w14:textId="77777777" w:rsidR="00FC50C1" w:rsidRDefault="00FC50C1" w:rsidP="00FC50C1"/>
        </w:tc>
      </w:tr>
      <w:tr w:rsidR="00FC50C1" w14:paraId="2186CB3D" w14:textId="77777777" w:rsidTr="735E5C98">
        <w:trPr>
          <w:trHeight w:val="300"/>
        </w:trPr>
        <w:tc>
          <w:tcPr>
            <w:tcW w:w="9776" w:type="dxa"/>
            <w:tcBorders>
              <w:bottom w:val="single" w:sz="2" w:space="0" w:color="auto"/>
            </w:tcBorders>
          </w:tcPr>
          <w:p w14:paraId="4BD7B162" w14:textId="2238224F" w:rsidR="00FC50C1" w:rsidRDefault="180F15F5" w:rsidP="00FC50C1">
            <w:pPr>
              <w:pStyle w:val="ListBullet"/>
            </w:pPr>
            <w:r>
              <w:t>Recognise that negative whole numbers can result from subtraction (Reasons about quantity)</w:t>
            </w:r>
          </w:p>
        </w:tc>
        <w:tc>
          <w:tcPr>
            <w:tcW w:w="598" w:type="dxa"/>
            <w:tcBorders>
              <w:bottom w:val="single" w:sz="2" w:space="0" w:color="auto"/>
            </w:tcBorders>
          </w:tcPr>
          <w:p w14:paraId="2CBCE62D" w14:textId="77777777" w:rsidR="00FC50C1" w:rsidRDefault="00FC50C1" w:rsidP="00FC50C1"/>
        </w:tc>
        <w:tc>
          <w:tcPr>
            <w:tcW w:w="598" w:type="dxa"/>
            <w:tcBorders>
              <w:bottom w:val="single" w:sz="2" w:space="0" w:color="auto"/>
            </w:tcBorders>
          </w:tcPr>
          <w:p w14:paraId="65D72390" w14:textId="79AF9B6E" w:rsidR="00FC50C1" w:rsidRDefault="00FC50C1" w:rsidP="00FC50C1"/>
        </w:tc>
        <w:tc>
          <w:tcPr>
            <w:tcW w:w="598" w:type="dxa"/>
            <w:tcBorders>
              <w:bottom w:val="single" w:sz="2" w:space="0" w:color="auto"/>
            </w:tcBorders>
          </w:tcPr>
          <w:p w14:paraId="097C35A4" w14:textId="60EAC697" w:rsidR="00FC50C1" w:rsidRDefault="00FC50C1" w:rsidP="00FC50C1"/>
        </w:tc>
        <w:tc>
          <w:tcPr>
            <w:tcW w:w="598" w:type="dxa"/>
            <w:tcBorders>
              <w:bottom w:val="single" w:sz="2" w:space="0" w:color="auto"/>
            </w:tcBorders>
          </w:tcPr>
          <w:p w14:paraId="7D227E62" w14:textId="77777777" w:rsidR="00FC50C1" w:rsidRDefault="00FC50C1" w:rsidP="00FC50C1"/>
        </w:tc>
        <w:tc>
          <w:tcPr>
            <w:tcW w:w="598" w:type="dxa"/>
            <w:tcBorders>
              <w:bottom w:val="single" w:sz="2" w:space="0" w:color="auto"/>
            </w:tcBorders>
          </w:tcPr>
          <w:p w14:paraId="2F578371" w14:textId="77777777" w:rsidR="00FC50C1" w:rsidRDefault="00FC50C1" w:rsidP="00FC50C1"/>
        </w:tc>
        <w:tc>
          <w:tcPr>
            <w:tcW w:w="598" w:type="dxa"/>
            <w:tcBorders>
              <w:bottom w:val="single" w:sz="2" w:space="0" w:color="auto"/>
            </w:tcBorders>
          </w:tcPr>
          <w:p w14:paraId="4B5A5A0C" w14:textId="29D183F8" w:rsidR="00FC50C1" w:rsidRDefault="00331AFC" w:rsidP="00FC50C1">
            <w:r>
              <w:t>x</w:t>
            </w:r>
          </w:p>
        </w:tc>
        <w:tc>
          <w:tcPr>
            <w:tcW w:w="598" w:type="dxa"/>
            <w:tcBorders>
              <w:bottom w:val="single" w:sz="2" w:space="0" w:color="auto"/>
            </w:tcBorders>
          </w:tcPr>
          <w:p w14:paraId="643D4996" w14:textId="65C09742" w:rsidR="00FC50C1" w:rsidRDefault="00331AFC" w:rsidP="00FC50C1">
            <w:r>
              <w:t>x</w:t>
            </w:r>
          </w:p>
        </w:tc>
        <w:tc>
          <w:tcPr>
            <w:tcW w:w="598" w:type="dxa"/>
            <w:tcBorders>
              <w:bottom w:val="single" w:sz="2" w:space="0" w:color="auto"/>
            </w:tcBorders>
          </w:tcPr>
          <w:p w14:paraId="1E3CE76C" w14:textId="77777777" w:rsidR="00FC50C1" w:rsidRDefault="00FC50C1" w:rsidP="00FC50C1"/>
        </w:tc>
      </w:tr>
      <w:tr w:rsidR="00B70D6F" w14:paraId="06B12678" w14:textId="77777777" w:rsidTr="735E5C98">
        <w:tc>
          <w:tcPr>
            <w:tcW w:w="9776" w:type="dxa"/>
            <w:tcBorders>
              <w:top w:val="single" w:sz="2" w:space="0" w:color="auto"/>
              <w:right w:val="nil"/>
            </w:tcBorders>
            <w:shd w:val="clear" w:color="auto" w:fill="EBEBEB"/>
          </w:tcPr>
          <w:p w14:paraId="04BDDC42" w14:textId="77777777" w:rsidR="00B70D6F" w:rsidRDefault="00B70D6F" w:rsidP="00F203D5">
            <w:r w:rsidRPr="4DF40814">
              <w:rPr>
                <w:b/>
                <w:bCs/>
              </w:rPr>
              <w:t>Multiplicative relations A</w:t>
            </w:r>
            <w:r>
              <w:t>: Determine products and factors</w:t>
            </w:r>
          </w:p>
          <w:p w14:paraId="02B7809C" w14:textId="1D01A5CB" w:rsidR="00B70D6F" w:rsidRDefault="00F903F3" w:rsidP="00F203D5">
            <w:r>
              <w:rPr>
                <w:rStyle w:val="Strong"/>
              </w:rPr>
              <w:t>[</w:t>
            </w:r>
            <w:r w:rsidR="00B70D6F" w:rsidRPr="26AE8B2F">
              <w:rPr>
                <w:rStyle w:val="Strong"/>
              </w:rPr>
              <w:t>MAO-WM-01, MA3-MR-01</w:t>
            </w:r>
            <w:r>
              <w:rPr>
                <w:rStyle w:val="Strong"/>
              </w:rPr>
              <w:t>]</w:t>
            </w:r>
          </w:p>
        </w:tc>
        <w:tc>
          <w:tcPr>
            <w:tcW w:w="598" w:type="dxa"/>
            <w:tcBorders>
              <w:top w:val="single" w:sz="2" w:space="0" w:color="auto"/>
              <w:left w:val="nil"/>
              <w:right w:val="nil"/>
            </w:tcBorders>
            <w:shd w:val="clear" w:color="auto" w:fill="EBEBEB"/>
          </w:tcPr>
          <w:p w14:paraId="54CD8FBA" w14:textId="77777777" w:rsidR="00B70D6F" w:rsidRDefault="00B70D6F" w:rsidP="00F203D5"/>
        </w:tc>
        <w:tc>
          <w:tcPr>
            <w:tcW w:w="598" w:type="dxa"/>
            <w:tcBorders>
              <w:top w:val="single" w:sz="2" w:space="0" w:color="auto"/>
              <w:left w:val="nil"/>
              <w:right w:val="nil"/>
            </w:tcBorders>
            <w:shd w:val="clear" w:color="auto" w:fill="EBEBEB"/>
          </w:tcPr>
          <w:p w14:paraId="6D0FAF1B" w14:textId="77777777" w:rsidR="00B70D6F" w:rsidRDefault="00B70D6F" w:rsidP="00F203D5"/>
        </w:tc>
        <w:tc>
          <w:tcPr>
            <w:tcW w:w="598" w:type="dxa"/>
            <w:tcBorders>
              <w:top w:val="single" w:sz="2" w:space="0" w:color="auto"/>
              <w:left w:val="nil"/>
              <w:right w:val="nil"/>
            </w:tcBorders>
            <w:shd w:val="clear" w:color="auto" w:fill="EBEBEB"/>
          </w:tcPr>
          <w:p w14:paraId="0DBD9C2B" w14:textId="77777777" w:rsidR="00B70D6F" w:rsidRDefault="00B70D6F" w:rsidP="00F203D5"/>
        </w:tc>
        <w:tc>
          <w:tcPr>
            <w:tcW w:w="598" w:type="dxa"/>
            <w:tcBorders>
              <w:top w:val="single" w:sz="2" w:space="0" w:color="auto"/>
              <w:left w:val="nil"/>
              <w:right w:val="nil"/>
            </w:tcBorders>
            <w:shd w:val="clear" w:color="auto" w:fill="EBEBEB"/>
          </w:tcPr>
          <w:p w14:paraId="3E1CCCC0" w14:textId="77777777" w:rsidR="00B70D6F" w:rsidRDefault="00B70D6F" w:rsidP="00F203D5"/>
        </w:tc>
        <w:tc>
          <w:tcPr>
            <w:tcW w:w="598" w:type="dxa"/>
            <w:tcBorders>
              <w:top w:val="single" w:sz="2" w:space="0" w:color="auto"/>
              <w:left w:val="nil"/>
              <w:right w:val="nil"/>
            </w:tcBorders>
            <w:shd w:val="clear" w:color="auto" w:fill="EBEBEB"/>
          </w:tcPr>
          <w:p w14:paraId="71E7C541" w14:textId="77777777" w:rsidR="00B70D6F" w:rsidRDefault="00B70D6F" w:rsidP="00F203D5"/>
        </w:tc>
        <w:tc>
          <w:tcPr>
            <w:tcW w:w="598" w:type="dxa"/>
            <w:tcBorders>
              <w:top w:val="single" w:sz="2" w:space="0" w:color="auto"/>
              <w:left w:val="nil"/>
              <w:right w:val="nil"/>
            </w:tcBorders>
            <w:shd w:val="clear" w:color="auto" w:fill="EBEBEB"/>
          </w:tcPr>
          <w:p w14:paraId="638730D8" w14:textId="77777777" w:rsidR="00B70D6F" w:rsidRDefault="00B70D6F" w:rsidP="00F203D5"/>
        </w:tc>
        <w:tc>
          <w:tcPr>
            <w:tcW w:w="598" w:type="dxa"/>
            <w:tcBorders>
              <w:top w:val="single" w:sz="2" w:space="0" w:color="auto"/>
              <w:left w:val="nil"/>
              <w:right w:val="nil"/>
            </w:tcBorders>
            <w:shd w:val="clear" w:color="auto" w:fill="EBEBEB"/>
          </w:tcPr>
          <w:p w14:paraId="5469AD67" w14:textId="77777777" w:rsidR="00B70D6F" w:rsidRDefault="00B70D6F" w:rsidP="00F203D5"/>
        </w:tc>
        <w:tc>
          <w:tcPr>
            <w:tcW w:w="598" w:type="dxa"/>
            <w:tcBorders>
              <w:top w:val="single" w:sz="2" w:space="0" w:color="auto"/>
              <w:left w:val="nil"/>
            </w:tcBorders>
            <w:shd w:val="clear" w:color="auto" w:fill="EBEBEB"/>
          </w:tcPr>
          <w:p w14:paraId="752E2793" w14:textId="77777777" w:rsidR="00B70D6F" w:rsidRDefault="00B70D6F" w:rsidP="00F203D5"/>
        </w:tc>
      </w:tr>
      <w:tr w:rsidR="00B70D6F" w14:paraId="7ECACF5A" w14:textId="77777777" w:rsidTr="735E5C98">
        <w:tc>
          <w:tcPr>
            <w:tcW w:w="9776" w:type="dxa"/>
          </w:tcPr>
          <w:p w14:paraId="551D8B01" w14:textId="77777777" w:rsidR="00B70D6F" w:rsidRPr="00B311B9" w:rsidRDefault="4B70A5D3" w:rsidP="00B311B9">
            <w:pPr>
              <w:pStyle w:val="ListBullet"/>
            </w:pPr>
            <w:r>
              <w:lastRenderedPageBreak/>
              <w:t>Use the term product to describe the result of multiplying 2 or more numbers</w:t>
            </w:r>
          </w:p>
        </w:tc>
        <w:tc>
          <w:tcPr>
            <w:tcW w:w="598" w:type="dxa"/>
          </w:tcPr>
          <w:p w14:paraId="696A9527" w14:textId="77777777" w:rsidR="00B70D6F" w:rsidRDefault="00B70D6F" w:rsidP="00F203D5"/>
        </w:tc>
        <w:tc>
          <w:tcPr>
            <w:tcW w:w="598" w:type="dxa"/>
          </w:tcPr>
          <w:p w14:paraId="38E8F9AC" w14:textId="77777777" w:rsidR="00B70D6F" w:rsidRDefault="00B70D6F" w:rsidP="00F203D5"/>
        </w:tc>
        <w:tc>
          <w:tcPr>
            <w:tcW w:w="598" w:type="dxa"/>
          </w:tcPr>
          <w:p w14:paraId="5CBF02AA" w14:textId="77777777" w:rsidR="00B70D6F" w:rsidRDefault="00B70D6F" w:rsidP="00F203D5"/>
        </w:tc>
        <w:tc>
          <w:tcPr>
            <w:tcW w:w="598" w:type="dxa"/>
          </w:tcPr>
          <w:p w14:paraId="26D62307" w14:textId="57B7D052" w:rsidR="00B70D6F" w:rsidRDefault="37B4240E" w:rsidP="00F203D5">
            <w:r>
              <w:t>x</w:t>
            </w:r>
          </w:p>
        </w:tc>
        <w:tc>
          <w:tcPr>
            <w:tcW w:w="598" w:type="dxa"/>
          </w:tcPr>
          <w:p w14:paraId="000A9345" w14:textId="3D1A7E75" w:rsidR="00B70D6F" w:rsidRDefault="00B70D6F" w:rsidP="00F203D5"/>
        </w:tc>
        <w:tc>
          <w:tcPr>
            <w:tcW w:w="598" w:type="dxa"/>
          </w:tcPr>
          <w:p w14:paraId="30C07BBC" w14:textId="671F76B9" w:rsidR="00B70D6F" w:rsidRDefault="00B70D6F" w:rsidP="00F203D5"/>
        </w:tc>
        <w:tc>
          <w:tcPr>
            <w:tcW w:w="598" w:type="dxa"/>
          </w:tcPr>
          <w:p w14:paraId="6357A194" w14:textId="17104B25" w:rsidR="00B70D6F" w:rsidRDefault="00B70D6F" w:rsidP="00F203D5"/>
        </w:tc>
        <w:tc>
          <w:tcPr>
            <w:tcW w:w="598" w:type="dxa"/>
          </w:tcPr>
          <w:p w14:paraId="33DEA0C7" w14:textId="7CE923D3" w:rsidR="00B70D6F" w:rsidRDefault="00B70D6F" w:rsidP="00F203D5"/>
        </w:tc>
      </w:tr>
      <w:tr w:rsidR="00B70D6F" w14:paraId="0DC223FF" w14:textId="77777777" w:rsidTr="735E5C98">
        <w:tc>
          <w:tcPr>
            <w:tcW w:w="9776" w:type="dxa"/>
            <w:tcBorders>
              <w:bottom w:val="single" w:sz="2" w:space="0" w:color="auto"/>
            </w:tcBorders>
          </w:tcPr>
          <w:p w14:paraId="4581A076" w14:textId="77777777" w:rsidR="00B70D6F" w:rsidRPr="00B311B9" w:rsidRDefault="4B70A5D3" w:rsidP="00B311B9">
            <w:pPr>
              <w:pStyle w:val="ListBullet"/>
            </w:pPr>
            <w:r>
              <w:t>Determine factors for a given whole number</w:t>
            </w:r>
          </w:p>
        </w:tc>
        <w:tc>
          <w:tcPr>
            <w:tcW w:w="598" w:type="dxa"/>
            <w:tcBorders>
              <w:bottom w:val="single" w:sz="2" w:space="0" w:color="auto"/>
            </w:tcBorders>
          </w:tcPr>
          <w:p w14:paraId="18F5B6F2" w14:textId="77777777" w:rsidR="00B70D6F" w:rsidRDefault="00B70D6F" w:rsidP="00F203D5"/>
        </w:tc>
        <w:tc>
          <w:tcPr>
            <w:tcW w:w="598" w:type="dxa"/>
            <w:tcBorders>
              <w:bottom w:val="single" w:sz="2" w:space="0" w:color="auto"/>
            </w:tcBorders>
          </w:tcPr>
          <w:p w14:paraId="257820DB" w14:textId="77777777" w:rsidR="00B70D6F" w:rsidRDefault="00B70D6F" w:rsidP="00F203D5"/>
        </w:tc>
        <w:tc>
          <w:tcPr>
            <w:tcW w:w="598" w:type="dxa"/>
            <w:tcBorders>
              <w:bottom w:val="single" w:sz="2" w:space="0" w:color="auto"/>
            </w:tcBorders>
          </w:tcPr>
          <w:p w14:paraId="0C913B37" w14:textId="77777777" w:rsidR="00B70D6F" w:rsidRDefault="00B70D6F" w:rsidP="00F203D5"/>
        </w:tc>
        <w:tc>
          <w:tcPr>
            <w:tcW w:w="598" w:type="dxa"/>
            <w:tcBorders>
              <w:bottom w:val="single" w:sz="2" w:space="0" w:color="auto"/>
            </w:tcBorders>
          </w:tcPr>
          <w:p w14:paraId="3A9975A9" w14:textId="4D422EEC" w:rsidR="00B70D6F" w:rsidRDefault="736FD6CE" w:rsidP="00F203D5">
            <w:r>
              <w:t>x</w:t>
            </w:r>
          </w:p>
        </w:tc>
        <w:tc>
          <w:tcPr>
            <w:tcW w:w="598" w:type="dxa"/>
            <w:tcBorders>
              <w:bottom w:val="single" w:sz="2" w:space="0" w:color="auto"/>
            </w:tcBorders>
          </w:tcPr>
          <w:p w14:paraId="2C43B594" w14:textId="77777777" w:rsidR="00B70D6F" w:rsidRDefault="00B70D6F" w:rsidP="00F203D5"/>
        </w:tc>
        <w:tc>
          <w:tcPr>
            <w:tcW w:w="598" w:type="dxa"/>
            <w:tcBorders>
              <w:bottom w:val="single" w:sz="2" w:space="0" w:color="auto"/>
            </w:tcBorders>
          </w:tcPr>
          <w:p w14:paraId="3C99B8CC" w14:textId="77777777" w:rsidR="00B70D6F" w:rsidRDefault="00B70D6F" w:rsidP="00F203D5"/>
        </w:tc>
        <w:tc>
          <w:tcPr>
            <w:tcW w:w="598" w:type="dxa"/>
            <w:tcBorders>
              <w:bottom w:val="single" w:sz="2" w:space="0" w:color="auto"/>
            </w:tcBorders>
          </w:tcPr>
          <w:p w14:paraId="70532F44" w14:textId="77777777" w:rsidR="00B70D6F" w:rsidRDefault="00B70D6F" w:rsidP="00F203D5"/>
        </w:tc>
        <w:tc>
          <w:tcPr>
            <w:tcW w:w="598" w:type="dxa"/>
            <w:tcBorders>
              <w:bottom w:val="single" w:sz="2" w:space="0" w:color="auto"/>
            </w:tcBorders>
          </w:tcPr>
          <w:p w14:paraId="424936A5" w14:textId="3C7233E2" w:rsidR="00B70D6F" w:rsidRDefault="00B70D6F" w:rsidP="00F203D5"/>
        </w:tc>
      </w:tr>
      <w:tr w:rsidR="00B70D6F" w14:paraId="694DD0AD" w14:textId="77777777" w:rsidTr="735E5C98">
        <w:tc>
          <w:tcPr>
            <w:tcW w:w="9776" w:type="dxa"/>
            <w:tcBorders>
              <w:top w:val="single" w:sz="2" w:space="0" w:color="auto"/>
              <w:right w:val="nil"/>
            </w:tcBorders>
            <w:shd w:val="clear" w:color="auto" w:fill="EBEBEB"/>
          </w:tcPr>
          <w:p w14:paraId="6BEBAF1F" w14:textId="77777777" w:rsidR="00B70D6F" w:rsidRDefault="00B70D6F" w:rsidP="00F203D5">
            <w:r w:rsidRPr="014736D3">
              <w:rPr>
                <w:b/>
              </w:rPr>
              <w:t xml:space="preserve">Multiplicative relations A: </w:t>
            </w:r>
            <w:r>
              <w:t>Use partitioning and place value to multiply 2-, 3- and 4-digit numbers by one-digit</w:t>
            </w:r>
          </w:p>
          <w:p w14:paraId="4BAA2F06" w14:textId="7CE7792A" w:rsidR="00B70D6F" w:rsidRDefault="00F903F3" w:rsidP="00F203D5">
            <w:pPr>
              <w:rPr>
                <w:rStyle w:val="Strong"/>
              </w:rPr>
            </w:pPr>
            <w:r>
              <w:rPr>
                <w:rStyle w:val="Strong"/>
              </w:rPr>
              <w:t>[</w:t>
            </w:r>
            <w:r w:rsidR="00B70D6F" w:rsidRPr="014736D3">
              <w:rPr>
                <w:rStyle w:val="Strong"/>
              </w:rPr>
              <w:t>MAO-WM-01 MA3-MR-01</w:t>
            </w:r>
            <w:r>
              <w:rPr>
                <w:rStyle w:val="Strong"/>
              </w:rPr>
              <w:t>]</w:t>
            </w:r>
          </w:p>
        </w:tc>
        <w:tc>
          <w:tcPr>
            <w:tcW w:w="598" w:type="dxa"/>
            <w:tcBorders>
              <w:top w:val="single" w:sz="2" w:space="0" w:color="auto"/>
              <w:left w:val="nil"/>
              <w:right w:val="nil"/>
            </w:tcBorders>
            <w:shd w:val="clear" w:color="auto" w:fill="EBEBEB"/>
          </w:tcPr>
          <w:p w14:paraId="5ADACF45" w14:textId="77777777" w:rsidR="00B70D6F" w:rsidRDefault="00B70D6F" w:rsidP="00F203D5"/>
        </w:tc>
        <w:tc>
          <w:tcPr>
            <w:tcW w:w="598" w:type="dxa"/>
            <w:tcBorders>
              <w:top w:val="single" w:sz="2" w:space="0" w:color="auto"/>
              <w:left w:val="nil"/>
              <w:right w:val="nil"/>
            </w:tcBorders>
            <w:shd w:val="clear" w:color="auto" w:fill="EBEBEB"/>
          </w:tcPr>
          <w:p w14:paraId="174E7EF5" w14:textId="77777777" w:rsidR="00B70D6F" w:rsidRDefault="00B70D6F" w:rsidP="00F203D5"/>
        </w:tc>
        <w:tc>
          <w:tcPr>
            <w:tcW w:w="598" w:type="dxa"/>
            <w:tcBorders>
              <w:top w:val="single" w:sz="2" w:space="0" w:color="auto"/>
              <w:left w:val="nil"/>
              <w:right w:val="nil"/>
            </w:tcBorders>
            <w:shd w:val="clear" w:color="auto" w:fill="EBEBEB"/>
          </w:tcPr>
          <w:p w14:paraId="39693E44" w14:textId="77777777" w:rsidR="00B70D6F" w:rsidRDefault="00B70D6F" w:rsidP="00F203D5"/>
        </w:tc>
        <w:tc>
          <w:tcPr>
            <w:tcW w:w="598" w:type="dxa"/>
            <w:tcBorders>
              <w:top w:val="single" w:sz="2" w:space="0" w:color="auto"/>
              <w:left w:val="nil"/>
              <w:right w:val="nil"/>
            </w:tcBorders>
            <w:shd w:val="clear" w:color="auto" w:fill="EBEBEB"/>
          </w:tcPr>
          <w:p w14:paraId="15869890" w14:textId="77777777" w:rsidR="00B70D6F" w:rsidRDefault="00B70D6F" w:rsidP="00F203D5"/>
        </w:tc>
        <w:tc>
          <w:tcPr>
            <w:tcW w:w="598" w:type="dxa"/>
            <w:tcBorders>
              <w:top w:val="single" w:sz="2" w:space="0" w:color="auto"/>
              <w:left w:val="nil"/>
              <w:right w:val="nil"/>
            </w:tcBorders>
            <w:shd w:val="clear" w:color="auto" w:fill="EBEBEB"/>
          </w:tcPr>
          <w:p w14:paraId="67978854" w14:textId="77777777" w:rsidR="00B70D6F" w:rsidRDefault="00B70D6F" w:rsidP="00F203D5"/>
        </w:tc>
        <w:tc>
          <w:tcPr>
            <w:tcW w:w="598" w:type="dxa"/>
            <w:tcBorders>
              <w:top w:val="single" w:sz="2" w:space="0" w:color="auto"/>
              <w:left w:val="nil"/>
              <w:right w:val="nil"/>
            </w:tcBorders>
            <w:shd w:val="clear" w:color="auto" w:fill="EBEBEB"/>
          </w:tcPr>
          <w:p w14:paraId="3B55EB50" w14:textId="77777777" w:rsidR="00B70D6F" w:rsidRDefault="00B70D6F" w:rsidP="00F203D5"/>
        </w:tc>
        <w:tc>
          <w:tcPr>
            <w:tcW w:w="598" w:type="dxa"/>
            <w:tcBorders>
              <w:top w:val="single" w:sz="2" w:space="0" w:color="auto"/>
              <w:left w:val="nil"/>
              <w:right w:val="nil"/>
            </w:tcBorders>
            <w:shd w:val="clear" w:color="auto" w:fill="EBEBEB"/>
          </w:tcPr>
          <w:p w14:paraId="6A312C02" w14:textId="77777777" w:rsidR="00B70D6F" w:rsidRDefault="00B70D6F" w:rsidP="00F203D5"/>
        </w:tc>
        <w:tc>
          <w:tcPr>
            <w:tcW w:w="598" w:type="dxa"/>
            <w:tcBorders>
              <w:top w:val="single" w:sz="2" w:space="0" w:color="auto"/>
              <w:left w:val="nil"/>
            </w:tcBorders>
            <w:shd w:val="clear" w:color="auto" w:fill="EBEBEB"/>
          </w:tcPr>
          <w:p w14:paraId="7B7241A8" w14:textId="77777777" w:rsidR="00B70D6F" w:rsidRDefault="00B70D6F" w:rsidP="00F203D5"/>
        </w:tc>
      </w:tr>
      <w:tr w:rsidR="00AB18A8" w14:paraId="3BDDF2CA" w14:textId="77777777" w:rsidTr="735E5C98">
        <w:tc>
          <w:tcPr>
            <w:tcW w:w="9776" w:type="dxa"/>
          </w:tcPr>
          <w:p w14:paraId="60C7245C" w14:textId="78E706E8" w:rsidR="00AB18A8" w:rsidRPr="00AB18A8" w:rsidRDefault="2723C88D" w:rsidP="00AB18A8">
            <w:pPr>
              <w:pStyle w:val="ListBullet"/>
            </w:pPr>
            <w:r>
              <w:t>Use informal written strategies such as the area model to solve multiplication and division problems</w:t>
            </w:r>
          </w:p>
        </w:tc>
        <w:tc>
          <w:tcPr>
            <w:tcW w:w="598" w:type="dxa"/>
          </w:tcPr>
          <w:p w14:paraId="52CAC426" w14:textId="77777777" w:rsidR="00AB18A8" w:rsidRDefault="00AB18A8" w:rsidP="00AB18A8"/>
        </w:tc>
        <w:tc>
          <w:tcPr>
            <w:tcW w:w="598" w:type="dxa"/>
          </w:tcPr>
          <w:p w14:paraId="47D3C0C4" w14:textId="77777777" w:rsidR="00AB18A8" w:rsidRDefault="00AB18A8" w:rsidP="00AB18A8"/>
        </w:tc>
        <w:tc>
          <w:tcPr>
            <w:tcW w:w="598" w:type="dxa"/>
          </w:tcPr>
          <w:p w14:paraId="21970CAD" w14:textId="77777777" w:rsidR="00AB18A8" w:rsidRDefault="00AB18A8" w:rsidP="00AB18A8"/>
        </w:tc>
        <w:tc>
          <w:tcPr>
            <w:tcW w:w="598" w:type="dxa"/>
          </w:tcPr>
          <w:p w14:paraId="3ACE0AC9" w14:textId="77777777" w:rsidR="00AB18A8" w:rsidRDefault="00AB18A8" w:rsidP="00AB18A8"/>
        </w:tc>
        <w:tc>
          <w:tcPr>
            <w:tcW w:w="598" w:type="dxa"/>
          </w:tcPr>
          <w:p w14:paraId="0D8094DE" w14:textId="77777777" w:rsidR="00AB18A8" w:rsidRDefault="00AB18A8" w:rsidP="00AB18A8"/>
        </w:tc>
        <w:tc>
          <w:tcPr>
            <w:tcW w:w="598" w:type="dxa"/>
          </w:tcPr>
          <w:p w14:paraId="18DBC5F1" w14:textId="77777777" w:rsidR="00AB18A8" w:rsidRDefault="00AB18A8" w:rsidP="00AB18A8"/>
        </w:tc>
        <w:tc>
          <w:tcPr>
            <w:tcW w:w="598" w:type="dxa"/>
          </w:tcPr>
          <w:p w14:paraId="4245785B" w14:textId="1CC619E6" w:rsidR="00AB18A8" w:rsidRDefault="1A16C90C" w:rsidP="00AB18A8">
            <w:r>
              <w:t>x</w:t>
            </w:r>
          </w:p>
        </w:tc>
        <w:tc>
          <w:tcPr>
            <w:tcW w:w="598" w:type="dxa"/>
          </w:tcPr>
          <w:p w14:paraId="7E2711AC" w14:textId="6CC9233F" w:rsidR="00AB18A8" w:rsidRDefault="44B17094" w:rsidP="00AB18A8">
            <w:r>
              <w:t>x</w:t>
            </w:r>
          </w:p>
        </w:tc>
      </w:tr>
      <w:tr w:rsidR="00AB18A8" w14:paraId="09A5ED14" w14:textId="77777777" w:rsidTr="735E5C98">
        <w:tc>
          <w:tcPr>
            <w:tcW w:w="9776" w:type="dxa"/>
          </w:tcPr>
          <w:p w14:paraId="66EFEE6C" w14:textId="3C6AAFEA" w:rsidR="00AB18A8" w:rsidRPr="00AB18A8" w:rsidRDefault="2723C88D" w:rsidP="00AB18A8">
            <w:pPr>
              <w:pStyle w:val="ListBullet"/>
            </w:pPr>
            <w:r>
              <w:t>Record the product of multiplying by a one-digit number using a formal algorithm</w:t>
            </w:r>
          </w:p>
        </w:tc>
        <w:tc>
          <w:tcPr>
            <w:tcW w:w="598" w:type="dxa"/>
          </w:tcPr>
          <w:p w14:paraId="1D9AA4FD" w14:textId="77777777" w:rsidR="00AB18A8" w:rsidRDefault="00AB18A8" w:rsidP="00AB18A8"/>
        </w:tc>
        <w:tc>
          <w:tcPr>
            <w:tcW w:w="598" w:type="dxa"/>
          </w:tcPr>
          <w:p w14:paraId="50B84C22" w14:textId="77777777" w:rsidR="00AB18A8" w:rsidRDefault="00AB18A8" w:rsidP="00AB18A8"/>
        </w:tc>
        <w:tc>
          <w:tcPr>
            <w:tcW w:w="598" w:type="dxa"/>
          </w:tcPr>
          <w:p w14:paraId="494DA678" w14:textId="77777777" w:rsidR="00AB18A8" w:rsidRDefault="00AB18A8" w:rsidP="00AB18A8"/>
        </w:tc>
        <w:tc>
          <w:tcPr>
            <w:tcW w:w="598" w:type="dxa"/>
          </w:tcPr>
          <w:p w14:paraId="42F81592" w14:textId="77777777" w:rsidR="00AB18A8" w:rsidRDefault="00AB18A8" w:rsidP="00AB18A8"/>
        </w:tc>
        <w:tc>
          <w:tcPr>
            <w:tcW w:w="598" w:type="dxa"/>
          </w:tcPr>
          <w:p w14:paraId="426062EC" w14:textId="77777777" w:rsidR="00AB18A8" w:rsidRDefault="00AB18A8" w:rsidP="00AB18A8"/>
        </w:tc>
        <w:tc>
          <w:tcPr>
            <w:tcW w:w="598" w:type="dxa"/>
          </w:tcPr>
          <w:p w14:paraId="06BFCC42" w14:textId="77777777" w:rsidR="00AB18A8" w:rsidRDefault="00AB18A8" w:rsidP="00AB18A8"/>
        </w:tc>
        <w:tc>
          <w:tcPr>
            <w:tcW w:w="598" w:type="dxa"/>
          </w:tcPr>
          <w:p w14:paraId="070BAF43" w14:textId="4F6DD5D8" w:rsidR="00AB18A8" w:rsidRDefault="540B7E56" w:rsidP="00AB18A8">
            <w:r>
              <w:t>x</w:t>
            </w:r>
          </w:p>
        </w:tc>
        <w:tc>
          <w:tcPr>
            <w:tcW w:w="598" w:type="dxa"/>
          </w:tcPr>
          <w:p w14:paraId="664F420D" w14:textId="3BA3016B" w:rsidR="00AB18A8" w:rsidRDefault="4BD73535" w:rsidP="00AB18A8">
            <w:r>
              <w:t>x</w:t>
            </w:r>
          </w:p>
        </w:tc>
      </w:tr>
      <w:tr w:rsidR="00B70D6F" w14:paraId="17482C85" w14:textId="77777777" w:rsidTr="735E5C98">
        <w:tc>
          <w:tcPr>
            <w:tcW w:w="9776" w:type="dxa"/>
            <w:tcBorders>
              <w:top w:val="single" w:sz="2" w:space="0" w:color="auto"/>
              <w:right w:val="nil"/>
            </w:tcBorders>
            <w:shd w:val="clear" w:color="auto" w:fill="EBEBEB"/>
          </w:tcPr>
          <w:p w14:paraId="5CFEC018" w14:textId="77777777" w:rsidR="00B70D6F" w:rsidRDefault="00B70D6F" w:rsidP="00F203D5">
            <w:pPr>
              <w:rPr>
                <w:rStyle w:val="Strong"/>
                <w:b w:val="0"/>
              </w:rPr>
            </w:pPr>
            <w:r w:rsidRPr="014736D3">
              <w:rPr>
                <w:rStyle w:val="Strong"/>
              </w:rPr>
              <w:t xml:space="preserve">Multiplicative relations A: </w:t>
            </w:r>
            <w:r w:rsidRPr="014736D3">
              <w:rPr>
                <w:rStyle w:val="Strong"/>
                <w:b w:val="0"/>
              </w:rPr>
              <w:t>Use estimation and rounding to check the reasonableness of answer to calculations</w:t>
            </w:r>
          </w:p>
          <w:p w14:paraId="341C3FD2" w14:textId="082B2516" w:rsidR="00B70D6F" w:rsidRDefault="00F903F3" w:rsidP="00F203D5">
            <w:pPr>
              <w:rPr>
                <w:rStyle w:val="Strong"/>
              </w:rPr>
            </w:pPr>
            <w:r>
              <w:rPr>
                <w:rStyle w:val="Strong"/>
              </w:rPr>
              <w:t>[</w:t>
            </w:r>
            <w:r w:rsidR="00B70D6F" w:rsidRPr="014736D3">
              <w:rPr>
                <w:rStyle w:val="Strong"/>
              </w:rPr>
              <w:t>MAO-WM-01, MA3-MR-01</w:t>
            </w:r>
            <w:r>
              <w:rPr>
                <w:rStyle w:val="Strong"/>
              </w:rPr>
              <w:t>]</w:t>
            </w:r>
          </w:p>
        </w:tc>
        <w:tc>
          <w:tcPr>
            <w:tcW w:w="598" w:type="dxa"/>
            <w:tcBorders>
              <w:top w:val="single" w:sz="2" w:space="0" w:color="auto"/>
              <w:left w:val="nil"/>
              <w:right w:val="nil"/>
            </w:tcBorders>
            <w:shd w:val="clear" w:color="auto" w:fill="EBEBEB"/>
          </w:tcPr>
          <w:p w14:paraId="3AC932BB" w14:textId="77777777" w:rsidR="00B70D6F" w:rsidRDefault="00B70D6F" w:rsidP="00F203D5"/>
        </w:tc>
        <w:tc>
          <w:tcPr>
            <w:tcW w:w="598" w:type="dxa"/>
            <w:tcBorders>
              <w:top w:val="single" w:sz="2" w:space="0" w:color="auto"/>
              <w:left w:val="nil"/>
              <w:right w:val="nil"/>
            </w:tcBorders>
            <w:shd w:val="clear" w:color="auto" w:fill="EBEBEB"/>
          </w:tcPr>
          <w:p w14:paraId="53AC08CC" w14:textId="77777777" w:rsidR="00B70D6F" w:rsidRDefault="00B70D6F" w:rsidP="00F203D5"/>
        </w:tc>
        <w:tc>
          <w:tcPr>
            <w:tcW w:w="598" w:type="dxa"/>
            <w:tcBorders>
              <w:top w:val="single" w:sz="2" w:space="0" w:color="auto"/>
              <w:left w:val="nil"/>
              <w:right w:val="nil"/>
            </w:tcBorders>
            <w:shd w:val="clear" w:color="auto" w:fill="EBEBEB"/>
          </w:tcPr>
          <w:p w14:paraId="09DA6449" w14:textId="77777777" w:rsidR="00B70D6F" w:rsidRDefault="00B70D6F" w:rsidP="00F203D5"/>
        </w:tc>
        <w:tc>
          <w:tcPr>
            <w:tcW w:w="598" w:type="dxa"/>
            <w:tcBorders>
              <w:top w:val="single" w:sz="2" w:space="0" w:color="auto"/>
              <w:left w:val="nil"/>
              <w:right w:val="nil"/>
            </w:tcBorders>
            <w:shd w:val="clear" w:color="auto" w:fill="EBEBEB"/>
          </w:tcPr>
          <w:p w14:paraId="1A4606C2" w14:textId="77777777" w:rsidR="00B70D6F" w:rsidRDefault="00B70D6F" w:rsidP="00F203D5"/>
        </w:tc>
        <w:tc>
          <w:tcPr>
            <w:tcW w:w="598" w:type="dxa"/>
            <w:tcBorders>
              <w:top w:val="single" w:sz="2" w:space="0" w:color="auto"/>
              <w:left w:val="nil"/>
              <w:right w:val="nil"/>
            </w:tcBorders>
            <w:shd w:val="clear" w:color="auto" w:fill="EBEBEB"/>
          </w:tcPr>
          <w:p w14:paraId="0B7E09D6" w14:textId="77777777" w:rsidR="00B70D6F" w:rsidRDefault="00B70D6F" w:rsidP="00F203D5"/>
        </w:tc>
        <w:tc>
          <w:tcPr>
            <w:tcW w:w="598" w:type="dxa"/>
            <w:tcBorders>
              <w:top w:val="single" w:sz="2" w:space="0" w:color="auto"/>
              <w:left w:val="nil"/>
              <w:right w:val="nil"/>
            </w:tcBorders>
            <w:shd w:val="clear" w:color="auto" w:fill="EBEBEB"/>
          </w:tcPr>
          <w:p w14:paraId="7D4C038C" w14:textId="77777777" w:rsidR="00B70D6F" w:rsidRDefault="00B70D6F" w:rsidP="00F203D5"/>
        </w:tc>
        <w:tc>
          <w:tcPr>
            <w:tcW w:w="598" w:type="dxa"/>
            <w:tcBorders>
              <w:top w:val="single" w:sz="2" w:space="0" w:color="auto"/>
              <w:left w:val="nil"/>
              <w:right w:val="nil"/>
            </w:tcBorders>
            <w:shd w:val="clear" w:color="auto" w:fill="EBEBEB"/>
          </w:tcPr>
          <w:p w14:paraId="68310386" w14:textId="77777777" w:rsidR="00B70D6F" w:rsidRDefault="00B70D6F" w:rsidP="00F203D5"/>
        </w:tc>
        <w:tc>
          <w:tcPr>
            <w:tcW w:w="598" w:type="dxa"/>
            <w:tcBorders>
              <w:top w:val="single" w:sz="2" w:space="0" w:color="auto"/>
              <w:left w:val="nil"/>
            </w:tcBorders>
            <w:shd w:val="clear" w:color="auto" w:fill="EBEBEB"/>
          </w:tcPr>
          <w:p w14:paraId="3B611AA6" w14:textId="77777777" w:rsidR="00B70D6F" w:rsidRDefault="00B70D6F" w:rsidP="00F203D5"/>
        </w:tc>
      </w:tr>
      <w:tr w:rsidR="00B70D6F" w14:paraId="581D420B" w14:textId="77777777" w:rsidTr="735E5C98">
        <w:tc>
          <w:tcPr>
            <w:tcW w:w="9776" w:type="dxa"/>
          </w:tcPr>
          <w:p w14:paraId="46E0B877" w14:textId="611E1D59" w:rsidR="00B70D6F" w:rsidRDefault="4B70A5D3" w:rsidP="004F5102">
            <w:pPr>
              <w:pStyle w:val="ListBullet"/>
            </w:pPr>
            <w:r>
              <w:t>Use estimation and rounding to check the reasonableness of answers to multiplication and division calculations</w:t>
            </w:r>
          </w:p>
        </w:tc>
        <w:tc>
          <w:tcPr>
            <w:tcW w:w="598" w:type="dxa"/>
          </w:tcPr>
          <w:p w14:paraId="36119861" w14:textId="77777777" w:rsidR="00B70D6F" w:rsidRDefault="00B70D6F" w:rsidP="00F203D5"/>
        </w:tc>
        <w:tc>
          <w:tcPr>
            <w:tcW w:w="598" w:type="dxa"/>
          </w:tcPr>
          <w:p w14:paraId="5C0F9156" w14:textId="77777777" w:rsidR="00B70D6F" w:rsidRDefault="00B70D6F" w:rsidP="00F203D5"/>
        </w:tc>
        <w:tc>
          <w:tcPr>
            <w:tcW w:w="598" w:type="dxa"/>
          </w:tcPr>
          <w:p w14:paraId="5C4770C0" w14:textId="77777777" w:rsidR="00B70D6F" w:rsidRDefault="00B70D6F" w:rsidP="00F203D5"/>
        </w:tc>
        <w:tc>
          <w:tcPr>
            <w:tcW w:w="598" w:type="dxa"/>
          </w:tcPr>
          <w:p w14:paraId="3BBD4DCB" w14:textId="77777777" w:rsidR="00B70D6F" w:rsidRDefault="00B70D6F" w:rsidP="00F203D5"/>
        </w:tc>
        <w:tc>
          <w:tcPr>
            <w:tcW w:w="598" w:type="dxa"/>
          </w:tcPr>
          <w:p w14:paraId="685E28A1" w14:textId="60160142" w:rsidR="00B70D6F" w:rsidRDefault="62364AFA" w:rsidP="00F203D5">
            <w:r>
              <w:t>x</w:t>
            </w:r>
          </w:p>
        </w:tc>
        <w:tc>
          <w:tcPr>
            <w:tcW w:w="598" w:type="dxa"/>
          </w:tcPr>
          <w:p w14:paraId="7F49980E" w14:textId="105D048C" w:rsidR="00B70D6F" w:rsidRDefault="00B70D6F" w:rsidP="00F203D5"/>
        </w:tc>
        <w:tc>
          <w:tcPr>
            <w:tcW w:w="598" w:type="dxa"/>
          </w:tcPr>
          <w:p w14:paraId="455B3CAF" w14:textId="77777777" w:rsidR="00B70D6F" w:rsidRDefault="00B70D6F" w:rsidP="00F203D5"/>
        </w:tc>
        <w:tc>
          <w:tcPr>
            <w:tcW w:w="598" w:type="dxa"/>
          </w:tcPr>
          <w:p w14:paraId="5833D91E" w14:textId="21C82212" w:rsidR="00B70D6F" w:rsidRDefault="6ACBE6EE" w:rsidP="00F203D5">
            <w:r>
              <w:t>x</w:t>
            </w:r>
          </w:p>
        </w:tc>
      </w:tr>
      <w:tr w:rsidR="00B70D6F" w14:paraId="7D327BA5" w14:textId="77777777" w:rsidTr="735E5C98">
        <w:tc>
          <w:tcPr>
            <w:tcW w:w="9776" w:type="dxa"/>
            <w:tcBorders>
              <w:top w:val="single" w:sz="2" w:space="0" w:color="auto"/>
              <w:right w:val="nil"/>
            </w:tcBorders>
            <w:shd w:val="clear" w:color="auto" w:fill="EBEBEB"/>
          </w:tcPr>
          <w:p w14:paraId="757B7A48" w14:textId="2631DD1F" w:rsidR="00B70D6F" w:rsidRPr="00021D4E" w:rsidRDefault="00B70D6F" w:rsidP="00F203D5">
            <w:pPr>
              <w:rPr>
                <w:rStyle w:val="Strong"/>
                <w:b w:val="0"/>
              </w:rPr>
            </w:pPr>
            <w:r w:rsidRPr="014736D3">
              <w:rPr>
                <w:rStyle w:val="Strong"/>
              </w:rPr>
              <w:lastRenderedPageBreak/>
              <w:t xml:space="preserve">Multiplicative relations B: </w:t>
            </w:r>
            <w:r w:rsidRPr="014736D3">
              <w:rPr>
                <w:rStyle w:val="Strong"/>
                <w:b w:val="0"/>
              </w:rPr>
              <w:t>Select and apply strategies to solve problems involving multiplication and division with whole numbers</w:t>
            </w:r>
          </w:p>
          <w:p w14:paraId="1D0F17A4" w14:textId="31A2BE9E" w:rsidR="00B70D6F" w:rsidRPr="00021D4E" w:rsidRDefault="00F903F3" w:rsidP="00F203D5">
            <w:pPr>
              <w:rPr>
                <w:rStyle w:val="Strong"/>
                <w:b w:val="0"/>
              </w:rPr>
            </w:pPr>
            <w:r>
              <w:rPr>
                <w:rStyle w:val="Strong"/>
              </w:rPr>
              <w:t>[</w:t>
            </w:r>
            <w:r w:rsidR="00B70D6F" w:rsidRPr="014736D3">
              <w:rPr>
                <w:rStyle w:val="Strong"/>
              </w:rPr>
              <w:t>MAO-WM-01, MA3-MR-02</w:t>
            </w:r>
            <w:r>
              <w:rPr>
                <w:rStyle w:val="Strong"/>
              </w:rPr>
              <w:t>]</w:t>
            </w:r>
          </w:p>
        </w:tc>
        <w:tc>
          <w:tcPr>
            <w:tcW w:w="598" w:type="dxa"/>
            <w:tcBorders>
              <w:top w:val="single" w:sz="2" w:space="0" w:color="auto"/>
              <w:left w:val="nil"/>
              <w:right w:val="nil"/>
            </w:tcBorders>
            <w:shd w:val="clear" w:color="auto" w:fill="EBEBEB"/>
          </w:tcPr>
          <w:p w14:paraId="670AAF3D" w14:textId="77777777" w:rsidR="00B70D6F" w:rsidRDefault="00B70D6F" w:rsidP="00F203D5"/>
        </w:tc>
        <w:tc>
          <w:tcPr>
            <w:tcW w:w="598" w:type="dxa"/>
            <w:tcBorders>
              <w:top w:val="single" w:sz="2" w:space="0" w:color="auto"/>
              <w:left w:val="nil"/>
              <w:right w:val="nil"/>
            </w:tcBorders>
            <w:shd w:val="clear" w:color="auto" w:fill="EBEBEB"/>
          </w:tcPr>
          <w:p w14:paraId="1FF1AE00" w14:textId="77777777" w:rsidR="00B70D6F" w:rsidRDefault="00B70D6F" w:rsidP="00F203D5"/>
        </w:tc>
        <w:tc>
          <w:tcPr>
            <w:tcW w:w="598" w:type="dxa"/>
            <w:tcBorders>
              <w:top w:val="single" w:sz="2" w:space="0" w:color="auto"/>
              <w:left w:val="nil"/>
              <w:right w:val="nil"/>
            </w:tcBorders>
            <w:shd w:val="clear" w:color="auto" w:fill="EBEBEB"/>
          </w:tcPr>
          <w:p w14:paraId="15ACECA0" w14:textId="77777777" w:rsidR="00B70D6F" w:rsidRDefault="00B70D6F" w:rsidP="00F203D5"/>
        </w:tc>
        <w:tc>
          <w:tcPr>
            <w:tcW w:w="598" w:type="dxa"/>
            <w:tcBorders>
              <w:top w:val="single" w:sz="2" w:space="0" w:color="auto"/>
              <w:left w:val="nil"/>
              <w:right w:val="nil"/>
            </w:tcBorders>
            <w:shd w:val="clear" w:color="auto" w:fill="EBEBEB"/>
          </w:tcPr>
          <w:p w14:paraId="25FE7990" w14:textId="77777777" w:rsidR="00B70D6F" w:rsidRDefault="00B70D6F" w:rsidP="00F203D5"/>
        </w:tc>
        <w:tc>
          <w:tcPr>
            <w:tcW w:w="598" w:type="dxa"/>
            <w:tcBorders>
              <w:top w:val="single" w:sz="2" w:space="0" w:color="auto"/>
              <w:left w:val="nil"/>
              <w:right w:val="nil"/>
            </w:tcBorders>
            <w:shd w:val="clear" w:color="auto" w:fill="EBEBEB"/>
          </w:tcPr>
          <w:p w14:paraId="2E8A4F12" w14:textId="77777777" w:rsidR="00B70D6F" w:rsidRDefault="00B70D6F" w:rsidP="00F203D5"/>
        </w:tc>
        <w:tc>
          <w:tcPr>
            <w:tcW w:w="598" w:type="dxa"/>
            <w:tcBorders>
              <w:top w:val="single" w:sz="2" w:space="0" w:color="auto"/>
              <w:left w:val="nil"/>
              <w:right w:val="nil"/>
            </w:tcBorders>
            <w:shd w:val="clear" w:color="auto" w:fill="EBEBEB"/>
          </w:tcPr>
          <w:p w14:paraId="0B084381" w14:textId="77777777" w:rsidR="00B70D6F" w:rsidRDefault="00B70D6F" w:rsidP="00F203D5"/>
        </w:tc>
        <w:tc>
          <w:tcPr>
            <w:tcW w:w="598" w:type="dxa"/>
            <w:tcBorders>
              <w:top w:val="single" w:sz="2" w:space="0" w:color="auto"/>
              <w:left w:val="nil"/>
              <w:right w:val="nil"/>
            </w:tcBorders>
            <w:shd w:val="clear" w:color="auto" w:fill="EBEBEB"/>
          </w:tcPr>
          <w:p w14:paraId="571256CC" w14:textId="77777777" w:rsidR="00B70D6F" w:rsidRDefault="00B70D6F" w:rsidP="00F203D5"/>
        </w:tc>
        <w:tc>
          <w:tcPr>
            <w:tcW w:w="598" w:type="dxa"/>
            <w:tcBorders>
              <w:top w:val="single" w:sz="2" w:space="0" w:color="auto"/>
              <w:left w:val="nil"/>
            </w:tcBorders>
            <w:shd w:val="clear" w:color="auto" w:fill="EBEBEB"/>
          </w:tcPr>
          <w:p w14:paraId="7598AD04" w14:textId="77777777" w:rsidR="00B70D6F" w:rsidRDefault="00B70D6F" w:rsidP="00F203D5"/>
        </w:tc>
      </w:tr>
      <w:tr w:rsidR="00B70D6F" w14:paraId="613434C0" w14:textId="77777777" w:rsidTr="735E5C98">
        <w:tc>
          <w:tcPr>
            <w:tcW w:w="9776" w:type="dxa"/>
          </w:tcPr>
          <w:p w14:paraId="14BE5943" w14:textId="77777777" w:rsidR="00B70D6F" w:rsidRPr="00021D4E" w:rsidRDefault="4B70A5D3" w:rsidP="00F203D5">
            <w:pPr>
              <w:pStyle w:val="ListBullet"/>
              <w:rPr>
                <w:rStyle w:val="Strong"/>
              </w:rPr>
            </w:pPr>
            <w:r>
              <w:t>Select and use efficient strategies to multiply whole numbers of up to 4 digits by one- and 2-digit numbers</w:t>
            </w:r>
          </w:p>
        </w:tc>
        <w:tc>
          <w:tcPr>
            <w:tcW w:w="598" w:type="dxa"/>
          </w:tcPr>
          <w:p w14:paraId="65731D9A" w14:textId="77777777" w:rsidR="00B70D6F" w:rsidRDefault="00B70D6F" w:rsidP="00F203D5"/>
        </w:tc>
        <w:tc>
          <w:tcPr>
            <w:tcW w:w="598" w:type="dxa"/>
          </w:tcPr>
          <w:p w14:paraId="0C439AFA" w14:textId="77777777" w:rsidR="00B70D6F" w:rsidRDefault="00B70D6F" w:rsidP="00F203D5"/>
        </w:tc>
        <w:tc>
          <w:tcPr>
            <w:tcW w:w="598" w:type="dxa"/>
          </w:tcPr>
          <w:p w14:paraId="189D303B" w14:textId="77777777" w:rsidR="00B70D6F" w:rsidRDefault="00B70D6F" w:rsidP="00F203D5"/>
        </w:tc>
        <w:tc>
          <w:tcPr>
            <w:tcW w:w="598" w:type="dxa"/>
          </w:tcPr>
          <w:p w14:paraId="614FFEE1" w14:textId="77777777" w:rsidR="00B70D6F" w:rsidRDefault="00B70D6F" w:rsidP="00F203D5"/>
        </w:tc>
        <w:tc>
          <w:tcPr>
            <w:tcW w:w="598" w:type="dxa"/>
          </w:tcPr>
          <w:p w14:paraId="54F1E776" w14:textId="77777777" w:rsidR="00B70D6F" w:rsidRDefault="00B70D6F" w:rsidP="00F203D5"/>
        </w:tc>
        <w:tc>
          <w:tcPr>
            <w:tcW w:w="598" w:type="dxa"/>
          </w:tcPr>
          <w:p w14:paraId="5F497F05" w14:textId="77777777" w:rsidR="00B70D6F" w:rsidRDefault="00B70D6F" w:rsidP="00F203D5"/>
        </w:tc>
        <w:tc>
          <w:tcPr>
            <w:tcW w:w="598" w:type="dxa"/>
          </w:tcPr>
          <w:p w14:paraId="219AC4E6" w14:textId="0A5B49B3" w:rsidR="00B70D6F" w:rsidRDefault="54357603" w:rsidP="00F203D5">
            <w:r>
              <w:t>x</w:t>
            </w:r>
          </w:p>
        </w:tc>
        <w:tc>
          <w:tcPr>
            <w:tcW w:w="598" w:type="dxa"/>
          </w:tcPr>
          <w:p w14:paraId="49807C7A" w14:textId="1427DE7D" w:rsidR="00B70D6F" w:rsidRDefault="39ABD64D" w:rsidP="00F203D5">
            <w:r>
              <w:t>x</w:t>
            </w:r>
          </w:p>
        </w:tc>
      </w:tr>
      <w:tr w:rsidR="000F60EC" w14:paraId="3A0AA784" w14:textId="77777777" w:rsidTr="735E5C98">
        <w:tc>
          <w:tcPr>
            <w:tcW w:w="9776" w:type="dxa"/>
            <w:tcBorders>
              <w:top w:val="single" w:sz="2" w:space="0" w:color="auto"/>
              <w:right w:val="nil"/>
            </w:tcBorders>
            <w:shd w:val="clear" w:color="auto" w:fill="EBEBEB"/>
          </w:tcPr>
          <w:p w14:paraId="2FE67411" w14:textId="636F4066" w:rsidR="000F60EC" w:rsidRPr="00021D4E" w:rsidRDefault="000F60EC" w:rsidP="00B92569">
            <w:r w:rsidRPr="4DF40814">
              <w:rPr>
                <w:rStyle w:val="Strong"/>
              </w:rPr>
              <w:t xml:space="preserve">Multiplicative relations B: </w:t>
            </w:r>
            <w:r w:rsidR="00B92569" w:rsidRPr="00B92569">
              <w:t>Represent and describe number patterns formed by multiples</w:t>
            </w:r>
          </w:p>
          <w:p w14:paraId="36FF7FC0" w14:textId="41C04DDF" w:rsidR="000F60EC" w:rsidRPr="00021D4E" w:rsidRDefault="00F903F3" w:rsidP="00B92569">
            <w:pPr>
              <w:rPr>
                <w:rStyle w:val="Strong"/>
                <w:b w:val="0"/>
                <w:bCs w:val="0"/>
              </w:rPr>
            </w:pPr>
            <w:r>
              <w:rPr>
                <w:rStyle w:val="Strong"/>
              </w:rPr>
              <w:t>[</w:t>
            </w:r>
            <w:r w:rsidR="000F60EC" w:rsidRPr="4DF40814">
              <w:rPr>
                <w:rStyle w:val="Strong"/>
              </w:rPr>
              <w:t>MAO-WM-01, MA3-MR-02</w:t>
            </w:r>
            <w:r>
              <w:rPr>
                <w:rStyle w:val="Strong"/>
              </w:rPr>
              <w:t>]</w:t>
            </w:r>
          </w:p>
        </w:tc>
        <w:tc>
          <w:tcPr>
            <w:tcW w:w="598" w:type="dxa"/>
            <w:tcBorders>
              <w:top w:val="single" w:sz="2" w:space="0" w:color="auto"/>
              <w:left w:val="nil"/>
              <w:right w:val="nil"/>
            </w:tcBorders>
            <w:shd w:val="clear" w:color="auto" w:fill="EBEBEB"/>
          </w:tcPr>
          <w:p w14:paraId="02D4BED9" w14:textId="77777777" w:rsidR="000F60EC" w:rsidRDefault="000F60EC" w:rsidP="00B92569"/>
        </w:tc>
        <w:tc>
          <w:tcPr>
            <w:tcW w:w="598" w:type="dxa"/>
            <w:tcBorders>
              <w:top w:val="single" w:sz="2" w:space="0" w:color="auto"/>
              <w:left w:val="nil"/>
              <w:right w:val="nil"/>
            </w:tcBorders>
            <w:shd w:val="clear" w:color="auto" w:fill="EBEBEB"/>
          </w:tcPr>
          <w:p w14:paraId="36AA32FF" w14:textId="77777777" w:rsidR="000F60EC" w:rsidRDefault="000F60EC" w:rsidP="00B92569"/>
        </w:tc>
        <w:tc>
          <w:tcPr>
            <w:tcW w:w="598" w:type="dxa"/>
            <w:tcBorders>
              <w:top w:val="single" w:sz="2" w:space="0" w:color="auto"/>
              <w:left w:val="nil"/>
              <w:right w:val="nil"/>
            </w:tcBorders>
            <w:shd w:val="clear" w:color="auto" w:fill="EBEBEB"/>
          </w:tcPr>
          <w:p w14:paraId="3A7321E7" w14:textId="77777777" w:rsidR="000F60EC" w:rsidRDefault="000F60EC" w:rsidP="00B92569"/>
        </w:tc>
        <w:tc>
          <w:tcPr>
            <w:tcW w:w="598" w:type="dxa"/>
            <w:tcBorders>
              <w:top w:val="single" w:sz="2" w:space="0" w:color="auto"/>
              <w:left w:val="nil"/>
              <w:right w:val="nil"/>
            </w:tcBorders>
            <w:shd w:val="clear" w:color="auto" w:fill="EBEBEB"/>
          </w:tcPr>
          <w:p w14:paraId="6DE86D69" w14:textId="77777777" w:rsidR="000F60EC" w:rsidRDefault="000F60EC" w:rsidP="00B92569"/>
        </w:tc>
        <w:tc>
          <w:tcPr>
            <w:tcW w:w="598" w:type="dxa"/>
            <w:tcBorders>
              <w:top w:val="single" w:sz="2" w:space="0" w:color="auto"/>
              <w:left w:val="nil"/>
              <w:right w:val="nil"/>
            </w:tcBorders>
            <w:shd w:val="clear" w:color="auto" w:fill="EBEBEB"/>
          </w:tcPr>
          <w:p w14:paraId="08BA54D3" w14:textId="77777777" w:rsidR="000F60EC" w:rsidRDefault="000F60EC" w:rsidP="00B92569"/>
        </w:tc>
        <w:tc>
          <w:tcPr>
            <w:tcW w:w="598" w:type="dxa"/>
            <w:tcBorders>
              <w:top w:val="single" w:sz="2" w:space="0" w:color="auto"/>
              <w:left w:val="nil"/>
              <w:right w:val="nil"/>
            </w:tcBorders>
            <w:shd w:val="clear" w:color="auto" w:fill="EBEBEB"/>
          </w:tcPr>
          <w:p w14:paraId="6F54E9E8" w14:textId="77777777" w:rsidR="000F60EC" w:rsidRDefault="000F60EC" w:rsidP="00B92569"/>
        </w:tc>
        <w:tc>
          <w:tcPr>
            <w:tcW w:w="598" w:type="dxa"/>
            <w:tcBorders>
              <w:top w:val="single" w:sz="2" w:space="0" w:color="auto"/>
              <w:left w:val="nil"/>
              <w:right w:val="nil"/>
            </w:tcBorders>
            <w:shd w:val="clear" w:color="auto" w:fill="EBEBEB"/>
          </w:tcPr>
          <w:p w14:paraId="279E5F85" w14:textId="77777777" w:rsidR="000F60EC" w:rsidRDefault="000F60EC" w:rsidP="00B92569"/>
        </w:tc>
        <w:tc>
          <w:tcPr>
            <w:tcW w:w="598" w:type="dxa"/>
            <w:tcBorders>
              <w:top w:val="single" w:sz="2" w:space="0" w:color="auto"/>
              <w:left w:val="nil"/>
            </w:tcBorders>
            <w:shd w:val="clear" w:color="auto" w:fill="EBEBEB"/>
          </w:tcPr>
          <w:p w14:paraId="01C33D13" w14:textId="77777777" w:rsidR="000F60EC" w:rsidRDefault="000F60EC" w:rsidP="00B92569"/>
        </w:tc>
      </w:tr>
      <w:tr w:rsidR="00A5392E" w14:paraId="726A4722" w14:textId="77777777" w:rsidTr="735E5C98">
        <w:tc>
          <w:tcPr>
            <w:tcW w:w="9776" w:type="dxa"/>
          </w:tcPr>
          <w:p w14:paraId="45C953D6" w14:textId="33F90411" w:rsidR="00A5392E" w:rsidRPr="00A5392E" w:rsidRDefault="44E0477F" w:rsidP="00A5392E">
            <w:pPr>
              <w:pStyle w:val="ListBullet"/>
              <w:rPr>
                <w:rStyle w:val="Strong"/>
                <w:b w:val="0"/>
                <w:bCs w:val="0"/>
              </w:rPr>
            </w:pPr>
            <w:r>
              <w:t>Describe a pattern formed by multiples in words, in terms of multiplication rather than addition</w:t>
            </w:r>
          </w:p>
        </w:tc>
        <w:tc>
          <w:tcPr>
            <w:tcW w:w="598" w:type="dxa"/>
          </w:tcPr>
          <w:p w14:paraId="57A22443" w14:textId="108F0ED3" w:rsidR="00A5392E" w:rsidRDefault="00B92569" w:rsidP="00A5392E">
            <w:r>
              <w:t>x</w:t>
            </w:r>
          </w:p>
        </w:tc>
        <w:tc>
          <w:tcPr>
            <w:tcW w:w="598" w:type="dxa"/>
          </w:tcPr>
          <w:p w14:paraId="02561149" w14:textId="5B386A86" w:rsidR="00A5392E" w:rsidRDefault="00B92569" w:rsidP="00A5392E">
            <w:r>
              <w:t>x</w:t>
            </w:r>
          </w:p>
        </w:tc>
        <w:tc>
          <w:tcPr>
            <w:tcW w:w="598" w:type="dxa"/>
          </w:tcPr>
          <w:p w14:paraId="3AE1C30F" w14:textId="1E5B8786" w:rsidR="00A5392E" w:rsidRDefault="00B92569" w:rsidP="00A5392E">
            <w:r>
              <w:t>x</w:t>
            </w:r>
          </w:p>
        </w:tc>
        <w:tc>
          <w:tcPr>
            <w:tcW w:w="598" w:type="dxa"/>
          </w:tcPr>
          <w:p w14:paraId="0204F05F" w14:textId="77777777" w:rsidR="00A5392E" w:rsidRDefault="00A5392E" w:rsidP="00A5392E"/>
        </w:tc>
        <w:tc>
          <w:tcPr>
            <w:tcW w:w="598" w:type="dxa"/>
          </w:tcPr>
          <w:p w14:paraId="12860F6E" w14:textId="77777777" w:rsidR="00A5392E" w:rsidRDefault="00A5392E" w:rsidP="00A5392E"/>
        </w:tc>
        <w:tc>
          <w:tcPr>
            <w:tcW w:w="598" w:type="dxa"/>
          </w:tcPr>
          <w:p w14:paraId="3C0ABB2A" w14:textId="77777777" w:rsidR="00A5392E" w:rsidRDefault="00A5392E" w:rsidP="00A5392E"/>
        </w:tc>
        <w:tc>
          <w:tcPr>
            <w:tcW w:w="598" w:type="dxa"/>
          </w:tcPr>
          <w:p w14:paraId="02BB20B0" w14:textId="77777777" w:rsidR="00A5392E" w:rsidRDefault="00A5392E" w:rsidP="00A5392E"/>
        </w:tc>
        <w:tc>
          <w:tcPr>
            <w:tcW w:w="598" w:type="dxa"/>
          </w:tcPr>
          <w:p w14:paraId="5FE1BF07" w14:textId="77777777" w:rsidR="00A5392E" w:rsidRDefault="00A5392E" w:rsidP="00A5392E"/>
        </w:tc>
      </w:tr>
      <w:tr w:rsidR="00A5392E" w14:paraId="5F239852" w14:textId="77777777" w:rsidTr="735E5C98">
        <w:tc>
          <w:tcPr>
            <w:tcW w:w="9776" w:type="dxa"/>
            <w:tcBorders>
              <w:bottom w:val="single" w:sz="2" w:space="0" w:color="auto"/>
            </w:tcBorders>
          </w:tcPr>
          <w:p w14:paraId="7237E127" w14:textId="731DD930" w:rsidR="00A5392E" w:rsidRPr="00A5392E" w:rsidRDefault="44E0477F" w:rsidP="00A5392E">
            <w:pPr>
              <w:pStyle w:val="ListBullet"/>
              <w:rPr>
                <w:rStyle w:val="Strong"/>
                <w:b w:val="0"/>
                <w:bCs w:val="0"/>
              </w:rPr>
            </w:pPr>
            <w:r>
              <w:t>Determine a rule describing the relationship between the bottom number and the top number in a table (Algebraic reasoning)</w:t>
            </w:r>
          </w:p>
        </w:tc>
        <w:tc>
          <w:tcPr>
            <w:tcW w:w="598" w:type="dxa"/>
            <w:tcBorders>
              <w:bottom w:val="single" w:sz="2" w:space="0" w:color="auto"/>
            </w:tcBorders>
          </w:tcPr>
          <w:p w14:paraId="64C59478" w14:textId="386AE849" w:rsidR="00A5392E" w:rsidRDefault="00B92569" w:rsidP="00A5392E">
            <w:r>
              <w:t>x</w:t>
            </w:r>
          </w:p>
        </w:tc>
        <w:tc>
          <w:tcPr>
            <w:tcW w:w="598" w:type="dxa"/>
            <w:tcBorders>
              <w:bottom w:val="single" w:sz="2" w:space="0" w:color="auto"/>
            </w:tcBorders>
          </w:tcPr>
          <w:p w14:paraId="0ADDB0D0" w14:textId="785E12BB" w:rsidR="00A5392E" w:rsidRDefault="00B92569" w:rsidP="00A5392E">
            <w:r>
              <w:t>x</w:t>
            </w:r>
          </w:p>
        </w:tc>
        <w:tc>
          <w:tcPr>
            <w:tcW w:w="598" w:type="dxa"/>
            <w:tcBorders>
              <w:bottom w:val="single" w:sz="2" w:space="0" w:color="auto"/>
            </w:tcBorders>
          </w:tcPr>
          <w:p w14:paraId="75D4E0A5" w14:textId="4C018472" w:rsidR="00A5392E" w:rsidRDefault="00B92569" w:rsidP="00A5392E">
            <w:r>
              <w:t>x</w:t>
            </w:r>
          </w:p>
        </w:tc>
        <w:tc>
          <w:tcPr>
            <w:tcW w:w="598" w:type="dxa"/>
            <w:tcBorders>
              <w:bottom w:val="single" w:sz="2" w:space="0" w:color="auto"/>
            </w:tcBorders>
          </w:tcPr>
          <w:p w14:paraId="02BB05EB" w14:textId="77777777" w:rsidR="00A5392E" w:rsidRDefault="00A5392E" w:rsidP="00A5392E"/>
        </w:tc>
        <w:tc>
          <w:tcPr>
            <w:tcW w:w="598" w:type="dxa"/>
            <w:tcBorders>
              <w:bottom w:val="single" w:sz="2" w:space="0" w:color="auto"/>
            </w:tcBorders>
          </w:tcPr>
          <w:p w14:paraId="5BDEB21B" w14:textId="77777777" w:rsidR="00A5392E" w:rsidRDefault="00A5392E" w:rsidP="00A5392E"/>
        </w:tc>
        <w:tc>
          <w:tcPr>
            <w:tcW w:w="598" w:type="dxa"/>
            <w:tcBorders>
              <w:bottom w:val="single" w:sz="2" w:space="0" w:color="auto"/>
            </w:tcBorders>
          </w:tcPr>
          <w:p w14:paraId="09639652" w14:textId="77777777" w:rsidR="00A5392E" w:rsidRDefault="00A5392E" w:rsidP="00A5392E"/>
        </w:tc>
        <w:tc>
          <w:tcPr>
            <w:tcW w:w="598" w:type="dxa"/>
            <w:tcBorders>
              <w:bottom w:val="single" w:sz="2" w:space="0" w:color="auto"/>
            </w:tcBorders>
          </w:tcPr>
          <w:p w14:paraId="4C8A9078" w14:textId="77777777" w:rsidR="00A5392E" w:rsidRDefault="00A5392E" w:rsidP="00A5392E"/>
        </w:tc>
        <w:tc>
          <w:tcPr>
            <w:tcW w:w="598" w:type="dxa"/>
            <w:tcBorders>
              <w:bottom w:val="single" w:sz="2" w:space="0" w:color="auto"/>
            </w:tcBorders>
          </w:tcPr>
          <w:p w14:paraId="7AD52CC6" w14:textId="77777777" w:rsidR="00A5392E" w:rsidRDefault="00A5392E" w:rsidP="00A5392E"/>
        </w:tc>
      </w:tr>
      <w:tr w:rsidR="00B70D6F" w14:paraId="68064F5A" w14:textId="77777777" w:rsidTr="735E5C98">
        <w:tc>
          <w:tcPr>
            <w:tcW w:w="9776" w:type="dxa"/>
            <w:tcBorders>
              <w:top w:val="single" w:sz="2" w:space="0" w:color="auto"/>
              <w:right w:val="nil"/>
            </w:tcBorders>
            <w:shd w:val="clear" w:color="auto" w:fill="EBEBEB"/>
          </w:tcPr>
          <w:p w14:paraId="0A06CEE9" w14:textId="1A4359CB" w:rsidR="00B70D6F" w:rsidRPr="00021D4E" w:rsidRDefault="00B70D6F" w:rsidP="00F203D5">
            <w:r w:rsidRPr="4DF40814">
              <w:rPr>
                <w:rStyle w:val="Strong"/>
              </w:rPr>
              <w:t>Two-dimensional spatial structure</w:t>
            </w:r>
            <w:r w:rsidR="00585A08">
              <w:rPr>
                <w:rStyle w:val="Strong"/>
              </w:rPr>
              <w:t xml:space="preserve"> A</w:t>
            </w:r>
            <w:r>
              <w:t>: 2D shapes: Classify two-dimensional shapes and describe their properties</w:t>
            </w:r>
          </w:p>
          <w:p w14:paraId="423C7B9D" w14:textId="63967520" w:rsidR="00B70D6F" w:rsidRPr="00021D4E" w:rsidRDefault="00F903F3" w:rsidP="00F203D5">
            <w:pPr>
              <w:rPr>
                <w:rStyle w:val="Strong"/>
              </w:rPr>
            </w:pPr>
            <w:r>
              <w:rPr>
                <w:rStyle w:val="Strong"/>
              </w:rPr>
              <w:t>[</w:t>
            </w:r>
            <w:r w:rsidR="00B70D6F" w:rsidRPr="4DF40814">
              <w:rPr>
                <w:rStyle w:val="Strong"/>
              </w:rPr>
              <w:t>MAO-WM-01, MA3-2DS-01</w:t>
            </w:r>
            <w:r>
              <w:rPr>
                <w:rStyle w:val="Strong"/>
              </w:rPr>
              <w:t>]</w:t>
            </w:r>
          </w:p>
        </w:tc>
        <w:tc>
          <w:tcPr>
            <w:tcW w:w="598" w:type="dxa"/>
            <w:tcBorders>
              <w:top w:val="single" w:sz="2" w:space="0" w:color="auto"/>
              <w:left w:val="nil"/>
              <w:right w:val="nil"/>
            </w:tcBorders>
            <w:shd w:val="clear" w:color="auto" w:fill="EBEBEB"/>
          </w:tcPr>
          <w:p w14:paraId="255F0E01" w14:textId="77777777" w:rsidR="00B70D6F" w:rsidRDefault="00B70D6F" w:rsidP="00F203D5"/>
        </w:tc>
        <w:tc>
          <w:tcPr>
            <w:tcW w:w="598" w:type="dxa"/>
            <w:tcBorders>
              <w:top w:val="single" w:sz="2" w:space="0" w:color="auto"/>
              <w:left w:val="nil"/>
              <w:right w:val="nil"/>
            </w:tcBorders>
            <w:shd w:val="clear" w:color="auto" w:fill="EBEBEB"/>
          </w:tcPr>
          <w:p w14:paraId="4AA8F948" w14:textId="77777777" w:rsidR="00B70D6F" w:rsidRDefault="00B70D6F" w:rsidP="00F203D5"/>
        </w:tc>
        <w:tc>
          <w:tcPr>
            <w:tcW w:w="598" w:type="dxa"/>
            <w:tcBorders>
              <w:top w:val="single" w:sz="2" w:space="0" w:color="auto"/>
              <w:left w:val="nil"/>
              <w:right w:val="nil"/>
            </w:tcBorders>
            <w:shd w:val="clear" w:color="auto" w:fill="EBEBEB"/>
          </w:tcPr>
          <w:p w14:paraId="4F700C7B" w14:textId="77777777" w:rsidR="00B70D6F" w:rsidRDefault="00B70D6F" w:rsidP="00F203D5"/>
        </w:tc>
        <w:tc>
          <w:tcPr>
            <w:tcW w:w="598" w:type="dxa"/>
            <w:tcBorders>
              <w:top w:val="single" w:sz="2" w:space="0" w:color="auto"/>
              <w:left w:val="nil"/>
              <w:right w:val="nil"/>
            </w:tcBorders>
            <w:shd w:val="clear" w:color="auto" w:fill="EBEBEB"/>
          </w:tcPr>
          <w:p w14:paraId="189BB5E9" w14:textId="77777777" w:rsidR="00B70D6F" w:rsidRDefault="00B70D6F" w:rsidP="00F203D5"/>
        </w:tc>
        <w:tc>
          <w:tcPr>
            <w:tcW w:w="598" w:type="dxa"/>
            <w:tcBorders>
              <w:top w:val="single" w:sz="2" w:space="0" w:color="auto"/>
              <w:left w:val="nil"/>
              <w:right w:val="nil"/>
            </w:tcBorders>
            <w:shd w:val="clear" w:color="auto" w:fill="EBEBEB"/>
          </w:tcPr>
          <w:p w14:paraId="289E5C5A" w14:textId="77777777" w:rsidR="00B70D6F" w:rsidRDefault="00B70D6F" w:rsidP="00F203D5"/>
        </w:tc>
        <w:tc>
          <w:tcPr>
            <w:tcW w:w="598" w:type="dxa"/>
            <w:tcBorders>
              <w:top w:val="single" w:sz="2" w:space="0" w:color="auto"/>
              <w:left w:val="nil"/>
              <w:right w:val="nil"/>
            </w:tcBorders>
            <w:shd w:val="clear" w:color="auto" w:fill="EBEBEB"/>
          </w:tcPr>
          <w:p w14:paraId="5E499EB8" w14:textId="77777777" w:rsidR="00B70D6F" w:rsidRDefault="00B70D6F" w:rsidP="00F203D5"/>
        </w:tc>
        <w:tc>
          <w:tcPr>
            <w:tcW w:w="598" w:type="dxa"/>
            <w:tcBorders>
              <w:top w:val="single" w:sz="2" w:space="0" w:color="auto"/>
              <w:left w:val="nil"/>
              <w:right w:val="nil"/>
            </w:tcBorders>
            <w:shd w:val="clear" w:color="auto" w:fill="EBEBEB"/>
          </w:tcPr>
          <w:p w14:paraId="495AD142" w14:textId="77777777" w:rsidR="00B70D6F" w:rsidRDefault="00B70D6F" w:rsidP="00F203D5"/>
        </w:tc>
        <w:tc>
          <w:tcPr>
            <w:tcW w:w="598" w:type="dxa"/>
            <w:tcBorders>
              <w:top w:val="single" w:sz="2" w:space="0" w:color="auto"/>
              <w:left w:val="nil"/>
            </w:tcBorders>
            <w:shd w:val="clear" w:color="auto" w:fill="EBEBEB"/>
          </w:tcPr>
          <w:p w14:paraId="3C1AB7B4" w14:textId="77777777" w:rsidR="00B70D6F" w:rsidRDefault="00B70D6F" w:rsidP="00F203D5"/>
        </w:tc>
      </w:tr>
      <w:tr w:rsidR="00B70D6F" w14:paraId="53AE93BD" w14:textId="77777777" w:rsidTr="735E5C98">
        <w:tc>
          <w:tcPr>
            <w:tcW w:w="9776" w:type="dxa"/>
            <w:tcBorders>
              <w:bottom w:val="single" w:sz="8" w:space="0" w:color="000000" w:themeColor="text1"/>
            </w:tcBorders>
          </w:tcPr>
          <w:p w14:paraId="73533694" w14:textId="77777777" w:rsidR="00B70D6F" w:rsidRPr="0034362F" w:rsidRDefault="4B70A5D3" w:rsidP="00F203D5">
            <w:pPr>
              <w:pStyle w:val="ListBullet"/>
              <w:widowControl/>
              <w:mirrorIndents w:val="0"/>
              <w:rPr>
                <w:rStyle w:val="Strong"/>
                <w:b w:val="0"/>
                <w:bCs w:val="0"/>
              </w:rPr>
            </w:pPr>
            <w:r>
              <w:lastRenderedPageBreak/>
              <w:t>Recognise that triangles and quadrilaterals can be classified in more than one way (Reasons about spatial relations)</w:t>
            </w:r>
          </w:p>
        </w:tc>
        <w:tc>
          <w:tcPr>
            <w:tcW w:w="598" w:type="dxa"/>
            <w:tcBorders>
              <w:bottom w:val="single" w:sz="8" w:space="0" w:color="000000" w:themeColor="text1"/>
            </w:tcBorders>
          </w:tcPr>
          <w:p w14:paraId="5A61D21C" w14:textId="0711F059" w:rsidR="00B70D6F" w:rsidRDefault="601E4726" w:rsidP="00F203D5">
            <w:r>
              <w:t>x</w:t>
            </w:r>
          </w:p>
        </w:tc>
        <w:tc>
          <w:tcPr>
            <w:tcW w:w="598" w:type="dxa"/>
            <w:tcBorders>
              <w:bottom w:val="single" w:sz="8" w:space="0" w:color="000000" w:themeColor="text1"/>
            </w:tcBorders>
          </w:tcPr>
          <w:p w14:paraId="75C6703C" w14:textId="549C6234" w:rsidR="00B70D6F" w:rsidRDefault="67097878" w:rsidP="00F203D5">
            <w:r>
              <w:t>x</w:t>
            </w:r>
          </w:p>
        </w:tc>
        <w:tc>
          <w:tcPr>
            <w:tcW w:w="598" w:type="dxa"/>
            <w:tcBorders>
              <w:bottom w:val="single" w:sz="8" w:space="0" w:color="000000" w:themeColor="text1"/>
            </w:tcBorders>
          </w:tcPr>
          <w:p w14:paraId="58CC957F" w14:textId="77777777" w:rsidR="00B70D6F" w:rsidRDefault="00B70D6F" w:rsidP="00F203D5"/>
        </w:tc>
        <w:tc>
          <w:tcPr>
            <w:tcW w:w="598" w:type="dxa"/>
            <w:tcBorders>
              <w:bottom w:val="single" w:sz="8" w:space="0" w:color="000000" w:themeColor="text1"/>
            </w:tcBorders>
          </w:tcPr>
          <w:p w14:paraId="3B9011F6" w14:textId="77777777" w:rsidR="00B70D6F" w:rsidRDefault="00B70D6F" w:rsidP="00F203D5"/>
        </w:tc>
        <w:tc>
          <w:tcPr>
            <w:tcW w:w="598" w:type="dxa"/>
            <w:tcBorders>
              <w:bottom w:val="single" w:sz="8" w:space="0" w:color="000000" w:themeColor="text1"/>
            </w:tcBorders>
          </w:tcPr>
          <w:p w14:paraId="210DE8A1" w14:textId="77777777" w:rsidR="00B70D6F" w:rsidRDefault="00B70D6F" w:rsidP="00F203D5"/>
        </w:tc>
        <w:tc>
          <w:tcPr>
            <w:tcW w:w="598" w:type="dxa"/>
            <w:tcBorders>
              <w:bottom w:val="single" w:sz="8" w:space="0" w:color="000000" w:themeColor="text1"/>
            </w:tcBorders>
          </w:tcPr>
          <w:p w14:paraId="2DA22F4C" w14:textId="77777777" w:rsidR="00B70D6F" w:rsidRDefault="00B70D6F" w:rsidP="00F203D5"/>
        </w:tc>
        <w:tc>
          <w:tcPr>
            <w:tcW w:w="598" w:type="dxa"/>
            <w:tcBorders>
              <w:bottom w:val="single" w:sz="8" w:space="0" w:color="000000" w:themeColor="text1"/>
            </w:tcBorders>
          </w:tcPr>
          <w:p w14:paraId="41FD4309" w14:textId="77777777" w:rsidR="00B70D6F" w:rsidRDefault="00B70D6F" w:rsidP="00F203D5"/>
        </w:tc>
        <w:tc>
          <w:tcPr>
            <w:tcW w:w="598" w:type="dxa"/>
            <w:tcBorders>
              <w:bottom w:val="single" w:sz="8" w:space="0" w:color="000000" w:themeColor="text1"/>
            </w:tcBorders>
          </w:tcPr>
          <w:p w14:paraId="2C01949A" w14:textId="77777777" w:rsidR="00B70D6F" w:rsidRDefault="00B70D6F" w:rsidP="00F203D5"/>
        </w:tc>
      </w:tr>
      <w:tr w:rsidR="00B70D6F" w14:paraId="58F595E4" w14:textId="77777777" w:rsidTr="735E5C98">
        <w:tc>
          <w:tcPr>
            <w:tcW w:w="9776" w:type="dxa"/>
            <w:tcBorders>
              <w:bottom w:val="single" w:sz="8" w:space="0" w:color="000000" w:themeColor="text1"/>
            </w:tcBorders>
          </w:tcPr>
          <w:p w14:paraId="6B66918C" w14:textId="77777777" w:rsidR="00B70D6F" w:rsidRPr="0034362F" w:rsidRDefault="4B70A5D3" w:rsidP="00F203D5">
            <w:pPr>
              <w:pStyle w:val="ListBullet"/>
              <w:widowControl/>
              <w:mirrorIndents w:val="0"/>
            </w:pPr>
            <w:r>
              <w:t>Compare side and angle properties of triangles and quadrilaterals using measurement and symmetry</w:t>
            </w:r>
          </w:p>
        </w:tc>
        <w:tc>
          <w:tcPr>
            <w:tcW w:w="598" w:type="dxa"/>
            <w:tcBorders>
              <w:bottom w:val="single" w:sz="8" w:space="0" w:color="000000" w:themeColor="text1"/>
            </w:tcBorders>
          </w:tcPr>
          <w:p w14:paraId="58EAAA88" w14:textId="4AF817F2" w:rsidR="00B70D6F" w:rsidRDefault="3424D6D1" w:rsidP="00F203D5">
            <w:r>
              <w:t>x</w:t>
            </w:r>
          </w:p>
        </w:tc>
        <w:tc>
          <w:tcPr>
            <w:tcW w:w="598" w:type="dxa"/>
            <w:tcBorders>
              <w:bottom w:val="single" w:sz="8" w:space="0" w:color="000000" w:themeColor="text1"/>
            </w:tcBorders>
          </w:tcPr>
          <w:p w14:paraId="3D9D1B38" w14:textId="21D02400" w:rsidR="00B70D6F" w:rsidRDefault="3A8746F1" w:rsidP="00F203D5">
            <w:r>
              <w:t>x</w:t>
            </w:r>
          </w:p>
        </w:tc>
        <w:tc>
          <w:tcPr>
            <w:tcW w:w="598" w:type="dxa"/>
            <w:tcBorders>
              <w:bottom w:val="single" w:sz="8" w:space="0" w:color="000000" w:themeColor="text1"/>
            </w:tcBorders>
          </w:tcPr>
          <w:p w14:paraId="4F29F7D4" w14:textId="0520AC65" w:rsidR="00B70D6F" w:rsidRDefault="00B70D6F" w:rsidP="00F203D5"/>
        </w:tc>
        <w:tc>
          <w:tcPr>
            <w:tcW w:w="598" w:type="dxa"/>
            <w:tcBorders>
              <w:bottom w:val="single" w:sz="8" w:space="0" w:color="000000" w:themeColor="text1"/>
            </w:tcBorders>
          </w:tcPr>
          <w:p w14:paraId="18155A9B" w14:textId="77777777" w:rsidR="00B70D6F" w:rsidRDefault="00B70D6F" w:rsidP="00F203D5"/>
        </w:tc>
        <w:tc>
          <w:tcPr>
            <w:tcW w:w="598" w:type="dxa"/>
            <w:tcBorders>
              <w:bottom w:val="single" w:sz="8" w:space="0" w:color="000000" w:themeColor="text1"/>
            </w:tcBorders>
          </w:tcPr>
          <w:p w14:paraId="0641B6F1" w14:textId="77777777" w:rsidR="00B70D6F" w:rsidRDefault="00B70D6F" w:rsidP="00F203D5"/>
        </w:tc>
        <w:tc>
          <w:tcPr>
            <w:tcW w:w="598" w:type="dxa"/>
            <w:tcBorders>
              <w:bottom w:val="single" w:sz="8" w:space="0" w:color="000000" w:themeColor="text1"/>
            </w:tcBorders>
          </w:tcPr>
          <w:p w14:paraId="2213EBBB" w14:textId="77777777" w:rsidR="00B70D6F" w:rsidRDefault="00B70D6F" w:rsidP="00F203D5"/>
        </w:tc>
        <w:tc>
          <w:tcPr>
            <w:tcW w:w="598" w:type="dxa"/>
            <w:tcBorders>
              <w:bottom w:val="single" w:sz="8" w:space="0" w:color="000000" w:themeColor="text1"/>
            </w:tcBorders>
          </w:tcPr>
          <w:p w14:paraId="714736E7" w14:textId="77777777" w:rsidR="00B70D6F" w:rsidRDefault="00B70D6F" w:rsidP="00F203D5"/>
        </w:tc>
        <w:tc>
          <w:tcPr>
            <w:tcW w:w="598" w:type="dxa"/>
            <w:tcBorders>
              <w:bottom w:val="single" w:sz="8" w:space="0" w:color="000000" w:themeColor="text1"/>
            </w:tcBorders>
          </w:tcPr>
          <w:p w14:paraId="5412312E" w14:textId="77777777" w:rsidR="00B70D6F" w:rsidRDefault="00B70D6F" w:rsidP="00F203D5"/>
        </w:tc>
      </w:tr>
      <w:tr w:rsidR="00B70D6F" w14:paraId="35365984" w14:textId="77777777" w:rsidTr="735E5C98">
        <w:tc>
          <w:tcPr>
            <w:tcW w:w="9776" w:type="dxa"/>
            <w:tcBorders>
              <w:bottom w:val="single" w:sz="8" w:space="0" w:color="000000" w:themeColor="text1"/>
            </w:tcBorders>
          </w:tcPr>
          <w:p w14:paraId="6084200C" w14:textId="77777777" w:rsidR="00B70D6F" w:rsidRPr="0034362F" w:rsidRDefault="4B70A5D3" w:rsidP="00F203D5">
            <w:pPr>
              <w:pStyle w:val="ListBullet"/>
              <w:widowControl/>
              <w:mirrorIndents w:val="0"/>
            </w:pPr>
            <w:r>
              <w:t>Investigate the symmetry properties (line and rotational) of quadrilaterals</w:t>
            </w:r>
          </w:p>
        </w:tc>
        <w:tc>
          <w:tcPr>
            <w:tcW w:w="598" w:type="dxa"/>
            <w:tcBorders>
              <w:bottom w:val="single" w:sz="8" w:space="0" w:color="000000" w:themeColor="text1"/>
            </w:tcBorders>
          </w:tcPr>
          <w:p w14:paraId="47CE4C7E" w14:textId="062EBFE3" w:rsidR="00B70D6F" w:rsidRDefault="55D3D431" w:rsidP="00F203D5">
            <w:r>
              <w:t>x</w:t>
            </w:r>
          </w:p>
        </w:tc>
        <w:tc>
          <w:tcPr>
            <w:tcW w:w="598" w:type="dxa"/>
            <w:tcBorders>
              <w:bottom w:val="single" w:sz="8" w:space="0" w:color="000000" w:themeColor="text1"/>
            </w:tcBorders>
          </w:tcPr>
          <w:p w14:paraId="50595956" w14:textId="50210012" w:rsidR="00B70D6F" w:rsidRDefault="11AC40CC" w:rsidP="00F203D5">
            <w:r>
              <w:t>x</w:t>
            </w:r>
          </w:p>
        </w:tc>
        <w:tc>
          <w:tcPr>
            <w:tcW w:w="598" w:type="dxa"/>
            <w:tcBorders>
              <w:bottom w:val="single" w:sz="8" w:space="0" w:color="000000" w:themeColor="text1"/>
            </w:tcBorders>
          </w:tcPr>
          <w:p w14:paraId="0EC510BC" w14:textId="1068E3DB" w:rsidR="00B70D6F" w:rsidRDefault="00B70D6F" w:rsidP="00F203D5"/>
        </w:tc>
        <w:tc>
          <w:tcPr>
            <w:tcW w:w="598" w:type="dxa"/>
            <w:tcBorders>
              <w:bottom w:val="single" w:sz="8" w:space="0" w:color="000000" w:themeColor="text1"/>
            </w:tcBorders>
          </w:tcPr>
          <w:p w14:paraId="391FC3A1" w14:textId="518257A3" w:rsidR="00B70D6F" w:rsidRDefault="00B70D6F" w:rsidP="00F203D5"/>
        </w:tc>
        <w:tc>
          <w:tcPr>
            <w:tcW w:w="598" w:type="dxa"/>
            <w:tcBorders>
              <w:bottom w:val="single" w:sz="8" w:space="0" w:color="000000" w:themeColor="text1"/>
            </w:tcBorders>
          </w:tcPr>
          <w:p w14:paraId="12A0CE55" w14:textId="77777777" w:rsidR="00B70D6F" w:rsidRDefault="00B70D6F" w:rsidP="00F203D5"/>
        </w:tc>
        <w:tc>
          <w:tcPr>
            <w:tcW w:w="598" w:type="dxa"/>
            <w:tcBorders>
              <w:bottom w:val="single" w:sz="8" w:space="0" w:color="000000" w:themeColor="text1"/>
            </w:tcBorders>
          </w:tcPr>
          <w:p w14:paraId="3E185A5C" w14:textId="77777777" w:rsidR="00B70D6F" w:rsidRDefault="00B70D6F" w:rsidP="00F203D5"/>
        </w:tc>
        <w:tc>
          <w:tcPr>
            <w:tcW w:w="598" w:type="dxa"/>
            <w:tcBorders>
              <w:bottom w:val="single" w:sz="8" w:space="0" w:color="000000" w:themeColor="text1"/>
            </w:tcBorders>
          </w:tcPr>
          <w:p w14:paraId="474F6033" w14:textId="77777777" w:rsidR="00B70D6F" w:rsidRDefault="00B70D6F" w:rsidP="00F203D5"/>
        </w:tc>
        <w:tc>
          <w:tcPr>
            <w:tcW w:w="598" w:type="dxa"/>
            <w:tcBorders>
              <w:bottom w:val="single" w:sz="8" w:space="0" w:color="000000" w:themeColor="text1"/>
            </w:tcBorders>
          </w:tcPr>
          <w:p w14:paraId="4B2A6A21" w14:textId="77777777" w:rsidR="00B70D6F" w:rsidRDefault="00B70D6F" w:rsidP="00F203D5"/>
        </w:tc>
      </w:tr>
      <w:tr w:rsidR="00B70D6F" w14:paraId="3BE68B6E" w14:textId="77777777" w:rsidTr="735E5C98">
        <w:tc>
          <w:tcPr>
            <w:tcW w:w="9776" w:type="dxa"/>
            <w:tcBorders>
              <w:bottom w:val="single" w:sz="4" w:space="0" w:color="auto"/>
            </w:tcBorders>
          </w:tcPr>
          <w:p w14:paraId="0114FB84" w14:textId="11DDA730" w:rsidR="00B70D6F" w:rsidRPr="003315F8" w:rsidRDefault="4B70A5D3" w:rsidP="00F203D5">
            <w:pPr>
              <w:pStyle w:val="ListBullet"/>
              <w:widowControl/>
              <w:mirrorIndents w:val="0"/>
              <w:rPr>
                <w:rFonts w:cs="Times New Roman"/>
              </w:rPr>
            </w:pPr>
            <w:r>
              <w:t>Identify regular and irregular polygons</w:t>
            </w:r>
          </w:p>
        </w:tc>
        <w:tc>
          <w:tcPr>
            <w:tcW w:w="598" w:type="dxa"/>
            <w:tcBorders>
              <w:bottom w:val="single" w:sz="4" w:space="0" w:color="auto"/>
            </w:tcBorders>
          </w:tcPr>
          <w:p w14:paraId="1D01B346" w14:textId="22342E54" w:rsidR="00B70D6F" w:rsidRDefault="1B5B90AB" w:rsidP="00F203D5">
            <w:r>
              <w:t>x</w:t>
            </w:r>
          </w:p>
        </w:tc>
        <w:tc>
          <w:tcPr>
            <w:tcW w:w="598" w:type="dxa"/>
            <w:tcBorders>
              <w:bottom w:val="single" w:sz="4" w:space="0" w:color="auto"/>
            </w:tcBorders>
          </w:tcPr>
          <w:p w14:paraId="6547405F" w14:textId="66975E6E" w:rsidR="00B70D6F" w:rsidRDefault="11AC40CC" w:rsidP="00F203D5">
            <w:r>
              <w:t>x</w:t>
            </w:r>
          </w:p>
        </w:tc>
        <w:tc>
          <w:tcPr>
            <w:tcW w:w="598" w:type="dxa"/>
            <w:tcBorders>
              <w:bottom w:val="single" w:sz="4" w:space="0" w:color="auto"/>
            </w:tcBorders>
          </w:tcPr>
          <w:p w14:paraId="797D6DD6" w14:textId="77777777" w:rsidR="00B70D6F" w:rsidRDefault="00B70D6F" w:rsidP="00F203D5"/>
        </w:tc>
        <w:tc>
          <w:tcPr>
            <w:tcW w:w="598" w:type="dxa"/>
            <w:tcBorders>
              <w:bottom w:val="single" w:sz="4" w:space="0" w:color="auto"/>
            </w:tcBorders>
          </w:tcPr>
          <w:p w14:paraId="5BEBB3DC" w14:textId="77777777" w:rsidR="00B70D6F" w:rsidRDefault="00B70D6F" w:rsidP="00F203D5"/>
        </w:tc>
        <w:tc>
          <w:tcPr>
            <w:tcW w:w="598" w:type="dxa"/>
            <w:tcBorders>
              <w:bottom w:val="single" w:sz="4" w:space="0" w:color="auto"/>
            </w:tcBorders>
          </w:tcPr>
          <w:p w14:paraId="7C5FE858" w14:textId="77777777" w:rsidR="00B70D6F" w:rsidRDefault="00B70D6F" w:rsidP="00F203D5"/>
        </w:tc>
        <w:tc>
          <w:tcPr>
            <w:tcW w:w="598" w:type="dxa"/>
            <w:tcBorders>
              <w:bottom w:val="single" w:sz="4" w:space="0" w:color="auto"/>
            </w:tcBorders>
          </w:tcPr>
          <w:p w14:paraId="0661679E" w14:textId="77777777" w:rsidR="00B70D6F" w:rsidRDefault="00B70D6F" w:rsidP="00F203D5"/>
        </w:tc>
        <w:tc>
          <w:tcPr>
            <w:tcW w:w="598" w:type="dxa"/>
            <w:tcBorders>
              <w:bottom w:val="single" w:sz="4" w:space="0" w:color="auto"/>
            </w:tcBorders>
          </w:tcPr>
          <w:p w14:paraId="61D0BE63" w14:textId="77777777" w:rsidR="00B70D6F" w:rsidRDefault="00B70D6F" w:rsidP="00F203D5"/>
        </w:tc>
        <w:tc>
          <w:tcPr>
            <w:tcW w:w="598" w:type="dxa"/>
            <w:tcBorders>
              <w:bottom w:val="single" w:sz="4" w:space="0" w:color="auto"/>
            </w:tcBorders>
          </w:tcPr>
          <w:p w14:paraId="2024B954" w14:textId="77777777" w:rsidR="00B70D6F" w:rsidRDefault="00B70D6F" w:rsidP="00F203D5"/>
        </w:tc>
      </w:tr>
      <w:tr w:rsidR="6E6E2147" w14:paraId="3C83B257" w14:textId="77777777" w:rsidTr="7A1096D5">
        <w:trPr>
          <w:trHeight w:val="300"/>
        </w:trPr>
        <w:tc>
          <w:tcPr>
            <w:tcW w:w="9776" w:type="dxa"/>
            <w:tcBorders>
              <w:top w:val="single" w:sz="4" w:space="0" w:color="auto"/>
              <w:left w:val="single" w:sz="4" w:space="0" w:color="auto"/>
              <w:bottom w:val="single" w:sz="4" w:space="0" w:color="auto"/>
              <w:right w:val="nil"/>
            </w:tcBorders>
            <w:shd w:val="clear" w:color="auto" w:fill="F2F2F2" w:themeFill="background1" w:themeFillShade="F2"/>
          </w:tcPr>
          <w:p w14:paraId="2359C8EF" w14:textId="77777777" w:rsidR="33534A8E" w:rsidRDefault="64B45DA4" w:rsidP="6E6E2147">
            <w:pPr>
              <w:rPr>
                <w:rFonts w:eastAsiaTheme="minorEastAsia"/>
              </w:rPr>
            </w:pPr>
            <w:r w:rsidRPr="7A1096D5">
              <w:rPr>
                <w:rStyle w:val="Strong"/>
              </w:rPr>
              <w:t>Two-dimensional spatial structure A</w:t>
            </w:r>
            <w:r>
              <w:t xml:space="preserve">: </w:t>
            </w:r>
            <w:r w:rsidRPr="7A1096D5">
              <w:rPr>
                <w:rFonts w:eastAsiaTheme="minorEastAsia"/>
              </w:rPr>
              <w:t>Area: Calculate the areas of rectangles using familiar metric units</w:t>
            </w:r>
          </w:p>
          <w:p w14:paraId="1AE42F77" w14:textId="7A5A4975" w:rsidR="00F903F3" w:rsidRPr="00F903F3" w:rsidRDefault="00F903F3" w:rsidP="6E6E2147">
            <w:pPr>
              <w:rPr>
                <w:rFonts w:eastAsia="Arial"/>
                <w:b/>
                <w:bCs/>
              </w:rPr>
            </w:pPr>
            <w:r>
              <w:rPr>
                <w:rFonts w:eastAsiaTheme="minorEastAsia"/>
                <w:b/>
                <w:bCs/>
              </w:rPr>
              <w:t>[MAO-WM-01, MA3-2DS-</w:t>
            </w:r>
            <w:r w:rsidR="00B93703">
              <w:rPr>
                <w:rFonts w:eastAsiaTheme="minorEastAsia"/>
                <w:b/>
                <w:bCs/>
              </w:rPr>
              <w:t>02]</w:t>
            </w:r>
          </w:p>
        </w:tc>
        <w:tc>
          <w:tcPr>
            <w:tcW w:w="598" w:type="dxa"/>
            <w:tcBorders>
              <w:top w:val="single" w:sz="4" w:space="0" w:color="auto"/>
              <w:left w:val="nil"/>
              <w:bottom w:val="single" w:sz="4" w:space="0" w:color="auto"/>
              <w:right w:val="nil"/>
            </w:tcBorders>
            <w:shd w:val="clear" w:color="auto" w:fill="F2F2F2" w:themeFill="background1" w:themeFillShade="F2"/>
          </w:tcPr>
          <w:p w14:paraId="63EBF06E" w14:textId="165CC789" w:rsidR="6E6E2147" w:rsidRDefault="6E6E2147" w:rsidP="6E6E2147"/>
        </w:tc>
        <w:tc>
          <w:tcPr>
            <w:tcW w:w="598" w:type="dxa"/>
            <w:tcBorders>
              <w:top w:val="single" w:sz="4" w:space="0" w:color="auto"/>
              <w:left w:val="nil"/>
              <w:bottom w:val="single" w:sz="4" w:space="0" w:color="auto"/>
              <w:right w:val="nil"/>
            </w:tcBorders>
            <w:shd w:val="clear" w:color="auto" w:fill="F2F2F2" w:themeFill="background1" w:themeFillShade="F2"/>
          </w:tcPr>
          <w:p w14:paraId="7B03EEBD" w14:textId="2B3235C8" w:rsidR="6E6E2147" w:rsidRDefault="6E6E2147" w:rsidP="6E6E2147"/>
        </w:tc>
        <w:tc>
          <w:tcPr>
            <w:tcW w:w="598" w:type="dxa"/>
            <w:tcBorders>
              <w:top w:val="single" w:sz="4" w:space="0" w:color="auto"/>
              <w:left w:val="nil"/>
              <w:bottom w:val="single" w:sz="4" w:space="0" w:color="auto"/>
              <w:right w:val="nil"/>
            </w:tcBorders>
            <w:shd w:val="clear" w:color="auto" w:fill="F2F2F2" w:themeFill="background1" w:themeFillShade="F2"/>
          </w:tcPr>
          <w:p w14:paraId="6B3D4C39" w14:textId="638783A9" w:rsidR="6E6E2147" w:rsidRDefault="6E6E2147" w:rsidP="6E6E2147"/>
        </w:tc>
        <w:tc>
          <w:tcPr>
            <w:tcW w:w="598" w:type="dxa"/>
            <w:tcBorders>
              <w:top w:val="single" w:sz="4" w:space="0" w:color="auto"/>
              <w:left w:val="nil"/>
              <w:bottom w:val="single" w:sz="4" w:space="0" w:color="auto"/>
              <w:right w:val="nil"/>
            </w:tcBorders>
            <w:shd w:val="clear" w:color="auto" w:fill="F2F2F2" w:themeFill="background1" w:themeFillShade="F2"/>
          </w:tcPr>
          <w:p w14:paraId="17949007" w14:textId="6A726514" w:rsidR="6E6E2147" w:rsidRDefault="6E6E2147" w:rsidP="6E6E2147"/>
        </w:tc>
        <w:tc>
          <w:tcPr>
            <w:tcW w:w="598" w:type="dxa"/>
            <w:tcBorders>
              <w:top w:val="single" w:sz="4" w:space="0" w:color="auto"/>
              <w:left w:val="nil"/>
              <w:bottom w:val="single" w:sz="4" w:space="0" w:color="auto"/>
              <w:right w:val="nil"/>
            </w:tcBorders>
            <w:shd w:val="clear" w:color="auto" w:fill="F2F2F2" w:themeFill="background1" w:themeFillShade="F2"/>
          </w:tcPr>
          <w:p w14:paraId="1701C872" w14:textId="59355E17" w:rsidR="6E6E2147" w:rsidRDefault="6E6E2147" w:rsidP="6E6E2147"/>
        </w:tc>
        <w:tc>
          <w:tcPr>
            <w:tcW w:w="598" w:type="dxa"/>
            <w:tcBorders>
              <w:top w:val="single" w:sz="4" w:space="0" w:color="auto"/>
              <w:left w:val="nil"/>
              <w:bottom w:val="single" w:sz="4" w:space="0" w:color="auto"/>
              <w:right w:val="nil"/>
            </w:tcBorders>
            <w:shd w:val="clear" w:color="auto" w:fill="F2F2F2" w:themeFill="background1" w:themeFillShade="F2"/>
          </w:tcPr>
          <w:p w14:paraId="4F07C510" w14:textId="236FF0E5" w:rsidR="6E6E2147" w:rsidRDefault="6E6E2147" w:rsidP="6E6E2147"/>
        </w:tc>
        <w:tc>
          <w:tcPr>
            <w:tcW w:w="598" w:type="dxa"/>
            <w:tcBorders>
              <w:top w:val="single" w:sz="4" w:space="0" w:color="auto"/>
              <w:left w:val="nil"/>
              <w:bottom w:val="single" w:sz="4" w:space="0" w:color="auto"/>
              <w:right w:val="nil"/>
            </w:tcBorders>
            <w:shd w:val="clear" w:color="auto" w:fill="F2F2F2" w:themeFill="background1" w:themeFillShade="F2"/>
          </w:tcPr>
          <w:p w14:paraId="5F37AC12" w14:textId="2BE6AF01" w:rsidR="6E6E2147" w:rsidRDefault="6E6E2147" w:rsidP="6E6E2147"/>
        </w:tc>
        <w:tc>
          <w:tcPr>
            <w:tcW w:w="598" w:type="dxa"/>
            <w:tcBorders>
              <w:top w:val="single" w:sz="4" w:space="0" w:color="auto"/>
              <w:left w:val="nil"/>
              <w:bottom w:val="single" w:sz="4" w:space="0" w:color="auto"/>
              <w:right w:val="single" w:sz="4" w:space="0" w:color="auto"/>
            </w:tcBorders>
            <w:shd w:val="clear" w:color="auto" w:fill="F2F2F2" w:themeFill="background1" w:themeFillShade="F2"/>
          </w:tcPr>
          <w:p w14:paraId="2B2BEA65" w14:textId="573B399E" w:rsidR="6E6E2147" w:rsidRDefault="6E6E2147" w:rsidP="6E6E2147"/>
        </w:tc>
      </w:tr>
      <w:tr w:rsidR="007568CF" w14:paraId="7604153F" w14:textId="77777777" w:rsidTr="7A1096D5">
        <w:tc>
          <w:tcPr>
            <w:tcW w:w="9776" w:type="dxa"/>
            <w:tcBorders>
              <w:bottom w:val="single" w:sz="4" w:space="0" w:color="auto"/>
            </w:tcBorders>
          </w:tcPr>
          <w:p w14:paraId="18023FBF" w14:textId="4B19670C" w:rsidR="007568CF" w:rsidRPr="007568CF" w:rsidRDefault="46AECCC0" w:rsidP="0063722A">
            <w:pPr>
              <w:pStyle w:val="ListBullet"/>
              <w:numPr>
                <w:ilvl w:val="0"/>
                <w:numId w:val="2"/>
              </w:numPr>
            </w:pPr>
            <w:r>
              <w:t>Establish the relationship between the lengths, widths and areas of rectangles</w:t>
            </w:r>
          </w:p>
        </w:tc>
        <w:tc>
          <w:tcPr>
            <w:tcW w:w="598" w:type="dxa"/>
            <w:tcBorders>
              <w:bottom w:val="single" w:sz="4" w:space="0" w:color="auto"/>
            </w:tcBorders>
          </w:tcPr>
          <w:p w14:paraId="2954503D" w14:textId="77777777" w:rsidR="007568CF" w:rsidRDefault="007568CF" w:rsidP="00AC22F6"/>
        </w:tc>
        <w:tc>
          <w:tcPr>
            <w:tcW w:w="598" w:type="dxa"/>
            <w:tcBorders>
              <w:bottom w:val="single" w:sz="4" w:space="0" w:color="auto"/>
            </w:tcBorders>
          </w:tcPr>
          <w:p w14:paraId="22970370" w14:textId="77777777" w:rsidR="007568CF" w:rsidRDefault="007568CF" w:rsidP="00AC22F6"/>
        </w:tc>
        <w:tc>
          <w:tcPr>
            <w:tcW w:w="598" w:type="dxa"/>
            <w:tcBorders>
              <w:bottom w:val="single" w:sz="4" w:space="0" w:color="auto"/>
            </w:tcBorders>
          </w:tcPr>
          <w:p w14:paraId="166B99E9" w14:textId="77777777" w:rsidR="007568CF" w:rsidRDefault="007568CF" w:rsidP="00AC22F6"/>
        </w:tc>
        <w:tc>
          <w:tcPr>
            <w:tcW w:w="598" w:type="dxa"/>
            <w:tcBorders>
              <w:bottom w:val="single" w:sz="4" w:space="0" w:color="auto"/>
            </w:tcBorders>
          </w:tcPr>
          <w:p w14:paraId="38FC384B" w14:textId="0AD2F54A" w:rsidR="007568CF" w:rsidRDefault="6F8D5BBA" w:rsidP="00AC22F6">
            <w:r>
              <w:t>x</w:t>
            </w:r>
          </w:p>
        </w:tc>
        <w:tc>
          <w:tcPr>
            <w:tcW w:w="598" w:type="dxa"/>
            <w:tcBorders>
              <w:bottom w:val="single" w:sz="4" w:space="0" w:color="auto"/>
            </w:tcBorders>
          </w:tcPr>
          <w:p w14:paraId="3F085503" w14:textId="2B7A1976" w:rsidR="007568CF" w:rsidRDefault="4B1F0ACE" w:rsidP="00AC22F6">
            <w:r>
              <w:t>x</w:t>
            </w:r>
          </w:p>
        </w:tc>
        <w:tc>
          <w:tcPr>
            <w:tcW w:w="598" w:type="dxa"/>
            <w:tcBorders>
              <w:bottom w:val="single" w:sz="4" w:space="0" w:color="auto"/>
            </w:tcBorders>
          </w:tcPr>
          <w:p w14:paraId="3DB21DAB" w14:textId="77777777" w:rsidR="007568CF" w:rsidRDefault="007568CF" w:rsidP="00AC22F6"/>
        </w:tc>
        <w:tc>
          <w:tcPr>
            <w:tcW w:w="598" w:type="dxa"/>
            <w:tcBorders>
              <w:bottom w:val="single" w:sz="4" w:space="0" w:color="auto"/>
            </w:tcBorders>
          </w:tcPr>
          <w:p w14:paraId="75291132" w14:textId="5E7F9BD7" w:rsidR="007568CF" w:rsidRDefault="41E5081C" w:rsidP="00AC22F6">
            <w:r>
              <w:t>x</w:t>
            </w:r>
          </w:p>
        </w:tc>
        <w:tc>
          <w:tcPr>
            <w:tcW w:w="598" w:type="dxa"/>
            <w:tcBorders>
              <w:bottom w:val="single" w:sz="4" w:space="0" w:color="auto"/>
            </w:tcBorders>
          </w:tcPr>
          <w:p w14:paraId="43859078" w14:textId="25C5BEDA" w:rsidR="007568CF" w:rsidRDefault="00F7286D" w:rsidP="00AC22F6">
            <w:r>
              <w:t>x</w:t>
            </w:r>
          </w:p>
        </w:tc>
      </w:tr>
      <w:tr w:rsidR="007568CF" w14:paraId="0F2FE2DD" w14:textId="77777777" w:rsidTr="7A1096D5">
        <w:tc>
          <w:tcPr>
            <w:tcW w:w="9776" w:type="dxa"/>
            <w:tcBorders>
              <w:bottom w:val="single" w:sz="4" w:space="0" w:color="auto"/>
            </w:tcBorders>
          </w:tcPr>
          <w:p w14:paraId="4FF2B3E9" w14:textId="35E9C7E7" w:rsidR="007568CF" w:rsidRPr="007568CF" w:rsidRDefault="46AECCC0" w:rsidP="0063722A">
            <w:pPr>
              <w:pStyle w:val="ListBullet"/>
              <w:numPr>
                <w:ilvl w:val="0"/>
                <w:numId w:val="2"/>
              </w:numPr>
            </w:pPr>
            <w:r>
              <w:t>Record, using words, the method for finding the area of any rectangle</w:t>
            </w:r>
          </w:p>
        </w:tc>
        <w:tc>
          <w:tcPr>
            <w:tcW w:w="598" w:type="dxa"/>
            <w:tcBorders>
              <w:bottom w:val="single" w:sz="4" w:space="0" w:color="auto"/>
            </w:tcBorders>
          </w:tcPr>
          <w:p w14:paraId="2CECD78C" w14:textId="77777777" w:rsidR="007568CF" w:rsidRDefault="007568CF" w:rsidP="00AC22F6"/>
        </w:tc>
        <w:tc>
          <w:tcPr>
            <w:tcW w:w="598" w:type="dxa"/>
            <w:tcBorders>
              <w:bottom w:val="single" w:sz="4" w:space="0" w:color="auto"/>
            </w:tcBorders>
          </w:tcPr>
          <w:p w14:paraId="1515F0E6" w14:textId="77777777" w:rsidR="007568CF" w:rsidRDefault="007568CF" w:rsidP="00AC22F6"/>
        </w:tc>
        <w:tc>
          <w:tcPr>
            <w:tcW w:w="598" w:type="dxa"/>
            <w:tcBorders>
              <w:bottom w:val="single" w:sz="4" w:space="0" w:color="auto"/>
            </w:tcBorders>
          </w:tcPr>
          <w:p w14:paraId="05C775A2" w14:textId="77777777" w:rsidR="007568CF" w:rsidRDefault="007568CF" w:rsidP="00AC22F6"/>
        </w:tc>
        <w:tc>
          <w:tcPr>
            <w:tcW w:w="598" w:type="dxa"/>
            <w:tcBorders>
              <w:bottom w:val="single" w:sz="4" w:space="0" w:color="auto"/>
            </w:tcBorders>
          </w:tcPr>
          <w:p w14:paraId="4FF885AB" w14:textId="7A233B93" w:rsidR="007568CF" w:rsidRDefault="6F8D5BBA" w:rsidP="00AC22F6">
            <w:r>
              <w:t>x</w:t>
            </w:r>
          </w:p>
        </w:tc>
        <w:tc>
          <w:tcPr>
            <w:tcW w:w="598" w:type="dxa"/>
            <w:tcBorders>
              <w:bottom w:val="single" w:sz="4" w:space="0" w:color="auto"/>
            </w:tcBorders>
          </w:tcPr>
          <w:p w14:paraId="0C2CC558" w14:textId="3DE765B4" w:rsidR="007568CF" w:rsidRDefault="4B1F0ACE" w:rsidP="00AC22F6">
            <w:r>
              <w:t>x</w:t>
            </w:r>
          </w:p>
        </w:tc>
        <w:tc>
          <w:tcPr>
            <w:tcW w:w="598" w:type="dxa"/>
            <w:tcBorders>
              <w:bottom w:val="single" w:sz="4" w:space="0" w:color="auto"/>
            </w:tcBorders>
          </w:tcPr>
          <w:p w14:paraId="2C9B7ABD" w14:textId="77777777" w:rsidR="007568CF" w:rsidRDefault="007568CF" w:rsidP="00AC22F6"/>
        </w:tc>
        <w:tc>
          <w:tcPr>
            <w:tcW w:w="598" w:type="dxa"/>
            <w:tcBorders>
              <w:bottom w:val="single" w:sz="4" w:space="0" w:color="auto"/>
            </w:tcBorders>
          </w:tcPr>
          <w:p w14:paraId="63C08038" w14:textId="6A28A418" w:rsidR="007568CF" w:rsidRDefault="27C6A7D5" w:rsidP="00AC22F6">
            <w:r>
              <w:t>x</w:t>
            </w:r>
          </w:p>
        </w:tc>
        <w:tc>
          <w:tcPr>
            <w:tcW w:w="598" w:type="dxa"/>
            <w:tcBorders>
              <w:bottom w:val="single" w:sz="4" w:space="0" w:color="auto"/>
            </w:tcBorders>
          </w:tcPr>
          <w:p w14:paraId="6B03E332" w14:textId="2E377AB4" w:rsidR="007568CF" w:rsidRDefault="00F7286D" w:rsidP="00AC22F6">
            <w:r>
              <w:t>x</w:t>
            </w:r>
          </w:p>
        </w:tc>
      </w:tr>
      <w:tr w:rsidR="007568CF" w14:paraId="7AC4676B" w14:textId="77777777" w:rsidTr="7A1096D5">
        <w:tc>
          <w:tcPr>
            <w:tcW w:w="9776" w:type="dxa"/>
            <w:tcBorders>
              <w:bottom w:val="single" w:sz="4" w:space="0" w:color="auto"/>
            </w:tcBorders>
          </w:tcPr>
          <w:p w14:paraId="3314E848" w14:textId="59EF05E6" w:rsidR="007568CF" w:rsidRPr="007568CF" w:rsidRDefault="46AECCC0" w:rsidP="0063722A">
            <w:pPr>
              <w:pStyle w:val="ListBullet"/>
              <w:numPr>
                <w:ilvl w:val="0"/>
                <w:numId w:val="2"/>
              </w:numPr>
            </w:pPr>
            <w:r>
              <w:t>Calculate areas of rectangles in square centimetres (cm</w:t>
            </w:r>
            <w:r w:rsidRPr="7A1096D5">
              <w:rPr>
                <w:vertAlign w:val="superscript"/>
              </w:rPr>
              <w:t>2</w:t>
            </w:r>
            <w:r>
              <w:t>), square metres (m</w:t>
            </w:r>
            <w:r w:rsidRPr="7A1096D5">
              <w:rPr>
                <w:vertAlign w:val="superscript"/>
              </w:rPr>
              <w:t>2</w:t>
            </w:r>
            <w:r>
              <w:t>) and square kilometres (km</w:t>
            </w:r>
            <w:r w:rsidRPr="7A1096D5">
              <w:rPr>
                <w:vertAlign w:val="superscript"/>
              </w:rPr>
              <w:t>2)</w:t>
            </w:r>
          </w:p>
        </w:tc>
        <w:tc>
          <w:tcPr>
            <w:tcW w:w="598" w:type="dxa"/>
            <w:tcBorders>
              <w:bottom w:val="single" w:sz="4" w:space="0" w:color="auto"/>
            </w:tcBorders>
          </w:tcPr>
          <w:p w14:paraId="441FDD4F" w14:textId="77777777" w:rsidR="007568CF" w:rsidRDefault="007568CF" w:rsidP="00AC22F6"/>
        </w:tc>
        <w:tc>
          <w:tcPr>
            <w:tcW w:w="598" w:type="dxa"/>
            <w:tcBorders>
              <w:bottom w:val="single" w:sz="4" w:space="0" w:color="auto"/>
            </w:tcBorders>
          </w:tcPr>
          <w:p w14:paraId="157A00A9" w14:textId="77777777" w:rsidR="007568CF" w:rsidRDefault="007568CF" w:rsidP="00AC22F6"/>
        </w:tc>
        <w:tc>
          <w:tcPr>
            <w:tcW w:w="598" w:type="dxa"/>
            <w:tcBorders>
              <w:bottom w:val="single" w:sz="4" w:space="0" w:color="auto"/>
            </w:tcBorders>
          </w:tcPr>
          <w:p w14:paraId="04780886" w14:textId="77777777" w:rsidR="007568CF" w:rsidRDefault="007568CF" w:rsidP="00AC22F6"/>
        </w:tc>
        <w:tc>
          <w:tcPr>
            <w:tcW w:w="598" w:type="dxa"/>
            <w:tcBorders>
              <w:bottom w:val="single" w:sz="4" w:space="0" w:color="auto"/>
            </w:tcBorders>
          </w:tcPr>
          <w:p w14:paraId="0BEBA7D8" w14:textId="2CDBD4A5" w:rsidR="007568CF" w:rsidRDefault="458B5186" w:rsidP="00AC22F6">
            <w:r>
              <w:t>x</w:t>
            </w:r>
          </w:p>
        </w:tc>
        <w:tc>
          <w:tcPr>
            <w:tcW w:w="598" w:type="dxa"/>
            <w:tcBorders>
              <w:bottom w:val="single" w:sz="4" w:space="0" w:color="auto"/>
            </w:tcBorders>
          </w:tcPr>
          <w:p w14:paraId="6A92AE8E" w14:textId="4768BDDA" w:rsidR="007568CF" w:rsidRDefault="458B5186" w:rsidP="00AC22F6">
            <w:r>
              <w:t>x</w:t>
            </w:r>
          </w:p>
        </w:tc>
        <w:tc>
          <w:tcPr>
            <w:tcW w:w="598" w:type="dxa"/>
            <w:tcBorders>
              <w:bottom w:val="single" w:sz="4" w:space="0" w:color="auto"/>
            </w:tcBorders>
          </w:tcPr>
          <w:p w14:paraId="183F7A6B" w14:textId="77777777" w:rsidR="007568CF" w:rsidRDefault="007568CF" w:rsidP="00AC22F6"/>
        </w:tc>
        <w:tc>
          <w:tcPr>
            <w:tcW w:w="598" w:type="dxa"/>
            <w:tcBorders>
              <w:bottom w:val="single" w:sz="4" w:space="0" w:color="auto"/>
            </w:tcBorders>
          </w:tcPr>
          <w:p w14:paraId="564825E0" w14:textId="1BF21132" w:rsidR="007568CF" w:rsidRDefault="3AF59328" w:rsidP="00AC22F6">
            <w:r>
              <w:t>x</w:t>
            </w:r>
          </w:p>
        </w:tc>
        <w:tc>
          <w:tcPr>
            <w:tcW w:w="598" w:type="dxa"/>
            <w:tcBorders>
              <w:bottom w:val="single" w:sz="4" w:space="0" w:color="auto"/>
            </w:tcBorders>
          </w:tcPr>
          <w:p w14:paraId="28E1D566" w14:textId="216B0623" w:rsidR="007568CF" w:rsidRDefault="00F7286D" w:rsidP="00AC22F6">
            <w:r>
              <w:t>x</w:t>
            </w:r>
          </w:p>
        </w:tc>
      </w:tr>
      <w:tr w:rsidR="007568CF" w14:paraId="50486141" w14:textId="77777777" w:rsidTr="7A1096D5">
        <w:tc>
          <w:tcPr>
            <w:tcW w:w="9776" w:type="dxa"/>
            <w:tcBorders>
              <w:bottom w:val="single" w:sz="4" w:space="0" w:color="auto"/>
            </w:tcBorders>
          </w:tcPr>
          <w:p w14:paraId="3A12F055" w14:textId="4FE44B90" w:rsidR="007568CF" w:rsidRPr="007568CF" w:rsidRDefault="46AECCC0" w:rsidP="0063722A">
            <w:pPr>
              <w:pStyle w:val="ListBullet"/>
              <w:numPr>
                <w:ilvl w:val="0"/>
                <w:numId w:val="2"/>
              </w:numPr>
            </w:pPr>
            <w:r>
              <w:lastRenderedPageBreak/>
              <w:t>Recognise that rectangles with the same area may have different dimensions</w:t>
            </w:r>
          </w:p>
        </w:tc>
        <w:tc>
          <w:tcPr>
            <w:tcW w:w="598" w:type="dxa"/>
            <w:tcBorders>
              <w:bottom w:val="single" w:sz="4" w:space="0" w:color="auto"/>
            </w:tcBorders>
          </w:tcPr>
          <w:p w14:paraId="039AD0B0" w14:textId="77777777" w:rsidR="007568CF" w:rsidRDefault="007568CF" w:rsidP="00AC22F6"/>
        </w:tc>
        <w:tc>
          <w:tcPr>
            <w:tcW w:w="598" w:type="dxa"/>
            <w:tcBorders>
              <w:bottom w:val="single" w:sz="4" w:space="0" w:color="auto"/>
            </w:tcBorders>
          </w:tcPr>
          <w:p w14:paraId="6544A150" w14:textId="77777777" w:rsidR="007568CF" w:rsidRDefault="007568CF" w:rsidP="00AC22F6"/>
        </w:tc>
        <w:tc>
          <w:tcPr>
            <w:tcW w:w="598" w:type="dxa"/>
            <w:tcBorders>
              <w:bottom w:val="single" w:sz="4" w:space="0" w:color="auto"/>
            </w:tcBorders>
          </w:tcPr>
          <w:p w14:paraId="14ED6ECE" w14:textId="77777777" w:rsidR="007568CF" w:rsidRDefault="007568CF" w:rsidP="00AC22F6"/>
        </w:tc>
        <w:tc>
          <w:tcPr>
            <w:tcW w:w="598" w:type="dxa"/>
            <w:tcBorders>
              <w:bottom w:val="single" w:sz="4" w:space="0" w:color="auto"/>
            </w:tcBorders>
          </w:tcPr>
          <w:p w14:paraId="73C08829" w14:textId="687A257A" w:rsidR="007568CF" w:rsidRDefault="007568CF" w:rsidP="00AC22F6"/>
        </w:tc>
        <w:tc>
          <w:tcPr>
            <w:tcW w:w="598" w:type="dxa"/>
            <w:tcBorders>
              <w:bottom w:val="single" w:sz="4" w:space="0" w:color="auto"/>
            </w:tcBorders>
          </w:tcPr>
          <w:p w14:paraId="3C3476FE" w14:textId="77777777" w:rsidR="007568CF" w:rsidRDefault="007568CF" w:rsidP="00AC22F6"/>
        </w:tc>
        <w:tc>
          <w:tcPr>
            <w:tcW w:w="598" w:type="dxa"/>
            <w:tcBorders>
              <w:bottom w:val="single" w:sz="4" w:space="0" w:color="auto"/>
            </w:tcBorders>
          </w:tcPr>
          <w:p w14:paraId="43C5CFE8" w14:textId="77777777" w:rsidR="007568CF" w:rsidRDefault="007568CF" w:rsidP="00AC22F6"/>
        </w:tc>
        <w:tc>
          <w:tcPr>
            <w:tcW w:w="598" w:type="dxa"/>
            <w:tcBorders>
              <w:bottom w:val="single" w:sz="4" w:space="0" w:color="auto"/>
            </w:tcBorders>
          </w:tcPr>
          <w:p w14:paraId="16C5C4C3" w14:textId="23DEBED9" w:rsidR="007568CF" w:rsidRDefault="007568CF" w:rsidP="00AC22F6"/>
        </w:tc>
        <w:tc>
          <w:tcPr>
            <w:tcW w:w="598" w:type="dxa"/>
            <w:tcBorders>
              <w:bottom w:val="single" w:sz="4" w:space="0" w:color="auto"/>
            </w:tcBorders>
          </w:tcPr>
          <w:p w14:paraId="3C1A1946" w14:textId="21D72FC7" w:rsidR="007568CF" w:rsidRDefault="00F7286D" w:rsidP="00AC22F6">
            <w:r>
              <w:t>x</w:t>
            </w:r>
          </w:p>
        </w:tc>
      </w:tr>
      <w:tr w:rsidR="00B70D6F" w14:paraId="1A290323" w14:textId="77777777" w:rsidTr="735E5C98">
        <w:trPr>
          <w:trHeight w:val="300"/>
        </w:trPr>
        <w:tc>
          <w:tcPr>
            <w:tcW w:w="9776" w:type="dxa"/>
            <w:tcBorders>
              <w:top w:val="single" w:sz="4" w:space="0" w:color="auto"/>
              <w:left w:val="single" w:sz="4" w:space="0" w:color="auto"/>
              <w:bottom w:val="single" w:sz="4" w:space="0" w:color="auto"/>
              <w:right w:val="nil"/>
            </w:tcBorders>
            <w:shd w:val="clear" w:color="auto" w:fill="F2F2F2" w:themeFill="background1" w:themeFillShade="F2"/>
          </w:tcPr>
          <w:p w14:paraId="167FD27B" w14:textId="4D7E67D7" w:rsidR="00B70D6F" w:rsidRDefault="00B70D6F" w:rsidP="00F203D5">
            <w:r w:rsidRPr="4DF40814">
              <w:rPr>
                <w:rStyle w:val="Strong"/>
              </w:rPr>
              <w:t xml:space="preserve">Two-dimensional spatial structure </w:t>
            </w:r>
            <w:r w:rsidR="008F0064">
              <w:rPr>
                <w:rStyle w:val="Strong"/>
              </w:rPr>
              <w:t>B</w:t>
            </w:r>
            <w:r>
              <w:t xml:space="preserve">: </w:t>
            </w:r>
            <w:r w:rsidR="00F2165D" w:rsidRPr="00F2165D">
              <w:t>2D shapes: Dissect two-dimensional shapes and rearrange them using translations, reflections and rotations</w:t>
            </w:r>
          </w:p>
          <w:p w14:paraId="40BA7227" w14:textId="37C21926" w:rsidR="00B70D6F" w:rsidRDefault="00890841" w:rsidP="00F203D5">
            <w:pPr>
              <w:rPr>
                <w:rStyle w:val="Strong"/>
              </w:rPr>
            </w:pPr>
            <w:r>
              <w:rPr>
                <w:rStyle w:val="Strong"/>
              </w:rPr>
              <w:t>[</w:t>
            </w:r>
            <w:r w:rsidR="00B70D6F" w:rsidRPr="4DF40814">
              <w:rPr>
                <w:rStyle w:val="Strong"/>
              </w:rPr>
              <w:t>MAO-WM-01, MA3-2DS-01</w:t>
            </w:r>
            <w:r>
              <w:rPr>
                <w:rStyle w:val="Strong"/>
              </w:rPr>
              <w:t>]</w:t>
            </w:r>
          </w:p>
        </w:tc>
        <w:tc>
          <w:tcPr>
            <w:tcW w:w="598" w:type="dxa"/>
            <w:tcBorders>
              <w:top w:val="single" w:sz="4" w:space="0" w:color="auto"/>
              <w:left w:val="nil"/>
              <w:bottom w:val="single" w:sz="4" w:space="0" w:color="auto"/>
              <w:right w:val="nil"/>
            </w:tcBorders>
            <w:shd w:val="clear" w:color="auto" w:fill="F2F2F2" w:themeFill="background1" w:themeFillShade="F2"/>
          </w:tcPr>
          <w:p w14:paraId="4BBA2838" w14:textId="77777777" w:rsidR="00B70D6F" w:rsidRDefault="00B70D6F" w:rsidP="00F203D5"/>
        </w:tc>
        <w:tc>
          <w:tcPr>
            <w:tcW w:w="598" w:type="dxa"/>
            <w:tcBorders>
              <w:top w:val="single" w:sz="4" w:space="0" w:color="auto"/>
              <w:left w:val="nil"/>
              <w:bottom w:val="single" w:sz="4" w:space="0" w:color="auto"/>
              <w:right w:val="nil"/>
            </w:tcBorders>
            <w:shd w:val="clear" w:color="auto" w:fill="F2F2F2" w:themeFill="background1" w:themeFillShade="F2"/>
          </w:tcPr>
          <w:p w14:paraId="3FA5D552" w14:textId="77777777" w:rsidR="00B70D6F" w:rsidRDefault="00B70D6F" w:rsidP="00F203D5"/>
        </w:tc>
        <w:tc>
          <w:tcPr>
            <w:tcW w:w="598" w:type="dxa"/>
            <w:tcBorders>
              <w:top w:val="single" w:sz="4" w:space="0" w:color="auto"/>
              <w:left w:val="nil"/>
              <w:bottom w:val="single" w:sz="4" w:space="0" w:color="auto"/>
              <w:right w:val="nil"/>
            </w:tcBorders>
            <w:shd w:val="clear" w:color="auto" w:fill="F2F2F2" w:themeFill="background1" w:themeFillShade="F2"/>
          </w:tcPr>
          <w:p w14:paraId="57F5709F" w14:textId="77777777" w:rsidR="00B70D6F" w:rsidRDefault="00B70D6F" w:rsidP="00F203D5"/>
        </w:tc>
        <w:tc>
          <w:tcPr>
            <w:tcW w:w="598" w:type="dxa"/>
            <w:tcBorders>
              <w:top w:val="single" w:sz="4" w:space="0" w:color="auto"/>
              <w:left w:val="nil"/>
              <w:bottom w:val="single" w:sz="4" w:space="0" w:color="auto"/>
              <w:right w:val="nil"/>
            </w:tcBorders>
            <w:shd w:val="clear" w:color="auto" w:fill="F2F2F2" w:themeFill="background1" w:themeFillShade="F2"/>
          </w:tcPr>
          <w:p w14:paraId="7DEE68B0" w14:textId="77777777" w:rsidR="00B70D6F" w:rsidRDefault="00B70D6F" w:rsidP="00F203D5"/>
        </w:tc>
        <w:tc>
          <w:tcPr>
            <w:tcW w:w="598" w:type="dxa"/>
            <w:tcBorders>
              <w:top w:val="single" w:sz="4" w:space="0" w:color="auto"/>
              <w:left w:val="nil"/>
              <w:bottom w:val="single" w:sz="4" w:space="0" w:color="auto"/>
              <w:right w:val="nil"/>
            </w:tcBorders>
            <w:shd w:val="clear" w:color="auto" w:fill="F2F2F2" w:themeFill="background1" w:themeFillShade="F2"/>
          </w:tcPr>
          <w:p w14:paraId="3E331B7A" w14:textId="77777777" w:rsidR="00B70D6F" w:rsidRDefault="00B70D6F" w:rsidP="00F203D5"/>
        </w:tc>
        <w:tc>
          <w:tcPr>
            <w:tcW w:w="598" w:type="dxa"/>
            <w:tcBorders>
              <w:top w:val="single" w:sz="4" w:space="0" w:color="auto"/>
              <w:left w:val="nil"/>
              <w:bottom w:val="single" w:sz="4" w:space="0" w:color="auto"/>
              <w:right w:val="nil"/>
            </w:tcBorders>
            <w:shd w:val="clear" w:color="auto" w:fill="F2F2F2" w:themeFill="background1" w:themeFillShade="F2"/>
          </w:tcPr>
          <w:p w14:paraId="49B1F4C1" w14:textId="77777777" w:rsidR="00B70D6F" w:rsidRDefault="00B70D6F" w:rsidP="00F203D5"/>
        </w:tc>
        <w:tc>
          <w:tcPr>
            <w:tcW w:w="598" w:type="dxa"/>
            <w:tcBorders>
              <w:top w:val="single" w:sz="4" w:space="0" w:color="auto"/>
              <w:left w:val="nil"/>
              <w:bottom w:val="single" w:sz="4" w:space="0" w:color="auto"/>
              <w:right w:val="nil"/>
            </w:tcBorders>
            <w:shd w:val="clear" w:color="auto" w:fill="F2F2F2" w:themeFill="background1" w:themeFillShade="F2"/>
          </w:tcPr>
          <w:p w14:paraId="4B077D5C" w14:textId="77777777" w:rsidR="00B70D6F" w:rsidRDefault="00B70D6F" w:rsidP="00F203D5"/>
        </w:tc>
        <w:tc>
          <w:tcPr>
            <w:tcW w:w="598" w:type="dxa"/>
            <w:tcBorders>
              <w:top w:val="single" w:sz="4" w:space="0" w:color="auto"/>
              <w:left w:val="nil"/>
              <w:bottom w:val="single" w:sz="4" w:space="0" w:color="auto"/>
              <w:right w:val="single" w:sz="4" w:space="0" w:color="auto"/>
            </w:tcBorders>
            <w:shd w:val="clear" w:color="auto" w:fill="F2F2F2" w:themeFill="background1" w:themeFillShade="F2"/>
          </w:tcPr>
          <w:p w14:paraId="796105D0" w14:textId="77777777" w:rsidR="00B70D6F" w:rsidRDefault="00B70D6F" w:rsidP="00F203D5"/>
        </w:tc>
      </w:tr>
      <w:tr w:rsidR="009E354A" w14:paraId="33CD90C0" w14:textId="77777777" w:rsidTr="735E5C98">
        <w:trPr>
          <w:trHeight w:val="300"/>
        </w:trPr>
        <w:tc>
          <w:tcPr>
            <w:tcW w:w="9776" w:type="dxa"/>
            <w:tcBorders>
              <w:top w:val="single" w:sz="4" w:space="0" w:color="auto"/>
              <w:bottom w:val="single" w:sz="2" w:space="0" w:color="auto"/>
            </w:tcBorders>
          </w:tcPr>
          <w:p w14:paraId="326A11E2" w14:textId="22A43323" w:rsidR="009E354A" w:rsidRPr="009E354A" w:rsidRDefault="22B689E2" w:rsidP="009E354A">
            <w:pPr>
              <w:pStyle w:val="ListBullet"/>
              <w:rPr>
                <w:rStyle w:val="Strong"/>
                <w:b w:val="0"/>
                <w:bCs w:val="0"/>
              </w:rPr>
            </w:pPr>
            <w:r>
              <w:t>Use the terms</w:t>
            </w:r>
            <w:r w:rsidR="00354108">
              <w:t xml:space="preserve"> </w:t>
            </w:r>
            <w:r w:rsidRPr="00354108">
              <w:rPr>
                <w:rStyle w:val="Emphasis"/>
              </w:rPr>
              <w:t>translate,</w:t>
            </w:r>
            <w:r w:rsidR="00354108" w:rsidRPr="00354108">
              <w:rPr>
                <w:rStyle w:val="Emphasis"/>
              </w:rPr>
              <w:t xml:space="preserve"> </w:t>
            </w:r>
            <w:r w:rsidRPr="00354108">
              <w:rPr>
                <w:rStyle w:val="Emphasis"/>
              </w:rPr>
              <w:t>reflect</w:t>
            </w:r>
            <w:r w:rsidR="00354108">
              <w:t xml:space="preserve"> </w:t>
            </w:r>
            <w:r>
              <w:t>and</w:t>
            </w:r>
            <w:r w:rsidR="00354108">
              <w:t xml:space="preserve"> </w:t>
            </w:r>
            <w:r w:rsidRPr="00354108">
              <w:rPr>
                <w:rStyle w:val="Emphasis"/>
              </w:rPr>
              <w:t>rotate</w:t>
            </w:r>
            <w:r w:rsidR="00354108">
              <w:t xml:space="preserve"> </w:t>
            </w:r>
            <w:r>
              <w:t>to describe transformations of two-dimensional shapes</w:t>
            </w:r>
          </w:p>
        </w:tc>
        <w:tc>
          <w:tcPr>
            <w:tcW w:w="598" w:type="dxa"/>
            <w:tcBorders>
              <w:top w:val="single" w:sz="4" w:space="0" w:color="auto"/>
              <w:bottom w:val="single" w:sz="2" w:space="0" w:color="auto"/>
            </w:tcBorders>
          </w:tcPr>
          <w:p w14:paraId="2A3CDF79" w14:textId="77777777" w:rsidR="009E354A" w:rsidRDefault="009E354A" w:rsidP="009E354A"/>
        </w:tc>
        <w:tc>
          <w:tcPr>
            <w:tcW w:w="598" w:type="dxa"/>
            <w:tcBorders>
              <w:top w:val="single" w:sz="4" w:space="0" w:color="auto"/>
              <w:bottom w:val="single" w:sz="2" w:space="0" w:color="auto"/>
            </w:tcBorders>
          </w:tcPr>
          <w:p w14:paraId="7C55ECA9" w14:textId="62B7CD57" w:rsidR="009E354A" w:rsidRDefault="3C3FD088" w:rsidP="009E354A">
            <w:r>
              <w:t>x</w:t>
            </w:r>
          </w:p>
        </w:tc>
        <w:tc>
          <w:tcPr>
            <w:tcW w:w="598" w:type="dxa"/>
            <w:tcBorders>
              <w:top w:val="single" w:sz="4" w:space="0" w:color="auto"/>
              <w:bottom w:val="single" w:sz="2" w:space="0" w:color="auto"/>
            </w:tcBorders>
          </w:tcPr>
          <w:p w14:paraId="07650915" w14:textId="488DA456" w:rsidR="009E354A" w:rsidRDefault="00164808" w:rsidP="009E354A">
            <w:r>
              <w:t>x</w:t>
            </w:r>
          </w:p>
        </w:tc>
        <w:tc>
          <w:tcPr>
            <w:tcW w:w="598" w:type="dxa"/>
            <w:tcBorders>
              <w:top w:val="single" w:sz="4" w:space="0" w:color="auto"/>
              <w:bottom w:val="single" w:sz="2" w:space="0" w:color="auto"/>
            </w:tcBorders>
          </w:tcPr>
          <w:p w14:paraId="4A1A1D81" w14:textId="6E8456A6" w:rsidR="009E354A" w:rsidRDefault="53BDB064" w:rsidP="009E354A">
            <w:r>
              <w:t>x</w:t>
            </w:r>
          </w:p>
        </w:tc>
        <w:tc>
          <w:tcPr>
            <w:tcW w:w="598" w:type="dxa"/>
            <w:tcBorders>
              <w:top w:val="single" w:sz="4" w:space="0" w:color="auto"/>
              <w:bottom w:val="single" w:sz="2" w:space="0" w:color="auto"/>
            </w:tcBorders>
          </w:tcPr>
          <w:p w14:paraId="66EAC483" w14:textId="081F09BD" w:rsidR="009E354A" w:rsidRDefault="006E53B5" w:rsidP="009E354A">
            <w:r>
              <w:t>x</w:t>
            </w:r>
          </w:p>
        </w:tc>
        <w:tc>
          <w:tcPr>
            <w:tcW w:w="598" w:type="dxa"/>
            <w:tcBorders>
              <w:top w:val="single" w:sz="4" w:space="0" w:color="auto"/>
              <w:bottom w:val="single" w:sz="2" w:space="0" w:color="auto"/>
            </w:tcBorders>
          </w:tcPr>
          <w:p w14:paraId="5781CFF2" w14:textId="77777777" w:rsidR="009E354A" w:rsidRDefault="009E354A" w:rsidP="009E354A"/>
        </w:tc>
        <w:tc>
          <w:tcPr>
            <w:tcW w:w="598" w:type="dxa"/>
            <w:tcBorders>
              <w:top w:val="single" w:sz="4" w:space="0" w:color="auto"/>
              <w:bottom w:val="single" w:sz="2" w:space="0" w:color="auto"/>
            </w:tcBorders>
          </w:tcPr>
          <w:p w14:paraId="2A136882" w14:textId="61861ABD" w:rsidR="009E354A" w:rsidRDefault="009E354A" w:rsidP="009E354A"/>
        </w:tc>
        <w:tc>
          <w:tcPr>
            <w:tcW w:w="598" w:type="dxa"/>
            <w:tcBorders>
              <w:top w:val="single" w:sz="4" w:space="0" w:color="auto"/>
              <w:bottom w:val="single" w:sz="2" w:space="0" w:color="auto"/>
            </w:tcBorders>
          </w:tcPr>
          <w:p w14:paraId="459D04CA" w14:textId="6C1E4D3D" w:rsidR="009E354A" w:rsidRDefault="009E354A" w:rsidP="009E354A"/>
        </w:tc>
      </w:tr>
      <w:tr w:rsidR="009E354A" w14:paraId="59ED4F03" w14:textId="77777777" w:rsidTr="735E5C98">
        <w:trPr>
          <w:trHeight w:val="300"/>
        </w:trPr>
        <w:tc>
          <w:tcPr>
            <w:tcW w:w="9776" w:type="dxa"/>
            <w:tcBorders>
              <w:bottom w:val="single" w:sz="2" w:space="0" w:color="auto"/>
            </w:tcBorders>
          </w:tcPr>
          <w:p w14:paraId="7036E7A5" w14:textId="1762081B" w:rsidR="009E354A" w:rsidRPr="009E354A" w:rsidRDefault="22B689E2" w:rsidP="009E354A">
            <w:pPr>
              <w:pStyle w:val="ListBullet"/>
              <w:rPr>
                <w:rStyle w:val="Strong"/>
                <w:b w:val="0"/>
                <w:bCs w:val="0"/>
              </w:rPr>
            </w:pPr>
            <w:r>
              <w:t>Dissect and rearrange one shape to make another</w:t>
            </w:r>
          </w:p>
        </w:tc>
        <w:tc>
          <w:tcPr>
            <w:tcW w:w="598" w:type="dxa"/>
            <w:tcBorders>
              <w:bottom w:val="single" w:sz="2" w:space="0" w:color="auto"/>
            </w:tcBorders>
          </w:tcPr>
          <w:p w14:paraId="0561933D" w14:textId="77777777" w:rsidR="009E354A" w:rsidRDefault="009E354A" w:rsidP="009E354A"/>
        </w:tc>
        <w:tc>
          <w:tcPr>
            <w:tcW w:w="598" w:type="dxa"/>
            <w:tcBorders>
              <w:bottom w:val="single" w:sz="2" w:space="0" w:color="auto"/>
            </w:tcBorders>
          </w:tcPr>
          <w:p w14:paraId="0B5A4D07" w14:textId="4E0EA32E" w:rsidR="009E354A" w:rsidRDefault="009E354A" w:rsidP="009E354A"/>
        </w:tc>
        <w:tc>
          <w:tcPr>
            <w:tcW w:w="598" w:type="dxa"/>
            <w:tcBorders>
              <w:bottom w:val="single" w:sz="2" w:space="0" w:color="auto"/>
            </w:tcBorders>
          </w:tcPr>
          <w:p w14:paraId="2249AC0F" w14:textId="7CE64098" w:rsidR="009E354A" w:rsidRDefault="00164808" w:rsidP="009E354A">
            <w:r>
              <w:t>x</w:t>
            </w:r>
          </w:p>
        </w:tc>
        <w:tc>
          <w:tcPr>
            <w:tcW w:w="598" w:type="dxa"/>
            <w:tcBorders>
              <w:bottom w:val="single" w:sz="2" w:space="0" w:color="auto"/>
            </w:tcBorders>
          </w:tcPr>
          <w:p w14:paraId="7F5A7CDC" w14:textId="49CBE6BD" w:rsidR="009E354A" w:rsidRDefault="5D1D2EF1" w:rsidP="009E354A">
            <w:r>
              <w:t>x</w:t>
            </w:r>
          </w:p>
        </w:tc>
        <w:tc>
          <w:tcPr>
            <w:tcW w:w="598" w:type="dxa"/>
            <w:tcBorders>
              <w:bottom w:val="single" w:sz="2" w:space="0" w:color="auto"/>
            </w:tcBorders>
          </w:tcPr>
          <w:p w14:paraId="4D74F3B7" w14:textId="29C5425F" w:rsidR="009E354A" w:rsidRDefault="006E53B5" w:rsidP="009E354A">
            <w:r>
              <w:t>x</w:t>
            </w:r>
          </w:p>
        </w:tc>
        <w:tc>
          <w:tcPr>
            <w:tcW w:w="598" w:type="dxa"/>
            <w:tcBorders>
              <w:bottom w:val="single" w:sz="2" w:space="0" w:color="auto"/>
            </w:tcBorders>
          </w:tcPr>
          <w:p w14:paraId="1AB68D9F" w14:textId="77777777" w:rsidR="009E354A" w:rsidRDefault="009E354A" w:rsidP="009E354A"/>
        </w:tc>
        <w:tc>
          <w:tcPr>
            <w:tcW w:w="598" w:type="dxa"/>
            <w:tcBorders>
              <w:bottom w:val="single" w:sz="2" w:space="0" w:color="auto"/>
            </w:tcBorders>
          </w:tcPr>
          <w:p w14:paraId="6863D3F1" w14:textId="1191C9B9" w:rsidR="009E354A" w:rsidRDefault="009E354A" w:rsidP="009E354A"/>
        </w:tc>
        <w:tc>
          <w:tcPr>
            <w:tcW w:w="598" w:type="dxa"/>
            <w:tcBorders>
              <w:bottom w:val="single" w:sz="2" w:space="0" w:color="auto"/>
            </w:tcBorders>
          </w:tcPr>
          <w:p w14:paraId="58C6B3D1" w14:textId="011324D1" w:rsidR="009E354A" w:rsidRDefault="318BE682" w:rsidP="009E354A">
            <w:r>
              <w:t>x</w:t>
            </w:r>
          </w:p>
        </w:tc>
      </w:tr>
      <w:tr w:rsidR="009E354A" w14:paraId="773A9676" w14:textId="77777777" w:rsidTr="735E5C98">
        <w:trPr>
          <w:trHeight w:val="300"/>
        </w:trPr>
        <w:tc>
          <w:tcPr>
            <w:tcW w:w="9776" w:type="dxa"/>
            <w:tcBorders>
              <w:bottom w:val="single" w:sz="2" w:space="0" w:color="auto"/>
            </w:tcBorders>
          </w:tcPr>
          <w:p w14:paraId="7FFD0A1E" w14:textId="26DDAF74" w:rsidR="009E354A" w:rsidRPr="009E354A" w:rsidRDefault="22B689E2" w:rsidP="009E354A">
            <w:pPr>
              <w:pStyle w:val="ListBullet"/>
            </w:pPr>
            <w:r>
              <w:t>Recognise that translations, reflections or rotations change the position and orientation but not the size of shapes (Reasons about spatial orientation)</w:t>
            </w:r>
          </w:p>
        </w:tc>
        <w:tc>
          <w:tcPr>
            <w:tcW w:w="598" w:type="dxa"/>
            <w:tcBorders>
              <w:bottom w:val="single" w:sz="2" w:space="0" w:color="auto"/>
            </w:tcBorders>
          </w:tcPr>
          <w:p w14:paraId="297A0D8C" w14:textId="77777777" w:rsidR="009E354A" w:rsidRDefault="009E354A" w:rsidP="009E354A"/>
        </w:tc>
        <w:tc>
          <w:tcPr>
            <w:tcW w:w="598" w:type="dxa"/>
            <w:tcBorders>
              <w:bottom w:val="single" w:sz="2" w:space="0" w:color="auto"/>
            </w:tcBorders>
          </w:tcPr>
          <w:p w14:paraId="4A667605" w14:textId="249779DF" w:rsidR="009E354A" w:rsidRDefault="494C87DF" w:rsidP="009E354A">
            <w:r>
              <w:t>x</w:t>
            </w:r>
          </w:p>
        </w:tc>
        <w:tc>
          <w:tcPr>
            <w:tcW w:w="598" w:type="dxa"/>
            <w:tcBorders>
              <w:bottom w:val="single" w:sz="2" w:space="0" w:color="auto"/>
            </w:tcBorders>
          </w:tcPr>
          <w:p w14:paraId="57CA8691" w14:textId="284900C1" w:rsidR="009E354A" w:rsidRDefault="00164808" w:rsidP="009E354A">
            <w:r>
              <w:t>x</w:t>
            </w:r>
          </w:p>
        </w:tc>
        <w:tc>
          <w:tcPr>
            <w:tcW w:w="598" w:type="dxa"/>
            <w:tcBorders>
              <w:bottom w:val="single" w:sz="2" w:space="0" w:color="auto"/>
            </w:tcBorders>
          </w:tcPr>
          <w:p w14:paraId="0F993FF8" w14:textId="77777777" w:rsidR="009E354A" w:rsidRDefault="009E354A" w:rsidP="009E354A"/>
        </w:tc>
        <w:tc>
          <w:tcPr>
            <w:tcW w:w="598" w:type="dxa"/>
            <w:tcBorders>
              <w:bottom w:val="single" w:sz="2" w:space="0" w:color="auto"/>
            </w:tcBorders>
          </w:tcPr>
          <w:p w14:paraId="0537D807" w14:textId="0F8FFE85" w:rsidR="009E354A" w:rsidRDefault="006E53B5" w:rsidP="009E354A">
            <w:r>
              <w:t>x</w:t>
            </w:r>
          </w:p>
        </w:tc>
        <w:tc>
          <w:tcPr>
            <w:tcW w:w="598" w:type="dxa"/>
            <w:tcBorders>
              <w:bottom w:val="single" w:sz="2" w:space="0" w:color="auto"/>
            </w:tcBorders>
          </w:tcPr>
          <w:p w14:paraId="4A672A3B" w14:textId="77777777" w:rsidR="009E354A" w:rsidRDefault="009E354A" w:rsidP="009E354A"/>
        </w:tc>
        <w:tc>
          <w:tcPr>
            <w:tcW w:w="598" w:type="dxa"/>
            <w:tcBorders>
              <w:bottom w:val="single" w:sz="2" w:space="0" w:color="auto"/>
            </w:tcBorders>
          </w:tcPr>
          <w:p w14:paraId="72CC0148" w14:textId="20F47F79" w:rsidR="009E354A" w:rsidRDefault="009E354A" w:rsidP="009E354A"/>
        </w:tc>
        <w:tc>
          <w:tcPr>
            <w:tcW w:w="598" w:type="dxa"/>
            <w:tcBorders>
              <w:bottom w:val="single" w:sz="2" w:space="0" w:color="auto"/>
            </w:tcBorders>
          </w:tcPr>
          <w:p w14:paraId="175A1DEC" w14:textId="584B0C22" w:rsidR="009E354A" w:rsidRDefault="4456629B" w:rsidP="009E354A">
            <w:r>
              <w:t>x</w:t>
            </w:r>
          </w:p>
        </w:tc>
      </w:tr>
      <w:tr w:rsidR="00B70D6F" w14:paraId="7253D09D" w14:textId="77777777" w:rsidTr="735E5C98">
        <w:trPr>
          <w:trHeight w:val="300"/>
        </w:trPr>
        <w:tc>
          <w:tcPr>
            <w:tcW w:w="9776" w:type="dxa"/>
            <w:tcBorders>
              <w:top w:val="single" w:sz="4" w:space="0" w:color="auto"/>
              <w:left w:val="single" w:sz="4" w:space="0" w:color="auto"/>
              <w:bottom w:val="single" w:sz="4" w:space="0" w:color="auto"/>
              <w:right w:val="nil"/>
            </w:tcBorders>
            <w:shd w:val="clear" w:color="auto" w:fill="F2F2F2" w:themeFill="background1" w:themeFillShade="F2"/>
          </w:tcPr>
          <w:p w14:paraId="001C1D73" w14:textId="5DD9E9A6" w:rsidR="00B70D6F" w:rsidRDefault="00B70D6F" w:rsidP="00F203D5">
            <w:r w:rsidRPr="4DF40814">
              <w:rPr>
                <w:b/>
                <w:bCs/>
              </w:rPr>
              <w:t xml:space="preserve">Two-dimensional spatial structure </w:t>
            </w:r>
            <w:r w:rsidR="008F0064">
              <w:rPr>
                <w:b/>
                <w:bCs/>
              </w:rPr>
              <w:t>B</w:t>
            </w:r>
            <w:r w:rsidR="00792CD9">
              <w:rPr>
                <w:b/>
                <w:bCs/>
              </w:rPr>
              <w:t xml:space="preserve">: </w:t>
            </w:r>
            <w:r w:rsidR="00792CD9" w:rsidRPr="00792CD9">
              <w:t>Area: Find the area of composite figures</w:t>
            </w:r>
          </w:p>
          <w:p w14:paraId="51A282F8" w14:textId="2C4B941C" w:rsidR="00B70D6F" w:rsidRDefault="00940ADB" w:rsidP="00F203D5">
            <w:pPr>
              <w:rPr>
                <w:rStyle w:val="Strong"/>
              </w:rPr>
            </w:pPr>
            <w:r>
              <w:rPr>
                <w:rStyle w:val="Strong"/>
              </w:rPr>
              <w:t>[</w:t>
            </w:r>
            <w:r w:rsidR="00B70D6F" w:rsidRPr="4DF40814">
              <w:rPr>
                <w:rStyle w:val="Strong"/>
              </w:rPr>
              <w:t>MAO-WM-01, MA3-2DS-02</w:t>
            </w:r>
            <w:r>
              <w:rPr>
                <w:rStyle w:val="Strong"/>
              </w:rPr>
              <w:t>]</w:t>
            </w:r>
          </w:p>
        </w:tc>
        <w:tc>
          <w:tcPr>
            <w:tcW w:w="598" w:type="dxa"/>
            <w:tcBorders>
              <w:top w:val="single" w:sz="4" w:space="0" w:color="auto"/>
              <w:left w:val="nil"/>
              <w:bottom w:val="single" w:sz="4" w:space="0" w:color="auto"/>
              <w:right w:val="nil"/>
            </w:tcBorders>
            <w:shd w:val="clear" w:color="auto" w:fill="F2F2F2" w:themeFill="background1" w:themeFillShade="F2"/>
          </w:tcPr>
          <w:p w14:paraId="628734CB" w14:textId="77777777" w:rsidR="00B70D6F" w:rsidRDefault="00B70D6F" w:rsidP="00F203D5"/>
        </w:tc>
        <w:tc>
          <w:tcPr>
            <w:tcW w:w="598" w:type="dxa"/>
            <w:tcBorders>
              <w:top w:val="single" w:sz="4" w:space="0" w:color="auto"/>
              <w:left w:val="nil"/>
              <w:bottom w:val="single" w:sz="4" w:space="0" w:color="auto"/>
              <w:right w:val="nil"/>
            </w:tcBorders>
            <w:shd w:val="clear" w:color="auto" w:fill="F2F2F2" w:themeFill="background1" w:themeFillShade="F2"/>
          </w:tcPr>
          <w:p w14:paraId="780129A8" w14:textId="77777777" w:rsidR="00B70D6F" w:rsidRDefault="00B70D6F" w:rsidP="00F203D5"/>
        </w:tc>
        <w:tc>
          <w:tcPr>
            <w:tcW w:w="598" w:type="dxa"/>
            <w:tcBorders>
              <w:top w:val="single" w:sz="4" w:space="0" w:color="auto"/>
              <w:left w:val="nil"/>
              <w:bottom w:val="single" w:sz="4" w:space="0" w:color="auto"/>
              <w:right w:val="nil"/>
            </w:tcBorders>
            <w:shd w:val="clear" w:color="auto" w:fill="F2F2F2" w:themeFill="background1" w:themeFillShade="F2"/>
          </w:tcPr>
          <w:p w14:paraId="5FA81108" w14:textId="77777777" w:rsidR="00B70D6F" w:rsidRDefault="00B70D6F" w:rsidP="00F203D5"/>
        </w:tc>
        <w:tc>
          <w:tcPr>
            <w:tcW w:w="598" w:type="dxa"/>
            <w:tcBorders>
              <w:top w:val="single" w:sz="4" w:space="0" w:color="auto"/>
              <w:left w:val="nil"/>
              <w:bottom w:val="single" w:sz="4" w:space="0" w:color="auto"/>
              <w:right w:val="nil"/>
            </w:tcBorders>
            <w:shd w:val="clear" w:color="auto" w:fill="F2F2F2" w:themeFill="background1" w:themeFillShade="F2"/>
          </w:tcPr>
          <w:p w14:paraId="4DA25B9D" w14:textId="77777777" w:rsidR="00B70D6F" w:rsidRDefault="00B70D6F" w:rsidP="00F203D5"/>
        </w:tc>
        <w:tc>
          <w:tcPr>
            <w:tcW w:w="598" w:type="dxa"/>
            <w:tcBorders>
              <w:top w:val="single" w:sz="4" w:space="0" w:color="auto"/>
              <w:left w:val="nil"/>
              <w:bottom w:val="single" w:sz="4" w:space="0" w:color="auto"/>
              <w:right w:val="nil"/>
            </w:tcBorders>
            <w:shd w:val="clear" w:color="auto" w:fill="F2F2F2" w:themeFill="background1" w:themeFillShade="F2"/>
          </w:tcPr>
          <w:p w14:paraId="68A16B9A" w14:textId="77777777" w:rsidR="00B70D6F" w:rsidRDefault="00B70D6F" w:rsidP="00F203D5"/>
        </w:tc>
        <w:tc>
          <w:tcPr>
            <w:tcW w:w="598" w:type="dxa"/>
            <w:tcBorders>
              <w:top w:val="single" w:sz="4" w:space="0" w:color="auto"/>
              <w:left w:val="nil"/>
              <w:bottom w:val="single" w:sz="4" w:space="0" w:color="auto"/>
              <w:right w:val="nil"/>
            </w:tcBorders>
            <w:shd w:val="clear" w:color="auto" w:fill="F2F2F2" w:themeFill="background1" w:themeFillShade="F2"/>
          </w:tcPr>
          <w:p w14:paraId="13A9DD6C" w14:textId="77777777" w:rsidR="00B70D6F" w:rsidRDefault="00B70D6F" w:rsidP="00F203D5"/>
        </w:tc>
        <w:tc>
          <w:tcPr>
            <w:tcW w:w="598" w:type="dxa"/>
            <w:tcBorders>
              <w:top w:val="single" w:sz="4" w:space="0" w:color="auto"/>
              <w:left w:val="nil"/>
              <w:bottom w:val="single" w:sz="4" w:space="0" w:color="auto"/>
              <w:right w:val="nil"/>
            </w:tcBorders>
            <w:shd w:val="clear" w:color="auto" w:fill="F2F2F2" w:themeFill="background1" w:themeFillShade="F2"/>
          </w:tcPr>
          <w:p w14:paraId="76A02FFA" w14:textId="77777777" w:rsidR="00B70D6F" w:rsidRDefault="00B70D6F" w:rsidP="00F203D5"/>
        </w:tc>
        <w:tc>
          <w:tcPr>
            <w:tcW w:w="598" w:type="dxa"/>
            <w:tcBorders>
              <w:top w:val="single" w:sz="4" w:space="0" w:color="auto"/>
              <w:left w:val="nil"/>
              <w:bottom w:val="single" w:sz="4" w:space="0" w:color="auto"/>
              <w:right w:val="single" w:sz="4" w:space="0" w:color="auto"/>
            </w:tcBorders>
            <w:shd w:val="clear" w:color="auto" w:fill="F2F2F2" w:themeFill="background1" w:themeFillShade="F2"/>
          </w:tcPr>
          <w:p w14:paraId="7A5D8F6A" w14:textId="77777777" w:rsidR="00B70D6F" w:rsidRDefault="00B70D6F" w:rsidP="00F203D5"/>
        </w:tc>
      </w:tr>
      <w:tr w:rsidR="00B70D6F" w14:paraId="576E839B" w14:textId="77777777" w:rsidTr="735E5C98">
        <w:trPr>
          <w:trHeight w:val="300"/>
        </w:trPr>
        <w:tc>
          <w:tcPr>
            <w:tcW w:w="9776" w:type="dxa"/>
            <w:tcBorders>
              <w:top w:val="single" w:sz="4" w:space="0" w:color="auto"/>
              <w:bottom w:val="single" w:sz="2" w:space="0" w:color="auto"/>
            </w:tcBorders>
          </w:tcPr>
          <w:p w14:paraId="147701A9" w14:textId="1F9BBD9B" w:rsidR="00B70D6F" w:rsidRPr="009E354A" w:rsidRDefault="22B689E2" w:rsidP="009E354A">
            <w:pPr>
              <w:pStyle w:val="ListBullet"/>
              <w:widowControl/>
              <w:mirrorIndents w:val="0"/>
              <w:rPr>
                <w:rStyle w:val="Strong"/>
                <w:rFonts w:cs="Times New Roman"/>
                <w:b w:val="0"/>
                <w:bCs w:val="0"/>
              </w:rPr>
            </w:pPr>
            <w:r>
              <w:t>Find different ways to calculate the area of a composite L-shape figure</w:t>
            </w:r>
          </w:p>
        </w:tc>
        <w:tc>
          <w:tcPr>
            <w:tcW w:w="598" w:type="dxa"/>
            <w:tcBorders>
              <w:top w:val="single" w:sz="4" w:space="0" w:color="auto"/>
              <w:bottom w:val="single" w:sz="2" w:space="0" w:color="auto"/>
            </w:tcBorders>
          </w:tcPr>
          <w:p w14:paraId="34877627" w14:textId="77777777" w:rsidR="00B70D6F" w:rsidRDefault="00B70D6F" w:rsidP="00F203D5"/>
        </w:tc>
        <w:tc>
          <w:tcPr>
            <w:tcW w:w="598" w:type="dxa"/>
            <w:tcBorders>
              <w:top w:val="single" w:sz="4" w:space="0" w:color="auto"/>
              <w:bottom w:val="single" w:sz="2" w:space="0" w:color="auto"/>
            </w:tcBorders>
          </w:tcPr>
          <w:p w14:paraId="4BCC9421" w14:textId="77777777" w:rsidR="00B70D6F" w:rsidRDefault="00B70D6F" w:rsidP="00F203D5"/>
        </w:tc>
        <w:tc>
          <w:tcPr>
            <w:tcW w:w="598" w:type="dxa"/>
            <w:tcBorders>
              <w:top w:val="single" w:sz="4" w:space="0" w:color="auto"/>
              <w:bottom w:val="single" w:sz="2" w:space="0" w:color="auto"/>
            </w:tcBorders>
          </w:tcPr>
          <w:p w14:paraId="025B874A" w14:textId="77777777" w:rsidR="00B70D6F" w:rsidRDefault="00B70D6F" w:rsidP="00F203D5"/>
        </w:tc>
        <w:tc>
          <w:tcPr>
            <w:tcW w:w="598" w:type="dxa"/>
            <w:tcBorders>
              <w:top w:val="single" w:sz="4" w:space="0" w:color="auto"/>
              <w:bottom w:val="single" w:sz="2" w:space="0" w:color="auto"/>
            </w:tcBorders>
          </w:tcPr>
          <w:p w14:paraId="0C61D86F" w14:textId="5754AC0A" w:rsidR="00B70D6F" w:rsidRDefault="5066FF79" w:rsidP="00F203D5">
            <w:r>
              <w:t>x</w:t>
            </w:r>
          </w:p>
        </w:tc>
        <w:tc>
          <w:tcPr>
            <w:tcW w:w="598" w:type="dxa"/>
            <w:tcBorders>
              <w:top w:val="single" w:sz="4" w:space="0" w:color="auto"/>
              <w:bottom w:val="single" w:sz="2" w:space="0" w:color="auto"/>
            </w:tcBorders>
          </w:tcPr>
          <w:p w14:paraId="20B8D6CC" w14:textId="39DAD154" w:rsidR="00B70D6F" w:rsidRDefault="00B70D6F" w:rsidP="00F203D5"/>
        </w:tc>
        <w:tc>
          <w:tcPr>
            <w:tcW w:w="598" w:type="dxa"/>
            <w:tcBorders>
              <w:top w:val="single" w:sz="4" w:space="0" w:color="auto"/>
              <w:bottom w:val="single" w:sz="2" w:space="0" w:color="auto"/>
            </w:tcBorders>
          </w:tcPr>
          <w:p w14:paraId="6E150A9E" w14:textId="2CDD1E29" w:rsidR="00B70D6F" w:rsidRDefault="00B70D6F" w:rsidP="00F203D5"/>
        </w:tc>
        <w:tc>
          <w:tcPr>
            <w:tcW w:w="598" w:type="dxa"/>
            <w:tcBorders>
              <w:top w:val="single" w:sz="4" w:space="0" w:color="auto"/>
              <w:bottom w:val="single" w:sz="2" w:space="0" w:color="auto"/>
            </w:tcBorders>
          </w:tcPr>
          <w:p w14:paraId="38453B09" w14:textId="4DA580F5" w:rsidR="00B70D6F" w:rsidRDefault="10AC2F3D" w:rsidP="00F203D5">
            <w:r>
              <w:t>x</w:t>
            </w:r>
          </w:p>
        </w:tc>
        <w:tc>
          <w:tcPr>
            <w:tcW w:w="598" w:type="dxa"/>
            <w:tcBorders>
              <w:top w:val="single" w:sz="4" w:space="0" w:color="auto"/>
              <w:bottom w:val="single" w:sz="2" w:space="0" w:color="auto"/>
            </w:tcBorders>
          </w:tcPr>
          <w:p w14:paraId="52F68C3B" w14:textId="2A2E8C73" w:rsidR="00B70D6F" w:rsidRDefault="6AE5BEC8" w:rsidP="00F203D5">
            <w:r>
              <w:t>x</w:t>
            </w:r>
          </w:p>
        </w:tc>
      </w:tr>
      <w:tr w:rsidR="008F0064" w14:paraId="210ED82B" w14:textId="77777777" w:rsidTr="735E5C98">
        <w:trPr>
          <w:trHeight w:val="300"/>
        </w:trPr>
        <w:tc>
          <w:tcPr>
            <w:tcW w:w="9776" w:type="dxa"/>
            <w:tcBorders>
              <w:top w:val="single" w:sz="4" w:space="0" w:color="auto"/>
              <w:left w:val="single" w:sz="4" w:space="0" w:color="auto"/>
              <w:bottom w:val="single" w:sz="4" w:space="0" w:color="auto"/>
              <w:right w:val="nil"/>
            </w:tcBorders>
            <w:shd w:val="clear" w:color="auto" w:fill="F2F2F2" w:themeFill="background1" w:themeFillShade="F2"/>
          </w:tcPr>
          <w:p w14:paraId="4EDCF0AD" w14:textId="4E373293" w:rsidR="008F0064" w:rsidRDefault="008F0064" w:rsidP="00F203D5">
            <w:r w:rsidRPr="4DF40814">
              <w:rPr>
                <w:b/>
                <w:bCs/>
              </w:rPr>
              <w:t xml:space="preserve">Two-dimensional spatial structure </w:t>
            </w:r>
            <w:r>
              <w:rPr>
                <w:b/>
                <w:bCs/>
              </w:rPr>
              <w:t>B</w:t>
            </w:r>
            <w:r w:rsidR="00FD2440">
              <w:rPr>
                <w:b/>
                <w:bCs/>
              </w:rPr>
              <w:t>:</w:t>
            </w:r>
            <w:r w:rsidR="00CC6340" w:rsidRPr="00CC6340">
              <w:t xml:space="preserve"> Area: Calculate the area of a parallelogram using </w:t>
            </w:r>
            <w:r w:rsidR="00CC6340" w:rsidRPr="00CC6340">
              <w:lastRenderedPageBreak/>
              <w:t>subdivision and rearrangement</w:t>
            </w:r>
          </w:p>
          <w:p w14:paraId="0D09F471" w14:textId="7540702D" w:rsidR="008F0064" w:rsidRDefault="00940ADB" w:rsidP="00F203D5">
            <w:pPr>
              <w:rPr>
                <w:rStyle w:val="Strong"/>
              </w:rPr>
            </w:pPr>
            <w:r>
              <w:rPr>
                <w:rStyle w:val="Strong"/>
              </w:rPr>
              <w:t>[</w:t>
            </w:r>
            <w:r w:rsidR="008F0064" w:rsidRPr="4DF40814">
              <w:rPr>
                <w:rStyle w:val="Strong"/>
              </w:rPr>
              <w:t>MAO-WM-01, MA3-2DS-03</w:t>
            </w:r>
            <w:r>
              <w:rPr>
                <w:rStyle w:val="Strong"/>
              </w:rPr>
              <w:t>]</w:t>
            </w:r>
          </w:p>
        </w:tc>
        <w:tc>
          <w:tcPr>
            <w:tcW w:w="598" w:type="dxa"/>
            <w:tcBorders>
              <w:top w:val="single" w:sz="4" w:space="0" w:color="auto"/>
              <w:left w:val="nil"/>
              <w:bottom w:val="single" w:sz="4" w:space="0" w:color="auto"/>
              <w:right w:val="nil"/>
            </w:tcBorders>
            <w:shd w:val="clear" w:color="auto" w:fill="F2F2F2" w:themeFill="background1" w:themeFillShade="F2"/>
          </w:tcPr>
          <w:p w14:paraId="51F3537D" w14:textId="77777777" w:rsidR="008F0064" w:rsidRDefault="008F0064" w:rsidP="00F203D5"/>
        </w:tc>
        <w:tc>
          <w:tcPr>
            <w:tcW w:w="598" w:type="dxa"/>
            <w:tcBorders>
              <w:top w:val="single" w:sz="4" w:space="0" w:color="auto"/>
              <w:left w:val="nil"/>
              <w:bottom w:val="single" w:sz="4" w:space="0" w:color="auto"/>
              <w:right w:val="nil"/>
            </w:tcBorders>
            <w:shd w:val="clear" w:color="auto" w:fill="F2F2F2" w:themeFill="background1" w:themeFillShade="F2"/>
          </w:tcPr>
          <w:p w14:paraId="7ED6C457" w14:textId="77777777" w:rsidR="008F0064" w:rsidRDefault="008F0064" w:rsidP="00F203D5"/>
        </w:tc>
        <w:tc>
          <w:tcPr>
            <w:tcW w:w="598" w:type="dxa"/>
            <w:tcBorders>
              <w:top w:val="single" w:sz="4" w:space="0" w:color="auto"/>
              <w:left w:val="nil"/>
              <w:bottom w:val="single" w:sz="4" w:space="0" w:color="auto"/>
              <w:right w:val="nil"/>
            </w:tcBorders>
            <w:shd w:val="clear" w:color="auto" w:fill="F2F2F2" w:themeFill="background1" w:themeFillShade="F2"/>
          </w:tcPr>
          <w:p w14:paraId="103726F5" w14:textId="77777777" w:rsidR="008F0064" w:rsidRDefault="008F0064" w:rsidP="00F203D5"/>
        </w:tc>
        <w:tc>
          <w:tcPr>
            <w:tcW w:w="598" w:type="dxa"/>
            <w:tcBorders>
              <w:top w:val="single" w:sz="4" w:space="0" w:color="auto"/>
              <w:left w:val="nil"/>
              <w:bottom w:val="single" w:sz="4" w:space="0" w:color="auto"/>
              <w:right w:val="nil"/>
            </w:tcBorders>
            <w:shd w:val="clear" w:color="auto" w:fill="F2F2F2" w:themeFill="background1" w:themeFillShade="F2"/>
          </w:tcPr>
          <w:p w14:paraId="2EDE4777" w14:textId="77777777" w:rsidR="008F0064" w:rsidRDefault="008F0064" w:rsidP="00F203D5"/>
        </w:tc>
        <w:tc>
          <w:tcPr>
            <w:tcW w:w="598" w:type="dxa"/>
            <w:tcBorders>
              <w:top w:val="single" w:sz="4" w:space="0" w:color="auto"/>
              <w:left w:val="nil"/>
              <w:bottom w:val="single" w:sz="4" w:space="0" w:color="auto"/>
              <w:right w:val="nil"/>
            </w:tcBorders>
            <w:shd w:val="clear" w:color="auto" w:fill="F2F2F2" w:themeFill="background1" w:themeFillShade="F2"/>
          </w:tcPr>
          <w:p w14:paraId="20687E7E" w14:textId="77777777" w:rsidR="008F0064" w:rsidRDefault="008F0064" w:rsidP="00F203D5"/>
        </w:tc>
        <w:tc>
          <w:tcPr>
            <w:tcW w:w="598" w:type="dxa"/>
            <w:tcBorders>
              <w:top w:val="single" w:sz="4" w:space="0" w:color="auto"/>
              <w:left w:val="nil"/>
              <w:bottom w:val="single" w:sz="4" w:space="0" w:color="auto"/>
              <w:right w:val="nil"/>
            </w:tcBorders>
            <w:shd w:val="clear" w:color="auto" w:fill="F2F2F2" w:themeFill="background1" w:themeFillShade="F2"/>
          </w:tcPr>
          <w:p w14:paraId="63C96E94" w14:textId="77777777" w:rsidR="008F0064" w:rsidRDefault="008F0064" w:rsidP="00F203D5"/>
        </w:tc>
        <w:tc>
          <w:tcPr>
            <w:tcW w:w="598" w:type="dxa"/>
            <w:tcBorders>
              <w:top w:val="single" w:sz="4" w:space="0" w:color="auto"/>
              <w:left w:val="nil"/>
              <w:bottom w:val="single" w:sz="4" w:space="0" w:color="auto"/>
              <w:right w:val="nil"/>
            </w:tcBorders>
            <w:shd w:val="clear" w:color="auto" w:fill="F2F2F2" w:themeFill="background1" w:themeFillShade="F2"/>
          </w:tcPr>
          <w:p w14:paraId="41A4168E" w14:textId="77777777" w:rsidR="008F0064" w:rsidRDefault="008F0064" w:rsidP="00F203D5"/>
        </w:tc>
        <w:tc>
          <w:tcPr>
            <w:tcW w:w="598" w:type="dxa"/>
            <w:tcBorders>
              <w:top w:val="single" w:sz="4" w:space="0" w:color="auto"/>
              <w:left w:val="nil"/>
              <w:bottom w:val="single" w:sz="4" w:space="0" w:color="auto"/>
              <w:right w:val="single" w:sz="4" w:space="0" w:color="auto"/>
            </w:tcBorders>
            <w:shd w:val="clear" w:color="auto" w:fill="F2F2F2" w:themeFill="background1" w:themeFillShade="F2"/>
          </w:tcPr>
          <w:p w14:paraId="4F0229EA" w14:textId="77777777" w:rsidR="008F0064" w:rsidRDefault="008F0064" w:rsidP="00F203D5"/>
        </w:tc>
      </w:tr>
      <w:tr w:rsidR="00BF6539" w14:paraId="12E9A357" w14:textId="77777777" w:rsidTr="735E5C98">
        <w:trPr>
          <w:trHeight w:val="300"/>
        </w:trPr>
        <w:tc>
          <w:tcPr>
            <w:tcW w:w="9776" w:type="dxa"/>
            <w:tcBorders>
              <w:top w:val="single" w:sz="4" w:space="0" w:color="auto"/>
              <w:bottom w:val="single" w:sz="2" w:space="0" w:color="auto"/>
            </w:tcBorders>
          </w:tcPr>
          <w:p w14:paraId="51879B26" w14:textId="1F56BE13" w:rsidR="00BF6539" w:rsidRPr="00BF6539" w:rsidRDefault="625F8444" w:rsidP="00BF6539">
            <w:pPr>
              <w:pStyle w:val="ListBullet"/>
              <w:rPr>
                <w:rStyle w:val="Strong"/>
                <w:b w:val="0"/>
                <w:bCs w:val="0"/>
              </w:rPr>
            </w:pPr>
            <w:r>
              <w:t>Show how to transform a parallelogram into a rectangle to find its area</w:t>
            </w:r>
          </w:p>
        </w:tc>
        <w:tc>
          <w:tcPr>
            <w:tcW w:w="598" w:type="dxa"/>
            <w:tcBorders>
              <w:top w:val="single" w:sz="4" w:space="0" w:color="auto"/>
              <w:bottom w:val="single" w:sz="2" w:space="0" w:color="auto"/>
            </w:tcBorders>
          </w:tcPr>
          <w:p w14:paraId="5A57DD1D" w14:textId="77777777" w:rsidR="00BF6539" w:rsidRDefault="00BF6539" w:rsidP="00BF6539"/>
        </w:tc>
        <w:tc>
          <w:tcPr>
            <w:tcW w:w="598" w:type="dxa"/>
            <w:tcBorders>
              <w:top w:val="single" w:sz="4" w:space="0" w:color="auto"/>
              <w:bottom w:val="single" w:sz="2" w:space="0" w:color="auto"/>
            </w:tcBorders>
          </w:tcPr>
          <w:p w14:paraId="77CA9958" w14:textId="77777777" w:rsidR="00BF6539" w:rsidRDefault="00BF6539" w:rsidP="00BF6539"/>
        </w:tc>
        <w:tc>
          <w:tcPr>
            <w:tcW w:w="598" w:type="dxa"/>
            <w:tcBorders>
              <w:top w:val="single" w:sz="4" w:space="0" w:color="auto"/>
              <w:bottom w:val="single" w:sz="2" w:space="0" w:color="auto"/>
            </w:tcBorders>
          </w:tcPr>
          <w:p w14:paraId="3269AFD1" w14:textId="77777777" w:rsidR="00BF6539" w:rsidRDefault="00BF6539" w:rsidP="00BF6539"/>
        </w:tc>
        <w:tc>
          <w:tcPr>
            <w:tcW w:w="598" w:type="dxa"/>
            <w:tcBorders>
              <w:top w:val="single" w:sz="4" w:space="0" w:color="auto"/>
              <w:bottom w:val="single" w:sz="2" w:space="0" w:color="auto"/>
            </w:tcBorders>
          </w:tcPr>
          <w:p w14:paraId="1B8ABFAB" w14:textId="77777777" w:rsidR="00BF6539" w:rsidRDefault="00BF6539" w:rsidP="00BF6539"/>
        </w:tc>
        <w:tc>
          <w:tcPr>
            <w:tcW w:w="598" w:type="dxa"/>
            <w:tcBorders>
              <w:top w:val="single" w:sz="4" w:space="0" w:color="auto"/>
              <w:bottom w:val="single" w:sz="2" w:space="0" w:color="auto"/>
            </w:tcBorders>
          </w:tcPr>
          <w:p w14:paraId="34E7B553" w14:textId="2223FD26" w:rsidR="00BF6539" w:rsidRDefault="006E53B5" w:rsidP="00BF6539">
            <w:r>
              <w:t>x</w:t>
            </w:r>
          </w:p>
        </w:tc>
        <w:tc>
          <w:tcPr>
            <w:tcW w:w="598" w:type="dxa"/>
            <w:tcBorders>
              <w:top w:val="single" w:sz="4" w:space="0" w:color="auto"/>
              <w:bottom w:val="single" w:sz="2" w:space="0" w:color="auto"/>
            </w:tcBorders>
          </w:tcPr>
          <w:p w14:paraId="3823FF74" w14:textId="77777777" w:rsidR="00BF6539" w:rsidRDefault="00BF6539" w:rsidP="00BF6539"/>
        </w:tc>
        <w:tc>
          <w:tcPr>
            <w:tcW w:w="598" w:type="dxa"/>
            <w:tcBorders>
              <w:top w:val="single" w:sz="4" w:space="0" w:color="auto"/>
              <w:bottom w:val="single" w:sz="2" w:space="0" w:color="auto"/>
            </w:tcBorders>
          </w:tcPr>
          <w:p w14:paraId="580BD7DC" w14:textId="301DC69A" w:rsidR="00BF6539" w:rsidRDefault="30D10FE0" w:rsidP="00BF6539">
            <w:r>
              <w:t>x</w:t>
            </w:r>
          </w:p>
        </w:tc>
        <w:tc>
          <w:tcPr>
            <w:tcW w:w="598" w:type="dxa"/>
            <w:tcBorders>
              <w:top w:val="single" w:sz="4" w:space="0" w:color="auto"/>
              <w:bottom w:val="single" w:sz="2" w:space="0" w:color="auto"/>
            </w:tcBorders>
          </w:tcPr>
          <w:p w14:paraId="59650124" w14:textId="5F096370" w:rsidR="00BF6539" w:rsidRDefault="3E0285B6" w:rsidP="00BF6539">
            <w:r>
              <w:t>x</w:t>
            </w:r>
          </w:p>
        </w:tc>
      </w:tr>
      <w:tr w:rsidR="00BF6539" w14:paraId="16D7BAD6" w14:textId="77777777" w:rsidTr="735E5C98">
        <w:trPr>
          <w:trHeight w:val="300"/>
        </w:trPr>
        <w:tc>
          <w:tcPr>
            <w:tcW w:w="9776" w:type="dxa"/>
          </w:tcPr>
          <w:p w14:paraId="282BEB3E" w14:textId="5DC6A077" w:rsidR="00BF6539" w:rsidRPr="00BF6539" w:rsidRDefault="625F8444" w:rsidP="00BF6539">
            <w:pPr>
              <w:pStyle w:val="ListBullet"/>
              <w:rPr>
                <w:rStyle w:val="Strong"/>
                <w:b w:val="0"/>
                <w:bCs w:val="0"/>
              </w:rPr>
            </w:pPr>
            <w:r>
              <w:t>Record, using words, a method for finding the area of any parallelogram</w:t>
            </w:r>
          </w:p>
        </w:tc>
        <w:tc>
          <w:tcPr>
            <w:tcW w:w="598" w:type="dxa"/>
          </w:tcPr>
          <w:p w14:paraId="37EC6A90" w14:textId="77777777" w:rsidR="00BF6539" w:rsidRDefault="00BF6539" w:rsidP="00BF6539"/>
        </w:tc>
        <w:tc>
          <w:tcPr>
            <w:tcW w:w="598" w:type="dxa"/>
          </w:tcPr>
          <w:p w14:paraId="03C0E345" w14:textId="77777777" w:rsidR="00BF6539" w:rsidRDefault="00BF6539" w:rsidP="00BF6539"/>
        </w:tc>
        <w:tc>
          <w:tcPr>
            <w:tcW w:w="598" w:type="dxa"/>
          </w:tcPr>
          <w:p w14:paraId="19DB7016" w14:textId="77777777" w:rsidR="00BF6539" w:rsidRDefault="00BF6539" w:rsidP="00BF6539"/>
        </w:tc>
        <w:tc>
          <w:tcPr>
            <w:tcW w:w="598" w:type="dxa"/>
          </w:tcPr>
          <w:p w14:paraId="1267C14E" w14:textId="77777777" w:rsidR="00BF6539" w:rsidRDefault="00BF6539" w:rsidP="00BF6539"/>
        </w:tc>
        <w:tc>
          <w:tcPr>
            <w:tcW w:w="598" w:type="dxa"/>
          </w:tcPr>
          <w:p w14:paraId="316F817D" w14:textId="59B3638F" w:rsidR="00BF6539" w:rsidRDefault="006E53B5" w:rsidP="00BF6539">
            <w:r>
              <w:t>x</w:t>
            </w:r>
          </w:p>
        </w:tc>
        <w:tc>
          <w:tcPr>
            <w:tcW w:w="598" w:type="dxa"/>
          </w:tcPr>
          <w:p w14:paraId="1DC75C13" w14:textId="77777777" w:rsidR="00BF6539" w:rsidRDefault="00BF6539" w:rsidP="00BF6539"/>
        </w:tc>
        <w:tc>
          <w:tcPr>
            <w:tcW w:w="598" w:type="dxa"/>
          </w:tcPr>
          <w:p w14:paraId="0423F935" w14:textId="294F414A" w:rsidR="00BF6539" w:rsidRDefault="6DCA8DB3" w:rsidP="00BF6539">
            <w:r>
              <w:t>x</w:t>
            </w:r>
          </w:p>
        </w:tc>
        <w:tc>
          <w:tcPr>
            <w:tcW w:w="598" w:type="dxa"/>
          </w:tcPr>
          <w:p w14:paraId="731C117C" w14:textId="77777777" w:rsidR="00BF6539" w:rsidRDefault="00BF6539" w:rsidP="00BF6539"/>
        </w:tc>
      </w:tr>
      <w:tr w:rsidR="0047469E" w14:paraId="2EFDE2AD" w14:textId="77777777" w:rsidTr="735E5C98">
        <w:trPr>
          <w:trHeight w:val="300"/>
        </w:trPr>
        <w:tc>
          <w:tcPr>
            <w:tcW w:w="9776" w:type="dxa"/>
            <w:tcBorders>
              <w:top w:val="single" w:sz="4" w:space="0" w:color="auto"/>
              <w:left w:val="single" w:sz="4" w:space="0" w:color="auto"/>
              <w:bottom w:val="single" w:sz="4" w:space="0" w:color="auto"/>
              <w:right w:val="nil"/>
            </w:tcBorders>
            <w:shd w:val="clear" w:color="auto" w:fill="F2F2F2" w:themeFill="background1" w:themeFillShade="F2"/>
          </w:tcPr>
          <w:p w14:paraId="534D790D" w14:textId="3C1CBB71" w:rsidR="0047469E" w:rsidRDefault="0047469E" w:rsidP="00F203D5">
            <w:r w:rsidRPr="4DF40814">
              <w:rPr>
                <w:b/>
                <w:bCs/>
              </w:rPr>
              <w:t xml:space="preserve">Two-dimensional spatial structure </w:t>
            </w:r>
            <w:r>
              <w:rPr>
                <w:b/>
                <w:bCs/>
              </w:rPr>
              <w:t>B</w:t>
            </w:r>
            <w:r w:rsidR="00783E1F">
              <w:rPr>
                <w:b/>
                <w:bCs/>
              </w:rPr>
              <w:t xml:space="preserve">: </w:t>
            </w:r>
            <w:r w:rsidR="00783E1F" w:rsidRPr="00783E1F">
              <w:t>Area: Determine the area of a triangle</w:t>
            </w:r>
          </w:p>
          <w:p w14:paraId="5E29B86B" w14:textId="38C6731C" w:rsidR="0047469E" w:rsidRDefault="00ED18F9" w:rsidP="00F203D5">
            <w:pPr>
              <w:rPr>
                <w:rStyle w:val="Strong"/>
              </w:rPr>
            </w:pPr>
            <w:r>
              <w:rPr>
                <w:rStyle w:val="Strong"/>
              </w:rPr>
              <w:t>[</w:t>
            </w:r>
            <w:r w:rsidR="0047469E" w:rsidRPr="4DF40814">
              <w:rPr>
                <w:rStyle w:val="Strong"/>
              </w:rPr>
              <w:t>MAO-WM-01, MA3-2DS-03</w:t>
            </w:r>
            <w:r w:rsidR="009E5E52">
              <w:rPr>
                <w:rStyle w:val="Strong"/>
              </w:rPr>
              <w:t>]</w:t>
            </w:r>
          </w:p>
        </w:tc>
        <w:tc>
          <w:tcPr>
            <w:tcW w:w="598" w:type="dxa"/>
            <w:tcBorders>
              <w:top w:val="single" w:sz="4" w:space="0" w:color="auto"/>
              <w:left w:val="nil"/>
              <w:bottom w:val="single" w:sz="4" w:space="0" w:color="auto"/>
              <w:right w:val="nil"/>
            </w:tcBorders>
            <w:shd w:val="clear" w:color="auto" w:fill="F2F2F2" w:themeFill="background1" w:themeFillShade="F2"/>
          </w:tcPr>
          <w:p w14:paraId="0194D2C4" w14:textId="77777777" w:rsidR="0047469E" w:rsidRDefault="0047469E" w:rsidP="00F203D5"/>
        </w:tc>
        <w:tc>
          <w:tcPr>
            <w:tcW w:w="598" w:type="dxa"/>
            <w:tcBorders>
              <w:top w:val="single" w:sz="4" w:space="0" w:color="auto"/>
              <w:left w:val="nil"/>
              <w:bottom w:val="single" w:sz="4" w:space="0" w:color="auto"/>
              <w:right w:val="nil"/>
            </w:tcBorders>
            <w:shd w:val="clear" w:color="auto" w:fill="F2F2F2" w:themeFill="background1" w:themeFillShade="F2"/>
          </w:tcPr>
          <w:p w14:paraId="45666047" w14:textId="77777777" w:rsidR="0047469E" w:rsidRDefault="0047469E" w:rsidP="00F203D5"/>
        </w:tc>
        <w:tc>
          <w:tcPr>
            <w:tcW w:w="598" w:type="dxa"/>
            <w:tcBorders>
              <w:top w:val="single" w:sz="4" w:space="0" w:color="auto"/>
              <w:left w:val="nil"/>
              <w:bottom w:val="single" w:sz="4" w:space="0" w:color="auto"/>
              <w:right w:val="nil"/>
            </w:tcBorders>
            <w:shd w:val="clear" w:color="auto" w:fill="F2F2F2" w:themeFill="background1" w:themeFillShade="F2"/>
          </w:tcPr>
          <w:p w14:paraId="03884AAE" w14:textId="77777777" w:rsidR="0047469E" w:rsidRDefault="0047469E" w:rsidP="00F203D5"/>
        </w:tc>
        <w:tc>
          <w:tcPr>
            <w:tcW w:w="598" w:type="dxa"/>
            <w:tcBorders>
              <w:top w:val="single" w:sz="4" w:space="0" w:color="auto"/>
              <w:left w:val="nil"/>
              <w:bottom w:val="single" w:sz="4" w:space="0" w:color="auto"/>
              <w:right w:val="nil"/>
            </w:tcBorders>
            <w:shd w:val="clear" w:color="auto" w:fill="F2F2F2" w:themeFill="background1" w:themeFillShade="F2"/>
          </w:tcPr>
          <w:p w14:paraId="1EA5ADB6" w14:textId="77777777" w:rsidR="0047469E" w:rsidRDefault="0047469E" w:rsidP="00F203D5"/>
        </w:tc>
        <w:tc>
          <w:tcPr>
            <w:tcW w:w="598" w:type="dxa"/>
            <w:tcBorders>
              <w:top w:val="single" w:sz="4" w:space="0" w:color="auto"/>
              <w:left w:val="nil"/>
              <w:bottom w:val="single" w:sz="4" w:space="0" w:color="auto"/>
              <w:right w:val="nil"/>
            </w:tcBorders>
            <w:shd w:val="clear" w:color="auto" w:fill="F2F2F2" w:themeFill="background1" w:themeFillShade="F2"/>
          </w:tcPr>
          <w:p w14:paraId="5505D0F2" w14:textId="77777777" w:rsidR="0047469E" w:rsidRDefault="0047469E" w:rsidP="00F203D5"/>
        </w:tc>
        <w:tc>
          <w:tcPr>
            <w:tcW w:w="598" w:type="dxa"/>
            <w:tcBorders>
              <w:top w:val="single" w:sz="4" w:space="0" w:color="auto"/>
              <w:left w:val="nil"/>
              <w:bottom w:val="single" w:sz="4" w:space="0" w:color="auto"/>
              <w:right w:val="nil"/>
            </w:tcBorders>
            <w:shd w:val="clear" w:color="auto" w:fill="F2F2F2" w:themeFill="background1" w:themeFillShade="F2"/>
          </w:tcPr>
          <w:p w14:paraId="5B2DA5BC" w14:textId="77777777" w:rsidR="0047469E" w:rsidRDefault="0047469E" w:rsidP="00F203D5"/>
        </w:tc>
        <w:tc>
          <w:tcPr>
            <w:tcW w:w="598" w:type="dxa"/>
            <w:tcBorders>
              <w:top w:val="single" w:sz="4" w:space="0" w:color="auto"/>
              <w:left w:val="nil"/>
              <w:bottom w:val="single" w:sz="4" w:space="0" w:color="auto"/>
              <w:right w:val="nil"/>
            </w:tcBorders>
            <w:shd w:val="clear" w:color="auto" w:fill="F2F2F2" w:themeFill="background1" w:themeFillShade="F2"/>
          </w:tcPr>
          <w:p w14:paraId="013C04A1" w14:textId="77777777" w:rsidR="0047469E" w:rsidRDefault="0047469E" w:rsidP="00F203D5"/>
        </w:tc>
        <w:tc>
          <w:tcPr>
            <w:tcW w:w="598" w:type="dxa"/>
            <w:tcBorders>
              <w:top w:val="single" w:sz="4" w:space="0" w:color="auto"/>
              <w:left w:val="nil"/>
              <w:bottom w:val="single" w:sz="4" w:space="0" w:color="auto"/>
              <w:right w:val="single" w:sz="4" w:space="0" w:color="auto"/>
            </w:tcBorders>
            <w:shd w:val="clear" w:color="auto" w:fill="F2F2F2" w:themeFill="background1" w:themeFillShade="F2"/>
          </w:tcPr>
          <w:p w14:paraId="768A341B" w14:textId="77777777" w:rsidR="0047469E" w:rsidRDefault="0047469E" w:rsidP="00F203D5"/>
        </w:tc>
      </w:tr>
      <w:tr w:rsidR="00F203D5" w14:paraId="3DA589F6" w14:textId="77777777" w:rsidTr="735E5C98">
        <w:trPr>
          <w:trHeight w:val="300"/>
        </w:trPr>
        <w:tc>
          <w:tcPr>
            <w:tcW w:w="9776" w:type="dxa"/>
            <w:tcBorders>
              <w:top w:val="single" w:sz="4" w:space="0" w:color="auto"/>
              <w:bottom w:val="single" w:sz="2" w:space="0" w:color="auto"/>
            </w:tcBorders>
          </w:tcPr>
          <w:p w14:paraId="5CEDD765" w14:textId="78E49240" w:rsidR="00F203D5" w:rsidRPr="00F203D5" w:rsidRDefault="5DF99398" w:rsidP="00F203D5">
            <w:pPr>
              <w:pStyle w:val="ListBullet"/>
              <w:rPr>
                <w:rStyle w:val="Strong"/>
                <w:b w:val="0"/>
                <w:bCs w:val="0"/>
              </w:rPr>
            </w:pPr>
            <w:r>
              <w:t>Investigate the area of a triangle by comparing it to the area of a parallelogram with the same base length and height</w:t>
            </w:r>
          </w:p>
        </w:tc>
        <w:tc>
          <w:tcPr>
            <w:tcW w:w="598" w:type="dxa"/>
            <w:tcBorders>
              <w:top w:val="single" w:sz="4" w:space="0" w:color="auto"/>
              <w:bottom w:val="single" w:sz="2" w:space="0" w:color="auto"/>
            </w:tcBorders>
          </w:tcPr>
          <w:p w14:paraId="2B6D21A6" w14:textId="77777777" w:rsidR="00F203D5" w:rsidRDefault="00F203D5" w:rsidP="00F203D5"/>
        </w:tc>
        <w:tc>
          <w:tcPr>
            <w:tcW w:w="598" w:type="dxa"/>
            <w:tcBorders>
              <w:top w:val="single" w:sz="4" w:space="0" w:color="auto"/>
              <w:bottom w:val="single" w:sz="2" w:space="0" w:color="auto"/>
            </w:tcBorders>
          </w:tcPr>
          <w:p w14:paraId="14B09C9F" w14:textId="77777777" w:rsidR="00F203D5" w:rsidRDefault="00F203D5" w:rsidP="00F203D5"/>
        </w:tc>
        <w:tc>
          <w:tcPr>
            <w:tcW w:w="598" w:type="dxa"/>
            <w:tcBorders>
              <w:top w:val="single" w:sz="4" w:space="0" w:color="auto"/>
              <w:bottom w:val="single" w:sz="2" w:space="0" w:color="auto"/>
            </w:tcBorders>
          </w:tcPr>
          <w:p w14:paraId="567545E5" w14:textId="77777777" w:rsidR="00F203D5" w:rsidRDefault="00F203D5" w:rsidP="00F203D5"/>
        </w:tc>
        <w:tc>
          <w:tcPr>
            <w:tcW w:w="598" w:type="dxa"/>
            <w:tcBorders>
              <w:top w:val="single" w:sz="4" w:space="0" w:color="auto"/>
              <w:bottom w:val="single" w:sz="2" w:space="0" w:color="auto"/>
            </w:tcBorders>
          </w:tcPr>
          <w:p w14:paraId="6C073CA1" w14:textId="77777777" w:rsidR="00F203D5" w:rsidRDefault="00F203D5" w:rsidP="00F203D5"/>
        </w:tc>
        <w:tc>
          <w:tcPr>
            <w:tcW w:w="598" w:type="dxa"/>
            <w:tcBorders>
              <w:top w:val="single" w:sz="4" w:space="0" w:color="auto"/>
              <w:bottom w:val="single" w:sz="2" w:space="0" w:color="auto"/>
            </w:tcBorders>
          </w:tcPr>
          <w:p w14:paraId="6CADCF8B" w14:textId="77777777" w:rsidR="00F203D5" w:rsidRDefault="00F203D5" w:rsidP="00F203D5"/>
        </w:tc>
        <w:tc>
          <w:tcPr>
            <w:tcW w:w="598" w:type="dxa"/>
            <w:tcBorders>
              <w:top w:val="single" w:sz="4" w:space="0" w:color="auto"/>
              <w:bottom w:val="single" w:sz="2" w:space="0" w:color="auto"/>
            </w:tcBorders>
          </w:tcPr>
          <w:p w14:paraId="62FFE66E" w14:textId="14CF8E24" w:rsidR="00F203D5" w:rsidRDefault="0874780C" w:rsidP="00F203D5">
            <w:r>
              <w:t>x</w:t>
            </w:r>
          </w:p>
        </w:tc>
        <w:tc>
          <w:tcPr>
            <w:tcW w:w="598" w:type="dxa"/>
            <w:tcBorders>
              <w:top w:val="single" w:sz="4" w:space="0" w:color="auto"/>
              <w:bottom w:val="single" w:sz="2" w:space="0" w:color="auto"/>
            </w:tcBorders>
          </w:tcPr>
          <w:p w14:paraId="0E37E933" w14:textId="7415DC22" w:rsidR="00F203D5" w:rsidRDefault="710C07F2" w:rsidP="00F203D5">
            <w:r>
              <w:t>x</w:t>
            </w:r>
          </w:p>
        </w:tc>
        <w:tc>
          <w:tcPr>
            <w:tcW w:w="598" w:type="dxa"/>
            <w:tcBorders>
              <w:top w:val="single" w:sz="4" w:space="0" w:color="auto"/>
              <w:bottom w:val="single" w:sz="2" w:space="0" w:color="auto"/>
            </w:tcBorders>
          </w:tcPr>
          <w:p w14:paraId="11F9F7D6" w14:textId="40B1F574" w:rsidR="00F203D5" w:rsidRDefault="58A461FD" w:rsidP="00F203D5">
            <w:r>
              <w:t>x</w:t>
            </w:r>
          </w:p>
        </w:tc>
      </w:tr>
      <w:tr w:rsidR="00F203D5" w14:paraId="4F8D3C9A" w14:textId="77777777" w:rsidTr="735E5C98">
        <w:trPr>
          <w:trHeight w:val="300"/>
        </w:trPr>
        <w:tc>
          <w:tcPr>
            <w:tcW w:w="9776" w:type="dxa"/>
          </w:tcPr>
          <w:p w14:paraId="12AA6535" w14:textId="14B514C6" w:rsidR="00F203D5" w:rsidRPr="00F203D5" w:rsidRDefault="5DF99398" w:rsidP="00F203D5">
            <w:pPr>
              <w:pStyle w:val="ListBullet"/>
              <w:rPr>
                <w:rStyle w:val="Strong"/>
                <w:b w:val="0"/>
                <w:bCs w:val="0"/>
              </w:rPr>
            </w:pPr>
            <w:r>
              <w:t>Establish the relationship between the area of a triangle and the area of a parallelogram formed by duplicating and rotating the triangle</w:t>
            </w:r>
          </w:p>
        </w:tc>
        <w:tc>
          <w:tcPr>
            <w:tcW w:w="598" w:type="dxa"/>
          </w:tcPr>
          <w:p w14:paraId="2DF956A1" w14:textId="77777777" w:rsidR="00F203D5" w:rsidRDefault="00F203D5" w:rsidP="00F203D5"/>
        </w:tc>
        <w:tc>
          <w:tcPr>
            <w:tcW w:w="598" w:type="dxa"/>
          </w:tcPr>
          <w:p w14:paraId="517D370E" w14:textId="77777777" w:rsidR="00F203D5" w:rsidRDefault="00F203D5" w:rsidP="00F203D5"/>
        </w:tc>
        <w:tc>
          <w:tcPr>
            <w:tcW w:w="598" w:type="dxa"/>
          </w:tcPr>
          <w:p w14:paraId="4BB5E263" w14:textId="77777777" w:rsidR="00F203D5" w:rsidRDefault="00F203D5" w:rsidP="00F203D5"/>
        </w:tc>
        <w:tc>
          <w:tcPr>
            <w:tcW w:w="598" w:type="dxa"/>
          </w:tcPr>
          <w:p w14:paraId="1BBAC2B0" w14:textId="77777777" w:rsidR="00F203D5" w:rsidRDefault="00F203D5" w:rsidP="00F203D5"/>
        </w:tc>
        <w:tc>
          <w:tcPr>
            <w:tcW w:w="598" w:type="dxa"/>
          </w:tcPr>
          <w:p w14:paraId="66CBA1CB" w14:textId="77777777" w:rsidR="00F203D5" w:rsidRDefault="00F203D5" w:rsidP="00F203D5"/>
        </w:tc>
        <w:tc>
          <w:tcPr>
            <w:tcW w:w="598" w:type="dxa"/>
          </w:tcPr>
          <w:p w14:paraId="2D0ACA01" w14:textId="3069A5EB" w:rsidR="00F203D5" w:rsidRDefault="0874780C" w:rsidP="00F203D5">
            <w:r>
              <w:t>x</w:t>
            </w:r>
          </w:p>
        </w:tc>
        <w:tc>
          <w:tcPr>
            <w:tcW w:w="598" w:type="dxa"/>
          </w:tcPr>
          <w:p w14:paraId="11F4595D" w14:textId="5476906E" w:rsidR="00F203D5" w:rsidRDefault="34C34C91" w:rsidP="00F203D5">
            <w:r>
              <w:t>x</w:t>
            </w:r>
          </w:p>
        </w:tc>
        <w:tc>
          <w:tcPr>
            <w:tcW w:w="598" w:type="dxa"/>
          </w:tcPr>
          <w:p w14:paraId="661505D2" w14:textId="77777777" w:rsidR="00F203D5" w:rsidRDefault="00F203D5" w:rsidP="00F203D5"/>
        </w:tc>
      </w:tr>
      <w:tr w:rsidR="00F203D5" w14:paraId="78885463" w14:textId="77777777" w:rsidTr="735E5C98">
        <w:trPr>
          <w:trHeight w:val="300"/>
        </w:trPr>
        <w:tc>
          <w:tcPr>
            <w:tcW w:w="9776" w:type="dxa"/>
          </w:tcPr>
          <w:p w14:paraId="785ACEB0" w14:textId="01EAB8D7" w:rsidR="00F203D5" w:rsidRPr="00F203D5" w:rsidRDefault="5DF99398" w:rsidP="00F203D5">
            <w:pPr>
              <w:pStyle w:val="ListBullet"/>
            </w:pPr>
            <w:r>
              <w:t>Record, using words, a method for finding the area of any triangle</w:t>
            </w:r>
          </w:p>
        </w:tc>
        <w:tc>
          <w:tcPr>
            <w:tcW w:w="598" w:type="dxa"/>
          </w:tcPr>
          <w:p w14:paraId="4EB8219C" w14:textId="77777777" w:rsidR="00F203D5" w:rsidRDefault="00F203D5" w:rsidP="00F203D5"/>
        </w:tc>
        <w:tc>
          <w:tcPr>
            <w:tcW w:w="598" w:type="dxa"/>
          </w:tcPr>
          <w:p w14:paraId="08EE3844" w14:textId="77777777" w:rsidR="00F203D5" w:rsidRDefault="00F203D5" w:rsidP="00F203D5"/>
        </w:tc>
        <w:tc>
          <w:tcPr>
            <w:tcW w:w="598" w:type="dxa"/>
          </w:tcPr>
          <w:p w14:paraId="35F12CF8" w14:textId="77777777" w:rsidR="00F203D5" w:rsidRDefault="00F203D5" w:rsidP="00F203D5"/>
        </w:tc>
        <w:tc>
          <w:tcPr>
            <w:tcW w:w="598" w:type="dxa"/>
          </w:tcPr>
          <w:p w14:paraId="0056FCA4" w14:textId="77777777" w:rsidR="00F203D5" w:rsidRDefault="00F203D5" w:rsidP="00F203D5"/>
        </w:tc>
        <w:tc>
          <w:tcPr>
            <w:tcW w:w="598" w:type="dxa"/>
          </w:tcPr>
          <w:p w14:paraId="2426CB30" w14:textId="77777777" w:rsidR="00F203D5" w:rsidRDefault="00F203D5" w:rsidP="00F203D5"/>
        </w:tc>
        <w:tc>
          <w:tcPr>
            <w:tcW w:w="598" w:type="dxa"/>
          </w:tcPr>
          <w:p w14:paraId="7F4DBF56" w14:textId="5A9A32D8" w:rsidR="00F203D5" w:rsidRDefault="2ACA97A2" w:rsidP="00F203D5">
            <w:r>
              <w:t>x</w:t>
            </w:r>
          </w:p>
        </w:tc>
        <w:tc>
          <w:tcPr>
            <w:tcW w:w="598" w:type="dxa"/>
          </w:tcPr>
          <w:p w14:paraId="64B238BB" w14:textId="298BC864" w:rsidR="00F203D5" w:rsidRDefault="47A3023F" w:rsidP="00F203D5">
            <w:r>
              <w:t>x</w:t>
            </w:r>
          </w:p>
        </w:tc>
        <w:tc>
          <w:tcPr>
            <w:tcW w:w="598" w:type="dxa"/>
          </w:tcPr>
          <w:p w14:paraId="24374CC1" w14:textId="77777777" w:rsidR="00F203D5" w:rsidRDefault="00F203D5" w:rsidP="00F203D5"/>
        </w:tc>
      </w:tr>
    </w:tbl>
    <w:p w14:paraId="0E55C414" w14:textId="1949ACFE" w:rsidR="008E546D" w:rsidRDefault="00037978" w:rsidP="008F74EC">
      <w:pPr>
        <w:pStyle w:val="Imageattributioncaption"/>
      </w:pPr>
      <w:hyperlink r:id="rId89"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59A8F3F2" w14:textId="41A3789C" w:rsidR="008F74EC" w:rsidRDefault="008F74EC">
      <w:pPr>
        <w:spacing w:before="0" w:after="160" w:line="259" w:lineRule="auto"/>
      </w:pPr>
      <w:r>
        <w:br w:type="page"/>
      </w:r>
    </w:p>
    <w:p w14:paraId="72A59EAD" w14:textId="77777777" w:rsidR="00D82E47" w:rsidRDefault="00D82E47" w:rsidP="00A80735">
      <w:pPr>
        <w:pStyle w:val="Heading1"/>
      </w:pPr>
      <w:bookmarkStart w:id="111" w:name="_Toc158807204"/>
      <w:r>
        <w:lastRenderedPageBreak/>
        <w:t>References</w:t>
      </w:r>
      <w:bookmarkEnd w:id="111"/>
    </w:p>
    <w:p w14:paraId="233BB9B4" w14:textId="77777777" w:rsidR="00831004" w:rsidRDefault="00831004" w:rsidP="00831004">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54FEE87" w14:textId="77777777" w:rsidR="00831004" w:rsidRDefault="00831004" w:rsidP="00831004">
      <w:pPr>
        <w:pStyle w:val="FeatureBox2"/>
      </w:pPr>
      <w:r>
        <w:t xml:space="preserve">Please refer to the NESA Copyright Disclaimer for more information </w:t>
      </w:r>
      <w:hyperlink r:id="rId90" w:history="1">
        <w:r w:rsidRPr="008E291C">
          <w:rPr>
            <w:rStyle w:val="Hyperlink"/>
          </w:rPr>
          <w:t>https://educationstandards.nsw.edu.au/wps/portal/nesa/mini-footer/copyright</w:t>
        </w:r>
      </w:hyperlink>
      <w:r>
        <w:t>.</w:t>
      </w:r>
    </w:p>
    <w:p w14:paraId="267E9D77" w14:textId="77777777" w:rsidR="00831004" w:rsidRDefault="00831004" w:rsidP="00831004">
      <w:pPr>
        <w:pStyle w:val="FeatureBox2"/>
      </w:pPr>
      <w:r>
        <w:t xml:space="preserve">NESA holds the only official and up-to-date versions of the NSW Curriculum and syllabus documents. Please visit the NSW Education Standards Authority (NESA) website </w:t>
      </w:r>
      <w:hyperlink r:id="rId91" w:history="1">
        <w:r>
          <w:rPr>
            <w:rStyle w:val="Hyperlink"/>
          </w:rPr>
          <w:t>https://educationstandards.nsw.edu.au/wps/portal/nesa/home</w:t>
        </w:r>
      </w:hyperlink>
      <w:r>
        <w:t xml:space="preserve"> and the NSW Curriculum website </w:t>
      </w:r>
      <w:hyperlink r:id="rId92" w:history="1">
        <w:r>
          <w:rPr>
            <w:rStyle w:val="Hyperlink"/>
          </w:rPr>
          <w:t>https://curriculum.nsw.edu.au/</w:t>
        </w:r>
      </w:hyperlink>
      <w:r>
        <w:t>.</w:t>
      </w:r>
    </w:p>
    <w:p w14:paraId="0CD71391" w14:textId="31F514D6" w:rsidR="00D82E47" w:rsidRDefault="00037978" w:rsidP="00D82E47">
      <w:hyperlink r:id="rId93"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32166975" w14:textId="645E2900" w:rsidR="00D82E47" w:rsidRDefault="00037978" w:rsidP="00D82E47">
      <w:hyperlink r:id="rId94">
        <w:r w:rsidR="00D82E47" w:rsidRPr="2E04E6C1">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95">
        <w:r w:rsidR="00D82E47" w:rsidRPr="2E04E6C1">
          <w:rPr>
            <w:rStyle w:val="Hyperlink"/>
          </w:rPr>
          <w:t>Australian Curriculum</w:t>
        </w:r>
      </w:hyperlink>
      <w:r w:rsidR="00D82E47">
        <w:t xml:space="preserve"> website (National </w:t>
      </w:r>
      <w:r w:rsidR="00C74D43">
        <w:t>Numeracy</w:t>
      </w:r>
      <w:r w:rsidR="00D82E47">
        <w:t xml:space="preserve"> Learning Progression) (accessed </w:t>
      </w:r>
      <w:r w:rsidR="401815D3">
        <w:t>13</w:t>
      </w:r>
      <w:r w:rsidR="00DA5D96">
        <w:t xml:space="preserve"> November </w:t>
      </w:r>
      <w:r w:rsidR="401815D3">
        <w:t>2023</w:t>
      </w:r>
      <w:r w:rsidR="00D82E47">
        <w:t>) and</w:t>
      </w:r>
      <w:r w:rsidR="664E5D5D">
        <w:t xml:space="preserve"> </w:t>
      </w:r>
      <w:r w:rsidR="00D82E47">
        <w:t>was not</w:t>
      </w:r>
      <w:r w:rsidR="1ED45C16">
        <w:t xml:space="preserve"> </w:t>
      </w:r>
      <w:r w:rsidR="00D82E47">
        <w:t>modified.</w:t>
      </w:r>
    </w:p>
    <w:p w14:paraId="6DAD771C" w14:textId="22CDC7EA" w:rsidR="004C5051" w:rsidRPr="003C00EC" w:rsidRDefault="004C5051" w:rsidP="003C00EC">
      <w:proofErr w:type="spellStart"/>
      <w:r w:rsidRPr="003C00EC">
        <w:t>Boaler</w:t>
      </w:r>
      <w:proofErr w:type="spellEnd"/>
      <w:r w:rsidRPr="003C00EC">
        <w:t xml:space="preserve"> J, Munson J and Williams C (2019) </w:t>
      </w:r>
      <w:r w:rsidRPr="003C00EC">
        <w:rPr>
          <w:i/>
          <w:iCs/>
        </w:rPr>
        <w:t xml:space="preserve">Mindset </w:t>
      </w:r>
      <w:r w:rsidR="3F9579C4" w:rsidRPr="003C00EC">
        <w:rPr>
          <w:i/>
          <w:iCs/>
        </w:rPr>
        <w:t>M</w:t>
      </w:r>
      <w:r w:rsidRPr="003C00EC">
        <w:rPr>
          <w:i/>
          <w:iCs/>
        </w:rPr>
        <w:t>athematics</w:t>
      </w:r>
      <w:r w:rsidR="385E161C" w:rsidRPr="003C00EC">
        <w:rPr>
          <w:i/>
          <w:iCs/>
        </w:rPr>
        <w:t xml:space="preserve"> Visualizing and Investigating Big Ideas</w:t>
      </w:r>
      <w:r w:rsidRPr="003C00EC">
        <w:rPr>
          <w:i/>
          <w:iCs/>
        </w:rPr>
        <w:t xml:space="preserve"> Grade 6</w:t>
      </w:r>
      <w:r w:rsidR="160E339C" w:rsidRPr="003C00EC">
        <w:t>, Jossey-Bass, San Francisco.</w:t>
      </w:r>
    </w:p>
    <w:p w14:paraId="064C615B" w14:textId="0C48E6D6" w:rsidR="0CBAE2E7" w:rsidRPr="003C00EC" w:rsidRDefault="0CBAE2E7" w:rsidP="003C00EC">
      <w:r w:rsidRPr="003C00EC">
        <w:t>New Zealand Ministry of Education (n.d.) ‘</w:t>
      </w:r>
      <w:hyperlink r:id="rId96">
        <w:r w:rsidRPr="003C00EC">
          <w:rPr>
            <w:rStyle w:val="Hyperlink"/>
          </w:rPr>
          <w:t>Triangles</w:t>
        </w:r>
      </w:hyperlink>
      <w:r w:rsidR="00AE1982" w:rsidRPr="003C00EC">
        <w:t>’</w:t>
      </w:r>
      <w:r w:rsidRPr="003C00EC">
        <w:t>,</w:t>
      </w:r>
      <w:r w:rsidR="00AE1982" w:rsidRPr="003C00EC">
        <w:t xml:space="preserve"> </w:t>
      </w:r>
      <w:r w:rsidR="00AE1982" w:rsidRPr="000E639E">
        <w:rPr>
          <w:i/>
          <w:iCs/>
        </w:rPr>
        <w:t>Resource</w:t>
      </w:r>
      <w:r w:rsidR="00303E2C" w:rsidRPr="000E639E">
        <w:rPr>
          <w:i/>
          <w:iCs/>
        </w:rPr>
        <w:t xml:space="preserve"> Finder</w:t>
      </w:r>
      <w:r w:rsidR="00AE1982" w:rsidRPr="003C00EC">
        <w:t>,</w:t>
      </w:r>
      <w:r w:rsidRPr="003C00EC">
        <w:t xml:space="preserve"> NZ Maths website, accessed </w:t>
      </w:r>
      <w:r w:rsidR="003C00EC">
        <w:t>6 December 2023.</w:t>
      </w:r>
    </w:p>
    <w:p w14:paraId="01BF41E7" w14:textId="38A4AB80" w:rsidR="694346CE" w:rsidRPr="003C00EC" w:rsidRDefault="694346CE" w:rsidP="003C00EC">
      <w:r w:rsidRPr="003C00EC">
        <w:t xml:space="preserve">Sullivan P (2018) </w:t>
      </w:r>
      <w:r w:rsidRPr="0054575D">
        <w:rPr>
          <w:i/>
          <w:iCs/>
        </w:rPr>
        <w:t>Challenging Mathematical Tasks</w:t>
      </w:r>
      <w:r w:rsidRPr="003C00EC">
        <w:t>, Oxford University Press, S</w:t>
      </w:r>
      <w:r w:rsidR="6BB7F3CB" w:rsidRPr="003C00EC">
        <w:t>outh Melb</w:t>
      </w:r>
      <w:r w:rsidRPr="003C00EC">
        <w:t>o</w:t>
      </w:r>
      <w:r w:rsidR="6BB7F3CB" w:rsidRPr="003C00EC">
        <w:t>urne</w:t>
      </w:r>
      <w:r w:rsidRPr="003C00EC">
        <w:t>.</w:t>
      </w:r>
    </w:p>
    <w:p w14:paraId="7D73EFE3" w14:textId="242BFC55" w:rsidR="00126FBF" w:rsidRPr="003C00EC" w:rsidRDefault="295B6F46" w:rsidP="003C00EC">
      <w:r w:rsidRPr="003C00EC">
        <w:t xml:space="preserve">University of Cambridge (2023) </w:t>
      </w:r>
      <w:hyperlink r:id="rId97">
        <w:r w:rsidR="003C00EC" w:rsidRPr="0054575D">
          <w:rPr>
            <w:rStyle w:val="Hyperlink"/>
            <w:i/>
            <w:iCs/>
          </w:rPr>
          <w:t>Always, Sometimes or Never? Shape</w:t>
        </w:r>
      </w:hyperlink>
      <w:r w:rsidRPr="003C00EC">
        <w:t xml:space="preserve">, NRICH website, accessed </w:t>
      </w:r>
      <w:r w:rsidR="6CB23B53" w:rsidRPr="003C00EC">
        <w:t>29</w:t>
      </w:r>
      <w:r w:rsidR="003C00EC" w:rsidRPr="003C00EC">
        <w:t xml:space="preserve"> November </w:t>
      </w:r>
      <w:r w:rsidR="6CB23B53" w:rsidRPr="003C00EC">
        <w:t>2023</w:t>
      </w:r>
      <w:r w:rsidRPr="003C00EC">
        <w:t>.</w:t>
      </w:r>
    </w:p>
    <w:p w14:paraId="7AF33334" w14:textId="1F40425A" w:rsidR="003C00EC" w:rsidRPr="003C00EC" w:rsidRDefault="003C00EC" w:rsidP="003C00EC">
      <w:pPr>
        <w:sectPr w:rsidR="003C00EC" w:rsidRPr="003C00EC" w:rsidSect="00D2403C">
          <w:headerReference w:type="even" r:id="rId98"/>
          <w:headerReference w:type="default" r:id="rId99"/>
          <w:footerReference w:type="even" r:id="rId100"/>
          <w:footerReference w:type="default" r:id="rId101"/>
          <w:headerReference w:type="first" r:id="rId102"/>
          <w:footerReference w:type="first" r:id="rId103"/>
          <w:pgSz w:w="16838" w:h="11906" w:orient="landscape"/>
          <w:pgMar w:top="1134" w:right="1134" w:bottom="1134" w:left="1134" w:header="709" w:footer="709" w:gutter="0"/>
          <w:pgNumType w:start="0"/>
          <w:cols w:space="708"/>
          <w:titlePg/>
          <w:docGrid w:linePitch="360"/>
        </w:sectPr>
      </w:pPr>
    </w:p>
    <w:p w14:paraId="7ECDA0D0" w14:textId="77777777" w:rsidR="00507FFC" w:rsidRPr="00E80FFD" w:rsidRDefault="00507FFC" w:rsidP="00507FFC">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319F3896" w14:textId="77777777" w:rsidR="00507FFC" w:rsidRPr="00E80FFD" w:rsidRDefault="00507FFC" w:rsidP="00507FFC">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444A910F" w14:textId="77777777" w:rsidR="00507FFC" w:rsidRDefault="00507FFC" w:rsidP="00507FFC">
      <w:r w:rsidRPr="00E80FFD">
        <w:t>Copyright material available in this resource</w:t>
      </w:r>
      <w:r>
        <w:t xml:space="preserve"> and owned by the NSW Department of Education is licensed under a </w:t>
      </w:r>
      <w:hyperlink r:id="rId104" w:history="1">
        <w:r w:rsidRPr="003B3E41">
          <w:rPr>
            <w:rStyle w:val="Hyperlink"/>
          </w:rPr>
          <w:t>Creative Commons Attribution 4.0 International (CC BY 4.0) license</w:t>
        </w:r>
      </w:hyperlink>
      <w:r>
        <w:t>.</w:t>
      </w:r>
    </w:p>
    <w:p w14:paraId="7BABB99F" w14:textId="77777777" w:rsidR="00507FFC" w:rsidRDefault="00507FFC" w:rsidP="00507FFC">
      <w:pPr>
        <w:spacing w:line="276" w:lineRule="auto"/>
      </w:pPr>
      <w:r>
        <w:rPr>
          <w:noProof/>
        </w:rPr>
        <w:drawing>
          <wp:inline distT="0" distB="0" distL="0" distR="0" wp14:anchorId="645DC763" wp14:editId="7CB70118">
            <wp:extent cx="1228725" cy="428625"/>
            <wp:effectExtent l="0" t="0" r="9525" b="9525"/>
            <wp:docPr id="32" name="Picture 32" descr="Creative Commons Attribution license logo.">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5FD0C6A" w14:textId="77777777" w:rsidR="00507FFC" w:rsidRPr="00E80FFD" w:rsidRDefault="00507FFC" w:rsidP="00507FFC">
      <w:r w:rsidRPr="002D3434">
        <w:t xml:space="preserve">This license allows you to share and </w:t>
      </w:r>
      <w:r w:rsidRPr="00E80FFD">
        <w:t>adapt the material for any purpose, even commercially.</w:t>
      </w:r>
    </w:p>
    <w:p w14:paraId="57D1F787" w14:textId="77777777" w:rsidR="00507FFC" w:rsidRPr="00E80FFD" w:rsidRDefault="00507FFC" w:rsidP="00507FFC">
      <w:r w:rsidRPr="00E80FFD">
        <w:t>Attribution should be given to © State of New South Wales (Department of Education), 202</w:t>
      </w:r>
      <w:r>
        <w:t>4</w:t>
      </w:r>
      <w:r w:rsidRPr="00E80FFD">
        <w:t>.</w:t>
      </w:r>
    </w:p>
    <w:p w14:paraId="2D11D8A6" w14:textId="77777777" w:rsidR="00507FFC" w:rsidRPr="002D3434" w:rsidRDefault="00507FFC" w:rsidP="00507FFC">
      <w:r w:rsidRPr="00E80FFD">
        <w:t>Material in this resource not available</w:t>
      </w:r>
      <w:r w:rsidRPr="002D3434">
        <w:t xml:space="preserve"> under a Creative Commons license:</w:t>
      </w:r>
    </w:p>
    <w:p w14:paraId="20B133A5" w14:textId="77777777" w:rsidR="00507FFC" w:rsidRPr="002D3434" w:rsidRDefault="00507FFC" w:rsidP="00507FFC">
      <w:pPr>
        <w:pStyle w:val="ListBullet"/>
        <w:numPr>
          <w:ilvl w:val="0"/>
          <w:numId w:val="2"/>
        </w:numPr>
        <w:spacing w:line="276" w:lineRule="auto"/>
        <w:contextualSpacing/>
      </w:pPr>
      <w:r w:rsidRPr="002D3434">
        <w:t>the NSW Department of Education logo, other logos and trademark-protected material</w:t>
      </w:r>
    </w:p>
    <w:p w14:paraId="49170487" w14:textId="77777777" w:rsidR="00507FFC" w:rsidRPr="002D3434" w:rsidRDefault="00507FFC" w:rsidP="00507FFC">
      <w:pPr>
        <w:pStyle w:val="ListBullet"/>
        <w:numPr>
          <w:ilvl w:val="0"/>
          <w:numId w:val="2"/>
        </w:numPr>
        <w:spacing w:line="276" w:lineRule="auto"/>
        <w:contextualSpacing/>
      </w:pPr>
      <w:r w:rsidRPr="002D3434">
        <w:t>material owned by a third party that has been reproduced with permission. You will need to obtain permission from the third party to reuse its material.</w:t>
      </w:r>
    </w:p>
    <w:p w14:paraId="131582BE" w14:textId="77777777" w:rsidR="00507FFC" w:rsidRPr="003B3E41" w:rsidRDefault="00507FFC" w:rsidP="00507FFC">
      <w:pPr>
        <w:pStyle w:val="FeatureBox2"/>
        <w:spacing w:line="276" w:lineRule="auto"/>
        <w:rPr>
          <w:rStyle w:val="Strong"/>
        </w:rPr>
      </w:pPr>
      <w:r w:rsidRPr="003B3E41">
        <w:rPr>
          <w:rStyle w:val="Strong"/>
        </w:rPr>
        <w:t>Links to third-party material and websites</w:t>
      </w:r>
    </w:p>
    <w:p w14:paraId="3B456261" w14:textId="77777777" w:rsidR="00507FFC" w:rsidRDefault="00507FFC" w:rsidP="00507FFC">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3DE55D0C" w:rsidR="00C30D82" w:rsidRPr="008F74EC" w:rsidRDefault="00507FFC" w:rsidP="00507FFC">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C30D82" w:rsidRPr="008F74EC" w:rsidSect="00A06F31">
      <w:headerReference w:type="default" r:id="rId106"/>
      <w:footerReference w:type="default" r:id="rId107"/>
      <w:headerReference w:type="first" r:id="rId108"/>
      <w:footerReference w:type="first" r:id="rId10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D4C2D" w14:textId="77777777" w:rsidR="001D3022" w:rsidRDefault="001D3022" w:rsidP="00E51733">
      <w:r>
        <w:separator/>
      </w:r>
    </w:p>
  </w:endnote>
  <w:endnote w:type="continuationSeparator" w:id="0">
    <w:p w14:paraId="3DC5C6DE" w14:textId="77777777" w:rsidR="001D3022" w:rsidRDefault="001D3022" w:rsidP="00E51733">
      <w:r>
        <w:continuationSeparator/>
      </w:r>
    </w:p>
  </w:endnote>
  <w:endnote w:type="continuationNotice" w:id="1">
    <w:p w14:paraId="107D4C94" w14:textId="77777777" w:rsidR="001D3022" w:rsidRDefault="001D302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E2074" w14:textId="6DC29A97"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037978">
      <w:rPr>
        <w:noProof/>
      </w:rPr>
      <w:t>Apr-24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6A3F6DD5" wp14:editId="1E656603">
          <wp:extent cx="571500" cy="190500"/>
          <wp:effectExtent l="0" t="0" r="0" b="0"/>
          <wp:docPr id="82963156" name="Picture 8296315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B0C8C" w14:textId="26BDA24E" w:rsidR="00F66145" w:rsidRPr="00D2403C" w:rsidRDefault="00D2403C" w:rsidP="00D2403C">
    <w:pPr>
      <w:pStyle w:val="Footer"/>
    </w:pPr>
    <w:r>
      <w:t xml:space="preserve">© NSW Department of Education, </w:t>
    </w:r>
    <w:r>
      <w:rPr>
        <w:color w:val="2B579A"/>
        <w:shd w:val="clear" w:color="auto" w:fill="E6E6E6"/>
      </w:rPr>
      <w:fldChar w:fldCharType="begin"/>
    </w:r>
    <w:r>
      <w:instrText xml:space="preserve"> DATE  \@ "MMM-yy"  \* MERGEFORMAT </w:instrText>
    </w:r>
    <w:r>
      <w:rPr>
        <w:color w:val="2B579A"/>
        <w:shd w:val="clear" w:color="auto" w:fill="E6E6E6"/>
      </w:rPr>
      <w:fldChar w:fldCharType="separate"/>
    </w:r>
    <w:r w:rsidR="00037978">
      <w:rPr>
        <w:noProof/>
      </w:rPr>
      <w:t>Apr-24</w:t>
    </w:r>
    <w:r>
      <w:rPr>
        <w:color w:val="2B579A"/>
        <w:shd w:val="clear" w:color="auto" w:fill="E6E6E6"/>
      </w:rPr>
      <w:fldChar w:fldCharType="end"/>
    </w:r>
    <w:r>
      <w:ptab w:relativeTo="margin" w:alignment="right" w:leader="none"/>
    </w:r>
    <w:r>
      <w:rPr>
        <w:b/>
        <w:noProof/>
        <w:color w:val="2B579A"/>
        <w:sz w:val="28"/>
        <w:szCs w:val="28"/>
        <w:shd w:val="clear" w:color="auto" w:fill="E6E6E6"/>
      </w:rPr>
      <w:drawing>
        <wp:inline distT="0" distB="0" distL="0" distR="0" wp14:anchorId="33074E91" wp14:editId="425C5E99">
          <wp:extent cx="571500" cy="190500"/>
          <wp:effectExtent l="0" t="0" r="0" b="0"/>
          <wp:docPr id="1384059048" name="Picture 138405904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059048" name="Picture 1384059048"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FE77C" w14:textId="5E558AD6" w:rsidR="00383890" w:rsidRPr="00B84FD0" w:rsidRDefault="00B84FD0" w:rsidP="00B84FD0">
    <w:pPr>
      <w:pStyle w:val="Logo"/>
      <w:ind w:right="-31"/>
      <w:jc w:val="right"/>
    </w:pPr>
    <w:r w:rsidRPr="008426B6">
      <w:rPr>
        <w:noProof/>
      </w:rPr>
      <w:drawing>
        <wp:inline distT="0" distB="0" distL="0" distR="0" wp14:anchorId="12157642" wp14:editId="5C667D52">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2266" w14:textId="77777777" w:rsidR="005D05EA" w:rsidRDefault="005D05E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995A9" w14:textId="77777777" w:rsidR="005D05EA" w:rsidRPr="00E80FFD" w:rsidRDefault="005D05EA"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32998" w14:textId="77777777" w:rsidR="001D3022" w:rsidRDefault="001D3022" w:rsidP="00E51733">
      <w:r>
        <w:separator/>
      </w:r>
    </w:p>
  </w:footnote>
  <w:footnote w:type="continuationSeparator" w:id="0">
    <w:p w14:paraId="2C6E1F83" w14:textId="77777777" w:rsidR="001D3022" w:rsidRDefault="001D3022" w:rsidP="00E51733">
      <w:r>
        <w:continuationSeparator/>
      </w:r>
    </w:p>
  </w:footnote>
  <w:footnote w:type="continuationNotice" w:id="1">
    <w:p w14:paraId="148EA14A" w14:textId="77777777" w:rsidR="001D3022" w:rsidRDefault="001D302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28CD"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77FF4" w14:textId="12DD79BF" w:rsidR="00D2403C" w:rsidRDefault="00DD5566" w:rsidP="00D2403C">
    <w:pPr>
      <w:pStyle w:val="Documentname"/>
    </w:pPr>
    <w:r w:rsidRPr="00DD5566">
      <w:t>Mathematics Stage</w:t>
    </w:r>
    <w:r w:rsidR="007A6ED2">
      <w:t xml:space="preserve"> 3 </w:t>
    </w:r>
    <w:r w:rsidRPr="00DD5566">
      <w:t xml:space="preserve">– Unit </w:t>
    </w:r>
    <w:r w:rsidR="007A6ED2">
      <w:t>3</w:t>
    </w:r>
    <w:r w:rsidR="0063722A">
      <w:t>2</w:t>
    </w:r>
    <w:r w:rsidR="00D2403C" w:rsidRPr="00D2403C">
      <w:t xml:space="preserve"> | </w:t>
    </w:r>
    <w:r w:rsidR="00D2403C" w:rsidRPr="00B84FD0">
      <w:fldChar w:fldCharType="begin"/>
    </w:r>
    <w:r w:rsidR="00D2403C" w:rsidRPr="00B84FD0">
      <w:instrText xml:space="preserve"> PAGE   \* MERGEFORMAT </w:instrText>
    </w:r>
    <w:r w:rsidR="00D2403C" w:rsidRPr="00B84FD0">
      <w:fldChar w:fldCharType="separate"/>
    </w:r>
    <w:r w:rsidR="00D2403C" w:rsidRPr="00B84FD0">
      <w:t>1</w:t>
    </w:r>
    <w:r w:rsidR="00D2403C" w:rsidRPr="00B84FD0">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4BEA9" w14:textId="1455BDBE" w:rsidR="00383890" w:rsidRPr="00C76BE2" w:rsidRDefault="00037978" w:rsidP="00C76BE2">
    <w:pPr>
      <w:pStyle w:val="Header"/>
      <w:spacing w:after="0"/>
    </w:pPr>
    <w:r>
      <w:pict w14:anchorId="3BE19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C76BE2" w:rsidRPr="009D43DD">
      <w:t>NSW Department of Education</w:t>
    </w:r>
    <w:r w:rsidR="00C76BE2"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1F7A6" w14:textId="77777777" w:rsidR="005D05EA" w:rsidRDefault="005D05E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C0243" w14:textId="77777777" w:rsidR="005D05EA" w:rsidRPr="00FA6449" w:rsidRDefault="005D05EA"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55BA527E"/>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59626A8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1CCC235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4"/>
  </w:num>
  <w:num w:numId="2" w16cid:durableId="318311843">
    <w:abstractNumId w:val="3"/>
  </w:num>
  <w:num w:numId="3" w16cid:durableId="1651980830">
    <w:abstractNumId w:val="4"/>
  </w:num>
  <w:num w:numId="4" w16cid:durableId="277564207">
    <w:abstractNumId w:val="4"/>
  </w:num>
  <w:num w:numId="5" w16cid:durableId="87801406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851048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4832280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0634590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095310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4529158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2993242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3674760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3" w16cid:durableId="311714870">
    <w:abstractNumId w:val="3"/>
  </w:num>
  <w:num w:numId="14" w16cid:durableId="1141385246">
    <w:abstractNumId w:val="6"/>
  </w:num>
  <w:num w:numId="15" w16cid:durableId="1123378227">
    <w:abstractNumId w:val="4"/>
  </w:num>
  <w:num w:numId="16" w16cid:durableId="27999966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2109538344">
    <w:abstractNumId w:val="1"/>
  </w:num>
  <w:num w:numId="18" w16cid:durableId="1259019756">
    <w:abstractNumId w:val="1"/>
  </w:num>
  <w:num w:numId="19" w16cid:durableId="448165828">
    <w:abstractNumId w:val="3"/>
  </w:num>
  <w:num w:numId="20" w16cid:durableId="1788037729">
    <w:abstractNumId w:val="6"/>
  </w:num>
  <w:num w:numId="21" w16cid:durableId="1712266489">
    <w:abstractNumId w:val="0"/>
  </w:num>
  <w:num w:numId="22" w16cid:durableId="143396432">
    <w:abstractNumId w:val="6"/>
  </w:num>
  <w:num w:numId="23" w16cid:durableId="1471290802">
    <w:abstractNumId w:val="4"/>
  </w:num>
  <w:num w:numId="24" w16cid:durableId="201549760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541435621">
    <w:abstractNumId w:val="1"/>
  </w:num>
  <w:num w:numId="26" w16cid:durableId="1411927905">
    <w:abstractNumId w:val="3"/>
  </w:num>
  <w:num w:numId="27" w16cid:durableId="105780866">
    <w:abstractNumId w:val="6"/>
  </w:num>
  <w:num w:numId="28" w16cid:durableId="1046762486">
    <w:abstractNumId w:val="6"/>
  </w:num>
  <w:num w:numId="29" w16cid:durableId="1059086549">
    <w:abstractNumId w:val="4"/>
  </w:num>
  <w:num w:numId="30" w16cid:durableId="65734890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1682523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650415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836566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983367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753551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672141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93744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818967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06489988">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1EDC"/>
    <w:rsid w:val="00010FEE"/>
    <w:rsid w:val="00012C0D"/>
    <w:rsid w:val="000131AE"/>
    <w:rsid w:val="00013FF2"/>
    <w:rsid w:val="00017E4F"/>
    <w:rsid w:val="00020B99"/>
    <w:rsid w:val="00021D4E"/>
    <w:rsid w:val="0002287E"/>
    <w:rsid w:val="000252CB"/>
    <w:rsid w:val="000252E3"/>
    <w:rsid w:val="00027A60"/>
    <w:rsid w:val="00033745"/>
    <w:rsid w:val="00035C56"/>
    <w:rsid w:val="0003666A"/>
    <w:rsid w:val="0003766B"/>
    <w:rsid w:val="00037978"/>
    <w:rsid w:val="000408A2"/>
    <w:rsid w:val="00042050"/>
    <w:rsid w:val="00045F0D"/>
    <w:rsid w:val="0004662A"/>
    <w:rsid w:val="0004750C"/>
    <w:rsid w:val="00047862"/>
    <w:rsid w:val="00052C55"/>
    <w:rsid w:val="00053066"/>
    <w:rsid w:val="000540FB"/>
    <w:rsid w:val="00054D26"/>
    <w:rsid w:val="00056A70"/>
    <w:rsid w:val="00061D5B"/>
    <w:rsid w:val="0006204B"/>
    <w:rsid w:val="000651FB"/>
    <w:rsid w:val="0006DDBF"/>
    <w:rsid w:val="0007097D"/>
    <w:rsid w:val="00070E84"/>
    <w:rsid w:val="00072748"/>
    <w:rsid w:val="00073D9D"/>
    <w:rsid w:val="00074F0F"/>
    <w:rsid w:val="0007563D"/>
    <w:rsid w:val="000798AF"/>
    <w:rsid w:val="0008144A"/>
    <w:rsid w:val="00083CAD"/>
    <w:rsid w:val="00084CCD"/>
    <w:rsid w:val="00085DA6"/>
    <w:rsid w:val="00086F48"/>
    <w:rsid w:val="0008E5E2"/>
    <w:rsid w:val="0009330A"/>
    <w:rsid w:val="00095D6A"/>
    <w:rsid w:val="000A131A"/>
    <w:rsid w:val="000A2EBB"/>
    <w:rsid w:val="000A5A4E"/>
    <w:rsid w:val="000A6A3A"/>
    <w:rsid w:val="000A6C6A"/>
    <w:rsid w:val="000B4CAC"/>
    <w:rsid w:val="000C1B93"/>
    <w:rsid w:val="000C1FF3"/>
    <w:rsid w:val="000C24ED"/>
    <w:rsid w:val="000C5534"/>
    <w:rsid w:val="000C6E6D"/>
    <w:rsid w:val="000C733A"/>
    <w:rsid w:val="000D3BBE"/>
    <w:rsid w:val="000D6596"/>
    <w:rsid w:val="000D7466"/>
    <w:rsid w:val="000E31F7"/>
    <w:rsid w:val="000E5373"/>
    <w:rsid w:val="000E5A6B"/>
    <w:rsid w:val="000E5D3D"/>
    <w:rsid w:val="000E639E"/>
    <w:rsid w:val="000E7B33"/>
    <w:rsid w:val="000F0C3F"/>
    <w:rsid w:val="000F29CF"/>
    <w:rsid w:val="000F60EC"/>
    <w:rsid w:val="000FB7A0"/>
    <w:rsid w:val="00100C5F"/>
    <w:rsid w:val="00112047"/>
    <w:rsid w:val="00112528"/>
    <w:rsid w:val="00112D23"/>
    <w:rsid w:val="00113364"/>
    <w:rsid w:val="001150E8"/>
    <w:rsid w:val="0011A97E"/>
    <w:rsid w:val="00122E39"/>
    <w:rsid w:val="001243A0"/>
    <w:rsid w:val="00126FBF"/>
    <w:rsid w:val="00130E76"/>
    <w:rsid w:val="0013142C"/>
    <w:rsid w:val="001357ED"/>
    <w:rsid w:val="00135C44"/>
    <w:rsid w:val="00137BB5"/>
    <w:rsid w:val="00137EE3"/>
    <w:rsid w:val="00141847"/>
    <w:rsid w:val="00142910"/>
    <w:rsid w:val="00143495"/>
    <w:rsid w:val="001454B3"/>
    <w:rsid w:val="00150D87"/>
    <w:rsid w:val="001510E4"/>
    <w:rsid w:val="001533C2"/>
    <w:rsid w:val="00153D13"/>
    <w:rsid w:val="00155E85"/>
    <w:rsid w:val="00156CA1"/>
    <w:rsid w:val="00157F37"/>
    <w:rsid w:val="00160103"/>
    <w:rsid w:val="00160658"/>
    <w:rsid w:val="00161D01"/>
    <w:rsid w:val="00164808"/>
    <w:rsid w:val="0017408C"/>
    <w:rsid w:val="00175694"/>
    <w:rsid w:val="00177038"/>
    <w:rsid w:val="0018195C"/>
    <w:rsid w:val="0018349E"/>
    <w:rsid w:val="00187827"/>
    <w:rsid w:val="00190C6F"/>
    <w:rsid w:val="00191A45"/>
    <w:rsid w:val="00192B2C"/>
    <w:rsid w:val="00193ACE"/>
    <w:rsid w:val="00195813"/>
    <w:rsid w:val="00195A8B"/>
    <w:rsid w:val="001A20AA"/>
    <w:rsid w:val="001A2D64"/>
    <w:rsid w:val="001A3009"/>
    <w:rsid w:val="001A3167"/>
    <w:rsid w:val="001A3DD9"/>
    <w:rsid w:val="001A5575"/>
    <w:rsid w:val="001B0457"/>
    <w:rsid w:val="001B466D"/>
    <w:rsid w:val="001C09D9"/>
    <w:rsid w:val="001C0CDA"/>
    <w:rsid w:val="001C53C9"/>
    <w:rsid w:val="001C56BB"/>
    <w:rsid w:val="001C6E50"/>
    <w:rsid w:val="001C7E97"/>
    <w:rsid w:val="001D097F"/>
    <w:rsid w:val="001D0A67"/>
    <w:rsid w:val="001D1B25"/>
    <w:rsid w:val="001D3022"/>
    <w:rsid w:val="001D5098"/>
    <w:rsid w:val="001D5230"/>
    <w:rsid w:val="001E103F"/>
    <w:rsid w:val="001E1BE9"/>
    <w:rsid w:val="001E77E5"/>
    <w:rsid w:val="001EED44"/>
    <w:rsid w:val="001F2D78"/>
    <w:rsid w:val="001F55FF"/>
    <w:rsid w:val="001F5A98"/>
    <w:rsid w:val="001F6130"/>
    <w:rsid w:val="001F7772"/>
    <w:rsid w:val="00200864"/>
    <w:rsid w:val="002012A7"/>
    <w:rsid w:val="00204870"/>
    <w:rsid w:val="00210018"/>
    <w:rsid w:val="002105AD"/>
    <w:rsid w:val="002109CA"/>
    <w:rsid w:val="002116D2"/>
    <w:rsid w:val="00211F6A"/>
    <w:rsid w:val="0021472F"/>
    <w:rsid w:val="00214B61"/>
    <w:rsid w:val="0022306A"/>
    <w:rsid w:val="00226740"/>
    <w:rsid w:val="002270AD"/>
    <w:rsid w:val="00230B9C"/>
    <w:rsid w:val="00231E10"/>
    <w:rsid w:val="00234075"/>
    <w:rsid w:val="002340FD"/>
    <w:rsid w:val="00234F0C"/>
    <w:rsid w:val="002361AD"/>
    <w:rsid w:val="00236292"/>
    <w:rsid w:val="002362DB"/>
    <w:rsid w:val="00241ED2"/>
    <w:rsid w:val="00242577"/>
    <w:rsid w:val="00243435"/>
    <w:rsid w:val="00244FDF"/>
    <w:rsid w:val="00245E40"/>
    <w:rsid w:val="0024CB95"/>
    <w:rsid w:val="0024FBA3"/>
    <w:rsid w:val="0024FBB4"/>
    <w:rsid w:val="00250DC4"/>
    <w:rsid w:val="00251611"/>
    <w:rsid w:val="002521A3"/>
    <w:rsid w:val="0025592F"/>
    <w:rsid w:val="00255DE0"/>
    <w:rsid w:val="0026548C"/>
    <w:rsid w:val="00266207"/>
    <w:rsid w:val="00267CC1"/>
    <w:rsid w:val="002710DF"/>
    <w:rsid w:val="0027125E"/>
    <w:rsid w:val="002727D3"/>
    <w:rsid w:val="0027370C"/>
    <w:rsid w:val="002748CC"/>
    <w:rsid w:val="0027DEA9"/>
    <w:rsid w:val="00284781"/>
    <w:rsid w:val="00285465"/>
    <w:rsid w:val="00291ACC"/>
    <w:rsid w:val="0029247C"/>
    <w:rsid w:val="0029316B"/>
    <w:rsid w:val="002961ED"/>
    <w:rsid w:val="00296F46"/>
    <w:rsid w:val="00297595"/>
    <w:rsid w:val="002A0D6F"/>
    <w:rsid w:val="002A28B4"/>
    <w:rsid w:val="002A2B8C"/>
    <w:rsid w:val="002A35CF"/>
    <w:rsid w:val="002A4263"/>
    <w:rsid w:val="002A475D"/>
    <w:rsid w:val="002A5C93"/>
    <w:rsid w:val="002B2812"/>
    <w:rsid w:val="002B3363"/>
    <w:rsid w:val="002B50F2"/>
    <w:rsid w:val="002B6532"/>
    <w:rsid w:val="002C288C"/>
    <w:rsid w:val="002C2B4C"/>
    <w:rsid w:val="002C38AD"/>
    <w:rsid w:val="002C7325"/>
    <w:rsid w:val="002D15B5"/>
    <w:rsid w:val="002D2AB8"/>
    <w:rsid w:val="002D2EB3"/>
    <w:rsid w:val="002D384B"/>
    <w:rsid w:val="002D385D"/>
    <w:rsid w:val="002D495B"/>
    <w:rsid w:val="002D59F4"/>
    <w:rsid w:val="002D6784"/>
    <w:rsid w:val="002D7194"/>
    <w:rsid w:val="002D7B23"/>
    <w:rsid w:val="002D7BB6"/>
    <w:rsid w:val="002E0667"/>
    <w:rsid w:val="002E2185"/>
    <w:rsid w:val="002E576D"/>
    <w:rsid w:val="002E5B83"/>
    <w:rsid w:val="002ECA1F"/>
    <w:rsid w:val="002F3F79"/>
    <w:rsid w:val="002F521A"/>
    <w:rsid w:val="002F7CFE"/>
    <w:rsid w:val="00303085"/>
    <w:rsid w:val="00303E2C"/>
    <w:rsid w:val="003064F9"/>
    <w:rsid w:val="00306C23"/>
    <w:rsid w:val="00306C6B"/>
    <w:rsid w:val="00307048"/>
    <w:rsid w:val="00310BD1"/>
    <w:rsid w:val="0031223F"/>
    <w:rsid w:val="003131A0"/>
    <w:rsid w:val="00313967"/>
    <w:rsid w:val="00323B78"/>
    <w:rsid w:val="003244F9"/>
    <w:rsid w:val="0032531C"/>
    <w:rsid w:val="0032683B"/>
    <w:rsid w:val="0032835A"/>
    <w:rsid w:val="00331AFC"/>
    <w:rsid w:val="00334B5E"/>
    <w:rsid w:val="0033556D"/>
    <w:rsid w:val="00340DD9"/>
    <w:rsid w:val="0034240B"/>
    <w:rsid w:val="0034250C"/>
    <w:rsid w:val="0034378A"/>
    <w:rsid w:val="00345FC0"/>
    <w:rsid w:val="00346392"/>
    <w:rsid w:val="0034B343"/>
    <w:rsid w:val="0035005B"/>
    <w:rsid w:val="003512FE"/>
    <w:rsid w:val="00354108"/>
    <w:rsid w:val="003566D3"/>
    <w:rsid w:val="00360E17"/>
    <w:rsid w:val="0036209C"/>
    <w:rsid w:val="003643F5"/>
    <w:rsid w:val="00367580"/>
    <w:rsid w:val="00370F8C"/>
    <w:rsid w:val="0037155A"/>
    <w:rsid w:val="00374A16"/>
    <w:rsid w:val="00377EFC"/>
    <w:rsid w:val="00377FE8"/>
    <w:rsid w:val="0038199B"/>
    <w:rsid w:val="00383890"/>
    <w:rsid w:val="00385BDC"/>
    <w:rsid w:val="00385DFB"/>
    <w:rsid w:val="00387892"/>
    <w:rsid w:val="00387F5B"/>
    <w:rsid w:val="0039115F"/>
    <w:rsid w:val="003913FD"/>
    <w:rsid w:val="00391A9F"/>
    <w:rsid w:val="003A5190"/>
    <w:rsid w:val="003A7C58"/>
    <w:rsid w:val="003B240E"/>
    <w:rsid w:val="003B6ABA"/>
    <w:rsid w:val="003B8A81"/>
    <w:rsid w:val="003C00EC"/>
    <w:rsid w:val="003C03AD"/>
    <w:rsid w:val="003C4561"/>
    <w:rsid w:val="003C7687"/>
    <w:rsid w:val="003D13EF"/>
    <w:rsid w:val="003D41DC"/>
    <w:rsid w:val="003D50DF"/>
    <w:rsid w:val="003D6D3F"/>
    <w:rsid w:val="003E18EA"/>
    <w:rsid w:val="003E1CF6"/>
    <w:rsid w:val="003F0152"/>
    <w:rsid w:val="003F2FD5"/>
    <w:rsid w:val="003F2FF9"/>
    <w:rsid w:val="003F3237"/>
    <w:rsid w:val="0040068E"/>
    <w:rsid w:val="00400ACE"/>
    <w:rsid w:val="00401084"/>
    <w:rsid w:val="004072BD"/>
    <w:rsid w:val="00407EF0"/>
    <w:rsid w:val="00412F2B"/>
    <w:rsid w:val="004138F6"/>
    <w:rsid w:val="00414198"/>
    <w:rsid w:val="004178B3"/>
    <w:rsid w:val="004210EC"/>
    <w:rsid w:val="00422175"/>
    <w:rsid w:val="0042566C"/>
    <w:rsid w:val="00425750"/>
    <w:rsid w:val="004306A4"/>
    <w:rsid w:val="00430BFA"/>
    <w:rsid w:val="00430F12"/>
    <w:rsid w:val="00431E23"/>
    <w:rsid w:val="00431FFF"/>
    <w:rsid w:val="00433540"/>
    <w:rsid w:val="004341BE"/>
    <w:rsid w:val="00437DD2"/>
    <w:rsid w:val="00443568"/>
    <w:rsid w:val="00443763"/>
    <w:rsid w:val="0044724C"/>
    <w:rsid w:val="00451346"/>
    <w:rsid w:val="00451634"/>
    <w:rsid w:val="0045356E"/>
    <w:rsid w:val="00453C2C"/>
    <w:rsid w:val="00456C25"/>
    <w:rsid w:val="00462A39"/>
    <w:rsid w:val="0046425C"/>
    <w:rsid w:val="004648DB"/>
    <w:rsid w:val="004662AB"/>
    <w:rsid w:val="004702B1"/>
    <w:rsid w:val="00470833"/>
    <w:rsid w:val="004720CF"/>
    <w:rsid w:val="00472B86"/>
    <w:rsid w:val="00474388"/>
    <w:rsid w:val="0047469E"/>
    <w:rsid w:val="0047524C"/>
    <w:rsid w:val="00476516"/>
    <w:rsid w:val="00480185"/>
    <w:rsid w:val="0048060A"/>
    <w:rsid w:val="004811BF"/>
    <w:rsid w:val="0048183C"/>
    <w:rsid w:val="00481854"/>
    <w:rsid w:val="00481D61"/>
    <w:rsid w:val="004823BD"/>
    <w:rsid w:val="0048642E"/>
    <w:rsid w:val="00491389"/>
    <w:rsid w:val="00491587"/>
    <w:rsid w:val="00495A8E"/>
    <w:rsid w:val="004975EA"/>
    <w:rsid w:val="00497E46"/>
    <w:rsid w:val="004A1815"/>
    <w:rsid w:val="004A329B"/>
    <w:rsid w:val="004A3F90"/>
    <w:rsid w:val="004A63D1"/>
    <w:rsid w:val="004B484F"/>
    <w:rsid w:val="004B62B8"/>
    <w:rsid w:val="004C11A9"/>
    <w:rsid w:val="004C5051"/>
    <w:rsid w:val="004C78B2"/>
    <w:rsid w:val="004D0053"/>
    <w:rsid w:val="004D52BA"/>
    <w:rsid w:val="004D6C40"/>
    <w:rsid w:val="004D7911"/>
    <w:rsid w:val="004E1043"/>
    <w:rsid w:val="004E2372"/>
    <w:rsid w:val="004E2593"/>
    <w:rsid w:val="004E2DD8"/>
    <w:rsid w:val="004E4B8F"/>
    <w:rsid w:val="004E5FDD"/>
    <w:rsid w:val="004F136F"/>
    <w:rsid w:val="004F158F"/>
    <w:rsid w:val="004F30B1"/>
    <w:rsid w:val="004F4784"/>
    <w:rsid w:val="004F48DD"/>
    <w:rsid w:val="004F5102"/>
    <w:rsid w:val="004F592F"/>
    <w:rsid w:val="004F6AF2"/>
    <w:rsid w:val="004F71C6"/>
    <w:rsid w:val="00502D6B"/>
    <w:rsid w:val="00507874"/>
    <w:rsid w:val="00507FFC"/>
    <w:rsid w:val="00511295"/>
    <w:rsid w:val="00511863"/>
    <w:rsid w:val="00516112"/>
    <w:rsid w:val="00517037"/>
    <w:rsid w:val="005202A9"/>
    <w:rsid w:val="00526795"/>
    <w:rsid w:val="00526F0A"/>
    <w:rsid w:val="0053740D"/>
    <w:rsid w:val="00537B09"/>
    <w:rsid w:val="00541FBB"/>
    <w:rsid w:val="005450F8"/>
    <w:rsid w:val="0054575D"/>
    <w:rsid w:val="005533A1"/>
    <w:rsid w:val="005608F0"/>
    <w:rsid w:val="00563717"/>
    <w:rsid w:val="005649D2"/>
    <w:rsid w:val="005667C3"/>
    <w:rsid w:val="00566DEF"/>
    <w:rsid w:val="0056D93D"/>
    <w:rsid w:val="005729DE"/>
    <w:rsid w:val="00573D40"/>
    <w:rsid w:val="00573D4A"/>
    <w:rsid w:val="0057439B"/>
    <w:rsid w:val="00576744"/>
    <w:rsid w:val="0058102D"/>
    <w:rsid w:val="00582EC6"/>
    <w:rsid w:val="005832E8"/>
    <w:rsid w:val="00583731"/>
    <w:rsid w:val="00584DB2"/>
    <w:rsid w:val="00585A08"/>
    <w:rsid w:val="00586F45"/>
    <w:rsid w:val="0059096F"/>
    <w:rsid w:val="00592314"/>
    <w:rsid w:val="005934B4"/>
    <w:rsid w:val="00597644"/>
    <w:rsid w:val="0059C235"/>
    <w:rsid w:val="005A1A73"/>
    <w:rsid w:val="005A34D4"/>
    <w:rsid w:val="005A4A8F"/>
    <w:rsid w:val="005A67CA"/>
    <w:rsid w:val="005A6B0A"/>
    <w:rsid w:val="005B0B3C"/>
    <w:rsid w:val="005B184F"/>
    <w:rsid w:val="005B3ACA"/>
    <w:rsid w:val="005B51F7"/>
    <w:rsid w:val="005B5902"/>
    <w:rsid w:val="005B5D41"/>
    <w:rsid w:val="005B733E"/>
    <w:rsid w:val="005B77E0"/>
    <w:rsid w:val="005C14A7"/>
    <w:rsid w:val="005C2722"/>
    <w:rsid w:val="005C2B9C"/>
    <w:rsid w:val="005C2DC2"/>
    <w:rsid w:val="005C464F"/>
    <w:rsid w:val="005D0140"/>
    <w:rsid w:val="005D05EA"/>
    <w:rsid w:val="005D16E6"/>
    <w:rsid w:val="005D49FE"/>
    <w:rsid w:val="005D4D65"/>
    <w:rsid w:val="005D4DC1"/>
    <w:rsid w:val="005D59F5"/>
    <w:rsid w:val="005D5B68"/>
    <w:rsid w:val="005E146F"/>
    <w:rsid w:val="005E1F63"/>
    <w:rsid w:val="005E287A"/>
    <w:rsid w:val="005E51FA"/>
    <w:rsid w:val="005E6875"/>
    <w:rsid w:val="005E6A79"/>
    <w:rsid w:val="005E6CC1"/>
    <w:rsid w:val="005F3410"/>
    <w:rsid w:val="005F49D6"/>
    <w:rsid w:val="005F4F66"/>
    <w:rsid w:val="005F523F"/>
    <w:rsid w:val="0060153B"/>
    <w:rsid w:val="00603E1D"/>
    <w:rsid w:val="00612DD0"/>
    <w:rsid w:val="006141A7"/>
    <w:rsid w:val="0061549A"/>
    <w:rsid w:val="006202BC"/>
    <w:rsid w:val="0062262F"/>
    <w:rsid w:val="0062454F"/>
    <w:rsid w:val="006249D8"/>
    <w:rsid w:val="00626BBF"/>
    <w:rsid w:val="00631ED7"/>
    <w:rsid w:val="0063405F"/>
    <w:rsid w:val="006361A8"/>
    <w:rsid w:val="0063722A"/>
    <w:rsid w:val="0063EAAB"/>
    <w:rsid w:val="0064273E"/>
    <w:rsid w:val="0064308F"/>
    <w:rsid w:val="00643CC4"/>
    <w:rsid w:val="00645730"/>
    <w:rsid w:val="0064680C"/>
    <w:rsid w:val="00646E29"/>
    <w:rsid w:val="00647916"/>
    <w:rsid w:val="006510DD"/>
    <w:rsid w:val="0065216A"/>
    <w:rsid w:val="006523EF"/>
    <w:rsid w:val="00655D22"/>
    <w:rsid w:val="00665B6E"/>
    <w:rsid w:val="0067428E"/>
    <w:rsid w:val="00677835"/>
    <w:rsid w:val="00680388"/>
    <w:rsid w:val="00691019"/>
    <w:rsid w:val="006919F8"/>
    <w:rsid w:val="0069351F"/>
    <w:rsid w:val="0069617A"/>
    <w:rsid w:val="00696410"/>
    <w:rsid w:val="00699053"/>
    <w:rsid w:val="006A0800"/>
    <w:rsid w:val="006A3884"/>
    <w:rsid w:val="006A50AC"/>
    <w:rsid w:val="006A60D4"/>
    <w:rsid w:val="006B1BDC"/>
    <w:rsid w:val="006B1E77"/>
    <w:rsid w:val="006B3488"/>
    <w:rsid w:val="006C1C64"/>
    <w:rsid w:val="006C3E8A"/>
    <w:rsid w:val="006C5AFA"/>
    <w:rsid w:val="006C5F54"/>
    <w:rsid w:val="006C6E3B"/>
    <w:rsid w:val="006D00B0"/>
    <w:rsid w:val="006D1CF3"/>
    <w:rsid w:val="006D4FFB"/>
    <w:rsid w:val="006D784B"/>
    <w:rsid w:val="006E044D"/>
    <w:rsid w:val="006E1B18"/>
    <w:rsid w:val="006E53B5"/>
    <w:rsid w:val="006E54D3"/>
    <w:rsid w:val="006E798E"/>
    <w:rsid w:val="006F1CF4"/>
    <w:rsid w:val="006F2CF5"/>
    <w:rsid w:val="00704363"/>
    <w:rsid w:val="00704A88"/>
    <w:rsid w:val="00707E84"/>
    <w:rsid w:val="00710B08"/>
    <w:rsid w:val="00713DAE"/>
    <w:rsid w:val="007142DF"/>
    <w:rsid w:val="007162C3"/>
    <w:rsid w:val="00717237"/>
    <w:rsid w:val="00720D4B"/>
    <w:rsid w:val="007226E6"/>
    <w:rsid w:val="00723000"/>
    <w:rsid w:val="0072554E"/>
    <w:rsid w:val="0072624C"/>
    <w:rsid w:val="00726508"/>
    <w:rsid w:val="00732649"/>
    <w:rsid w:val="00732875"/>
    <w:rsid w:val="007340CC"/>
    <w:rsid w:val="00735FBC"/>
    <w:rsid w:val="00736B8A"/>
    <w:rsid w:val="00736CA6"/>
    <w:rsid w:val="00742D80"/>
    <w:rsid w:val="00743F5A"/>
    <w:rsid w:val="00754856"/>
    <w:rsid w:val="007558D9"/>
    <w:rsid w:val="007564F8"/>
    <w:rsid w:val="007568CF"/>
    <w:rsid w:val="00760418"/>
    <w:rsid w:val="00760A21"/>
    <w:rsid w:val="00765CE2"/>
    <w:rsid w:val="00766D19"/>
    <w:rsid w:val="00767CA4"/>
    <w:rsid w:val="00770C50"/>
    <w:rsid w:val="007718FF"/>
    <w:rsid w:val="00776ECF"/>
    <w:rsid w:val="007822F9"/>
    <w:rsid w:val="00783E1F"/>
    <w:rsid w:val="00786220"/>
    <w:rsid w:val="0078733A"/>
    <w:rsid w:val="00792CD9"/>
    <w:rsid w:val="00795368"/>
    <w:rsid w:val="00797C65"/>
    <w:rsid w:val="007A6ED2"/>
    <w:rsid w:val="007A7282"/>
    <w:rsid w:val="007B020C"/>
    <w:rsid w:val="007B211B"/>
    <w:rsid w:val="007B3CCE"/>
    <w:rsid w:val="007B3DFA"/>
    <w:rsid w:val="007B523A"/>
    <w:rsid w:val="007B57A3"/>
    <w:rsid w:val="007C5D33"/>
    <w:rsid w:val="007C61E6"/>
    <w:rsid w:val="007D0FBA"/>
    <w:rsid w:val="007D650B"/>
    <w:rsid w:val="007E20E5"/>
    <w:rsid w:val="007EC873"/>
    <w:rsid w:val="007F0645"/>
    <w:rsid w:val="007F066A"/>
    <w:rsid w:val="007F0685"/>
    <w:rsid w:val="007F0C4D"/>
    <w:rsid w:val="007F1FB8"/>
    <w:rsid w:val="007F2BCF"/>
    <w:rsid w:val="007F6BE6"/>
    <w:rsid w:val="007F7925"/>
    <w:rsid w:val="00800438"/>
    <w:rsid w:val="00801C96"/>
    <w:rsid w:val="0080248A"/>
    <w:rsid w:val="00804F58"/>
    <w:rsid w:val="008073B1"/>
    <w:rsid w:val="0081040E"/>
    <w:rsid w:val="008135BD"/>
    <w:rsid w:val="008164D4"/>
    <w:rsid w:val="0081779F"/>
    <w:rsid w:val="008177BF"/>
    <w:rsid w:val="008177C3"/>
    <w:rsid w:val="008207A2"/>
    <w:rsid w:val="00820EA2"/>
    <w:rsid w:val="008262A3"/>
    <w:rsid w:val="00831004"/>
    <w:rsid w:val="00833F46"/>
    <w:rsid w:val="00834424"/>
    <w:rsid w:val="00840005"/>
    <w:rsid w:val="00841547"/>
    <w:rsid w:val="00841667"/>
    <w:rsid w:val="00850120"/>
    <w:rsid w:val="0085040A"/>
    <w:rsid w:val="008558CE"/>
    <w:rsid w:val="008559F3"/>
    <w:rsid w:val="00856CA3"/>
    <w:rsid w:val="00856D4E"/>
    <w:rsid w:val="00856E4F"/>
    <w:rsid w:val="008603D6"/>
    <w:rsid w:val="008613B7"/>
    <w:rsid w:val="00864420"/>
    <w:rsid w:val="00865BC1"/>
    <w:rsid w:val="00873546"/>
    <w:rsid w:val="0087496A"/>
    <w:rsid w:val="00881930"/>
    <w:rsid w:val="00885862"/>
    <w:rsid w:val="00890814"/>
    <w:rsid w:val="00890841"/>
    <w:rsid w:val="00890D18"/>
    <w:rsid w:val="00890DB5"/>
    <w:rsid w:val="00890EEE"/>
    <w:rsid w:val="00891E96"/>
    <w:rsid w:val="0089316E"/>
    <w:rsid w:val="0089358E"/>
    <w:rsid w:val="008941C2"/>
    <w:rsid w:val="00894C55"/>
    <w:rsid w:val="00895C6C"/>
    <w:rsid w:val="008A10DF"/>
    <w:rsid w:val="008A3D82"/>
    <w:rsid w:val="008A3DB1"/>
    <w:rsid w:val="008A4087"/>
    <w:rsid w:val="008A4CF6"/>
    <w:rsid w:val="008A64AD"/>
    <w:rsid w:val="008AB260"/>
    <w:rsid w:val="008CCA90"/>
    <w:rsid w:val="008D38C6"/>
    <w:rsid w:val="008D4111"/>
    <w:rsid w:val="008D4DB7"/>
    <w:rsid w:val="008D51ED"/>
    <w:rsid w:val="008D5689"/>
    <w:rsid w:val="008D5C37"/>
    <w:rsid w:val="008E3DE9"/>
    <w:rsid w:val="008E4E66"/>
    <w:rsid w:val="008E546D"/>
    <w:rsid w:val="008E57DE"/>
    <w:rsid w:val="008E5CD6"/>
    <w:rsid w:val="008E7729"/>
    <w:rsid w:val="008F0064"/>
    <w:rsid w:val="008F0B1D"/>
    <w:rsid w:val="008F2ADE"/>
    <w:rsid w:val="008F74EC"/>
    <w:rsid w:val="008F759A"/>
    <w:rsid w:val="008F7BAE"/>
    <w:rsid w:val="008FC43B"/>
    <w:rsid w:val="0090090B"/>
    <w:rsid w:val="009056AC"/>
    <w:rsid w:val="00906D15"/>
    <w:rsid w:val="0091012C"/>
    <w:rsid w:val="009107ED"/>
    <w:rsid w:val="00912B1F"/>
    <w:rsid w:val="009138BF"/>
    <w:rsid w:val="00915147"/>
    <w:rsid w:val="009154E8"/>
    <w:rsid w:val="00920210"/>
    <w:rsid w:val="00921FDC"/>
    <w:rsid w:val="00927920"/>
    <w:rsid w:val="009326C9"/>
    <w:rsid w:val="00933FF7"/>
    <w:rsid w:val="0093679E"/>
    <w:rsid w:val="00937BCD"/>
    <w:rsid w:val="00940908"/>
    <w:rsid w:val="00940ADB"/>
    <w:rsid w:val="00941947"/>
    <w:rsid w:val="00942EE0"/>
    <w:rsid w:val="00944BC5"/>
    <w:rsid w:val="0094511B"/>
    <w:rsid w:val="00945649"/>
    <w:rsid w:val="009459D7"/>
    <w:rsid w:val="00945AF6"/>
    <w:rsid w:val="00950A7D"/>
    <w:rsid w:val="00954934"/>
    <w:rsid w:val="00956425"/>
    <w:rsid w:val="00956831"/>
    <w:rsid w:val="009578AB"/>
    <w:rsid w:val="00957990"/>
    <w:rsid w:val="0095BFB9"/>
    <w:rsid w:val="00962A2A"/>
    <w:rsid w:val="0096656C"/>
    <w:rsid w:val="009669A1"/>
    <w:rsid w:val="00967889"/>
    <w:rsid w:val="0097052D"/>
    <w:rsid w:val="00970D8B"/>
    <w:rsid w:val="009726B8"/>
    <w:rsid w:val="009739C8"/>
    <w:rsid w:val="00977022"/>
    <w:rsid w:val="009778F8"/>
    <w:rsid w:val="00980FB6"/>
    <w:rsid w:val="00981B26"/>
    <w:rsid w:val="00982157"/>
    <w:rsid w:val="0098492F"/>
    <w:rsid w:val="00984B05"/>
    <w:rsid w:val="009914E3"/>
    <w:rsid w:val="00994410"/>
    <w:rsid w:val="009947A6"/>
    <w:rsid w:val="00996166"/>
    <w:rsid w:val="00996268"/>
    <w:rsid w:val="009A24C3"/>
    <w:rsid w:val="009A29C0"/>
    <w:rsid w:val="009B1280"/>
    <w:rsid w:val="009C0EF2"/>
    <w:rsid w:val="009C2DB5"/>
    <w:rsid w:val="009C5B0E"/>
    <w:rsid w:val="009C67D3"/>
    <w:rsid w:val="009C6E6D"/>
    <w:rsid w:val="009D4B82"/>
    <w:rsid w:val="009D5900"/>
    <w:rsid w:val="009D6171"/>
    <w:rsid w:val="009D754C"/>
    <w:rsid w:val="009E0313"/>
    <w:rsid w:val="009E2144"/>
    <w:rsid w:val="009E354A"/>
    <w:rsid w:val="009E44F1"/>
    <w:rsid w:val="009E5E52"/>
    <w:rsid w:val="009E64DD"/>
    <w:rsid w:val="009E6FBE"/>
    <w:rsid w:val="009F0454"/>
    <w:rsid w:val="009F0D5F"/>
    <w:rsid w:val="009F4FAF"/>
    <w:rsid w:val="009F7F0A"/>
    <w:rsid w:val="00A00D89"/>
    <w:rsid w:val="00A01E20"/>
    <w:rsid w:val="00A1105D"/>
    <w:rsid w:val="00A119B4"/>
    <w:rsid w:val="00A170A2"/>
    <w:rsid w:val="00A24841"/>
    <w:rsid w:val="00A26716"/>
    <w:rsid w:val="00A27AE6"/>
    <w:rsid w:val="00A310F5"/>
    <w:rsid w:val="00A31878"/>
    <w:rsid w:val="00A32168"/>
    <w:rsid w:val="00A3355E"/>
    <w:rsid w:val="00A341A5"/>
    <w:rsid w:val="00A365E0"/>
    <w:rsid w:val="00A3762B"/>
    <w:rsid w:val="00A37AFE"/>
    <w:rsid w:val="00A42DF6"/>
    <w:rsid w:val="00A4311B"/>
    <w:rsid w:val="00A43424"/>
    <w:rsid w:val="00A44958"/>
    <w:rsid w:val="00A44F8A"/>
    <w:rsid w:val="00A4607E"/>
    <w:rsid w:val="00A46E5F"/>
    <w:rsid w:val="00A47848"/>
    <w:rsid w:val="00A534B8"/>
    <w:rsid w:val="00A5392E"/>
    <w:rsid w:val="00A54063"/>
    <w:rsid w:val="00A5409F"/>
    <w:rsid w:val="00A57460"/>
    <w:rsid w:val="00A57D7B"/>
    <w:rsid w:val="00A63054"/>
    <w:rsid w:val="00A64874"/>
    <w:rsid w:val="00A65838"/>
    <w:rsid w:val="00A72A60"/>
    <w:rsid w:val="00A759F0"/>
    <w:rsid w:val="00A80735"/>
    <w:rsid w:val="00A80CC5"/>
    <w:rsid w:val="00A81AC3"/>
    <w:rsid w:val="00A81CCE"/>
    <w:rsid w:val="00A861DB"/>
    <w:rsid w:val="00A868DB"/>
    <w:rsid w:val="00A873E9"/>
    <w:rsid w:val="00A87CA7"/>
    <w:rsid w:val="00A87E2F"/>
    <w:rsid w:val="00A9373C"/>
    <w:rsid w:val="00A94616"/>
    <w:rsid w:val="00A97B7F"/>
    <w:rsid w:val="00AA66CE"/>
    <w:rsid w:val="00AA7492"/>
    <w:rsid w:val="00AA7A9C"/>
    <w:rsid w:val="00AB099B"/>
    <w:rsid w:val="00AB18A8"/>
    <w:rsid w:val="00AB49AC"/>
    <w:rsid w:val="00AB7E80"/>
    <w:rsid w:val="00AC22F6"/>
    <w:rsid w:val="00AC2B5F"/>
    <w:rsid w:val="00AC51E9"/>
    <w:rsid w:val="00AC6E83"/>
    <w:rsid w:val="00AC7D6E"/>
    <w:rsid w:val="00AE1982"/>
    <w:rsid w:val="00AE4760"/>
    <w:rsid w:val="00B005AA"/>
    <w:rsid w:val="00B00726"/>
    <w:rsid w:val="00B02F35"/>
    <w:rsid w:val="00B0362E"/>
    <w:rsid w:val="00B04ADE"/>
    <w:rsid w:val="00B0AB76"/>
    <w:rsid w:val="00B12F49"/>
    <w:rsid w:val="00B1444D"/>
    <w:rsid w:val="00B1492F"/>
    <w:rsid w:val="00B175D9"/>
    <w:rsid w:val="00B1FB58"/>
    <w:rsid w:val="00B2035D"/>
    <w:rsid w:val="00B2036D"/>
    <w:rsid w:val="00B22D47"/>
    <w:rsid w:val="00B23678"/>
    <w:rsid w:val="00B2577C"/>
    <w:rsid w:val="00B26C50"/>
    <w:rsid w:val="00B311B9"/>
    <w:rsid w:val="00B34D0A"/>
    <w:rsid w:val="00B35B0F"/>
    <w:rsid w:val="00B40427"/>
    <w:rsid w:val="00B40D5B"/>
    <w:rsid w:val="00B422F6"/>
    <w:rsid w:val="00B4289F"/>
    <w:rsid w:val="00B42A1F"/>
    <w:rsid w:val="00B46033"/>
    <w:rsid w:val="00B522ED"/>
    <w:rsid w:val="00B53FCE"/>
    <w:rsid w:val="00B548A2"/>
    <w:rsid w:val="00B569F6"/>
    <w:rsid w:val="00B56FE2"/>
    <w:rsid w:val="00B5786C"/>
    <w:rsid w:val="00B58551"/>
    <w:rsid w:val="00B60ED6"/>
    <w:rsid w:val="00B610A9"/>
    <w:rsid w:val="00B64BCF"/>
    <w:rsid w:val="00B65452"/>
    <w:rsid w:val="00B65805"/>
    <w:rsid w:val="00B65D02"/>
    <w:rsid w:val="00B70D6F"/>
    <w:rsid w:val="00B72931"/>
    <w:rsid w:val="00B775BE"/>
    <w:rsid w:val="00B8087C"/>
    <w:rsid w:val="00B80AAD"/>
    <w:rsid w:val="00B80ADE"/>
    <w:rsid w:val="00B81F95"/>
    <w:rsid w:val="00B83656"/>
    <w:rsid w:val="00B84FD0"/>
    <w:rsid w:val="00B87732"/>
    <w:rsid w:val="00B91B9F"/>
    <w:rsid w:val="00B91E0C"/>
    <w:rsid w:val="00B92569"/>
    <w:rsid w:val="00B93703"/>
    <w:rsid w:val="00BA50D1"/>
    <w:rsid w:val="00BA7230"/>
    <w:rsid w:val="00BA7AAB"/>
    <w:rsid w:val="00BB4A4E"/>
    <w:rsid w:val="00BB609A"/>
    <w:rsid w:val="00BD3A27"/>
    <w:rsid w:val="00BD621D"/>
    <w:rsid w:val="00BE3DD6"/>
    <w:rsid w:val="00BE5037"/>
    <w:rsid w:val="00BF0C76"/>
    <w:rsid w:val="00BF35D4"/>
    <w:rsid w:val="00BF6539"/>
    <w:rsid w:val="00BF695E"/>
    <w:rsid w:val="00BF71DE"/>
    <w:rsid w:val="00BF732E"/>
    <w:rsid w:val="00C00E13"/>
    <w:rsid w:val="00C03B21"/>
    <w:rsid w:val="00C07B88"/>
    <w:rsid w:val="00C1011B"/>
    <w:rsid w:val="00C12CDF"/>
    <w:rsid w:val="00C1FFDF"/>
    <w:rsid w:val="00C2127B"/>
    <w:rsid w:val="00C23ECE"/>
    <w:rsid w:val="00C262AB"/>
    <w:rsid w:val="00C26B23"/>
    <w:rsid w:val="00C3024E"/>
    <w:rsid w:val="00C30D82"/>
    <w:rsid w:val="00C40267"/>
    <w:rsid w:val="00C40D71"/>
    <w:rsid w:val="00C436AB"/>
    <w:rsid w:val="00C55A5F"/>
    <w:rsid w:val="00C56D98"/>
    <w:rsid w:val="00C62B29"/>
    <w:rsid w:val="00C664FC"/>
    <w:rsid w:val="00C66699"/>
    <w:rsid w:val="00C70914"/>
    <w:rsid w:val="00C70C44"/>
    <w:rsid w:val="00C71BCA"/>
    <w:rsid w:val="00C74A16"/>
    <w:rsid w:val="00C74D43"/>
    <w:rsid w:val="00C76BE2"/>
    <w:rsid w:val="00C77BE4"/>
    <w:rsid w:val="00C838F9"/>
    <w:rsid w:val="00C90B8E"/>
    <w:rsid w:val="00C91380"/>
    <w:rsid w:val="00C918D3"/>
    <w:rsid w:val="00C95305"/>
    <w:rsid w:val="00C95687"/>
    <w:rsid w:val="00C9B196"/>
    <w:rsid w:val="00CA0152"/>
    <w:rsid w:val="00CA0226"/>
    <w:rsid w:val="00CA45D1"/>
    <w:rsid w:val="00CB213C"/>
    <w:rsid w:val="00CB2145"/>
    <w:rsid w:val="00CB2521"/>
    <w:rsid w:val="00CB31E9"/>
    <w:rsid w:val="00CB4CB2"/>
    <w:rsid w:val="00CB61F9"/>
    <w:rsid w:val="00CB66B0"/>
    <w:rsid w:val="00CB6A26"/>
    <w:rsid w:val="00CB76B5"/>
    <w:rsid w:val="00CC31B9"/>
    <w:rsid w:val="00CC540D"/>
    <w:rsid w:val="00CC6340"/>
    <w:rsid w:val="00CD0645"/>
    <w:rsid w:val="00CD0D0D"/>
    <w:rsid w:val="00CD0D4B"/>
    <w:rsid w:val="00CD2634"/>
    <w:rsid w:val="00CD5997"/>
    <w:rsid w:val="00CD6723"/>
    <w:rsid w:val="00CE0E29"/>
    <w:rsid w:val="00CE39FF"/>
    <w:rsid w:val="00CE5951"/>
    <w:rsid w:val="00CEB95D"/>
    <w:rsid w:val="00CEE304"/>
    <w:rsid w:val="00CF3193"/>
    <w:rsid w:val="00CF37C3"/>
    <w:rsid w:val="00CF73E9"/>
    <w:rsid w:val="00D01C66"/>
    <w:rsid w:val="00D04AA2"/>
    <w:rsid w:val="00D069F5"/>
    <w:rsid w:val="00D07EFE"/>
    <w:rsid w:val="00D136E3"/>
    <w:rsid w:val="00D13DD5"/>
    <w:rsid w:val="00D15640"/>
    <w:rsid w:val="00D15A52"/>
    <w:rsid w:val="00D21B83"/>
    <w:rsid w:val="00D2403C"/>
    <w:rsid w:val="00D24F9B"/>
    <w:rsid w:val="00D25054"/>
    <w:rsid w:val="00D30714"/>
    <w:rsid w:val="00D31410"/>
    <w:rsid w:val="00D31E35"/>
    <w:rsid w:val="00D3282C"/>
    <w:rsid w:val="00D32D4F"/>
    <w:rsid w:val="00D3327C"/>
    <w:rsid w:val="00D37247"/>
    <w:rsid w:val="00D472E4"/>
    <w:rsid w:val="00D507E2"/>
    <w:rsid w:val="00D51CC2"/>
    <w:rsid w:val="00D533D0"/>
    <w:rsid w:val="00D534B3"/>
    <w:rsid w:val="00D54794"/>
    <w:rsid w:val="00D55490"/>
    <w:rsid w:val="00D55B95"/>
    <w:rsid w:val="00D61CE0"/>
    <w:rsid w:val="00D643E8"/>
    <w:rsid w:val="00D6610C"/>
    <w:rsid w:val="00D661F7"/>
    <w:rsid w:val="00D6713A"/>
    <w:rsid w:val="00D678DB"/>
    <w:rsid w:val="00D72258"/>
    <w:rsid w:val="00D724EA"/>
    <w:rsid w:val="00D72EE5"/>
    <w:rsid w:val="00D74AB8"/>
    <w:rsid w:val="00D750BC"/>
    <w:rsid w:val="00D75380"/>
    <w:rsid w:val="00D761BD"/>
    <w:rsid w:val="00D81940"/>
    <w:rsid w:val="00D82E47"/>
    <w:rsid w:val="00D864BE"/>
    <w:rsid w:val="00D93C2C"/>
    <w:rsid w:val="00D94CFB"/>
    <w:rsid w:val="00D960C4"/>
    <w:rsid w:val="00D973A3"/>
    <w:rsid w:val="00DA3CB6"/>
    <w:rsid w:val="00DA5727"/>
    <w:rsid w:val="00DA58A1"/>
    <w:rsid w:val="00DA5D96"/>
    <w:rsid w:val="00DA614F"/>
    <w:rsid w:val="00DB6134"/>
    <w:rsid w:val="00DC12CF"/>
    <w:rsid w:val="00DC1888"/>
    <w:rsid w:val="00DC749D"/>
    <w:rsid w:val="00DC74E1"/>
    <w:rsid w:val="00DD2F4E"/>
    <w:rsid w:val="00DD3B50"/>
    <w:rsid w:val="00DD4AFC"/>
    <w:rsid w:val="00DD5566"/>
    <w:rsid w:val="00DD7177"/>
    <w:rsid w:val="00DD71E3"/>
    <w:rsid w:val="00DD7A7B"/>
    <w:rsid w:val="00DE07A5"/>
    <w:rsid w:val="00DE1A34"/>
    <w:rsid w:val="00DE2CE3"/>
    <w:rsid w:val="00DE3C1D"/>
    <w:rsid w:val="00DE5B03"/>
    <w:rsid w:val="00DE78B0"/>
    <w:rsid w:val="00DF5839"/>
    <w:rsid w:val="00DF79B7"/>
    <w:rsid w:val="00DF7BE6"/>
    <w:rsid w:val="00E008C7"/>
    <w:rsid w:val="00E00C5F"/>
    <w:rsid w:val="00E00F8E"/>
    <w:rsid w:val="00E04DAF"/>
    <w:rsid w:val="00E112C7"/>
    <w:rsid w:val="00E130F3"/>
    <w:rsid w:val="00E13721"/>
    <w:rsid w:val="00E156A5"/>
    <w:rsid w:val="00E202B2"/>
    <w:rsid w:val="00E20F46"/>
    <w:rsid w:val="00E22F6B"/>
    <w:rsid w:val="00E26817"/>
    <w:rsid w:val="00E30569"/>
    <w:rsid w:val="00E32ED9"/>
    <w:rsid w:val="00E34C17"/>
    <w:rsid w:val="00E3580F"/>
    <w:rsid w:val="00E4272D"/>
    <w:rsid w:val="00E4330B"/>
    <w:rsid w:val="00E4560A"/>
    <w:rsid w:val="00E457B7"/>
    <w:rsid w:val="00E4CD04"/>
    <w:rsid w:val="00E5058E"/>
    <w:rsid w:val="00E51733"/>
    <w:rsid w:val="00E528A2"/>
    <w:rsid w:val="00E554C5"/>
    <w:rsid w:val="00E56264"/>
    <w:rsid w:val="00E5FDE3"/>
    <w:rsid w:val="00E604B6"/>
    <w:rsid w:val="00E616E0"/>
    <w:rsid w:val="00E6217C"/>
    <w:rsid w:val="00E64230"/>
    <w:rsid w:val="00E658AD"/>
    <w:rsid w:val="00E65E32"/>
    <w:rsid w:val="00E66CA0"/>
    <w:rsid w:val="00E7119F"/>
    <w:rsid w:val="00E7489C"/>
    <w:rsid w:val="00E797E2"/>
    <w:rsid w:val="00E836F5"/>
    <w:rsid w:val="00E8617C"/>
    <w:rsid w:val="00E86E65"/>
    <w:rsid w:val="00E895A5"/>
    <w:rsid w:val="00E90BBF"/>
    <w:rsid w:val="00E94656"/>
    <w:rsid w:val="00E95B28"/>
    <w:rsid w:val="00E96A4B"/>
    <w:rsid w:val="00E972F1"/>
    <w:rsid w:val="00EA2856"/>
    <w:rsid w:val="00EA7628"/>
    <w:rsid w:val="00EB0392"/>
    <w:rsid w:val="00EB092E"/>
    <w:rsid w:val="00EB0D1F"/>
    <w:rsid w:val="00EB4563"/>
    <w:rsid w:val="00EC3AFA"/>
    <w:rsid w:val="00EC5530"/>
    <w:rsid w:val="00EC6DC3"/>
    <w:rsid w:val="00ECEA99"/>
    <w:rsid w:val="00ED00DC"/>
    <w:rsid w:val="00ED0E4C"/>
    <w:rsid w:val="00ED0F6F"/>
    <w:rsid w:val="00ED18F9"/>
    <w:rsid w:val="00ED1BFD"/>
    <w:rsid w:val="00ED1EDE"/>
    <w:rsid w:val="00ED51E8"/>
    <w:rsid w:val="00ED6752"/>
    <w:rsid w:val="00EE1E65"/>
    <w:rsid w:val="00EE1E8A"/>
    <w:rsid w:val="00EE5BFC"/>
    <w:rsid w:val="00EF15A9"/>
    <w:rsid w:val="00EF6791"/>
    <w:rsid w:val="00F014E8"/>
    <w:rsid w:val="00F02028"/>
    <w:rsid w:val="00F02F41"/>
    <w:rsid w:val="00F03FA0"/>
    <w:rsid w:val="00F06CB9"/>
    <w:rsid w:val="00F14D7F"/>
    <w:rsid w:val="00F15A5E"/>
    <w:rsid w:val="00F15FF0"/>
    <w:rsid w:val="00F16F76"/>
    <w:rsid w:val="00F203D5"/>
    <w:rsid w:val="00F20AC8"/>
    <w:rsid w:val="00F2165D"/>
    <w:rsid w:val="00F3454B"/>
    <w:rsid w:val="00F35C0C"/>
    <w:rsid w:val="00F374CD"/>
    <w:rsid w:val="00F4012B"/>
    <w:rsid w:val="00F44234"/>
    <w:rsid w:val="00F450B2"/>
    <w:rsid w:val="00F51853"/>
    <w:rsid w:val="00F5198C"/>
    <w:rsid w:val="00F522E3"/>
    <w:rsid w:val="00F53336"/>
    <w:rsid w:val="00F54F06"/>
    <w:rsid w:val="00F56F3A"/>
    <w:rsid w:val="00F65B7F"/>
    <w:rsid w:val="00F66145"/>
    <w:rsid w:val="00F66FC6"/>
    <w:rsid w:val="00F676E2"/>
    <w:rsid w:val="00F67719"/>
    <w:rsid w:val="00F701ED"/>
    <w:rsid w:val="00F7286D"/>
    <w:rsid w:val="00F7521A"/>
    <w:rsid w:val="00F76B08"/>
    <w:rsid w:val="00F772C7"/>
    <w:rsid w:val="00F81980"/>
    <w:rsid w:val="00F83305"/>
    <w:rsid w:val="00F83791"/>
    <w:rsid w:val="00F83E6E"/>
    <w:rsid w:val="00F85995"/>
    <w:rsid w:val="00F8745C"/>
    <w:rsid w:val="00F89240"/>
    <w:rsid w:val="00F903F3"/>
    <w:rsid w:val="00F90A19"/>
    <w:rsid w:val="00F9232B"/>
    <w:rsid w:val="00F929AA"/>
    <w:rsid w:val="00F95786"/>
    <w:rsid w:val="00F96762"/>
    <w:rsid w:val="00FA30C9"/>
    <w:rsid w:val="00FA3555"/>
    <w:rsid w:val="00FA5E39"/>
    <w:rsid w:val="00FAB0DB"/>
    <w:rsid w:val="00FB4333"/>
    <w:rsid w:val="00FB4642"/>
    <w:rsid w:val="00FBC46A"/>
    <w:rsid w:val="00FC0E4A"/>
    <w:rsid w:val="00FC17B7"/>
    <w:rsid w:val="00FC4D90"/>
    <w:rsid w:val="00FC50C1"/>
    <w:rsid w:val="00FC5AF4"/>
    <w:rsid w:val="00FC7039"/>
    <w:rsid w:val="00FC7ACF"/>
    <w:rsid w:val="00FD0A93"/>
    <w:rsid w:val="00FD1BEF"/>
    <w:rsid w:val="00FD2440"/>
    <w:rsid w:val="00FD32C8"/>
    <w:rsid w:val="00FD6D5C"/>
    <w:rsid w:val="00FE03E9"/>
    <w:rsid w:val="00FE2049"/>
    <w:rsid w:val="00FE5394"/>
    <w:rsid w:val="00FE5E0D"/>
    <w:rsid w:val="00FF0538"/>
    <w:rsid w:val="00FF3053"/>
    <w:rsid w:val="00FF63B5"/>
    <w:rsid w:val="0101112B"/>
    <w:rsid w:val="010429CD"/>
    <w:rsid w:val="0108CBA9"/>
    <w:rsid w:val="010EC9DE"/>
    <w:rsid w:val="01100EF1"/>
    <w:rsid w:val="01185E96"/>
    <w:rsid w:val="0125E898"/>
    <w:rsid w:val="012B3716"/>
    <w:rsid w:val="0134330E"/>
    <w:rsid w:val="01395158"/>
    <w:rsid w:val="014736D3"/>
    <w:rsid w:val="014A5A45"/>
    <w:rsid w:val="014B7552"/>
    <w:rsid w:val="014FF4D1"/>
    <w:rsid w:val="01552AC8"/>
    <w:rsid w:val="0160A7F7"/>
    <w:rsid w:val="0168E5D4"/>
    <w:rsid w:val="016E2362"/>
    <w:rsid w:val="016F89FC"/>
    <w:rsid w:val="01704957"/>
    <w:rsid w:val="01858FEF"/>
    <w:rsid w:val="018751B3"/>
    <w:rsid w:val="018A8085"/>
    <w:rsid w:val="019677C6"/>
    <w:rsid w:val="0198ECA5"/>
    <w:rsid w:val="01A5BB8C"/>
    <w:rsid w:val="01AA356F"/>
    <w:rsid w:val="01B56DF7"/>
    <w:rsid w:val="01BE2B07"/>
    <w:rsid w:val="01C1E895"/>
    <w:rsid w:val="01CBBE5D"/>
    <w:rsid w:val="01D23DB4"/>
    <w:rsid w:val="01D8CA46"/>
    <w:rsid w:val="01DA9486"/>
    <w:rsid w:val="01DD433A"/>
    <w:rsid w:val="01DE3E4B"/>
    <w:rsid w:val="01DFA98C"/>
    <w:rsid w:val="01E488EC"/>
    <w:rsid w:val="01E538E3"/>
    <w:rsid w:val="01E8FB69"/>
    <w:rsid w:val="01EA2F5D"/>
    <w:rsid w:val="01EF47C0"/>
    <w:rsid w:val="01F59E44"/>
    <w:rsid w:val="01F729CA"/>
    <w:rsid w:val="01F853A4"/>
    <w:rsid w:val="01F92702"/>
    <w:rsid w:val="01FC1CFD"/>
    <w:rsid w:val="02034B41"/>
    <w:rsid w:val="02220171"/>
    <w:rsid w:val="0224C528"/>
    <w:rsid w:val="022947B1"/>
    <w:rsid w:val="022BA3BB"/>
    <w:rsid w:val="023DE155"/>
    <w:rsid w:val="024B7F89"/>
    <w:rsid w:val="02697997"/>
    <w:rsid w:val="0274CFBB"/>
    <w:rsid w:val="0281E6B5"/>
    <w:rsid w:val="0284C834"/>
    <w:rsid w:val="028C0E4E"/>
    <w:rsid w:val="028DE5DD"/>
    <w:rsid w:val="0297E818"/>
    <w:rsid w:val="02B60534"/>
    <w:rsid w:val="02C7B4A7"/>
    <w:rsid w:val="02CA05E4"/>
    <w:rsid w:val="02CC5AEF"/>
    <w:rsid w:val="02D30DD5"/>
    <w:rsid w:val="02D4DA3E"/>
    <w:rsid w:val="02D65DAC"/>
    <w:rsid w:val="02D67FE3"/>
    <w:rsid w:val="02D89FFA"/>
    <w:rsid w:val="02EB39FE"/>
    <w:rsid w:val="02F4864F"/>
    <w:rsid w:val="02FEA4C3"/>
    <w:rsid w:val="02FEADB0"/>
    <w:rsid w:val="03028DAE"/>
    <w:rsid w:val="0307237D"/>
    <w:rsid w:val="030F1CD7"/>
    <w:rsid w:val="031004B5"/>
    <w:rsid w:val="0310FF9E"/>
    <w:rsid w:val="0311D80A"/>
    <w:rsid w:val="031FB462"/>
    <w:rsid w:val="031FD2A8"/>
    <w:rsid w:val="0320CC8B"/>
    <w:rsid w:val="032442A3"/>
    <w:rsid w:val="0329F441"/>
    <w:rsid w:val="032CD5A2"/>
    <w:rsid w:val="0333AD3C"/>
    <w:rsid w:val="033A2D61"/>
    <w:rsid w:val="033AA249"/>
    <w:rsid w:val="035BFDEE"/>
    <w:rsid w:val="035D5AC9"/>
    <w:rsid w:val="03708BF3"/>
    <w:rsid w:val="0375C3CE"/>
    <w:rsid w:val="037919D2"/>
    <w:rsid w:val="038357A8"/>
    <w:rsid w:val="03898E59"/>
    <w:rsid w:val="03959286"/>
    <w:rsid w:val="039B4F3A"/>
    <w:rsid w:val="039E5CA9"/>
    <w:rsid w:val="03A58AE3"/>
    <w:rsid w:val="03BB59EB"/>
    <w:rsid w:val="03BE9EAF"/>
    <w:rsid w:val="03BF0FDB"/>
    <w:rsid w:val="03C13F0F"/>
    <w:rsid w:val="03C232AD"/>
    <w:rsid w:val="03C31D1F"/>
    <w:rsid w:val="03C71F5A"/>
    <w:rsid w:val="03C80476"/>
    <w:rsid w:val="03CB3A48"/>
    <w:rsid w:val="03CB71D5"/>
    <w:rsid w:val="03CF8B19"/>
    <w:rsid w:val="03DDDC5A"/>
    <w:rsid w:val="03E1E30D"/>
    <w:rsid w:val="03F2466F"/>
    <w:rsid w:val="03F5D8FC"/>
    <w:rsid w:val="03F62734"/>
    <w:rsid w:val="04023B4F"/>
    <w:rsid w:val="0402BF47"/>
    <w:rsid w:val="04072CBB"/>
    <w:rsid w:val="040BB8EB"/>
    <w:rsid w:val="040FEDAC"/>
    <w:rsid w:val="04148467"/>
    <w:rsid w:val="041C88B9"/>
    <w:rsid w:val="041D7747"/>
    <w:rsid w:val="0426DFC5"/>
    <w:rsid w:val="04321598"/>
    <w:rsid w:val="0434412F"/>
    <w:rsid w:val="04369CCC"/>
    <w:rsid w:val="0438B5D3"/>
    <w:rsid w:val="0439C4C3"/>
    <w:rsid w:val="043BEB16"/>
    <w:rsid w:val="0440D437"/>
    <w:rsid w:val="044242DC"/>
    <w:rsid w:val="044376F3"/>
    <w:rsid w:val="044C24C1"/>
    <w:rsid w:val="044DDB51"/>
    <w:rsid w:val="044E8B75"/>
    <w:rsid w:val="0453FDAE"/>
    <w:rsid w:val="04540469"/>
    <w:rsid w:val="04665333"/>
    <w:rsid w:val="046C235C"/>
    <w:rsid w:val="047460A4"/>
    <w:rsid w:val="0476EAE9"/>
    <w:rsid w:val="047E81A3"/>
    <w:rsid w:val="04888860"/>
    <w:rsid w:val="04894D56"/>
    <w:rsid w:val="04906E53"/>
    <w:rsid w:val="0490876E"/>
    <w:rsid w:val="0494A6B4"/>
    <w:rsid w:val="049CACD7"/>
    <w:rsid w:val="049CB9A7"/>
    <w:rsid w:val="04A751AB"/>
    <w:rsid w:val="04AD3721"/>
    <w:rsid w:val="04B36346"/>
    <w:rsid w:val="04C3C839"/>
    <w:rsid w:val="04C92C68"/>
    <w:rsid w:val="04CAECA6"/>
    <w:rsid w:val="04CCE001"/>
    <w:rsid w:val="04CFB7FD"/>
    <w:rsid w:val="04D63F22"/>
    <w:rsid w:val="04D6A7D5"/>
    <w:rsid w:val="04E1FB8B"/>
    <w:rsid w:val="04EDD921"/>
    <w:rsid w:val="04F3C669"/>
    <w:rsid w:val="05025668"/>
    <w:rsid w:val="050E00D6"/>
    <w:rsid w:val="0519B33F"/>
    <w:rsid w:val="0519D196"/>
    <w:rsid w:val="051A287E"/>
    <w:rsid w:val="051D2464"/>
    <w:rsid w:val="0528FBA7"/>
    <w:rsid w:val="052E6408"/>
    <w:rsid w:val="052F583C"/>
    <w:rsid w:val="05317D8C"/>
    <w:rsid w:val="0533B42D"/>
    <w:rsid w:val="053EC666"/>
    <w:rsid w:val="0541F386"/>
    <w:rsid w:val="0556E2C7"/>
    <w:rsid w:val="055F5D23"/>
    <w:rsid w:val="0560F3B2"/>
    <w:rsid w:val="05672912"/>
    <w:rsid w:val="0568DC96"/>
    <w:rsid w:val="056B8E11"/>
    <w:rsid w:val="057CB879"/>
    <w:rsid w:val="058CDEC7"/>
    <w:rsid w:val="058E31D3"/>
    <w:rsid w:val="058FDFB6"/>
    <w:rsid w:val="05901048"/>
    <w:rsid w:val="059DA8BB"/>
    <w:rsid w:val="059E8FA8"/>
    <w:rsid w:val="059F8978"/>
    <w:rsid w:val="059F9919"/>
    <w:rsid w:val="05AD7A38"/>
    <w:rsid w:val="05AEB606"/>
    <w:rsid w:val="05B4582E"/>
    <w:rsid w:val="05CC7F51"/>
    <w:rsid w:val="05D0DEC4"/>
    <w:rsid w:val="05D297FE"/>
    <w:rsid w:val="05D72E63"/>
    <w:rsid w:val="05E035B4"/>
    <w:rsid w:val="05E55EDC"/>
    <w:rsid w:val="05EBA77B"/>
    <w:rsid w:val="05EF18A0"/>
    <w:rsid w:val="060580B7"/>
    <w:rsid w:val="060A6A4A"/>
    <w:rsid w:val="061FBDBB"/>
    <w:rsid w:val="0621E8B6"/>
    <w:rsid w:val="062395CC"/>
    <w:rsid w:val="0626ED10"/>
    <w:rsid w:val="0627C981"/>
    <w:rsid w:val="06286000"/>
    <w:rsid w:val="06309E71"/>
    <w:rsid w:val="0633FAA9"/>
    <w:rsid w:val="063AE98F"/>
    <w:rsid w:val="063D656B"/>
    <w:rsid w:val="063D76D5"/>
    <w:rsid w:val="0644953B"/>
    <w:rsid w:val="06494041"/>
    <w:rsid w:val="064C5D9A"/>
    <w:rsid w:val="0655CCF1"/>
    <w:rsid w:val="06591FEF"/>
    <w:rsid w:val="065B7B7C"/>
    <w:rsid w:val="066A64DA"/>
    <w:rsid w:val="066FB3D8"/>
    <w:rsid w:val="0674A3D9"/>
    <w:rsid w:val="06762A79"/>
    <w:rsid w:val="067A00A9"/>
    <w:rsid w:val="067BA52A"/>
    <w:rsid w:val="067CD9ED"/>
    <w:rsid w:val="0682CA3F"/>
    <w:rsid w:val="068796F2"/>
    <w:rsid w:val="068FECAB"/>
    <w:rsid w:val="06A9D29B"/>
    <w:rsid w:val="06AE05A9"/>
    <w:rsid w:val="06B4C27E"/>
    <w:rsid w:val="06BCDDB7"/>
    <w:rsid w:val="06C18A7E"/>
    <w:rsid w:val="06C6AF10"/>
    <w:rsid w:val="06CB60E1"/>
    <w:rsid w:val="06D287C1"/>
    <w:rsid w:val="06D58FE9"/>
    <w:rsid w:val="06D68FB5"/>
    <w:rsid w:val="06DD31F6"/>
    <w:rsid w:val="06E18051"/>
    <w:rsid w:val="06E91611"/>
    <w:rsid w:val="06F709D4"/>
    <w:rsid w:val="0707CA1B"/>
    <w:rsid w:val="07116F10"/>
    <w:rsid w:val="0715FB6D"/>
    <w:rsid w:val="0719C56A"/>
    <w:rsid w:val="07273515"/>
    <w:rsid w:val="0729F650"/>
    <w:rsid w:val="072A1358"/>
    <w:rsid w:val="072B100E"/>
    <w:rsid w:val="0730BAEB"/>
    <w:rsid w:val="0737F0DF"/>
    <w:rsid w:val="073FB48B"/>
    <w:rsid w:val="07495556"/>
    <w:rsid w:val="074B4ECE"/>
    <w:rsid w:val="0758D47B"/>
    <w:rsid w:val="075FB6A2"/>
    <w:rsid w:val="077195E8"/>
    <w:rsid w:val="077D51B0"/>
    <w:rsid w:val="07864FB1"/>
    <w:rsid w:val="07936083"/>
    <w:rsid w:val="0793A354"/>
    <w:rsid w:val="079D6738"/>
    <w:rsid w:val="079FA0C5"/>
    <w:rsid w:val="07A6AD39"/>
    <w:rsid w:val="07AA221F"/>
    <w:rsid w:val="07AF88F7"/>
    <w:rsid w:val="07B226A5"/>
    <w:rsid w:val="07C928E7"/>
    <w:rsid w:val="07CEA3B8"/>
    <w:rsid w:val="07DBF65A"/>
    <w:rsid w:val="07E08145"/>
    <w:rsid w:val="07E39762"/>
    <w:rsid w:val="07E45AAA"/>
    <w:rsid w:val="07E7419B"/>
    <w:rsid w:val="07E80604"/>
    <w:rsid w:val="07EBA22F"/>
    <w:rsid w:val="08088DB1"/>
    <w:rsid w:val="0809B12B"/>
    <w:rsid w:val="080A6F5C"/>
    <w:rsid w:val="080B8D1F"/>
    <w:rsid w:val="081297F1"/>
    <w:rsid w:val="0817DF31"/>
    <w:rsid w:val="08201903"/>
    <w:rsid w:val="082F197E"/>
    <w:rsid w:val="0835177D"/>
    <w:rsid w:val="083634AB"/>
    <w:rsid w:val="08378F94"/>
    <w:rsid w:val="08505328"/>
    <w:rsid w:val="085E3F1E"/>
    <w:rsid w:val="08633214"/>
    <w:rsid w:val="08648E92"/>
    <w:rsid w:val="0864CA55"/>
    <w:rsid w:val="0874780C"/>
    <w:rsid w:val="08756733"/>
    <w:rsid w:val="087CF0A5"/>
    <w:rsid w:val="087EC75E"/>
    <w:rsid w:val="0881034E"/>
    <w:rsid w:val="08823362"/>
    <w:rsid w:val="08874E3D"/>
    <w:rsid w:val="089679FD"/>
    <w:rsid w:val="0896A6B0"/>
    <w:rsid w:val="089F10EB"/>
    <w:rsid w:val="08A423AB"/>
    <w:rsid w:val="08B3F634"/>
    <w:rsid w:val="08B4055E"/>
    <w:rsid w:val="08C96A16"/>
    <w:rsid w:val="08CC360D"/>
    <w:rsid w:val="08D1424B"/>
    <w:rsid w:val="08D816D1"/>
    <w:rsid w:val="08DE4061"/>
    <w:rsid w:val="08E00031"/>
    <w:rsid w:val="08E4ED42"/>
    <w:rsid w:val="08E699C3"/>
    <w:rsid w:val="08ED4493"/>
    <w:rsid w:val="08EEE0D5"/>
    <w:rsid w:val="08EFDB60"/>
    <w:rsid w:val="08F31C5A"/>
    <w:rsid w:val="08F3DEBD"/>
    <w:rsid w:val="08FB2176"/>
    <w:rsid w:val="08FBF73E"/>
    <w:rsid w:val="08FCA334"/>
    <w:rsid w:val="090682D3"/>
    <w:rsid w:val="0906F6E4"/>
    <w:rsid w:val="090CFFBD"/>
    <w:rsid w:val="090F3479"/>
    <w:rsid w:val="091E81DF"/>
    <w:rsid w:val="09313D2F"/>
    <w:rsid w:val="09350A15"/>
    <w:rsid w:val="0937C509"/>
    <w:rsid w:val="093F21EE"/>
    <w:rsid w:val="0951D553"/>
    <w:rsid w:val="0953DC0C"/>
    <w:rsid w:val="0958F8B6"/>
    <w:rsid w:val="095F1702"/>
    <w:rsid w:val="095F81FB"/>
    <w:rsid w:val="095FC5AF"/>
    <w:rsid w:val="09654B97"/>
    <w:rsid w:val="0969790F"/>
    <w:rsid w:val="096B1491"/>
    <w:rsid w:val="096EB8DD"/>
    <w:rsid w:val="0970B5B4"/>
    <w:rsid w:val="097C1D41"/>
    <w:rsid w:val="097D0551"/>
    <w:rsid w:val="097EB4F9"/>
    <w:rsid w:val="098580C9"/>
    <w:rsid w:val="09897CD4"/>
    <w:rsid w:val="0996BDD0"/>
    <w:rsid w:val="09972C3A"/>
    <w:rsid w:val="09992D70"/>
    <w:rsid w:val="09B0A538"/>
    <w:rsid w:val="09B6AD09"/>
    <w:rsid w:val="09B8F69F"/>
    <w:rsid w:val="09CDC0E7"/>
    <w:rsid w:val="09D2D897"/>
    <w:rsid w:val="09DDB55A"/>
    <w:rsid w:val="09E0658A"/>
    <w:rsid w:val="09E07841"/>
    <w:rsid w:val="09E62A6A"/>
    <w:rsid w:val="09E6FB17"/>
    <w:rsid w:val="09EA539E"/>
    <w:rsid w:val="09EEE7DA"/>
    <w:rsid w:val="09F89E82"/>
    <w:rsid w:val="0A057816"/>
    <w:rsid w:val="0A0A2883"/>
    <w:rsid w:val="0A0E84C3"/>
    <w:rsid w:val="0A124DC5"/>
    <w:rsid w:val="0A15887D"/>
    <w:rsid w:val="0A1649B1"/>
    <w:rsid w:val="0A190F98"/>
    <w:rsid w:val="0A1EE389"/>
    <w:rsid w:val="0A2107AC"/>
    <w:rsid w:val="0A2506EF"/>
    <w:rsid w:val="0A28AAE5"/>
    <w:rsid w:val="0A30658D"/>
    <w:rsid w:val="0A660894"/>
    <w:rsid w:val="0A6AFC00"/>
    <w:rsid w:val="0A7C89A7"/>
    <w:rsid w:val="0A85449D"/>
    <w:rsid w:val="0AA0B1C7"/>
    <w:rsid w:val="0AA3B1F1"/>
    <w:rsid w:val="0AA838D0"/>
    <w:rsid w:val="0AA90276"/>
    <w:rsid w:val="0AA907B5"/>
    <w:rsid w:val="0AAE1936"/>
    <w:rsid w:val="0AB91FA8"/>
    <w:rsid w:val="0ABE9348"/>
    <w:rsid w:val="0AC7DFBF"/>
    <w:rsid w:val="0AD2F3A9"/>
    <w:rsid w:val="0AD4F0BC"/>
    <w:rsid w:val="0AD65D16"/>
    <w:rsid w:val="0AD8E449"/>
    <w:rsid w:val="0AE31597"/>
    <w:rsid w:val="0AEDF094"/>
    <w:rsid w:val="0AF3BCD9"/>
    <w:rsid w:val="0AFD32C9"/>
    <w:rsid w:val="0B00DFB1"/>
    <w:rsid w:val="0B048DB2"/>
    <w:rsid w:val="0B050FB7"/>
    <w:rsid w:val="0B05DF8F"/>
    <w:rsid w:val="0B127A0C"/>
    <w:rsid w:val="0B1AB4D2"/>
    <w:rsid w:val="0B1D6853"/>
    <w:rsid w:val="0B1E3814"/>
    <w:rsid w:val="0B2095FC"/>
    <w:rsid w:val="0B26ACB0"/>
    <w:rsid w:val="0B3FD50D"/>
    <w:rsid w:val="0B4495FA"/>
    <w:rsid w:val="0B468E95"/>
    <w:rsid w:val="0B48F954"/>
    <w:rsid w:val="0B4B1692"/>
    <w:rsid w:val="0B4CCEB5"/>
    <w:rsid w:val="0B4EFD8D"/>
    <w:rsid w:val="0B50C132"/>
    <w:rsid w:val="0B542345"/>
    <w:rsid w:val="0B63E644"/>
    <w:rsid w:val="0B6A54E9"/>
    <w:rsid w:val="0B6CFD0F"/>
    <w:rsid w:val="0B6EF20E"/>
    <w:rsid w:val="0B708986"/>
    <w:rsid w:val="0B8AFA42"/>
    <w:rsid w:val="0B8D80A6"/>
    <w:rsid w:val="0B8F6464"/>
    <w:rsid w:val="0B93261A"/>
    <w:rsid w:val="0B9E5B5B"/>
    <w:rsid w:val="0BA3A7D0"/>
    <w:rsid w:val="0BB15713"/>
    <w:rsid w:val="0BBADB9B"/>
    <w:rsid w:val="0BBB3FEF"/>
    <w:rsid w:val="0BBC0516"/>
    <w:rsid w:val="0BC1EFE7"/>
    <w:rsid w:val="0BC49171"/>
    <w:rsid w:val="0BC681A4"/>
    <w:rsid w:val="0BCBA491"/>
    <w:rsid w:val="0BD64AF3"/>
    <w:rsid w:val="0BD65ADE"/>
    <w:rsid w:val="0BDF2CFB"/>
    <w:rsid w:val="0BE00890"/>
    <w:rsid w:val="0BF5B36C"/>
    <w:rsid w:val="0BF5CC0B"/>
    <w:rsid w:val="0BFCAAFC"/>
    <w:rsid w:val="0C01F439"/>
    <w:rsid w:val="0C02CB95"/>
    <w:rsid w:val="0C035B85"/>
    <w:rsid w:val="0C058702"/>
    <w:rsid w:val="0C08930C"/>
    <w:rsid w:val="0C09CBF4"/>
    <w:rsid w:val="0C0E6AD9"/>
    <w:rsid w:val="0C1E7A38"/>
    <w:rsid w:val="0C24E555"/>
    <w:rsid w:val="0C251A73"/>
    <w:rsid w:val="0C271071"/>
    <w:rsid w:val="0C3A3CFE"/>
    <w:rsid w:val="0C3C12CE"/>
    <w:rsid w:val="0C3D5810"/>
    <w:rsid w:val="0C3EA18E"/>
    <w:rsid w:val="0C4D9773"/>
    <w:rsid w:val="0C4FE6E6"/>
    <w:rsid w:val="0C580D25"/>
    <w:rsid w:val="0C5B9584"/>
    <w:rsid w:val="0C5DDAF7"/>
    <w:rsid w:val="0C601CC5"/>
    <w:rsid w:val="0C6B187A"/>
    <w:rsid w:val="0C70CFBF"/>
    <w:rsid w:val="0C7567AC"/>
    <w:rsid w:val="0C777E06"/>
    <w:rsid w:val="0C8AFC8A"/>
    <w:rsid w:val="0C8FC2BB"/>
    <w:rsid w:val="0C937147"/>
    <w:rsid w:val="0CA058F2"/>
    <w:rsid w:val="0CA29C82"/>
    <w:rsid w:val="0CAC6066"/>
    <w:rsid w:val="0CB30EDD"/>
    <w:rsid w:val="0CB42FEC"/>
    <w:rsid w:val="0CBA0875"/>
    <w:rsid w:val="0CBAE2E7"/>
    <w:rsid w:val="0CC7EEF1"/>
    <w:rsid w:val="0CCA522F"/>
    <w:rsid w:val="0CCB5499"/>
    <w:rsid w:val="0CCC6B4F"/>
    <w:rsid w:val="0CCE2AA0"/>
    <w:rsid w:val="0CD424F5"/>
    <w:rsid w:val="0CD5622F"/>
    <w:rsid w:val="0CD5E3A9"/>
    <w:rsid w:val="0CD7258C"/>
    <w:rsid w:val="0CD9BCF1"/>
    <w:rsid w:val="0CDFEBDF"/>
    <w:rsid w:val="0CE48EDD"/>
    <w:rsid w:val="0CEBB9FF"/>
    <w:rsid w:val="0CEFF3A6"/>
    <w:rsid w:val="0CFA0219"/>
    <w:rsid w:val="0CFA70E2"/>
    <w:rsid w:val="0CFE58C1"/>
    <w:rsid w:val="0D08CC03"/>
    <w:rsid w:val="0D211BE0"/>
    <w:rsid w:val="0D251D8D"/>
    <w:rsid w:val="0D297998"/>
    <w:rsid w:val="0D29AB91"/>
    <w:rsid w:val="0D2B74AA"/>
    <w:rsid w:val="0D3550CB"/>
    <w:rsid w:val="0D3A4671"/>
    <w:rsid w:val="0D3C0E5C"/>
    <w:rsid w:val="0D3FC984"/>
    <w:rsid w:val="0D4696A4"/>
    <w:rsid w:val="0D480C48"/>
    <w:rsid w:val="0D5BC573"/>
    <w:rsid w:val="0D5CB31D"/>
    <w:rsid w:val="0D615CEE"/>
    <w:rsid w:val="0D6364A7"/>
    <w:rsid w:val="0D6A0369"/>
    <w:rsid w:val="0D6D35D0"/>
    <w:rsid w:val="0D6FD306"/>
    <w:rsid w:val="0D723C1A"/>
    <w:rsid w:val="0D88E1F8"/>
    <w:rsid w:val="0D8C7119"/>
    <w:rsid w:val="0D93A177"/>
    <w:rsid w:val="0D969246"/>
    <w:rsid w:val="0D9E8C83"/>
    <w:rsid w:val="0D9ED33B"/>
    <w:rsid w:val="0D9F21DC"/>
    <w:rsid w:val="0DAAAA67"/>
    <w:rsid w:val="0DABFA98"/>
    <w:rsid w:val="0DB2A73F"/>
    <w:rsid w:val="0DB2AC9C"/>
    <w:rsid w:val="0DB76A4D"/>
    <w:rsid w:val="0DBA54AE"/>
    <w:rsid w:val="0DC08403"/>
    <w:rsid w:val="0DC96D48"/>
    <w:rsid w:val="0DCD8DE6"/>
    <w:rsid w:val="0DD139F2"/>
    <w:rsid w:val="0DE3AE43"/>
    <w:rsid w:val="0DE40551"/>
    <w:rsid w:val="0DE53321"/>
    <w:rsid w:val="0DF13B24"/>
    <w:rsid w:val="0DF7D069"/>
    <w:rsid w:val="0DFD4B0B"/>
    <w:rsid w:val="0DFDE567"/>
    <w:rsid w:val="0DFEAC03"/>
    <w:rsid w:val="0E012B40"/>
    <w:rsid w:val="0E01A3CA"/>
    <w:rsid w:val="0E11118D"/>
    <w:rsid w:val="0E1963C9"/>
    <w:rsid w:val="0E1C9CC8"/>
    <w:rsid w:val="0E2B780C"/>
    <w:rsid w:val="0E2BAD2F"/>
    <w:rsid w:val="0E2DF0D6"/>
    <w:rsid w:val="0E32245E"/>
    <w:rsid w:val="0E36C2C0"/>
    <w:rsid w:val="0E39AF15"/>
    <w:rsid w:val="0E3C2A49"/>
    <w:rsid w:val="0E3C7CA6"/>
    <w:rsid w:val="0E3CB079"/>
    <w:rsid w:val="0E4F2C4E"/>
    <w:rsid w:val="0E55D8D6"/>
    <w:rsid w:val="0E5F6042"/>
    <w:rsid w:val="0E678CB0"/>
    <w:rsid w:val="0E693B7B"/>
    <w:rsid w:val="0E6D9A20"/>
    <w:rsid w:val="0E7C0AB9"/>
    <w:rsid w:val="0E7C5465"/>
    <w:rsid w:val="0E937AE1"/>
    <w:rsid w:val="0E9669AC"/>
    <w:rsid w:val="0E9EBE5E"/>
    <w:rsid w:val="0EAB3F58"/>
    <w:rsid w:val="0EAD7664"/>
    <w:rsid w:val="0EADCA98"/>
    <w:rsid w:val="0EAE4502"/>
    <w:rsid w:val="0EAE798E"/>
    <w:rsid w:val="0EAF862A"/>
    <w:rsid w:val="0EB6D205"/>
    <w:rsid w:val="0EBA0833"/>
    <w:rsid w:val="0EC10AC4"/>
    <w:rsid w:val="0EC6EF87"/>
    <w:rsid w:val="0EC721AB"/>
    <w:rsid w:val="0EC9872C"/>
    <w:rsid w:val="0EC9E831"/>
    <w:rsid w:val="0ECF510B"/>
    <w:rsid w:val="0EE3A14B"/>
    <w:rsid w:val="0F0211F3"/>
    <w:rsid w:val="0F062ED9"/>
    <w:rsid w:val="0F081515"/>
    <w:rsid w:val="0F09B09B"/>
    <w:rsid w:val="0F0A1A50"/>
    <w:rsid w:val="0F25F847"/>
    <w:rsid w:val="0F301890"/>
    <w:rsid w:val="0F412434"/>
    <w:rsid w:val="0F448D02"/>
    <w:rsid w:val="0F4B81B3"/>
    <w:rsid w:val="0F4C069C"/>
    <w:rsid w:val="0F51CC38"/>
    <w:rsid w:val="0F52A053"/>
    <w:rsid w:val="0F549566"/>
    <w:rsid w:val="0F567B40"/>
    <w:rsid w:val="0F59282C"/>
    <w:rsid w:val="0F5A6672"/>
    <w:rsid w:val="0F5D3F3B"/>
    <w:rsid w:val="0F5F722B"/>
    <w:rsid w:val="0F6820EE"/>
    <w:rsid w:val="0F6C0697"/>
    <w:rsid w:val="0F872154"/>
    <w:rsid w:val="0F875093"/>
    <w:rsid w:val="0F8C9106"/>
    <w:rsid w:val="0F8D712D"/>
    <w:rsid w:val="0F94A2C9"/>
    <w:rsid w:val="0F9CFBA1"/>
    <w:rsid w:val="0F9D9277"/>
    <w:rsid w:val="0F9E0727"/>
    <w:rsid w:val="0FAF2D5D"/>
    <w:rsid w:val="0FB14C4A"/>
    <w:rsid w:val="0FBB0DDA"/>
    <w:rsid w:val="0FC2DAEB"/>
    <w:rsid w:val="0FCB4CCE"/>
    <w:rsid w:val="0FD8A3DF"/>
    <w:rsid w:val="0FE9256F"/>
    <w:rsid w:val="0FFD44D5"/>
    <w:rsid w:val="1001858C"/>
    <w:rsid w:val="1005E9C7"/>
    <w:rsid w:val="1015B1A3"/>
    <w:rsid w:val="101843C9"/>
    <w:rsid w:val="102095B4"/>
    <w:rsid w:val="10309751"/>
    <w:rsid w:val="103A8C5B"/>
    <w:rsid w:val="103E9851"/>
    <w:rsid w:val="104278E6"/>
    <w:rsid w:val="1044AF00"/>
    <w:rsid w:val="104A1F01"/>
    <w:rsid w:val="104DD8DE"/>
    <w:rsid w:val="10535AA7"/>
    <w:rsid w:val="1058FE79"/>
    <w:rsid w:val="105B7B21"/>
    <w:rsid w:val="1061DE00"/>
    <w:rsid w:val="106A6CC2"/>
    <w:rsid w:val="106CB7C3"/>
    <w:rsid w:val="106FA94B"/>
    <w:rsid w:val="10757948"/>
    <w:rsid w:val="1077F7FD"/>
    <w:rsid w:val="107C60AC"/>
    <w:rsid w:val="107D29E6"/>
    <w:rsid w:val="107DF59F"/>
    <w:rsid w:val="10834571"/>
    <w:rsid w:val="1083C667"/>
    <w:rsid w:val="10841C85"/>
    <w:rsid w:val="10859429"/>
    <w:rsid w:val="1089C7D3"/>
    <w:rsid w:val="108BDA29"/>
    <w:rsid w:val="108E9E12"/>
    <w:rsid w:val="1091D450"/>
    <w:rsid w:val="10A1B895"/>
    <w:rsid w:val="10A72E7B"/>
    <w:rsid w:val="10A9DCDC"/>
    <w:rsid w:val="10AC2F3D"/>
    <w:rsid w:val="10ADE483"/>
    <w:rsid w:val="10AF0789"/>
    <w:rsid w:val="10B66AD2"/>
    <w:rsid w:val="10B9BAFF"/>
    <w:rsid w:val="10BC5A95"/>
    <w:rsid w:val="10D051F6"/>
    <w:rsid w:val="10D14E11"/>
    <w:rsid w:val="10D6E3E7"/>
    <w:rsid w:val="10E2BB9E"/>
    <w:rsid w:val="10E37172"/>
    <w:rsid w:val="10F07ACB"/>
    <w:rsid w:val="10F88527"/>
    <w:rsid w:val="11043726"/>
    <w:rsid w:val="11070923"/>
    <w:rsid w:val="11107EE4"/>
    <w:rsid w:val="111CA1E0"/>
    <w:rsid w:val="112001BD"/>
    <w:rsid w:val="112326B7"/>
    <w:rsid w:val="11234EF0"/>
    <w:rsid w:val="112CD01E"/>
    <w:rsid w:val="112F1D8C"/>
    <w:rsid w:val="11377755"/>
    <w:rsid w:val="1139D788"/>
    <w:rsid w:val="113CC98F"/>
    <w:rsid w:val="11438D41"/>
    <w:rsid w:val="114E085D"/>
    <w:rsid w:val="114E0FCB"/>
    <w:rsid w:val="1156BC31"/>
    <w:rsid w:val="1157A0CE"/>
    <w:rsid w:val="115A0ED2"/>
    <w:rsid w:val="115DF0B6"/>
    <w:rsid w:val="115E939B"/>
    <w:rsid w:val="11679F13"/>
    <w:rsid w:val="11692931"/>
    <w:rsid w:val="11701B2C"/>
    <w:rsid w:val="117556A6"/>
    <w:rsid w:val="118212A4"/>
    <w:rsid w:val="1185434B"/>
    <w:rsid w:val="1185D7B5"/>
    <w:rsid w:val="1193BB55"/>
    <w:rsid w:val="119628CB"/>
    <w:rsid w:val="11AC40CC"/>
    <w:rsid w:val="11B05CE9"/>
    <w:rsid w:val="11B2B3B7"/>
    <w:rsid w:val="11B61130"/>
    <w:rsid w:val="11B8B2F5"/>
    <w:rsid w:val="11C4D34C"/>
    <w:rsid w:val="11CF1217"/>
    <w:rsid w:val="11D2933D"/>
    <w:rsid w:val="11DDEC84"/>
    <w:rsid w:val="11EBBF6D"/>
    <w:rsid w:val="11ED878C"/>
    <w:rsid w:val="11ED911D"/>
    <w:rsid w:val="11F64F9E"/>
    <w:rsid w:val="11F8E3A2"/>
    <w:rsid w:val="11FCE4B0"/>
    <w:rsid w:val="11FFEF73"/>
    <w:rsid w:val="1201E5FE"/>
    <w:rsid w:val="1212E954"/>
    <w:rsid w:val="12205CA2"/>
    <w:rsid w:val="1224F0A4"/>
    <w:rsid w:val="1225A197"/>
    <w:rsid w:val="12278DC9"/>
    <w:rsid w:val="12298BAD"/>
    <w:rsid w:val="122CE6A0"/>
    <w:rsid w:val="12322782"/>
    <w:rsid w:val="1235F902"/>
    <w:rsid w:val="1239E16E"/>
    <w:rsid w:val="12400802"/>
    <w:rsid w:val="1242FE53"/>
    <w:rsid w:val="1248B2D1"/>
    <w:rsid w:val="124912A5"/>
    <w:rsid w:val="1255E3E8"/>
    <w:rsid w:val="125DF982"/>
    <w:rsid w:val="125EA05F"/>
    <w:rsid w:val="127118B8"/>
    <w:rsid w:val="127292FF"/>
    <w:rsid w:val="1279CC29"/>
    <w:rsid w:val="127A39D2"/>
    <w:rsid w:val="1295B5DC"/>
    <w:rsid w:val="12998ECD"/>
    <w:rsid w:val="129AC589"/>
    <w:rsid w:val="129D77C6"/>
    <w:rsid w:val="129EC061"/>
    <w:rsid w:val="12A3FEF4"/>
    <w:rsid w:val="12A61E75"/>
    <w:rsid w:val="12A97476"/>
    <w:rsid w:val="12BB0F64"/>
    <w:rsid w:val="12D4997F"/>
    <w:rsid w:val="12DA3FFB"/>
    <w:rsid w:val="12DD254C"/>
    <w:rsid w:val="12E3DC79"/>
    <w:rsid w:val="12E59664"/>
    <w:rsid w:val="12E93B9D"/>
    <w:rsid w:val="12EC7725"/>
    <w:rsid w:val="12F79D2C"/>
    <w:rsid w:val="12FCD866"/>
    <w:rsid w:val="12FF33CB"/>
    <w:rsid w:val="13017810"/>
    <w:rsid w:val="13070871"/>
    <w:rsid w:val="130D9930"/>
    <w:rsid w:val="13197459"/>
    <w:rsid w:val="131C176A"/>
    <w:rsid w:val="132896CA"/>
    <w:rsid w:val="13291D7E"/>
    <w:rsid w:val="132E8B07"/>
    <w:rsid w:val="1330C92E"/>
    <w:rsid w:val="1332553B"/>
    <w:rsid w:val="134BA55F"/>
    <w:rsid w:val="134D008A"/>
    <w:rsid w:val="1350F9FD"/>
    <w:rsid w:val="1351B1FF"/>
    <w:rsid w:val="13591E42"/>
    <w:rsid w:val="135D29FE"/>
    <w:rsid w:val="135DFC81"/>
    <w:rsid w:val="135F78DF"/>
    <w:rsid w:val="1362C7D3"/>
    <w:rsid w:val="13672CBF"/>
    <w:rsid w:val="13736054"/>
    <w:rsid w:val="1373B404"/>
    <w:rsid w:val="13766ED8"/>
    <w:rsid w:val="13806A54"/>
    <w:rsid w:val="13854EA5"/>
    <w:rsid w:val="138716FC"/>
    <w:rsid w:val="13894D79"/>
    <w:rsid w:val="138D7C94"/>
    <w:rsid w:val="13931874"/>
    <w:rsid w:val="139C1ED8"/>
    <w:rsid w:val="13B35197"/>
    <w:rsid w:val="13B5F51C"/>
    <w:rsid w:val="13C32674"/>
    <w:rsid w:val="13C8AEB4"/>
    <w:rsid w:val="13CCFBB6"/>
    <w:rsid w:val="13CDC0FA"/>
    <w:rsid w:val="13D45EAD"/>
    <w:rsid w:val="13E33DCA"/>
    <w:rsid w:val="14027B6E"/>
    <w:rsid w:val="1413F4F2"/>
    <w:rsid w:val="1415789F"/>
    <w:rsid w:val="141A6D86"/>
    <w:rsid w:val="141F1EB4"/>
    <w:rsid w:val="1423872F"/>
    <w:rsid w:val="1424A78C"/>
    <w:rsid w:val="143C4302"/>
    <w:rsid w:val="145431FE"/>
    <w:rsid w:val="1461DA5B"/>
    <w:rsid w:val="146F0501"/>
    <w:rsid w:val="1471784A"/>
    <w:rsid w:val="1473D240"/>
    <w:rsid w:val="1473F165"/>
    <w:rsid w:val="14753080"/>
    <w:rsid w:val="147E212F"/>
    <w:rsid w:val="147E77D2"/>
    <w:rsid w:val="1480E37D"/>
    <w:rsid w:val="14882214"/>
    <w:rsid w:val="14882719"/>
    <w:rsid w:val="1489544B"/>
    <w:rsid w:val="148A2A4F"/>
    <w:rsid w:val="148F16E2"/>
    <w:rsid w:val="14949FE5"/>
    <w:rsid w:val="14995421"/>
    <w:rsid w:val="149C0618"/>
    <w:rsid w:val="14A0ED60"/>
    <w:rsid w:val="14A4A578"/>
    <w:rsid w:val="14A524FB"/>
    <w:rsid w:val="14ACC334"/>
    <w:rsid w:val="14B18BA1"/>
    <w:rsid w:val="14B48D98"/>
    <w:rsid w:val="14B83CAF"/>
    <w:rsid w:val="14BB1087"/>
    <w:rsid w:val="14BB77B4"/>
    <w:rsid w:val="14BE1708"/>
    <w:rsid w:val="14CEEB79"/>
    <w:rsid w:val="14D5940B"/>
    <w:rsid w:val="14D6BDF9"/>
    <w:rsid w:val="14E58F98"/>
    <w:rsid w:val="14F3DCA6"/>
    <w:rsid w:val="14F60AE1"/>
    <w:rsid w:val="150488EA"/>
    <w:rsid w:val="150FCF71"/>
    <w:rsid w:val="15152502"/>
    <w:rsid w:val="151F2C2C"/>
    <w:rsid w:val="15251D94"/>
    <w:rsid w:val="1532AD37"/>
    <w:rsid w:val="153F3607"/>
    <w:rsid w:val="154377EC"/>
    <w:rsid w:val="15458BEA"/>
    <w:rsid w:val="1553147A"/>
    <w:rsid w:val="155804CB"/>
    <w:rsid w:val="155F3690"/>
    <w:rsid w:val="15702BC4"/>
    <w:rsid w:val="157387A2"/>
    <w:rsid w:val="15778280"/>
    <w:rsid w:val="15798C7B"/>
    <w:rsid w:val="157B097B"/>
    <w:rsid w:val="157D6293"/>
    <w:rsid w:val="15877F94"/>
    <w:rsid w:val="15878674"/>
    <w:rsid w:val="158A936F"/>
    <w:rsid w:val="158D7392"/>
    <w:rsid w:val="158EAFBC"/>
    <w:rsid w:val="159762C3"/>
    <w:rsid w:val="159CB2AA"/>
    <w:rsid w:val="15A6D0BA"/>
    <w:rsid w:val="15B19B4D"/>
    <w:rsid w:val="15BE0150"/>
    <w:rsid w:val="15CB2139"/>
    <w:rsid w:val="15D31325"/>
    <w:rsid w:val="15D4557B"/>
    <w:rsid w:val="15D481EA"/>
    <w:rsid w:val="15DD83FB"/>
    <w:rsid w:val="15E6846C"/>
    <w:rsid w:val="15E7ACD2"/>
    <w:rsid w:val="15E9F926"/>
    <w:rsid w:val="15ED6772"/>
    <w:rsid w:val="15FAC6DF"/>
    <w:rsid w:val="15FE1819"/>
    <w:rsid w:val="1603B19A"/>
    <w:rsid w:val="1606D71D"/>
    <w:rsid w:val="1608A73B"/>
    <w:rsid w:val="160DCD16"/>
    <w:rsid w:val="160E339C"/>
    <w:rsid w:val="160EA71B"/>
    <w:rsid w:val="161B5880"/>
    <w:rsid w:val="161F0A0A"/>
    <w:rsid w:val="161FF7BA"/>
    <w:rsid w:val="16279420"/>
    <w:rsid w:val="16357476"/>
    <w:rsid w:val="163B7F64"/>
    <w:rsid w:val="163E7869"/>
    <w:rsid w:val="1640B19D"/>
    <w:rsid w:val="1641CF1F"/>
    <w:rsid w:val="16465DFC"/>
    <w:rsid w:val="1649B052"/>
    <w:rsid w:val="164D5482"/>
    <w:rsid w:val="164FDFB0"/>
    <w:rsid w:val="165437D8"/>
    <w:rsid w:val="165BEF11"/>
    <w:rsid w:val="165C6387"/>
    <w:rsid w:val="165D6099"/>
    <w:rsid w:val="165EF0EF"/>
    <w:rsid w:val="1661C59C"/>
    <w:rsid w:val="16629A32"/>
    <w:rsid w:val="1663B3C1"/>
    <w:rsid w:val="1666940D"/>
    <w:rsid w:val="166B5ADB"/>
    <w:rsid w:val="1673207C"/>
    <w:rsid w:val="16751704"/>
    <w:rsid w:val="16758126"/>
    <w:rsid w:val="1675945B"/>
    <w:rsid w:val="167C1C56"/>
    <w:rsid w:val="167DABA0"/>
    <w:rsid w:val="16871F55"/>
    <w:rsid w:val="168BD3D1"/>
    <w:rsid w:val="168C0DEE"/>
    <w:rsid w:val="16A469D0"/>
    <w:rsid w:val="16A61B99"/>
    <w:rsid w:val="16AB0116"/>
    <w:rsid w:val="16B60C30"/>
    <w:rsid w:val="16B9A165"/>
    <w:rsid w:val="16C4844C"/>
    <w:rsid w:val="16D3BC47"/>
    <w:rsid w:val="16D8E9EA"/>
    <w:rsid w:val="16EC1F8E"/>
    <w:rsid w:val="16EF9080"/>
    <w:rsid w:val="16F00B1A"/>
    <w:rsid w:val="16F2670E"/>
    <w:rsid w:val="16F9F7A2"/>
    <w:rsid w:val="170245F8"/>
    <w:rsid w:val="1705DBAE"/>
    <w:rsid w:val="170602B0"/>
    <w:rsid w:val="1707D2EF"/>
    <w:rsid w:val="170E961F"/>
    <w:rsid w:val="17124324"/>
    <w:rsid w:val="1720EA4D"/>
    <w:rsid w:val="172167C4"/>
    <w:rsid w:val="17224174"/>
    <w:rsid w:val="172728BC"/>
    <w:rsid w:val="172C2F2B"/>
    <w:rsid w:val="17375144"/>
    <w:rsid w:val="1738830B"/>
    <w:rsid w:val="17417E38"/>
    <w:rsid w:val="17459AA5"/>
    <w:rsid w:val="1749D498"/>
    <w:rsid w:val="174E6B42"/>
    <w:rsid w:val="175BECAF"/>
    <w:rsid w:val="175D849E"/>
    <w:rsid w:val="175DE311"/>
    <w:rsid w:val="1777A572"/>
    <w:rsid w:val="177DA7DA"/>
    <w:rsid w:val="17943D23"/>
    <w:rsid w:val="17A36F37"/>
    <w:rsid w:val="17A801D3"/>
    <w:rsid w:val="17AD1BF0"/>
    <w:rsid w:val="17B2E5A5"/>
    <w:rsid w:val="17B8A31B"/>
    <w:rsid w:val="17B90787"/>
    <w:rsid w:val="17C4C708"/>
    <w:rsid w:val="17CEEA85"/>
    <w:rsid w:val="17CF0E91"/>
    <w:rsid w:val="17DAFDCC"/>
    <w:rsid w:val="17E21C67"/>
    <w:rsid w:val="17E6F260"/>
    <w:rsid w:val="17E93FFC"/>
    <w:rsid w:val="17E9F87D"/>
    <w:rsid w:val="17EAC880"/>
    <w:rsid w:val="17F07D87"/>
    <w:rsid w:val="17F95123"/>
    <w:rsid w:val="1807EBC1"/>
    <w:rsid w:val="180ACA49"/>
    <w:rsid w:val="180F15F5"/>
    <w:rsid w:val="181B7949"/>
    <w:rsid w:val="181F2678"/>
    <w:rsid w:val="182A13E6"/>
    <w:rsid w:val="182C5A8A"/>
    <w:rsid w:val="1836A359"/>
    <w:rsid w:val="184A0AFF"/>
    <w:rsid w:val="184B7EAA"/>
    <w:rsid w:val="184D2ED1"/>
    <w:rsid w:val="1852DE06"/>
    <w:rsid w:val="1855F4D4"/>
    <w:rsid w:val="185C0306"/>
    <w:rsid w:val="185EF1E6"/>
    <w:rsid w:val="18730624"/>
    <w:rsid w:val="1878488F"/>
    <w:rsid w:val="188F9C3E"/>
    <w:rsid w:val="189849BC"/>
    <w:rsid w:val="189896ED"/>
    <w:rsid w:val="1898BF76"/>
    <w:rsid w:val="18A1D265"/>
    <w:rsid w:val="18A2CD6F"/>
    <w:rsid w:val="18A3C7B0"/>
    <w:rsid w:val="18A4EB9C"/>
    <w:rsid w:val="18A5FF07"/>
    <w:rsid w:val="18A903D5"/>
    <w:rsid w:val="18B29EAF"/>
    <w:rsid w:val="18C37C87"/>
    <w:rsid w:val="18C7F724"/>
    <w:rsid w:val="18D3E750"/>
    <w:rsid w:val="18D59C9F"/>
    <w:rsid w:val="18E35C4F"/>
    <w:rsid w:val="18E7DB2A"/>
    <w:rsid w:val="18E90ADF"/>
    <w:rsid w:val="18EE15DD"/>
    <w:rsid w:val="18F4A52A"/>
    <w:rsid w:val="18FB799E"/>
    <w:rsid w:val="190526CE"/>
    <w:rsid w:val="1908795D"/>
    <w:rsid w:val="190CDF39"/>
    <w:rsid w:val="19159C53"/>
    <w:rsid w:val="19286950"/>
    <w:rsid w:val="193783E3"/>
    <w:rsid w:val="193BB315"/>
    <w:rsid w:val="193D72A5"/>
    <w:rsid w:val="193ED340"/>
    <w:rsid w:val="194137B3"/>
    <w:rsid w:val="194A4205"/>
    <w:rsid w:val="194D467A"/>
    <w:rsid w:val="195BD3BC"/>
    <w:rsid w:val="195E22F6"/>
    <w:rsid w:val="195FA172"/>
    <w:rsid w:val="19630246"/>
    <w:rsid w:val="1974EEB7"/>
    <w:rsid w:val="1979150D"/>
    <w:rsid w:val="197BC6B9"/>
    <w:rsid w:val="19868B0B"/>
    <w:rsid w:val="198750A6"/>
    <w:rsid w:val="19892678"/>
    <w:rsid w:val="198AAC46"/>
    <w:rsid w:val="1992D718"/>
    <w:rsid w:val="199B4B2B"/>
    <w:rsid w:val="19A069F2"/>
    <w:rsid w:val="19A25872"/>
    <w:rsid w:val="19A91737"/>
    <w:rsid w:val="19B1B894"/>
    <w:rsid w:val="19B22C6C"/>
    <w:rsid w:val="19B31DC2"/>
    <w:rsid w:val="19B917EF"/>
    <w:rsid w:val="19BCA027"/>
    <w:rsid w:val="19C37840"/>
    <w:rsid w:val="19C3C923"/>
    <w:rsid w:val="19C4AB7D"/>
    <w:rsid w:val="19CCB2DE"/>
    <w:rsid w:val="19D11332"/>
    <w:rsid w:val="19DD6789"/>
    <w:rsid w:val="19E28DF8"/>
    <w:rsid w:val="19E72ADE"/>
    <w:rsid w:val="19EF73BF"/>
    <w:rsid w:val="19F0C28F"/>
    <w:rsid w:val="19FF92A6"/>
    <w:rsid w:val="19FFAEDE"/>
    <w:rsid w:val="1A058604"/>
    <w:rsid w:val="1A16C90C"/>
    <w:rsid w:val="1A1A574D"/>
    <w:rsid w:val="1A1AED8A"/>
    <w:rsid w:val="1A1E436B"/>
    <w:rsid w:val="1A1F5D4D"/>
    <w:rsid w:val="1A20CED3"/>
    <w:rsid w:val="1A299B00"/>
    <w:rsid w:val="1A2EC34B"/>
    <w:rsid w:val="1A31FB55"/>
    <w:rsid w:val="1A38E580"/>
    <w:rsid w:val="1A5300F6"/>
    <w:rsid w:val="1A53B40F"/>
    <w:rsid w:val="1A584365"/>
    <w:rsid w:val="1A5CF7B4"/>
    <w:rsid w:val="1A61183E"/>
    <w:rsid w:val="1A647C87"/>
    <w:rsid w:val="1A67D794"/>
    <w:rsid w:val="1A76B42E"/>
    <w:rsid w:val="1A7A3E25"/>
    <w:rsid w:val="1A7C0115"/>
    <w:rsid w:val="1A7CF1BC"/>
    <w:rsid w:val="1A81B326"/>
    <w:rsid w:val="1A947CE7"/>
    <w:rsid w:val="1A948550"/>
    <w:rsid w:val="1A9E6751"/>
    <w:rsid w:val="1AA3270F"/>
    <w:rsid w:val="1AA42C4E"/>
    <w:rsid w:val="1AA84486"/>
    <w:rsid w:val="1AA9F0E8"/>
    <w:rsid w:val="1AAE37FD"/>
    <w:rsid w:val="1AB7DE7A"/>
    <w:rsid w:val="1AB87358"/>
    <w:rsid w:val="1ABA7498"/>
    <w:rsid w:val="1ABA885B"/>
    <w:rsid w:val="1AC92619"/>
    <w:rsid w:val="1AC9CC0F"/>
    <w:rsid w:val="1ACC16B0"/>
    <w:rsid w:val="1ACE4D7B"/>
    <w:rsid w:val="1AD26748"/>
    <w:rsid w:val="1AD972C3"/>
    <w:rsid w:val="1ADB1416"/>
    <w:rsid w:val="1AE315F8"/>
    <w:rsid w:val="1AE4DEB5"/>
    <w:rsid w:val="1AE87E17"/>
    <w:rsid w:val="1AECEDB8"/>
    <w:rsid w:val="1AEDE284"/>
    <w:rsid w:val="1AEE7A74"/>
    <w:rsid w:val="1AF49DC3"/>
    <w:rsid w:val="1AFA3D4D"/>
    <w:rsid w:val="1B1963AC"/>
    <w:rsid w:val="1B1BBD71"/>
    <w:rsid w:val="1B232107"/>
    <w:rsid w:val="1B2A4C8E"/>
    <w:rsid w:val="1B347450"/>
    <w:rsid w:val="1B394974"/>
    <w:rsid w:val="1B45A006"/>
    <w:rsid w:val="1B45B5D9"/>
    <w:rsid w:val="1B48BD4F"/>
    <w:rsid w:val="1B4A2971"/>
    <w:rsid w:val="1B5B90AB"/>
    <w:rsid w:val="1B6B8479"/>
    <w:rsid w:val="1B6BE289"/>
    <w:rsid w:val="1B6CE788"/>
    <w:rsid w:val="1B8760BB"/>
    <w:rsid w:val="1B885E19"/>
    <w:rsid w:val="1B8C72FE"/>
    <w:rsid w:val="1B9159F4"/>
    <w:rsid w:val="1B96E4AF"/>
    <w:rsid w:val="1B9CA45D"/>
    <w:rsid w:val="1B9E1742"/>
    <w:rsid w:val="1B9E7549"/>
    <w:rsid w:val="1BA02C39"/>
    <w:rsid w:val="1BA18838"/>
    <w:rsid w:val="1BB11896"/>
    <w:rsid w:val="1BB37700"/>
    <w:rsid w:val="1BBBF34A"/>
    <w:rsid w:val="1BC031AE"/>
    <w:rsid w:val="1BC7440B"/>
    <w:rsid w:val="1BCA097E"/>
    <w:rsid w:val="1BCA8224"/>
    <w:rsid w:val="1BCFEA56"/>
    <w:rsid w:val="1BD0AFDB"/>
    <w:rsid w:val="1BD4EA05"/>
    <w:rsid w:val="1BD877E4"/>
    <w:rsid w:val="1BDB9CB4"/>
    <w:rsid w:val="1BE30D51"/>
    <w:rsid w:val="1BF0C948"/>
    <w:rsid w:val="1BF9079C"/>
    <w:rsid w:val="1BFBC952"/>
    <w:rsid w:val="1BFF88C9"/>
    <w:rsid w:val="1C006F99"/>
    <w:rsid w:val="1C017B87"/>
    <w:rsid w:val="1C01B6CD"/>
    <w:rsid w:val="1C0D25FA"/>
    <w:rsid w:val="1C0DDB9D"/>
    <w:rsid w:val="1C13E061"/>
    <w:rsid w:val="1C1BD59A"/>
    <w:rsid w:val="1C1F06D7"/>
    <w:rsid w:val="1C2048E1"/>
    <w:rsid w:val="1C21DF1B"/>
    <w:rsid w:val="1C245677"/>
    <w:rsid w:val="1C390DDE"/>
    <w:rsid w:val="1C3A5251"/>
    <w:rsid w:val="1C3D925A"/>
    <w:rsid w:val="1C422BFB"/>
    <w:rsid w:val="1C50347B"/>
    <w:rsid w:val="1C569A97"/>
    <w:rsid w:val="1C5A48DF"/>
    <w:rsid w:val="1C5CA8F6"/>
    <w:rsid w:val="1C7296F0"/>
    <w:rsid w:val="1C753D72"/>
    <w:rsid w:val="1C7F2958"/>
    <w:rsid w:val="1C7F57CA"/>
    <w:rsid w:val="1C89F7F4"/>
    <w:rsid w:val="1C8A55D3"/>
    <w:rsid w:val="1C8B16DE"/>
    <w:rsid w:val="1C93E748"/>
    <w:rsid w:val="1C96E2C0"/>
    <w:rsid w:val="1C9E471D"/>
    <w:rsid w:val="1CAA2F11"/>
    <w:rsid w:val="1CB047DC"/>
    <w:rsid w:val="1CB443C6"/>
    <w:rsid w:val="1CBC857B"/>
    <w:rsid w:val="1CBF4831"/>
    <w:rsid w:val="1CC199E2"/>
    <w:rsid w:val="1CC86973"/>
    <w:rsid w:val="1CC8E8E2"/>
    <w:rsid w:val="1CCC87D8"/>
    <w:rsid w:val="1CCE497E"/>
    <w:rsid w:val="1CCF3F34"/>
    <w:rsid w:val="1CD1382F"/>
    <w:rsid w:val="1CD15B8C"/>
    <w:rsid w:val="1CDF099D"/>
    <w:rsid w:val="1CE44599"/>
    <w:rsid w:val="1CE582C5"/>
    <w:rsid w:val="1CE5A184"/>
    <w:rsid w:val="1CE95742"/>
    <w:rsid w:val="1CEB8045"/>
    <w:rsid w:val="1CED97E6"/>
    <w:rsid w:val="1CF986FB"/>
    <w:rsid w:val="1D07D391"/>
    <w:rsid w:val="1D1E3A85"/>
    <w:rsid w:val="1D2F14A2"/>
    <w:rsid w:val="1D310EA6"/>
    <w:rsid w:val="1D31A8CB"/>
    <w:rsid w:val="1D3E36AF"/>
    <w:rsid w:val="1D43435B"/>
    <w:rsid w:val="1D46DC80"/>
    <w:rsid w:val="1D48DE5F"/>
    <w:rsid w:val="1D4AA753"/>
    <w:rsid w:val="1D5040C2"/>
    <w:rsid w:val="1D517475"/>
    <w:rsid w:val="1D6F3787"/>
    <w:rsid w:val="1D78E039"/>
    <w:rsid w:val="1D8149CA"/>
    <w:rsid w:val="1D8E5D3B"/>
    <w:rsid w:val="1D996168"/>
    <w:rsid w:val="1D9A5405"/>
    <w:rsid w:val="1D9EBE44"/>
    <w:rsid w:val="1DA20E61"/>
    <w:rsid w:val="1DAF986D"/>
    <w:rsid w:val="1DB0D207"/>
    <w:rsid w:val="1DB8D89E"/>
    <w:rsid w:val="1DC339EC"/>
    <w:rsid w:val="1DCC63CE"/>
    <w:rsid w:val="1DD02B20"/>
    <w:rsid w:val="1DD571BD"/>
    <w:rsid w:val="1DD8115D"/>
    <w:rsid w:val="1DD8B63D"/>
    <w:rsid w:val="1DDA8EAE"/>
    <w:rsid w:val="1DDFE8BE"/>
    <w:rsid w:val="1DE4C482"/>
    <w:rsid w:val="1DE54DEF"/>
    <w:rsid w:val="1DE55C68"/>
    <w:rsid w:val="1DE5F040"/>
    <w:rsid w:val="1DE686A5"/>
    <w:rsid w:val="1DE897B0"/>
    <w:rsid w:val="1DFC437A"/>
    <w:rsid w:val="1DFDD6CB"/>
    <w:rsid w:val="1DFF82FF"/>
    <w:rsid w:val="1DFF96AD"/>
    <w:rsid w:val="1E087294"/>
    <w:rsid w:val="1E0DDA49"/>
    <w:rsid w:val="1E112171"/>
    <w:rsid w:val="1E122AF4"/>
    <w:rsid w:val="1E1EC699"/>
    <w:rsid w:val="1E205BF3"/>
    <w:rsid w:val="1E2131FE"/>
    <w:rsid w:val="1E224215"/>
    <w:rsid w:val="1E22E8EE"/>
    <w:rsid w:val="1E24F735"/>
    <w:rsid w:val="1E26C71C"/>
    <w:rsid w:val="1E36A7FC"/>
    <w:rsid w:val="1E3CCC47"/>
    <w:rsid w:val="1E4BAB39"/>
    <w:rsid w:val="1E503DA5"/>
    <w:rsid w:val="1E59B209"/>
    <w:rsid w:val="1E5AD633"/>
    <w:rsid w:val="1E65B187"/>
    <w:rsid w:val="1E72F462"/>
    <w:rsid w:val="1E736E70"/>
    <w:rsid w:val="1E7D7B31"/>
    <w:rsid w:val="1E7E220C"/>
    <w:rsid w:val="1E976199"/>
    <w:rsid w:val="1E9BCA84"/>
    <w:rsid w:val="1E9D201B"/>
    <w:rsid w:val="1E9D9AB6"/>
    <w:rsid w:val="1EA64897"/>
    <w:rsid w:val="1EBD12A5"/>
    <w:rsid w:val="1EBD54B9"/>
    <w:rsid w:val="1EBEF126"/>
    <w:rsid w:val="1EC191AC"/>
    <w:rsid w:val="1EC7FD8A"/>
    <w:rsid w:val="1EC8467C"/>
    <w:rsid w:val="1ECA7050"/>
    <w:rsid w:val="1ECD8548"/>
    <w:rsid w:val="1ED0AC3B"/>
    <w:rsid w:val="1ED45C16"/>
    <w:rsid w:val="1ED57E3A"/>
    <w:rsid w:val="1EDA904F"/>
    <w:rsid w:val="1EE09B17"/>
    <w:rsid w:val="1EE2F2DE"/>
    <w:rsid w:val="1EE9C511"/>
    <w:rsid w:val="1EECBBB3"/>
    <w:rsid w:val="1F008B3B"/>
    <w:rsid w:val="1F01427A"/>
    <w:rsid w:val="1F08F20C"/>
    <w:rsid w:val="1F0F44B1"/>
    <w:rsid w:val="1F124EBC"/>
    <w:rsid w:val="1F12574C"/>
    <w:rsid w:val="1F12CB82"/>
    <w:rsid w:val="1F19D38F"/>
    <w:rsid w:val="1F1B37CC"/>
    <w:rsid w:val="1F1E64E5"/>
    <w:rsid w:val="1F23A365"/>
    <w:rsid w:val="1F360C90"/>
    <w:rsid w:val="1F3BFC91"/>
    <w:rsid w:val="1F4CC25E"/>
    <w:rsid w:val="1F5342ED"/>
    <w:rsid w:val="1F5B6E4F"/>
    <w:rsid w:val="1F5D8077"/>
    <w:rsid w:val="1F61331E"/>
    <w:rsid w:val="1F672B2A"/>
    <w:rsid w:val="1F7446C9"/>
    <w:rsid w:val="1F752C19"/>
    <w:rsid w:val="1F829CBB"/>
    <w:rsid w:val="1F88A6EE"/>
    <w:rsid w:val="1F8D584D"/>
    <w:rsid w:val="1F8EEFB6"/>
    <w:rsid w:val="1F8F870D"/>
    <w:rsid w:val="1F909C96"/>
    <w:rsid w:val="1F92566D"/>
    <w:rsid w:val="1F949106"/>
    <w:rsid w:val="1F9DF49B"/>
    <w:rsid w:val="1F9E59DB"/>
    <w:rsid w:val="1F9ED577"/>
    <w:rsid w:val="1FACE6C5"/>
    <w:rsid w:val="1FB0C34F"/>
    <w:rsid w:val="1FB9E116"/>
    <w:rsid w:val="1FBA41DE"/>
    <w:rsid w:val="1FCFFE4D"/>
    <w:rsid w:val="1FD55985"/>
    <w:rsid w:val="1FDC50E8"/>
    <w:rsid w:val="1FECD4CF"/>
    <w:rsid w:val="1FEF8842"/>
    <w:rsid w:val="1FF6E311"/>
    <w:rsid w:val="1FF72789"/>
    <w:rsid w:val="200308BE"/>
    <w:rsid w:val="2005ECB7"/>
    <w:rsid w:val="2009A720"/>
    <w:rsid w:val="200F9965"/>
    <w:rsid w:val="2010419D"/>
    <w:rsid w:val="20224851"/>
    <w:rsid w:val="20225D19"/>
    <w:rsid w:val="2035322D"/>
    <w:rsid w:val="203ED1D7"/>
    <w:rsid w:val="2057A1CD"/>
    <w:rsid w:val="20593BF1"/>
    <w:rsid w:val="206717EC"/>
    <w:rsid w:val="20679F8B"/>
    <w:rsid w:val="2068A047"/>
    <w:rsid w:val="206D56B6"/>
    <w:rsid w:val="206DCB89"/>
    <w:rsid w:val="2071CA04"/>
    <w:rsid w:val="207806E4"/>
    <w:rsid w:val="207E5AAE"/>
    <w:rsid w:val="208100FA"/>
    <w:rsid w:val="208BC692"/>
    <w:rsid w:val="20970848"/>
    <w:rsid w:val="209AFA1F"/>
    <w:rsid w:val="209F8B46"/>
    <w:rsid w:val="20A36BB9"/>
    <w:rsid w:val="20A39C85"/>
    <w:rsid w:val="20A8A3DD"/>
    <w:rsid w:val="20AD66AA"/>
    <w:rsid w:val="20B080FB"/>
    <w:rsid w:val="20B086BC"/>
    <w:rsid w:val="20B22CE4"/>
    <w:rsid w:val="20BBEE24"/>
    <w:rsid w:val="20BDE53C"/>
    <w:rsid w:val="20C15B70"/>
    <w:rsid w:val="20C96F17"/>
    <w:rsid w:val="20C99657"/>
    <w:rsid w:val="20CB3D3D"/>
    <w:rsid w:val="20CE9A9C"/>
    <w:rsid w:val="20D20517"/>
    <w:rsid w:val="20D345B6"/>
    <w:rsid w:val="20D418FC"/>
    <w:rsid w:val="210575A6"/>
    <w:rsid w:val="210D542B"/>
    <w:rsid w:val="2116DBD8"/>
    <w:rsid w:val="211C8915"/>
    <w:rsid w:val="211CF292"/>
    <w:rsid w:val="211F75A8"/>
    <w:rsid w:val="211FC27E"/>
    <w:rsid w:val="21204F74"/>
    <w:rsid w:val="2120BB48"/>
    <w:rsid w:val="21253230"/>
    <w:rsid w:val="212775F1"/>
    <w:rsid w:val="21283BB1"/>
    <w:rsid w:val="213480FB"/>
    <w:rsid w:val="213962E0"/>
    <w:rsid w:val="21400CFC"/>
    <w:rsid w:val="21501D2B"/>
    <w:rsid w:val="2151A180"/>
    <w:rsid w:val="21552350"/>
    <w:rsid w:val="21555D80"/>
    <w:rsid w:val="215FE9CD"/>
    <w:rsid w:val="21607BEF"/>
    <w:rsid w:val="2160C529"/>
    <w:rsid w:val="21664A37"/>
    <w:rsid w:val="216E0CED"/>
    <w:rsid w:val="216F5FBC"/>
    <w:rsid w:val="21710530"/>
    <w:rsid w:val="217164A3"/>
    <w:rsid w:val="21772D23"/>
    <w:rsid w:val="21804501"/>
    <w:rsid w:val="21856977"/>
    <w:rsid w:val="2188E92D"/>
    <w:rsid w:val="2192628B"/>
    <w:rsid w:val="21983845"/>
    <w:rsid w:val="21A1D3B1"/>
    <w:rsid w:val="21A32A8C"/>
    <w:rsid w:val="21A38841"/>
    <w:rsid w:val="21A4ED6A"/>
    <w:rsid w:val="21A831F8"/>
    <w:rsid w:val="21AC9863"/>
    <w:rsid w:val="21AEDCEB"/>
    <w:rsid w:val="21AFB2B5"/>
    <w:rsid w:val="21AFC3C4"/>
    <w:rsid w:val="21B96073"/>
    <w:rsid w:val="21BC3F73"/>
    <w:rsid w:val="21BEF168"/>
    <w:rsid w:val="21C7EE95"/>
    <w:rsid w:val="21CEC610"/>
    <w:rsid w:val="21D234E9"/>
    <w:rsid w:val="21D567E0"/>
    <w:rsid w:val="21D85EDE"/>
    <w:rsid w:val="21E0EAF5"/>
    <w:rsid w:val="21E3B08D"/>
    <w:rsid w:val="21E4C4BB"/>
    <w:rsid w:val="21E4F19E"/>
    <w:rsid w:val="21F072DD"/>
    <w:rsid w:val="21F6C480"/>
    <w:rsid w:val="21FC5374"/>
    <w:rsid w:val="220802D7"/>
    <w:rsid w:val="220E3409"/>
    <w:rsid w:val="22103FD9"/>
    <w:rsid w:val="2217E7EE"/>
    <w:rsid w:val="221C1FA5"/>
    <w:rsid w:val="221F1D81"/>
    <w:rsid w:val="22244BEB"/>
    <w:rsid w:val="22264489"/>
    <w:rsid w:val="2228EC3F"/>
    <w:rsid w:val="222C787E"/>
    <w:rsid w:val="223620C3"/>
    <w:rsid w:val="223F6C06"/>
    <w:rsid w:val="2240E4F7"/>
    <w:rsid w:val="22419E17"/>
    <w:rsid w:val="2245A05A"/>
    <w:rsid w:val="224A78D5"/>
    <w:rsid w:val="22518668"/>
    <w:rsid w:val="225375D2"/>
    <w:rsid w:val="225B9881"/>
    <w:rsid w:val="226C95AD"/>
    <w:rsid w:val="227E366E"/>
    <w:rsid w:val="2280417E"/>
    <w:rsid w:val="2281DAD1"/>
    <w:rsid w:val="228B171E"/>
    <w:rsid w:val="228EBA94"/>
    <w:rsid w:val="229843BA"/>
    <w:rsid w:val="229E7E8F"/>
    <w:rsid w:val="22AA38BF"/>
    <w:rsid w:val="22ACEA2B"/>
    <w:rsid w:val="22AF3085"/>
    <w:rsid w:val="22B24645"/>
    <w:rsid w:val="22B689E2"/>
    <w:rsid w:val="22BD94EF"/>
    <w:rsid w:val="22C2C182"/>
    <w:rsid w:val="22C303F8"/>
    <w:rsid w:val="22CBDF14"/>
    <w:rsid w:val="22D1C355"/>
    <w:rsid w:val="22E85041"/>
    <w:rsid w:val="22EF125D"/>
    <w:rsid w:val="22EF79C1"/>
    <w:rsid w:val="22F73540"/>
    <w:rsid w:val="22FD16FD"/>
    <w:rsid w:val="2307EE68"/>
    <w:rsid w:val="23115D31"/>
    <w:rsid w:val="23120D4D"/>
    <w:rsid w:val="2316C9EC"/>
    <w:rsid w:val="2317A11B"/>
    <w:rsid w:val="231CD4F9"/>
    <w:rsid w:val="2327C3E4"/>
    <w:rsid w:val="2327FEDE"/>
    <w:rsid w:val="232FD5DA"/>
    <w:rsid w:val="2330F05C"/>
    <w:rsid w:val="2334D10D"/>
    <w:rsid w:val="233A0C3D"/>
    <w:rsid w:val="2344CA53"/>
    <w:rsid w:val="23460D3A"/>
    <w:rsid w:val="23529E43"/>
    <w:rsid w:val="235AA35E"/>
    <w:rsid w:val="2361881B"/>
    <w:rsid w:val="23622BA1"/>
    <w:rsid w:val="23677ADE"/>
    <w:rsid w:val="23696038"/>
    <w:rsid w:val="2370E3C8"/>
    <w:rsid w:val="2372A684"/>
    <w:rsid w:val="2379CC1A"/>
    <w:rsid w:val="2379F108"/>
    <w:rsid w:val="237AB41D"/>
    <w:rsid w:val="238FC700"/>
    <w:rsid w:val="239620EF"/>
    <w:rsid w:val="239C09AD"/>
    <w:rsid w:val="239E702E"/>
    <w:rsid w:val="23A3E19A"/>
    <w:rsid w:val="23A75E83"/>
    <w:rsid w:val="23AD79D7"/>
    <w:rsid w:val="23AE88BC"/>
    <w:rsid w:val="23B174A2"/>
    <w:rsid w:val="23BB2683"/>
    <w:rsid w:val="23BD30BD"/>
    <w:rsid w:val="23C2FEA7"/>
    <w:rsid w:val="23C8DDD5"/>
    <w:rsid w:val="23CDA78D"/>
    <w:rsid w:val="23D98A11"/>
    <w:rsid w:val="23E8ECE1"/>
    <w:rsid w:val="23F0B941"/>
    <w:rsid w:val="23F0E74E"/>
    <w:rsid w:val="23F91BAA"/>
    <w:rsid w:val="23FFA382"/>
    <w:rsid w:val="240FFA04"/>
    <w:rsid w:val="24214372"/>
    <w:rsid w:val="2426D5EC"/>
    <w:rsid w:val="242C4EB1"/>
    <w:rsid w:val="2432B2FF"/>
    <w:rsid w:val="2447722F"/>
    <w:rsid w:val="244818D9"/>
    <w:rsid w:val="244AFE9C"/>
    <w:rsid w:val="2455EF9D"/>
    <w:rsid w:val="2457C629"/>
    <w:rsid w:val="245BEF82"/>
    <w:rsid w:val="245CB08C"/>
    <w:rsid w:val="245F8FEC"/>
    <w:rsid w:val="24641EB4"/>
    <w:rsid w:val="247B7729"/>
    <w:rsid w:val="24818321"/>
    <w:rsid w:val="24825328"/>
    <w:rsid w:val="248525C0"/>
    <w:rsid w:val="249C97A8"/>
    <w:rsid w:val="249C997A"/>
    <w:rsid w:val="24BD16BE"/>
    <w:rsid w:val="24C383C2"/>
    <w:rsid w:val="24CFD2EA"/>
    <w:rsid w:val="24D0F304"/>
    <w:rsid w:val="24D42BA6"/>
    <w:rsid w:val="24E0930A"/>
    <w:rsid w:val="24E0C97E"/>
    <w:rsid w:val="24E656B0"/>
    <w:rsid w:val="24F00C17"/>
    <w:rsid w:val="24F04311"/>
    <w:rsid w:val="24F34E43"/>
    <w:rsid w:val="24F4F26E"/>
    <w:rsid w:val="25005694"/>
    <w:rsid w:val="2507B50B"/>
    <w:rsid w:val="250BAC1A"/>
    <w:rsid w:val="250EC15D"/>
    <w:rsid w:val="2511C5BD"/>
    <w:rsid w:val="251321B7"/>
    <w:rsid w:val="251C3649"/>
    <w:rsid w:val="251CEFCD"/>
    <w:rsid w:val="252052F3"/>
    <w:rsid w:val="2527B17C"/>
    <w:rsid w:val="252C4A4D"/>
    <w:rsid w:val="254023C6"/>
    <w:rsid w:val="25469EE5"/>
    <w:rsid w:val="2549FA61"/>
    <w:rsid w:val="254E1BDB"/>
    <w:rsid w:val="254EDDF2"/>
    <w:rsid w:val="255032CB"/>
    <w:rsid w:val="255401F3"/>
    <w:rsid w:val="2556E182"/>
    <w:rsid w:val="255CDEDA"/>
    <w:rsid w:val="255E415F"/>
    <w:rsid w:val="2561AB68"/>
    <w:rsid w:val="2563A0BF"/>
    <w:rsid w:val="2566C421"/>
    <w:rsid w:val="256EA603"/>
    <w:rsid w:val="2575F906"/>
    <w:rsid w:val="25842A89"/>
    <w:rsid w:val="258444D6"/>
    <w:rsid w:val="2586C185"/>
    <w:rsid w:val="2589A62C"/>
    <w:rsid w:val="258A074F"/>
    <w:rsid w:val="258C28DE"/>
    <w:rsid w:val="258C5EF9"/>
    <w:rsid w:val="258DBB04"/>
    <w:rsid w:val="2593B61A"/>
    <w:rsid w:val="2596F277"/>
    <w:rsid w:val="25975E8D"/>
    <w:rsid w:val="2597E713"/>
    <w:rsid w:val="259B73E3"/>
    <w:rsid w:val="25A72F2E"/>
    <w:rsid w:val="25AC5B07"/>
    <w:rsid w:val="25AE3426"/>
    <w:rsid w:val="25B17F4B"/>
    <w:rsid w:val="25B263BE"/>
    <w:rsid w:val="25B5B28D"/>
    <w:rsid w:val="25BBE34F"/>
    <w:rsid w:val="25C12E58"/>
    <w:rsid w:val="25C4DE30"/>
    <w:rsid w:val="25C62EB5"/>
    <w:rsid w:val="25C7271F"/>
    <w:rsid w:val="25CE1582"/>
    <w:rsid w:val="25D7A17C"/>
    <w:rsid w:val="25DA4D96"/>
    <w:rsid w:val="25DE98DC"/>
    <w:rsid w:val="25E15C6A"/>
    <w:rsid w:val="25E1762F"/>
    <w:rsid w:val="25E92DE9"/>
    <w:rsid w:val="25ED9841"/>
    <w:rsid w:val="25F6B11B"/>
    <w:rsid w:val="25F905F0"/>
    <w:rsid w:val="25FB8410"/>
    <w:rsid w:val="25FF46D6"/>
    <w:rsid w:val="2600375B"/>
    <w:rsid w:val="26060AD7"/>
    <w:rsid w:val="2614ACA9"/>
    <w:rsid w:val="2616AB89"/>
    <w:rsid w:val="261B7AA8"/>
    <w:rsid w:val="2622DBBF"/>
    <w:rsid w:val="262ACD53"/>
    <w:rsid w:val="262DFDA0"/>
    <w:rsid w:val="26388E96"/>
    <w:rsid w:val="263974DB"/>
    <w:rsid w:val="263B4876"/>
    <w:rsid w:val="263DFD2A"/>
    <w:rsid w:val="2647176B"/>
    <w:rsid w:val="264E40F5"/>
    <w:rsid w:val="264F361E"/>
    <w:rsid w:val="264FF1BA"/>
    <w:rsid w:val="2650FF84"/>
    <w:rsid w:val="2663602B"/>
    <w:rsid w:val="2664733B"/>
    <w:rsid w:val="2667F6E7"/>
    <w:rsid w:val="266B3542"/>
    <w:rsid w:val="266F0C18"/>
    <w:rsid w:val="266F36AF"/>
    <w:rsid w:val="2670AA2E"/>
    <w:rsid w:val="2672CC50"/>
    <w:rsid w:val="2675B795"/>
    <w:rsid w:val="267F8321"/>
    <w:rsid w:val="267FD4A0"/>
    <w:rsid w:val="26807437"/>
    <w:rsid w:val="2685FD25"/>
    <w:rsid w:val="26962AD0"/>
    <w:rsid w:val="2698D78B"/>
    <w:rsid w:val="26A24076"/>
    <w:rsid w:val="26AB94EC"/>
    <w:rsid w:val="26B411A4"/>
    <w:rsid w:val="26B59644"/>
    <w:rsid w:val="26B91EC0"/>
    <w:rsid w:val="26B9AC10"/>
    <w:rsid w:val="26BB2D1D"/>
    <w:rsid w:val="26BEF08B"/>
    <w:rsid w:val="26C39095"/>
    <w:rsid w:val="26D37CA6"/>
    <w:rsid w:val="26D3DB4E"/>
    <w:rsid w:val="26D7E1CB"/>
    <w:rsid w:val="26E355E4"/>
    <w:rsid w:val="26E4DB5D"/>
    <w:rsid w:val="26E827EC"/>
    <w:rsid w:val="26F2554C"/>
    <w:rsid w:val="26F4A2AD"/>
    <w:rsid w:val="26FEA3EE"/>
    <w:rsid w:val="26FF3790"/>
    <w:rsid w:val="2703C6E6"/>
    <w:rsid w:val="270D1234"/>
    <w:rsid w:val="2710EE80"/>
    <w:rsid w:val="27120A87"/>
    <w:rsid w:val="2723C88D"/>
    <w:rsid w:val="27249515"/>
    <w:rsid w:val="272E61A9"/>
    <w:rsid w:val="2730AA58"/>
    <w:rsid w:val="2735396E"/>
    <w:rsid w:val="273E0904"/>
    <w:rsid w:val="2741F32D"/>
    <w:rsid w:val="2742FF8F"/>
    <w:rsid w:val="27457D5F"/>
    <w:rsid w:val="274F4C92"/>
    <w:rsid w:val="27507EA7"/>
    <w:rsid w:val="2750DE31"/>
    <w:rsid w:val="2757CBF0"/>
    <w:rsid w:val="27585377"/>
    <w:rsid w:val="2759B73C"/>
    <w:rsid w:val="2761BD55"/>
    <w:rsid w:val="2762A088"/>
    <w:rsid w:val="276B8590"/>
    <w:rsid w:val="276BFA21"/>
    <w:rsid w:val="27734614"/>
    <w:rsid w:val="277CA7E8"/>
    <w:rsid w:val="278197EF"/>
    <w:rsid w:val="27830CB1"/>
    <w:rsid w:val="278316BB"/>
    <w:rsid w:val="278F66EB"/>
    <w:rsid w:val="27972772"/>
    <w:rsid w:val="279F338C"/>
    <w:rsid w:val="27AB3B5B"/>
    <w:rsid w:val="27B3D7D1"/>
    <w:rsid w:val="27BC3426"/>
    <w:rsid w:val="27C6A7D5"/>
    <w:rsid w:val="27CBEAD6"/>
    <w:rsid w:val="27CEC8DC"/>
    <w:rsid w:val="27D47789"/>
    <w:rsid w:val="27EB4528"/>
    <w:rsid w:val="27EDA160"/>
    <w:rsid w:val="27F6BFA5"/>
    <w:rsid w:val="27F70014"/>
    <w:rsid w:val="27FDBBE9"/>
    <w:rsid w:val="2800360F"/>
    <w:rsid w:val="2801A40F"/>
    <w:rsid w:val="2801EFB2"/>
    <w:rsid w:val="280E1E0C"/>
    <w:rsid w:val="280FB811"/>
    <w:rsid w:val="2815C63A"/>
    <w:rsid w:val="2827975D"/>
    <w:rsid w:val="283D61AC"/>
    <w:rsid w:val="284169A9"/>
    <w:rsid w:val="2846E829"/>
    <w:rsid w:val="284EEABA"/>
    <w:rsid w:val="28510080"/>
    <w:rsid w:val="28532E76"/>
    <w:rsid w:val="2858489D"/>
    <w:rsid w:val="2864DA7E"/>
    <w:rsid w:val="2868F066"/>
    <w:rsid w:val="2899CCA5"/>
    <w:rsid w:val="28A79494"/>
    <w:rsid w:val="28A7E5D9"/>
    <w:rsid w:val="28B2E63A"/>
    <w:rsid w:val="28BCA56D"/>
    <w:rsid w:val="28C045DB"/>
    <w:rsid w:val="28C061FA"/>
    <w:rsid w:val="28C3BBE7"/>
    <w:rsid w:val="28C9C576"/>
    <w:rsid w:val="28CBAC51"/>
    <w:rsid w:val="28D62423"/>
    <w:rsid w:val="28E157DD"/>
    <w:rsid w:val="28E18018"/>
    <w:rsid w:val="28E6D370"/>
    <w:rsid w:val="28F29A89"/>
    <w:rsid w:val="28F85611"/>
    <w:rsid w:val="28FE6B8C"/>
    <w:rsid w:val="29024679"/>
    <w:rsid w:val="29082057"/>
    <w:rsid w:val="290A0698"/>
    <w:rsid w:val="290D85AA"/>
    <w:rsid w:val="290E189B"/>
    <w:rsid w:val="2911D27E"/>
    <w:rsid w:val="29175037"/>
    <w:rsid w:val="29331A07"/>
    <w:rsid w:val="293AC83E"/>
    <w:rsid w:val="293C3D0A"/>
    <w:rsid w:val="294456B2"/>
    <w:rsid w:val="29470370"/>
    <w:rsid w:val="2948FDF8"/>
    <w:rsid w:val="2949DD0C"/>
    <w:rsid w:val="294B9B29"/>
    <w:rsid w:val="29503F3D"/>
    <w:rsid w:val="295914BB"/>
    <w:rsid w:val="295B6F46"/>
    <w:rsid w:val="296EC926"/>
    <w:rsid w:val="29795B7E"/>
    <w:rsid w:val="297D26ED"/>
    <w:rsid w:val="2997CE2F"/>
    <w:rsid w:val="29986C92"/>
    <w:rsid w:val="29A1D641"/>
    <w:rsid w:val="29A5EE2C"/>
    <w:rsid w:val="29A8AEDD"/>
    <w:rsid w:val="29B850CE"/>
    <w:rsid w:val="29BA8F23"/>
    <w:rsid w:val="29DC17E3"/>
    <w:rsid w:val="29DE33D5"/>
    <w:rsid w:val="29E594EC"/>
    <w:rsid w:val="29E5FA82"/>
    <w:rsid w:val="29E6D29A"/>
    <w:rsid w:val="29ED38F2"/>
    <w:rsid w:val="29F15000"/>
    <w:rsid w:val="29F2E25E"/>
    <w:rsid w:val="29F679D0"/>
    <w:rsid w:val="29F73E6D"/>
    <w:rsid w:val="29FD69F5"/>
    <w:rsid w:val="2A01705A"/>
    <w:rsid w:val="2A0B0DF5"/>
    <w:rsid w:val="2A0B9C8B"/>
    <w:rsid w:val="2A0BBB67"/>
    <w:rsid w:val="2A115D85"/>
    <w:rsid w:val="2A126E6A"/>
    <w:rsid w:val="2A24E3D4"/>
    <w:rsid w:val="2A272D59"/>
    <w:rsid w:val="2A2AC14D"/>
    <w:rsid w:val="2A2C436F"/>
    <w:rsid w:val="2A3115C4"/>
    <w:rsid w:val="2A38A194"/>
    <w:rsid w:val="2A3C293A"/>
    <w:rsid w:val="2A3D89C0"/>
    <w:rsid w:val="2A3F6D29"/>
    <w:rsid w:val="2A49EB51"/>
    <w:rsid w:val="2A4ABBE4"/>
    <w:rsid w:val="2A57B972"/>
    <w:rsid w:val="2A59B6CF"/>
    <w:rsid w:val="2A628E37"/>
    <w:rsid w:val="2A74A5AC"/>
    <w:rsid w:val="2A756F76"/>
    <w:rsid w:val="2A7E3CEE"/>
    <w:rsid w:val="2A8D62DB"/>
    <w:rsid w:val="2A996CBD"/>
    <w:rsid w:val="2A9E16DA"/>
    <w:rsid w:val="2AA57D6D"/>
    <w:rsid w:val="2AA9B13B"/>
    <w:rsid w:val="2AAABBF0"/>
    <w:rsid w:val="2AB281AF"/>
    <w:rsid w:val="2AB83D5F"/>
    <w:rsid w:val="2ABB8339"/>
    <w:rsid w:val="2ABE7DCD"/>
    <w:rsid w:val="2AC0A744"/>
    <w:rsid w:val="2AC7E3EB"/>
    <w:rsid w:val="2AC8BF2E"/>
    <w:rsid w:val="2ACA97A2"/>
    <w:rsid w:val="2ACCDE28"/>
    <w:rsid w:val="2ACD169B"/>
    <w:rsid w:val="2AD22D01"/>
    <w:rsid w:val="2AD3053E"/>
    <w:rsid w:val="2AD3C43B"/>
    <w:rsid w:val="2AD3CE84"/>
    <w:rsid w:val="2ADB7740"/>
    <w:rsid w:val="2AE0A742"/>
    <w:rsid w:val="2AE18717"/>
    <w:rsid w:val="2AE2F06D"/>
    <w:rsid w:val="2AEE5F25"/>
    <w:rsid w:val="2AEF61CC"/>
    <w:rsid w:val="2AFCFBFB"/>
    <w:rsid w:val="2AFDB583"/>
    <w:rsid w:val="2B021977"/>
    <w:rsid w:val="2B0336B3"/>
    <w:rsid w:val="2B06BE3D"/>
    <w:rsid w:val="2B0CCF55"/>
    <w:rsid w:val="2B160AF2"/>
    <w:rsid w:val="2B16C789"/>
    <w:rsid w:val="2B17B336"/>
    <w:rsid w:val="2B23E9F0"/>
    <w:rsid w:val="2B289B20"/>
    <w:rsid w:val="2B2B7663"/>
    <w:rsid w:val="2B2CAAA7"/>
    <w:rsid w:val="2B2F727D"/>
    <w:rsid w:val="2B2FDA6B"/>
    <w:rsid w:val="2B3620C3"/>
    <w:rsid w:val="2B3844A5"/>
    <w:rsid w:val="2B417ABD"/>
    <w:rsid w:val="2B419216"/>
    <w:rsid w:val="2B449D38"/>
    <w:rsid w:val="2B4953A3"/>
    <w:rsid w:val="2B49F59F"/>
    <w:rsid w:val="2B4ACDE9"/>
    <w:rsid w:val="2B4B759E"/>
    <w:rsid w:val="2B4EC2F2"/>
    <w:rsid w:val="2B4FA372"/>
    <w:rsid w:val="2B6BBB42"/>
    <w:rsid w:val="2B707D4D"/>
    <w:rsid w:val="2B7B6ED1"/>
    <w:rsid w:val="2B85627E"/>
    <w:rsid w:val="2B874AAC"/>
    <w:rsid w:val="2B889847"/>
    <w:rsid w:val="2B8EF484"/>
    <w:rsid w:val="2BA5F260"/>
    <w:rsid w:val="2BA7F06F"/>
    <w:rsid w:val="2BBF2720"/>
    <w:rsid w:val="2BC9F3ED"/>
    <w:rsid w:val="2BCD4E59"/>
    <w:rsid w:val="2BD0F21F"/>
    <w:rsid w:val="2BD46A35"/>
    <w:rsid w:val="2BDE1D65"/>
    <w:rsid w:val="2BE5579F"/>
    <w:rsid w:val="2BE7B54E"/>
    <w:rsid w:val="2BE8B95B"/>
    <w:rsid w:val="2BF157D1"/>
    <w:rsid w:val="2BF1C961"/>
    <w:rsid w:val="2C0953CF"/>
    <w:rsid w:val="2C0B21CA"/>
    <w:rsid w:val="2C0C2E03"/>
    <w:rsid w:val="2C0E9D32"/>
    <w:rsid w:val="2C104D2B"/>
    <w:rsid w:val="2C152675"/>
    <w:rsid w:val="2C1A71C0"/>
    <w:rsid w:val="2C1D6F8C"/>
    <w:rsid w:val="2C3808A9"/>
    <w:rsid w:val="2C3BF4D1"/>
    <w:rsid w:val="2C3DDADA"/>
    <w:rsid w:val="2C40DDEE"/>
    <w:rsid w:val="2C44058B"/>
    <w:rsid w:val="2C46B737"/>
    <w:rsid w:val="2C4A1B8A"/>
    <w:rsid w:val="2C4AF393"/>
    <w:rsid w:val="2C4CC475"/>
    <w:rsid w:val="2C55FB81"/>
    <w:rsid w:val="2C5C095B"/>
    <w:rsid w:val="2C5FDF94"/>
    <w:rsid w:val="2C6583EB"/>
    <w:rsid w:val="2C6CB1B5"/>
    <w:rsid w:val="2C6F1A8E"/>
    <w:rsid w:val="2C7825EA"/>
    <w:rsid w:val="2C784453"/>
    <w:rsid w:val="2C7DCB70"/>
    <w:rsid w:val="2C818C6E"/>
    <w:rsid w:val="2C8F59AF"/>
    <w:rsid w:val="2C91619D"/>
    <w:rsid w:val="2C92F9FA"/>
    <w:rsid w:val="2C99A7B6"/>
    <w:rsid w:val="2CA3062C"/>
    <w:rsid w:val="2CA94129"/>
    <w:rsid w:val="2CAD8261"/>
    <w:rsid w:val="2CB0AC79"/>
    <w:rsid w:val="2CB3F947"/>
    <w:rsid w:val="2CB5E0E8"/>
    <w:rsid w:val="2CBDD8C1"/>
    <w:rsid w:val="2CC9D47E"/>
    <w:rsid w:val="2CCEB04C"/>
    <w:rsid w:val="2CD5299C"/>
    <w:rsid w:val="2CDEED6F"/>
    <w:rsid w:val="2CE02C52"/>
    <w:rsid w:val="2CE74527"/>
    <w:rsid w:val="2CF14118"/>
    <w:rsid w:val="2CF2B8E5"/>
    <w:rsid w:val="2CFF1A0B"/>
    <w:rsid w:val="2D00CDA4"/>
    <w:rsid w:val="2D02F06B"/>
    <w:rsid w:val="2D04B74D"/>
    <w:rsid w:val="2D08204D"/>
    <w:rsid w:val="2D092175"/>
    <w:rsid w:val="2D0B685E"/>
    <w:rsid w:val="2D139C32"/>
    <w:rsid w:val="2D17E482"/>
    <w:rsid w:val="2D255766"/>
    <w:rsid w:val="2D25E4E1"/>
    <w:rsid w:val="2D2AA961"/>
    <w:rsid w:val="2D3B4956"/>
    <w:rsid w:val="2D3C3BAA"/>
    <w:rsid w:val="2D404720"/>
    <w:rsid w:val="2D4D1D32"/>
    <w:rsid w:val="2D4DF04C"/>
    <w:rsid w:val="2D572F83"/>
    <w:rsid w:val="2D6E03E3"/>
    <w:rsid w:val="2D79C13E"/>
    <w:rsid w:val="2D87D8FC"/>
    <w:rsid w:val="2D8EF102"/>
    <w:rsid w:val="2D9CE6AB"/>
    <w:rsid w:val="2D9D2886"/>
    <w:rsid w:val="2D9E659A"/>
    <w:rsid w:val="2DA7A0C7"/>
    <w:rsid w:val="2DAD3FA6"/>
    <w:rsid w:val="2DAD81AE"/>
    <w:rsid w:val="2DB9721B"/>
    <w:rsid w:val="2DBD1ED1"/>
    <w:rsid w:val="2DBDC830"/>
    <w:rsid w:val="2DBF64B4"/>
    <w:rsid w:val="2DC36C6C"/>
    <w:rsid w:val="2DE214EC"/>
    <w:rsid w:val="2DE3804A"/>
    <w:rsid w:val="2DE9F2A6"/>
    <w:rsid w:val="2DEA8E57"/>
    <w:rsid w:val="2DED1C8E"/>
    <w:rsid w:val="2DF4894B"/>
    <w:rsid w:val="2DF4C0CB"/>
    <w:rsid w:val="2DF97B63"/>
    <w:rsid w:val="2DFA9DA3"/>
    <w:rsid w:val="2E0175A5"/>
    <w:rsid w:val="2E04E6C1"/>
    <w:rsid w:val="2E085100"/>
    <w:rsid w:val="2E1644C0"/>
    <w:rsid w:val="2E1B7098"/>
    <w:rsid w:val="2E1C6E9D"/>
    <w:rsid w:val="2E1D2353"/>
    <w:rsid w:val="2E1E68A6"/>
    <w:rsid w:val="2E1F8A72"/>
    <w:rsid w:val="2E223FBB"/>
    <w:rsid w:val="2E23DD02"/>
    <w:rsid w:val="2E269893"/>
    <w:rsid w:val="2E2E2121"/>
    <w:rsid w:val="2E4645D1"/>
    <w:rsid w:val="2E51B307"/>
    <w:rsid w:val="2E58EE27"/>
    <w:rsid w:val="2E5AEA1A"/>
    <w:rsid w:val="2E5ED6AA"/>
    <w:rsid w:val="2E5F7E7F"/>
    <w:rsid w:val="2E601DC5"/>
    <w:rsid w:val="2E613FBC"/>
    <w:rsid w:val="2E616871"/>
    <w:rsid w:val="2E637A1B"/>
    <w:rsid w:val="2E69EB9F"/>
    <w:rsid w:val="2E6D822B"/>
    <w:rsid w:val="2E789A70"/>
    <w:rsid w:val="2E7BC527"/>
    <w:rsid w:val="2E811DB1"/>
    <w:rsid w:val="2E83881E"/>
    <w:rsid w:val="2E8B2DBE"/>
    <w:rsid w:val="2E8E2DC1"/>
    <w:rsid w:val="2E913418"/>
    <w:rsid w:val="2EA2616B"/>
    <w:rsid w:val="2EA6F68F"/>
    <w:rsid w:val="2EA91C75"/>
    <w:rsid w:val="2EAB9598"/>
    <w:rsid w:val="2EB36A78"/>
    <w:rsid w:val="2EBB5459"/>
    <w:rsid w:val="2EBED0F4"/>
    <w:rsid w:val="2EC61DA2"/>
    <w:rsid w:val="2ECD35F7"/>
    <w:rsid w:val="2ED72DE2"/>
    <w:rsid w:val="2EF02857"/>
    <w:rsid w:val="2EF342BC"/>
    <w:rsid w:val="2EFE8373"/>
    <w:rsid w:val="2F020A17"/>
    <w:rsid w:val="2F046AA5"/>
    <w:rsid w:val="2F09ECCD"/>
    <w:rsid w:val="2F0D20EA"/>
    <w:rsid w:val="2F0F15FF"/>
    <w:rsid w:val="2F1819F8"/>
    <w:rsid w:val="2F1B14F0"/>
    <w:rsid w:val="2F1F836C"/>
    <w:rsid w:val="2F237EF2"/>
    <w:rsid w:val="2F25BF02"/>
    <w:rsid w:val="2F27434D"/>
    <w:rsid w:val="2F2D1B1E"/>
    <w:rsid w:val="2F2DD01E"/>
    <w:rsid w:val="2F2F875F"/>
    <w:rsid w:val="2F3018AD"/>
    <w:rsid w:val="2F34E041"/>
    <w:rsid w:val="2F34F7A4"/>
    <w:rsid w:val="2F36092A"/>
    <w:rsid w:val="2F4449E5"/>
    <w:rsid w:val="2F472582"/>
    <w:rsid w:val="2F4C4273"/>
    <w:rsid w:val="2F4F450B"/>
    <w:rsid w:val="2F79DFB5"/>
    <w:rsid w:val="2F802C2C"/>
    <w:rsid w:val="2F8388B8"/>
    <w:rsid w:val="2F84486E"/>
    <w:rsid w:val="2F883B30"/>
    <w:rsid w:val="2F8A49FD"/>
    <w:rsid w:val="2F91C09E"/>
    <w:rsid w:val="2FA04F91"/>
    <w:rsid w:val="2FA88ABA"/>
    <w:rsid w:val="2FB3F6E2"/>
    <w:rsid w:val="2FB7CD1A"/>
    <w:rsid w:val="2FB89FF7"/>
    <w:rsid w:val="2FC71E29"/>
    <w:rsid w:val="2FCC5E17"/>
    <w:rsid w:val="2FD49849"/>
    <w:rsid w:val="2FD7092F"/>
    <w:rsid w:val="2FDD9EBF"/>
    <w:rsid w:val="2FE1F369"/>
    <w:rsid w:val="2FED0E0F"/>
    <w:rsid w:val="3000DD7A"/>
    <w:rsid w:val="3000DE86"/>
    <w:rsid w:val="300ADE14"/>
    <w:rsid w:val="300BA174"/>
    <w:rsid w:val="3012D8C9"/>
    <w:rsid w:val="3015A3A3"/>
    <w:rsid w:val="3018FC5F"/>
    <w:rsid w:val="301C4184"/>
    <w:rsid w:val="301D4074"/>
    <w:rsid w:val="3024A164"/>
    <w:rsid w:val="30332BEA"/>
    <w:rsid w:val="30364AC2"/>
    <w:rsid w:val="3038883A"/>
    <w:rsid w:val="3046B7DE"/>
    <w:rsid w:val="304911A0"/>
    <w:rsid w:val="305D289F"/>
    <w:rsid w:val="3063B2A8"/>
    <w:rsid w:val="30651B2C"/>
    <w:rsid w:val="3066EEBD"/>
    <w:rsid w:val="306A9B4F"/>
    <w:rsid w:val="306BC5A9"/>
    <w:rsid w:val="306CF4E2"/>
    <w:rsid w:val="306DECCB"/>
    <w:rsid w:val="3086DE90"/>
    <w:rsid w:val="308901F1"/>
    <w:rsid w:val="308E07E3"/>
    <w:rsid w:val="3091B655"/>
    <w:rsid w:val="309D8065"/>
    <w:rsid w:val="309F1C79"/>
    <w:rsid w:val="30A87290"/>
    <w:rsid w:val="30AB4ADC"/>
    <w:rsid w:val="30AB630C"/>
    <w:rsid w:val="30AF4E63"/>
    <w:rsid w:val="30B0812D"/>
    <w:rsid w:val="30B8466F"/>
    <w:rsid w:val="30CC89FE"/>
    <w:rsid w:val="30CDD7B3"/>
    <w:rsid w:val="30D10FE0"/>
    <w:rsid w:val="30D59E88"/>
    <w:rsid w:val="3102B2D5"/>
    <w:rsid w:val="3104F61E"/>
    <w:rsid w:val="3105AAA8"/>
    <w:rsid w:val="31063C90"/>
    <w:rsid w:val="31112D72"/>
    <w:rsid w:val="312CC819"/>
    <w:rsid w:val="3134715B"/>
    <w:rsid w:val="31440125"/>
    <w:rsid w:val="3144179F"/>
    <w:rsid w:val="31473204"/>
    <w:rsid w:val="3149699A"/>
    <w:rsid w:val="314D581C"/>
    <w:rsid w:val="3153D8BF"/>
    <w:rsid w:val="3154C4DC"/>
    <w:rsid w:val="315940C9"/>
    <w:rsid w:val="315DF8BF"/>
    <w:rsid w:val="3166623A"/>
    <w:rsid w:val="316FD69C"/>
    <w:rsid w:val="3177938F"/>
    <w:rsid w:val="317E6745"/>
    <w:rsid w:val="3184D1DD"/>
    <w:rsid w:val="31888DC4"/>
    <w:rsid w:val="318BE682"/>
    <w:rsid w:val="319A2EEE"/>
    <w:rsid w:val="31B03872"/>
    <w:rsid w:val="31B496F3"/>
    <w:rsid w:val="31B5A56C"/>
    <w:rsid w:val="31BA1BCB"/>
    <w:rsid w:val="31C1E6CC"/>
    <w:rsid w:val="31C220CD"/>
    <w:rsid w:val="31C2B327"/>
    <w:rsid w:val="31C94490"/>
    <w:rsid w:val="31CACD33"/>
    <w:rsid w:val="31CDD7C9"/>
    <w:rsid w:val="31E7BD05"/>
    <w:rsid w:val="31ECCB05"/>
    <w:rsid w:val="31FE6E43"/>
    <w:rsid w:val="3205FE9D"/>
    <w:rsid w:val="3215CEE4"/>
    <w:rsid w:val="32173081"/>
    <w:rsid w:val="321E2291"/>
    <w:rsid w:val="32210B31"/>
    <w:rsid w:val="322519E3"/>
    <w:rsid w:val="322C89B8"/>
    <w:rsid w:val="322E4583"/>
    <w:rsid w:val="3233083E"/>
    <w:rsid w:val="323C5117"/>
    <w:rsid w:val="323CDA60"/>
    <w:rsid w:val="32477442"/>
    <w:rsid w:val="3249386C"/>
    <w:rsid w:val="32510143"/>
    <w:rsid w:val="3259E16F"/>
    <w:rsid w:val="325CBCDA"/>
    <w:rsid w:val="325DA00F"/>
    <w:rsid w:val="3266D824"/>
    <w:rsid w:val="326DCFCA"/>
    <w:rsid w:val="32722E14"/>
    <w:rsid w:val="32783B47"/>
    <w:rsid w:val="328AAC01"/>
    <w:rsid w:val="32A1772C"/>
    <w:rsid w:val="32A1AF6E"/>
    <w:rsid w:val="32A5ECF6"/>
    <w:rsid w:val="32A7C9BB"/>
    <w:rsid w:val="32B013D5"/>
    <w:rsid w:val="32BBBBC8"/>
    <w:rsid w:val="32BD7035"/>
    <w:rsid w:val="32BDE12A"/>
    <w:rsid w:val="32C5EB51"/>
    <w:rsid w:val="32CDEA09"/>
    <w:rsid w:val="32CE1EB1"/>
    <w:rsid w:val="32D87939"/>
    <w:rsid w:val="32D8DF3D"/>
    <w:rsid w:val="32DE4077"/>
    <w:rsid w:val="32E3C986"/>
    <w:rsid w:val="32E6E0DE"/>
    <w:rsid w:val="32E72B93"/>
    <w:rsid w:val="32E84B8B"/>
    <w:rsid w:val="32EB735A"/>
    <w:rsid w:val="32FBFF9B"/>
    <w:rsid w:val="32FCFDE2"/>
    <w:rsid w:val="32FEAED4"/>
    <w:rsid w:val="32FFF512"/>
    <w:rsid w:val="3300FB69"/>
    <w:rsid w:val="330242B8"/>
    <w:rsid w:val="33073ACC"/>
    <w:rsid w:val="330A059F"/>
    <w:rsid w:val="330CE616"/>
    <w:rsid w:val="330F52E5"/>
    <w:rsid w:val="33186269"/>
    <w:rsid w:val="331A91BE"/>
    <w:rsid w:val="3327466F"/>
    <w:rsid w:val="3332D1D9"/>
    <w:rsid w:val="3336A983"/>
    <w:rsid w:val="33387F78"/>
    <w:rsid w:val="333D1132"/>
    <w:rsid w:val="3342BEF9"/>
    <w:rsid w:val="3346E055"/>
    <w:rsid w:val="334D4465"/>
    <w:rsid w:val="3351A38B"/>
    <w:rsid w:val="33534A8E"/>
    <w:rsid w:val="33545F92"/>
    <w:rsid w:val="335CB6CE"/>
    <w:rsid w:val="336239DD"/>
    <w:rsid w:val="336BA6A5"/>
    <w:rsid w:val="3372EDFA"/>
    <w:rsid w:val="337F06BB"/>
    <w:rsid w:val="3386C03C"/>
    <w:rsid w:val="33870E11"/>
    <w:rsid w:val="338B82EE"/>
    <w:rsid w:val="338C29C5"/>
    <w:rsid w:val="33931A44"/>
    <w:rsid w:val="3393586A"/>
    <w:rsid w:val="339392CF"/>
    <w:rsid w:val="339C0C93"/>
    <w:rsid w:val="339DD0DC"/>
    <w:rsid w:val="33A4D598"/>
    <w:rsid w:val="33A5670E"/>
    <w:rsid w:val="33A660DB"/>
    <w:rsid w:val="33A9226B"/>
    <w:rsid w:val="33A9BBAE"/>
    <w:rsid w:val="33B67D38"/>
    <w:rsid w:val="33BCDB92"/>
    <w:rsid w:val="33BFB8B0"/>
    <w:rsid w:val="33C8E9E3"/>
    <w:rsid w:val="33D315BB"/>
    <w:rsid w:val="33E51EA9"/>
    <w:rsid w:val="33E91545"/>
    <w:rsid w:val="33E9F114"/>
    <w:rsid w:val="33F8E8B2"/>
    <w:rsid w:val="340B0D10"/>
    <w:rsid w:val="340B763C"/>
    <w:rsid w:val="340BE061"/>
    <w:rsid w:val="3412869F"/>
    <w:rsid w:val="34161533"/>
    <w:rsid w:val="341B8C3D"/>
    <w:rsid w:val="3424D6D1"/>
    <w:rsid w:val="342AC245"/>
    <w:rsid w:val="342B53D9"/>
    <w:rsid w:val="343C68D5"/>
    <w:rsid w:val="3444BB0E"/>
    <w:rsid w:val="3457996B"/>
    <w:rsid w:val="345A4B1A"/>
    <w:rsid w:val="34694BA4"/>
    <w:rsid w:val="346BD69A"/>
    <w:rsid w:val="3471C403"/>
    <w:rsid w:val="347329E5"/>
    <w:rsid w:val="3473D160"/>
    <w:rsid w:val="3475507B"/>
    <w:rsid w:val="349570C7"/>
    <w:rsid w:val="349E60A7"/>
    <w:rsid w:val="34A28B01"/>
    <w:rsid w:val="34A34B97"/>
    <w:rsid w:val="34A36CCD"/>
    <w:rsid w:val="34A8882F"/>
    <w:rsid w:val="34B425B4"/>
    <w:rsid w:val="34B610E9"/>
    <w:rsid w:val="34B86F79"/>
    <w:rsid w:val="34B9DDD2"/>
    <w:rsid w:val="34C240F5"/>
    <w:rsid w:val="34C34C91"/>
    <w:rsid w:val="34CEB3E1"/>
    <w:rsid w:val="34D98137"/>
    <w:rsid w:val="34DA8593"/>
    <w:rsid w:val="34E79430"/>
    <w:rsid w:val="34E7BD0B"/>
    <w:rsid w:val="34F13195"/>
    <w:rsid w:val="34F1C0A8"/>
    <w:rsid w:val="34F4FF05"/>
    <w:rsid w:val="34FD4010"/>
    <w:rsid w:val="3506308E"/>
    <w:rsid w:val="35232690"/>
    <w:rsid w:val="3523C81E"/>
    <w:rsid w:val="352458C2"/>
    <w:rsid w:val="3530DF26"/>
    <w:rsid w:val="3535AF7B"/>
    <w:rsid w:val="3538D602"/>
    <w:rsid w:val="35433841"/>
    <w:rsid w:val="354C2781"/>
    <w:rsid w:val="355BCB60"/>
    <w:rsid w:val="355C9C53"/>
    <w:rsid w:val="35613784"/>
    <w:rsid w:val="357B4C7B"/>
    <w:rsid w:val="357F55A8"/>
    <w:rsid w:val="358081B6"/>
    <w:rsid w:val="35820018"/>
    <w:rsid w:val="358A7C34"/>
    <w:rsid w:val="358BD4D4"/>
    <w:rsid w:val="3591DA57"/>
    <w:rsid w:val="3597A64C"/>
    <w:rsid w:val="359E7F43"/>
    <w:rsid w:val="359F78F2"/>
    <w:rsid w:val="35AE3999"/>
    <w:rsid w:val="35AEA3EC"/>
    <w:rsid w:val="35B36182"/>
    <w:rsid w:val="35BF9852"/>
    <w:rsid w:val="35C3D3A4"/>
    <w:rsid w:val="35C7496C"/>
    <w:rsid w:val="35C78087"/>
    <w:rsid w:val="35C88699"/>
    <w:rsid w:val="35CA4DF9"/>
    <w:rsid w:val="35D72D29"/>
    <w:rsid w:val="35D7459A"/>
    <w:rsid w:val="35DC5EA6"/>
    <w:rsid w:val="35DF20E2"/>
    <w:rsid w:val="35E303A4"/>
    <w:rsid w:val="35ECCE97"/>
    <w:rsid w:val="35F6752E"/>
    <w:rsid w:val="35FF6A91"/>
    <w:rsid w:val="36029919"/>
    <w:rsid w:val="3604EA5C"/>
    <w:rsid w:val="3605366A"/>
    <w:rsid w:val="3617FEE4"/>
    <w:rsid w:val="3618B779"/>
    <w:rsid w:val="362349E5"/>
    <w:rsid w:val="362C7879"/>
    <w:rsid w:val="3632C316"/>
    <w:rsid w:val="3636A438"/>
    <w:rsid w:val="36376CBD"/>
    <w:rsid w:val="363F7F4A"/>
    <w:rsid w:val="364295A8"/>
    <w:rsid w:val="3646B9BE"/>
    <w:rsid w:val="364CD2C1"/>
    <w:rsid w:val="364D7BC6"/>
    <w:rsid w:val="365464F4"/>
    <w:rsid w:val="36633911"/>
    <w:rsid w:val="367DAB79"/>
    <w:rsid w:val="368DC72C"/>
    <w:rsid w:val="368DE9E3"/>
    <w:rsid w:val="3698506E"/>
    <w:rsid w:val="369C1E6B"/>
    <w:rsid w:val="369D9471"/>
    <w:rsid w:val="36A08BFF"/>
    <w:rsid w:val="36AC93ED"/>
    <w:rsid w:val="36AD801F"/>
    <w:rsid w:val="36B10CE9"/>
    <w:rsid w:val="36B22F0A"/>
    <w:rsid w:val="36B6A77D"/>
    <w:rsid w:val="36B8B997"/>
    <w:rsid w:val="36C6985A"/>
    <w:rsid w:val="36CD8521"/>
    <w:rsid w:val="36CFEF9C"/>
    <w:rsid w:val="36D91FDB"/>
    <w:rsid w:val="36E361EC"/>
    <w:rsid w:val="36E62180"/>
    <w:rsid w:val="36FD23C1"/>
    <w:rsid w:val="36FD963D"/>
    <w:rsid w:val="36FF868C"/>
    <w:rsid w:val="36FFE459"/>
    <w:rsid w:val="370008C3"/>
    <w:rsid w:val="37042401"/>
    <w:rsid w:val="3704454F"/>
    <w:rsid w:val="370568C8"/>
    <w:rsid w:val="371A5B36"/>
    <w:rsid w:val="371B8CC0"/>
    <w:rsid w:val="372A4D09"/>
    <w:rsid w:val="373141B3"/>
    <w:rsid w:val="37343FB1"/>
    <w:rsid w:val="373ACFA0"/>
    <w:rsid w:val="373B5B12"/>
    <w:rsid w:val="373F3495"/>
    <w:rsid w:val="3740A336"/>
    <w:rsid w:val="3751A7D3"/>
    <w:rsid w:val="3760DCD0"/>
    <w:rsid w:val="3768A773"/>
    <w:rsid w:val="3768D3DF"/>
    <w:rsid w:val="376D2EBF"/>
    <w:rsid w:val="37717B4E"/>
    <w:rsid w:val="3776292C"/>
    <w:rsid w:val="378627D2"/>
    <w:rsid w:val="3795740B"/>
    <w:rsid w:val="3799BF44"/>
    <w:rsid w:val="379A7442"/>
    <w:rsid w:val="37A2F2F4"/>
    <w:rsid w:val="37AACB28"/>
    <w:rsid w:val="37B4240E"/>
    <w:rsid w:val="37B4623A"/>
    <w:rsid w:val="37B6A9D6"/>
    <w:rsid w:val="37BA358D"/>
    <w:rsid w:val="37BBBB1B"/>
    <w:rsid w:val="37BCC0FB"/>
    <w:rsid w:val="37C03E5B"/>
    <w:rsid w:val="37C3792C"/>
    <w:rsid w:val="37C3BB41"/>
    <w:rsid w:val="37C694E3"/>
    <w:rsid w:val="37C70090"/>
    <w:rsid w:val="37CE504D"/>
    <w:rsid w:val="37D58339"/>
    <w:rsid w:val="37D8D4D4"/>
    <w:rsid w:val="37D9BC92"/>
    <w:rsid w:val="37DF52FA"/>
    <w:rsid w:val="37E1C888"/>
    <w:rsid w:val="37E8BB28"/>
    <w:rsid w:val="37ECE9D3"/>
    <w:rsid w:val="3800C4A0"/>
    <w:rsid w:val="380EE3B3"/>
    <w:rsid w:val="381E586A"/>
    <w:rsid w:val="3829570D"/>
    <w:rsid w:val="382EBB2B"/>
    <w:rsid w:val="382F567B"/>
    <w:rsid w:val="38447101"/>
    <w:rsid w:val="384EA830"/>
    <w:rsid w:val="385694F0"/>
    <w:rsid w:val="385A6564"/>
    <w:rsid w:val="385E161C"/>
    <w:rsid w:val="3862CED9"/>
    <w:rsid w:val="386BD524"/>
    <w:rsid w:val="3876F1A0"/>
    <w:rsid w:val="3878111C"/>
    <w:rsid w:val="387A4783"/>
    <w:rsid w:val="387E5E38"/>
    <w:rsid w:val="38889160"/>
    <w:rsid w:val="38902E37"/>
    <w:rsid w:val="38934FB0"/>
    <w:rsid w:val="389423C9"/>
    <w:rsid w:val="389CE13C"/>
    <w:rsid w:val="38A6D338"/>
    <w:rsid w:val="38ACB05B"/>
    <w:rsid w:val="38AE859A"/>
    <w:rsid w:val="38B02ADF"/>
    <w:rsid w:val="38B26C43"/>
    <w:rsid w:val="38BD4148"/>
    <w:rsid w:val="38C21F6E"/>
    <w:rsid w:val="38C9074E"/>
    <w:rsid w:val="38D475DD"/>
    <w:rsid w:val="38DC7397"/>
    <w:rsid w:val="38DF077C"/>
    <w:rsid w:val="38E68535"/>
    <w:rsid w:val="38EF707D"/>
    <w:rsid w:val="38F03A1F"/>
    <w:rsid w:val="38F2167E"/>
    <w:rsid w:val="38FD0A7A"/>
    <w:rsid w:val="390FFBD1"/>
    <w:rsid w:val="39148D65"/>
    <w:rsid w:val="3915DE90"/>
    <w:rsid w:val="391A2043"/>
    <w:rsid w:val="391BA123"/>
    <w:rsid w:val="391BD0DF"/>
    <w:rsid w:val="391D418B"/>
    <w:rsid w:val="39320093"/>
    <w:rsid w:val="3938568C"/>
    <w:rsid w:val="39487C5A"/>
    <w:rsid w:val="3950B086"/>
    <w:rsid w:val="3952BA47"/>
    <w:rsid w:val="39569B8D"/>
    <w:rsid w:val="3958A96D"/>
    <w:rsid w:val="395B171E"/>
    <w:rsid w:val="395CC11C"/>
    <w:rsid w:val="396BBB86"/>
    <w:rsid w:val="396F799E"/>
    <w:rsid w:val="397C087C"/>
    <w:rsid w:val="397E8E68"/>
    <w:rsid w:val="397EC299"/>
    <w:rsid w:val="39862A7E"/>
    <w:rsid w:val="398817EE"/>
    <w:rsid w:val="3992EDAA"/>
    <w:rsid w:val="399AABFF"/>
    <w:rsid w:val="399ECD3F"/>
    <w:rsid w:val="39A08D7E"/>
    <w:rsid w:val="39A13335"/>
    <w:rsid w:val="39A1A589"/>
    <w:rsid w:val="39ABD64D"/>
    <w:rsid w:val="39AD1391"/>
    <w:rsid w:val="39B0E6DF"/>
    <w:rsid w:val="39B10685"/>
    <w:rsid w:val="39B1CDFE"/>
    <w:rsid w:val="39BB6892"/>
    <w:rsid w:val="39C862F4"/>
    <w:rsid w:val="39C86537"/>
    <w:rsid w:val="39CAFFCC"/>
    <w:rsid w:val="39CB00B1"/>
    <w:rsid w:val="39D69035"/>
    <w:rsid w:val="39E5114A"/>
    <w:rsid w:val="39E9830D"/>
    <w:rsid w:val="39EBF1F5"/>
    <w:rsid w:val="39F3C98F"/>
    <w:rsid w:val="3A00D352"/>
    <w:rsid w:val="3A1C2669"/>
    <w:rsid w:val="3A3607AC"/>
    <w:rsid w:val="3A3BCA91"/>
    <w:rsid w:val="3A5689D9"/>
    <w:rsid w:val="3A579F01"/>
    <w:rsid w:val="3A61EFA0"/>
    <w:rsid w:val="3A64EA65"/>
    <w:rsid w:val="3A657154"/>
    <w:rsid w:val="3A6EA396"/>
    <w:rsid w:val="3A7369BD"/>
    <w:rsid w:val="3A76B3EE"/>
    <w:rsid w:val="3A7D80D4"/>
    <w:rsid w:val="3A8746F1"/>
    <w:rsid w:val="3A87827B"/>
    <w:rsid w:val="3A8DACA0"/>
    <w:rsid w:val="3A90AC9D"/>
    <w:rsid w:val="3A944102"/>
    <w:rsid w:val="3AA154E1"/>
    <w:rsid w:val="3AA893A1"/>
    <w:rsid w:val="3ABAE601"/>
    <w:rsid w:val="3ABAF7D2"/>
    <w:rsid w:val="3ABCD94E"/>
    <w:rsid w:val="3ACCBE00"/>
    <w:rsid w:val="3ACD7569"/>
    <w:rsid w:val="3ACD9B06"/>
    <w:rsid w:val="3ACE55D3"/>
    <w:rsid w:val="3AD7CE1B"/>
    <w:rsid w:val="3AD7F780"/>
    <w:rsid w:val="3AD8762F"/>
    <w:rsid w:val="3AD9B416"/>
    <w:rsid w:val="3AE022B7"/>
    <w:rsid w:val="3AE1F0C0"/>
    <w:rsid w:val="3AE65725"/>
    <w:rsid w:val="3AED797D"/>
    <w:rsid w:val="3AF59328"/>
    <w:rsid w:val="3AF7B72F"/>
    <w:rsid w:val="3AF829F4"/>
    <w:rsid w:val="3B15FB54"/>
    <w:rsid w:val="3B24BF4C"/>
    <w:rsid w:val="3B2AF398"/>
    <w:rsid w:val="3B2C88C5"/>
    <w:rsid w:val="3B2F4E8A"/>
    <w:rsid w:val="3B40400A"/>
    <w:rsid w:val="3B4309BB"/>
    <w:rsid w:val="3B471CEB"/>
    <w:rsid w:val="3B697D97"/>
    <w:rsid w:val="3B768483"/>
    <w:rsid w:val="3B7BEB94"/>
    <w:rsid w:val="3B9A1456"/>
    <w:rsid w:val="3B9AFCA8"/>
    <w:rsid w:val="3B9C3E2C"/>
    <w:rsid w:val="3B9DA647"/>
    <w:rsid w:val="3B9E2C29"/>
    <w:rsid w:val="3BAF6571"/>
    <w:rsid w:val="3BB556F6"/>
    <w:rsid w:val="3BB6A10A"/>
    <w:rsid w:val="3BC4395D"/>
    <w:rsid w:val="3BC44C77"/>
    <w:rsid w:val="3BDEBE7A"/>
    <w:rsid w:val="3BE2530C"/>
    <w:rsid w:val="3BF2010A"/>
    <w:rsid w:val="3BF44E71"/>
    <w:rsid w:val="3BF540A8"/>
    <w:rsid w:val="3BF5D17C"/>
    <w:rsid w:val="3C1B59A5"/>
    <w:rsid w:val="3C24542D"/>
    <w:rsid w:val="3C24BB0D"/>
    <w:rsid w:val="3C2569B4"/>
    <w:rsid w:val="3C2AA15B"/>
    <w:rsid w:val="3C2AD343"/>
    <w:rsid w:val="3C2ADF9F"/>
    <w:rsid w:val="3C30518D"/>
    <w:rsid w:val="3C34363C"/>
    <w:rsid w:val="3C3FD088"/>
    <w:rsid w:val="3C455C57"/>
    <w:rsid w:val="3C45D373"/>
    <w:rsid w:val="3C485E3E"/>
    <w:rsid w:val="3C4A1FAE"/>
    <w:rsid w:val="3C4C2BB5"/>
    <w:rsid w:val="3C53BD03"/>
    <w:rsid w:val="3C53FA8B"/>
    <w:rsid w:val="3C54BF04"/>
    <w:rsid w:val="3C56C833"/>
    <w:rsid w:val="3C583975"/>
    <w:rsid w:val="3C5E1941"/>
    <w:rsid w:val="3C607A0E"/>
    <w:rsid w:val="3C63DA27"/>
    <w:rsid w:val="3C660FFC"/>
    <w:rsid w:val="3C698A12"/>
    <w:rsid w:val="3C6FC342"/>
    <w:rsid w:val="3C71A4E3"/>
    <w:rsid w:val="3C78EE07"/>
    <w:rsid w:val="3C7916BF"/>
    <w:rsid w:val="3C83D29A"/>
    <w:rsid w:val="3C86B61F"/>
    <w:rsid w:val="3C8D41E9"/>
    <w:rsid w:val="3C93FB3D"/>
    <w:rsid w:val="3CA07FC2"/>
    <w:rsid w:val="3CA0B276"/>
    <w:rsid w:val="3CA84BA7"/>
    <w:rsid w:val="3CAAA6DC"/>
    <w:rsid w:val="3CB4F8B7"/>
    <w:rsid w:val="3CBCB90F"/>
    <w:rsid w:val="3CC0ADC4"/>
    <w:rsid w:val="3CC0FCE4"/>
    <w:rsid w:val="3CC40E6C"/>
    <w:rsid w:val="3CDD7F56"/>
    <w:rsid w:val="3CE76903"/>
    <w:rsid w:val="3CECE97C"/>
    <w:rsid w:val="3CEE1EA4"/>
    <w:rsid w:val="3CEF337A"/>
    <w:rsid w:val="3D0415EC"/>
    <w:rsid w:val="3D054DF8"/>
    <w:rsid w:val="3D0AC42D"/>
    <w:rsid w:val="3D17A3AC"/>
    <w:rsid w:val="3D19F28D"/>
    <w:rsid w:val="3D1C07B7"/>
    <w:rsid w:val="3D20CB93"/>
    <w:rsid w:val="3D2E9829"/>
    <w:rsid w:val="3D363FFC"/>
    <w:rsid w:val="3D380B10"/>
    <w:rsid w:val="3D38B404"/>
    <w:rsid w:val="3D41EF66"/>
    <w:rsid w:val="3D4344C3"/>
    <w:rsid w:val="3D473D6A"/>
    <w:rsid w:val="3D4B9869"/>
    <w:rsid w:val="3D4C7961"/>
    <w:rsid w:val="3D5D5F13"/>
    <w:rsid w:val="3D60F4CF"/>
    <w:rsid w:val="3D612E22"/>
    <w:rsid w:val="3D659B5E"/>
    <w:rsid w:val="3D68D6F8"/>
    <w:rsid w:val="3D6AD933"/>
    <w:rsid w:val="3D6DB052"/>
    <w:rsid w:val="3D6E81AD"/>
    <w:rsid w:val="3D70447C"/>
    <w:rsid w:val="3D70DB77"/>
    <w:rsid w:val="3D74FFB0"/>
    <w:rsid w:val="3D75E4BD"/>
    <w:rsid w:val="3D87CF79"/>
    <w:rsid w:val="3D8DD16B"/>
    <w:rsid w:val="3D96CC90"/>
    <w:rsid w:val="3D99E1BF"/>
    <w:rsid w:val="3D9EB7E0"/>
    <w:rsid w:val="3DB6E6AE"/>
    <w:rsid w:val="3DC6EF86"/>
    <w:rsid w:val="3DCB48E9"/>
    <w:rsid w:val="3DCD68CF"/>
    <w:rsid w:val="3DD2BEDF"/>
    <w:rsid w:val="3DDD7F06"/>
    <w:rsid w:val="3DE05168"/>
    <w:rsid w:val="3DE170A7"/>
    <w:rsid w:val="3DEE7BDC"/>
    <w:rsid w:val="3DF2E1F9"/>
    <w:rsid w:val="3DF82352"/>
    <w:rsid w:val="3E0285B6"/>
    <w:rsid w:val="3E0D419E"/>
    <w:rsid w:val="3E0EEAC3"/>
    <w:rsid w:val="3E10DA92"/>
    <w:rsid w:val="3E1255BB"/>
    <w:rsid w:val="3E1DA09C"/>
    <w:rsid w:val="3E1E4FAF"/>
    <w:rsid w:val="3E1E5CF6"/>
    <w:rsid w:val="3E25569B"/>
    <w:rsid w:val="3E355647"/>
    <w:rsid w:val="3E490DBB"/>
    <w:rsid w:val="3E4C85BD"/>
    <w:rsid w:val="3E4FEC27"/>
    <w:rsid w:val="3E5E039E"/>
    <w:rsid w:val="3E63031A"/>
    <w:rsid w:val="3E7321A8"/>
    <w:rsid w:val="3E7A0170"/>
    <w:rsid w:val="3E83652D"/>
    <w:rsid w:val="3E836856"/>
    <w:rsid w:val="3E86CBF4"/>
    <w:rsid w:val="3E8FDEBC"/>
    <w:rsid w:val="3E9ACA38"/>
    <w:rsid w:val="3E9C21A9"/>
    <w:rsid w:val="3EA3F61D"/>
    <w:rsid w:val="3EAD45FC"/>
    <w:rsid w:val="3EB3A5B9"/>
    <w:rsid w:val="3EB621CA"/>
    <w:rsid w:val="3EC27B42"/>
    <w:rsid w:val="3EC71C88"/>
    <w:rsid w:val="3EC77A85"/>
    <w:rsid w:val="3EC9A6E8"/>
    <w:rsid w:val="3ED4B47A"/>
    <w:rsid w:val="3ED5DA99"/>
    <w:rsid w:val="3EDEC1B1"/>
    <w:rsid w:val="3EE0DB70"/>
    <w:rsid w:val="3EE1551F"/>
    <w:rsid w:val="3EE94ABE"/>
    <w:rsid w:val="3EEC6072"/>
    <w:rsid w:val="3EF0744D"/>
    <w:rsid w:val="3EF19D28"/>
    <w:rsid w:val="3EF23D5F"/>
    <w:rsid w:val="3EF78199"/>
    <w:rsid w:val="3EF8232D"/>
    <w:rsid w:val="3EF8591A"/>
    <w:rsid w:val="3EFAC9FF"/>
    <w:rsid w:val="3F016BBF"/>
    <w:rsid w:val="3F03EDE7"/>
    <w:rsid w:val="3F055C81"/>
    <w:rsid w:val="3F17254F"/>
    <w:rsid w:val="3F199697"/>
    <w:rsid w:val="3F21036F"/>
    <w:rsid w:val="3F27F877"/>
    <w:rsid w:val="3F3121E3"/>
    <w:rsid w:val="3F3287AA"/>
    <w:rsid w:val="3F36432F"/>
    <w:rsid w:val="3F425DBC"/>
    <w:rsid w:val="3F4770C2"/>
    <w:rsid w:val="3F485392"/>
    <w:rsid w:val="3F4AA74C"/>
    <w:rsid w:val="3F4E8885"/>
    <w:rsid w:val="3F4EF019"/>
    <w:rsid w:val="3F66079C"/>
    <w:rsid w:val="3F6783B1"/>
    <w:rsid w:val="3F6BD8DD"/>
    <w:rsid w:val="3F7ACC50"/>
    <w:rsid w:val="3F7D572A"/>
    <w:rsid w:val="3F8340EC"/>
    <w:rsid w:val="3F84A330"/>
    <w:rsid w:val="3F86564A"/>
    <w:rsid w:val="3F9579C4"/>
    <w:rsid w:val="3F9B07A2"/>
    <w:rsid w:val="3F9C3986"/>
    <w:rsid w:val="3FA23E0A"/>
    <w:rsid w:val="3FAABB24"/>
    <w:rsid w:val="3FABBA4E"/>
    <w:rsid w:val="3FB0D59D"/>
    <w:rsid w:val="3FBC5B51"/>
    <w:rsid w:val="3FC514CF"/>
    <w:rsid w:val="3FCB2C3D"/>
    <w:rsid w:val="3FD0987D"/>
    <w:rsid w:val="3FD4F4A2"/>
    <w:rsid w:val="3FD954CF"/>
    <w:rsid w:val="3FD97E13"/>
    <w:rsid w:val="3FE9B9DF"/>
    <w:rsid w:val="3FEBE002"/>
    <w:rsid w:val="3FF68B3D"/>
    <w:rsid w:val="4012B4F2"/>
    <w:rsid w:val="401815D3"/>
    <w:rsid w:val="401F3FBD"/>
    <w:rsid w:val="4028B66A"/>
    <w:rsid w:val="402A4FA9"/>
    <w:rsid w:val="402B88A2"/>
    <w:rsid w:val="4032E5EE"/>
    <w:rsid w:val="4038DD70"/>
    <w:rsid w:val="40398AE2"/>
    <w:rsid w:val="403A37CA"/>
    <w:rsid w:val="40424453"/>
    <w:rsid w:val="4043D1F2"/>
    <w:rsid w:val="4053296C"/>
    <w:rsid w:val="405C85FF"/>
    <w:rsid w:val="405E2513"/>
    <w:rsid w:val="405FF661"/>
    <w:rsid w:val="406CFC18"/>
    <w:rsid w:val="40838F6B"/>
    <w:rsid w:val="408F211D"/>
    <w:rsid w:val="4092A87E"/>
    <w:rsid w:val="40A21122"/>
    <w:rsid w:val="40AC3234"/>
    <w:rsid w:val="40B5C2D3"/>
    <w:rsid w:val="40BCC4F0"/>
    <w:rsid w:val="40C177D0"/>
    <w:rsid w:val="40CB80C9"/>
    <w:rsid w:val="40D12867"/>
    <w:rsid w:val="40D39B94"/>
    <w:rsid w:val="40D61F93"/>
    <w:rsid w:val="40DCAFCC"/>
    <w:rsid w:val="40E7400C"/>
    <w:rsid w:val="40E8FD8E"/>
    <w:rsid w:val="40E91781"/>
    <w:rsid w:val="40EB60DF"/>
    <w:rsid w:val="40ED96F2"/>
    <w:rsid w:val="40F3D2BD"/>
    <w:rsid w:val="40FD3E4C"/>
    <w:rsid w:val="4101BEBC"/>
    <w:rsid w:val="410A0287"/>
    <w:rsid w:val="410E28DF"/>
    <w:rsid w:val="410F2626"/>
    <w:rsid w:val="410FA449"/>
    <w:rsid w:val="41135AE7"/>
    <w:rsid w:val="4119DD8B"/>
    <w:rsid w:val="4124ABE3"/>
    <w:rsid w:val="41257314"/>
    <w:rsid w:val="412BAB3C"/>
    <w:rsid w:val="412D6328"/>
    <w:rsid w:val="412DFD2E"/>
    <w:rsid w:val="4131F21E"/>
    <w:rsid w:val="4137B50E"/>
    <w:rsid w:val="413CEECA"/>
    <w:rsid w:val="413ED85C"/>
    <w:rsid w:val="413F6B83"/>
    <w:rsid w:val="413F9E54"/>
    <w:rsid w:val="4142C1BD"/>
    <w:rsid w:val="41439ED9"/>
    <w:rsid w:val="4146FA8F"/>
    <w:rsid w:val="414E5141"/>
    <w:rsid w:val="415707B0"/>
    <w:rsid w:val="415C6B20"/>
    <w:rsid w:val="415FB79B"/>
    <w:rsid w:val="4160EEF4"/>
    <w:rsid w:val="41667198"/>
    <w:rsid w:val="4174D511"/>
    <w:rsid w:val="4176DAC4"/>
    <w:rsid w:val="417A993D"/>
    <w:rsid w:val="41823346"/>
    <w:rsid w:val="41869D47"/>
    <w:rsid w:val="4186D18D"/>
    <w:rsid w:val="418C36A3"/>
    <w:rsid w:val="418ED295"/>
    <w:rsid w:val="419C5BDF"/>
    <w:rsid w:val="41A1F86E"/>
    <w:rsid w:val="41B09CB4"/>
    <w:rsid w:val="41BCC482"/>
    <w:rsid w:val="41BF20A8"/>
    <w:rsid w:val="41D7BD25"/>
    <w:rsid w:val="41D7E24B"/>
    <w:rsid w:val="41DA6E8A"/>
    <w:rsid w:val="41E0C2FE"/>
    <w:rsid w:val="41E3E52B"/>
    <w:rsid w:val="41E5081C"/>
    <w:rsid w:val="41EA6104"/>
    <w:rsid w:val="41ED197A"/>
    <w:rsid w:val="41F59079"/>
    <w:rsid w:val="41F99AC7"/>
    <w:rsid w:val="41FFA507"/>
    <w:rsid w:val="41FFCFE1"/>
    <w:rsid w:val="420AE6BA"/>
    <w:rsid w:val="420D1CED"/>
    <w:rsid w:val="420E6EA1"/>
    <w:rsid w:val="421258B5"/>
    <w:rsid w:val="4212B6F5"/>
    <w:rsid w:val="421E4403"/>
    <w:rsid w:val="42270323"/>
    <w:rsid w:val="422AD60B"/>
    <w:rsid w:val="423FABF9"/>
    <w:rsid w:val="425B43CA"/>
    <w:rsid w:val="4261E430"/>
    <w:rsid w:val="4265ECE4"/>
    <w:rsid w:val="426B0CCD"/>
    <w:rsid w:val="426EB97D"/>
    <w:rsid w:val="42798BD8"/>
    <w:rsid w:val="427E35F7"/>
    <w:rsid w:val="42816598"/>
    <w:rsid w:val="42816A49"/>
    <w:rsid w:val="428BE538"/>
    <w:rsid w:val="428BFED6"/>
    <w:rsid w:val="428D0C3B"/>
    <w:rsid w:val="428D1E60"/>
    <w:rsid w:val="428DA812"/>
    <w:rsid w:val="428F1E6B"/>
    <w:rsid w:val="42955682"/>
    <w:rsid w:val="429F4D8D"/>
    <w:rsid w:val="42AB74AA"/>
    <w:rsid w:val="42AC9941"/>
    <w:rsid w:val="42B6B0D3"/>
    <w:rsid w:val="42B81664"/>
    <w:rsid w:val="42BAC390"/>
    <w:rsid w:val="42C7DD18"/>
    <w:rsid w:val="42CC99E4"/>
    <w:rsid w:val="42CE7D73"/>
    <w:rsid w:val="42D18B07"/>
    <w:rsid w:val="42D79CA3"/>
    <w:rsid w:val="42D9435E"/>
    <w:rsid w:val="42E38645"/>
    <w:rsid w:val="42EFAA59"/>
    <w:rsid w:val="42F38672"/>
    <w:rsid w:val="42F94ABC"/>
    <w:rsid w:val="42FBAC1B"/>
    <w:rsid w:val="42FC836D"/>
    <w:rsid w:val="42FCABA3"/>
    <w:rsid w:val="43090CAD"/>
    <w:rsid w:val="430A573C"/>
    <w:rsid w:val="430F3C3F"/>
    <w:rsid w:val="4310FC79"/>
    <w:rsid w:val="4317F211"/>
    <w:rsid w:val="431E5BAB"/>
    <w:rsid w:val="431EB471"/>
    <w:rsid w:val="431FC0AD"/>
    <w:rsid w:val="431FE71A"/>
    <w:rsid w:val="431FEFB1"/>
    <w:rsid w:val="4323899C"/>
    <w:rsid w:val="432A262D"/>
    <w:rsid w:val="432FEF48"/>
    <w:rsid w:val="4330D2F9"/>
    <w:rsid w:val="433DFF06"/>
    <w:rsid w:val="433E79A6"/>
    <w:rsid w:val="43411DB2"/>
    <w:rsid w:val="434492C1"/>
    <w:rsid w:val="43487C52"/>
    <w:rsid w:val="434BDE14"/>
    <w:rsid w:val="43590332"/>
    <w:rsid w:val="43627C70"/>
    <w:rsid w:val="436524C3"/>
    <w:rsid w:val="4371433D"/>
    <w:rsid w:val="4371F34F"/>
    <w:rsid w:val="437923D6"/>
    <w:rsid w:val="43829E1B"/>
    <w:rsid w:val="438CD636"/>
    <w:rsid w:val="438D96FD"/>
    <w:rsid w:val="4390CBE1"/>
    <w:rsid w:val="4392F53B"/>
    <w:rsid w:val="43A1DB07"/>
    <w:rsid w:val="43A3B09C"/>
    <w:rsid w:val="43AF4917"/>
    <w:rsid w:val="43B8F5F0"/>
    <w:rsid w:val="43BB1B65"/>
    <w:rsid w:val="43D0A87D"/>
    <w:rsid w:val="43D2A5F6"/>
    <w:rsid w:val="43D5B33F"/>
    <w:rsid w:val="43DD3554"/>
    <w:rsid w:val="43E2CB44"/>
    <w:rsid w:val="43E34E76"/>
    <w:rsid w:val="43EE4D65"/>
    <w:rsid w:val="43F5712B"/>
    <w:rsid w:val="43F9BDF3"/>
    <w:rsid w:val="43FA68D1"/>
    <w:rsid w:val="43FA9B63"/>
    <w:rsid w:val="43FF488E"/>
    <w:rsid w:val="44004C58"/>
    <w:rsid w:val="4400BDDC"/>
    <w:rsid w:val="4406333F"/>
    <w:rsid w:val="4406621D"/>
    <w:rsid w:val="44223C10"/>
    <w:rsid w:val="442537B4"/>
    <w:rsid w:val="442B8D3C"/>
    <w:rsid w:val="44360CC1"/>
    <w:rsid w:val="444454CC"/>
    <w:rsid w:val="444C2216"/>
    <w:rsid w:val="44510D1D"/>
    <w:rsid w:val="4455B930"/>
    <w:rsid w:val="4456629B"/>
    <w:rsid w:val="4457B67B"/>
    <w:rsid w:val="4460ABDC"/>
    <w:rsid w:val="4468A862"/>
    <w:rsid w:val="446F3B88"/>
    <w:rsid w:val="446FAAA9"/>
    <w:rsid w:val="447856E5"/>
    <w:rsid w:val="4478C04F"/>
    <w:rsid w:val="447917EF"/>
    <w:rsid w:val="4483FC5B"/>
    <w:rsid w:val="44856753"/>
    <w:rsid w:val="448875CB"/>
    <w:rsid w:val="449904F0"/>
    <w:rsid w:val="449ABE08"/>
    <w:rsid w:val="44A5A217"/>
    <w:rsid w:val="44ADB267"/>
    <w:rsid w:val="44AE2B53"/>
    <w:rsid w:val="44B17094"/>
    <w:rsid w:val="44B5ACEB"/>
    <w:rsid w:val="44B6829B"/>
    <w:rsid w:val="44B7D007"/>
    <w:rsid w:val="44BF7D00"/>
    <w:rsid w:val="44C5DB36"/>
    <w:rsid w:val="44D398CB"/>
    <w:rsid w:val="44D4C5CB"/>
    <w:rsid w:val="44D7529D"/>
    <w:rsid w:val="44E0477F"/>
    <w:rsid w:val="44F929EF"/>
    <w:rsid w:val="44FA4D6B"/>
    <w:rsid w:val="44FD09DF"/>
    <w:rsid w:val="44FE4CD1"/>
    <w:rsid w:val="4500D3C7"/>
    <w:rsid w:val="450870D3"/>
    <w:rsid w:val="450D5629"/>
    <w:rsid w:val="45207A8D"/>
    <w:rsid w:val="4520EA83"/>
    <w:rsid w:val="4525067A"/>
    <w:rsid w:val="452E1D3F"/>
    <w:rsid w:val="453B9322"/>
    <w:rsid w:val="45454385"/>
    <w:rsid w:val="45491BC8"/>
    <w:rsid w:val="454929DA"/>
    <w:rsid w:val="45518EC4"/>
    <w:rsid w:val="4552A557"/>
    <w:rsid w:val="455564F4"/>
    <w:rsid w:val="45577E87"/>
    <w:rsid w:val="455FCC62"/>
    <w:rsid w:val="4561AE45"/>
    <w:rsid w:val="456451F6"/>
    <w:rsid w:val="45748789"/>
    <w:rsid w:val="4577B8C6"/>
    <w:rsid w:val="457ADAE4"/>
    <w:rsid w:val="4587D42C"/>
    <w:rsid w:val="458B5186"/>
    <w:rsid w:val="458F29DF"/>
    <w:rsid w:val="45966BC4"/>
    <w:rsid w:val="45976047"/>
    <w:rsid w:val="459C730C"/>
    <w:rsid w:val="459FDC77"/>
    <w:rsid w:val="45A4BA94"/>
    <w:rsid w:val="45AA544C"/>
    <w:rsid w:val="45B26EEC"/>
    <w:rsid w:val="45B2D793"/>
    <w:rsid w:val="45B8068E"/>
    <w:rsid w:val="45BA009B"/>
    <w:rsid w:val="45BBC8C8"/>
    <w:rsid w:val="45C2DBDA"/>
    <w:rsid w:val="45CAF249"/>
    <w:rsid w:val="45D63E2F"/>
    <w:rsid w:val="45D91E28"/>
    <w:rsid w:val="45DD1A57"/>
    <w:rsid w:val="45E01BB8"/>
    <w:rsid w:val="45E7774A"/>
    <w:rsid w:val="45F57ABD"/>
    <w:rsid w:val="45F77DB8"/>
    <w:rsid w:val="4601A3FF"/>
    <w:rsid w:val="46055199"/>
    <w:rsid w:val="46105407"/>
    <w:rsid w:val="46124A03"/>
    <w:rsid w:val="461B14B2"/>
    <w:rsid w:val="461EEF27"/>
    <w:rsid w:val="462773E6"/>
    <w:rsid w:val="4627CBA4"/>
    <w:rsid w:val="462871AC"/>
    <w:rsid w:val="4628ACF9"/>
    <w:rsid w:val="463080AB"/>
    <w:rsid w:val="46312E5B"/>
    <w:rsid w:val="463A14DC"/>
    <w:rsid w:val="463F40EA"/>
    <w:rsid w:val="4651133D"/>
    <w:rsid w:val="4654508D"/>
    <w:rsid w:val="4661761E"/>
    <w:rsid w:val="466488A0"/>
    <w:rsid w:val="4667E6C2"/>
    <w:rsid w:val="466B2F0A"/>
    <w:rsid w:val="466DA6A7"/>
    <w:rsid w:val="467728A9"/>
    <w:rsid w:val="467AADCA"/>
    <w:rsid w:val="467EA5C3"/>
    <w:rsid w:val="46823E40"/>
    <w:rsid w:val="4685A548"/>
    <w:rsid w:val="4689AA8F"/>
    <w:rsid w:val="46965E8C"/>
    <w:rsid w:val="4698C1A2"/>
    <w:rsid w:val="469CD681"/>
    <w:rsid w:val="46A3CEA9"/>
    <w:rsid w:val="46A72521"/>
    <w:rsid w:val="46AECCC0"/>
    <w:rsid w:val="46B308B9"/>
    <w:rsid w:val="46BC9CC0"/>
    <w:rsid w:val="46C17EED"/>
    <w:rsid w:val="46CBA525"/>
    <w:rsid w:val="46D8B9A4"/>
    <w:rsid w:val="46DF442C"/>
    <w:rsid w:val="46DFF3AF"/>
    <w:rsid w:val="46E113E6"/>
    <w:rsid w:val="46E2747F"/>
    <w:rsid w:val="46E83A45"/>
    <w:rsid w:val="46EEC031"/>
    <w:rsid w:val="46F1CC91"/>
    <w:rsid w:val="46F1F2AC"/>
    <w:rsid w:val="46F2FDD0"/>
    <w:rsid w:val="46F5DCD6"/>
    <w:rsid w:val="46FECE74"/>
    <w:rsid w:val="4710ED92"/>
    <w:rsid w:val="47131BF3"/>
    <w:rsid w:val="472C58EB"/>
    <w:rsid w:val="47323C25"/>
    <w:rsid w:val="4734146F"/>
    <w:rsid w:val="473F7A25"/>
    <w:rsid w:val="47424CCA"/>
    <w:rsid w:val="474CA227"/>
    <w:rsid w:val="474E13BC"/>
    <w:rsid w:val="4750E7CF"/>
    <w:rsid w:val="4752F6DE"/>
    <w:rsid w:val="4770B435"/>
    <w:rsid w:val="47720E90"/>
    <w:rsid w:val="4776D33B"/>
    <w:rsid w:val="47783DB9"/>
    <w:rsid w:val="477E321E"/>
    <w:rsid w:val="4784ABEB"/>
    <w:rsid w:val="4786AB40"/>
    <w:rsid w:val="478D1D36"/>
    <w:rsid w:val="47910EDA"/>
    <w:rsid w:val="47923FD8"/>
    <w:rsid w:val="479FF331"/>
    <w:rsid w:val="47A09C73"/>
    <w:rsid w:val="47A3023F"/>
    <w:rsid w:val="47A95BA2"/>
    <w:rsid w:val="47AC2468"/>
    <w:rsid w:val="47AF38F1"/>
    <w:rsid w:val="47B1EE7E"/>
    <w:rsid w:val="47B33CF6"/>
    <w:rsid w:val="47B4AB9A"/>
    <w:rsid w:val="47B6A8FF"/>
    <w:rsid w:val="47C39C05"/>
    <w:rsid w:val="47C5021B"/>
    <w:rsid w:val="47C5BB38"/>
    <w:rsid w:val="47CFF490"/>
    <w:rsid w:val="47D09230"/>
    <w:rsid w:val="47D801BB"/>
    <w:rsid w:val="47DA4642"/>
    <w:rsid w:val="47DE3EB7"/>
    <w:rsid w:val="47E4016F"/>
    <w:rsid w:val="47E44A6A"/>
    <w:rsid w:val="47E7E57E"/>
    <w:rsid w:val="47EC358E"/>
    <w:rsid w:val="47EC87DE"/>
    <w:rsid w:val="47EE8732"/>
    <w:rsid w:val="47F35972"/>
    <w:rsid w:val="47F68938"/>
    <w:rsid w:val="47FD0D41"/>
    <w:rsid w:val="47FE298F"/>
    <w:rsid w:val="47FF5165"/>
    <w:rsid w:val="480067CC"/>
    <w:rsid w:val="48110948"/>
    <w:rsid w:val="48123CF8"/>
    <w:rsid w:val="481790A8"/>
    <w:rsid w:val="481CC536"/>
    <w:rsid w:val="48218EC8"/>
    <w:rsid w:val="4821A233"/>
    <w:rsid w:val="48221D55"/>
    <w:rsid w:val="4826D6A7"/>
    <w:rsid w:val="4830B022"/>
    <w:rsid w:val="4830F737"/>
    <w:rsid w:val="4834D6C3"/>
    <w:rsid w:val="48372EA2"/>
    <w:rsid w:val="48493FA9"/>
    <w:rsid w:val="484AD896"/>
    <w:rsid w:val="484C802C"/>
    <w:rsid w:val="48521254"/>
    <w:rsid w:val="48636F4C"/>
    <w:rsid w:val="4864E283"/>
    <w:rsid w:val="4871CE8B"/>
    <w:rsid w:val="487274C3"/>
    <w:rsid w:val="487B5807"/>
    <w:rsid w:val="4883D17E"/>
    <w:rsid w:val="488D4E5D"/>
    <w:rsid w:val="488E56E1"/>
    <w:rsid w:val="4893E585"/>
    <w:rsid w:val="489CFA32"/>
    <w:rsid w:val="48A5995D"/>
    <w:rsid w:val="48B7D630"/>
    <w:rsid w:val="48B7DDB7"/>
    <w:rsid w:val="48BA9B53"/>
    <w:rsid w:val="48BABFC5"/>
    <w:rsid w:val="48BE6688"/>
    <w:rsid w:val="48C6F806"/>
    <w:rsid w:val="48CB41E3"/>
    <w:rsid w:val="48D0DAC8"/>
    <w:rsid w:val="48D28FA4"/>
    <w:rsid w:val="48E87288"/>
    <w:rsid w:val="48EC0321"/>
    <w:rsid w:val="48ED6C62"/>
    <w:rsid w:val="48F4BF70"/>
    <w:rsid w:val="48F5AD33"/>
    <w:rsid w:val="48F5B55B"/>
    <w:rsid w:val="48FAEC2D"/>
    <w:rsid w:val="48FEF6D9"/>
    <w:rsid w:val="49051302"/>
    <w:rsid w:val="49061C1D"/>
    <w:rsid w:val="49187919"/>
    <w:rsid w:val="491AB32C"/>
    <w:rsid w:val="4929E851"/>
    <w:rsid w:val="492BA812"/>
    <w:rsid w:val="492F44FC"/>
    <w:rsid w:val="4935ADA1"/>
    <w:rsid w:val="493E716A"/>
    <w:rsid w:val="49408FB3"/>
    <w:rsid w:val="4940ED0E"/>
    <w:rsid w:val="49421EFD"/>
    <w:rsid w:val="494C87DF"/>
    <w:rsid w:val="4957926C"/>
    <w:rsid w:val="49675C1C"/>
    <w:rsid w:val="498331C4"/>
    <w:rsid w:val="4986086F"/>
    <w:rsid w:val="49898807"/>
    <w:rsid w:val="498D7DD4"/>
    <w:rsid w:val="49937AE6"/>
    <w:rsid w:val="499F1A0A"/>
    <w:rsid w:val="49B48ECF"/>
    <w:rsid w:val="49BD7AB2"/>
    <w:rsid w:val="49BEF180"/>
    <w:rsid w:val="49C17F65"/>
    <w:rsid w:val="49C20899"/>
    <w:rsid w:val="49C60F83"/>
    <w:rsid w:val="49CA0506"/>
    <w:rsid w:val="49D139E9"/>
    <w:rsid w:val="49D7B792"/>
    <w:rsid w:val="49DC1C1F"/>
    <w:rsid w:val="49E7D321"/>
    <w:rsid w:val="49EDD932"/>
    <w:rsid w:val="49F1086A"/>
    <w:rsid w:val="49F2ECD8"/>
    <w:rsid w:val="49F316C0"/>
    <w:rsid w:val="49FE8755"/>
    <w:rsid w:val="49FE903E"/>
    <w:rsid w:val="4A03451F"/>
    <w:rsid w:val="4A07C413"/>
    <w:rsid w:val="4A0928A3"/>
    <w:rsid w:val="4A206267"/>
    <w:rsid w:val="4A22F73C"/>
    <w:rsid w:val="4A2F3059"/>
    <w:rsid w:val="4A300F4C"/>
    <w:rsid w:val="4A49F184"/>
    <w:rsid w:val="4A4C0DAE"/>
    <w:rsid w:val="4A5EAB6F"/>
    <w:rsid w:val="4A6F9422"/>
    <w:rsid w:val="4A77439A"/>
    <w:rsid w:val="4A7A058A"/>
    <w:rsid w:val="4A82D343"/>
    <w:rsid w:val="4A84C71B"/>
    <w:rsid w:val="4A889083"/>
    <w:rsid w:val="4A8B723A"/>
    <w:rsid w:val="4A9081A5"/>
    <w:rsid w:val="4A91140A"/>
    <w:rsid w:val="4AA504F3"/>
    <w:rsid w:val="4AAEDE82"/>
    <w:rsid w:val="4AB13E78"/>
    <w:rsid w:val="4AB57376"/>
    <w:rsid w:val="4AC5CA8C"/>
    <w:rsid w:val="4AD25F83"/>
    <w:rsid w:val="4AD5601D"/>
    <w:rsid w:val="4AD5C2A0"/>
    <w:rsid w:val="4ADC4469"/>
    <w:rsid w:val="4ADEBAFA"/>
    <w:rsid w:val="4ADEEC2D"/>
    <w:rsid w:val="4AF016C1"/>
    <w:rsid w:val="4AFFBE40"/>
    <w:rsid w:val="4B01E2A3"/>
    <w:rsid w:val="4B1C4D79"/>
    <w:rsid w:val="4B1F0ACE"/>
    <w:rsid w:val="4B270D4A"/>
    <w:rsid w:val="4B2B65ED"/>
    <w:rsid w:val="4B4E60F8"/>
    <w:rsid w:val="4B51C5E2"/>
    <w:rsid w:val="4B51C7C4"/>
    <w:rsid w:val="4B54E10A"/>
    <w:rsid w:val="4B5D3003"/>
    <w:rsid w:val="4B5FB1ED"/>
    <w:rsid w:val="4B5FC818"/>
    <w:rsid w:val="4B7047A4"/>
    <w:rsid w:val="4B70A5D3"/>
    <w:rsid w:val="4B78FADF"/>
    <w:rsid w:val="4B7FD702"/>
    <w:rsid w:val="4B8151A2"/>
    <w:rsid w:val="4B89A993"/>
    <w:rsid w:val="4B965D6F"/>
    <w:rsid w:val="4B982DF7"/>
    <w:rsid w:val="4B9AB0E4"/>
    <w:rsid w:val="4B9DB1ED"/>
    <w:rsid w:val="4BA12EDD"/>
    <w:rsid w:val="4BA48767"/>
    <w:rsid w:val="4BA8CE18"/>
    <w:rsid w:val="4BA9D088"/>
    <w:rsid w:val="4BAB02A1"/>
    <w:rsid w:val="4BADCCCA"/>
    <w:rsid w:val="4BB0D1C0"/>
    <w:rsid w:val="4BB51BED"/>
    <w:rsid w:val="4BB59F13"/>
    <w:rsid w:val="4BB7E342"/>
    <w:rsid w:val="4BC007DE"/>
    <w:rsid w:val="4BC06FEA"/>
    <w:rsid w:val="4BC2D62B"/>
    <w:rsid w:val="4BC82AAD"/>
    <w:rsid w:val="4BC89A0B"/>
    <w:rsid w:val="4BCD33E7"/>
    <w:rsid w:val="4BD290A4"/>
    <w:rsid w:val="4BD299D4"/>
    <w:rsid w:val="4BD6DEFE"/>
    <w:rsid w:val="4BD73535"/>
    <w:rsid w:val="4BDB3AB5"/>
    <w:rsid w:val="4BDDB98E"/>
    <w:rsid w:val="4BDDD757"/>
    <w:rsid w:val="4BE7DE0F"/>
    <w:rsid w:val="4BE84B6F"/>
    <w:rsid w:val="4BF468EE"/>
    <w:rsid w:val="4BF76C8E"/>
    <w:rsid w:val="4BFA0B47"/>
    <w:rsid w:val="4BFF0B78"/>
    <w:rsid w:val="4C03E251"/>
    <w:rsid w:val="4C075818"/>
    <w:rsid w:val="4C0CDCD4"/>
    <w:rsid w:val="4C0DD3EE"/>
    <w:rsid w:val="4C13493A"/>
    <w:rsid w:val="4C18A945"/>
    <w:rsid w:val="4C1CFEC3"/>
    <w:rsid w:val="4C2C3061"/>
    <w:rsid w:val="4C2E2B6F"/>
    <w:rsid w:val="4C48CAD5"/>
    <w:rsid w:val="4C4A83B4"/>
    <w:rsid w:val="4C4C7D81"/>
    <w:rsid w:val="4C5DAB6C"/>
    <w:rsid w:val="4C603A82"/>
    <w:rsid w:val="4C649307"/>
    <w:rsid w:val="4C71DC01"/>
    <w:rsid w:val="4C755EEF"/>
    <w:rsid w:val="4C7702D1"/>
    <w:rsid w:val="4C7BD21B"/>
    <w:rsid w:val="4C803AA3"/>
    <w:rsid w:val="4C82C486"/>
    <w:rsid w:val="4C83C802"/>
    <w:rsid w:val="4C8D99A4"/>
    <w:rsid w:val="4C961164"/>
    <w:rsid w:val="4CA461DB"/>
    <w:rsid w:val="4CB65772"/>
    <w:rsid w:val="4CBB1666"/>
    <w:rsid w:val="4CC1B754"/>
    <w:rsid w:val="4CCAF6E0"/>
    <w:rsid w:val="4CD9BC08"/>
    <w:rsid w:val="4CDA3DA9"/>
    <w:rsid w:val="4CDB4E3B"/>
    <w:rsid w:val="4CF18301"/>
    <w:rsid w:val="4CF46BC5"/>
    <w:rsid w:val="4CFB09A5"/>
    <w:rsid w:val="4CFB332B"/>
    <w:rsid w:val="4D023740"/>
    <w:rsid w:val="4D0241F4"/>
    <w:rsid w:val="4D082594"/>
    <w:rsid w:val="4D13FEAF"/>
    <w:rsid w:val="4D16ED09"/>
    <w:rsid w:val="4D17BF4B"/>
    <w:rsid w:val="4D182CF8"/>
    <w:rsid w:val="4D1FB331"/>
    <w:rsid w:val="4D2010C3"/>
    <w:rsid w:val="4D267E72"/>
    <w:rsid w:val="4D2B869D"/>
    <w:rsid w:val="4D32C56C"/>
    <w:rsid w:val="4D385165"/>
    <w:rsid w:val="4D38C79A"/>
    <w:rsid w:val="4D3B28EF"/>
    <w:rsid w:val="4D40B160"/>
    <w:rsid w:val="4D46992C"/>
    <w:rsid w:val="4D4E67C4"/>
    <w:rsid w:val="4D59C938"/>
    <w:rsid w:val="4D68AF0A"/>
    <w:rsid w:val="4D68E129"/>
    <w:rsid w:val="4D6D490E"/>
    <w:rsid w:val="4D760F15"/>
    <w:rsid w:val="4D7DA673"/>
    <w:rsid w:val="4D967DEC"/>
    <w:rsid w:val="4D96FD62"/>
    <w:rsid w:val="4D98194B"/>
    <w:rsid w:val="4D993D0B"/>
    <w:rsid w:val="4DA81E23"/>
    <w:rsid w:val="4DAD7124"/>
    <w:rsid w:val="4DAE4EAC"/>
    <w:rsid w:val="4DB386D7"/>
    <w:rsid w:val="4DB44537"/>
    <w:rsid w:val="4DB842E4"/>
    <w:rsid w:val="4DBA2C51"/>
    <w:rsid w:val="4DBA62DC"/>
    <w:rsid w:val="4DBD4A98"/>
    <w:rsid w:val="4DC068C5"/>
    <w:rsid w:val="4DC15EFD"/>
    <w:rsid w:val="4DCB8670"/>
    <w:rsid w:val="4DD549F8"/>
    <w:rsid w:val="4DDB151B"/>
    <w:rsid w:val="4DEFC0FD"/>
    <w:rsid w:val="4DFFD129"/>
    <w:rsid w:val="4E0155DF"/>
    <w:rsid w:val="4E0B8022"/>
    <w:rsid w:val="4E0C4C3F"/>
    <w:rsid w:val="4E168CEF"/>
    <w:rsid w:val="4E19B52C"/>
    <w:rsid w:val="4E1B593C"/>
    <w:rsid w:val="4E1E7A75"/>
    <w:rsid w:val="4E1F1EE0"/>
    <w:rsid w:val="4E1F5A3A"/>
    <w:rsid w:val="4E2B2946"/>
    <w:rsid w:val="4E2C99C2"/>
    <w:rsid w:val="4E2D0590"/>
    <w:rsid w:val="4E2E4668"/>
    <w:rsid w:val="4E3857C6"/>
    <w:rsid w:val="4E411D05"/>
    <w:rsid w:val="4E44225E"/>
    <w:rsid w:val="4E514192"/>
    <w:rsid w:val="4E518C1D"/>
    <w:rsid w:val="4E56334E"/>
    <w:rsid w:val="4E5BCB11"/>
    <w:rsid w:val="4E5F1C38"/>
    <w:rsid w:val="4E663DD6"/>
    <w:rsid w:val="4E6DC3F8"/>
    <w:rsid w:val="4E6E3939"/>
    <w:rsid w:val="4E6EA7AE"/>
    <w:rsid w:val="4E724DEA"/>
    <w:rsid w:val="4E7DFF27"/>
    <w:rsid w:val="4E8E2080"/>
    <w:rsid w:val="4E92314D"/>
    <w:rsid w:val="4E93D298"/>
    <w:rsid w:val="4E942B01"/>
    <w:rsid w:val="4E9532B3"/>
    <w:rsid w:val="4E9C605F"/>
    <w:rsid w:val="4EA2D33B"/>
    <w:rsid w:val="4EA38F6C"/>
    <w:rsid w:val="4EA84907"/>
    <w:rsid w:val="4EA96090"/>
    <w:rsid w:val="4EA9ADDF"/>
    <w:rsid w:val="4EB5BEED"/>
    <w:rsid w:val="4EBADEEF"/>
    <w:rsid w:val="4ED6C1C5"/>
    <w:rsid w:val="4EF14638"/>
    <w:rsid w:val="4EF1BD35"/>
    <w:rsid w:val="4EF83FDB"/>
    <w:rsid w:val="4F0165BD"/>
    <w:rsid w:val="4F034630"/>
    <w:rsid w:val="4F04FDE0"/>
    <w:rsid w:val="4F06C331"/>
    <w:rsid w:val="4F0B6F2C"/>
    <w:rsid w:val="4F0CBD30"/>
    <w:rsid w:val="4F0D8018"/>
    <w:rsid w:val="4F1075CE"/>
    <w:rsid w:val="4F12F896"/>
    <w:rsid w:val="4F223A6C"/>
    <w:rsid w:val="4F268D90"/>
    <w:rsid w:val="4F26EAD7"/>
    <w:rsid w:val="4F2717B4"/>
    <w:rsid w:val="4F32FEE6"/>
    <w:rsid w:val="4F404011"/>
    <w:rsid w:val="4F42CB8F"/>
    <w:rsid w:val="4F47860B"/>
    <w:rsid w:val="4F49A7FD"/>
    <w:rsid w:val="4F5211AB"/>
    <w:rsid w:val="4F52CCD3"/>
    <w:rsid w:val="4F57A038"/>
    <w:rsid w:val="4F5EDB82"/>
    <w:rsid w:val="4F5F8CA0"/>
    <w:rsid w:val="4F6664E2"/>
    <w:rsid w:val="4F66E75C"/>
    <w:rsid w:val="4F75C5B2"/>
    <w:rsid w:val="4F7930EB"/>
    <w:rsid w:val="4F7BE0BB"/>
    <w:rsid w:val="4F7D20DF"/>
    <w:rsid w:val="4F932881"/>
    <w:rsid w:val="4F938E96"/>
    <w:rsid w:val="4F9848A7"/>
    <w:rsid w:val="4F9C79A6"/>
    <w:rsid w:val="4F9CCD21"/>
    <w:rsid w:val="4F9EB8C8"/>
    <w:rsid w:val="4FA513CC"/>
    <w:rsid w:val="4FA99430"/>
    <w:rsid w:val="4FB0BCE0"/>
    <w:rsid w:val="4FB5EF6C"/>
    <w:rsid w:val="4FBF6C29"/>
    <w:rsid w:val="4FC1A7EA"/>
    <w:rsid w:val="4FD6A26E"/>
    <w:rsid w:val="4FDBF71A"/>
    <w:rsid w:val="4FDCF25A"/>
    <w:rsid w:val="4FE2D654"/>
    <w:rsid w:val="4FE458B8"/>
    <w:rsid w:val="4FE98516"/>
    <w:rsid w:val="4FF66E8F"/>
    <w:rsid w:val="4FFABC6C"/>
    <w:rsid w:val="4FFCBC2E"/>
    <w:rsid w:val="50000B13"/>
    <w:rsid w:val="50040E39"/>
    <w:rsid w:val="5021B882"/>
    <w:rsid w:val="5022E365"/>
    <w:rsid w:val="5023254E"/>
    <w:rsid w:val="5028DF38"/>
    <w:rsid w:val="502B038B"/>
    <w:rsid w:val="502CAF3E"/>
    <w:rsid w:val="50314A30"/>
    <w:rsid w:val="5038C69A"/>
    <w:rsid w:val="5039EF42"/>
    <w:rsid w:val="503BB47C"/>
    <w:rsid w:val="50429F0F"/>
    <w:rsid w:val="50431997"/>
    <w:rsid w:val="5047E7B8"/>
    <w:rsid w:val="504F318E"/>
    <w:rsid w:val="5051C78A"/>
    <w:rsid w:val="5052FE37"/>
    <w:rsid w:val="50592647"/>
    <w:rsid w:val="505A7343"/>
    <w:rsid w:val="505B0186"/>
    <w:rsid w:val="5066FF79"/>
    <w:rsid w:val="50684FA0"/>
    <w:rsid w:val="506AA957"/>
    <w:rsid w:val="5075ECB8"/>
    <w:rsid w:val="508DE4A6"/>
    <w:rsid w:val="5092DA9F"/>
    <w:rsid w:val="509CBCAB"/>
    <w:rsid w:val="509EB09E"/>
    <w:rsid w:val="509ED33D"/>
    <w:rsid w:val="50A45C49"/>
    <w:rsid w:val="50A555DD"/>
    <w:rsid w:val="50B4C0F9"/>
    <w:rsid w:val="50BDB0D1"/>
    <w:rsid w:val="50C23263"/>
    <w:rsid w:val="50CEE44D"/>
    <w:rsid w:val="50D34404"/>
    <w:rsid w:val="50D5863D"/>
    <w:rsid w:val="50D87618"/>
    <w:rsid w:val="50D98866"/>
    <w:rsid w:val="50DF30B9"/>
    <w:rsid w:val="50E53815"/>
    <w:rsid w:val="50E5B987"/>
    <w:rsid w:val="50E61480"/>
    <w:rsid w:val="50E8AF99"/>
    <w:rsid w:val="50EB4B75"/>
    <w:rsid w:val="50EB8845"/>
    <w:rsid w:val="50F0477A"/>
    <w:rsid w:val="50F185E0"/>
    <w:rsid w:val="50F4047B"/>
    <w:rsid w:val="50F46592"/>
    <w:rsid w:val="50F84A5A"/>
    <w:rsid w:val="50F89FEC"/>
    <w:rsid w:val="50F9CF62"/>
    <w:rsid w:val="50FF5841"/>
    <w:rsid w:val="51036982"/>
    <w:rsid w:val="51066E86"/>
    <w:rsid w:val="51083117"/>
    <w:rsid w:val="5115331B"/>
    <w:rsid w:val="51187AC9"/>
    <w:rsid w:val="511DD543"/>
    <w:rsid w:val="512A9B84"/>
    <w:rsid w:val="512DA9FF"/>
    <w:rsid w:val="512E747C"/>
    <w:rsid w:val="5130241C"/>
    <w:rsid w:val="5138247F"/>
    <w:rsid w:val="513AAF5B"/>
    <w:rsid w:val="5140BFB5"/>
    <w:rsid w:val="514BC645"/>
    <w:rsid w:val="514BFD03"/>
    <w:rsid w:val="514C6C15"/>
    <w:rsid w:val="514E56C7"/>
    <w:rsid w:val="515823C1"/>
    <w:rsid w:val="515974ED"/>
    <w:rsid w:val="515A3F58"/>
    <w:rsid w:val="515C91D3"/>
    <w:rsid w:val="5161A2DD"/>
    <w:rsid w:val="5163E02F"/>
    <w:rsid w:val="51646E24"/>
    <w:rsid w:val="517E46E3"/>
    <w:rsid w:val="5182AC0C"/>
    <w:rsid w:val="5183C197"/>
    <w:rsid w:val="5187C442"/>
    <w:rsid w:val="5188A538"/>
    <w:rsid w:val="518E4EAE"/>
    <w:rsid w:val="51928353"/>
    <w:rsid w:val="519DDCBA"/>
    <w:rsid w:val="51A07D4C"/>
    <w:rsid w:val="51AE7DE8"/>
    <w:rsid w:val="51B3D3E0"/>
    <w:rsid w:val="51B465D5"/>
    <w:rsid w:val="51BC1C87"/>
    <w:rsid w:val="51D6103A"/>
    <w:rsid w:val="51F1672B"/>
    <w:rsid w:val="51FBB7AB"/>
    <w:rsid w:val="51FDD7B7"/>
    <w:rsid w:val="520150E2"/>
    <w:rsid w:val="52084EAF"/>
    <w:rsid w:val="520F9227"/>
    <w:rsid w:val="521DA6E7"/>
    <w:rsid w:val="5229725B"/>
    <w:rsid w:val="52356D15"/>
    <w:rsid w:val="523A939A"/>
    <w:rsid w:val="523BE536"/>
    <w:rsid w:val="52422141"/>
    <w:rsid w:val="52439659"/>
    <w:rsid w:val="524B670D"/>
    <w:rsid w:val="5254A89A"/>
    <w:rsid w:val="525531BE"/>
    <w:rsid w:val="525620B7"/>
    <w:rsid w:val="52572E6E"/>
    <w:rsid w:val="52595A29"/>
    <w:rsid w:val="5259D484"/>
    <w:rsid w:val="5259E081"/>
    <w:rsid w:val="526F925B"/>
    <w:rsid w:val="526FCCE6"/>
    <w:rsid w:val="52768DEB"/>
    <w:rsid w:val="527C3554"/>
    <w:rsid w:val="527E8638"/>
    <w:rsid w:val="528AEE43"/>
    <w:rsid w:val="528BECF4"/>
    <w:rsid w:val="5294704D"/>
    <w:rsid w:val="52A20EE5"/>
    <w:rsid w:val="52A5D75B"/>
    <w:rsid w:val="52B25BB9"/>
    <w:rsid w:val="52C0A037"/>
    <w:rsid w:val="52CC0051"/>
    <w:rsid w:val="52CCD500"/>
    <w:rsid w:val="52D827A6"/>
    <w:rsid w:val="52DF14D5"/>
    <w:rsid w:val="52E36947"/>
    <w:rsid w:val="52E69A0E"/>
    <w:rsid w:val="52ED6A9C"/>
    <w:rsid w:val="52EF49E9"/>
    <w:rsid w:val="52F114C6"/>
    <w:rsid w:val="52F2060A"/>
    <w:rsid w:val="52F3D32A"/>
    <w:rsid w:val="52F7454E"/>
    <w:rsid w:val="52F9477A"/>
    <w:rsid w:val="52FB4AFC"/>
    <w:rsid w:val="530A4773"/>
    <w:rsid w:val="53164B08"/>
    <w:rsid w:val="5317977D"/>
    <w:rsid w:val="531AA927"/>
    <w:rsid w:val="531B07A7"/>
    <w:rsid w:val="5321D5F5"/>
    <w:rsid w:val="5325CA7F"/>
    <w:rsid w:val="532B6ABF"/>
    <w:rsid w:val="532EAE41"/>
    <w:rsid w:val="532EC35E"/>
    <w:rsid w:val="5335B397"/>
    <w:rsid w:val="5336E0DE"/>
    <w:rsid w:val="533E82EC"/>
    <w:rsid w:val="533E918D"/>
    <w:rsid w:val="533FE337"/>
    <w:rsid w:val="53417F77"/>
    <w:rsid w:val="534F8B95"/>
    <w:rsid w:val="535C6F73"/>
    <w:rsid w:val="5365AF26"/>
    <w:rsid w:val="5375B4D9"/>
    <w:rsid w:val="5376F784"/>
    <w:rsid w:val="537B8CA6"/>
    <w:rsid w:val="537E1A7B"/>
    <w:rsid w:val="538251B1"/>
    <w:rsid w:val="53878F47"/>
    <w:rsid w:val="53884343"/>
    <w:rsid w:val="53909BB6"/>
    <w:rsid w:val="5393A9A9"/>
    <w:rsid w:val="53AEC376"/>
    <w:rsid w:val="53B65B3E"/>
    <w:rsid w:val="53B8E022"/>
    <w:rsid w:val="53BDB064"/>
    <w:rsid w:val="53C88116"/>
    <w:rsid w:val="53C9A139"/>
    <w:rsid w:val="53CB576D"/>
    <w:rsid w:val="53CD77B5"/>
    <w:rsid w:val="53CE0F11"/>
    <w:rsid w:val="53D03FDF"/>
    <w:rsid w:val="53D7B283"/>
    <w:rsid w:val="53DA3CFA"/>
    <w:rsid w:val="53DF0B73"/>
    <w:rsid w:val="53E0E942"/>
    <w:rsid w:val="53E1E9EB"/>
    <w:rsid w:val="53E6D504"/>
    <w:rsid w:val="53F37D55"/>
    <w:rsid w:val="54032EAC"/>
    <w:rsid w:val="540B19A9"/>
    <w:rsid w:val="540B7E56"/>
    <w:rsid w:val="5417ABAC"/>
    <w:rsid w:val="54192EA1"/>
    <w:rsid w:val="541F2EBB"/>
    <w:rsid w:val="542ECA28"/>
    <w:rsid w:val="542FB411"/>
    <w:rsid w:val="54357603"/>
    <w:rsid w:val="5438E690"/>
    <w:rsid w:val="54397755"/>
    <w:rsid w:val="54472AC1"/>
    <w:rsid w:val="5456471F"/>
    <w:rsid w:val="545A92DA"/>
    <w:rsid w:val="545CB82E"/>
    <w:rsid w:val="54603F21"/>
    <w:rsid w:val="54674891"/>
    <w:rsid w:val="54751B06"/>
    <w:rsid w:val="54806056"/>
    <w:rsid w:val="5480B788"/>
    <w:rsid w:val="5481619D"/>
    <w:rsid w:val="5498F565"/>
    <w:rsid w:val="54A06F83"/>
    <w:rsid w:val="54B5CCAB"/>
    <w:rsid w:val="54C82CF1"/>
    <w:rsid w:val="54C84041"/>
    <w:rsid w:val="54C86245"/>
    <w:rsid w:val="54CC6104"/>
    <w:rsid w:val="54CC8CD6"/>
    <w:rsid w:val="54DC2B5A"/>
    <w:rsid w:val="54DDB134"/>
    <w:rsid w:val="54DF6418"/>
    <w:rsid w:val="54E46AFA"/>
    <w:rsid w:val="54E73BD4"/>
    <w:rsid w:val="54FA8C24"/>
    <w:rsid w:val="54FBDFB9"/>
    <w:rsid w:val="5505F64D"/>
    <w:rsid w:val="550CA5B7"/>
    <w:rsid w:val="5514D2BA"/>
    <w:rsid w:val="551FA1C0"/>
    <w:rsid w:val="5520B7B3"/>
    <w:rsid w:val="552755E2"/>
    <w:rsid w:val="552A1F42"/>
    <w:rsid w:val="552E99E2"/>
    <w:rsid w:val="5536B76D"/>
    <w:rsid w:val="553E255B"/>
    <w:rsid w:val="554A38DD"/>
    <w:rsid w:val="554CA05D"/>
    <w:rsid w:val="55532565"/>
    <w:rsid w:val="5553267B"/>
    <w:rsid w:val="55634B28"/>
    <w:rsid w:val="5564A644"/>
    <w:rsid w:val="556ABAE5"/>
    <w:rsid w:val="55785232"/>
    <w:rsid w:val="55795798"/>
    <w:rsid w:val="557D5825"/>
    <w:rsid w:val="557DD5B8"/>
    <w:rsid w:val="557E9905"/>
    <w:rsid w:val="557F066A"/>
    <w:rsid w:val="559DBD92"/>
    <w:rsid w:val="559F6321"/>
    <w:rsid w:val="55A0ECF9"/>
    <w:rsid w:val="55B8EC77"/>
    <w:rsid w:val="55BA190F"/>
    <w:rsid w:val="55BC1E5A"/>
    <w:rsid w:val="55BFDF92"/>
    <w:rsid w:val="55C53E58"/>
    <w:rsid w:val="55C7F3AF"/>
    <w:rsid w:val="55CE1D06"/>
    <w:rsid w:val="55D3D431"/>
    <w:rsid w:val="55D6C4CB"/>
    <w:rsid w:val="55E1ABA1"/>
    <w:rsid w:val="55E32ADD"/>
    <w:rsid w:val="55EF68FD"/>
    <w:rsid w:val="55F4D1EF"/>
    <w:rsid w:val="55F8D659"/>
    <w:rsid w:val="56033A40"/>
    <w:rsid w:val="5612CA2B"/>
    <w:rsid w:val="5615C1E1"/>
    <w:rsid w:val="561C9775"/>
    <w:rsid w:val="56209B13"/>
    <w:rsid w:val="56229069"/>
    <w:rsid w:val="56249964"/>
    <w:rsid w:val="562AD189"/>
    <w:rsid w:val="562CFF46"/>
    <w:rsid w:val="5630B0B6"/>
    <w:rsid w:val="5631C60B"/>
    <w:rsid w:val="563471C6"/>
    <w:rsid w:val="56389042"/>
    <w:rsid w:val="564536C3"/>
    <w:rsid w:val="5651A09C"/>
    <w:rsid w:val="56553DC5"/>
    <w:rsid w:val="56607558"/>
    <w:rsid w:val="566A9925"/>
    <w:rsid w:val="566B2DC2"/>
    <w:rsid w:val="566EC242"/>
    <w:rsid w:val="56742D8B"/>
    <w:rsid w:val="56750412"/>
    <w:rsid w:val="568734C0"/>
    <w:rsid w:val="5689FB36"/>
    <w:rsid w:val="5695968D"/>
    <w:rsid w:val="56A11700"/>
    <w:rsid w:val="56A19026"/>
    <w:rsid w:val="56A3ED4C"/>
    <w:rsid w:val="56A4EE10"/>
    <w:rsid w:val="56A919D5"/>
    <w:rsid w:val="56AE7420"/>
    <w:rsid w:val="56B8022C"/>
    <w:rsid w:val="56BB7221"/>
    <w:rsid w:val="56BCDE44"/>
    <w:rsid w:val="56C51F3B"/>
    <w:rsid w:val="56C6CF82"/>
    <w:rsid w:val="56D31F22"/>
    <w:rsid w:val="56D39714"/>
    <w:rsid w:val="56E893ED"/>
    <w:rsid w:val="56E8AFEF"/>
    <w:rsid w:val="56F25EEE"/>
    <w:rsid w:val="56F55267"/>
    <w:rsid w:val="56F9E2B5"/>
    <w:rsid w:val="5705AFD3"/>
    <w:rsid w:val="57081070"/>
    <w:rsid w:val="570B7075"/>
    <w:rsid w:val="570D91ED"/>
    <w:rsid w:val="5710D581"/>
    <w:rsid w:val="5714EBCB"/>
    <w:rsid w:val="57188A04"/>
    <w:rsid w:val="571A3AC4"/>
    <w:rsid w:val="571EAB90"/>
    <w:rsid w:val="57322999"/>
    <w:rsid w:val="5737F2A6"/>
    <w:rsid w:val="573ACF6E"/>
    <w:rsid w:val="573E7E96"/>
    <w:rsid w:val="574A228A"/>
    <w:rsid w:val="57545340"/>
    <w:rsid w:val="577CA535"/>
    <w:rsid w:val="578C8C95"/>
    <w:rsid w:val="5796AD2C"/>
    <w:rsid w:val="579B7BB3"/>
    <w:rsid w:val="579EE953"/>
    <w:rsid w:val="57A8F7CB"/>
    <w:rsid w:val="57ABE188"/>
    <w:rsid w:val="57AC6FD3"/>
    <w:rsid w:val="57B5C29B"/>
    <w:rsid w:val="57BC505D"/>
    <w:rsid w:val="57C76AF1"/>
    <w:rsid w:val="57C76D35"/>
    <w:rsid w:val="57CC86BA"/>
    <w:rsid w:val="57CDE0A2"/>
    <w:rsid w:val="57D1036F"/>
    <w:rsid w:val="57E2658C"/>
    <w:rsid w:val="57E6ABF8"/>
    <w:rsid w:val="57ED223A"/>
    <w:rsid w:val="57F1C1E1"/>
    <w:rsid w:val="57F8ACD2"/>
    <w:rsid w:val="5805CA04"/>
    <w:rsid w:val="58198977"/>
    <w:rsid w:val="5832AEEA"/>
    <w:rsid w:val="584A5E12"/>
    <w:rsid w:val="584CEA5B"/>
    <w:rsid w:val="584DBD7B"/>
    <w:rsid w:val="584FB6BC"/>
    <w:rsid w:val="5850100C"/>
    <w:rsid w:val="585975D3"/>
    <w:rsid w:val="5861254C"/>
    <w:rsid w:val="586714D2"/>
    <w:rsid w:val="5877AA10"/>
    <w:rsid w:val="5879DD6F"/>
    <w:rsid w:val="588360B2"/>
    <w:rsid w:val="5883BEDD"/>
    <w:rsid w:val="58877CFE"/>
    <w:rsid w:val="588CC341"/>
    <w:rsid w:val="589093B0"/>
    <w:rsid w:val="58A461FD"/>
    <w:rsid w:val="58AA6B35"/>
    <w:rsid w:val="58B0842E"/>
    <w:rsid w:val="58C1F5C9"/>
    <w:rsid w:val="58C52AC1"/>
    <w:rsid w:val="58CAD7C7"/>
    <w:rsid w:val="58CC8207"/>
    <w:rsid w:val="58CF6AB6"/>
    <w:rsid w:val="58CFB244"/>
    <w:rsid w:val="58D14BA4"/>
    <w:rsid w:val="58D1F472"/>
    <w:rsid w:val="58D71B58"/>
    <w:rsid w:val="58D9CE93"/>
    <w:rsid w:val="58DD000A"/>
    <w:rsid w:val="58DE5577"/>
    <w:rsid w:val="58E47377"/>
    <w:rsid w:val="58E551F4"/>
    <w:rsid w:val="58E8FEFE"/>
    <w:rsid w:val="58EBC1B7"/>
    <w:rsid w:val="58EE5EF7"/>
    <w:rsid w:val="58F2E284"/>
    <w:rsid w:val="59015D01"/>
    <w:rsid w:val="59076DA0"/>
    <w:rsid w:val="5907AF58"/>
    <w:rsid w:val="59080BC7"/>
    <w:rsid w:val="59145C90"/>
    <w:rsid w:val="5916EDD8"/>
    <w:rsid w:val="59193504"/>
    <w:rsid w:val="592540A9"/>
    <w:rsid w:val="5925A943"/>
    <w:rsid w:val="59285CF6"/>
    <w:rsid w:val="593334C1"/>
    <w:rsid w:val="59374C14"/>
    <w:rsid w:val="5938BEFF"/>
    <w:rsid w:val="5944C82C"/>
    <w:rsid w:val="5949270F"/>
    <w:rsid w:val="594C5ADB"/>
    <w:rsid w:val="594E5E9A"/>
    <w:rsid w:val="595366CF"/>
    <w:rsid w:val="5960193A"/>
    <w:rsid w:val="59671D85"/>
    <w:rsid w:val="5967A0F2"/>
    <w:rsid w:val="596B8249"/>
    <w:rsid w:val="5970465F"/>
    <w:rsid w:val="5976AA58"/>
    <w:rsid w:val="59790E6D"/>
    <w:rsid w:val="59882B9D"/>
    <w:rsid w:val="598CFC41"/>
    <w:rsid w:val="5994FC4A"/>
    <w:rsid w:val="599AA23F"/>
    <w:rsid w:val="599D70ED"/>
    <w:rsid w:val="59A18F0D"/>
    <w:rsid w:val="59ABCE4D"/>
    <w:rsid w:val="59AC68F5"/>
    <w:rsid w:val="59B85958"/>
    <w:rsid w:val="59BFD7E7"/>
    <w:rsid w:val="59C1FF64"/>
    <w:rsid w:val="59CAD12B"/>
    <w:rsid w:val="59CE4D76"/>
    <w:rsid w:val="59D930E8"/>
    <w:rsid w:val="59DC6DA5"/>
    <w:rsid w:val="59DC8683"/>
    <w:rsid w:val="59E032B4"/>
    <w:rsid w:val="59F2F2FD"/>
    <w:rsid w:val="59F5A2F3"/>
    <w:rsid w:val="59FB10C3"/>
    <w:rsid w:val="5A0773B8"/>
    <w:rsid w:val="5A08988E"/>
    <w:rsid w:val="5A0A36A9"/>
    <w:rsid w:val="5A0D5F48"/>
    <w:rsid w:val="5A1D6885"/>
    <w:rsid w:val="5A1EABCA"/>
    <w:rsid w:val="5A2739F3"/>
    <w:rsid w:val="5A275AA0"/>
    <w:rsid w:val="5A2BADBF"/>
    <w:rsid w:val="5A32641A"/>
    <w:rsid w:val="5A390139"/>
    <w:rsid w:val="5A3E6A53"/>
    <w:rsid w:val="5A43D08C"/>
    <w:rsid w:val="5A449A1D"/>
    <w:rsid w:val="5A66989E"/>
    <w:rsid w:val="5A680AE9"/>
    <w:rsid w:val="5A75977E"/>
    <w:rsid w:val="5A75C124"/>
    <w:rsid w:val="5A8081E5"/>
    <w:rsid w:val="5A86F190"/>
    <w:rsid w:val="5A882AA0"/>
    <w:rsid w:val="5A8ACE44"/>
    <w:rsid w:val="5A8E5EB0"/>
    <w:rsid w:val="5A9D5A11"/>
    <w:rsid w:val="5A9F8232"/>
    <w:rsid w:val="5AB92E01"/>
    <w:rsid w:val="5AD2FC36"/>
    <w:rsid w:val="5AD47CF1"/>
    <w:rsid w:val="5AD57097"/>
    <w:rsid w:val="5ADE61F5"/>
    <w:rsid w:val="5AEC39FB"/>
    <w:rsid w:val="5AEEC054"/>
    <w:rsid w:val="5AF1057F"/>
    <w:rsid w:val="5AFC4F83"/>
    <w:rsid w:val="5B02F20C"/>
    <w:rsid w:val="5B1282E9"/>
    <w:rsid w:val="5B1B6D4A"/>
    <w:rsid w:val="5B2B3553"/>
    <w:rsid w:val="5B2C6377"/>
    <w:rsid w:val="5B31B5FD"/>
    <w:rsid w:val="5B33AEE2"/>
    <w:rsid w:val="5B3468E0"/>
    <w:rsid w:val="5B36FBCB"/>
    <w:rsid w:val="5B479EAE"/>
    <w:rsid w:val="5B835248"/>
    <w:rsid w:val="5B862C70"/>
    <w:rsid w:val="5B866B6E"/>
    <w:rsid w:val="5B8A8534"/>
    <w:rsid w:val="5B92D852"/>
    <w:rsid w:val="5B93E0D9"/>
    <w:rsid w:val="5BA37FBF"/>
    <w:rsid w:val="5BA81434"/>
    <w:rsid w:val="5BA96081"/>
    <w:rsid w:val="5BAF4AD2"/>
    <w:rsid w:val="5BB2881D"/>
    <w:rsid w:val="5BBA8413"/>
    <w:rsid w:val="5BBC6ED0"/>
    <w:rsid w:val="5BC30A54"/>
    <w:rsid w:val="5BCACBEB"/>
    <w:rsid w:val="5BCAFE3C"/>
    <w:rsid w:val="5BCCFF89"/>
    <w:rsid w:val="5BD5EBC6"/>
    <w:rsid w:val="5BE907D0"/>
    <w:rsid w:val="5BF24E74"/>
    <w:rsid w:val="5BFB5BF8"/>
    <w:rsid w:val="5BFF0D06"/>
    <w:rsid w:val="5C00EC7E"/>
    <w:rsid w:val="5C026849"/>
    <w:rsid w:val="5C059ABC"/>
    <w:rsid w:val="5C05F334"/>
    <w:rsid w:val="5C0645D2"/>
    <w:rsid w:val="5C0B6712"/>
    <w:rsid w:val="5C0EA472"/>
    <w:rsid w:val="5C0F6388"/>
    <w:rsid w:val="5C103D40"/>
    <w:rsid w:val="5C117FD3"/>
    <w:rsid w:val="5C14BDC1"/>
    <w:rsid w:val="5C1CCA9C"/>
    <w:rsid w:val="5C233AB1"/>
    <w:rsid w:val="5C2F9C74"/>
    <w:rsid w:val="5C39CF54"/>
    <w:rsid w:val="5C3BE451"/>
    <w:rsid w:val="5C445571"/>
    <w:rsid w:val="5C465F13"/>
    <w:rsid w:val="5C6C2BE0"/>
    <w:rsid w:val="5C6CF324"/>
    <w:rsid w:val="5C6E3E56"/>
    <w:rsid w:val="5C808E6F"/>
    <w:rsid w:val="5C8EC3EB"/>
    <w:rsid w:val="5C9005A4"/>
    <w:rsid w:val="5C97E01A"/>
    <w:rsid w:val="5C99D2F5"/>
    <w:rsid w:val="5CA9E51D"/>
    <w:rsid w:val="5CB11184"/>
    <w:rsid w:val="5CB3D862"/>
    <w:rsid w:val="5CB8F24B"/>
    <w:rsid w:val="5CB94A12"/>
    <w:rsid w:val="5CC1734A"/>
    <w:rsid w:val="5CC6172F"/>
    <w:rsid w:val="5CCACC77"/>
    <w:rsid w:val="5CCF30F4"/>
    <w:rsid w:val="5CD33245"/>
    <w:rsid w:val="5CD44D9B"/>
    <w:rsid w:val="5CD6F9AB"/>
    <w:rsid w:val="5CE33BDC"/>
    <w:rsid w:val="5CEDB1A6"/>
    <w:rsid w:val="5CF06338"/>
    <w:rsid w:val="5CF1742E"/>
    <w:rsid w:val="5CF47AF7"/>
    <w:rsid w:val="5CFB95F2"/>
    <w:rsid w:val="5CFD2638"/>
    <w:rsid w:val="5CFE39FF"/>
    <w:rsid w:val="5D0020B7"/>
    <w:rsid w:val="5D00A222"/>
    <w:rsid w:val="5D0BFBD7"/>
    <w:rsid w:val="5D0DDDF9"/>
    <w:rsid w:val="5D0EA213"/>
    <w:rsid w:val="5D0F84A2"/>
    <w:rsid w:val="5D0F9DFB"/>
    <w:rsid w:val="5D129D8D"/>
    <w:rsid w:val="5D1D2EF1"/>
    <w:rsid w:val="5D1DA15B"/>
    <w:rsid w:val="5D223BCF"/>
    <w:rsid w:val="5D26F63F"/>
    <w:rsid w:val="5D2ED6E7"/>
    <w:rsid w:val="5D327161"/>
    <w:rsid w:val="5D37A5FC"/>
    <w:rsid w:val="5D47A3FD"/>
    <w:rsid w:val="5D47E476"/>
    <w:rsid w:val="5D5D9ADD"/>
    <w:rsid w:val="5D623B02"/>
    <w:rsid w:val="5D6DEFFD"/>
    <w:rsid w:val="5D6F2545"/>
    <w:rsid w:val="5D710AB8"/>
    <w:rsid w:val="5D7B213D"/>
    <w:rsid w:val="5D829B6E"/>
    <w:rsid w:val="5D84A34B"/>
    <w:rsid w:val="5D8950D2"/>
    <w:rsid w:val="5D9AE0E8"/>
    <w:rsid w:val="5D9D3D34"/>
    <w:rsid w:val="5DA1BFC0"/>
    <w:rsid w:val="5DA820CD"/>
    <w:rsid w:val="5DAB3C8A"/>
    <w:rsid w:val="5DAE1BD4"/>
    <w:rsid w:val="5DB34C89"/>
    <w:rsid w:val="5DB3AAFB"/>
    <w:rsid w:val="5DBB09CE"/>
    <w:rsid w:val="5DBE795E"/>
    <w:rsid w:val="5DC8CF41"/>
    <w:rsid w:val="5DCD5382"/>
    <w:rsid w:val="5DD09EF5"/>
    <w:rsid w:val="5DDBD871"/>
    <w:rsid w:val="5DE3E69D"/>
    <w:rsid w:val="5DF3390A"/>
    <w:rsid w:val="5DF766E1"/>
    <w:rsid w:val="5DF99398"/>
    <w:rsid w:val="5DFDE470"/>
    <w:rsid w:val="5E082B22"/>
    <w:rsid w:val="5E10CF23"/>
    <w:rsid w:val="5E124EAC"/>
    <w:rsid w:val="5E145A1C"/>
    <w:rsid w:val="5E16190D"/>
    <w:rsid w:val="5E1B1618"/>
    <w:rsid w:val="5E1F737C"/>
    <w:rsid w:val="5E248CB0"/>
    <w:rsid w:val="5E3461BC"/>
    <w:rsid w:val="5E349054"/>
    <w:rsid w:val="5E34FE42"/>
    <w:rsid w:val="5E355604"/>
    <w:rsid w:val="5E449B4D"/>
    <w:rsid w:val="5E53B537"/>
    <w:rsid w:val="5E6722E3"/>
    <w:rsid w:val="5E6D9B47"/>
    <w:rsid w:val="5E74C24D"/>
    <w:rsid w:val="5E807035"/>
    <w:rsid w:val="5E8151B1"/>
    <w:rsid w:val="5E829E1A"/>
    <w:rsid w:val="5E889580"/>
    <w:rsid w:val="5E8BFE13"/>
    <w:rsid w:val="5E8E2309"/>
    <w:rsid w:val="5E9130B4"/>
    <w:rsid w:val="5E920167"/>
    <w:rsid w:val="5E952E10"/>
    <w:rsid w:val="5E9558D2"/>
    <w:rsid w:val="5EA7E4E8"/>
    <w:rsid w:val="5EAB6B50"/>
    <w:rsid w:val="5EAC1D19"/>
    <w:rsid w:val="5EACA20B"/>
    <w:rsid w:val="5EB9800A"/>
    <w:rsid w:val="5EBABA30"/>
    <w:rsid w:val="5EBBBF48"/>
    <w:rsid w:val="5EBD9C45"/>
    <w:rsid w:val="5EC041B0"/>
    <w:rsid w:val="5EC1FEE7"/>
    <w:rsid w:val="5EC8181F"/>
    <w:rsid w:val="5ED0CEBA"/>
    <w:rsid w:val="5EDF10E6"/>
    <w:rsid w:val="5EE248BB"/>
    <w:rsid w:val="5EE38FD6"/>
    <w:rsid w:val="5EF390CC"/>
    <w:rsid w:val="5EFC928C"/>
    <w:rsid w:val="5EFFEE45"/>
    <w:rsid w:val="5F017686"/>
    <w:rsid w:val="5F0D1B75"/>
    <w:rsid w:val="5F0EFC78"/>
    <w:rsid w:val="5F19AEBF"/>
    <w:rsid w:val="5F19DEE1"/>
    <w:rsid w:val="5F1A5A7C"/>
    <w:rsid w:val="5F208E1E"/>
    <w:rsid w:val="5F244943"/>
    <w:rsid w:val="5F25B06C"/>
    <w:rsid w:val="5F3B61D2"/>
    <w:rsid w:val="5F4445A4"/>
    <w:rsid w:val="5F503726"/>
    <w:rsid w:val="5F56C016"/>
    <w:rsid w:val="5F5FD9BC"/>
    <w:rsid w:val="5F61E91A"/>
    <w:rsid w:val="5F645448"/>
    <w:rsid w:val="5F752A18"/>
    <w:rsid w:val="5F7553EB"/>
    <w:rsid w:val="5F770A6E"/>
    <w:rsid w:val="5F78C88A"/>
    <w:rsid w:val="5F802703"/>
    <w:rsid w:val="5F80EE5E"/>
    <w:rsid w:val="5F81E10D"/>
    <w:rsid w:val="5F83726F"/>
    <w:rsid w:val="5F83D7F4"/>
    <w:rsid w:val="5F83FD81"/>
    <w:rsid w:val="5F8C04A5"/>
    <w:rsid w:val="5F8C3B30"/>
    <w:rsid w:val="5F8DF36B"/>
    <w:rsid w:val="5F8ED0F5"/>
    <w:rsid w:val="5F9A6326"/>
    <w:rsid w:val="5F9B4D65"/>
    <w:rsid w:val="5F9BF8C2"/>
    <w:rsid w:val="5FAF5B4D"/>
    <w:rsid w:val="5FB0C845"/>
    <w:rsid w:val="5FBD6130"/>
    <w:rsid w:val="5FE0AC9A"/>
    <w:rsid w:val="5FEB8210"/>
    <w:rsid w:val="5FF59C08"/>
    <w:rsid w:val="5FF6CC43"/>
    <w:rsid w:val="5FFF43A5"/>
    <w:rsid w:val="6006144C"/>
    <w:rsid w:val="60071FD1"/>
    <w:rsid w:val="600A0295"/>
    <w:rsid w:val="600C17A5"/>
    <w:rsid w:val="600CF363"/>
    <w:rsid w:val="601339A1"/>
    <w:rsid w:val="6019B695"/>
    <w:rsid w:val="601E4726"/>
    <w:rsid w:val="60211B45"/>
    <w:rsid w:val="60281E88"/>
    <w:rsid w:val="60296BDA"/>
    <w:rsid w:val="602DABCD"/>
    <w:rsid w:val="602EA0E1"/>
    <w:rsid w:val="603F274D"/>
    <w:rsid w:val="604C8CED"/>
    <w:rsid w:val="604FA734"/>
    <w:rsid w:val="6056882E"/>
    <w:rsid w:val="60568A91"/>
    <w:rsid w:val="605B79D4"/>
    <w:rsid w:val="606552AF"/>
    <w:rsid w:val="606C9F1B"/>
    <w:rsid w:val="606D7ED5"/>
    <w:rsid w:val="607AB612"/>
    <w:rsid w:val="60832CF8"/>
    <w:rsid w:val="60A71873"/>
    <w:rsid w:val="60AB072D"/>
    <w:rsid w:val="60B16941"/>
    <w:rsid w:val="60B1D391"/>
    <w:rsid w:val="60B2707B"/>
    <w:rsid w:val="60B6EBDA"/>
    <w:rsid w:val="60B704E5"/>
    <w:rsid w:val="60B80FFA"/>
    <w:rsid w:val="60BEFC92"/>
    <w:rsid w:val="60C2F297"/>
    <w:rsid w:val="60CE840B"/>
    <w:rsid w:val="60DBF8F5"/>
    <w:rsid w:val="60DE4759"/>
    <w:rsid w:val="60E090DE"/>
    <w:rsid w:val="60F58D40"/>
    <w:rsid w:val="60FEBDEB"/>
    <w:rsid w:val="6108F1BF"/>
    <w:rsid w:val="6112A7DA"/>
    <w:rsid w:val="6118F7B5"/>
    <w:rsid w:val="612282C9"/>
    <w:rsid w:val="6124E2D1"/>
    <w:rsid w:val="6125574D"/>
    <w:rsid w:val="612569B4"/>
    <w:rsid w:val="61331CEE"/>
    <w:rsid w:val="613551BA"/>
    <w:rsid w:val="613AFF07"/>
    <w:rsid w:val="6146E067"/>
    <w:rsid w:val="614BD640"/>
    <w:rsid w:val="614D5744"/>
    <w:rsid w:val="6150640F"/>
    <w:rsid w:val="615A9B61"/>
    <w:rsid w:val="61610C8E"/>
    <w:rsid w:val="6169A1A1"/>
    <w:rsid w:val="617298EE"/>
    <w:rsid w:val="61773AC2"/>
    <w:rsid w:val="61798CCB"/>
    <w:rsid w:val="6180FD02"/>
    <w:rsid w:val="61922BEB"/>
    <w:rsid w:val="6192FE8A"/>
    <w:rsid w:val="61985FAB"/>
    <w:rsid w:val="61A7F72D"/>
    <w:rsid w:val="61AD126E"/>
    <w:rsid w:val="61B0CE44"/>
    <w:rsid w:val="61B18998"/>
    <w:rsid w:val="61C360EA"/>
    <w:rsid w:val="61C3C69E"/>
    <w:rsid w:val="61CD9CE1"/>
    <w:rsid w:val="61D434A0"/>
    <w:rsid w:val="61D59C39"/>
    <w:rsid w:val="61DB25E9"/>
    <w:rsid w:val="61DDD883"/>
    <w:rsid w:val="61E1C359"/>
    <w:rsid w:val="61E3BCB9"/>
    <w:rsid w:val="61ECE85E"/>
    <w:rsid w:val="61EE131E"/>
    <w:rsid w:val="61F03AE3"/>
    <w:rsid w:val="61F3DCE5"/>
    <w:rsid w:val="61F52E10"/>
    <w:rsid w:val="620A1592"/>
    <w:rsid w:val="620EC9F6"/>
    <w:rsid w:val="621B7592"/>
    <w:rsid w:val="621DF035"/>
    <w:rsid w:val="62220E3D"/>
    <w:rsid w:val="6225F2E8"/>
    <w:rsid w:val="62299256"/>
    <w:rsid w:val="62311193"/>
    <w:rsid w:val="62364AFA"/>
    <w:rsid w:val="623DD458"/>
    <w:rsid w:val="623EEC11"/>
    <w:rsid w:val="6243EC87"/>
    <w:rsid w:val="6245C2C8"/>
    <w:rsid w:val="624BE228"/>
    <w:rsid w:val="624C583E"/>
    <w:rsid w:val="624DA7A0"/>
    <w:rsid w:val="6259108D"/>
    <w:rsid w:val="6259BF86"/>
    <w:rsid w:val="625F8444"/>
    <w:rsid w:val="62699AC8"/>
    <w:rsid w:val="626AB9F3"/>
    <w:rsid w:val="626E0090"/>
    <w:rsid w:val="6275097E"/>
    <w:rsid w:val="6276B8E7"/>
    <w:rsid w:val="6278CC39"/>
    <w:rsid w:val="62842070"/>
    <w:rsid w:val="628523CF"/>
    <w:rsid w:val="62881C08"/>
    <w:rsid w:val="628E8FDB"/>
    <w:rsid w:val="62924232"/>
    <w:rsid w:val="6297DBB8"/>
    <w:rsid w:val="629DF521"/>
    <w:rsid w:val="62A3D78C"/>
    <w:rsid w:val="62AA29FE"/>
    <w:rsid w:val="62B2B9D5"/>
    <w:rsid w:val="62C632D5"/>
    <w:rsid w:val="62C70D2D"/>
    <w:rsid w:val="62C8D27E"/>
    <w:rsid w:val="62C90D50"/>
    <w:rsid w:val="62D3A62D"/>
    <w:rsid w:val="62D3AF84"/>
    <w:rsid w:val="62DC1723"/>
    <w:rsid w:val="62E0683A"/>
    <w:rsid w:val="62E44046"/>
    <w:rsid w:val="62F3D267"/>
    <w:rsid w:val="62FAAB13"/>
    <w:rsid w:val="630163DE"/>
    <w:rsid w:val="63023A20"/>
    <w:rsid w:val="630B1D62"/>
    <w:rsid w:val="630D8091"/>
    <w:rsid w:val="63141409"/>
    <w:rsid w:val="63260ECB"/>
    <w:rsid w:val="632E4587"/>
    <w:rsid w:val="633B81C2"/>
    <w:rsid w:val="634273C9"/>
    <w:rsid w:val="634372A5"/>
    <w:rsid w:val="6345FEAB"/>
    <w:rsid w:val="6347B4F9"/>
    <w:rsid w:val="634AD237"/>
    <w:rsid w:val="634C4F62"/>
    <w:rsid w:val="634E765F"/>
    <w:rsid w:val="635E4CCC"/>
    <w:rsid w:val="6360943B"/>
    <w:rsid w:val="63610CDB"/>
    <w:rsid w:val="63612463"/>
    <w:rsid w:val="6372D4B2"/>
    <w:rsid w:val="63759BA7"/>
    <w:rsid w:val="637C17A5"/>
    <w:rsid w:val="63840B83"/>
    <w:rsid w:val="638747F6"/>
    <w:rsid w:val="63876D91"/>
    <w:rsid w:val="63885944"/>
    <w:rsid w:val="638B5A64"/>
    <w:rsid w:val="639314BE"/>
    <w:rsid w:val="63938CB5"/>
    <w:rsid w:val="639B7678"/>
    <w:rsid w:val="63A04DE9"/>
    <w:rsid w:val="63A27B16"/>
    <w:rsid w:val="63A6534F"/>
    <w:rsid w:val="63AEC6CE"/>
    <w:rsid w:val="63B76A2A"/>
    <w:rsid w:val="63B78ADE"/>
    <w:rsid w:val="63BC70BB"/>
    <w:rsid w:val="63BE211D"/>
    <w:rsid w:val="63CA4105"/>
    <w:rsid w:val="63CA9D21"/>
    <w:rsid w:val="63CAFF90"/>
    <w:rsid w:val="63D2E0C8"/>
    <w:rsid w:val="63D8016E"/>
    <w:rsid w:val="63DEDF71"/>
    <w:rsid w:val="63E7B4CE"/>
    <w:rsid w:val="640C43C2"/>
    <w:rsid w:val="640DA470"/>
    <w:rsid w:val="64110144"/>
    <w:rsid w:val="641DA1F7"/>
    <w:rsid w:val="642CCDD2"/>
    <w:rsid w:val="642F4812"/>
    <w:rsid w:val="642F6E36"/>
    <w:rsid w:val="64326403"/>
    <w:rsid w:val="64349603"/>
    <w:rsid w:val="64371CB6"/>
    <w:rsid w:val="643742EA"/>
    <w:rsid w:val="6454F452"/>
    <w:rsid w:val="6458AA59"/>
    <w:rsid w:val="64594D42"/>
    <w:rsid w:val="646034F1"/>
    <w:rsid w:val="64631748"/>
    <w:rsid w:val="6471197A"/>
    <w:rsid w:val="647475CD"/>
    <w:rsid w:val="64848FFF"/>
    <w:rsid w:val="648A338E"/>
    <w:rsid w:val="648B6183"/>
    <w:rsid w:val="648C9883"/>
    <w:rsid w:val="64A0390F"/>
    <w:rsid w:val="64A967F3"/>
    <w:rsid w:val="64AA525C"/>
    <w:rsid w:val="64AD57A0"/>
    <w:rsid w:val="64AE4B43"/>
    <w:rsid w:val="64B45DA4"/>
    <w:rsid w:val="64B83C54"/>
    <w:rsid w:val="64B927AB"/>
    <w:rsid w:val="64B9F9B1"/>
    <w:rsid w:val="64E1CF0C"/>
    <w:rsid w:val="64E3360A"/>
    <w:rsid w:val="64E7D2DD"/>
    <w:rsid w:val="64ED16F3"/>
    <w:rsid w:val="64F18C12"/>
    <w:rsid w:val="64FB8F1F"/>
    <w:rsid w:val="650FF5DD"/>
    <w:rsid w:val="651472B7"/>
    <w:rsid w:val="651842C8"/>
    <w:rsid w:val="65190995"/>
    <w:rsid w:val="652C870F"/>
    <w:rsid w:val="652D4DB4"/>
    <w:rsid w:val="652E008F"/>
    <w:rsid w:val="6539545D"/>
    <w:rsid w:val="653F1F14"/>
    <w:rsid w:val="6540103E"/>
    <w:rsid w:val="654AD124"/>
    <w:rsid w:val="654FC52C"/>
    <w:rsid w:val="654FEA98"/>
    <w:rsid w:val="6554D4BD"/>
    <w:rsid w:val="65571797"/>
    <w:rsid w:val="655FF839"/>
    <w:rsid w:val="656581BF"/>
    <w:rsid w:val="65768CD3"/>
    <w:rsid w:val="657E171D"/>
    <w:rsid w:val="657E7605"/>
    <w:rsid w:val="658D22C8"/>
    <w:rsid w:val="6590B92D"/>
    <w:rsid w:val="65968ED4"/>
    <w:rsid w:val="6597449E"/>
    <w:rsid w:val="65987651"/>
    <w:rsid w:val="65A0FAA3"/>
    <w:rsid w:val="65A25AB5"/>
    <w:rsid w:val="65A9D1F2"/>
    <w:rsid w:val="65ACC8D4"/>
    <w:rsid w:val="65AF01F3"/>
    <w:rsid w:val="65B0B582"/>
    <w:rsid w:val="65B5A881"/>
    <w:rsid w:val="65B87804"/>
    <w:rsid w:val="65BABA1D"/>
    <w:rsid w:val="65BCADC9"/>
    <w:rsid w:val="65C83F11"/>
    <w:rsid w:val="65D47E99"/>
    <w:rsid w:val="65D66015"/>
    <w:rsid w:val="65DA141A"/>
    <w:rsid w:val="65DA247F"/>
    <w:rsid w:val="65E4B756"/>
    <w:rsid w:val="65EE294F"/>
    <w:rsid w:val="65F91609"/>
    <w:rsid w:val="6606E643"/>
    <w:rsid w:val="660E712C"/>
    <w:rsid w:val="66119B7B"/>
    <w:rsid w:val="661572A4"/>
    <w:rsid w:val="661730C4"/>
    <w:rsid w:val="661BCD8A"/>
    <w:rsid w:val="661D4D61"/>
    <w:rsid w:val="662AB994"/>
    <w:rsid w:val="662BD980"/>
    <w:rsid w:val="6635DC82"/>
    <w:rsid w:val="6636488D"/>
    <w:rsid w:val="663DA32E"/>
    <w:rsid w:val="6644309B"/>
    <w:rsid w:val="664E5D5D"/>
    <w:rsid w:val="665ED61A"/>
    <w:rsid w:val="66672564"/>
    <w:rsid w:val="6669DF6E"/>
    <w:rsid w:val="666BE707"/>
    <w:rsid w:val="666E7597"/>
    <w:rsid w:val="6672B89C"/>
    <w:rsid w:val="667491E6"/>
    <w:rsid w:val="667B75A2"/>
    <w:rsid w:val="667D1F2D"/>
    <w:rsid w:val="667D9F6D"/>
    <w:rsid w:val="6682FF10"/>
    <w:rsid w:val="668BB4BE"/>
    <w:rsid w:val="668DCA33"/>
    <w:rsid w:val="66978497"/>
    <w:rsid w:val="669834CA"/>
    <w:rsid w:val="669A1504"/>
    <w:rsid w:val="66A46484"/>
    <w:rsid w:val="66A57494"/>
    <w:rsid w:val="66A5BDB1"/>
    <w:rsid w:val="66A938A1"/>
    <w:rsid w:val="66A961FD"/>
    <w:rsid w:val="66A9EA93"/>
    <w:rsid w:val="66B11C3A"/>
    <w:rsid w:val="66B58408"/>
    <w:rsid w:val="66B824C7"/>
    <w:rsid w:val="66CFD7C5"/>
    <w:rsid w:val="66D3C39B"/>
    <w:rsid w:val="66D6B774"/>
    <w:rsid w:val="66E218F8"/>
    <w:rsid w:val="66E4E938"/>
    <w:rsid w:val="66E5FB13"/>
    <w:rsid w:val="66EA00A4"/>
    <w:rsid w:val="66EA17A1"/>
    <w:rsid w:val="66F2A3FF"/>
    <w:rsid w:val="66F55928"/>
    <w:rsid w:val="66F9F6F9"/>
    <w:rsid w:val="66FACE18"/>
    <w:rsid w:val="66FB565A"/>
    <w:rsid w:val="66FCA217"/>
    <w:rsid w:val="66FFD650"/>
    <w:rsid w:val="67004EEA"/>
    <w:rsid w:val="67097878"/>
    <w:rsid w:val="670B665D"/>
    <w:rsid w:val="670C7A29"/>
    <w:rsid w:val="670CFFAF"/>
    <w:rsid w:val="6715B64F"/>
    <w:rsid w:val="671928C1"/>
    <w:rsid w:val="6722E25D"/>
    <w:rsid w:val="6726ED91"/>
    <w:rsid w:val="6727EF92"/>
    <w:rsid w:val="673415ED"/>
    <w:rsid w:val="673683D4"/>
    <w:rsid w:val="67369347"/>
    <w:rsid w:val="6738FD47"/>
    <w:rsid w:val="6742043F"/>
    <w:rsid w:val="6742305A"/>
    <w:rsid w:val="6743E484"/>
    <w:rsid w:val="67469AD6"/>
    <w:rsid w:val="674C3AF3"/>
    <w:rsid w:val="674E7A83"/>
    <w:rsid w:val="6750C965"/>
    <w:rsid w:val="6759E67E"/>
    <w:rsid w:val="6763216B"/>
    <w:rsid w:val="6766E8D4"/>
    <w:rsid w:val="676A2EEA"/>
    <w:rsid w:val="676D182D"/>
    <w:rsid w:val="67722260"/>
    <w:rsid w:val="6776092E"/>
    <w:rsid w:val="67780EB8"/>
    <w:rsid w:val="677A6010"/>
    <w:rsid w:val="677A7324"/>
    <w:rsid w:val="677D9549"/>
    <w:rsid w:val="678B4335"/>
    <w:rsid w:val="678D114D"/>
    <w:rsid w:val="6790B97B"/>
    <w:rsid w:val="6798C67E"/>
    <w:rsid w:val="679C0814"/>
    <w:rsid w:val="679EA8C4"/>
    <w:rsid w:val="679FED25"/>
    <w:rsid w:val="67A1CFA6"/>
    <w:rsid w:val="67A263A0"/>
    <w:rsid w:val="67B74FFD"/>
    <w:rsid w:val="67BCA20A"/>
    <w:rsid w:val="67C4BD92"/>
    <w:rsid w:val="67C982A6"/>
    <w:rsid w:val="67CE7F8D"/>
    <w:rsid w:val="67D03805"/>
    <w:rsid w:val="67D3A4C4"/>
    <w:rsid w:val="67D4AF60"/>
    <w:rsid w:val="67DB8848"/>
    <w:rsid w:val="67DBD653"/>
    <w:rsid w:val="67E00A31"/>
    <w:rsid w:val="67E2E596"/>
    <w:rsid w:val="67E51111"/>
    <w:rsid w:val="67E97405"/>
    <w:rsid w:val="680366A8"/>
    <w:rsid w:val="6807F2FB"/>
    <w:rsid w:val="680A0911"/>
    <w:rsid w:val="680A9E70"/>
    <w:rsid w:val="6810A402"/>
    <w:rsid w:val="68149B64"/>
    <w:rsid w:val="6823A76B"/>
    <w:rsid w:val="683BD543"/>
    <w:rsid w:val="684DBAB2"/>
    <w:rsid w:val="6853B39F"/>
    <w:rsid w:val="685832FD"/>
    <w:rsid w:val="685F9607"/>
    <w:rsid w:val="6860B7D6"/>
    <w:rsid w:val="6864DC89"/>
    <w:rsid w:val="6871CDC6"/>
    <w:rsid w:val="68772764"/>
    <w:rsid w:val="687D90DA"/>
    <w:rsid w:val="68870B74"/>
    <w:rsid w:val="688C3A13"/>
    <w:rsid w:val="688DADE0"/>
    <w:rsid w:val="6893B2E8"/>
    <w:rsid w:val="6896035E"/>
    <w:rsid w:val="6896088E"/>
    <w:rsid w:val="689D2281"/>
    <w:rsid w:val="68A4317A"/>
    <w:rsid w:val="68A4BC06"/>
    <w:rsid w:val="68A8B675"/>
    <w:rsid w:val="68AA92EA"/>
    <w:rsid w:val="68B269EB"/>
    <w:rsid w:val="68B75B56"/>
    <w:rsid w:val="68B7937B"/>
    <w:rsid w:val="68BCBD1B"/>
    <w:rsid w:val="68C378DB"/>
    <w:rsid w:val="68C4D172"/>
    <w:rsid w:val="68C92A4A"/>
    <w:rsid w:val="68CBD2F7"/>
    <w:rsid w:val="68D399FD"/>
    <w:rsid w:val="68ED93A5"/>
    <w:rsid w:val="68EFF12E"/>
    <w:rsid w:val="68F263CA"/>
    <w:rsid w:val="68FDDC9E"/>
    <w:rsid w:val="69084EBE"/>
    <w:rsid w:val="690F9C5C"/>
    <w:rsid w:val="69182D8F"/>
    <w:rsid w:val="691D5EFC"/>
    <w:rsid w:val="6921CB8A"/>
    <w:rsid w:val="69224670"/>
    <w:rsid w:val="69253322"/>
    <w:rsid w:val="692BC4AC"/>
    <w:rsid w:val="692BCBA7"/>
    <w:rsid w:val="693503AB"/>
    <w:rsid w:val="693511B1"/>
    <w:rsid w:val="6939BE83"/>
    <w:rsid w:val="693F067B"/>
    <w:rsid w:val="694346CE"/>
    <w:rsid w:val="6945E4B1"/>
    <w:rsid w:val="694DF1FF"/>
    <w:rsid w:val="69516D29"/>
    <w:rsid w:val="69522349"/>
    <w:rsid w:val="695288C1"/>
    <w:rsid w:val="69542311"/>
    <w:rsid w:val="695C8716"/>
    <w:rsid w:val="695E175A"/>
    <w:rsid w:val="6966BB04"/>
    <w:rsid w:val="69889715"/>
    <w:rsid w:val="698AFFF2"/>
    <w:rsid w:val="698C0CBC"/>
    <w:rsid w:val="6993FDAC"/>
    <w:rsid w:val="699BE51A"/>
    <w:rsid w:val="699DB61A"/>
    <w:rsid w:val="69A0E3F5"/>
    <w:rsid w:val="69A600FB"/>
    <w:rsid w:val="69A71BA8"/>
    <w:rsid w:val="69A72DEB"/>
    <w:rsid w:val="69B09F80"/>
    <w:rsid w:val="69B8491C"/>
    <w:rsid w:val="69BA012C"/>
    <w:rsid w:val="69BA2714"/>
    <w:rsid w:val="69BA410C"/>
    <w:rsid w:val="69BBE48B"/>
    <w:rsid w:val="69C4FFE2"/>
    <w:rsid w:val="69CFD33F"/>
    <w:rsid w:val="69D1B787"/>
    <w:rsid w:val="69D84405"/>
    <w:rsid w:val="69DC9DFB"/>
    <w:rsid w:val="69DE433B"/>
    <w:rsid w:val="69E0C165"/>
    <w:rsid w:val="69E4AD87"/>
    <w:rsid w:val="69E58B20"/>
    <w:rsid w:val="69E5DA36"/>
    <w:rsid w:val="69E5F4CC"/>
    <w:rsid w:val="69EF8400"/>
    <w:rsid w:val="69F05E93"/>
    <w:rsid w:val="69F1C2DF"/>
    <w:rsid w:val="69F2A440"/>
    <w:rsid w:val="69F6AB10"/>
    <w:rsid w:val="69F867A9"/>
    <w:rsid w:val="69FC17F8"/>
    <w:rsid w:val="69FF8B01"/>
    <w:rsid w:val="6A000639"/>
    <w:rsid w:val="6A00BED7"/>
    <w:rsid w:val="6A01D541"/>
    <w:rsid w:val="6A0486C6"/>
    <w:rsid w:val="6A0BE0F3"/>
    <w:rsid w:val="6A138161"/>
    <w:rsid w:val="6A182C6E"/>
    <w:rsid w:val="6A1EFFD7"/>
    <w:rsid w:val="6A2256CE"/>
    <w:rsid w:val="6A3244BC"/>
    <w:rsid w:val="6A3C50AC"/>
    <w:rsid w:val="6A42C4E8"/>
    <w:rsid w:val="6A458707"/>
    <w:rsid w:val="6A460C09"/>
    <w:rsid w:val="6A530DA0"/>
    <w:rsid w:val="6A5710BC"/>
    <w:rsid w:val="6A597EBE"/>
    <w:rsid w:val="6A74C3E5"/>
    <w:rsid w:val="6A7A1BAA"/>
    <w:rsid w:val="6A7C7262"/>
    <w:rsid w:val="6A7D1C6A"/>
    <w:rsid w:val="6A7EE569"/>
    <w:rsid w:val="6A7F0687"/>
    <w:rsid w:val="6A835B06"/>
    <w:rsid w:val="6A990641"/>
    <w:rsid w:val="6A9C4321"/>
    <w:rsid w:val="6AA344A4"/>
    <w:rsid w:val="6AA67FD4"/>
    <w:rsid w:val="6AAB37E7"/>
    <w:rsid w:val="6AB27F7B"/>
    <w:rsid w:val="6AB6F1B6"/>
    <w:rsid w:val="6AB9D2FE"/>
    <w:rsid w:val="6ABCCC41"/>
    <w:rsid w:val="6ABF6FA7"/>
    <w:rsid w:val="6AC705D4"/>
    <w:rsid w:val="6ACBE6EE"/>
    <w:rsid w:val="6AD86930"/>
    <w:rsid w:val="6AE5A6BF"/>
    <w:rsid w:val="6AE5BEC8"/>
    <w:rsid w:val="6AE600CD"/>
    <w:rsid w:val="6AF0FFB8"/>
    <w:rsid w:val="6AF2951D"/>
    <w:rsid w:val="6AF49431"/>
    <w:rsid w:val="6AFA0737"/>
    <w:rsid w:val="6AFC0715"/>
    <w:rsid w:val="6B0FE6B9"/>
    <w:rsid w:val="6B1652E4"/>
    <w:rsid w:val="6B194DF7"/>
    <w:rsid w:val="6B1A2990"/>
    <w:rsid w:val="6B1DD8BC"/>
    <w:rsid w:val="6B256145"/>
    <w:rsid w:val="6B294B41"/>
    <w:rsid w:val="6B2A8288"/>
    <w:rsid w:val="6B31D985"/>
    <w:rsid w:val="6B345D51"/>
    <w:rsid w:val="6B3B076A"/>
    <w:rsid w:val="6B3B8A6C"/>
    <w:rsid w:val="6B3C147C"/>
    <w:rsid w:val="6B40B0DC"/>
    <w:rsid w:val="6B4A3CA7"/>
    <w:rsid w:val="6B4ED6CA"/>
    <w:rsid w:val="6B542F12"/>
    <w:rsid w:val="6B5BB4ED"/>
    <w:rsid w:val="6B5D62BF"/>
    <w:rsid w:val="6B5FCE52"/>
    <w:rsid w:val="6B61D686"/>
    <w:rsid w:val="6B6B1741"/>
    <w:rsid w:val="6B6C95FC"/>
    <w:rsid w:val="6B7053F3"/>
    <w:rsid w:val="6B7A30BB"/>
    <w:rsid w:val="6B81D12E"/>
    <w:rsid w:val="6B83CAFD"/>
    <w:rsid w:val="6B965330"/>
    <w:rsid w:val="6B96A26E"/>
    <w:rsid w:val="6B972460"/>
    <w:rsid w:val="6BA5CEE6"/>
    <w:rsid w:val="6BAF51C2"/>
    <w:rsid w:val="6BB0531A"/>
    <w:rsid w:val="6BB0D588"/>
    <w:rsid w:val="6BB42275"/>
    <w:rsid w:val="6BB7F3CB"/>
    <w:rsid w:val="6BBF8891"/>
    <w:rsid w:val="6BBFA009"/>
    <w:rsid w:val="6BCCD5BD"/>
    <w:rsid w:val="6BCED88A"/>
    <w:rsid w:val="6BE538E0"/>
    <w:rsid w:val="6BE742AC"/>
    <w:rsid w:val="6BEA4B5C"/>
    <w:rsid w:val="6BEE65FA"/>
    <w:rsid w:val="6BF0E41A"/>
    <w:rsid w:val="6BF4037D"/>
    <w:rsid w:val="6BFF5A22"/>
    <w:rsid w:val="6C06D0F3"/>
    <w:rsid w:val="6C06FEAC"/>
    <w:rsid w:val="6C0F394C"/>
    <w:rsid w:val="6C1228EB"/>
    <w:rsid w:val="6C1C9234"/>
    <w:rsid w:val="6C2DE2BB"/>
    <w:rsid w:val="6C2E8E54"/>
    <w:rsid w:val="6C30A880"/>
    <w:rsid w:val="6C357D60"/>
    <w:rsid w:val="6C371348"/>
    <w:rsid w:val="6C3B2AD9"/>
    <w:rsid w:val="6C3F7841"/>
    <w:rsid w:val="6C4E6AB5"/>
    <w:rsid w:val="6C56E6B4"/>
    <w:rsid w:val="6C57FDEC"/>
    <w:rsid w:val="6C59CA7D"/>
    <w:rsid w:val="6C703E61"/>
    <w:rsid w:val="6C79356E"/>
    <w:rsid w:val="6C7A2099"/>
    <w:rsid w:val="6C80D28D"/>
    <w:rsid w:val="6C82E8E8"/>
    <w:rsid w:val="6C8B1CC7"/>
    <w:rsid w:val="6C8E7111"/>
    <w:rsid w:val="6CA0D784"/>
    <w:rsid w:val="6CA5A40A"/>
    <w:rsid w:val="6CA8505F"/>
    <w:rsid w:val="6CAA0204"/>
    <w:rsid w:val="6CAB851A"/>
    <w:rsid w:val="6CABDADD"/>
    <w:rsid w:val="6CABDD65"/>
    <w:rsid w:val="6CB012D0"/>
    <w:rsid w:val="6CB1B05F"/>
    <w:rsid w:val="6CB23B53"/>
    <w:rsid w:val="6CB31395"/>
    <w:rsid w:val="6CB3A476"/>
    <w:rsid w:val="6CB8558B"/>
    <w:rsid w:val="6CB92889"/>
    <w:rsid w:val="6CC0D4F0"/>
    <w:rsid w:val="6CC19ACD"/>
    <w:rsid w:val="6CD1512B"/>
    <w:rsid w:val="6CE4834A"/>
    <w:rsid w:val="6CF2DF3B"/>
    <w:rsid w:val="6D01805F"/>
    <w:rsid w:val="6D024291"/>
    <w:rsid w:val="6D0270CD"/>
    <w:rsid w:val="6D038523"/>
    <w:rsid w:val="6D055F2C"/>
    <w:rsid w:val="6D08006D"/>
    <w:rsid w:val="6D0EFDF6"/>
    <w:rsid w:val="6D112D3D"/>
    <w:rsid w:val="6D1CE13D"/>
    <w:rsid w:val="6D1D100F"/>
    <w:rsid w:val="6D1EDB7A"/>
    <w:rsid w:val="6D267899"/>
    <w:rsid w:val="6D32DCDE"/>
    <w:rsid w:val="6D3DB80B"/>
    <w:rsid w:val="6D404D1F"/>
    <w:rsid w:val="6D4FCF0D"/>
    <w:rsid w:val="6D50F103"/>
    <w:rsid w:val="6D58C86A"/>
    <w:rsid w:val="6D5CCC4C"/>
    <w:rsid w:val="6D5F2D5D"/>
    <w:rsid w:val="6D63C8DA"/>
    <w:rsid w:val="6D65CF11"/>
    <w:rsid w:val="6D6C3200"/>
    <w:rsid w:val="6D6C46BE"/>
    <w:rsid w:val="6D7063E1"/>
    <w:rsid w:val="6D721FFC"/>
    <w:rsid w:val="6D7274C6"/>
    <w:rsid w:val="6D777296"/>
    <w:rsid w:val="6D8F6D12"/>
    <w:rsid w:val="6D9110FB"/>
    <w:rsid w:val="6D9A2DD7"/>
    <w:rsid w:val="6D9E9741"/>
    <w:rsid w:val="6D9EBB2D"/>
    <w:rsid w:val="6DA7BD41"/>
    <w:rsid w:val="6DA96738"/>
    <w:rsid w:val="6DAB83A2"/>
    <w:rsid w:val="6DB78384"/>
    <w:rsid w:val="6DB99199"/>
    <w:rsid w:val="6DB9C2BD"/>
    <w:rsid w:val="6DB9FF48"/>
    <w:rsid w:val="6DBC858E"/>
    <w:rsid w:val="6DC4FF9F"/>
    <w:rsid w:val="6DC9B31C"/>
    <w:rsid w:val="6DCA8DB3"/>
    <w:rsid w:val="6DD410E1"/>
    <w:rsid w:val="6DDCA8C3"/>
    <w:rsid w:val="6DE139DC"/>
    <w:rsid w:val="6DE2439F"/>
    <w:rsid w:val="6E00D453"/>
    <w:rsid w:val="6E02C29C"/>
    <w:rsid w:val="6E0932CE"/>
    <w:rsid w:val="6E121947"/>
    <w:rsid w:val="6E18A08F"/>
    <w:rsid w:val="6E1948A4"/>
    <w:rsid w:val="6E30876F"/>
    <w:rsid w:val="6E39F124"/>
    <w:rsid w:val="6E3CCEEA"/>
    <w:rsid w:val="6E41EA3F"/>
    <w:rsid w:val="6E451CE2"/>
    <w:rsid w:val="6E49F06F"/>
    <w:rsid w:val="6E4F74D7"/>
    <w:rsid w:val="6E510F7E"/>
    <w:rsid w:val="6E6384BF"/>
    <w:rsid w:val="6E65AFB7"/>
    <w:rsid w:val="6E65CB34"/>
    <w:rsid w:val="6E6E2147"/>
    <w:rsid w:val="6E78B123"/>
    <w:rsid w:val="6E82E28F"/>
    <w:rsid w:val="6E836B60"/>
    <w:rsid w:val="6E85D318"/>
    <w:rsid w:val="6E92D39D"/>
    <w:rsid w:val="6E96FBBF"/>
    <w:rsid w:val="6EC53402"/>
    <w:rsid w:val="6EC66B5E"/>
    <w:rsid w:val="6EC7DE5C"/>
    <w:rsid w:val="6EC7E154"/>
    <w:rsid w:val="6ECB4A80"/>
    <w:rsid w:val="6ECCE948"/>
    <w:rsid w:val="6ECDFB3A"/>
    <w:rsid w:val="6ED19EAF"/>
    <w:rsid w:val="6ED73B61"/>
    <w:rsid w:val="6EDDC218"/>
    <w:rsid w:val="6EE01C1A"/>
    <w:rsid w:val="6EEB39DA"/>
    <w:rsid w:val="6EF40A4D"/>
    <w:rsid w:val="6EFD04D3"/>
    <w:rsid w:val="6F05A446"/>
    <w:rsid w:val="6F108794"/>
    <w:rsid w:val="6F116415"/>
    <w:rsid w:val="6F1468BE"/>
    <w:rsid w:val="6F20B23D"/>
    <w:rsid w:val="6F229596"/>
    <w:rsid w:val="6F24694F"/>
    <w:rsid w:val="6F2779FC"/>
    <w:rsid w:val="6F31ACE0"/>
    <w:rsid w:val="6F34DD67"/>
    <w:rsid w:val="6F395EF9"/>
    <w:rsid w:val="6F3E26E4"/>
    <w:rsid w:val="6F44636C"/>
    <w:rsid w:val="6F4D2CD9"/>
    <w:rsid w:val="6F5A6F2F"/>
    <w:rsid w:val="6F5A9F90"/>
    <w:rsid w:val="6F5FF3BE"/>
    <w:rsid w:val="6F6D16AB"/>
    <w:rsid w:val="6F70B8F9"/>
    <w:rsid w:val="6F75DB88"/>
    <w:rsid w:val="6F7749D8"/>
    <w:rsid w:val="6F7E7939"/>
    <w:rsid w:val="6F7EA90A"/>
    <w:rsid w:val="6F814BB0"/>
    <w:rsid w:val="6F8C4F79"/>
    <w:rsid w:val="6F8D5BBA"/>
    <w:rsid w:val="6F8F4A0C"/>
    <w:rsid w:val="6F916486"/>
    <w:rsid w:val="6F93F9BC"/>
    <w:rsid w:val="6F958751"/>
    <w:rsid w:val="6F98EA7F"/>
    <w:rsid w:val="6F9D284B"/>
    <w:rsid w:val="6FA00DDC"/>
    <w:rsid w:val="6FB900B7"/>
    <w:rsid w:val="6FBB4C7D"/>
    <w:rsid w:val="6FBD95BF"/>
    <w:rsid w:val="6FBE4304"/>
    <w:rsid w:val="6FCA9995"/>
    <w:rsid w:val="6FCADDA0"/>
    <w:rsid w:val="6FCB2604"/>
    <w:rsid w:val="6FD4B08B"/>
    <w:rsid w:val="6FDDB01A"/>
    <w:rsid w:val="6FDF23A9"/>
    <w:rsid w:val="6FE17B58"/>
    <w:rsid w:val="6FE2F07E"/>
    <w:rsid w:val="6FE70D9C"/>
    <w:rsid w:val="6FEA17A8"/>
    <w:rsid w:val="6FEB2E05"/>
    <w:rsid w:val="6FEEE1FD"/>
    <w:rsid w:val="6FF038D1"/>
    <w:rsid w:val="6FF26369"/>
    <w:rsid w:val="6FF410B3"/>
    <w:rsid w:val="6FFBD92A"/>
    <w:rsid w:val="6FFE5F92"/>
    <w:rsid w:val="700DC286"/>
    <w:rsid w:val="7010D158"/>
    <w:rsid w:val="701246B1"/>
    <w:rsid w:val="70166F27"/>
    <w:rsid w:val="7018581C"/>
    <w:rsid w:val="701E7910"/>
    <w:rsid w:val="7026AFF4"/>
    <w:rsid w:val="70278649"/>
    <w:rsid w:val="70379B74"/>
    <w:rsid w:val="7038AD67"/>
    <w:rsid w:val="703D63C2"/>
    <w:rsid w:val="703F05FB"/>
    <w:rsid w:val="70444953"/>
    <w:rsid w:val="7045A01B"/>
    <w:rsid w:val="7048A00B"/>
    <w:rsid w:val="704BA71C"/>
    <w:rsid w:val="704D1DA9"/>
    <w:rsid w:val="70523A7D"/>
    <w:rsid w:val="7056DB28"/>
    <w:rsid w:val="7064E4AE"/>
    <w:rsid w:val="70677639"/>
    <w:rsid w:val="706C2DE1"/>
    <w:rsid w:val="706D6F10"/>
    <w:rsid w:val="70717197"/>
    <w:rsid w:val="7076739A"/>
    <w:rsid w:val="707E93D5"/>
    <w:rsid w:val="7094E3BD"/>
    <w:rsid w:val="70A2395F"/>
    <w:rsid w:val="70A9B552"/>
    <w:rsid w:val="70ACF7C4"/>
    <w:rsid w:val="70B50BF1"/>
    <w:rsid w:val="70B6149F"/>
    <w:rsid w:val="70BDBC7F"/>
    <w:rsid w:val="70C88E96"/>
    <w:rsid w:val="70C8C16D"/>
    <w:rsid w:val="70CA73D6"/>
    <w:rsid w:val="70CBBD27"/>
    <w:rsid w:val="70CC5D37"/>
    <w:rsid w:val="70D92D78"/>
    <w:rsid w:val="70DBE32E"/>
    <w:rsid w:val="70E1259D"/>
    <w:rsid w:val="70E4A5CC"/>
    <w:rsid w:val="70F0BE5D"/>
    <w:rsid w:val="70F5430B"/>
    <w:rsid w:val="70F7E8D3"/>
    <w:rsid w:val="70FCD8BF"/>
    <w:rsid w:val="710419A3"/>
    <w:rsid w:val="71059F1C"/>
    <w:rsid w:val="7109E8DA"/>
    <w:rsid w:val="710C07F2"/>
    <w:rsid w:val="711244B2"/>
    <w:rsid w:val="712B6B15"/>
    <w:rsid w:val="7130CD73"/>
    <w:rsid w:val="7135E010"/>
    <w:rsid w:val="713E5BE3"/>
    <w:rsid w:val="714966AD"/>
    <w:rsid w:val="714A9D3C"/>
    <w:rsid w:val="715CA25E"/>
    <w:rsid w:val="71619B81"/>
    <w:rsid w:val="7163ED1F"/>
    <w:rsid w:val="7164F938"/>
    <w:rsid w:val="7169A1F3"/>
    <w:rsid w:val="716A512B"/>
    <w:rsid w:val="716D4DB7"/>
    <w:rsid w:val="71901002"/>
    <w:rsid w:val="7198021F"/>
    <w:rsid w:val="719BD33A"/>
    <w:rsid w:val="719ED287"/>
    <w:rsid w:val="71A97A85"/>
    <w:rsid w:val="71ADEB4A"/>
    <w:rsid w:val="71B07F6F"/>
    <w:rsid w:val="71B4D127"/>
    <w:rsid w:val="71B8DC8B"/>
    <w:rsid w:val="71BBD8FE"/>
    <w:rsid w:val="71BFDD34"/>
    <w:rsid w:val="71CDBA38"/>
    <w:rsid w:val="71CFE32D"/>
    <w:rsid w:val="71D252E4"/>
    <w:rsid w:val="71D74E54"/>
    <w:rsid w:val="71D97AF3"/>
    <w:rsid w:val="71EAD3AD"/>
    <w:rsid w:val="71EC330E"/>
    <w:rsid w:val="71F0C956"/>
    <w:rsid w:val="71F263A1"/>
    <w:rsid w:val="71F4184C"/>
    <w:rsid w:val="71F8BF46"/>
    <w:rsid w:val="71FD4E35"/>
    <w:rsid w:val="72010416"/>
    <w:rsid w:val="7201A115"/>
    <w:rsid w:val="72040914"/>
    <w:rsid w:val="72044C9A"/>
    <w:rsid w:val="7208DB7C"/>
    <w:rsid w:val="7211BC73"/>
    <w:rsid w:val="721A2404"/>
    <w:rsid w:val="72277874"/>
    <w:rsid w:val="72310F32"/>
    <w:rsid w:val="72376B47"/>
    <w:rsid w:val="723B6BCC"/>
    <w:rsid w:val="723C9DA6"/>
    <w:rsid w:val="724057D8"/>
    <w:rsid w:val="724A3664"/>
    <w:rsid w:val="724C0CF9"/>
    <w:rsid w:val="724CDF6C"/>
    <w:rsid w:val="724DAA67"/>
    <w:rsid w:val="724E4016"/>
    <w:rsid w:val="72535006"/>
    <w:rsid w:val="725F8EFC"/>
    <w:rsid w:val="725FB030"/>
    <w:rsid w:val="7262BECC"/>
    <w:rsid w:val="7264BBD0"/>
    <w:rsid w:val="72683A75"/>
    <w:rsid w:val="727BB482"/>
    <w:rsid w:val="727DEE47"/>
    <w:rsid w:val="727FCB5F"/>
    <w:rsid w:val="728110B1"/>
    <w:rsid w:val="7286972B"/>
    <w:rsid w:val="728B18D9"/>
    <w:rsid w:val="72907CA6"/>
    <w:rsid w:val="729979EE"/>
    <w:rsid w:val="729BB98E"/>
    <w:rsid w:val="729BCE5F"/>
    <w:rsid w:val="729DBD41"/>
    <w:rsid w:val="72AE447C"/>
    <w:rsid w:val="72BA3599"/>
    <w:rsid w:val="72BA97DA"/>
    <w:rsid w:val="72BA9B2B"/>
    <w:rsid w:val="72C82697"/>
    <w:rsid w:val="72D44C02"/>
    <w:rsid w:val="72DACBD8"/>
    <w:rsid w:val="72DBB9F8"/>
    <w:rsid w:val="72DF9EF8"/>
    <w:rsid w:val="72E05B49"/>
    <w:rsid w:val="72F16647"/>
    <w:rsid w:val="72F8FD7F"/>
    <w:rsid w:val="72FEA931"/>
    <w:rsid w:val="7309D595"/>
    <w:rsid w:val="7312326D"/>
    <w:rsid w:val="7316C6E1"/>
    <w:rsid w:val="731937A6"/>
    <w:rsid w:val="731BB868"/>
    <w:rsid w:val="731BC000"/>
    <w:rsid w:val="731DE4FC"/>
    <w:rsid w:val="73202B7E"/>
    <w:rsid w:val="7320995B"/>
    <w:rsid w:val="7327D993"/>
    <w:rsid w:val="732AFE20"/>
    <w:rsid w:val="7336073F"/>
    <w:rsid w:val="73488769"/>
    <w:rsid w:val="734E59C1"/>
    <w:rsid w:val="7356D470"/>
    <w:rsid w:val="735CC6CA"/>
    <w:rsid w:val="735E5C98"/>
    <w:rsid w:val="735F412B"/>
    <w:rsid w:val="736FD6CE"/>
    <w:rsid w:val="737B543B"/>
    <w:rsid w:val="737DDB42"/>
    <w:rsid w:val="7380D941"/>
    <w:rsid w:val="7386E1B2"/>
    <w:rsid w:val="738A548A"/>
    <w:rsid w:val="738BC4DE"/>
    <w:rsid w:val="738EE83A"/>
    <w:rsid w:val="73954C8E"/>
    <w:rsid w:val="739A49CF"/>
    <w:rsid w:val="739F30AE"/>
    <w:rsid w:val="739FD975"/>
    <w:rsid w:val="73AF113B"/>
    <w:rsid w:val="73B8C0C3"/>
    <w:rsid w:val="73B8EC66"/>
    <w:rsid w:val="73C3C292"/>
    <w:rsid w:val="73C57730"/>
    <w:rsid w:val="73C6700C"/>
    <w:rsid w:val="73CAEF1C"/>
    <w:rsid w:val="73D6C163"/>
    <w:rsid w:val="73DC3BA8"/>
    <w:rsid w:val="73DC59CD"/>
    <w:rsid w:val="73E177CF"/>
    <w:rsid w:val="73E1BE28"/>
    <w:rsid w:val="73FDCAED"/>
    <w:rsid w:val="73FF7136"/>
    <w:rsid w:val="740D5AA1"/>
    <w:rsid w:val="740F746B"/>
    <w:rsid w:val="740FAC5E"/>
    <w:rsid w:val="74116213"/>
    <w:rsid w:val="74159594"/>
    <w:rsid w:val="74229208"/>
    <w:rsid w:val="74239578"/>
    <w:rsid w:val="7425B6B4"/>
    <w:rsid w:val="743000E0"/>
    <w:rsid w:val="74303777"/>
    <w:rsid w:val="7434BFDF"/>
    <w:rsid w:val="7436BD0B"/>
    <w:rsid w:val="7438224A"/>
    <w:rsid w:val="743BB62C"/>
    <w:rsid w:val="74494F1D"/>
    <w:rsid w:val="7469808F"/>
    <w:rsid w:val="746E2E54"/>
    <w:rsid w:val="746FA76B"/>
    <w:rsid w:val="746FDC88"/>
    <w:rsid w:val="7487023D"/>
    <w:rsid w:val="7488CE69"/>
    <w:rsid w:val="748B2005"/>
    <w:rsid w:val="748E926D"/>
    <w:rsid w:val="749700D0"/>
    <w:rsid w:val="749790DC"/>
    <w:rsid w:val="749A4665"/>
    <w:rsid w:val="74A3BA0E"/>
    <w:rsid w:val="74ABBD13"/>
    <w:rsid w:val="74B4F6C6"/>
    <w:rsid w:val="74B93A23"/>
    <w:rsid w:val="74BC1D77"/>
    <w:rsid w:val="74BEEC72"/>
    <w:rsid w:val="74BFBB57"/>
    <w:rsid w:val="74C8FF46"/>
    <w:rsid w:val="74CE365D"/>
    <w:rsid w:val="74CF3857"/>
    <w:rsid w:val="74D6209D"/>
    <w:rsid w:val="74D7852A"/>
    <w:rsid w:val="74DD4CCC"/>
    <w:rsid w:val="74E4A7E2"/>
    <w:rsid w:val="74E5E7E3"/>
    <w:rsid w:val="74E6D96F"/>
    <w:rsid w:val="74EEF83F"/>
    <w:rsid w:val="74F62C4B"/>
    <w:rsid w:val="74F7C590"/>
    <w:rsid w:val="74FC87FC"/>
    <w:rsid w:val="75059B18"/>
    <w:rsid w:val="750E55F1"/>
    <w:rsid w:val="750FEF94"/>
    <w:rsid w:val="7519BE7D"/>
    <w:rsid w:val="751E7942"/>
    <w:rsid w:val="75262FFC"/>
    <w:rsid w:val="75276A63"/>
    <w:rsid w:val="7527A3C3"/>
    <w:rsid w:val="75319ECD"/>
    <w:rsid w:val="75345238"/>
    <w:rsid w:val="75401229"/>
    <w:rsid w:val="754659D1"/>
    <w:rsid w:val="7546FAB3"/>
    <w:rsid w:val="754A689E"/>
    <w:rsid w:val="754AB8D4"/>
    <w:rsid w:val="75604410"/>
    <w:rsid w:val="75663ED2"/>
    <w:rsid w:val="756C580B"/>
    <w:rsid w:val="756E5992"/>
    <w:rsid w:val="7575F2B4"/>
    <w:rsid w:val="7582721E"/>
    <w:rsid w:val="75839D5E"/>
    <w:rsid w:val="758D4765"/>
    <w:rsid w:val="75921BD4"/>
    <w:rsid w:val="7593F029"/>
    <w:rsid w:val="75971C9B"/>
    <w:rsid w:val="75989732"/>
    <w:rsid w:val="759ABB81"/>
    <w:rsid w:val="75A1CF3E"/>
    <w:rsid w:val="75A42CBD"/>
    <w:rsid w:val="75B4055B"/>
    <w:rsid w:val="75B9698B"/>
    <w:rsid w:val="75C35589"/>
    <w:rsid w:val="75C50648"/>
    <w:rsid w:val="75C588FA"/>
    <w:rsid w:val="75D9103F"/>
    <w:rsid w:val="75FD3E68"/>
    <w:rsid w:val="760289F9"/>
    <w:rsid w:val="7607C813"/>
    <w:rsid w:val="76123C35"/>
    <w:rsid w:val="761783BF"/>
    <w:rsid w:val="761C59E2"/>
    <w:rsid w:val="761CDEC1"/>
    <w:rsid w:val="7633501B"/>
    <w:rsid w:val="7635E908"/>
    <w:rsid w:val="763D8C8A"/>
    <w:rsid w:val="763DEC70"/>
    <w:rsid w:val="76431583"/>
    <w:rsid w:val="7644710E"/>
    <w:rsid w:val="7644B389"/>
    <w:rsid w:val="76485FCA"/>
    <w:rsid w:val="764EBCA7"/>
    <w:rsid w:val="7652A5DF"/>
    <w:rsid w:val="7659B5E4"/>
    <w:rsid w:val="765A4842"/>
    <w:rsid w:val="765DFCD0"/>
    <w:rsid w:val="76616A89"/>
    <w:rsid w:val="7661B453"/>
    <w:rsid w:val="766CA9C9"/>
    <w:rsid w:val="76713609"/>
    <w:rsid w:val="7672F06E"/>
    <w:rsid w:val="76774256"/>
    <w:rsid w:val="7682DC21"/>
    <w:rsid w:val="7683FE68"/>
    <w:rsid w:val="7688E547"/>
    <w:rsid w:val="768C4900"/>
    <w:rsid w:val="768F64AB"/>
    <w:rsid w:val="76932D68"/>
    <w:rsid w:val="769BC553"/>
    <w:rsid w:val="769E363B"/>
    <w:rsid w:val="769E368F"/>
    <w:rsid w:val="76A27503"/>
    <w:rsid w:val="76AA18D4"/>
    <w:rsid w:val="76B8D242"/>
    <w:rsid w:val="76BDAB3C"/>
    <w:rsid w:val="76BFB156"/>
    <w:rsid w:val="76C64EE2"/>
    <w:rsid w:val="76D9B0A4"/>
    <w:rsid w:val="76DA7076"/>
    <w:rsid w:val="76DC08BC"/>
    <w:rsid w:val="76DC3AAA"/>
    <w:rsid w:val="76DCB094"/>
    <w:rsid w:val="76DF7B14"/>
    <w:rsid w:val="76E432FA"/>
    <w:rsid w:val="76E43E6E"/>
    <w:rsid w:val="76E5FB8F"/>
    <w:rsid w:val="76F59760"/>
    <w:rsid w:val="76FB9926"/>
    <w:rsid w:val="76FFDD36"/>
    <w:rsid w:val="770B5712"/>
    <w:rsid w:val="770FF6AA"/>
    <w:rsid w:val="7711B75E"/>
    <w:rsid w:val="771227D3"/>
    <w:rsid w:val="77170096"/>
    <w:rsid w:val="77170BCC"/>
    <w:rsid w:val="7718FEE5"/>
    <w:rsid w:val="771D1683"/>
    <w:rsid w:val="7721738C"/>
    <w:rsid w:val="772B3BEF"/>
    <w:rsid w:val="772D886D"/>
    <w:rsid w:val="772F7031"/>
    <w:rsid w:val="772FE9E0"/>
    <w:rsid w:val="7734BA8A"/>
    <w:rsid w:val="774303A0"/>
    <w:rsid w:val="774699BE"/>
    <w:rsid w:val="774B3C30"/>
    <w:rsid w:val="774CC451"/>
    <w:rsid w:val="774EDE51"/>
    <w:rsid w:val="775AA92D"/>
    <w:rsid w:val="775BA1A3"/>
    <w:rsid w:val="77647918"/>
    <w:rsid w:val="776DC73C"/>
    <w:rsid w:val="777AC0B8"/>
    <w:rsid w:val="7780AC89"/>
    <w:rsid w:val="778872E6"/>
    <w:rsid w:val="778A9932"/>
    <w:rsid w:val="778AA4AC"/>
    <w:rsid w:val="7791A2DE"/>
    <w:rsid w:val="77944C92"/>
    <w:rsid w:val="77972C82"/>
    <w:rsid w:val="77A0F21B"/>
    <w:rsid w:val="77A3C30B"/>
    <w:rsid w:val="77A8F9BC"/>
    <w:rsid w:val="77B137C8"/>
    <w:rsid w:val="77BF601E"/>
    <w:rsid w:val="77C051BB"/>
    <w:rsid w:val="77C1D979"/>
    <w:rsid w:val="77C31CD9"/>
    <w:rsid w:val="77D262C2"/>
    <w:rsid w:val="77D7F255"/>
    <w:rsid w:val="77DFD307"/>
    <w:rsid w:val="77E2C9DA"/>
    <w:rsid w:val="77E3EF04"/>
    <w:rsid w:val="77ECD630"/>
    <w:rsid w:val="77F0440A"/>
    <w:rsid w:val="77F06975"/>
    <w:rsid w:val="78004F84"/>
    <w:rsid w:val="78126BD1"/>
    <w:rsid w:val="7823D267"/>
    <w:rsid w:val="78291EF1"/>
    <w:rsid w:val="782B654A"/>
    <w:rsid w:val="783D281E"/>
    <w:rsid w:val="783E86FA"/>
    <w:rsid w:val="783F9470"/>
    <w:rsid w:val="7841BDA6"/>
    <w:rsid w:val="7845DB5E"/>
    <w:rsid w:val="78513558"/>
    <w:rsid w:val="786611AB"/>
    <w:rsid w:val="7866C4ED"/>
    <w:rsid w:val="786879A0"/>
    <w:rsid w:val="786B2895"/>
    <w:rsid w:val="786CA96E"/>
    <w:rsid w:val="7875C863"/>
    <w:rsid w:val="787E1FEF"/>
    <w:rsid w:val="787FADC6"/>
    <w:rsid w:val="7882FFC6"/>
    <w:rsid w:val="78916093"/>
    <w:rsid w:val="78980E10"/>
    <w:rsid w:val="78A1A1FF"/>
    <w:rsid w:val="78A5C9A3"/>
    <w:rsid w:val="78B3464B"/>
    <w:rsid w:val="78B43EFD"/>
    <w:rsid w:val="78BAEABB"/>
    <w:rsid w:val="78CB272C"/>
    <w:rsid w:val="78D117E2"/>
    <w:rsid w:val="78D4C3C7"/>
    <w:rsid w:val="78DB78D5"/>
    <w:rsid w:val="78E26609"/>
    <w:rsid w:val="78EAAEB2"/>
    <w:rsid w:val="78ED149E"/>
    <w:rsid w:val="78F11A24"/>
    <w:rsid w:val="78F1F46E"/>
    <w:rsid w:val="78F2B13B"/>
    <w:rsid w:val="78F81353"/>
    <w:rsid w:val="78FDF0B1"/>
    <w:rsid w:val="78FFEBCF"/>
    <w:rsid w:val="7903B4B7"/>
    <w:rsid w:val="790F7413"/>
    <w:rsid w:val="7912B609"/>
    <w:rsid w:val="79158E83"/>
    <w:rsid w:val="791DB5E6"/>
    <w:rsid w:val="7920F420"/>
    <w:rsid w:val="79233605"/>
    <w:rsid w:val="792484DD"/>
    <w:rsid w:val="7930812E"/>
    <w:rsid w:val="7934DA6C"/>
    <w:rsid w:val="79400CA9"/>
    <w:rsid w:val="7940A33F"/>
    <w:rsid w:val="794236B4"/>
    <w:rsid w:val="7944DEFC"/>
    <w:rsid w:val="795AED54"/>
    <w:rsid w:val="795CD03E"/>
    <w:rsid w:val="7960CFED"/>
    <w:rsid w:val="7961A01E"/>
    <w:rsid w:val="79681C4F"/>
    <w:rsid w:val="797F471B"/>
    <w:rsid w:val="797FDEE8"/>
    <w:rsid w:val="79803250"/>
    <w:rsid w:val="798DE0E1"/>
    <w:rsid w:val="798ECEC7"/>
    <w:rsid w:val="7994BF9F"/>
    <w:rsid w:val="79962049"/>
    <w:rsid w:val="79A9696E"/>
    <w:rsid w:val="79BCEBDE"/>
    <w:rsid w:val="79C1C314"/>
    <w:rsid w:val="79CCC522"/>
    <w:rsid w:val="79D68CA0"/>
    <w:rsid w:val="79D97706"/>
    <w:rsid w:val="79DBB783"/>
    <w:rsid w:val="79DE69CA"/>
    <w:rsid w:val="79DED684"/>
    <w:rsid w:val="79F0D9E9"/>
    <w:rsid w:val="7A049E04"/>
    <w:rsid w:val="7A0A1BEA"/>
    <w:rsid w:val="7A1096D5"/>
    <w:rsid w:val="7A12B275"/>
    <w:rsid w:val="7A2588D8"/>
    <w:rsid w:val="7A26F240"/>
    <w:rsid w:val="7A2B51B4"/>
    <w:rsid w:val="7A3029A6"/>
    <w:rsid w:val="7A336586"/>
    <w:rsid w:val="7A35B264"/>
    <w:rsid w:val="7A3E2E3E"/>
    <w:rsid w:val="7A500F5E"/>
    <w:rsid w:val="7A5376C4"/>
    <w:rsid w:val="7A5B863B"/>
    <w:rsid w:val="7A6D56B6"/>
    <w:rsid w:val="7A70687F"/>
    <w:rsid w:val="7A81017D"/>
    <w:rsid w:val="7A8B3A4A"/>
    <w:rsid w:val="7A8CB99B"/>
    <w:rsid w:val="7A8D7CED"/>
    <w:rsid w:val="7A8DF614"/>
    <w:rsid w:val="7A9690B3"/>
    <w:rsid w:val="7A9AC718"/>
    <w:rsid w:val="7A9ADD72"/>
    <w:rsid w:val="7AA273AD"/>
    <w:rsid w:val="7AA7E9BD"/>
    <w:rsid w:val="7AB5370E"/>
    <w:rsid w:val="7AD88626"/>
    <w:rsid w:val="7AD98C81"/>
    <w:rsid w:val="7AE415B5"/>
    <w:rsid w:val="7AE4461E"/>
    <w:rsid w:val="7AEF68E4"/>
    <w:rsid w:val="7AF73387"/>
    <w:rsid w:val="7AFBC1FD"/>
    <w:rsid w:val="7AFD5937"/>
    <w:rsid w:val="7B00BE09"/>
    <w:rsid w:val="7B016079"/>
    <w:rsid w:val="7B04FEAE"/>
    <w:rsid w:val="7B0B09AD"/>
    <w:rsid w:val="7B14CF82"/>
    <w:rsid w:val="7B179B0F"/>
    <w:rsid w:val="7B1CEF6B"/>
    <w:rsid w:val="7B266811"/>
    <w:rsid w:val="7B2DAC1A"/>
    <w:rsid w:val="7B466E0F"/>
    <w:rsid w:val="7B5727D7"/>
    <w:rsid w:val="7B5B9C4E"/>
    <w:rsid w:val="7B5BECAB"/>
    <w:rsid w:val="7B645620"/>
    <w:rsid w:val="7B66109F"/>
    <w:rsid w:val="7B6D52AB"/>
    <w:rsid w:val="7B73BB20"/>
    <w:rsid w:val="7B79FB3E"/>
    <w:rsid w:val="7B8C0D96"/>
    <w:rsid w:val="7B8C8F25"/>
    <w:rsid w:val="7B97394F"/>
    <w:rsid w:val="7B98D3ED"/>
    <w:rsid w:val="7BA0B088"/>
    <w:rsid w:val="7BA83012"/>
    <w:rsid w:val="7BA9FD34"/>
    <w:rsid w:val="7BAA67A3"/>
    <w:rsid w:val="7BB021B7"/>
    <w:rsid w:val="7BB62735"/>
    <w:rsid w:val="7BB9D298"/>
    <w:rsid w:val="7BC7B42C"/>
    <w:rsid w:val="7BD1B103"/>
    <w:rsid w:val="7BD2603F"/>
    <w:rsid w:val="7BD9F806"/>
    <w:rsid w:val="7BDCA7F5"/>
    <w:rsid w:val="7BDF1E85"/>
    <w:rsid w:val="7BE18BD2"/>
    <w:rsid w:val="7BE24599"/>
    <w:rsid w:val="7BE7191B"/>
    <w:rsid w:val="7BE82BA2"/>
    <w:rsid w:val="7BE8D3A0"/>
    <w:rsid w:val="7BF336E4"/>
    <w:rsid w:val="7BFC9E54"/>
    <w:rsid w:val="7C019225"/>
    <w:rsid w:val="7C036E39"/>
    <w:rsid w:val="7C07398A"/>
    <w:rsid w:val="7C108479"/>
    <w:rsid w:val="7C10B966"/>
    <w:rsid w:val="7C151A81"/>
    <w:rsid w:val="7C19D70B"/>
    <w:rsid w:val="7C1D580A"/>
    <w:rsid w:val="7C21A0AE"/>
    <w:rsid w:val="7C242A80"/>
    <w:rsid w:val="7C25DAFD"/>
    <w:rsid w:val="7C289F74"/>
    <w:rsid w:val="7C2AFB84"/>
    <w:rsid w:val="7C34C981"/>
    <w:rsid w:val="7C3A90FC"/>
    <w:rsid w:val="7C3F44A0"/>
    <w:rsid w:val="7C4BBEAC"/>
    <w:rsid w:val="7C580A29"/>
    <w:rsid w:val="7C58851A"/>
    <w:rsid w:val="7C607FA3"/>
    <w:rsid w:val="7C62AC2D"/>
    <w:rsid w:val="7C631A9C"/>
    <w:rsid w:val="7C672259"/>
    <w:rsid w:val="7C69A0EB"/>
    <w:rsid w:val="7C6DB837"/>
    <w:rsid w:val="7C773F11"/>
    <w:rsid w:val="7C7ACEDD"/>
    <w:rsid w:val="7C904924"/>
    <w:rsid w:val="7C951B72"/>
    <w:rsid w:val="7C955AF7"/>
    <w:rsid w:val="7C98D66C"/>
    <w:rsid w:val="7CA0F61F"/>
    <w:rsid w:val="7CA79FF8"/>
    <w:rsid w:val="7CA88672"/>
    <w:rsid w:val="7CAA0E7D"/>
    <w:rsid w:val="7CB13F45"/>
    <w:rsid w:val="7CB193B9"/>
    <w:rsid w:val="7CC2D8B5"/>
    <w:rsid w:val="7CCA9DB0"/>
    <w:rsid w:val="7CCC1E9F"/>
    <w:rsid w:val="7CCCD398"/>
    <w:rsid w:val="7CD08442"/>
    <w:rsid w:val="7CD8BED6"/>
    <w:rsid w:val="7CDCB73C"/>
    <w:rsid w:val="7CDD9232"/>
    <w:rsid w:val="7CDDE61F"/>
    <w:rsid w:val="7CE618BA"/>
    <w:rsid w:val="7CE92049"/>
    <w:rsid w:val="7CEAB052"/>
    <w:rsid w:val="7D082C58"/>
    <w:rsid w:val="7D088C67"/>
    <w:rsid w:val="7D105043"/>
    <w:rsid w:val="7D1117C8"/>
    <w:rsid w:val="7D131498"/>
    <w:rsid w:val="7D1D9C07"/>
    <w:rsid w:val="7D1E3B78"/>
    <w:rsid w:val="7D1F648B"/>
    <w:rsid w:val="7D1FC9C0"/>
    <w:rsid w:val="7D226DE3"/>
    <w:rsid w:val="7D265F0E"/>
    <w:rsid w:val="7D36BA6C"/>
    <w:rsid w:val="7D373D67"/>
    <w:rsid w:val="7D3B58AC"/>
    <w:rsid w:val="7D3C50CD"/>
    <w:rsid w:val="7D508CF3"/>
    <w:rsid w:val="7D54DA1B"/>
    <w:rsid w:val="7D5670E9"/>
    <w:rsid w:val="7D6482BE"/>
    <w:rsid w:val="7D7075BD"/>
    <w:rsid w:val="7D715FD0"/>
    <w:rsid w:val="7D72698A"/>
    <w:rsid w:val="7D7BE0EC"/>
    <w:rsid w:val="7D7F1C63"/>
    <w:rsid w:val="7D7FDCB5"/>
    <w:rsid w:val="7D885CA9"/>
    <w:rsid w:val="7D8DE99B"/>
    <w:rsid w:val="7D8DF8C6"/>
    <w:rsid w:val="7D9C484A"/>
    <w:rsid w:val="7D9E4208"/>
    <w:rsid w:val="7D9FEC4A"/>
    <w:rsid w:val="7DA0D128"/>
    <w:rsid w:val="7DA3BFDE"/>
    <w:rsid w:val="7DA6839C"/>
    <w:rsid w:val="7DC0E0D2"/>
    <w:rsid w:val="7DC1847B"/>
    <w:rsid w:val="7DC90F38"/>
    <w:rsid w:val="7DCB3C8F"/>
    <w:rsid w:val="7DCCA37F"/>
    <w:rsid w:val="7DCF255D"/>
    <w:rsid w:val="7DD375A2"/>
    <w:rsid w:val="7DD70D2C"/>
    <w:rsid w:val="7DE3951F"/>
    <w:rsid w:val="7DE8A099"/>
    <w:rsid w:val="7DED6391"/>
    <w:rsid w:val="7DF0FA42"/>
    <w:rsid w:val="7DF113A1"/>
    <w:rsid w:val="7DF2A8A7"/>
    <w:rsid w:val="7DF60115"/>
    <w:rsid w:val="7E0A3790"/>
    <w:rsid w:val="7E23B72D"/>
    <w:rsid w:val="7E2D07F3"/>
    <w:rsid w:val="7E2E5378"/>
    <w:rsid w:val="7E2F423B"/>
    <w:rsid w:val="7E310B7F"/>
    <w:rsid w:val="7E330216"/>
    <w:rsid w:val="7E3DAC9B"/>
    <w:rsid w:val="7E432118"/>
    <w:rsid w:val="7E4EDF4F"/>
    <w:rsid w:val="7E5571E7"/>
    <w:rsid w:val="7E59BA5E"/>
    <w:rsid w:val="7E6C43E8"/>
    <w:rsid w:val="7E70AEE5"/>
    <w:rsid w:val="7E7AD04D"/>
    <w:rsid w:val="7E7B9166"/>
    <w:rsid w:val="7E8763F5"/>
    <w:rsid w:val="7E8AAF5B"/>
    <w:rsid w:val="7E8B91FE"/>
    <w:rsid w:val="7E91F764"/>
    <w:rsid w:val="7E92FEA7"/>
    <w:rsid w:val="7E9D77F3"/>
    <w:rsid w:val="7EA26D47"/>
    <w:rsid w:val="7EA83D43"/>
    <w:rsid w:val="7EB2FC3C"/>
    <w:rsid w:val="7EC00ADB"/>
    <w:rsid w:val="7EC08B71"/>
    <w:rsid w:val="7EC14E97"/>
    <w:rsid w:val="7EC1EF9B"/>
    <w:rsid w:val="7ECE2A78"/>
    <w:rsid w:val="7EE033FC"/>
    <w:rsid w:val="7EE10392"/>
    <w:rsid w:val="7EE2B439"/>
    <w:rsid w:val="7EF4CA29"/>
    <w:rsid w:val="7EF8B489"/>
    <w:rsid w:val="7EF8C662"/>
    <w:rsid w:val="7F00C7EC"/>
    <w:rsid w:val="7F043684"/>
    <w:rsid w:val="7F0AB055"/>
    <w:rsid w:val="7F0C7D3D"/>
    <w:rsid w:val="7F10AD0D"/>
    <w:rsid w:val="7F13AB5B"/>
    <w:rsid w:val="7F307F41"/>
    <w:rsid w:val="7F49C5A2"/>
    <w:rsid w:val="7F4CC840"/>
    <w:rsid w:val="7F546B85"/>
    <w:rsid w:val="7F5926F2"/>
    <w:rsid w:val="7F595B94"/>
    <w:rsid w:val="7F61B800"/>
    <w:rsid w:val="7F6544AF"/>
    <w:rsid w:val="7F69B437"/>
    <w:rsid w:val="7F6E5DBD"/>
    <w:rsid w:val="7F6EA43B"/>
    <w:rsid w:val="7F72D016"/>
    <w:rsid w:val="7F755716"/>
    <w:rsid w:val="7F762A04"/>
    <w:rsid w:val="7F8D4737"/>
    <w:rsid w:val="7F92B58F"/>
    <w:rsid w:val="7FA29754"/>
    <w:rsid w:val="7FA367B0"/>
    <w:rsid w:val="7FA78D57"/>
    <w:rsid w:val="7FA7F89C"/>
    <w:rsid w:val="7FADC882"/>
    <w:rsid w:val="7FB48E16"/>
    <w:rsid w:val="7FB59EBB"/>
    <w:rsid w:val="7FB99BA1"/>
    <w:rsid w:val="7FB9CD18"/>
    <w:rsid w:val="7FC1E9B3"/>
    <w:rsid w:val="7FC4D795"/>
    <w:rsid w:val="7FD5E660"/>
    <w:rsid w:val="7FD7B0E4"/>
    <w:rsid w:val="7FD82E14"/>
    <w:rsid w:val="7FE24960"/>
    <w:rsid w:val="7FE6CF2B"/>
    <w:rsid w:val="7FE878D6"/>
    <w:rsid w:val="7FEC39F7"/>
    <w:rsid w:val="7FF789DA"/>
    <w:rsid w:val="7FFC4715"/>
    <w:rsid w:val="7FFC760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CCBC8"/>
  <w15:chartTrackingRefBased/>
  <w15:docId w15:val="{B6EC54E6-C87B-457F-AA59-2716E1963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9232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9232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9232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9232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9232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9232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9232B"/>
    <w:pPr>
      <w:keepNext/>
      <w:spacing w:after="200" w:line="240" w:lineRule="auto"/>
    </w:pPr>
    <w:rPr>
      <w:iCs/>
      <w:color w:val="002664"/>
      <w:sz w:val="18"/>
      <w:szCs w:val="18"/>
    </w:rPr>
  </w:style>
  <w:style w:type="table" w:customStyle="1" w:styleId="Tableheader">
    <w:name w:val="ŠTable header"/>
    <w:basedOn w:val="TableNormal"/>
    <w:uiPriority w:val="99"/>
    <w:rsid w:val="00F9232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92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9232B"/>
    <w:pPr>
      <w:numPr>
        <w:numId w:val="29"/>
      </w:numPr>
    </w:pPr>
  </w:style>
  <w:style w:type="paragraph" w:styleId="ListNumber2">
    <w:name w:val="List Number 2"/>
    <w:aliases w:val="ŠList Number 2"/>
    <w:basedOn w:val="Normal"/>
    <w:uiPriority w:val="8"/>
    <w:qFormat/>
    <w:rsid w:val="00F9232B"/>
    <w:pPr>
      <w:numPr>
        <w:numId w:val="28"/>
      </w:numPr>
    </w:pPr>
  </w:style>
  <w:style w:type="paragraph" w:styleId="ListBullet">
    <w:name w:val="List Bullet"/>
    <w:aliases w:val="ŠList Bullet"/>
    <w:basedOn w:val="Normal"/>
    <w:uiPriority w:val="9"/>
    <w:qFormat/>
    <w:rsid w:val="00F9232B"/>
    <w:pPr>
      <w:numPr>
        <w:numId w:val="26"/>
      </w:numPr>
    </w:pPr>
  </w:style>
  <w:style w:type="paragraph" w:styleId="ListBullet2">
    <w:name w:val="List Bullet 2"/>
    <w:aliases w:val="ŠList Bullet 2"/>
    <w:basedOn w:val="Normal"/>
    <w:uiPriority w:val="10"/>
    <w:qFormat/>
    <w:rsid w:val="00F9232B"/>
    <w:pPr>
      <w:numPr>
        <w:numId w:val="24"/>
      </w:numPr>
    </w:pPr>
  </w:style>
  <w:style w:type="paragraph" w:customStyle="1" w:styleId="FeatureBox4">
    <w:name w:val="ŠFeature Box 4"/>
    <w:basedOn w:val="FeatureBox2"/>
    <w:next w:val="Normal"/>
    <w:uiPriority w:val="14"/>
    <w:qFormat/>
    <w:rsid w:val="00F9232B"/>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996268"/>
    <w:pPr>
      <w:keepNext/>
      <w:spacing w:before="200" w:after="200" w:line="240" w:lineRule="atLeast"/>
      <w:ind w:left="567" w:right="567"/>
    </w:pPr>
  </w:style>
  <w:style w:type="paragraph" w:customStyle="1" w:styleId="Documentname">
    <w:name w:val="ŠDocument name"/>
    <w:basedOn w:val="Normal"/>
    <w:next w:val="Normal"/>
    <w:uiPriority w:val="17"/>
    <w:qFormat/>
    <w:rsid w:val="00F9232B"/>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F9232B"/>
    <w:pPr>
      <w:spacing w:after="0"/>
    </w:pPr>
    <w:rPr>
      <w:sz w:val="18"/>
      <w:szCs w:val="18"/>
    </w:rPr>
  </w:style>
  <w:style w:type="character" w:customStyle="1" w:styleId="QuoteChar">
    <w:name w:val="Quote Char"/>
    <w:aliases w:val="ŠQuote Char"/>
    <w:basedOn w:val="DefaultParagraphFont"/>
    <w:link w:val="Quote"/>
    <w:uiPriority w:val="19"/>
    <w:rsid w:val="00996268"/>
    <w:rPr>
      <w:rFonts w:ascii="Arial" w:hAnsi="Arial" w:cs="Arial"/>
      <w:szCs w:val="24"/>
    </w:rPr>
  </w:style>
  <w:style w:type="paragraph" w:customStyle="1" w:styleId="FeatureBox2">
    <w:name w:val="ŠFeature Box 2"/>
    <w:basedOn w:val="Normal"/>
    <w:next w:val="Normal"/>
    <w:uiPriority w:val="12"/>
    <w:qFormat/>
    <w:rsid w:val="00F9232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F9232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F9232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9232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9232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9232B"/>
    <w:rPr>
      <w:color w:val="2F5496" w:themeColor="accent1" w:themeShade="BF"/>
      <w:u w:val="single"/>
    </w:rPr>
  </w:style>
  <w:style w:type="paragraph" w:customStyle="1" w:styleId="Logo">
    <w:name w:val="ŠLogo"/>
    <w:basedOn w:val="Normal"/>
    <w:uiPriority w:val="18"/>
    <w:qFormat/>
    <w:rsid w:val="00F9232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9232B"/>
    <w:pPr>
      <w:tabs>
        <w:tab w:val="right" w:leader="dot" w:pos="14570"/>
      </w:tabs>
      <w:spacing w:before="0"/>
    </w:pPr>
    <w:rPr>
      <w:b/>
      <w:noProof/>
    </w:rPr>
  </w:style>
  <w:style w:type="paragraph" w:styleId="TOC2">
    <w:name w:val="toc 2"/>
    <w:aliases w:val="ŠTOC 2"/>
    <w:basedOn w:val="Normal"/>
    <w:next w:val="Normal"/>
    <w:uiPriority w:val="39"/>
    <w:unhideWhenUsed/>
    <w:rsid w:val="00F9232B"/>
    <w:pPr>
      <w:tabs>
        <w:tab w:val="right" w:leader="dot" w:pos="14570"/>
      </w:tabs>
      <w:spacing w:before="0"/>
    </w:pPr>
    <w:rPr>
      <w:noProof/>
    </w:rPr>
  </w:style>
  <w:style w:type="paragraph" w:styleId="TOC3">
    <w:name w:val="toc 3"/>
    <w:aliases w:val="ŠTOC 3"/>
    <w:basedOn w:val="Normal"/>
    <w:next w:val="Normal"/>
    <w:uiPriority w:val="39"/>
    <w:unhideWhenUsed/>
    <w:rsid w:val="00F9232B"/>
    <w:pPr>
      <w:spacing w:before="0"/>
      <w:ind w:left="244"/>
    </w:pPr>
  </w:style>
  <w:style w:type="paragraph" w:styleId="Title">
    <w:name w:val="Title"/>
    <w:aliases w:val="ŠTitle"/>
    <w:basedOn w:val="Normal"/>
    <w:next w:val="Normal"/>
    <w:link w:val="TitleChar"/>
    <w:uiPriority w:val="1"/>
    <w:rsid w:val="00F9232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9232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9232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9232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9232B"/>
    <w:pPr>
      <w:spacing w:after="240"/>
      <w:outlineLvl w:val="9"/>
    </w:pPr>
    <w:rPr>
      <w:szCs w:val="40"/>
    </w:rPr>
  </w:style>
  <w:style w:type="paragraph" w:styleId="Footer">
    <w:name w:val="footer"/>
    <w:aliases w:val="ŠFooter"/>
    <w:basedOn w:val="Normal"/>
    <w:link w:val="FooterChar"/>
    <w:uiPriority w:val="19"/>
    <w:rsid w:val="00F9232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9232B"/>
    <w:rPr>
      <w:rFonts w:ascii="Arial" w:hAnsi="Arial" w:cs="Arial"/>
      <w:sz w:val="18"/>
      <w:szCs w:val="18"/>
    </w:rPr>
  </w:style>
  <w:style w:type="paragraph" w:styleId="Header">
    <w:name w:val="header"/>
    <w:aliases w:val="ŠHeader"/>
    <w:basedOn w:val="Normal"/>
    <w:link w:val="HeaderChar"/>
    <w:uiPriority w:val="16"/>
    <w:rsid w:val="00F9232B"/>
    <w:rPr>
      <w:noProof/>
      <w:color w:val="002664"/>
      <w:sz w:val="28"/>
      <w:szCs w:val="28"/>
    </w:rPr>
  </w:style>
  <w:style w:type="character" w:customStyle="1" w:styleId="HeaderChar">
    <w:name w:val="Header Char"/>
    <w:aliases w:val="ŠHeader Char"/>
    <w:basedOn w:val="DefaultParagraphFont"/>
    <w:link w:val="Header"/>
    <w:uiPriority w:val="16"/>
    <w:rsid w:val="00F9232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9232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9232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9232B"/>
    <w:rPr>
      <w:rFonts w:ascii="Arial" w:hAnsi="Arial" w:cs="Arial"/>
      <w:b/>
      <w:szCs w:val="32"/>
    </w:rPr>
  </w:style>
  <w:style w:type="character" w:styleId="UnresolvedMention">
    <w:name w:val="Unresolved Mention"/>
    <w:basedOn w:val="DefaultParagraphFont"/>
    <w:uiPriority w:val="99"/>
    <w:semiHidden/>
    <w:unhideWhenUsed/>
    <w:rsid w:val="00F9232B"/>
    <w:rPr>
      <w:color w:val="605E5C"/>
      <w:shd w:val="clear" w:color="auto" w:fill="E1DFDD"/>
    </w:rPr>
  </w:style>
  <w:style w:type="character" w:styleId="SubtleEmphasis">
    <w:name w:val="Subtle Emphasis"/>
    <w:basedOn w:val="DefaultParagraphFont"/>
    <w:uiPriority w:val="19"/>
    <w:semiHidden/>
    <w:qFormat/>
    <w:rsid w:val="00F9232B"/>
    <w:rPr>
      <w:i/>
      <w:iCs/>
      <w:color w:val="404040" w:themeColor="text1" w:themeTint="BF"/>
    </w:rPr>
  </w:style>
  <w:style w:type="paragraph" w:styleId="TOC4">
    <w:name w:val="toc 4"/>
    <w:aliases w:val="ŠTOC 4"/>
    <w:basedOn w:val="Normal"/>
    <w:next w:val="Normal"/>
    <w:autoRedefine/>
    <w:uiPriority w:val="39"/>
    <w:unhideWhenUsed/>
    <w:rsid w:val="00F9232B"/>
    <w:pPr>
      <w:spacing w:before="0"/>
      <w:ind w:left="488"/>
    </w:pPr>
  </w:style>
  <w:style w:type="character" w:styleId="CommentReference">
    <w:name w:val="annotation reference"/>
    <w:basedOn w:val="DefaultParagraphFont"/>
    <w:uiPriority w:val="99"/>
    <w:semiHidden/>
    <w:unhideWhenUsed/>
    <w:rsid w:val="00F9232B"/>
    <w:rPr>
      <w:sz w:val="16"/>
      <w:szCs w:val="16"/>
    </w:rPr>
  </w:style>
  <w:style w:type="paragraph" w:styleId="CommentText">
    <w:name w:val="annotation text"/>
    <w:basedOn w:val="Normal"/>
    <w:link w:val="CommentTextChar"/>
    <w:uiPriority w:val="99"/>
    <w:unhideWhenUsed/>
    <w:rsid w:val="00F9232B"/>
    <w:pPr>
      <w:spacing w:line="240" w:lineRule="auto"/>
    </w:pPr>
    <w:rPr>
      <w:sz w:val="20"/>
      <w:szCs w:val="20"/>
    </w:rPr>
  </w:style>
  <w:style w:type="character" w:customStyle="1" w:styleId="CommentTextChar">
    <w:name w:val="Comment Text Char"/>
    <w:basedOn w:val="DefaultParagraphFont"/>
    <w:link w:val="CommentText"/>
    <w:uiPriority w:val="99"/>
    <w:rsid w:val="00F9232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9232B"/>
    <w:rPr>
      <w:b/>
      <w:bCs/>
    </w:rPr>
  </w:style>
  <w:style w:type="character" w:customStyle="1" w:styleId="CommentSubjectChar">
    <w:name w:val="Comment Subject Char"/>
    <w:basedOn w:val="CommentTextChar"/>
    <w:link w:val="CommentSubject"/>
    <w:uiPriority w:val="99"/>
    <w:semiHidden/>
    <w:rsid w:val="00F9232B"/>
    <w:rPr>
      <w:rFonts w:ascii="Arial" w:hAnsi="Arial" w:cs="Arial"/>
      <w:b/>
      <w:bCs/>
      <w:sz w:val="20"/>
      <w:szCs w:val="20"/>
    </w:rPr>
  </w:style>
  <w:style w:type="character" w:styleId="Strong">
    <w:name w:val="Strong"/>
    <w:aliases w:val="ŠStrong,Bold"/>
    <w:qFormat/>
    <w:rsid w:val="00F9232B"/>
    <w:rPr>
      <w:b/>
      <w:bCs/>
    </w:rPr>
  </w:style>
  <w:style w:type="character" w:styleId="Emphasis">
    <w:name w:val="Emphasis"/>
    <w:aliases w:val="ŠEmphasis,Italic"/>
    <w:qFormat/>
    <w:rsid w:val="00F9232B"/>
    <w:rPr>
      <w:i/>
      <w:iCs/>
    </w:rPr>
  </w:style>
  <w:style w:type="character" w:styleId="FollowedHyperlink">
    <w:name w:val="FollowedHyperlink"/>
    <w:basedOn w:val="DefaultParagraphFont"/>
    <w:uiPriority w:val="99"/>
    <w:semiHidden/>
    <w:unhideWhenUsed/>
    <w:rsid w:val="00996268"/>
    <w:rPr>
      <w:color w:val="954F72" w:themeColor="followedHyperlink"/>
      <w:u w:val="single"/>
    </w:rPr>
  </w:style>
  <w:style w:type="paragraph" w:styleId="ListParagraph">
    <w:name w:val="List Paragraph"/>
    <w:aliases w:val="ŠList Paragraph"/>
    <w:basedOn w:val="Normal"/>
    <w:uiPriority w:val="34"/>
    <w:unhideWhenUsed/>
    <w:qFormat/>
    <w:rsid w:val="00F9232B"/>
    <w:pPr>
      <w:ind w:left="567"/>
    </w:pPr>
  </w:style>
  <w:style w:type="paragraph" w:styleId="NormalWeb">
    <w:name w:val="Normal (Web)"/>
    <w:basedOn w:val="Normal"/>
    <w:uiPriority w:val="99"/>
    <w:semiHidden/>
    <w:unhideWhenUsed/>
    <w:rsid w:val="00841547"/>
    <w:pPr>
      <w:spacing w:beforeAutospacing="1" w:afterAutospacing="1" w:line="240" w:lineRule="auto"/>
    </w:pPr>
    <w:rPr>
      <w:rFonts w:ascii="Times New Roman" w:eastAsia="Times New Roman" w:hAnsi="Times New Roman" w:cs="Times New Roman"/>
      <w:lang w:eastAsia="en-AU"/>
    </w:rPr>
  </w:style>
  <w:style w:type="character" w:styleId="Mention">
    <w:name w:val="Mention"/>
    <w:basedOn w:val="DefaultParagraphFont"/>
    <w:uiPriority w:val="99"/>
    <w:unhideWhenUsed/>
    <w:rPr>
      <w:color w:val="2B579A"/>
      <w:shd w:val="clear" w:color="auto" w:fill="E6E6E6"/>
    </w:rPr>
  </w:style>
  <w:style w:type="paragraph" w:styleId="Date">
    <w:name w:val="Date"/>
    <w:aliases w:val="ŠDate"/>
    <w:basedOn w:val="Normal"/>
    <w:next w:val="Normal"/>
    <w:link w:val="DateChar"/>
    <w:uiPriority w:val="99"/>
    <w:rsid w:val="00CF37C3"/>
    <w:pPr>
      <w:spacing w:before="0" w:after="0" w:line="720" w:lineRule="atLeast"/>
    </w:pPr>
  </w:style>
  <w:style w:type="character" w:customStyle="1" w:styleId="DateChar">
    <w:name w:val="Date Char"/>
    <w:aliases w:val="ŠDate Char"/>
    <w:basedOn w:val="DefaultParagraphFont"/>
    <w:link w:val="Date"/>
    <w:uiPriority w:val="99"/>
    <w:rsid w:val="00CF37C3"/>
    <w:rPr>
      <w:rFonts w:ascii="Arial" w:hAnsi="Arial" w:cs="Arial"/>
      <w:sz w:val="24"/>
      <w:szCs w:val="24"/>
    </w:rPr>
  </w:style>
  <w:style w:type="paragraph" w:customStyle="1" w:styleId="Featurepink">
    <w:name w:val="ŠFeature pink"/>
    <w:basedOn w:val="Normal"/>
    <w:next w:val="Normal"/>
    <w:uiPriority w:val="13"/>
    <w:qFormat/>
    <w:rsid w:val="00CF37C3"/>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ignature">
    <w:name w:val="Signature"/>
    <w:aliases w:val="ŠSignature"/>
    <w:basedOn w:val="Normal"/>
    <w:link w:val="SignatureChar"/>
    <w:uiPriority w:val="99"/>
    <w:rsid w:val="00CF37C3"/>
    <w:pPr>
      <w:spacing w:before="0" w:after="0" w:line="720" w:lineRule="atLeast"/>
    </w:pPr>
  </w:style>
  <w:style w:type="character" w:customStyle="1" w:styleId="SignatureChar">
    <w:name w:val="Signature Char"/>
    <w:aliases w:val="ŠSignature Char"/>
    <w:basedOn w:val="DefaultParagraphFont"/>
    <w:link w:val="Signature"/>
    <w:uiPriority w:val="99"/>
    <w:rsid w:val="00CF37C3"/>
    <w:rPr>
      <w:rFonts w:ascii="Arial" w:hAnsi="Arial" w:cs="Arial"/>
      <w:sz w:val="24"/>
      <w:szCs w:val="24"/>
    </w:rPr>
  </w:style>
  <w:style w:type="character" w:styleId="SubtleReference">
    <w:name w:val="Subtle Reference"/>
    <w:aliases w:val="ŠSubtle Reference"/>
    <w:uiPriority w:val="31"/>
    <w:qFormat/>
    <w:rsid w:val="00CF37C3"/>
    <w:rPr>
      <w:rFonts w:ascii="Arial" w:hAnsi="Arial"/>
      <w:sz w:val="22"/>
    </w:rPr>
  </w:style>
  <w:style w:type="character" w:customStyle="1" w:styleId="oypena">
    <w:name w:val="oypena"/>
    <w:basedOn w:val="DefaultParagraphFont"/>
    <w:rsid w:val="00C00E13"/>
  </w:style>
  <w:style w:type="character" w:customStyle="1" w:styleId="cf01">
    <w:name w:val="cf01"/>
    <w:basedOn w:val="DefaultParagraphFont"/>
    <w:rsid w:val="00CB6A26"/>
    <w:rPr>
      <w:rFonts w:ascii="Segoe UI" w:hAnsi="Segoe UI" w:cs="Segoe UI" w:hint="default"/>
      <w:sz w:val="18"/>
      <w:szCs w:val="18"/>
    </w:rPr>
  </w:style>
  <w:style w:type="paragraph" w:customStyle="1" w:styleId="pf0">
    <w:name w:val="pf0"/>
    <w:basedOn w:val="Normal"/>
    <w:rsid w:val="00CB6A26"/>
    <w:pPr>
      <w:spacing w:beforeAutospacing="1" w:afterAutospacing="1" w:line="240" w:lineRule="auto"/>
    </w:pPr>
    <w:rPr>
      <w:rFonts w:ascii="Times New Roman" w:eastAsia="Times New Roman" w:hAnsi="Times New Roman" w:cs="Times New Roman"/>
      <w:lang w:eastAsia="en-AU"/>
    </w:rPr>
  </w:style>
  <w:style w:type="character" w:customStyle="1" w:styleId="ui-provider">
    <w:name w:val="ui-provider"/>
    <w:basedOn w:val="DefaultParagraphFont"/>
    <w:rsid w:val="00F44234"/>
  </w:style>
  <w:style w:type="paragraph" w:styleId="ListBullet3">
    <w:name w:val="List Bullet 3"/>
    <w:aliases w:val="ŠList Bullet 3"/>
    <w:basedOn w:val="Normal"/>
    <w:uiPriority w:val="10"/>
    <w:rsid w:val="00F9232B"/>
    <w:pPr>
      <w:numPr>
        <w:numId w:val="25"/>
      </w:numPr>
    </w:pPr>
  </w:style>
  <w:style w:type="paragraph" w:styleId="ListNumber3">
    <w:name w:val="List Number 3"/>
    <w:aliases w:val="ŠList Number 3"/>
    <w:basedOn w:val="ListBullet3"/>
    <w:uiPriority w:val="8"/>
    <w:rsid w:val="00F9232B"/>
    <w:pPr>
      <w:numPr>
        <w:ilvl w:val="2"/>
        <w:numId w:val="28"/>
      </w:numPr>
    </w:pPr>
  </w:style>
  <w:style w:type="character" w:styleId="PlaceholderText">
    <w:name w:val="Placeholder Text"/>
    <w:basedOn w:val="DefaultParagraphFont"/>
    <w:uiPriority w:val="99"/>
    <w:semiHidden/>
    <w:rsid w:val="00F9232B"/>
    <w:rPr>
      <w:color w:val="808080"/>
    </w:rPr>
  </w:style>
  <w:style w:type="character" w:customStyle="1" w:styleId="BoldItalic">
    <w:name w:val="ŠBold Italic"/>
    <w:basedOn w:val="DefaultParagraphFont"/>
    <w:uiPriority w:val="1"/>
    <w:qFormat/>
    <w:rsid w:val="00F9232B"/>
    <w:rPr>
      <w:b/>
      <w:i/>
      <w:iCs/>
    </w:rPr>
  </w:style>
  <w:style w:type="paragraph" w:customStyle="1" w:styleId="Pulloutquote">
    <w:name w:val="ŠPull out quote"/>
    <w:basedOn w:val="Normal"/>
    <w:next w:val="Normal"/>
    <w:uiPriority w:val="20"/>
    <w:qFormat/>
    <w:rsid w:val="00F9232B"/>
    <w:pPr>
      <w:keepNext/>
      <w:ind w:left="567" w:right="57"/>
    </w:pPr>
    <w:rPr>
      <w:szCs w:val="22"/>
    </w:rPr>
  </w:style>
  <w:style w:type="paragraph" w:customStyle="1" w:styleId="Subtitle0">
    <w:name w:val="ŠSubtitle"/>
    <w:basedOn w:val="Normal"/>
    <w:link w:val="SubtitleChar0"/>
    <w:uiPriority w:val="2"/>
    <w:qFormat/>
    <w:rsid w:val="00F9232B"/>
    <w:pPr>
      <w:spacing w:before="360"/>
    </w:pPr>
    <w:rPr>
      <w:color w:val="002664"/>
      <w:sz w:val="44"/>
      <w:szCs w:val="48"/>
    </w:rPr>
  </w:style>
  <w:style w:type="character" w:customStyle="1" w:styleId="SubtitleChar0">
    <w:name w:val="ŠSubtitle Char"/>
    <w:basedOn w:val="DefaultParagraphFont"/>
    <w:link w:val="Subtitle0"/>
    <w:uiPriority w:val="2"/>
    <w:rsid w:val="00F9232B"/>
    <w:rPr>
      <w:rFonts w:ascii="Arial" w:hAnsi="Arial" w:cs="Arial"/>
      <w:color w:val="002664"/>
      <w:sz w:val="44"/>
      <w:szCs w:val="48"/>
    </w:rPr>
  </w:style>
  <w:style w:type="paragraph" w:styleId="Revision">
    <w:name w:val="Revision"/>
    <w:hidden/>
    <w:uiPriority w:val="99"/>
    <w:semiHidden/>
    <w:rsid w:val="005D59F5"/>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99376">
      <w:bodyDiv w:val="1"/>
      <w:marLeft w:val="0"/>
      <w:marRight w:val="0"/>
      <w:marTop w:val="0"/>
      <w:marBottom w:val="0"/>
      <w:divBdr>
        <w:top w:val="none" w:sz="0" w:space="0" w:color="auto"/>
        <w:left w:val="none" w:sz="0" w:space="0" w:color="auto"/>
        <w:bottom w:val="none" w:sz="0" w:space="0" w:color="auto"/>
        <w:right w:val="none" w:sz="0" w:space="0" w:color="auto"/>
      </w:divBdr>
      <w:divsChild>
        <w:div w:id="1765766806">
          <w:marLeft w:val="0"/>
          <w:marRight w:val="0"/>
          <w:marTop w:val="0"/>
          <w:marBottom w:val="0"/>
          <w:divBdr>
            <w:top w:val="none" w:sz="0" w:space="0" w:color="auto"/>
            <w:left w:val="none" w:sz="0" w:space="0" w:color="auto"/>
            <w:bottom w:val="none" w:sz="0" w:space="0" w:color="auto"/>
            <w:right w:val="none" w:sz="0" w:space="0" w:color="auto"/>
          </w:divBdr>
        </w:div>
      </w:divsChild>
    </w:div>
    <w:div w:id="272245705">
      <w:bodyDiv w:val="1"/>
      <w:marLeft w:val="0"/>
      <w:marRight w:val="0"/>
      <w:marTop w:val="0"/>
      <w:marBottom w:val="0"/>
      <w:divBdr>
        <w:top w:val="none" w:sz="0" w:space="0" w:color="auto"/>
        <w:left w:val="none" w:sz="0" w:space="0" w:color="auto"/>
        <w:bottom w:val="none" w:sz="0" w:space="0" w:color="auto"/>
        <w:right w:val="none" w:sz="0" w:space="0" w:color="auto"/>
      </w:divBdr>
    </w:div>
    <w:div w:id="382340001">
      <w:bodyDiv w:val="1"/>
      <w:marLeft w:val="0"/>
      <w:marRight w:val="0"/>
      <w:marTop w:val="0"/>
      <w:marBottom w:val="0"/>
      <w:divBdr>
        <w:top w:val="none" w:sz="0" w:space="0" w:color="auto"/>
        <w:left w:val="none" w:sz="0" w:space="0" w:color="auto"/>
        <w:bottom w:val="none" w:sz="0" w:space="0" w:color="auto"/>
        <w:right w:val="none" w:sz="0" w:space="0" w:color="auto"/>
      </w:divBdr>
    </w:div>
    <w:div w:id="787553640">
      <w:bodyDiv w:val="1"/>
      <w:marLeft w:val="0"/>
      <w:marRight w:val="0"/>
      <w:marTop w:val="0"/>
      <w:marBottom w:val="0"/>
      <w:divBdr>
        <w:top w:val="none" w:sz="0" w:space="0" w:color="auto"/>
        <w:left w:val="none" w:sz="0" w:space="0" w:color="auto"/>
        <w:bottom w:val="none" w:sz="0" w:space="0" w:color="auto"/>
        <w:right w:val="none" w:sz="0" w:space="0" w:color="auto"/>
      </w:divBdr>
      <w:divsChild>
        <w:div w:id="1382948160">
          <w:marLeft w:val="0"/>
          <w:marRight w:val="0"/>
          <w:marTop w:val="0"/>
          <w:marBottom w:val="0"/>
          <w:divBdr>
            <w:top w:val="single" w:sz="2" w:space="0" w:color="auto"/>
            <w:left w:val="single" w:sz="2" w:space="0" w:color="auto"/>
            <w:bottom w:val="single" w:sz="2" w:space="0" w:color="auto"/>
            <w:right w:val="single" w:sz="2" w:space="0" w:color="auto"/>
          </w:divBdr>
        </w:div>
      </w:divsChild>
    </w:div>
    <w:div w:id="1272517183">
      <w:bodyDiv w:val="1"/>
      <w:marLeft w:val="0"/>
      <w:marRight w:val="0"/>
      <w:marTop w:val="0"/>
      <w:marBottom w:val="0"/>
      <w:divBdr>
        <w:top w:val="none" w:sz="0" w:space="0" w:color="auto"/>
        <w:left w:val="none" w:sz="0" w:space="0" w:color="auto"/>
        <w:bottom w:val="none" w:sz="0" w:space="0" w:color="auto"/>
        <w:right w:val="none" w:sz="0" w:space="0" w:color="auto"/>
      </w:divBdr>
    </w:div>
    <w:div w:id="1395392782">
      <w:bodyDiv w:val="1"/>
      <w:marLeft w:val="0"/>
      <w:marRight w:val="0"/>
      <w:marTop w:val="0"/>
      <w:marBottom w:val="0"/>
      <w:divBdr>
        <w:top w:val="none" w:sz="0" w:space="0" w:color="auto"/>
        <w:left w:val="none" w:sz="0" w:space="0" w:color="auto"/>
        <w:bottom w:val="none" w:sz="0" w:space="0" w:color="auto"/>
        <w:right w:val="none" w:sz="0" w:space="0" w:color="auto"/>
      </w:divBdr>
    </w:div>
    <w:div w:id="1822229050">
      <w:bodyDiv w:val="1"/>
      <w:marLeft w:val="0"/>
      <w:marRight w:val="0"/>
      <w:marTop w:val="0"/>
      <w:marBottom w:val="0"/>
      <w:divBdr>
        <w:top w:val="none" w:sz="0" w:space="0" w:color="auto"/>
        <w:left w:val="none" w:sz="0" w:space="0" w:color="auto"/>
        <w:bottom w:val="none" w:sz="0" w:space="0" w:color="auto"/>
        <w:right w:val="none" w:sz="0" w:space="0" w:color="auto"/>
      </w:divBdr>
      <w:divsChild>
        <w:div w:id="1766421548">
          <w:marLeft w:val="0"/>
          <w:marRight w:val="0"/>
          <w:marTop w:val="0"/>
          <w:marBottom w:val="0"/>
          <w:divBdr>
            <w:top w:val="single" w:sz="2" w:space="0" w:color="auto"/>
            <w:left w:val="single" w:sz="2" w:space="0" w:color="auto"/>
            <w:bottom w:val="single" w:sz="2" w:space="0" w:color="auto"/>
            <w:right w:val="single" w:sz="2" w:space="0" w:color="auto"/>
          </w:divBdr>
        </w:div>
      </w:divsChild>
    </w:div>
    <w:div w:id="1867984695">
      <w:bodyDiv w:val="1"/>
      <w:marLeft w:val="0"/>
      <w:marRight w:val="0"/>
      <w:marTop w:val="0"/>
      <w:marBottom w:val="0"/>
      <w:divBdr>
        <w:top w:val="none" w:sz="0" w:space="0" w:color="auto"/>
        <w:left w:val="none" w:sz="0" w:space="0" w:color="auto"/>
        <w:bottom w:val="none" w:sz="0" w:space="0" w:color="auto"/>
        <w:right w:val="none" w:sz="0" w:space="0" w:color="auto"/>
      </w:divBdr>
      <w:divsChild>
        <w:div w:id="459882904">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oytheater.com/geoboard/" TargetMode="External"/><Relationship Id="rId21" Type="http://schemas.openxmlformats.org/officeDocument/2006/relationships/hyperlink" Target="https://nrich.maths.org/12673" TargetMode="External"/><Relationship Id="rId42" Type="http://schemas.openxmlformats.org/officeDocument/2006/relationships/hyperlink" Target="https://app.education.nsw.gov.au/digital-learning-selector/LearningActivity/Card/555" TargetMode="External"/><Relationship Id="rId47" Type="http://schemas.openxmlformats.org/officeDocument/2006/relationships/image" Target="media/image8.png"/><Relationship Id="rId63" Type="http://schemas.openxmlformats.org/officeDocument/2006/relationships/image" Target="media/image13.png"/><Relationship Id="rId68" Type="http://schemas.openxmlformats.org/officeDocument/2006/relationships/image" Target="media/image15.png"/><Relationship Id="rId84" Type="http://schemas.openxmlformats.org/officeDocument/2006/relationships/image" Target="media/image31.png"/><Relationship Id="rId89" Type="http://schemas.openxmlformats.org/officeDocument/2006/relationships/hyperlink" Target="https://curriculum.nsw.edu.au/learning-areas/mathematics/mathematics-k-10-2022/overview" TargetMode="External"/><Relationship Id="rId16" Type="http://schemas.openxmlformats.org/officeDocument/2006/relationships/hyperlink" Target="https://education.nsw.gov.au/teaching-and-learning/curriculum/literacy-and-numeracy/teaching-and-learning-resources/numeracy/talk-moves" TargetMode="External"/><Relationship Id="rId107" Type="http://schemas.openxmlformats.org/officeDocument/2006/relationships/footer" Target="footer4.xml"/><Relationship Id="rId11" Type="http://schemas.openxmlformats.org/officeDocument/2006/relationships/hyperlink" Target="https://toytheater.com/geoboard/" TargetMode="External"/><Relationship Id="rId32" Type="http://schemas.openxmlformats.org/officeDocument/2006/relationships/hyperlink" Target="https://education.nsw.gov.au/teaching-and-learning/curriculum/literacy-and-numeracy/teaching-and-learning-resources/numeracy/talk-moves" TargetMode="External"/><Relationship Id="rId37" Type="http://schemas.openxmlformats.org/officeDocument/2006/relationships/image" Target="media/image3.png"/><Relationship Id="rId53" Type="http://schemas.openxmlformats.org/officeDocument/2006/relationships/image" Target="media/image9.png"/><Relationship Id="rId58" Type="http://schemas.openxmlformats.org/officeDocument/2006/relationships/image" Target="media/image11.png"/><Relationship Id="rId74" Type="http://schemas.openxmlformats.org/officeDocument/2006/relationships/image" Target="media/image21.png"/><Relationship Id="rId79" Type="http://schemas.openxmlformats.org/officeDocument/2006/relationships/image" Target="media/image26.png"/><Relationship Id="rId102"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hyperlink" Target="https://educationstandards.nsw.edu.au/wps/portal/nesa/mini-footer/copyright" TargetMode="External"/><Relationship Id="rId95" Type="http://schemas.openxmlformats.org/officeDocument/2006/relationships/hyperlink" Target="http://www.australiancurriculum.edu.au/" TargetMode="External"/><Relationship Id="rId22" Type="http://schemas.openxmlformats.org/officeDocument/2006/relationships/hyperlink" Target="https://nrich.maths.org" TargetMode="External"/><Relationship Id="rId27" Type="http://schemas.openxmlformats.org/officeDocument/2006/relationships/hyperlink" Target="https://www.geogebra.org/classic" TargetMode="External"/><Relationship Id="rId43" Type="http://schemas.openxmlformats.org/officeDocument/2006/relationships/hyperlink" Target="https://www.australiancurriculum.edu.au/resources/national-literacy-and-numeracy-learning-progressions/version-3-of-national-literacy-and-numeracy-learning-progressions/" TargetMode="External"/><Relationship Id="rId48" Type="http://schemas.openxmlformats.org/officeDocument/2006/relationships/hyperlink" Target="https://www.australiancurriculum.edu.au/resources/national-literacy-and-numeracy-learning-progressions/version-3-of-national-literacy-and-numeracy-learning-progressions/" TargetMode="External"/><Relationship Id="rId64" Type="http://schemas.openxmlformats.org/officeDocument/2006/relationships/hyperlink" Target="https://app.education.nsw.gov.au/digital-learning-selector/LearningActivity/Card/555" TargetMode="External"/><Relationship Id="rId69" Type="http://schemas.openxmlformats.org/officeDocument/2006/relationships/image" Target="media/image16.png"/><Relationship Id="rId80" Type="http://schemas.openxmlformats.org/officeDocument/2006/relationships/image" Target="media/image27.png"/><Relationship Id="rId85" Type="http://schemas.openxmlformats.org/officeDocument/2006/relationships/image" Target="media/image32.png"/><Relationship Id="rId12" Type="http://schemas.openxmlformats.org/officeDocument/2006/relationships/hyperlink" Target="https://www.geogebra.org/classic" TargetMode="External"/><Relationship Id="rId17" Type="http://schemas.openxmlformats.org/officeDocument/2006/relationships/hyperlink" Target="https://www.geogebra.org/m/FXKVwYsG" TargetMode="External"/><Relationship Id="rId33" Type="http://schemas.openxmlformats.org/officeDocument/2006/relationships/hyperlink" Target="https://app.education.nsw.gov.au/digital-learning-selector/LearningActivity/Card/555" TargetMode="External"/><Relationship Id="rId38" Type="http://schemas.openxmlformats.org/officeDocument/2006/relationships/image" Target="media/image4.png"/><Relationship Id="rId59" Type="http://schemas.openxmlformats.org/officeDocument/2006/relationships/image" Target="media/image12.png"/><Relationship Id="rId103" Type="http://schemas.openxmlformats.org/officeDocument/2006/relationships/footer" Target="footer3.xml"/><Relationship Id="rId108" Type="http://schemas.openxmlformats.org/officeDocument/2006/relationships/header" Target="header5.xml"/><Relationship Id="rId54" Type="http://schemas.openxmlformats.org/officeDocument/2006/relationships/hyperlink" Target="https://www.australiancurriculum.edu.au/resources/national-literacy-and-numeracy-learning-progressions/version-3-of-national-literacy-and-numeracy-learning-progressions/" TargetMode="External"/><Relationship Id="rId70" Type="http://schemas.openxmlformats.org/officeDocument/2006/relationships/image" Target="media/image17.png"/><Relationship Id="rId75" Type="http://schemas.openxmlformats.org/officeDocument/2006/relationships/image" Target="media/image22.png"/><Relationship Id="rId91" Type="http://schemas.openxmlformats.org/officeDocument/2006/relationships/hyperlink" Target="https://educationstandards.nsw.edu.au/wps/portal/nesa/home" TargetMode="External"/><Relationship Id="rId96" Type="http://schemas.openxmlformats.org/officeDocument/2006/relationships/hyperlink" Target="https://nzmaths.co.nz/resource/triangl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hyperlink" Target="https://www.australiancurriculum.edu.au/resources/national-literacy-and-numeracy-learning-progressions/version-3-of-national-literacy-and-numeracy-learning-progressions/" TargetMode="External"/><Relationship Id="rId28" Type="http://schemas.openxmlformats.org/officeDocument/2006/relationships/hyperlink" Target="https://www.geogebra.org/classic" TargetMode="External"/><Relationship Id="rId36" Type="http://schemas.openxmlformats.org/officeDocument/2006/relationships/hyperlink" Target="https://resources.education.nsw.gov.au/home" TargetMode="External"/><Relationship Id="rId49" Type="http://schemas.openxmlformats.org/officeDocument/2006/relationships/hyperlink" Target="https://www.australiancurriculum.edu.au/resources/national-literacy-and-numeracy-learning-progressions/version-3-of-national-literacy-and-numeracy-learning-progressions/" TargetMode="External"/><Relationship Id="rId57" Type="http://schemas.openxmlformats.org/officeDocument/2006/relationships/image" Target="media/image10.png"/><Relationship Id="rId106" Type="http://schemas.openxmlformats.org/officeDocument/2006/relationships/header" Target="header4.xml"/><Relationship Id="rId10" Type="http://schemas.openxmlformats.org/officeDocument/2006/relationships/hyperlink" Target="https://www.geogebra.org/m/FXKVwYsG" TargetMode="External"/><Relationship Id="rId31" Type="http://schemas.openxmlformats.org/officeDocument/2006/relationships/image" Target="media/image2.png"/><Relationship Id="rId44" Type="http://schemas.openxmlformats.org/officeDocument/2006/relationships/hyperlink" Target="https://education.nsw.gov.au/teaching-and-learning/curriculum/literacy-and-numeracy/teaching-and-learning-resources/numeracy/talk-moves" TargetMode="External"/><Relationship Id="rId52" Type="http://schemas.openxmlformats.org/officeDocument/2006/relationships/hyperlink" Target="https://toytheater.com/geoboard/" TargetMode="External"/><Relationship Id="rId60" Type="http://schemas.openxmlformats.org/officeDocument/2006/relationships/hyperlink" Target="https://www.australiancurriculum.edu.au/resources/national-literacy-and-numeracy-learning-progressions/version-3-of-national-literacy-and-numeracy-learning-progressions/" TargetMode="External"/><Relationship Id="rId65" Type="http://schemas.openxmlformats.org/officeDocument/2006/relationships/hyperlink" Target="https://www.australiancurriculum.edu.au/resources/national-literacy-and-numeracy-learning-progressions/version-3-of-national-literacy-and-numeracy-learning-progressions/" TargetMode="External"/><Relationship Id="rId73" Type="http://schemas.openxmlformats.org/officeDocument/2006/relationships/image" Target="media/image20.png"/><Relationship Id="rId78" Type="http://schemas.openxmlformats.org/officeDocument/2006/relationships/image" Target="media/image25.png"/><Relationship Id="rId81" Type="http://schemas.openxmlformats.org/officeDocument/2006/relationships/image" Target="media/image28.png"/><Relationship Id="rId86" Type="http://schemas.openxmlformats.org/officeDocument/2006/relationships/image" Target="media/image33.png"/><Relationship Id="rId94" Type="http://schemas.openxmlformats.org/officeDocument/2006/relationships/hyperlink" Target="https://www.australiancurriculum.edu.au/resources/national-literacy-and-numeracy-learning-progressions/version-3-of-national-literacy-and-numeracy-learning-progressions/" TargetMode="External"/><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toytheater.com/geoboard/" TargetMode="External"/><Relationship Id="rId18" Type="http://schemas.openxmlformats.org/officeDocument/2006/relationships/hyperlink" Target="https://www.geogebra.org/m/FXKVwYsG" TargetMode="External"/><Relationship Id="rId39" Type="http://schemas.openxmlformats.org/officeDocument/2006/relationships/image" Target="media/image5.png"/><Relationship Id="rId109" Type="http://schemas.openxmlformats.org/officeDocument/2006/relationships/footer" Target="footer5.xml"/><Relationship Id="rId34" Type="http://schemas.openxmlformats.org/officeDocument/2006/relationships/hyperlink" Target="https://www.australiancurriculum.edu.au/resources/national-literacy-and-numeracy-learning-progressions/version-3-of-national-literacy-and-numeracy-learning-progressions/" TargetMode="External"/><Relationship Id="rId50" Type="http://schemas.openxmlformats.org/officeDocument/2006/relationships/hyperlink" Target="https://nzmaths.co.nz/resource/triangles" TargetMode="External"/><Relationship Id="rId55" Type="http://schemas.openxmlformats.org/officeDocument/2006/relationships/hyperlink" Target="https://education.nsw.gov.au/teaching-and-learning/curriculum/literacy-and-numeracy/teaching-and-learning-resources/numeracy/talk-moves" TargetMode="External"/><Relationship Id="rId76" Type="http://schemas.openxmlformats.org/officeDocument/2006/relationships/image" Target="media/image23.png"/><Relationship Id="rId97" Type="http://schemas.openxmlformats.org/officeDocument/2006/relationships/hyperlink" Target="https://nrich.maths.org/12673" TargetMode="External"/><Relationship Id="rId104" Type="http://schemas.openxmlformats.org/officeDocument/2006/relationships/hyperlink" Target="https://creativecommons.org/licenses/by/4.0/" TargetMode="External"/><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hyperlink" Target="https://curriculum.nsw.edu.au/" TargetMode="External"/><Relationship Id="rId2" Type="http://schemas.openxmlformats.org/officeDocument/2006/relationships/numbering" Target="numbering.xml"/><Relationship Id="rId29" Type="http://schemas.openxmlformats.org/officeDocument/2006/relationships/hyperlink" Target="https://www.australiancurriculum.edu.au/resources/national-literacy-and-numeracy-learning-progressions/version-3-of-national-literacy-and-numeracy-learning-progressions/" TargetMode="External"/><Relationship Id="rId24" Type="http://schemas.openxmlformats.org/officeDocument/2006/relationships/hyperlink" Target="https://education.nsw.gov.au/teaching-and-learning/curriculum/literacy-and-numeracy/teaching-and-learning-resources/numeracy/talk-moves" TargetMode="External"/><Relationship Id="rId40" Type="http://schemas.openxmlformats.org/officeDocument/2006/relationships/image" Target="media/image6.png"/><Relationship Id="rId45" Type="http://schemas.openxmlformats.org/officeDocument/2006/relationships/hyperlink" Target="https://www.australiancurriculum.edu.au/resources/national-literacy-and-numeracy-learning-progressions/version-3-of-national-literacy-and-numeracy-learning-progressions/" TargetMode="External"/><Relationship Id="rId66" Type="http://schemas.openxmlformats.org/officeDocument/2006/relationships/hyperlink" Target="https://education.nsw.gov.au/teaching-and-learning/curriculum/literacy-and-numeracy/assessment-resources/ifsr" TargetMode="External"/><Relationship Id="rId87" Type="http://schemas.openxmlformats.org/officeDocument/2006/relationships/hyperlink" Target="https://curriculum.nsw.edu.au/learning-areas/mathematics/mathematics-k-10-2022/overview" TargetMode="External"/><Relationship Id="rId110" Type="http://schemas.openxmlformats.org/officeDocument/2006/relationships/fontTable" Target="fontTable.xml"/><Relationship Id="rId61" Type="http://schemas.openxmlformats.org/officeDocument/2006/relationships/hyperlink" Target="https://education.nsw.gov.au/teaching-and-learning/curriculum/mathematics/mathematics-curriculum-resources-k-12/mathematics-k-6-resources" TargetMode="External"/><Relationship Id="rId82" Type="http://schemas.openxmlformats.org/officeDocument/2006/relationships/image" Target="media/image29.png"/><Relationship Id="rId19" Type="http://schemas.openxmlformats.org/officeDocument/2006/relationships/hyperlink" Target="https://www.geogebra.org/m/FXKVwYsG" TargetMode="External"/><Relationship Id="rId14" Type="http://schemas.openxmlformats.org/officeDocument/2006/relationships/image" Target="media/image1.png"/><Relationship Id="rId30" Type="http://schemas.openxmlformats.org/officeDocument/2006/relationships/hyperlink" Target="https://www.australiancurriculum.edu.au/resources/national-literacy-and-numeracy-learning-progressions/version-3-of-national-literacy-and-numeracy-learning-progressions/" TargetMode="External"/><Relationship Id="rId35" Type="http://schemas.openxmlformats.org/officeDocument/2006/relationships/hyperlink" Target="https://education.nsw.gov.au/teaching-and-learning/curriculum/mathematics/mathematics-curriculum-resources-k-12/mathematics-k-6-resources" TargetMode="External"/><Relationship Id="rId56" Type="http://schemas.openxmlformats.org/officeDocument/2006/relationships/hyperlink" Target="https://www.australiancurriculum.edu.au/resources/national-literacy-and-numeracy-learning-progressions/version-3-of-national-literacy-and-numeracy-learning-progressions/" TargetMode="External"/><Relationship Id="rId77" Type="http://schemas.openxmlformats.org/officeDocument/2006/relationships/image" Target="media/image24.png"/><Relationship Id="rId100" Type="http://schemas.openxmlformats.org/officeDocument/2006/relationships/footer" Target="footer1.xml"/><Relationship Id="rId105" Type="http://schemas.openxmlformats.org/officeDocument/2006/relationships/image" Target="media/image34.png"/><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nzmaths.co.nz/" TargetMode="External"/><Relationship Id="rId72" Type="http://schemas.openxmlformats.org/officeDocument/2006/relationships/image" Target="media/image19.png"/><Relationship Id="rId93" Type="http://schemas.openxmlformats.org/officeDocument/2006/relationships/hyperlink" Target="https://curriculum.nsw.edu.au/learning-areas/mathematics/mathematics-k-10-2022/overview" TargetMode="External"/><Relationship Id="rId98"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hyperlink" Target="https://education.nsw.gov.au/teaching-and-learning/curriculum/literacy-and-numeracy/teaching-and-learning-resources/numeracy/talk-moves" TargetMode="External"/><Relationship Id="rId67" Type="http://schemas.openxmlformats.org/officeDocument/2006/relationships/image" Target="media/image14.png"/><Relationship Id="rId20" Type="http://schemas.openxmlformats.org/officeDocument/2006/relationships/hyperlink" Target="https://www.geogebra.org/m/FXKVwYsG" TargetMode="External"/><Relationship Id="rId41" Type="http://schemas.openxmlformats.org/officeDocument/2006/relationships/image" Target="media/image7.png"/><Relationship Id="rId62" Type="http://schemas.openxmlformats.org/officeDocument/2006/relationships/hyperlink" Target="https://resources.education.nsw.gov.au/home" TargetMode="External"/><Relationship Id="rId83" Type="http://schemas.openxmlformats.org/officeDocument/2006/relationships/image" Target="media/image30.png"/><Relationship Id="rId88" Type="http://schemas.openxmlformats.org/officeDocument/2006/relationships/hyperlink" Target="https://www.australiancurriculum.edu.au/resources/national-literacy-and-numeracy-learning-progressions/version-3-of-national-literacy-and-numeracy-learning-progressions/" TargetMode="External"/><Relationship Id="rId111"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7.svg"/><Relationship Id="rId1" Type="http://schemas.openxmlformats.org/officeDocument/2006/relationships/image" Target="media/image36.png"/></Relationships>
</file>

<file path=word/_rels/header3.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C3E1B-CC65-4EB0-883E-049F00BAE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12085</Words>
  <Characters>73477</Characters>
  <Application>Microsoft Office Word</Application>
  <DocSecurity>0</DocSecurity>
  <Lines>3867</Lines>
  <Paragraphs>1527</Paragraphs>
  <ScaleCrop>false</ScaleCrop>
  <HeadingPairs>
    <vt:vector size="2" baseType="variant">
      <vt:variant>
        <vt:lpstr>Title</vt:lpstr>
      </vt:variant>
      <vt:variant>
        <vt:i4>1</vt:i4>
      </vt:variant>
    </vt:vector>
  </HeadingPairs>
  <TitlesOfParts>
    <vt:vector size="1" baseType="lpstr">
      <vt:lpstr>mathematics-stage-3-unit-32</vt:lpstr>
    </vt:vector>
  </TitlesOfParts>
  <Company/>
  <LinksUpToDate>false</LinksUpToDate>
  <CharactersWithSpaces>84035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3 Year B – Unit 32</dc:title>
  <dc:subject/>
  <dc:creator>NSW Department of Education</dc:creator>
  <cp:keywords>Stage 3</cp:keywords>
  <dc:description/>
  <dcterms:created xsi:type="dcterms:W3CDTF">2024-04-03T02:54:00Z</dcterms:created>
  <dcterms:modified xsi:type="dcterms:W3CDTF">2024-04-03T02:54:00Z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2024-02-14T01:46:23Z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73351a9f-ff0d-42d3-a4f5-e96bee8b11fb</vt:lpwstr>
  </property>
  <property fmtid="{D5CDD505-2E9C-101B-9397-08002B2CF9AE}" pid="8" name="MSIP_Label_b603dfd7-d93a-4381-a340-2995d8282205_ContentBits">
    <vt:lpwstr>0</vt:lpwstr>
  </property>
</Properties>
</file>