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E3B02" w14:textId="475C61A4" w:rsidR="00D7649E" w:rsidRDefault="000162E8" w:rsidP="00843DF5">
      <w:pPr>
        <w:pStyle w:val="Heading1"/>
      </w:pPr>
      <w:r>
        <w:t>Spot</w:t>
      </w:r>
      <w:r w:rsidR="00334FB5" w:rsidRPr="00334FB5">
        <w:t xml:space="preserve"> the mistake</w:t>
      </w:r>
    </w:p>
    <w:p w14:paraId="19301550" w14:textId="77777777" w:rsidR="00BD3D6F" w:rsidRDefault="00BD3D6F" w:rsidP="00E2096F">
      <w:pPr>
        <w:pStyle w:val="Heading2"/>
      </w:pPr>
      <w:bookmarkStart w:id="0" w:name="_Toc144284345"/>
      <w:bookmarkStart w:id="1" w:name="_Toc149036888"/>
      <w:r>
        <w:t>Instructions</w:t>
      </w:r>
    </w:p>
    <w:bookmarkEnd w:id="0"/>
    <w:bookmarkEnd w:id="1"/>
    <w:p w14:paraId="2A7E3887" w14:textId="388FE2E6" w:rsidR="004A2DFD" w:rsidRDefault="004C19B3" w:rsidP="00BD3D6F">
      <w:r>
        <w:t xml:space="preserve">Each of these sentences includes a </w:t>
      </w:r>
      <w:bookmarkStart w:id="2" w:name="_Hlk181788912"/>
      <w:r>
        <w:t>relative pronoun</w:t>
      </w:r>
      <w:r w:rsidR="00B95932">
        <w:t xml:space="preserve"> in </w:t>
      </w:r>
      <w:r w:rsidR="004A2DFD">
        <w:t>an</w:t>
      </w:r>
      <w:r w:rsidR="00B95932">
        <w:t xml:space="preserve"> incorrect form</w:t>
      </w:r>
      <w:bookmarkEnd w:id="2"/>
      <w:r w:rsidR="003A167C">
        <w:t>, shown in bold</w:t>
      </w:r>
      <w:r w:rsidR="00B95932">
        <w:t xml:space="preserve">. </w:t>
      </w:r>
      <w:r w:rsidR="003A167C">
        <w:t xml:space="preserve">Add each pronoun to the table </w:t>
      </w:r>
      <w:r w:rsidR="004A2DFD">
        <w:t>in the ‘</w:t>
      </w:r>
      <w:r w:rsidR="003A167C">
        <w:t>P</w:t>
      </w:r>
      <w:r w:rsidR="004A2DFD">
        <w:t xml:space="preserve">ronoun’ </w:t>
      </w:r>
      <w:r w:rsidR="00B95932">
        <w:t xml:space="preserve">column. In the </w:t>
      </w:r>
      <w:r w:rsidR="004A2DFD">
        <w:t xml:space="preserve">‘Corrected form with explanation’ </w:t>
      </w:r>
      <w:r w:rsidR="00B95932">
        <w:t>column</w:t>
      </w:r>
      <w:r w:rsidR="004A2DFD">
        <w:t>,</w:t>
      </w:r>
      <w:r w:rsidR="00B95932">
        <w:t xml:space="preserve"> provide the correct form of the pronoun and an explanation of </w:t>
      </w:r>
      <w:r w:rsidR="00BD3D6F">
        <w:t>wh</w:t>
      </w:r>
      <w:r>
        <w:t xml:space="preserve">y </w:t>
      </w:r>
      <w:r w:rsidR="00B95932">
        <w:t>the pronoun that has been used i</w:t>
      </w:r>
      <w:r>
        <w:t>s incorrect</w:t>
      </w:r>
      <w:r w:rsidR="00565DD3">
        <w:t xml:space="preserve"> (gender, number or case)</w:t>
      </w:r>
      <w:r>
        <w:t xml:space="preserve">. </w:t>
      </w:r>
      <w:r w:rsidR="00B95932">
        <w:t>In the</w:t>
      </w:r>
      <w:r w:rsidR="004A2DFD">
        <w:t xml:space="preserve"> ‘Translation of sentence’ </w:t>
      </w:r>
      <w:r w:rsidR="00B95932">
        <w:t>column</w:t>
      </w:r>
      <w:r w:rsidR="004A2DFD">
        <w:t>,</w:t>
      </w:r>
      <w:r w:rsidR="00B95932">
        <w:t xml:space="preserve"> p</w:t>
      </w:r>
      <w:r>
        <w:t>rovide</w:t>
      </w:r>
      <w:r w:rsidR="00565DD3">
        <w:t xml:space="preserve"> a translation</w:t>
      </w:r>
      <w:r>
        <w:t xml:space="preserve"> </w:t>
      </w:r>
      <w:r w:rsidR="00BD3D6F">
        <w:t xml:space="preserve">for </w:t>
      </w:r>
      <w:r w:rsidR="00565DD3">
        <w:t xml:space="preserve">each </w:t>
      </w:r>
      <w:r w:rsidR="00BD3D6F">
        <w:t>sentence</w:t>
      </w:r>
      <w:r w:rsidR="00B95932">
        <w:t xml:space="preserve"> in English</w:t>
      </w:r>
      <w:r w:rsidR="00AE338C">
        <w:t>.</w:t>
      </w:r>
    </w:p>
    <w:p w14:paraId="6485FC99" w14:textId="2580CE94" w:rsidR="00BD3D6F" w:rsidRDefault="00B95932" w:rsidP="00BD3D6F">
      <w:r>
        <w:t>The first one has been done for you as an example.</w:t>
      </w:r>
    </w:p>
    <w:p w14:paraId="74E42CA7" w14:textId="578FC1CB" w:rsidR="00BD3D6F" w:rsidRPr="004A2DFD" w:rsidRDefault="00BD3D6F" w:rsidP="00BD3D6F">
      <w:pPr>
        <w:rPr>
          <w:lang w:val="la-Latn"/>
        </w:rPr>
      </w:pPr>
      <w:r>
        <w:t>1.</w:t>
      </w:r>
      <w:r>
        <w:tab/>
      </w:r>
      <w:r w:rsidRPr="004A2DFD">
        <w:rPr>
          <w:i/>
          <w:iCs/>
          <w:lang w:val="la-Latn"/>
        </w:rPr>
        <w:t xml:space="preserve">Flavius, </w:t>
      </w:r>
      <w:r w:rsidRPr="003A167C">
        <w:rPr>
          <w:b/>
          <w:bCs/>
          <w:i/>
          <w:iCs/>
          <w:lang w:val="la-Latn"/>
        </w:rPr>
        <w:t>quae</w:t>
      </w:r>
      <w:r w:rsidRPr="004A2DFD">
        <w:rPr>
          <w:i/>
          <w:iCs/>
          <w:lang w:val="la-Latn"/>
        </w:rPr>
        <w:t xml:space="preserve"> filium valere iusserat, Romam rediit.</w:t>
      </w:r>
    </w:p>
    <w:p w14:paraId="7091FDEC" w14:textId="410A656F" w:rsidR="00BD3D6F" w:rsidRPr="004A2DFD" w:rsidRDefault="00BD3D6F" w:rsidP="00BD3D6F">
      <w:pPr>
        <w:rPr>
          <w:lang w:val="la-Latn"/>
        </w:rPr>
      </w:pPr>
      <w:r w:rsidRPr="004A2DFD">
        <w:rPr>
          <w:lang w:val="la-Latn"/>
        </w:rPr>
        <w:t>2.</w:t>
      </w:r>
      <w:r w:rsidRPr="004A2DFD">
        <w:rPr>
          <w:lang w:val="la-Latn"/>
        </w:rPr>
        <w:tab/>
      </w:r>
      <w:r w:rsidRPr="004A2DFD">
        <w:rPr>
          <w:i/>
          <w:iCs/>
          <w:lang w:val="la-Latn"/>
        </w:rPr>
        <w:t xml:space="preserve">Epistulam scripsit </w:t>
      </w:r>
      <w:r w:rsidRPr="003A167C">
        <w:rPr>
          <w:b/>
          <w:bCs/>
          <w:i/>
          <w:iCs/>
          <w:lang w:val="la-Latn"/>
        </w:rPr>
        <w:t>cuius</w:t>
      </w:r>
      <w:r w:rsidRPr="004A2DFD">
        <w:rPr>
          <w:i/>
          <w:iCs/>
          <w:lang w:val="la-Latn"/>
        </w:rPr>
        <w:t xml:space="preserve"> filiae statim misit.</w:t>
      </w:r>
    </w:p>
    <w:p w14:paraId="2BC73F4C" w14:textId="46E22140" w:rsidR="00BD3D6F" w:rsidRPr="004A2DFD" w:rsidRDefault="00BD3D6F" w:rsidP="00BD3D6F">
      <w:pPr>
        <w:rPr>
          <w:lang w:val="la-Latn"/>
        </w:rPr>
      </w:pPr>
      <w:r w:rsidRPr="004A2DFD">
        <w:rPr>
          <w:lang w:val="la-Latn"/>
        </w:rPr>
        <w:t>3.</w:t>
      </w:r>
      <w:r w:rsidRPr="004A2DFD">
        <w:rPr>
          <w:lang w:val="la-Latn"/>
        </w:rPr>
        <w:tab/>
      </w:r>
      <w:r w:rsidRPr="004A2DFD">
        <w:rPr>
          <w:i/>
          <w:iCs/>
          <w:lang w:val="la-Latn"/>
        </w:rPr>
        <w:t xml:space="preserve">Flavius omnia </w:t>
      </w:r>
      <w:r w:rsidRPr="003A167C">
        <w:rPr>
          <w:b/>
          <w:bCs/>
          <w:i/>
          <w:iCs/>
          <w:lang w:val="la-Latn"/>
        </w:rPr>
        <w:t>quod</w:t>
      </w:r>
      <w:r w:rsidRPr="004A2DFD">
        <w:rPr>
          <w:i/>
          <w:iCs/>
          <w:lang w:val="la-Latn"/>
        </w:rPr>
        <w:t xml:space="preserve"> Romae acciderant filiae narravit.</w:t>
      </w:r>
    </w:p>
    <w:p w14:paraId="15D40421" w14:textId="77777777" w:rsidR="00BD3D6F" w:rsidRPr="004A2DFD" w:rsidRDefault="00BD3D6F" w:rsidP="00BD3D6F">
      <w:pPr>
        <w:rPr>
          <w:lang w:val="la-Latn"/>
        </w:rPr>
      </w:pPr>
      <w:r w:rsidRPr="004A2DFD">
        <w:rPr>
          <w:lang w:val="la-Latn"/>
        </w:rPr>
        <w:t>4.</w:t>
      </w:r>
      <w:r w:rsidRPr="004A2DFD">
        <w:rPr>
          <w:lang w:val="la-Latn"/>
        </w:rPr>
        <w:tab/>
      </w:r>
      <w:r w:rsidRPr="004A2DFD">
        <w:rPr>
          <w:i/>
          <w:iCs/>
          <w:lang w:val="la-Latn"/>
        </w:rPr>
        <w:t xml:space="preserve">Claudia tabellario occurrit, </w:t>
      </w:r>
      <w:r w:rsidRPr="003A167C">
        <w:rPr>
          <w:b/>
          <w:bCs/>
          <w:i/>
          <w:iCs/>
          <w:lang w:val="la-Latn"/>
        </w:rPr>
        <w:t>quem</w:t>
      </w:r>
      <w:r w:rsidRPr="004A2DFD">
        <w:rPr>
          <w:i/>
          <w:iCs/>
          <w:lang w:val="la-Latn"/>
        </w:rPr>
        <w:t xml:space="preserve"> epistulam ei dedit.</w:t>
      </w:r>
    </w:p>
    <w:p w14:paraId="01AF1E57" w14:textId="77777777" w:rsidR="00BD3D6F" w:rsidRPr="004A2DFD" w:rsidRDefault="00BD3D6F" w:rsidP="00BD3D6F">
      <w:pPr>
        <w:rPr>
          <w:lang w:val="la-Latn"/>
        </w:rPr>
      </w:pPr>
      <w:r w:rsidRPr="004A2DFD">
        <w:rPr>
          <w:lang w:val="la-Latn"/>
        </w:rPr>
        <w:t>5.</w:t>
      </w:r>
      <w:r w:rsidRPr="004A2DFD">
        <w:rPr>
          <w:lang w:val="la-Latn"/>
        </w:rPr>
        <w:tab/>
      </w:r>
      <w:r w:rsidRPr="004A2DFD">
        <w:rPr>
          <w:i/>
          <w:iCs/>
          <w:lang w:val="la-Latn"/>
        </w:rPr>
        <w:t xml:space="preserve">Filia, </w:t>
      </w:r>
      <w:r w:rsidRPr="003A167C">
        <w:rPr>
          <w:b/>
          <w:bCs/>
          <w:i/>
          <w:iCs/>
          <w:lang w:val="la-Latn"/>
        </w:rPr>
        <w:t>quibus</w:t>
      </w:r>
      <w:r w:rsidRPr="004A2DFD">
        <w:rPr>
          <w:i/>
          <w:iCs/>
          <w:lang w:val="la-Latn"/>
        </w:rPr>
        <w:t xml:space="preserve"> Claudia epistulam dedit, eam celeriter perlegit.</w:t>
      </w:r>
    </w:p>
    <w:p w14:paraId="362B937F" w14:textId="6C226A7D" w:rsidR="00BD3D6F" w:rsidRPr="004A2DFD" w:rsidRDefault="00BD3D6F" w:rsidP="00BD3D6F">
      <w:pPr>
        <w:rPr>
          <w:lang w:val="la-Latn"/>
        </w:rPr>
      </w:pPr>
      <w:r w:rsidRPr="004A2DFD">
        <w:rPr>
          <w:lang w:val="la-Latn"/>
        </w:rPr>
        <w:t>6.</w:t>
      </w:r>
      <w:r w:rsidRPr="004A2DFD">
        <w:rPr>
          <w:lang w:val="la-Latn"/>
        </w:rPr>
        <w:tab/>
      </w:r>
      <w:r w:rsidRPr="004A2DFD">
        <w:rPr>
          <w:i/>
          <w:iCs/>
          <w:lang w:val="la-Latn"/>
        </w:rPr>
        <w:t xml:space="preserve">Soror Claudiae exposuit ea </w:t>
      </w:r>
      <w:r w:rsidRPr="003A167C">
        <w:rPr>
          <w:b/>
          <w:bCs/>
          <w:i/>
          <w:iCs/>
          <w:lang w:val="la-Latn"/>
        </w:rPr>
        <w:t>quorum</w:t>
      </w:r>
      <w:r w:rsidRPr="004A2DFD">
        <w:rPr>
          <w:i/>
          <w:iCs/>
          <w:lang w:val="la-Latn"/>
        </w:rPr>
        <w:t xml:space="preserve"> scripserat Flavius.</w:t>
      </w:r>
    </w:p>
    <w:p w14:paraId="40C64934" w14:textId="7F5C403B" w:rsidR="00BD3D6F" w:rsidRPr="004A2DFD" w:rsidRDefault="00BD3D6F" w:rsidP="00BD3D6F">
      <w:pPr>
        <w:rPr>
          <w:lang w:val="la-Latn"/>
        </w:rPr>
      </w:pPr>
      <w:r w:rsidRPr="004A2DFD">
        <w:rPr>
          <w:lang w:val="la-Latn"/>
        </w:rPr>
        <w:t>7.</w:t>
      </w:r>
      <w:r w:rsidRPr="004A2DFD">
        <w:rPr>
          <w:lang w:val="la-Latn"/>
        </w:rPr>
        <w:tab/>
      </w:r>
      <w:r w:rsidRPr="004A2DFD">
        <w:rPr>
          <w:i/>
          <w:iCs/>
          <w:lang w:val="la-Latn"/>
        </w:rPr>
        <w:t xml:space="preserve">Claudia amicis </w:t>
      </w:r>
      <w:r w:rsidRPr="003A167C">
        <w:rPr>
          <w:b/>
          <w:bCs/>
          <w:i/>
          <w:iCs/>
          <w:lang w:val="la-Latn"/>
        </w:rPr>
        <w:t>quo</w:t>
      </w:r>
      <w:r w:rsidRPr="004A2DFD">
        <w:rPr>
          <w:i/>
          <w:iCs/>
          <w:lang w:val="la-Latn"/>
        </w:rPr>
        <w:t>cum ludebat totam rem narravit.</w:t>
      </w:r>
    </w:p>
    <w:p w14:paraId="11F3271C" w14:textId="11191D55" w:rsidR="00BD3D6F" w:rsidRPr="004A2DFD" w:rsidRDefault="00BD3D6F" w:rsidP="00BD3D6F">
      <w:pPr>
        <w:rPr>
          <w:lang w:val="la-Latn"/>
        </w:rPr>
      </w:pPr>
      <w:r w:rsidRPr="004A2DFD">
        <w:rPr>
          <w:lang w:val="la-Latn"/>
        </w:rPr>
        <w:t>8.</w:t>
      </w:r>
      <w:r w:rsidRPr="004A2DFD">
        <w:rPr>
          <w:lang w:val="la-Latn"/>
        </w:rPr>
        <w:tab/>
      </w:r>
      <w:r w:rsidRPr="004A2DFD">
        <w:rPr>
          <w:i/>
          <w:iCs/>
          <w:lang w:val="la-Latn"/>
        </w:rPr>
        <w:t xml:space="preserve">Amicae, </w:t>
      </w:r>
      <w:r w:rsidRPr="003A167C">
        <w:rPr>
          <w:b/>
          <w:bCs/>
          <w:i/>
          <w:iCs/>
          <w:lang w:val="la-Latn"/>
        </w:rPr>
        <w:t>cuius</w:t>
      </w:r>
      <w:r w:rsidRPr="004A2DFD">
        <w:rPr>
          <w:i/>
          <w:iCs/>
          <w:lang w:val="la-Latn"/>
        </w:rPr>
        <w:t xml:space="preserve"> parentes rem cognoscere volebant, omnia eis dixerunt </w:t>
      </w:r>
      <w:r w:rsidRPr="003A167C">
        <w:rPr>
          <w:b/>
          <w:bCs/>
          <w:i/>
          <w:iCs/>
          <w:lang w:val="la-Latn"/>
        </w:rPr>
        <w:t>quae</w:t>
      </w:r>
      <w:r w:rsidRPr="004A2DFD">
        <w:rPr>
          <w:i/>
          <w:iCs/>
          <w:lang w:val="la-Latn"/>
        </w:rPr>
        <w:t xml:space="preserve"> audiverant.</w:t>
      </w:r>
    </w:p>
    <w:p w14:paraId="38302122" w14:textId="0B871023" w:rsidR="00BD3D6F" w:rsidRPr="004A2DFD" w:rsidRDefault="00BD3D6F" w:rsidP="00BD3D6F">
      <w:pPr>
        <w:rPr>
          <w:lang w:val="la-Latn"/>
        </w:rPr>
      </w:pPr>
      <w:r w:rsidRPr="004A2DFD">
        <w:rPr>
          <w:lang w:val="la-Latn"/>
        </w:rPr>
        <w:t>9.</w:t>
      </w:r>
      <w:r w:rsidRPr="004A2DFD">
        <w:rPr>
          <w:lang w:val="la-Latn"/>
        </w:rPr>
        <w:tab/>
      </w:r>
      <w:r w:rsidRPr="004A2DFD">
        <w:rPr>
          <w:i/>
          <w:iCs/>
          <w:lang w:val="la-Latn"/>
        </w:rPr>
        <w:t xml:space="preserve">Sic brevi tempore omnes Pompeiani omnia cognoverant </w:t>
      </w:r>
      <w:r w:rsidRPr="003A167C">
        <w:rPr>
          <w:b/>
          <w:bCs/>
          <w:i/>
          <w:iCs/>
          <w:lang w:val="la-Latn"/>
        </w:rPr>
        <w:t>quos</w:t>
      </w:r>
      <w:r w:rsidRPr="004A2DFD">
        <w:rPr>
          <w:i/>
          <w:iCs/>
          <w:lang w:val="la-Latn"/>
        </w:rPr>
        <w:t xml:space="preserve"> scripserat Flavius.</w:t>
      </w:r>
    </w:p>
    <w:p w14:paraId="2973E587" w14:textId="66D924FB" w:rsidR="00BD3D6F" w:rsidRDefault="00AE338C" w:rsidP="005D7823">
      <w:pPr>
        <w:pStyle w:val="Heading2"/>
      </w:pPr>
      <w:r>
        <w:lastRenderedPageBreak/>
        <w:t>Answers</w:t>
      </w:r>
    </w:p>
    <w:tbl>
      <w:tblPr>
        <w:tblStyle w:val="Tableheader"/>
        <w:tblW w:w="0" w:type="auto"/>
        <w:tblLook w:val="04A0" w:firstRow="1" w:lastRow="0" w:firstColumn="1" w:lastColumn="0" w:noHBand="0" w:noVBand="1"/>
        <w:tblDescription w:val="Table for students to fill in the identified pronoun, the corrected form with an explanation and a translation of the sentence."/>
      </w:tblPr>
      <w:tblGrid>
        <w:gridCol w:w="562"/>
        <w:gridCol w:w="1418"/>
        <w:gridCol w:w="3827"/>
        <w:gridCol w:w="3823"/>
      </w:tblGrid>
      <w:tr w:rsidR="004C19B3" w14:paraId="78BAED49" w14:textId="669C8976" w:rsidTr="004A2D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C4FB31A" w14:textId="77777777" w:rsidR="004C19B3" w:rsidRDefault="004C19B3" w:rsidP="00BD3D6F"/>
        </w:tc>
        <w:tc>
          <w:tcPr>
            <w:tcW w:w="1418" w:type="dxa"/>
          </w:tcPr>
          <w:p w14:paraId="6896B56C" w14:textId="693E12AA" w:rsidR="004C19B3" w:rsidRDefault="003A167C" w:rsidP="00BD3D6F">
            <w:pPr>
              <w:cnfStyle w:val="100000000000" w:firstRow="1" w:lastRow="0" w:firstColumn="0" w:lastColumn="0" w:oddVBand="0" w:evenVBand="0" w:oddHBand="0" w:evenHBand="0" w:firstRowFirstColumn="0" w:firstRowLastColumn="0" w:lastRowFirstColumn="0" w:lastRowLastColumn="0"/>
            </w:pPr>
            <w:r>
              <w:t>Pronoun</w:t>
            </w:r>
          </w:p>
        </w:tc>
        <w:tc>
          <w:tcPr>
            <w:tcW w:w="3827" w:type="dxa"/>
          </w:tcPr>
          <w:p w14:paraId="6D516830" w14:textId="7F6CB183" w:rsidR="004C19B3" w:rsidRDefault="004C19B3" w:rsidP="00BD3D6F">
            <w:pPr>
              <w:cnfStyle w:val="100000000000" w:firstRow="1" w:lastRow="0" w:firstColumn="0" w:lastColumn="0" w:oddVBand="0" w:evenVBand="0" w:oddHBand="0" w:evenHBand="0" w:firstRowFirstColumn="0" w:firstRowLastColumn="0" w:lastRowFirstColumn="0" w:lastRowLastColumn="0"/>
            </w:pPr>
            <w:r>
              <w:t>Corrected form with explanation</w:t>
            </w:r>
          </w:p>
        </w:tc>
        <w:tc>
          <w:tcPr>
            <w:tcW w:w="3823" w:type="dxa"/>
          </w:tcPr>
          <w:p w14:paraId="1E525A12" w14:textId="6C1D8F53" w:rsidR="004C19B3" w:rsidRDefault="004C19B3" w:rsidP="00BD3D6F">
            <w:pPr>
              <w:cnfStyle w:val="100000000000" w:firstRow="1" w:lastRow="0" w:firstColumn="0" w:lastColumn="0" w:oddVBand="0" w:evenVBand="0" w:oddHBand="0" w:evenHBand="0" w:firstRowFirstColumn="0" w:firstRowLastColumn="0" w:lastRowFirstColumn="0" w:lastRowLastColumn="0"/>
            </w:pPr>
            <w:r>
              <w:t>Translation of sentence</w:t>
            </w:r>
          </w:p>
        </w:tc>
      </w:tr>
      <w:tr w:rsidR="00B95932" w14:paraId="36B5AF65" w14:textId="58563516" w:rsidTr="004A2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EE8BE4E" w14:textId="6581C0AD" w:rsidR="00B95932" w:rsidRDefault="00B95932" w:rsidP="00B95932">
            <w:r>
              <w:t>1</w:t>
            </w:r>
          </w:p>
        </w:tc>
        <w:tc>
          <w:tcPr>
            <w:tcW w:w="1418" w:type="dxa"/>
          </w:tcPr>
          <w:p w14:paraId="21D9AC5A" w14:textId="3ED109C5" w:rsidR="00B95932" w:rsidRPr="004A2DFD" w:rsidRDefault="00B95932" w:rsidP="00B95932">
            <w:pPr>
              <w:cnfStyle w:val="000000100000" w:firstRow="0" w:lastRow="0" w:firstColumn="0" w:lastColumn="0" w:oddVBand="0" w:evenVBand="0" w:oddHBand="1" w:evenHBand="0" w:firstRowFirstColumn="0" w:firstRowLastColumn="0" w:lastRowFirstColumn="0" w:lastRowLastColumn="0"/>
              <w:rPr>
                <w:b/>
                <w:bCs/>
                <w:lang w:val="la-Latn"/>
              </w:rPr>
            </w:pPr>
            <w:r w:rsidRPr="004A2DFD">
              <w:rPr>
                <w:b/>
                <w:bCs/>
                <w:i/>
                <w:iCs/>
                <w:lang w:val="la-Latn"/>
              </w:rPr>
              <w:t>quae</w:t>
            </w:r>
          </w:p>
        </w:tc>
        <w:tc>
          <w:tcPr>
            <w:tcW w:w="3827" w:type="dxa"/>
          </w:tcPr>
          <w:p w14:paraId="761DC9A3" w14:textId="66C94F32" w:rsidR="00B95932" w:rsidRPr="00B95932" w:rsidRDefault="00B95932" w:rsidP="00B95932">
            <w:pPr>
              <w:cnfStyle w:val="000000100000" w:firstRow="0" w:lastRow="0" w:firstColumn="0" w:lastColumn="0" w:oddVBand="0" w:evenVBand="0" w:oddHBand="1" w:evenHBand="0" w:firstRowFirstColumn="0" w:firstRowLastColumn="0" w:lastRowFirstColumn="0" w:lastRowLastColumn="0"/>
              <w:rPr>
                <w:b/>
                <w:bCs/>
              </w:rPr>
            </w:pPr>
            <w:r w:rsidRPr="00B95932">
              <w:rPr>
                <w:b/>
                <w:bCs/>
                <w:i/>
                <w:iCs/>
              </w:rPr>
              <w:t>qui</w:t>
            </w:r>
            <w:r w:rsidRPr="00B95932">
              <w:rPr>
                <w:b/>
                <w:bCs/>
              </w:rPr>
              <w:t xml:space="preserve"> – should be masculine singular nominative, currently feminine</w:t>
            </w:r>
          </w:p>
        </w:tc>
        <w:tc>
          <w:tcPr>
            <w:tcW w:w="3823" w:type="dxa"/>
          </w:tcPr>
          <w:p w14:paraId="7E3F70F1" w14:textId="53F0253A" w:rsidR="00B95932" w:rsidRPr="00B95932" w:rsidRDefault="00B95932" w:rsidP="00B95932">
            <w:pPr>
              <w:cnfStyle w:val="000000100000" w:firstRow="0" w:lastRow="0" w:firstColumn="0" w:lastColumn="0" w:oddVBand="0" w:evenVBand="0" w:oddHBand="1" w:evenHBand="0" w:firstRowFirstColumn="0" w:firstRowLastColumn="0" w:lastRowFirstColumn="0" w:lastRowLastColumn="0"/>
              <w:rPr>
                <w:b/>
                <w:bCs/>
              </w:rPr>
            </w:pPr>
            <w:r w:rsidRPr="00B95932">
              <w:rPr>
                <w:b/>
                <w:bCs/>
              </w:rPr>
              <w:t>Flavius, who had ordered his son to say farewell, returned to Rome.</w:t>
            </w:r>
          </w:p>
        </w:tc>
      </w:tr>
      <w:tr w:rsidR="00B95932" w14:paraId="5C51712D" w14:textId="62DCD997" w:rsidTr="004A2D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3168018" w14:textId="3DC9ACC0" w:rsidR="00B95932" w:rsidRDefault="00B95932" w:rsidP="00B95932">
            <w:r>
              <w:t>2</w:t>
            </w:r>
          </w:p>
        </w:tc>
        <w:tc>
          <w:tcPr>
            <w:tcW w:w="1418" w:type="dxa"/>
          </w:tcPr>
          <w:p w14:paraId="413D00B8" w14:textId="77777777" w:rsidR="00B95932" w:rsidRDefault="00B95932" w:rsidP="00B95932">
            <w:pPr>
              <w:cnfStyle w:val="000000010000" w:firstRow="0" w:lastRow="0" w:firstColumn="0" w:lastColumn="0" w:oddVBand="0" w:evenVBand="0" w:oddHBand="0" w:evenHBand="1" w:firstRowFirstColumn="0" w:firstRowLastColumn="0" w:lastRowFirstColumn="0" w:lastRowLastColumn="0"/>
            </w:pPr>
          </w:p>
        </w:tc>
        <w:tc>
          <w:tcPr>
            <w:tcW w:w="3827" w:type="dxa"/>
          </w:tcPr>
          <w:p w14:paraId="365AF3D3" w14:textId="77777777" w:rsidR="00B95932" w:rsidRDefault="00B95932" w:rsidP="00B95932">
            <w:pPr>
              <w:cnfStyle w:val="000000010000" w:firstRow="0" w:lastRow="0" w:firstColumn="0" w:lastColumn="0" w:oddVBand="0" w:evenVBand="0" w:oddHBand="0" w:evenHBand="1" w:firstRowFirstColumn="0" w:firstRowLastColumn="0" w:lastRowFirstColumn="0" w:lastRowLastColumn="0"/>
            </w:pPr>
          </w:p>
        </w:tc>
        <w:tc>
          <w:tcPr>
            <w:tcW w:w="3823" w:type="dxa"/>
          </w:tcPr>
          <w:p w14:paraId="4D94626D" w14:textId="77777777" w:rsidR="00B95932" w:rsidRDefault="00B95932" w:rsidP="00B95932">
            <w:pPr>
              <w:cnfStyle w:val="000000010000" w:firstRow="0" w:lastRow="0" w:firstColumn="0" w:lastColumn="0" w:oddVBand="0" w:evenVBand="0" w:oddHBand="0" w:evenHBand="1" w:firstRowFirstColumn="0" w:firstRowLastColumn="0" w:lastRowFirstColumn="0" w:lastRowLastColumn="0"/>
            </w:pPr>
          </w:p>
        </w:tc>
      </w:tr>
      <w:tr w:rsidR="00B95932" w14:paraId="4ECCDF2F" w14:textId="5090D101" w:rsidTr="004A2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B6FBF7D" w14:textId="7CF51DE9" w:rsidR="00B95932" w:rsidRDefault="00B95932" w:rsidP="00B95932">
            <w:r>
              <w:t>3</w:t>
            </w:r>
          </w:p>
        </w:tc>
        <w:tc>
          <w:tcPr>
            <w:tcW w:w="1418" w:type="dxa"/>
          </w:tcPr>
          <w:p w14:paraId="4911E6B7" w14:textId="77777777" w:rsidR="00B95932" w:rsidRDefault="00B95932" w:rsidP="00B95932">
            <w:pPr>
              <w:cnfStyle w:val="000000100000" w:firstRow="0" w:lastRow="0" w:firstColumn="0" w:lastColumn="0" w:oddVBand="0" w:evenVBand="0" w:oddHBand="1" w:evenHBand="0" w:firstRowFirstColumn="0" w:firstRowLastColumn="0" w:lastRowFirstColumn="0" w:lastRowLastColumn="0"/>
            </w:pPr>
          </w:p>
        </w:tc>
        <w:tc>
          <w:tcPr>
            <w:tcW w:w="3827" w:type="dxa"/>
          </w:tcPr>
          <w:p w14:paraId="33741B9F" w14:textId="77777777" w:rsidR="00B95932" w:rsidRDefault="00B95932" w:rsidP="00B95932">
            <w:pPr>
              <w:cnfStyle w:val="000000100000" w:firstRow="0" w:lastRow="0" w:firstColumn="0" w:lastColumn="0" w:oddVBand="0" w:evenVBand="0" w:oddHBand="1" w:evenHBand="0" w:firstRowFirstColumn="0" w:firstRowLastColumn="0" w:lastRowFirstColumn="0" w:lastRowLastColumn="0"/>
            </w:pPr>
          </w:p>
        </w:tc>
        <w:tc>
          <w:tcPr>
            <w:tcW w:w="3823" w:type="dxa"/>
          </w:tcPr>
          <w:p w14:paraId="5EAEF24C" w14:textId="77777777" w:rsidR="00B95932" w:rsidRDefault="00B95932" w:rsidP="00B95932">
            <w:pPr>
              <w:cnfStyle w:val="000000100000" w:firstRow="0" w:lastRow="0" w:firstColumn="0" w:lastColumn="0" w:oddVBand="0" w:evenVBand="0" w:oddHBand="1" w:evenHBand="0" w:firstRowFirstColumn="0" w:firstRowLastColumn="0" w:lastRowFirstColumn="0" w:lastRowLastColumn="0"/>
            </w:pPr>
          </w:p>
        </w:tc>
      </w:tr>
      <w:tr w:rsidR="00B95932" w14:paraId="1BDCDE9B" w14:textId="78922CC4" w:rsidTr="004A2D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49AECB6" w14:textId="62895D84" w:rsidR="00B95932" w:rsidRDefault="00B95932" w:rsidP="00B95932">
            <w:r>
              <w:t>4</w:t>
            </w:r>
          </w:p>
        </w:tc>
        <w:tc>
          <w:tcPr>
            <w:tcW w:w="1418" w:type="dxa"/>
          </w:tcPr>
          <w:p w14:paraId="6677C567" w14:textId="77777777" w:rsidR="00B95932" w:rsidRDefault="00B95932" w:rsidP="00B95932">
            <w:pPr>
              <w:cnfStyle w:val="000000010000" w:firstRow="0" w:lastRow="0" w:firstColumn="0" w:lastColumn="0" w:oddVBand="0" w:evenVBand="0" w:oddHBand="0" w:evenHBand="1" w:firstRowFirstColumn="0" w:firstRowLastColumn="0" w:lastRowFirstColumn="0" w:lastRowLastColumn="0"/>
            </w:pPr>
          </w:p>
        </w:tc>
        <w:tc>
          <w:tcPr>
            <w:tcW w:w="3827" w:type="dxa"/>
          </w:tcPr>
          <w:p w14:paraId="2820E0F4" w14:textId="77777777" w:rsidR="00B95932" w:rsidRDefault="00B95932" w:rsidP="00B95932">
            <w:pPr>
              <w:cnfStyle w:val="000000010000" w:firstRow="0" w:lastRow="0" w:firstColumn="0" w:lastColumn="0" w:oddVBand="0" w:evenVBand="0" w:oddHBand="0" w:evenHBand="1" w:firstRowFirstColumn="0" w:firstRowLastColumn="0" w:lastRowFirstColumn="0" w:lastRowLastColumn="0"/>
            </w:pPr>
          </w:p>
        </w:tc>
        <w:tc>
          <w:tcPr>
            <w:tcW w:w="3823" w:type="dxa"/>
          </w:tcPr>
          <w:p w14:paraId="1ACC4F45" w14:textId="77777777" w:rsidR="00B95932" w:rsidRDefault="00B95932" w:rsidP="00B95932">
            <w:pPr>
              <w:cnfStyle w:val="000000010000" w:firstRow="0" w:lastRow="0" w:firstColumn="0" w:lastColumn="0" w:oddVBand="0" w:evenVBand="0" w:oddHBand="0" w:evenHBand="1" w:firstRowFirstColumn="0" w:firstRowLastColumn="0" w:lastRowFirstColumn="0" w:lastRowLastColumn="0"/>
            </w:pPr>
          </w:p>
        </w:tc>
      </w:tr>
      <w:tr w:rsidR="00B95932" w14:paraId="27B13AA7" w14:textId="2B09CB7B" w:rsidTr="004A2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354A027" w14:textId="4AD5841E" w:rsidR="00B95932" w:rsidRDefault="00B95932" w:rsidP="00B95932">
            <w:r>
              <w:t>5</w:t>
            </w:r>
          </w:p>
        </w:tc>
        <w:tc>
          <w:tcPr>
            <w:tcW w:w="1418" w:type="dxa"/>
          </w:tcPr>
          <w:p w14:paraId="6090A25A" w14:textId="77777777" w:rsidR="00B95932" w:rsidRDefault="00B95932" w:rsidP="00B95932">
            <w:pPr>
              <w:cnfStyle w:val="000000100000" w:firstRow="0" w:lastRow="0" w:firstColumn="0" w:lastColumn="0" w:oddVBand="0" w:evenVBand="0" w:oddHBand="1" w:evenHBand="0" w:firstRowFirstColumn="0" w:firstRowLastColumn="0" w:lastRowFirstColumn="0" w:lastRowLastColumn="0"/>
            </w:pPr>
          </w:p>
        </w:tc>
        <w:tc>
          <w:tcPr>
            <w:tcW w:w="3827" w:type="dxa"/>
          </w:tcPr>
          <w:p w14:paraId="34FF5065" w14:textId="77777777" w:rsidR="00B95932" w:rsidRDefault="00B95932" w:rsidP="00B95932">
            <w:pPr>
              <w:cnfStyle w:val="000000100000" w:firstRow="0" w:lastRow="0" w:firstColumn="0" w:lastColumn="0" w:oddVBand="0" w:evenVBand="0" w:oddHBand="1" w:evenHBand="0" w:firstRowFirstColumn="0" w:firstRowLastColumn="0" w:lastRowFirstColumn="0" w:lastRowLastColumn="0"/>
            </w:pPr>
          </w:p>
        </w:tc>
        <w:tc>
          <w:tcPr>
            <w:tcW w:w="3823" w:type="dxa"/>
          </w:tcPr>
          <w:p w14:paraId="31CFF71D" w14:textId="77777777" w:rsidR="00B95932" w:rsidRDefault="00B95932" w:rsidP="00B95932">
            <w:pPr>
              <w:cnfStyle w:val="000000100000" w:firstRow="0" w:lastRow="0" w:firstColumn="0" w:lastColumn="0" w:oddVBand="0" w:evenVBand="0" w:oddHBand="1" w:evenHBand="0" w:firstRowFirstColumn="0" w:firstRowLastColumn="0" w:lastRowFirstColumn="0" w:lastRowLastColumn="0"/>
            </w:pPr>
          </w:p>
        </w:tc>
      </w:tr>
      <w:tr w:rsidR="00B95932" w14:paraId="73287E15" w14:textId="1247EDAD" w:rsidTr="004A2D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523EEFC" w14:textId="7C3A53B4" w:rsidR="00B95932" w:rsidRDefault="00B95932" w:rsidP="00B95932">
            <w:r>
              <w:t>6</w:t>
            </w:r>
          </w:p>
        </w:tc>
        <w:tc>
          <w:tcPr>
            <w:tcW w:w="1418" w:type="dxa"/>
          </w:tcPr>
          <w:p w14:paraId="5E941CFA" w14:textId="77777777" w:rsidR="00B95932" w:rsidRDefault="00B95932" w:rsidP="00B95932">
            <w:pPr>
              <w:cnfStyle w:val="000000010000" w:firstRow="0" w:lastRow="0" w:firstColumn="0" w:lastColumn="0" w:oddVBand="0" w:evenVBand="0" w:oddHBand="0" w:evenHBand="1" w:firstRowFirstColumn="0" w:firstRowLastColumn="0" w:lastRowFirstColumn="0" w:lastRowLastColumn="0"/>
            </w:pPr>
          </w:p>
        </w:tc>
        <w:tc>
          <w:tcPr>
            <w:tcW w:w="3827" w:type="dxa"/>
          </w:tcPr>
          <w:p w14:paraId="678CBFD1" w14:textId="77777777" w:rsidR="00B95932" w:rsidRDefault="00B95932" w:rsidP="00B95932">
            <w:pPr>
              <w:cnfStyle w:val="000000010000" w:firstRow="0" w:lastRow="0" w:firstColumn="0" w:lastColumn="0" w:oddVBand="0" w:evenVBand="0" w:oddHBand="0" w:evenHBand="1" w:firstRowFirstColumn="0" w:firstRowLastColumn="0" w:lastRowFirstColumn="0" w:lastRowLastColumn="0"/>
            </w:pPr>
          </w:p>
        </w:tc>
        <w:tc>
          <w:tcPr>
            <w:tcW w:w="3823" w:type="dxa"/>
          </w:tcPr>
          <w:p w14:paraId="6C75CD07" w14:textId="77777777" w:rsidR="00B95932" w:rsidRDefault="00B95932" w:rsidP="00B95932">
            <w:pPr>
              <w:cnfStyle w:val="000000010000" w:firstRow="0" w:lastRow="0" w:firstColumn="0" w:lastColumn="0" w:oddVBand="0" w:evenVBand="0" w:oddHBand="0" w:evenHBand="1" w:firstRowFirstColumn="0" w:firstRowLastColumn="0" w:lastRowFirstColumn="0" w:lastRowLastColumn="0"/>
            </w:pPr>
          </w:p>
        </w:tc>
      </w:tr>
      <w:tr w:rsidR="00B95932" w14:paraId="215386B4" w14:textId="7E4774CF" w:rsidTr="004A2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379CE9B" w14:textId="64AA144E" w:rsidR="00B95932" w:rsidRDefault="00B95932" w:rsidP="00B95932">
            <w:r>
              <w:t>7</w:t>
            </w:r>
          </w:p>
        </w:tc>
        <w:tc>
          <w:tcPr>
            <w:tcW w:w="1418" w:type="dxa"/>
          </w:tcPr>
          <w:p w14:paraId="22F80E91" w14:textId="77777777" w:rsidR="00B95932" w:rsidRDefault="00B95932" w:rsidP="00B95932">
            <w:pPr>
              <w:cnfStyle w:val="000000100000" w:firstRow="0" w:lastRow="0" w:firstColumn="0" w:lastColumn="0" w:oddVBand="0" w:evenVBand="0" w:oddHBand="1" w:evenHBand="0" w:firstRowFirstColumn="0" w:firstRowLastColumn="0" w:lastRowFirstColumn="0" w:lastRowLastColumn="0"/>
            </w:pPr>
          </w:p>
        </w:tc>
        <w:tc>
          <w:tcPr>
            <w:tcW w:w="3827" w:type="dxa"/>
          </w:tcPr>
          <w:p w14:paraId="41E8B22F" w14:textId="77777777" w:rsidR="00B95932" w:rsidRDefault="00B95932" w:rsidP="00B95932">
            <w:pPr>
              <w:cnfStyle w:val="000000100000" w:firstRow="0" w:lastRow="0" w:firstColumn="0" w:lastColumn="0" w:oddVBand="0" w:evenVBand="0" w:oddHBand="1" w:evenHBand="0" w:firstRowFirstColumn="0" w:firstRowLastColumn="0" w:lastRowFirstColumn="0" w:lastRowLastColumn="0"/>
            </w:pPr>
          </w:p>
        </w:tc>
        <w:tc>
          <w:tcPr>
            <w:tcW w:w="3823" w:type="dxa"/>
          </w:tcPr>
          <w:p w14:paraId="16591F5D" w14:textId="77777777" w:rsidR="00B95932" w:rsidRDefault="00B95932" w:rsidP="00B95932">
            <w:pPr>
              <w:cnfStyle w:val="000000100000" w:firstRow="0" w:lastRow="0" w:firstColumn="0" w:lastColumn="0" w:oddVBand="0" w:evenVBand="0" w:oddHBand="1" w:evenHBand="0" w:firstRowFirstColumn="0" w:firstRowLastColumn="0" w:lastRowFirstColumn="0" w:lastRowLastColumn="0"/>
            </w:pPr>
          </w:p>
        </w:tc>
      </w:tr>
      <w:tr w:rsidR="00B95932" w14:paraId="6C54EF41" w14:textId="7414F77E" w:rsidTr="004A2D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C635972" w14:textId="6BD9CE2C" w:rsidR="00B95932" w:rsidRDefault="00B95932" w:rsidP="00B95932">
            <w:r>
              <w:t>8</w:t>
            </w:r>
          </w:p>
        </w:tc>
        <w:tc>
          <w:tcPr>
            <w:tcW w:w="1418" w:type="dxa"/>
          </w:tcPr>
          <w:p w14:paraId="2A6B2AC7" w14:textId="77777777" w:rsidR="00B95932" w:rsidRDefault="00B95932" w:rsidP="00B95932">
            <w:pPr>
              <w:cnfStyle w:val="000000010000" w:firstRow="0" w:lastRow="0" w:firstColumn="0" w:lastColumn="0" w:oddVBand="0" w:evenVBand="0" w:oddHBand="0" w:evenHBand="1" w:firstRowFirstColumn="0" w:firstRowLastColumn="0" w:lastRowFirstColumn="0" w:lastRowLastColumn="0"/>
            </w:pPr>
          </w:p>
        </w:tc>
        <w:tc>
          <w:tcPr>
            <w:tcW w:w="3827" w:type="dxa"/>
          </w:tcPr>
          <w:p w14:paraId="3D3A45DF" w14:textId="77777777" w:rsidR="00B95932" w:rsidRDefault="00B95932" w:rsidP="00B95932">
            <w:pPr>
              <w:cnfStyle w:val="000000010000" w:firstRow="0" w:lastRow="0" w:firstColumn="0" w:lastColumn="0" w:oddVBand="0" w:evenVBand="0" w:oddHBand="0" w:evenHBand="1" w:firstRowFirstColumn="0" w:firstRowLastColumn="0" w:lastRowFirstColumn="0" w:lastRowLastColumn="0"/>
            </w:pPr>
          </w:p>
        </w:tc>
        <w:tc>
          <w:tcPr>
            <w:tcW w:w="3823" w:type="dxa"/>
          </w:tcPr>
          <w:p w14:paraId="63678C44" w14:textId="77777777" w:rsidR="00B95932" w:rsidRDefault="00B95932" w:rsidP="00B95932">
            <w:pPr>
              <w:cnfStyle w:val="000000010000" w:firstRow="0" w:lastRow="0" w:firstColumn="0" w:lastColumn="0" w:oddVBand="0" w:evenVBand="0" w:oddHBand="0" w:evenHBand="1" w:firstRowFirstColumn="0" w:firstRowLastColumn="0" w:lastRowFirstColumn="0" w:lastRowLastColumn="0"/>
            </w:pPr>
          </w:p>
        </w:tc>
      </w:tr>
      <w:tr w:rsidR="00B95932" w14:paraId="72D7F7FE" w14:textId="167CF156" w:rsidTr="004A2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3596435" w14:textId="6251C3AE" w:rsidR="00B95932" w:rsidRDefault="00B95932" w:rsidP="00B95932">
            <w:r>
              <w:t>9</w:t>
            </w:r>
          </w:p>
        </w:tc>
        <w:tc>
          <w:tcPr>
            <w:tcW w:w="1418" w:type="dxa"/>
          </w:tcPr>
          <w:p w14:paraId="076618F4" w14:textId="77777777" w:rsidR="00B95932" w:rsidRDefault="00B95932" w:rsidP="00B95932">
            <w:pPr>
              <w:cnfStyle w:val="000000100000" w:firstRow="0" w:lastRow="0" w:firstColumn="0" w:lastColumn="0" w:oddVBand="0" w:evenVBand="0" w:oddHBand="1" w:evenHBand="0" w:firstRowFirstColumn="0" w:firstRowLastColumn="0" w:lastRowFirstColumn="0" w:lastRowLastColumn="0"/>
            </w:pPr>
          </w:p>
        </w:tc>
        <w:tc>
          <w:tcPr>
            <w:tcW w:w="3827" w:type="dxa"/>
          </w:tcPr>
          <w:p w14:paraId="6B74E17C" w14:textId="77777777" w:rsidR="00B95932" w:rsidRDefault="00B95932" w:rsidP="00B95932">
            <w:pPr>
              <w:cnfStyle w:val="000000100000" w:firstRow="0" w:lastRow="0" w:firstColumn="0" w:lastColumn="0" w:oddVBand="0" w:evenVBand="0" w:oddHBand="1" w:evenHBand="0" w:firstRowFirstColumn="0" w:firstRowLastColumn="0" w:lastRowFirstColumn="0" w:lastRowLastColumn="0"/>
            </w:pPr>
          </w:p>
        </w:tc>
        <w:tc>
          <w:tcPr>
            <w:tcW w:w="3823" w:type="dxa"/>
          </w:tcPr>
          <w:p w14:paraId="5243218B" w14:textId="77777777" w:rsidR="00B95932" w:rsidRDefault="00B95932" w:rsidP="00B95932">
            <w:pPr>
              <w:cnfStyle w:val="000000100000" w:firstRow="0" w:lastRow="0" w:firstColumn="0" w:lastColumn="0" w:oddVBand="0" w:evenVBand="0" w:oddHBand="1" w:evenHBand="0" w:firstRowFirstColumn="0" w:firstRowLastColumn="0" w:lastRowFirstColumn="0" w:lastRowLastColumn="0"/>
            </w:pPr>
          </w:p>
        </w:tc>
      </w:tr>
    </w:tbl>
    <w:p w14:paraId="460C9B59" w14:textId="77777777" w:rsidR="00AE338C" w:rsidRDefault="00AE338C">
      <w:pPr>
        <w:suppressAutoHyphens w:val="0"/>
        <w:spacing w:before="0" w:after="160" w:line="259" w:lineRule="auto"/>
        <w:rPr>
          <w:rFonts w:eastAsiaTheme="majorEastAsia"/>
          <w:bCs/>
          <w:color w:val="002664"/>
          <w:sz w:val="36"/>
          <w:szCs w:val="48"/>
        </w:rPr>
      </w:pPr>
      <w:r>
        <w:br w:type="page"/>
      </w:r>
    </w:p>
    <w:p w14:paraId="5AD5D417" w14:textId="0336D744" w:rsidR="00AE338C" w:rsidRDefault="00AE338C" w:rsidP="00AE338C">
      <w:pPr>
        <w:pStyle w:val="Heading2"/>
      </w:pPr>
      <w:r>
        <w:lastRenderedPageBreak/>
        <w:t>For the teacher</w:t>
      </w:r>
    </w:p>
    <w:p w14:paraId="5E392D27" w14:textId="56F9589F" w:rsidR="00BD3D6F" w:rsidRDefault="00AE338C" w:rsidP="00AE338C">
      <w:pPr>
        <w:pStyle w:val="FeatureBox2"/>
      </w:pPr>
      <w:r>
        <w:t>Remove this section before sharing this resource with students.</w:t>
      </w:r>
    </w:p>
    <w:tbl>
      <w:tblPr>
        <w:tblStyle w:val="Tableheader"/>
        <w:tblW w:w="0" w:type="auto"/>
        <w:tblLook w:val="04A0" w:firstRow="1" w:lastRow="0" w:firstColumn="1" w:lastColumn="0" w:noHBand="0" w:noVBand="1"/>
        <w:tblDescription w:val="Sample answers for identified pronoun table."/>
      </w:tblPr>
      <w:tblGrid>
        <w:gridCol w:w="701"/>
        <w:gridCol w:w="1279"/>
        <w:gridCol w:w="3827"/>
        <w:gridCol w:w="3823"/>
      </w:tblGrid>
      <w:tr w:rsidR="004C19B3" w14:paraId="2CBA96CA" w14:textId="77777777" w:rsidTr="004A2D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dxa"/>
          </w:tcPr>
          <w:p w14:paraId="13780B7F" w14:textId="77777777" w:rsidR="004C19B3" w:rsidRDefault="004C19B3" w:rsidP="00CC3317"/>
        </w:tc>
        <w:tc>
          <w:tcPr>
            <w:tcW w:w="1279" w:type="dxa"/>
          </w:tcPr>
          <w:p w14:paraId="7F5DD19D" w14:textId="28E5132C" w:rsidR="004C19B3" w:rsidRDefault="004C19B3" w:rsidP="00CC3317">
            <w:pPr>
              <w:cnfStyle w:val="100000000000" w:firstRow="1" w:lastRow="0" w:firstColumn="0" w:lastColumn="0" w:oddVBand="0" w:evenVBand="0" w:oddHBand="0" w:evenHBand="0" w:firstRowFirstColumn="0" w:firstRowLastColumn="0" w:lastRowFirstColumn="0" w:lastRowLastColumn="0"/>
            </w:pPr>
            <w:r>
              <w:t xml:space="preserve">Identified </w:t>
            </w:r>
            <w:r w:rsidR="00233564">
              <w:t>pronoun</w:t>
            </w:r>
          </w:p>
        </w:tc>
        <w:tc>
          <w:tcPr>
            <w:tcW w:w="3827" w:type="dxa"/>
          </w:tcPr>
          <w:p w14:paraId="4D3F6301" w14:textId="77777777" w:rsidR="004C19B3" w:rsidRDefault="004C19B3" w:rsidP="00CC3317">
            <w:pPr>
              <w:cnfStyle w:val="100000000000" w:firstRow="1" w:lastRow="0" w:firstColumn="0" w:lastColumn="0" w:oddVBand="0" w:evenVBand="0" w:oddHBand="0" w:evenHBand="0" w:firstRowFirstColumn="0" w:firstRowLastColumn="0" w:lastRowFirstColumn="0" w:lastRowLastColumn="0"/>
            </w:pPr>
            <w:r>
              <w:t>Corrected form with explanation</w:t>
            </w:r>
          </w:p>
        </w:tc>
        <w:tc>
          <w:tcPr>
            <w:tcW w:w="3823" w:type="dxa"/>
          </w:tcPr>
          <w:p w14:paraId="13C5F7A8" w14:textId="77777777" w:rsidR="004C19B3" w:rsidRDefault="004C19B3" w:rsidP="00CC3317">
            <w:pPr>
              <w:cnfStyle w:val="100000000000" w:firstRow="1" w:lastRow="0" w:firstColumn="0" w:lastColumn="0" w:oddVBand="0" w:evenVBand="0" w:oddHBand="0" w:evenHBand="0" w:firstRowFirstColumn="0" w:firstRowLastColumn="0" w:lastRowFirstColumn="0" w:lastRowLastColumn="0"/>
            </w:pPr>
            <w:r>
              <w:t>Translation of sentence</w:t>
            </w:r>
          </w:p>
        </w:tc>
      </w:tr>
      <w:tr w:rsidR="004C19B3" w14:paraId="3382ED40" w14:textId="77777777" w:rsidTr="004A2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dxa"/>
          </w:tcPr>
          <w:p w14:paraId="0D37840D" w14:textId="77777777" w:rsidR="004C19B3" w:rsidRDefault="004C19B3" w:rsidP="004C19B3">
            <w:r>
              <w:t>1</w:t>
            </w:r>
          </w:p>
        </w:tc>
        <w:tc>
          <w:tcPr>
            <w:tcW w:w="1279" w:type="dxa"/>
          </w:tcPr>
          <w:p w14:paraId="25D190D6" w14:textId="2CCE289A" w:rsidR="004C19B3" w:rsidRPr="004C19B3" w:rsidRDefault="004C19B3" w:rsidP="004C19B3">
            <w:pPr>
              <w:cnfStyle w:val="000000100000" w:firstRow="0" w:lastRow="0" w:firstColumn="0" w:lastColumn="0" w:oddVBand="0" w:evenVBand="0" w:oddHBand="1" w:evenHBand="0" w:firstRowFirstColumn="0" w:firstRowLastColumn="0" w:lastRowFirstColumn="0" w:lastRowLastColumn="0"/>
            </w:pPr>
            <w:r w:rsidRPr="004A2DFD">
              <w:rPr>
                <w:i/>
                <w:iCs/>
                <w:lang w:val="la-Latn"/>
              </w:rPr>
              <w:t>quae</w:t>
            </w:r>
          </w:p>
        </w:tc>
        <w:tc>
          <w:tcPr>
            <w:tcW w:w="3827" w:type="dxa"/>
          </w:tcPr>
          <w:p w14:paraId="73AE185D" w14:textId="0CD0F518" w:rsidR="004C19B3" w:rsidRDefault="00B95932" w:rsidP="004C19B3">
            <w:pPr>
              <w:cnfStyle w:val="000000100000" w:firstRow="0" w:lastRow="0" w:firstColumn="0" w:lastColumn="0" w:oddVBand="0" w:evenVBand="0" w:oddHBand="1" w:evenHBand="0" w:firstRowFirstColumn="0" w:firstRowLastColumn="0" w:lastRowFirstColumn="0" w:lastRowLastColumn="0"/>
            </w:pPr>
            <w:r>
              <w:rPr>
                <w:i/>
                <w:iCs/>
              </w:rPr>
              <w:t>q</w:t>
            </w:r>
            <w:r w:rsidR="004C19B3" w:rsidRPr="00AE338C">
              <w:rPr>
                <w:i/>
                <w:iCs/>
              </w:rPr>
              <w:t>ui</w:t>
            </w:r>
            <w:r w:rsidR="004C19B3">
              <w:t xml:space="preserve"> – should be masculine singular nominative, currently feminine</w:t>
            </w:r>
          </w:p>
        </w:tc>
        <w:tc>
          <w:tcPr>
            <w:tcW w:w="3823" w:type="dxa"/>
          </w:tcPr>
          <w:p w14:paraId="78E99195" w14:textId="4A9C32B7" w:rsidR="004C19B3" w:rsidRDefault="004C19B3" w:rsidP="004C19B3">
            <w:pPr>
              <w:cnfStyle w:val="000000100000" w:firstRow="0" w:lastRow="0" w:firstColumn="0" w:lastColumn="0" w:oddVBand="0" w:evenVBand="0" w:oddHBand="1" w:evenHBand="0" w:firstRowFirstColumn="0" w:firstRowLastColumn="0" w:lastRowFirstColumn="0" w:lastRowLastColumn="0"/>
            </w:pPr>
            <w:r>
              <w:t>Flavius, who had ordered his son to say farewell, returned to Rome.</w:t>
            </w:r>
          </w:p>
        </w:tc>
      </w:tr>
      <w:tr w:rsidR="004C19B3" w14:paraId="7AF76923" w14:textId="77777777" w:rsidTr="004A2D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dxa"/>
          </w:tcPr>
          <w:p w14:paraId="40D48E49" w14:textId="77777777" w:rsidR="004C19B3" w:rsidRDefault="004C19B3" w:rsidP="004C19B3">
            <w:r>
              <w:t>2</w:t>
            </w:r>
          </w:p>
        </w:tc>
        <w:tc>
          <w:tcPr>
            <w:tcW w:w="1279" w:type="dxa"/>
          </w:tcPr>
          <w:p w14:paraId="35635EC9" w14:textId="4AAF63EA" w:rsidR="004C19B3" w:rsidRPr="004A2DFD" w:rsidRDefault="004D4722" w:rsidP="004C19B3">
            <w:pPr>
              <w:cnfStyle w:val="000000010000" w:firstRow="0" w:lastRow="0" w:firstColumn="0" w:lastColumn="0" w:oddVBand="0" w:evenVBand="0" w:oddHBand="0" w:evenHBand="1" w:firstRowFirstColumn="0" w:firstRowLastColumn="0" w:lastRowFirstColumn="0" w:lastRowLastColumn="0"/>
              <w:rPr>
                <w:b/>
                <w:bCs/>
                <w:lang w:val="la-Latn"/>
              </w:rPr>
            </w:pPr>
            <w:r w:rsidRPr="004A2DFD">
              <w:rPr>
                <w:b/>
                <w:bCs/>
                <w:i/>
                <w:iCs/>
                <w:lang w:val="la-Latn"/>
              </w:rPr>
              <w:t>cuius</w:t>
            </w:r>
          </w:p>
        </w:tc>
        <w:tc>
          <w:tcPr>
            <w:tcW w:w="3827" w:type="dxa"/>
          </w:tcPr>
          <w:p w14:paraId="40381DCF" w14:textId="7A6D3204" w:rsidR="004C19B3" w:rsidRPr="004A2DFD" w:rsidRDefault="00B95932" w:rsidP="004D4722">
            <w:pPr>
              <w:cnfStyle w:val="000000010000" w:firstRow="0" w:lastRow="0" w:firstColumn="0" w:lastColumn="0" w:oddVBand="0" w:evenVBand="0" w:oddHBand="0" w:evenHBand="1" w:firstRowFirstColumn="0" w:firstRowLastColumn="0" w:lastRowFirstColumn="0" w:lastRowLastColumn="0"/>
              <w:rPr>
                <w:b/>
                <w:bCs/>
              </w:rPr>
            </w:pPr>
            <w:r w:rsidRPr="004A2DFD">
              <w:rPr>
                <w:b/>
                <w:bCs/>
                <w:i/>
                <w:iCs/>
                <w:lang w:val="la-Latn"/>
              </w:rPr>
              <w:t>q</w:t>
            </w:r>
            <w:r w:rsidR="004D4722" w:rsidRPr="004A2DFD">
              <w:rPr>
                <w:b/>
                <w:bCs/>
                <w:i/>
                <w:iCs/>
                <w:lang w:val="la-Latn"/>
              </w:rPr>
              <w:t>uam</w:t>
            </w:r>
            <w:r w:rsidR="004D4722" w:rsidRPr="004A2DFD">
              <w:rPr>
                <w:b/>
                <w:bCs/>
              </w:rPr>
              <w:t xml:space="preserve"> – should be feminine singular accusative, currently genitive</w:t>
            </w:r>
          </w:p>
        </w:tc>
        <w:tc>
          <w:tcPr>
            <w:tcW w:w="3823" w:type="dxa"/>
          </w:tcPr>
          <w:p w14:paraId="43DC7168" w14:textId="6C29DC0B" w:rsidR="004C19B3" w:rsidRPr="004A2DFD" w:rsidRDefault="004D4722" w:rsidP="004C19B3">
            <w:pPr>
              <w:cnfStyle w:val="000000010000" w:firstRow="0" w:lastRow="0" w:firstColumn="0" w:lastColumn="0" w:oddVBand="0" w:evenVBand="0" w:oddHBand="0" w:evenHBand="1" w:firstRowFirstColumn="0" w:firstRowLastColumn="0" w:lastRowFirstColumn="0" w:lastRowLastColumn="0"/>
              <w:rPr>
                <w:b/>
                <w:bCs/>
              </w:rPr>
            </w:pPr>
            <w:r w:rsidRPr="004A2DFD">
              <w:rPr>
                <w:b/>
                <w:bCs/>
              </w:rPr>
              <w:t>He wrote a letter which he sent immediately to his daughter.</w:t>
            </w:r>
          </w:p>
        </w:tc>
      </w:tr>
      <w:tr w:rsidR="004C19B3" w14:paraId="07870120" w14:textId="77777777" w:rsidTr="004A2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dxa"/>
          </w:tcPr>
          <w:p w14:paraId="00895310" w14:textId="77777777" w:rsidR="004C19B3" w:rsidRDefault="004C19B3" w:rsidP="004C19B3">
            <w:r>
              <w:t>3</w:t>
            </w:r>
          </w:p>
        </w:tc>
        <w:tc>
          <w:tcPr>
            <w:tcW w:w="1279" w:type="dxa"/>
          </w:tcPr>
          <w:p w14:paraId="2F443D4B" w14:textId="3EEAF8BF" w:rsidR="004C19B3" w:rsidRPr="004A2DFD" w:rsidRDefault="004D4722" w:rsidP="004C19B3">
            <w:pPr>
              <w:cnfStyle w:val="000000100000" w:firstRow="0" w:lastRow="0" w:firstColumn="0" w:lastColumn="0" w:oddVBand="0" w:evenVBand="0" w:oddHBand="1" w:evenHBand="0" w:firstRowFirstColumn="0" w:firstRowLastColumn="0" w:lastRowFirstColumn="0" w:lastRowLastColumn="0"/>
              <w:rPr>
                <w:b/>
                <w:bCs/>
              </w:rPr>
            </w:pPr>
            <w:r w:rsidRPr="004A2DFD">
              <w:rPr>
                <w:b/>
                <w:bCs/>
                <w:i/>
                <w:iCs/>
                <w:lang w:val="la-Latn"/>
              </w:rPr>
              <w:t>quod</w:t>
            </w:r>
          </w:p>
        </w:tc>
        <w:tc>
          <w:tcPr>
            <w:tcW w:w="3827" w:type="dxa"/>
          </w:tcPr>
          <w:p w14:paraId="67F02DBA" w14:textId="7D3C8F54" w:rsidR="004C19B3" w:rsidRPr="004A2DFD" w:rsidRDefault="00B95932" w:rsidP="004C19B3">
            <w:pPr>
              <w:cnfStyle w:val="000000100000" w:firstRow="0" w:lastRow="0" w:firstColumn="0" w:lastColumn="0" w:oddVBand="0" w:evenVBand="0" w:oddHBand="1" w:evenHBand="0" w:firstRowFirstColumn="0" w:firstRowLastColumn="0" w:lastRowFirstColumn="0" w:lastRowLastColumn="0"/>
              <w:rPr>
                <w:b/>
                <w:bCs/>
              </w:rPr>
            </w:pPr>
            <w:r w:rsidRPr="004A2DFD">
              <w:rPr>
                <w:b/>
                <w:bCs/>
                <w:i/>
                <w:iCs/>
                <w:lang w:val="la-Latn"/>
              </w:rPr>
              <w:t>q</w:t>
            </w:r>
            <w:r w:rsidR="004D4722" w:rsidRPr="004A2DFD">
              <w:rPr>
                <w:b/>
                <w:bCs/>
                <w:i/>
                <w:iCs/>
                <w:lang w:val="la-Latn"/>
              </w:rPr>
              <w:t>uae</w:t>
            </w:r>
            <w:r w:rsidR="004D4722" w:rsidRPr="004A2DFD">
              <w:rPr>
                <w:b/>
                <w:bCs/>
              </w:rPr>
              <w:t xml:space="preserve"> – should be neuter plural accusative, currently singular</w:t>
            </w:r>
          </w:p>
        </w:tc>
        <w:tc>
          <w:tcPr>
            <w:tcW w:w="3823" w:type="dxa"/>
          </w:tcPr>
          <w:p w14:paraId="041728DB" w14:textId="3F34FCEA" w:rsidR="004C19B3" w:rsidRPr="004A2DFD" w:rsidRDefault="004D4722" w:rsidP="004C19B3">
            <w:pPr>
              <w:cnfStyle w:val="000000100000" w:firstRow="0" w:lastRow="0" w:firstColumn="0" w:lastColumn="0" w:oddVBand="0" w:evenVBand="0" w:oddHBand="1" w:evenHBand="0" w:firstRowFirstColumn="0" w:firstRowLastColumn="0" w:lastRowFirstColumn="0" w:lastRowLastColumn="0"/>
              <w:rPr>
                <w:b/>
                <w:bCs/>
              </w:rPr>
            </w:pPr>
            <w:r w:rsidRPr="004A2DFD">
              <w:rPr>
                <w:b/>
                <w:bCs/>
              </w:rPr>
              <w:t>Flavius recounted to his daughter all of the events which had happened in Rome.</w:t>
            </w:r>
          </w:p>
        </w:tc>
      </w:tr>
      <w:tr w:rsidR="004C19B3" w14:paraId="30901437" w14:textId="77777777" w:rsidTr="004A2D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dxa"/>
          </w:tcPr>
          <w:p w14:paraId="6142D881" w14:textId="77777777" w:rsidR="004C19B3" w:rsidRDefault="004C19B3" w:rsidP="004C19B3">
            <w:r>
              <w:t>4</w:t>
            </w:r>
          </w:p>
        </w:tc>
        <w:tc>
          <w:tcPr>
            <w:tcW w:w="1279" w:type="dxa"/>
          </w:tcPr>
          <w:p w14:paraId="5C78A953" w14:textId="5CD3498E" w:rsidR="004C19B3" w:rsidRPr="004A2DFD" w:rsidRDefault="004D4722" w:rsidP="004C19B3">
            <w:pPr>
              <w:cnfStyle w:val="000000010000" w:firstRow="0" w:lastRow="0" w:firstColumn="0" w:lastColumn="0" w:oddVBand="0" w:evenVBand="0" w:oddHBand="0" w:evenHBand="1" w:firstRowFirstColumn="0" w:firstRowLastColumn="0" w:lastRowFirstColumn="0" w:lastRowLastColumn="0"/>
              <w:rPr>
                <w:b/>
                <w:bCs/>
              </w:rPr>
            </w:pPr>
            <w:r w:rsidRPr="004A2DFD">
              <w:rPr>
                <w:b/>
                <w:bCs/>
                <w:i/>
                <w:iCs/>
                <w:lang w:val="la-Latn"/>
              </w:rPr>
              <w:t>quem</w:t>
            </w:r>
          </w:p>
        </w:tc>
        <w:tc>
          <w:tcPr>
            <w:tcW w:w="3827" w:type="dxa"/>
          </w:tcPr>
          <w:p w14:paraId="1C04B48A" w14:textId="780B69DD" w:rsidR="004C19B3" w:rsidRPr="004A2DFD" w:rsidRDefault="00B95932" w:rsidP="004C19B3">
            <w:pPr>
              <w:cnfStyle w:val="000000010000" w:firstRow="0" w:lastRow="0" w:firstColumn="0" w:lastColumn="0" w:oddVBand="0" w:evenVBand="0" w:oddHBand="0" w:evenHBand="1" w:firstRowFirstColumn="0" w:firstRowLastColumn="0" w:lastRowFirstColumn="0" w:lastRowLastColumn="0"/>
              <w:rPr>
                <w:b/>
                <w:bCs/>
              </w:rPr>
            </w:pPr>
            <w:r w:rsidRPr="004A2DFD">
              <w:rPr>
                <w:b/>
                <w:bCs/>
                <w:i/>
                <w:iCs/>
              </w:rPr>
              <w:t>q</w:t>
            </w:r>
            <w:r w:rsidR="004D4722" w:rsidRPr="004A2DFD">
              <w:rPr>
                <w:b/>
                <w:bCs/>
                <w:i/>
                <w:iCs/>
              </w:rPr>
              <w:t>ui</w:t>
            </w:r>
            <w:r w:rsidR="004D4722" w:rsidRPr="004A2DFD">
              <w:rPr>
                <w:b/>
                <w:bCs/>
              </w:rPr>
              <w:t xml:space="preserve"> – should be masculine singular nominative, currently accusative</w:t>
            </w:r>
          </w:p>
        </w:tc>
        <w:tc>
          <w:tcPr>
            <w:tcW w:w="3823" w:type="dxa"/>
          </w:tcPr>
          <w:p w14:paraId="7B8ECE5F" w14:textId="369E759A" w:rsidR="004C19B3" w:rsidRPr="004A2DFD" w:rsidRDefault="004D4722" w:rsidP="004C19B3">
            <w:pPr>
              <w:cnfStyle w:val="000000010000" w:firstRow="0" w:lastRow="0" w:firstColumn="0" w:lastColumn="0" w:oddVBand="0" w:evenVBand="0" w:oddHBand="0" w:evenHBand="1" w:firstRowFirstColumn="0" w:firstRowLastColumn="0" w:lastRowFirstColumn="0" w:lastRowLastColumn="0"/>
              <w:rPr>
                <w:b/>
                <w:bCs/>
              </w:rPr>
            </w:pPr>
            <w:r w:rsidRPr="004A2DFD">
              <w:rPr>
                <w:b/>
                <w:bCs/>
              </w:rPr>
              <w:t>Claudia met a courier, who gave the letter to her.</w:t>
            </w:r>
          </w:p>
        </w:tc>
      </w:tr>
      <w:tr w:rsidR="004C19B3" w14:paraId="7E7E9DCA" w14:textId="77777777" w:rsidTr="004A2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dxa"/>
          </w:tcPr>
          <w:p w14:paraId="226445A5" w14:textId="77777777" w:rsidR="004C19B3" w:rsidRDefault="004C19B3" w:rsidP="004C19B3">
            <w:r>
              <w:t>5</w:t>
            </w:r>
          </w:p>
        </w:tc>
        <w:tc>
          <w:tcPr>
            <w:tcW w:w="1279" w:type="dxa"/>
          </w:tcPr>
          <w:p w14:paraId="7BD07F3D" w14:textId="6442DC70" w:rsidR="004C19B3" w:rsidRPr="004A2DFD" w:rsidRDefault="004D4722" w:rsidP="004C19B3">
            <w:pPr>
              <w:cnfStyle w:val="000000100000" w:firstRow="0" w:lastRow="0" w:firstColumn="0" w:lastColumn="0" w:oddVBand="0" w:evenVBand="0" w:oddHBand="1" w:evenHBand="0" w:firstRowFirstColumn="0" w:firstRowLastColumn="0" w:lastRowFirstColumn="0" w:lastRowLastColumn="0"/>
              <w:rPr>
                <w:b/>
                <w:bCs/>
              </w:rPr>
            </w:pPr>
            <w:r w:rsidRPr="004A2DFD">
              <w:rPr>
                <w:b/>
                <w:bCs/>
                <w:i/>
                <w:iCs/>
                <w:lang w:val="la-Latn"/>
              </w:rPr>
              <w:t>quibus</w:t>
            </w:r>
          </w:p>
        </w:tc>
        <w:tc>
          <w:tcPr>
            <w:tcW w:w="3827" w:type="dxa"/>
          </w:tcPr>
          <w:p w14:paraId="08AE3F20" w14:textId="1BBBF226" w:rsidR="004C19B3" w:rsidRPr="004A2DFD" w:rsidRDefault="000955D4" w:rsidP="004D4722">
            <w:pPr>
              <w:cnfStyle w:val="000000100000" w:firstRow="0" w:lastRow="0" w:firstColumn="0" w:lastColumn="0" w:oddVBand="0" w:evenVBand="0" w:oddHBand="1" w:evenHBand="0" w:firstRowFirstColumn="0" w:firstRowLastColumn="0" w:lastRowFirstColumn="0" w:lastRowLastColumn="0"/>
              <w:rPr>
                <w:b/>
                <w:bCs/>
              </w:rPr>
            </w:pPr>
            <w:r>
              <w:rPr>
                <w:b/>
                <w:bCs/>
                <w:i/>
                <w:iCs/>
              </w:rPr>
              <w:t>c</w:t>
            </w:r>
            <w:r w:rsidR="004D4722" w:rsidRPr="004A2DFD">
              <w:rPr>
                <w:b/>
                <w:bCs/>
                <w:i/>
                <w:iCs/>
              </w:rPr>
              <w:t xml:space="preserve">ui </w:t>
            </w:r>
            <w:r w:rsidR="004D4722" w:rsidRPr="004A2DFD">
              <w:rPr>
                <w:b/>
                <w:bCs/>
              </w:rPr>
              <w:t>– should be feminine singular dative, currently plural</w:t>
            </w:r>
          </w:p>
        </w:tc>
        <w:tc>
          <w:tcPr>
            <w:tcW w:w="3823" w:type="dxa"/>
          </w:tcPr>
          <w:p w14:paraId="1FB85AC3" w14:textId="55200865" w:rsidR="004C19B3" w:rsidRPr="004A2DFD" w:rsidRDefault="004D4722" w:rsidP="004C19B3">
            <w:pPr>
              <w:cnfStyle w:val="000000100000" w:firstRow="0" w:lastRow="0" w:firstColumn="0" w:lastColumn="0" w:oddVBand="0" w:evenVBand="0" w:oddHBand="1" w:evenHBand="0" w:firstRowFirstColumn="0" w:firstRowLastColumn="0" w:lastRowFirstColumn="0" w:lastRowLastColumn="0"/>
              <w:rPr>
                <w:b/>
                <w:bCs/>
              </w:rPr>
            </w:pPr>
            <w:r w:rsidRPr="004A2DFD">
              <w:rPr>
                <w:b/>
                <w:bCs/>
              </w:rPr>
              <w:t>The daughter, to whom Claudia gave the letter, read through it quickly.</w:t>
            </w:r>
          </w:p>
        </w:tc>
      </w:tr>
      <w:tr w:rsidR="004C19B3" w14:paraId="29667DED" w14:textId="77777777" w:rsidTr="004A2D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dxa"/>
          </w:tcPr>
          <w:p w14:paraId="5A783C00" w14:textId="77777777" w:rsidR="004C19B3" w:rsidRDefault="004C19B3" w:rsidP="004C19B3">
            <w:r>
              <w:t>6</w:t>
            </w:r>
          </w:p>
        </w:tc>
        <w:tc>
          <w:tcPr>
            <w:tcW w:w="1279" w:type="dxa"/>
          </w:tcPr>
          <w:p w14:paraId="51A2C250" w14:textId="2A37A960" w:rsidR="004C19B3" w:rsidRPr="004A2DFD" w:rsidRDefault="00565DD3" w:rsidP="004C19B3">
            <w:pPr>
              <w:cnfStyle w:val="000000010000" w:firstRow="0" w:lastRow="0" w:firstColumn="0" w:lastColumn="0" w:oddVBand="0" w:evenVBand="0" w:oddHBand="0" w:evenHBand="1" w:firstRowFirstColumn="0" w:firstRowLastColumn="0" w:lastRowFirstColumn="0" w:lastRowLastColumn="0"/>
              <w:rPr>
                <w:b/>
                <w:bCs/>
              </w:rPr>
            </w:pPr>
            <w:r w:rsidRPr="004A2DFD">
              <w:rPr>
                <w:b/>
                <w:bCs/>
                <w:i/>
                <w:iCs/>
              </w:rPr>
              <w:t>quorum</w:t>
            </w:r>
          </w:p>
        </w:tc>
        <w:tc>
          <w:tcPr>
            <w:tcW w:w="3827" w:type="dxa"/>
          </w:tcPr>
          <w:p w14:paraId="6C0549A2" w14:textId="430FEBB3" w:rsidR="004C19B3" w:rsidRPr="004A2DFD" w:rsidRDefault="00B95932" w:rsidP="00565DD3">
            <w:pPr>
              <w:cnfStyle w:val="000000010000" w:firstRow="0" w:lastRow="0" w:firstColumn="0" w:lastColumn="0" w:oddVBand="0" w:evenVBand="0" w:oddHBand="0" w:evenHBand="1" w:firstRowFirstColumn="0" w:firstRowLastColumn="0" w:lastRowFirstColumn="0" w:lastRowLastColumn="0"/>
              <w:rPr>
                <w:b/>
                <w:bCs/>
              </w:rPr>
            </w:pPr>
            <w:r w:rsidRPr="004A2DFD">
              <w:rPr>
                <w:b/>
                <w:bCs/>
                <w:i/>
                <w:iCs/>
                <w:lang w:val="la-Latn"/>
              </w:rPr>
              <w:t>q</w:t>
            </w:r>
            <w:r w:rsidR="00565DD3" w:rsidRPr="004A2DFD">
              <w:rPr>
                <w:b/>
                <w:bCs/>
                <w:i/>
                <w:iCs/>
                <w:lang w:val="la-Latn"/>
              </w:rPr>
              <w:t>uae</w:t>
            </w:r>
            <w:r w:rsidR="00565DD3" w:rsidRPr="004A2DFD">
              <w:rPr>
                <w:b/>
                <w:bCs/>
              </w:rPr>
              <w:t xml:space="preserve"> – should be neuter plural accusative, currently genitive</w:t>
            </w:r>
          </w:p>
        </w:tc>
        <w:tc>
          <w:tcPr>
            <w:tcW w:w="3823" w:type="dxa"/>
          </w:tcPr>
          <w:p w14:paraId="21E6AC23" w14:textId="7063B66B" w:rsidR="004C19B3" w:rsidRPr="004A2DFD" w:rsidRDefault="00565DD3" w:rsidP="004C19B3">
            <w:pPr>
              <w:cnfStyle w:val="000000010000" w:firstRow="0" w:lastRow="0" w:firstColumn="0" w:lastColumn="0" w:oddVBand="0" w:evenVBand="0" w:oddHBand="0" w:evenHBand="1" w:firstRowFirstColumn="0" w:firstRowLastColumn="0" w:lastRowFirstColumn="0" w:lastRowLastColumn="0"/>
              <w:rPr>
                <w:b/>
                <w:bCs/>
              </w:rPr>
            </w:pPr>
            <w:r w:rsidRPr="004A2DFD">
              <w:rPr>
                <w:b/>
                <w:bCs/>
              </w:rPr>
              <w:t>The sister of Claudia explained those things which Flavius had written.</w:t>
            </w:r>
          </w:p>
        </w:tc>
      </w:tr>
      <w:tr w:rsidR="004C19B3" w14:paraId="244CD6CC" w14:textId="77777777" w:rsidTr="004A2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dxa"/>
          </w:tcPr>
          <w:p w14:paraId="5BF9C450" w14:textId="77777777" w:rsidR="004C19B3" w:rsidRDefault="004C19B3" w:rsidP="004C19B3">
            <w:r>
              <w:t>7</w:t>
            </w:r>
          </w:p>
        </w:tc>
        <w:tc>
          <w:tcPr>
            <w:tcW w:w="1279" w:type="dxa"/>
          </w:tcPr>
          <w:p w14:paraId="17ED1B63" w14:textId="4A001622" w:rsidR="004C19B3" w:rsidRPr="004A2DFD" w:rsidRDefault="00B95932" w:rsidP="004C19B3">
            <w:pPr>
              <w:cnfStyle w:val="000000100000" w:firstRow="0" w:lastRow="0" w:firstColumn="0" w:lastColumn="0" w:oddVBand="0" w:evenVBand="0" w:oddHBand="1" w:evenHBand="0" w:firstRowFirstColumn="0" w:firstRowLastColumn="0" w:lastRowFirstColumn="0" w:lastRowLastColumn="0"/>
              <w:rPr>
                <w:b/>
                <w:bCs/>
              </w:rPr>
            </w:pPr>
            <w:r w:rsidRPr="004A2DFD">
              <w:rPr>
                <w:b/>
                <w:bCs/>
                <w:i/>
                <w:iCs/>
                <w:lang w:val="la-Latn"/>
              </w:rPr>
              <w:t>quocum</w:t>
            </w:r>
          </w:p>
        </w:tc>
        <w:tc>
          <w:tcPr>
            <w:tcW w:w="3827" w:type="dxa"/>
          </w:tcPr>
          <w:p w14:paraId="7E407522" w14:textId="259D57E8" w:rsidR="004C19B3" w:rsidRPr="004A2DFD" w:rsidRDefault="00B95932" w:rsidP="004C19B3">
            <w:pPr>
              <w:cnfStyle w:val="000000100000" w:firstRow="0" w:lastRow="0" w:firstColumn="0" w:lastColumn="0" w:oddVBand="0" w:evenVBand="0" w:oddHBand="1" w:evenHBand="0" w:firstRowFirstColumn="0" w:firstRowLastColumn="0" w:lastRowFirstColumn="0" w:lastRowLastColumn="0"/>
              <w:rPr>
                <w:b/>
                <w:bCs/>
              </w:rPr>
            </w:pPr>
            <w:r w:rsidRPr="004A2DFD">
              <w:rPr>
                <w:b/>
                <w:bCs/>
                <w:i/>
                <w:iCs/>
                <w:lang w:val="la-Latn"/>
              </w:rPr>
              <w:t>quibus</w:t>
            </w:r>
            <w:r w:rsidRPr="004A2DFD">
              <w:rPr>
                <w:b/>
                <w:bCs/>
              </w:rPr>
              <w:t xml:space="preserve"> – should be feminine plural ablative, currently singular</w:t>
            </w:r>
          </w:p>
        </w:tc>
        <w:tc>
          <w:tcPr>
            <w:tcW w:w="3823" w:type="dxa"/>
          </w:tcPr>
          <w:p w14:paraId="09DAA732" w14:textId="334FFD25" w:rsidR="004C19B3" w:rsidRPr="004A2DFD" w:rsidRDefault="00B95932" w:rsidP="004C19B3">
            <w:pPr>
              <w:cnfStyle w:val="000000100000" w:firstRow="0" w:lastRow="0" w:firstColumn="0" w:lastColumn="0" w:oddVBand="0" w:evenVBand="0" w:oddHBand="1" w:evenHBand="0" w:firstRowFirstColumn="0" w:firstRowLastColumn="0" w:lastRowFirstColumn="0" w:lastRowLastColumn="0"/>
              <w:rPr>
                <w:b/>
                <w:bCs/>
              </w:rPr>
            </w:pPr>
            <w:r w:rsidRPr="004A2DFD">
              <w:rPr>
                <w:b/>
                <w:bCs/>
              </w:rPr>
              <w:t>Claudia told the whole matter to her friends with whom she was playing.</w:t>
            </w:r>
          </w:p>
        </w:tc>
      </w:tr>
      <w:tr w:rsidR="004C19B3" w14:paraId="76DC4621" w14:textId="77777777" w:rsidTr="004A2D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dxa"/>
          </w:tcPr>
          <w:p w14:paraId="32D91B57" w14:textId="77777777" w:rsidR="004C19B3" w:rsidRDefault="004C19B3" w:rsidP="004C19B3">
            <w:r>
              <w:t>8</w:t>
            </w:r>
          </w:p>
        </w:tc>
        <w:tc>
          <w:tcPr>
            <w:tcW w:w="1279" w:type="dxa"/>
          </w:tcPr>
          <w:p w14:paraId="4DFA9A2B" w14:textId="73B56BF5" w:rsidR="004C19B3" w:rsidRPr="004A2DFD" w:rsidRDefault="00B95932" w:rsidP="004C19B3">
            <w:pPr>
              <w:cnfStyle w:val="000000010000" w:firstRow="0" w:lastRow="0" w:firstColumn="0" w:lastColumn="0" w:oddVBand="0" w:evenVBand="0" w:oddHBand="0" w:evenHBand="1" w:firstRowFirstColumn="0" w:firstRowLastColumn="0" w:lastRowFirstColumn="0" w:lastRowLastColumn="0"/>
              <w:rPr>
                <w:b/>
                <w:bCs/>
              </w:rPr>
            </w:pPr>
            <w:r w:rsidRPr="004A2DFD">
              <w:rPr>
                <w:b/>
                <w:bCs/>
                <w:i/>
                <w:iCs/>
                <w:lang w:val="la-Latn"/>
              </w:rPr>
              <w:t>cuius</w:t>
            </w:r>
          </w:p>
        </w:tc>
        <w:tc>
          <w:tcPr>
            <w:tcW w:w="3827" w:type="dxa"/>
          </w:tcPr>
          <w:p w14:paraId="21F93AFD" w14:textId="28E11979" w:rsidR="004C19B3" w:rsidRPr="004A2DFD" w:rsidRDefault="00B95932" w:rsidP="004C19B3">
            <w:pPr>
              <w:cnfStyle w:val="000000010000" w:firstRow="0" w:lastRow="0" w:firstColumn="0" w:lastColumn="0" w:oddVBand="0" w:evenVBand="0" w:oddHBand="0" w:evenHBand="1" w:firstRowFirstColumn="0" w:firstRowLastColumn="0" w:lastRowFirstColumn="0" w:lastRowLastColumn="0"/>
              <w:rPr>
                <w:b/>
                <w:bCs/>
              </w:rPr>
            </w:pPr>
            <w:r w:rsidRPr="004A2DFD">
              <w:rPr>
                <w:b/>
                <w:bCs/>
                <w:i/>
                <w:iCs/>
                <w:lang w:val="la-Latn"/>
              </w:rPr>
              <w:t>quarum</w:t>
            </w:r>
            <w:r w:rsidRPr="004A2DFD">
              <w:rPr>
                <w:b/>
                <w:bCs/>
                <w:i/>
                <w:iCs/>
              </w:rPr>
              <w:t xml:space="preserve"> </w:t>
            </w:r>
            <w:r w:rsidRPr="004A2DFD">
              <w:rPr>
                <w:b/>
                <w:bCs/>
              </w:rPr>
              <w:t xml:space="preserve">– should be feminine </w:t>
            </w:r>
            <w:r w:rsidRPr="004A2DFD">
              <w:rPr>
                <w:b/>
                <w:bCs/>
              </w:rPr>
              <w:lastRenderedPageBreak/>
              <w:t>plural genitive, currently singular</w:t>
            </w:r>
          </w:p>
        </w:tc>
        <w:tc>
          <w:tcPr>
            <w:tcW w:w="3823" w:type="dxa"/>
          </w:tcPr>
          <w:p w14:paraId="7158CDCE" w14:textId="1C061ED5" w:rsidR="004C19B3" w:rsidRPr="004A2DFD" w:rsidRDefault="00B95932" w:rsidP="004C19B3">
            <w:pPr>
              <w:cnfStyle w:val="000000010000" w:firstRow="0" w:lastRow="0" w:firstColumn="0" w:lastColumn="0" w:oddVBand="0" w:evenVBand="0" w:oddHBand="0" w:evenHBand="1" w:firstRowFirstColumn="0" w:firstRowLastColumn="0" w:lastRowFirstColumn="0" w:lastRowLastColumn="0"/>
              <w:rPr>
                <w:b/>
                <w:bCs/>
              </w:rPr>
            </w:pPr>
            <w:r w:rsidRPr="004A2DFD">
              <w:rPr>
                <w:b/>
                <w:bCs/>
              </w:rPr>
              <w:lastRenderedPageBreak/>
              <w:t xml:space="preserve">The friends, whose parents were </w:t>
            </w:r>
            <w:r w:rsidRPr="004A2DFD">
              <w:rPr>
                <w:b/>
                <w:bCs/>
              </w:rPr>
              <w:lastRenderedPageBreak/>
              <w:t>wanting to learn about the matter, told them everything which they had heard.</w:t>
            </w:r>
          </w:p>
        </w:tc>
      </w:tr>
      <w:tr w:rsidR="004C19B3" w14:paraId="72E711B7" w14:textId="77777777" w:rsidTr="004A2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 w:type="dxa"/>
          </w:tcPr>
          <w:p w14:paraId="7B7B4836" w14:textId="77777777" w:rsidR="004C19B3" w:rsidRDefault="004C19B3" w:rsidP="004C19B3">
            <w:r>
              <w:lastRenderedPageBreak/>
              <w:t>9</w:t>
            </w:r>
          </w:p>
        </w:tc>
        <w:tc>
          <w:tcPr>
            <w:tcW w:w="1279" w:type="dxa"/>
          </w:tcPr>
          <w:p w14:paraId="438E32EF" w14:textId="0E68C97E" w:rsidR="004C19B3" w:rsidRPr="004A2DFD" w:rsidRDefault="00B95932" w:rsidP="004C19B3">
            <w:pPr>
              <w:cnfStyle w:val="000000100000" w:firstRow="0" w:lastRow="0" w:firstColumn="0" w:lastColumn="0" w:oddVBand="0" w:evenVBand="0" w:oddHBand="1" w:evenHBand="0" w:firstRowFirstColumn="0" w:firstRowLastColumn="0" w:lastRowFirstColumn="0" w:lastRowLastColumn="0"/>
              <w:rPr>
                <w:b/>
                <w:bCs/>
              </w:rPr>
            </w:pPr>
            <w:r w:rsidRPr="004A2DFD">
              <w:rPr>
                <w:b/>
                <w:bCs/>
                <w:i/>
                <w:iCs/>
              </w:rPr>
              <w:t>quos</w:t>
            </w:r>
          </w:p>
        </w:tc>
        <w:tc>
          <w:tcPr>
            <w:tcW w:w="3827" w:type="dxa"/>
          </w:tcPr>
          <w:p w14:paraId="4144C348" w14:textId="009B0026" w:rsidR="004C19B3" w:rsidRPr="004A2DFD" w:rsidRDefault="00B95932" w:rsidP="004C19B3">
            <w:pPr>
              <w:cnfStyle w:val="000000100000" w:firstRow="0" w:lastRow="0" w:firstColumn="0" w:lastColumn="0" w:oddVBand="0" w:evenVBand="0" w:oddHBand="1" w:evenHBand="0" w:firstRowFirstColumn="0" w:firstRowLastColumn="0" w:lastRowFirstColumn="0" w:lastRowLastColumn="0"/>
              <w:rPr>
                <w:b/>
                <w:bCs/>
              </w:rPr>
            </w:pPr>
            <w:r w:rsidRPr="004A2DFD">
              <w:rPr>
                <w:b/>
                <w:bCs/>
                <w:i/>
                <w:iCs/>
                <w:lang w:val="la-Latn"/>
              </w:rPr>
              <w:t>quae</w:t>
            </w:r>
            <w:r w:rsidRPr="004A2DFD">
              <w:rPr>
                <w:b/>
                <w:bCs/>
              </w:rPr>
              <w:t xml:space="preserve"> – should be neuter plural accusative, currently masculine</w:t>
            </w:r>
          </w:p>
        </w:tc>
        <w:tc>
          <w:tcPr>
            <w:tcW w:w="3823" w:type="dxa"/>
          </w:tcPr>
          <w:p w14:paraId="06046D70" w14:textId="31D99258" w:rsidR="004C19B3" w:rsidRPr="004A2DFD" w:rsidRDefault="00B95932" w:rsidP="00B95932">
            <w:pPr>
              <w:cnfStyle w:val="000000100000" w:firstRow="0" w:lastRow="0" w:firstColumn="0" w:lastColumn="0" w:oddVBand="0" w:evenVBand="0" w:oddHBand="1" w:evenHBand="0" w:firstRowFirstColumn="0" w:firstRowLastColumn="0" w:lastRowFirstColumn="0" w:lastRowLastColumn="0"/>
              <w:rPr>
                <w:b/>
                <w:bCs/>
              </w:rPr>
            </w:pPr>
            <w:r w:rsidRPr="004A2DFD">
              <w:rPr>
                <w:b/>
                <w:bCs/>
              </w:rPr>
              <w:t>In this way, in a short time, all the Pompeiians had found out everything which Flavius had written.</w:t>
            </w:r>
          </w:p>
        </w:tc>
      </w:tr>
    </w:tbl>
    <w:p w14:paraId="657F7FEC" w14:textId="1F86D4E7" w:rsidR="00E2096F" w:rsidRDefault="00E2096F" w:rsidP="007F1577">
      <w:pPr>
        <w:suppressAutoHyphens w:val="0"/>
        <w:spacing w:before="0" w:after="160" w:line="259" w:lineRule="auto"/>
      </w:pPr>
    </w:p>
    <w:p w14:paraId="675B7D2B" w14:textId="77777777" w:rsidR="00E2096F" w:rsidRDefault="00E2096F" w:rsidP="00BB4FBA">
      <w:pPr>
        <w:sectPr w:rsidR="00E2096F" w:rsidSect="00123A38">
          <w:headerReference w:type="default" r:id="rId11"/>
          <w:footerReference w:type="default" r:id="rId12"/>
          <w:headerReference w:type="first" r:id="rId13"/>
          <w:footerReference w:type="first" r:id="rId14"/>
          <w:pgSz w:w="11906" w:h="16838"/>
          <w:pgMar w:top="1134" w:right="1134" w:bottom="1134" w:left="1134" w:header="709" w:footer="709" w:gutter="0"/>
          <w:pgNumType w:start="1"/>
          <w:cols w:space="708"/>
          <w:titlePg/>
          <w:docGrid w:linePitch="360"/>
        </w:sectPr>
      </w:pPr>
    </w:p>
    <w:p w14:paraId="3BDDD761" w14:textId="3BE9B46B" w:rsidR="002C0CF8" w:rsidRPr="001748AB" w:rsidRDefault="002C0CF8" w:rsidP="002C0CF8">
      <w:pPr>
        <w:rPr>
          <w:rStyle w:val="Strong"/>
          <w:szCs w:val="22"/>
        </w:rPr>
      </w:pPr>
      <w:r w:rsidRPr="001748AB">
        <w:rPr>
          <w:rStyle w:val="Strong"/>
          <w:szCs w:val="22"/>
        </w:rPr>
        <w:lastRenderedPageBreak/>
        <w:t>© State of New South Wales (Department of Education), 202</w:t>
      </w:r>
      <w:r w:rsidR="00953D7E">
        <w:rPr>
          <w:rStyle w:val="Strong"/>
          <w:szCs w:val="22"/>
        </w:rPr>
        <w:t>4</w:t>
      </w:r>
    </w:p>
    <w:p w14:paraId="489C6846" w14:textId="77777777" w:rsidR="002C0CF8" w:rsidRDefault="002C0CF8" w:rsidP="002C0CF8">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33591C93" w14:textId="77777777" w:rsidR="002C0CF8" w:rsidRDefault="002C0CF8" w:rsidP="002C0CF8">
      <w:r>
        <w:t xml:space="preserve">Copyright material available in this resource and owned by the NSW Department of Education is licensed under a </w:t>
      </w:r>
      <w:hyperlink r:id="rId15" w:history="1">
        <w:r w:rsidRPr="003B3E41">
          <w:rPr>
            <w:rStyle w:val="Hyperlink"/>
          </w:rPr>
          <w:t>Creative Commons Attribution 4.0 International (CC BY 4.0) license</w:t>
        </w:r>
      </w:hyperlink>
      <w:r>
        <w:t>.</w:t>
      </w:r>
    </w:p>
    <w:p w14:paraId="7CA9F064" w14:textId="54D1FB4E" w:rsidR="002C0CF8" w:rsidRDefault="002C0CF8" w:rsidP="002C0CF8">
      <w:r>
        <w:rPr>
          <w:noProof/>
        </w:rPr>
        <w:drawing>
          <wp:inline distT="0" distB="0" distL="0" distR="0" wp14:anchorId="0E8AD9FB" wp14:editId="7FD9280E">
            <wp:extent cx="1228725" cy="428625"/>
            <wp:effectExtent l="0" t="0" r="9525" b="9525"/>
            <wp:docPr id="32" name="Picture 32" descr="Creative Commons Attribution license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E7826FD" w14:textId="77777777" w:rsidR="002C0CF8" w:rsidRDefault="002C0CF8" w:rsidP="002C0CF8">
      <w:r>
        <w:t>This license allows you to share and adapt the material for any purpose, even commercially.</w:t>
      </w:r>
    </w:p>
    <w:p w14:paraId="027C78BA" w14:textId="0824EC80" w:rsidR="002C0CF8" w:rsidRDefault="002C0CF8" w:rsidP="002C0CF8">
      <w:r>
        <w:t>Attribution should be given to © State of New South Wales (Department of Education), 202</w:t>
      </w:r>
      <w:r w:rsidR="005C4919">
        <w:t>4</w:t>
      </w:r>
      <w:r>
        <w:t>.</w:t>
      </w:r>
    </w:p>
    <w:p w14:paraId="7C302F9D" w14:textId="77777777" w:rsidR="002C0CF8" w:rsidRDefault="002C0CF8" w:rsidP="002C0CF8">
      <w:r>
        <w:t>Material in this resource not available under a Creative Commons license:</w:t>
      </w:r>
    </w:p>
    <w:p w14:paraId="5F9F9525" w14:textId="77777777" w:rsidR="002C0CF8" w:rsidRDefault="002C0CF8" w:rsidP="002C0CF8">
      <w:pPr>
        <w:pStyle w:val="ListBullet"/>
        <w:numPr>
          <w:ilvl w:val="0"/>
          <w:numId w:val="5"/>
        </w:numPr>
      </w:pPr>
      <w:r>
        <w:t>the NSW Department of Education logo, other logos and trademark-protected material</w:t>
      </w:r>
    </w:p>
    <w:p w14:paraId="082987A2" w14:textId="77777777" w:rsidR="002C0CF8" w:rsidRDefault="002C0CF8" w:rsidP="002C0CF8">
      <w:pPr>
        <w:pStyle w:val="ListBullet"/>
        <w:numPr>
          <w:ilvl w:val="0"/>
          <w:numId w:val="5"/>
        </w:numPr>
      </w:pPr>
      <w:r>
        <w:t>material owned by a third party that has been reproduced with permission. You will need to obtain permission from the third party to reuse its material.</w:t>
      </w:r>
    </w:p>
    <w:p w14:paraId="3C450780" w14:textId="77777777" w:rsidR="002C0CF8" w:rsidRPr="003B3E41" w:rsidRDefault="002C0CF8" w:rsidP="002C0CF8">
      <w:pPr>
        <w:pStyle w:val="FeatureBox2"/>
        <w:rPr>
          <w:rStyle w:val="Strong"/>
        </w:rPr>
      </w:pPr>
      <w:r w:rsidRPr="003B3E41">
        <w:rPr>
          <w:rStyle w:val="Strong"/>
        </w:rPr>
        <w:t>Links to third-party material and websites</w:t>
      </w:r>
    </w:p>
    <w:p w14:paraId="3F3D9570" w14:textId="77777777" w:rsidR="002C0CF8" w:rsidRDefault="002C0CF8" w:rsidP="002C0CF8">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3910C20" w14:textId="01DEE7E7" w:rsidR="00BB4FBA" w:rsidRPr="00BB4FBA" w:rsidRDefault="002C0CF8" w:rsidP="005C491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sectPr w:rsidR="00BB4FBA" w:rsidRPr="00BB4FBA" w:rsidSect="00123A38">
      <w:headerReference w:type="first" r:id="rId17"/>
      <w:footerReference w:type="first" r:id="rId18"/>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D5505" w14:textId="77777777" w:rsidR="00BD3D6F" w:rsidRDefault="00BD3D6F" w:rsidP="00843DF5">
      <w:r>
        <w:separator/>
      </w:r>
    </w:p>
    <w:p w14:paraId="43036E38" w14:textId="77777777" w:rsidR="00BD3D6F" w:rsidRDefault="00BD3D6F" w:rsidP="00843DF5"/>
    <w:p w14:paraId="75A8262B" w14:textId="77777777" w:rsidR="00BD3D6F" w:rsidRDefault="00BD3D6F" w:rsidP="00843DF5"/>
  </w:endnote>
  <w:endnote w:type="continuationSeparator" w:id="0">
    <w:p w14:paraId="320DDF4C" w14:textId="77777777" w:rsidR="00BD3D6F" w:rsidRDefault="00BD3D6F" w:rsidP="00843DF5">
      <w:r>
        <w:continuationSeparator/>
      </w:r>
    </w:p>
    <w:p w14:paraId="593C4278" w14:textId="77777777" w:rsidR="00BD3D6F" w:rsidRDefault="00BD3D6F" w:rsidP="00843DF5"/>
    <w:p w14:paraId="77CEE9F4" w14:textId="77777777" w:rsidR="00BD3D6F" w:rsidRDefault="00BD3D6F" w:rsidP="0084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B21F2" w14:textId="1E88D212"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3A167C">
      <w:rPr>
        <w:noProof/>
      </w:rPr>
      <w:t>Dec-24</w:t>
    </w:r>
    <w:r>
      <w:fldChar w:fldCharType="end"/>
    </w:r>
    <w:r>
      <w:ptab w:relativeTo="margin" w:alignment="right" w:leader="none"/>
    </w:r>
    <w:r>
      <w:rPr>
        <w:b/>
        <w:noProof/>
        <w:sz w:val="28"/>
        <w:szCs w:val="28"/>
      </w:rPr>
      <w:drawing>
        <wp:inline distT="0" distB="0" distL="0" distR="0" wp14:anchorId="680B99D1" wp14:editId="2018E03D">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793A7" w14:textId="77777777"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FFDF1" w14:textId="77777777" w:rsidR="00E2096F" w:rsidRPr="00E2096F" w:rsidRDefault="00E2096F" w:rsidP="00E20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ACC42" w14:textId="77777777" w:rsidR="00BD3D6F" w:rsidRDefault="00BD3D6F" w:rsidP="00843DF5">
      <w:r>
        <w:separator/>
      </w:r>
    </w:p>
    <w:p w14:paraId="464AEBE0" w14:textId="77777777" w:rsidR="00BD3D6F" w:rsidRDefault="00BD3D6F" w:rsidP="00843DF5"/>
    <w:p w14:paraId="4347B96E" w14:textId="77777777" w:rsidR="00BD3D6F" w:rsidRDefault="00BD3D6F" w:rsidP="00843DF5"/>
  </w:footnote>
  <w:footnote w:type="continuationSeparator" w:id="0">
    <w:p w14:paraId="1DE9458D" w14:textId="77777777" w:rsidR="00BD3D6F" w:rsidRDefault="00BD3D6F" w:rsidP="00843DF5">
      <w:r>
        <w:continuationSeparator/>
      </w:r>
    </w:p>
    <w:p w14:paraId="191DF942" w14:textId="77777777" w:rsidR="00BD3D6F" w:rsidRDefault="00BD3D6F" w:rsidP="00843DF5"/>
    <w:p w14:paraId="2DF013F2" w14:textId="77777777" w:rsidR="00BD3D6F" w:rsidRDefault="00BD3D6F" w:rsidP="0084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9CB53" w14:textId="12A0D11A" w:rsidR="008A353C" w:rsidRDefault="00953D7E" w:rsidP="00843DF5">
    <w:pPr>
      <w:pStyle w:val="Documentname"/>
    </w:pPr>
    <w:r>
      <w:t>Spot</w:t>
    </w:r>
    <w:r w:rsidR="00334FB5">
      <w:t xml:space="preserve"> the mistake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EA90F" w14:textId="77777777" w:rsidR="003B3E41" w:rsidRPr="00FA6449" w:rsidRDefault="0099399A" w:rsidP="00843DF5">
    <w:pPr>
      <w:pStyle w:val="Header"/>
    </w:pPr>
    <w:r w:rsidRPr="009D43DD">
      <mc:AlternateContent>
        <mc:Choice Requires="wps">
          <w:drawing>
            <wp:anchor distT="0" distB="0" distL="114300" distR="114300" simplePos="0" relativeHeight="251659264" behindDoc="1" locked="0" layoutInCell="1" allowOverlap="1" wp14:anchorId="755F3A8E" wp14:editId="615654D7">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1A890E"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F3A8E"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411A890E"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4801B4AA" wp14:editId="047CC191">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0AD4B" w14:textId="77777777" w:rsidR="00E2096F" w:rsidRPr="00E2096F" w:rsidRDefault="00E2096F" w:rsidP="00E209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12A6AD2"/>
    <w:lvl w:ilvl="0">
      <w:start w:val="1"/>
      <w:numFmt w:val="lowerRoman"/>
      <w:lvlText w:val="%1."/>
      <w:lvlJc w:val="right"/>
      <w:pPr>
        <w:ind w:left="926" w:hanging="360"/>
      </w:pPr>
    </w:lvl>
  </w:abstractNum>
  <w:abstractNum w:abstractNumId="1" w15:restartNumberingAfterBreak="0">
    <w:nsid w:val="FFFFFF82"/>
    <w:multiLevelType w:val="singleLevel"/>
    <w:tmpl w:val="B5F897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71595F"/>
    <w:multiLevelType w:val="multilevel"/>
    <w:tmpl w:val="300C870E"/>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83BAEC1C"/>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2B84BF1"/>
    <w:multiLevelType w:val="multilevel"/>
    <w:tmpl w:val="7FB6E6B4"/>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D435860"/>
    <w:multiLevelType w:val="hybridMultilevel"/>
    <w:tmpl w:val="906CF2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6993DE0"/>
    <w:multiLevelType w:val="multilevel"/>
    <w:tmpl w:val="E11CA97E"/>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944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3"/>
  </w:num>
  <w:num w:numId="6" w16cid:durableId="786628628">
    <w:abstractNumId w:val="7"/>
  </w:num>
  <w:num w:numId="7" w16cid:durableId="1593784630">
    <w:abstractNumId w:val="0"/>
  </w:num>
  <w:num w:numId="8" w16cid:durableId="564150515">
    <w:abstractNumId w:val="4"/>
  </w:num>
  <w:num w:numId="9" w16cid:durableId="1131367355">
    <w:abstractNumId w:val="2"/>
  </w:num>
  <w:num w:numId="10" w16cid:durableId="309410937">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3"/>
  </w:num>
  <w:num w:numId="13" w16cid:durableId="1573587274">
    <w:abstractNumId w:val="7"/>
  </w:num>
  <w:num w:numId="14" w16cid:durableId="418411962">
    <w:abstractNumId w:val="0"/>
  </w:num>
  <w:num w:numId="15" w16cid:durableId="218444211">
    <w:abstractNumId w:val="4"/>
  </w:num>
  <w:num w:numId="16" w16cid:durableId="2134980788">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3"/>
  </w:num>
  <w:num w:numId="19" w16cid:durableId="2063823009">
    <w:abstractNumId w:val="7"/>
  </w:num>
  <w:num w:numId="20" w16cid:durableId="814376409">
    <w:abstractNumId w:val="0"/>
  </w:num>
  <w:num w:numId="21" w16cid:durableId="210728029">
    <w:abstractNumId w:val="4"/>
  </w:num>
  <w:num w:numId="22" w16cid:durableId="330136967">
    <w:abstractNumId w:val="4"/>
  </w:num>
  <w:num w:numId="23" w16cid:durableId="2052731404">
    <w:abstractNumId w:val="4"/>
  </w:num>
  <w:num w:numId="24" w16cid:durableId="1002973615">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206605099">
    <w:abstractNumId w:val="1"/>
  </w:num>
  <w:num w:numId="26" w16cid:durableId="215629874">
    <w:abstractNumId w:val="3"/>
  </w:num>
  <w:num w:numId="27" w16cid:durableId="151022054">
    <w:abstractNumId w:val="7"/>
  </w:num>
  <w:num w:numId="28" w16cid:durableId="857544514">
    <w:abstractNumId w:val="7"/>
  </w:num>
  <w:num w:numId="29" w16cid:durableId="1825125117">
    <w:abstractNumId w:val="4"/>
  </w:num>
  <w:num w:numId="30" w16cid:durableId="1864056311">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2027556915">
    <w:abstractNumId w:val="1"/>
  </w:num>
  <w:num w:numId="32" w16cid:durableId="848374606">
    <w:abstractNumId w:val="3"/>
  </w:num>
  <w:num w:numId="33" w16cid:durableId="224413841">
    <w:abstractNumId w:val="7"/>
  </w:num>
  <w:num w:numId="34" w16cid:durableId="495387649">
    <w:abstractNumId w:val="7"/>
  </w:num>
  <w:num w:numId="35" w16cid:durableId="976178915">
    <w:abstractNumId w:val="4"/>
  </w:num>
  <w:num w:numId="36" w16cid:durableId="156532398">
    <w:abstractNumId w:val="6"/>
  </w:num>
  <w:num w:numId="37" w16cid:durableId="1523083499">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8" w16cid:durableId="112409609">
    <w:abstractNumId w:val="1"/>
  </w:num>
  <w:num w:numId="39" w16cid:durableId="573047744">
    <w:abstractNumId w:val="3"/>
  </w:num>
  <w:num w:numId="40" w16cid:durableId="1425297442">
    <w:abstractNumId w:val="7"/>
  </w:num>
  <w:num w:numId="41" w16cid:durableId="1867524074">
    <w:abstractNumId w:val="7"/>
  </w:num>
  <w:num w:numId="42" w16cid:durableId="205595929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6F"/>
    <w:rsid w:val="00000DCF"/>
    <w:rsid w:val="00003EFA"/>
    <w:rsid w:val="00004183"/>
    <w:rsid w:val="000077BF"/>
    <w:rsid w:val="00013FF2"/>
    <w:rsid w:val="000162E8"/>
    <w:rsid w:val="00017B07"/>
    <w:rsid w:val="000201CC"/>
    <w:rsid w:val="000252CB"/>
    <w:rsid w:val="000257A4"/>
    <w:rsid w:val="0003702C"/>
    <w:rsid w:val="00045CD8"/>
    <w:rsid w:val="00045F0D"/>
    <w:rsid w:val="0004750C"/>
    <w:rsid w:val="00047862"/>
    <w:rsid w:val="00051080"/>
    <w:rsid w:val="00054D26"/>
    <w:rsid w:val="00061D5B"/>
    <w:rsid w:val="000673B7"/>
    <w:rsid w:val="00070384"/>
    <w:rsid w:val="00070804"/>
    <w:rsid w:val="00072E86"/>
    <w:rsid w:val="000733A1"/>
    <w:rsid w:val="00074F0F"/>
    <w:rsid w:val="000769CC"/>
    <w:rsid w:val="000955D4"/>
    <w:rsid w:val="000C1B93"/>
    <w:rsid w:val="000C24ED"/>
    <w:rsid w:val="000C4344"/>
    <w:rsid w:val="000C5481"/>
    <w:rsid w:val="000D1EB7"/>
    <w:rsid w:val="000D3BBE"/>
    <w:rsid w:val="000D446D"/>
    <w:rsid w:val="000D7466"/>
    <w:rsid w:val="000D7E5E"/>
    <w:rsid w:val="00103E4F"/>
    <w:rsid w:val="00112528"/>
    <w:rsid w:val="00113093"/>
    <w:rsid w:val="00123A38"/>
    <w:rsid w:val="00125DFF"/>
    <w:rsid w:val="0012654C"/>
    <w:rsid w:val="00141FE1"/>
    <w:rsid w:val="00153D13"/>
    <w:rsid w:val="001613E4"/>
    <w:rsid w:val="0017408C"/>
    <w:rsid w:val="00181F54"/>
    <w:rsid w:val="00190C6F"/>
    <w:rsid w:val="001A2D64"/>
    <w:rsid w:val="001A3009"/>
    <w:rsid w:val="001B0184"/>
    <w:rsid w:val="001C0997"/>
    <w:rsid w:val="001C7E97"/>
    <w:rsid w:val="001D5230"/>
    <w:rsid w:val="001E103F"/>
    <w:rsid w:val="001E3497"/>
    <w:rsid w:val="001E761A"/>
    <w:rsid w:val="001F2668"/>
    <w:rsid w:val="001F2D78"/>
    <w:rsid w:val="001F5F7B"/>
    <w:rsid w:val="002075BD"/>
    <w:rsid w:val="002079DF"/>
    <w:rsid w:val="002105AD"/>
    <w:rsid w:val="00216244"/>
    <w:rsid w:val="00216633"/>
    <w:rsid w:val="002178F4"/>
    <w:rsid w:val="002227AD"/>
    <w:rsid w:val="002300CD"/>
    <w:rsid w:val="00231054"/>
    <w:rsid w:val="00233564"/>
    <w:rsid w:val="00242D98"/>
    <w:rsid w:val="0024474D"/>
    <w:rsid w:val="00251CB1"/>
    <w:rsid w:val="00253960"/>
    <w:rsid w:val="0025592F"/>
    <w:rsid w:val="0026327B"/>
    <w:rsid w:val="0026548C"/>
    <w:rsid w:val="00266207"/>
    <w:rsid w:val="0027370C"/>
    <w:rsid w:val="002A28B4"/>
    <w:rsid w:val="002A2B8C"/>
    <w:rsid w:val="002A30D8"/>
    <w:rsid w:val="002A35CF"/>
    <w:rsid w:val="002A475D"/>
    <w:rsid w:val="002B316A"/>
    <w:rsid w:val="002B50F2"/>
    <w:rsid w:val="002C0CF8"/>
    <w:rsid w:val="002F7CFE"/>
    <w:rsid w:val="00302680"/>
    <w:rsid w:val="00303085"/>
    <w:rsid w:val="00306C23"/>
    <w:rsid w:val="00334FB5"/>
    <w:rsid w:val="003355E2"/>
    <w:rsid w:val="00340DD9"/>
    <w:rsid w:val="00360E17"/>
    <w:rsid w:val="0036209C"/>
    <w:rsid w:val="00371F68"/>
    <w:rsid w:val="0038536D"/>
    <w:rsid w:val="00385DFB"/>
    <w:rsid w:val="003A0CFB"/>
    <w:rsid w:val="003A167C"/>
    <w:rsid w:val="003A5190"/>
    <w:rsid w:val="003B0768"/>
    <w:rsid w:val="003B240E"/>
    <w:rsid w:val="003B3E41"/>
    <w:rsid w:val="003D13EF"/>
    <w:rsid w:val="003D1F70"/>
    <w:rsid w:val="003F5A78"/>
    <w:rsid w:val="003F6E52"/>
    <w:rsid w:val="00400ACE"/>
    <w:rsid w:val="00401084"/>
    <w:rsid w:val="00407CAD"/>
    <w:rsid w:val="00407EF0"/>
    <w:rsid w:val="00412F2B"/>
    <w:rsid w:val="004178B3"/>
    <w:rsid w:val="00430F12"/>
    <w:rsid w:val="00442345"/>
    <w:rsid w:val="00453EC1"/>
    <w:rsid w:val="00454159"/>
    <w:rsid w:val="00456066"/>
    <w:rsid w:val="004662AB"/>
    <w:rsid w:val="00474E4B"/>
    <w:rsid w:val="00480185"/>
    <w:rsid w:val="0048642E"/>
    <w:rsid w:val="00491389"/>
    <w:rsid w:val="004A29D0"/>
    <w:rsid w:val="004A2DFD"/>
    <w:rsid w:val="004B13C5"/>
    <w:rsid w:val="004B484F"/>
    <w:rsid w:val="004B723A"/>
    <w:rsid w:val="004C11A9"/>
    <w:rsid w:val="004C19B3"/>
    <w:rsid w:val="004C4B48"/>
    <w:rsid w:val="004C68E7"/>
    <w:rsid w:val="004D4722"/>
    <w:rsid w:val="004E1043"/>
    <w:rsid w:val="004F2AC5"/>
    <w:rsid w:val="004F48DD"/>
    <w:rsid w:val="004F6AF2"/>
    <w:rsid w:val="00511863"/>
    <w:rsid w:val="005128E7"/>
    <w:rsid w:val="00526795"/>
    <w:rsid w:val="00531530"/>
    <w:rsid w:val="00541FBB"/>
    <w:rsid w:val="005500B1"/>
    <w:rsid w:val="005608F0"/>
    <w:rsid w:val="005649D2"/>
    <w:rsid w:val="005651B7"/>
    <w:rsid w:val="00565DD3"/>
    <w:rsid w:val="00573908"/>
    <w:rsid w:val="0058102D"/>
    <w:rsid w:val="00583731"/>
    <w:rsid w:val="005934B4"/>
    <w:rsid w:val="005957FA"/>
    <w:rsid w:val="00597644"/>
    <w:rsid w:val="005A0FB1"/>
    <w:rsid w:val="005A34D4"/>
    <w:rsid w:val="005A67CA"/>
    <w:rsid w:val="005B184F"/>
    <w:rsid w:val="005B4B00"/>
    <w:rsid w:val="005B57F5"/>
    <w:rsid w:val="005B76BC"/>
    <w:rsid w:val="005B77E0"/>
    <w:rsid w:val="005C14A7"/>
    <w:rsid w:val="005C344B"/>
    <w:rsid w:val="005C4919"/>
    <w:rsid w:val="005D0140"/>
    <w:rsid w:val="005D1384"/>
    <w:rsid w:val="005D49FE"/>
    <w:rsid w:val="005D7823"/>
    <w:rsid w:val="005E1F63"/>
    <w:rsid w:val="005E47E2"/>
    <w:rsid w:val="005F49D6"/>
    <w:rsid w:val="006124BC"/>
    <w:rsid w:val="00613017"/>
    <w:rsid w:val="00624D13"/>
    <w:rsid w:val="00626BBF"/>
    <w:rsid w:val="00627A57"/>
    <w:rsid w:val="00642523"/>
    <w:rsid w:val="0064273E"/>
    <w:rsid w:val="00643CC4"/>
    <w:rsid w:val="00677835"/>
    <w:rsid w:val="00680388"/>
    <w:rsid w:val="00691121"/>
    <w:rsid w:val="0069617A"/>
    <w:rsid w:val="00696410"/>
    <w:rsid w:val="006A046F"/>
    <w:rsid w:val="006A3884"/>
    <w:rsid w:val="006B3488"/>
    <w:rsid w:val="006C731F"/>
    <w:rsid w:val="006D00B0"/>
    <w:rsid w:val="006D1CF3"/>
    <w:rsid w:val="006E54D3"/>
    <w:rsid w:val="006F1CF4"/>
    <w:rsid w:val="00717237"/>
    <w:rsid w:val="0072638E"/>
    <w:rsid w:val="007267DC"/>
    <w:rsid w:val="00752ED5"/>
    <w:rsid w:val="007564F8"/>
    <w:rsid w:val="0076669D"/>
    <w:rsid w:val="00766D19"/>
    <w:rsid w:val="00767CA4"/>
    <w:rsid w:val="00773CDB"/>
    <w:rsid w:val="00780883"/>
    <w:rsid w:val="00781354"/>
    <w:rsid w:val="00794564"/>
    <w:rsid w:val="0079523E"/>
    <w:rsid w:val="00796499"/>
    <w:rsid w:val="007B020C"/>
    <w:rsid w:val="007B523A"/>
    <w:rsid w:val="007C4870"/>
    <w:rsid w:val="007C5D33"/>
    <w:rsid w:val="007C61E6"/>
    <w:rsid w:val="007C63BB"/>
    <w:rsid w:val="007D56C3"/>
    <w:rsid w:val="007E20E5"/>
    <w:rsid w:val="007E6A58"/>
    <w:rsid w:val="007F066A"/>
    <w:rsid w:val="007F1577"/>
    <w:rsid w:val="007F27F8"/>
    <w:rsid w:val="007F6BE6"/>
    <w:rsid w:val="00801971"/>
    <w:rsid w:val="0080248A"/>
    <w:rsid w:val="00804F58"/>
    <w:rsid w:val="00806ECB"/>
    <w:rsid w:val="008073B1"/>
    <w:rsid w:val="00810D93"/>
    <w:rsid w:val="00817F80"/>
    <w:rsid w:val="008242EB"/>
    <w:rsid w:val="0082489E"/>
    <w:rsid w:val="00824F5A"/>
    <w:rsid w:val="008347DC"/>
    <w:rsid w:val="00836838"/>
    <w:rsid w:val="008426B6"/>
    <w:rsid w:val="00843DF5"/>
    <w:rsid w:val="008559F3"/>
    <w:rsid w:val="00856CA3"/>
    <w:rsid w:val="00864528"/>
    <w:rsid w:val="00865BC1"/>
    <w:rsid w:val="0087496A"/>
    <w:rsid w:val="00881ED0"/>
    <w:rsid w:val="00890EEE"/>
    <w:rsid w:val="00891403"/>
    <w:rsid w:val="0089316E"/>
    <w:rsid w:val="00894BCD"/>
    <w:rsid w:val="008A353C"/>
    <w:rsid w:val="008A4CF6"/>
    <w:rsid w:val="008B1946"/>
    <w:rsid w:val="008D5C37"/>
    <w:rsid w:val="008E3DE9"/>
    <w:rsid w:val="008E4E66"/>
    <w:rsid w:val="009107ED"/>
    <w:rsid w:val="009138BF"/>
    <w:rsid w:val="0091531A"/>
    <w:rsid w:val="00915B46"/>
    <w:rsid w:val="00920B39"/>
    <w:rsid w:val="00921FDC"/>
    <w:rsid w:val="0093679E"/>
    <w:rsid w:val="00941947"/>
    <w:rsid w:val="0094511B"/>
    <w:rsid w:val="00945B9D"/>
    <w:rsid w:val="00953D7E"/>
    <w:rsid w:val="009560E5"/>
    <w:rsid w:val="0097042E"/>
    <w:rsid w:val="009739C8"/>
    <w:rsid w:val="00982157"/>
    <w:rsid w:val="0099399A"/>
    <w:rsid w:val="00995C6E"/>
    <w:rsid w:val="009B1280"/>
    <w:rsid w:val="009B3D61"/>
    <w:rsid w:val="009C2DB5"/>
    <w:rsid w:val="009C5B0E"/>
    <w:rsid w:val="009D43DD"/>
    <w:rsid w:val="009E6FBE"/>
    <w:rsid w:val="00A10577"/>
    <w:rsid w:val="00A119B4"/>
    <w:rsid w:val="00A170A2"/>
    <w:rsid w:val="00A2629A"/>
    <w:rsid w:val="00A300A7"/>
    <w:rsid w:val="00A534B8"/>
    <w:rsid w:val="00A54063"/>
    <w:rsid w:val="00A5409F"/>
    <w:rsid w:val="00A56811"/>
    <w:rsid w:val="00A57460"/>
    <w:rsid w:val="00A63054"/>
    <w:rsid w:val="00A630C8"/>
    <w:rsid w:val="00A6693C"/>
    <w:rsid w:val="00A74A54"/>
    <w:rsid w:val="00A76FB9"/>
    <w:rsid w:val="00A77EC1"/>
    <w:rsid w:val="00A83D41"/>
    <w:rsid w:val="00A873E9"/>
    <w:rsid w:val="00A9004C"/>
    <w:rsid w:val="00AB099B"/>
    <w:rsid w:val="00AB3116"/>
    <w:rsid w:val="00AB5F89"/>
    <w:rsid w:val="00AE338C"/>
    <w:rsid w:val="00AE4760"/>
    <w:rsid w:val="00B03CCC"/>
    <w:rsid w:val="00B05292"/>
    <w:rsid w:val="00B2036D"/>
    <w:rsid w:val="00B222FB"/>
    <w:rsid w:val="00B25321"/>
    <w:rsid w:val="00B26C50"/>
    <w:rsid w:val="00B42E51"/>
    <w:rsid w:val="00B46033"/>
    <w:rsid w:val="00B52CC0"/>
    <w:rsid w:val="00B53FCE"/>
    <w:rsid w:val="00B56BFE"/>
    <w:rsid w:val="00B57D39"/>
    <w:rsid w:val="00B65452"/>
    <w:rsid w:val="00B656BE"/>
    <w:rsid w:val="00B6716A"/>
    <w:rsid w:val="00B727CB"/>
    <w:rsid w:val="00B72931"/>
    <w:rsid w:val="00B80AAD"/>
    <w:rsid w:val="00B80ADE"/>
    <w:rsid w:val="00B816F5"/>
    <w:rsid w:val="00B868BA"/>
    <w:rsid w:val="00B95932"/>
    <w:rsid w:val="00BA7230"/>
    <w:rsid w:val="00BA7AAB"/>
    <w:rsid w:val="00BB4FBA"/>
    <w:rsid w:val="00BC0320"/>
    <w:rsid w:val="00BC1208"/>
    <w:rsid w:val="00BC7C1F"/>
    <w:rsid w:val="00BD3D6F"/>
    <w:rsid w:val="00BD7F86"/>
    <w:rsid w:val="00BF35D4"/>
    <w:rsid w:val="00BF732E"/>
    <w:rsid w:val="00C01757"/>
    <w:rsid w:val="00C210C3"/>
    <w:rsid w:val="00C2168A"/>
    <w:rsid w:val="00C436AB"/>
    <w:rsid w:val="00C43F7A"/>
    <w:rsid w:val="00C55B7A"/>
    <w:rsid w:val="00C62B29"/>
    <w:rsid w:val="00C664FC"/>
    <w:rsid w:val="00C70C44"/>
    <w:rsid w:val="00C84DB5"/>
    <w:rsid w:val="00C92FDF"/>
    <w:rsid w:val="00CA0226"/>
    <w:rsid w:val="00CB2145"/>
    <w:rsid w:val="00CB4CB2"/>
    <w:rsid w:val="00CB66B0"/>
    <w:rsid w:val="00CD6723"/>
    <w:rsid w:val="00CE3AE6"/>
    <w:rsid w:val="00CE5951"/>
    <w:rsid w:val="00CF3B77"/>
    <w:rsid w:val="00CF73E9"/>
    <w:rsid w:val="00D136E3"/>
    <w:rsid w:val="00D14573"/>
    <w:rsid w:val="00D15A52"/>
    <w:rsid w:val="00D2403C"/>
    <w:rsid w:val="00D26176"/>
    <w:rsid w:val="00D30B3C"/>
    <w:rsid w:val="00D31E35"/>
    <w:rsid w:val="00D411BE"/>
    <w:rsid w:val="00D507E2"/>
    <w:rsid w:val="00D534B3"/>
    <w:rsid w:val="00D557A4"/>
    <w:rsid w:val="00D61CE0"/>
    <w:rsid w:val="00D678DB"/>
    <w:rsid w:val="00D7649E"/>
    <w:rsid w:val="00D836DE"/>
    <w:rsid w:val="00D924E7"/>
    <w:rsid w:val="00DA016D"/>
    <w:rsid w:val="00DB32F3"/>
    <w:rsid w:val="00DB7EB7"/>
    <w:rsid w:val="00DC66B8"/>
    <w:rsid w:val="00DC6BCA"/>
    <w:rsid w:val="00DC74E1"/>
    <w:rsid w:val="00DD1132"/>
    <w:rsid w:val="00DD2F4E"/>
    <w:rsid w:val="00DE07A5"/>
    <w:rsid w:val="00DE2CE3"/>
    <w:rsid w:val="00E04DAF"/>
    <w:rsid w:val="00E112C7"/>
    <w:rsid w:val="00E15C44"/>
    <w:rsid w:val="00E2096F"/>
    <w:rsid w:val="00E22F6B"/>
    <w:rsid w:val="00E32ED9"/>
    <w:rsid w:val="00E4272D"/>
    <w:rsid w:val="00E4707A"/>
    <w:rsid w:val="00E5058E"/>
    <w:rsid w:val="00E51733"/>
    <w:rsid w:val="00E56264"/>
    <w:rsid w:val="00E604B6"/>
    <w:rsid w:val="00E66CA0"/>
    <w:rsid w:val="00E836F5"/>
    <w:rsid w:val="00E87132"/>
    <w:rsid w:val="00E904DB"/>
    <w:rsid w:val="00EA07C6"/>
    <w:rsid w:val="00EC59D6"/>
    <w:rsid w:val="00ED1EDE"/>
    <w:rsid w:val="00F04295"/>
    <w:rsid w:val="00F1353E"/>
    <w:rsid w:val="00F14D7F"/>
    <w:rsid w:val="00F20AC8"/>
    <w:rsid w:val="00F3454B"/>
    <w:rsid w:val="00F43F59"/>
    <w:rsid w:val="00F4727E"/>
    <w:rsid w:val="00F522E3"/>
    <w:rsid w:val="00F54F06"/>
    <w:rsid w:val="00F620A7"/>
    <w:rsid w:val="00F65B7F"/>
    <w:rsid w:val="00F66145"/>
    <w:rsid w:val="00F67719"/>
    <w:rsid w:val="00F814BD"/>
    <w:rsid w:val="00F81980"/>
    <w:rsid w:val="00FA3555"/>
    <w:rsid w:val="00FA6449"/>
    <w:rsid w:val="00FC0E4A"/>
    <w:rsid w:val="00FC3BCF"/>
    <w:rsid w:val="00FD0590"/>
    <w:rsid w:val="00FD0A93"/>
    <w:rsid w:val="00FE393D"/>
    <w:rsid w:val="00FE5E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21ABB"/>
  <w15:chartTrackingRefBased/>
  <w15:docId w15:val="{ED09CCFD-4043-492C-AFA8-D4149753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5C4919"/>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5C4919"/>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5C4919"/>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5C4919"/>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5C4919"/>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5C4919"/>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5C4919"/>
    <w:pPr>
      <w:keepNext/>
      <w:spacing w:after="200" w:line="240" w:lineRule="auto"/>
    </w:pPr>
    <w:rPr>
      <w:iCs/>
      <w:color w:val="002664"/>
      <w:sz w:val="18"/>
      <w:szCs w:val="18"/>
    </w:rPr>
  </w:style>
  <w:style w:type="table" w:customStyle="1" w:styleId="Tableheader">
    <w:name w:val="ŠTable header"/>
    <w:basedOn w:val="TableNormal"/>
    <w:uiPriority w:val="99"/>
    <w:rsid w:val="005C4919"/>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5C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5C4919"/>
    <w:pPr>
      <w:numPr>
        <w:numId w:val="42"/>
      </w:numPr>
    </w:pPr>
  </w:style>
  <w:style w:type="paragraph" w:styleId="ListNumber2">
    <w:name w:val="List Number 2"/>
    <w:aliases w:val="ŠList Number 2"/>
    <w:basedOn w:val="Normal"/>
    <w:uiPriority w:val="8"/>
    <w:qFormat/>
    <w:rsid w:val="005C4919"/>
    <w:pPr>
      <w:numPr>
        <w:numId w:val="41"/>
      </w:numPr>
    </w:pPr>
  </w:style>
  <w:style w:type="paragraph" w:styleId="ListBullet">
    <w:name w:val="List Bullet"/>
    <w:aliases w:val="ŠList Bullet"/>
    <w:basedOn w:val="Normal"/>
    <w:uiPriority w:val="9"/>
    <w:qFormat/>
    <w:rsid w:val="005C4919"/>
    <w:pPr>
      <w:numPr>
        <w:numId w:val="39"/>
      </w:numPr>
    </w:pPr>
  </w:style>
  <w:style w:type="paragraph" w:styleId="ListBullet2">
    <w:name w:val="List Bullet 2"/>
    <w:aliases w:val="ŠList Bullet 2"/>
    <w:basedOn w:val="Normal"/>
    <w:uiPriority w:val="10"/>
    <w:qFormat/>
    <w:rsid w:val="005C4919"/>
    <w:pPr>
      <w:numPr>
        <w:numId w:val="37"/>
      </w:numPr>
    </w:pPr>
  </w:style>
  <w:style w:type="paragraph" w:customStyle="1" w:styleId="FeatureBox4">
    <w:name w:val="ŠFeature Box 4"/>
    <w:basedOn w:val="FeatureBox2"/>
    <w:next w:val="Normal"/>
    <w:uiPriority w:val="14"/>
    <w:qFormat/>
    <w:rsid w:val="005C4919"/>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5C4919"/>
    <w:pPr>
      <w:keepNext/>
      <w:ind w:left="567" w:right="57"/>
    </w:pPr>
    <w:rPr>
      <w:szCs w:val="22"/>
    </w:rPr>
  </w:style>
  <w:style w:type="paragraph" w:customStyle="1" w:styleId="Documentname">
    <w:name w:val="ŠDocument name"/>
    <w:basedOn w:val="Normal"/>
    <w:next w:val="Normal"/>
    <w:uiPriority w:val="17"/>
    <w:qFormat/>
    <w:rsid w:val="005C4919"/>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5C4919"/>
    <w:pPr>
      <w:spacing w:after="0"/>
    </w:pPr>
    <w:rPr>
      <w:sz w:val="18"/>
      <w:szCs w:val="18"/>
    </w:rPr>
  </w:style>
  <w:style w:type="paragraph" w:customStyle="1" w:styleId="FeatureBox2">
    <w:name w:val="ŠFeature Box 2"/>
    <w:basedOn w:val="Normal"/>
    <w:next w:val="Normal"/>
    <w:uiPriority w:val="12"/>
    <w:qFormat/>
    <w:rsid w:val="005C4919"/>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5C4919"/>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5C4919"/>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5C4919"/>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5C4919"/>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5C4919"/>
    <w:rPr>
      <w:color w:val="001C4A" w:themeColor="accent1" w:themeShade="BF"/>
      <w:u w:val="single"/>
    </w:rPr>
  </w:style>
  <w:style w:type="paragraph" w:customStyle="1" w:styleId="Logo">
    <w:name w:val="ŠLogo"/>
    <w:basedOn w:val="Normal"/>
    <w:uiPriority w:val="18"/>
    <w:qFormat/>
    <w:rsid w:val="005C4919"/>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5C4919"/>
    <w:pPr>
      <w:tabs>
        <w:tab w:val="right" w:leader="dot" w:pos="14570"/>
      </w:tabs>
      <w:spacing w:before="0"/>
    </w:pPr>
    <w:rPr>
      <w:b/>
      <w:noProof/>
    </w:rPr>
  </w:style>
  <w:style w:type="paragraph" w:styleId="TOC2">
    <w:name w:val="toc 2"/>
    <w:aliases w:val="ŠTOC 2"/>
    <w:basedOn w:val="Normal"/>
    <w:next w:val="Normal"/>
    <w:uiPriority w:val="39"/>
    <w:unhideWhenUsed/>
    <w:rsid w:val="005C4919"/>
    <w:pPr>
      <w:tabs>
        <w:tab w:val="right" w:leader="dot" w:pos="14570"/>
      </w:tabs>
      <w:spacing w:before="0"/>
    </w:pPr>
    <w:rPr>
      <w:noProof/>
    </w:rPr>
  </w:style>
  <w:style w:type="paragraph" w:styleId="TOC3">
    <w:name w:val="toc 3"/>
    <w:aliases w:val="ŠTOC 3"/>
    <w:basedOn w:val="Normal"/>
    <w:next w:val="Normal"/>
    <w:uiPriority w:val="39"/>
    <w:unhideWhenUsed/>
    <w:rsid w:val="005C4919"/>
    <w:pPr>
      <w:spacing w:before="0"/>
      <w:ind w:left="244"/>
    </w:pPr>
  </w:style>
  <w:style w:type="character" w:customStyle="1" w:styleId="BoldItalic">
    <w:name w:val="ŠBold Italic"/>
    <w:basedOn w:val="DefaultParagraphFont"/>
    <w:uiPriority w:val="1"/>
    <w:qFormat/>
    <w:rsid w:val="005C4919"/>
    <w:rPr>
      <w:b/>
      <w:i/>
      <w:iCs/>
    </w:rPr>
  </w:style>
  <w:style w:type="character" w:customStyle="1" w:styleId="Heading1Char">
    <w:name w:val="Heading 1 Char"/>
    <w:aliases w:val="ŠHeading 1 Char"/>
    <w:basedOn w:val="DefaultParagraphFont"/>
    <w:link w:val="Heading1"/>
    <w:uiPriority w:val="3"/>
    <w:rsid w:val="005C4919"/>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5C4919"/>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5C4919"/>
    <w:pPr>
      <w:spacing w:after="240"/>
      <w:outlineLvl w:val="9"/>
    </w:pPr>
    <w:rPr>
      <w:szCs w:val="40"/>
    </w:rPr>
  </w:style>
  <w:style w:type="paragraph" w:styleId="Footer">
    <w:name w:val="footer"/>
    <w:aliases w:val="ŠFooter"/>
    <w:basedOn w:val="Normal"/>
    <w:link w:val="FooterChar"/>
    <w:uiPriority w:val="19"/>
    <w:rsid w:val="005C4919"/>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5C4919"/>
    <w:rPr>
      <w:rFonts w:ascii="Arial" w:hAnsi="Arial" w:cs="Arial"/>
      <w:sz w:val="18"/>
      <w:szCs w:val="18"/>
    </w:rPr>
  </w:style>
  <w:style w:type="paragraph" w:styleId="Header">
    <w:name w:val="header"/>
    <w:aliases w:val="ŠHeader"/>
    <w:basedOn w:val="Normal"/>
    <w:link w:val="HeaderChar"/>
    <w:uiPriority w:val="16"/>
    <w:rsid w:val="005C4919"/>
    <w:rPr>
      <w:noProof/>
      <w:color w:val="002664"/>
      <w:sz w:val="28"/>
      <w:szCs w:val="28"/>
    </w:rPr>
  </w:style>
  <w:style w:type="character" w:customStyle="1" w:styleId="HeaderChar">
    <w:name w:val="Header Char"/>
    <w:aliases w:val="ŠHeader Char"/>
    <w:basedOn w:val="DefaultParagraphFont"/>
    <w:link w:val="Header"/>
    <w:uiPriority w:val="16"/>
    <w:rsid w:val="005C4919"/>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5C4919"/>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5C4919"/>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5C4919"/>
    <w:rPr>
      <w:rFonts w:ascii="Arial" w:hAnsi="Arial" w:cs="Arial"/>
      <w:b/>
      <w:szCs w:val="32"/>
    </w:rPr>
  </w:style>
  <w:style w:type="character" w:styleId="UnresolvedMention">
    <w:name w:val="Unresolved Mention"/>
    <w:basedOn w:val="DefaultParagraphFont"/>
    <w:uiPriority w:val="99"/>
    <w:semiHidden/>
    <w:unhideWhenUsed/>
    <w:rsid w:val="005C4919"/>
    <w:rPr>
      <w:color w:val="605E5C"/>
      <w:shd w:val="clear" w:color="auto" w:fill="E1DFDD"/>
    </w:rPr>
  </w:style>
  <w:style w:type="character" w:styleId="SubtleEmphasis">
    <w:name w:val="Subtle Emphasis"/>
    <w:basedOn w:val="DefaultParagraphFont"/>
    <w:uiPriority w:val="19"/>
    <w:semiHidden/>
    <w:qFormat/>
    <w:rsid w:val="005C4919"/>
    <w:rPr>
      <w:i/>
      <w:iCs/>
      <w:color w:val="404040" w:themeColor="text1" w:themeTint="BF"/>
    </w:rPr>
  </w:style>
  <w:style w:type="paragraph" w:styleId="TOC4">
    <w:name w:val="toc 4"/>
    <w:aliases w:val="ŠTOC 4"/>
    <w:basedOn w:val="Normal"/>
    <w:next w:val="Normal"/>
    <w:autoRedefine/>
    <w:uiPriority w:val="39"/>
    <w:unhideWhenUsed/>
    <w:rsid w:val="005C4919"/>
    <w:pPr>
      <w:spacing w:before="0"/>
      <w:ind w:left="488"/>
    </w:pPr>
  </w:style>
  <w:style w:type="character" w:styleId="CommentReference">
    <w:name w:val="annotation reference"/>
    <w:basedOn w:val="DefaultParagraphFont"/>
    <w:uiPriority w:val="99"/>
    <w:semiHidden/>
    <w:unhideWhenUsed/>
    <w:rsid w:val="005C4919"/>
    <w:rPr>
      <w:sz w:val="16"/>
      <w:szCs w:val="16"/>
    </w:rPr>
  </w:style>
  <w:style w:type="paragraph" w:styleId="CommentText">
    <w:name w:val="annotation text"/>
    <w:basedOn w:val="Normal"/>
    <w:link w:val="CommentTextChar"/>
    <w:uiPriority w:val="99"/>
    <w:unhideWhenUsed/>
    <w:rsid w:val="005C4919"/>
    <w:pPr>
      <w:spacing w:line="240" w:lineRule="auto"/>
    </w:pPr>
    <w:rPr>
      <w:sz w:val="20"/>
      <w:szCs w:val="20"/>
    </w:rPr>
  </w:style>
  <w:style w:type="character" w:customStyle="1" w:styleId="CommentTextChar">
    <w:name w:val="Comment Text Char"/>
    <w:basedOn w:val="DefaultParagraphFont"/>
    <w:link w:val="CommentText"/>
    <w:uiPriority w:val="99"/>
    <w:rsid w:val="005C491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C4919"/>
    <w:rPr>
      <w:b/>
      <w:bCs/>
    </w:rPr>
  </w:style>
  <w:style w:type="character" w:customStyle="1" w:styleId="CommentSubjectChar">
    <w:name w:val="Comment Subject Char"/>
    <w:basedOn w:val="CommentTextChar"/>
    <w:link w:val="CommentSubject"/>
    <w:uiPriority w:val="99"/>
    <w:semiHidden/>
    <w:rsid w:val="005C4919"/>
    <w:rPr>
      <w:rFonts w:ascii="Arial" w:hAnsi="Arial" w:cs="Arial"/>
      <w:b/>
      <w:bCs/>
      <w:sz w:val="20"/>
      <w:szCs w:val="20"/>
    </w:rPr>
  </w:style>
  <w:style w:type="character" w:styleId="Strong">
    <w:name w:val="Strong"/>
    <w:aliases w:val="ŠStrong,Bold"/>
    <w:qFormat/>
    <w:rsid w:val="005C4919"/>
    <w:rPr>
      <w:b/>
      <w:bCs/>
    </w:rPr>
  </w:style>
  <w:style w:type="character" w:styleId="Emphasis">
    <w:name w:val="Emphasis"/>
    <w:aliases w:val="ŠEmphasis,Italic"/>
    <w:qFormat/>
    <w:rsid w:val="005C4919"/>
    <w:rPr>
      <w:i/>
      <w:iCs/>
    </w:rPr>
  </w:style>
  <w:style w:type="paragraph" w:styleId="ListNumber3">
    <w:name w:val="List Number 3"/>
    <w:aliases w:val="ŠList Number 3"/>
    <w:basedOn w:val="ListBullet3"/>
    <w:uiPriority w:val="8"/>
    <w:rsid w:val="005C4919"/>
    <w:pPr>
      <w:numPr>
        <w:ilvl w:val="2"/>
        <w:numId w:val="41"/>
      </w:numPr>
    </w:pPr>
  </w:style>
  <w:style w:type="paragraph" w:styleId="ListBullet3">
    <w:name w:val="List Bullet 3"/>
    <w:aliases w:val="ŠList Bullet 3"/>
    <w:basedOn w:val="Normal"/>
    <w:uiPriority w:val="10"/>
    <w:rsid w:val="005C4919"/>
    <w:pPr>
      <w:numPr>
        <w:numId w:val="38"/>
      </w:numPr>
    </w:pPr>
  </w:style>
  <w:style w:type="character" w:styleId="PlaceholderText">
    <w:name w:val="Placeholder Text"/>
    <w:basedOn w:val="DefaultParagraphFont"/>
    <w:uiPriority w:val="99"/>
    <w:semiHidden/>
    <w:rsid w:val="005C4919"/>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5C4919"/>
    <w:pPr>
      <w:spacing w:before="360"/>
    </w:pPr>
    <w:rPr>
      <w:color w:val="002664"/>
      <w:sz w:val="44"/>
      <w:szCs w:val="48"/>
    </w:rPr>
  </w:style>
  <w:style w:type="character" w:customStyle="1" w:styleId="SubtitleChar0">
    <w:name w:val="ŠSubtitle Char"/>
    <w:basedOn w:val="DefaultParagraphFont"/>
    <w:link w:val="Subtitle0"/>
    <w:uiPriority w:val="2"/>
    <w:rsid w:val="005C4919"/>
    <w:rPr>
      <w:rFonts w:ascii="Arial" w:hAnsi="Arial" w:cs="Arial"/>
      <w:color w:val="002664"/>
      <w:sz w:val="44"/>
      <w:szCs w:val="48"/>
    </w:rPr>
  </w:style>
  <w:style w:type="paragraph" w:styleId="Title">
    <w:name w:val="Title"/>
    <w:aliases w:val="ŠTitle"/>
    <w:basedOn w:val="Normal"/>
    <w:next w:val="Normal"/>
    <w:link w:val="TitleChar"/>
    <w:uiPriority w:val="1"/>
    <w:rsid w:val="005C4919"/>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5C4919"/>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5C4919"/>
    <w:pPr>
      <w:ind w:left="567"/>
    </w:pPr>
  </w:style>
  <w:style w:type="character" w:styleId="FollowedHyperlink">
    <w:name w:val="FollowedHyperlink"/>
    <w:basedOn w:val="DefaultParagraphFont"/>
    <w:uiPriority w:val="99"/>
    <w:semiHidden/>
    <w:unhideWhenUsed/>
    <w:rsid w:val="005C49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12767">
      <w:bodyDiv w:val="1"/>
      <w:marLeft w:val="0"/>
      <w:marRight w:val="0"/>
      <w:marTop w:val="0"/>
      <w:marBottom w:val="0"/>
      <w:divBdr>
        <w:top w:val="none" w:sz="0" w:space="0" w:color="auto"/>
        <w:left w:val="none" w:sz="0" w:space="0" w:color="auto"/>
        <w:bottom w:val="none" w:sz="0" w:space="0" w:color="auto"/>
        <w:right w:val="none" w:sz="0" w:space="0" w:color="auto"/>
      </w:divBdr>
      <w:divsChild>
        <w:div w:id="1061517804">
          <w:marLeft w:val="432"/>
          <w:marRight w:val="216"/>
          <w:marTop w:val="0"/>
          <w:marBottom w:val="0"/>
          <w:divBdr>
            <w:top w:val="none" w:sz="0" w:space="0" w:color="auto"/>
            <w:left w:val="none" w:sz="0" w:space="0" w:color="auto"/>
            <w:bottom w:val="none" w:sz="0" w:space="0" w:color="auto"/>
            <w:right w:val="none" w:sz="0" w:space="0" w:color="auto"/>
          </w:divBdr>
        </w:div>
        <w:div w:id="1869752397">
          <w:marLeft w:val="216"/>
          <w:marRight w:val="432"/>
          <w:marTop w:val="0"/>
          <w:marBottom w:val="0"/>
          <w:divBdr>
            <w:top w:val="none" w:sz="0" w:space="0" w:color="auto"/>
            <w:left w:val="none" w:sz="0" w:space="0" w:color="auto"/>
            <w:bottom w:val="none" w:sz="0" w:space="0" w:color="auto"/>
            <w:right w:val="none" w:sz="0" w:space="0" w:color="auto"/>
          </w:divBdr>
        </w:div>
        <w:div w:id="615478822">
          <w:marLeft w:val="432"/>
          <w:marRight w:val="216"/>
          <w:marTop w:val="0"/>
          <w:marBottom w:val="0"/>
          <w:divBdr>
            <w:top w:val="none" w:sz="0" w:space="0" w:color="auto"/>
            <w:left w:val="none" w:sz="0" w:space="0" w:color="auto"/>
            <w:bottom w:val="none" w:sz="0" w:space="0" w:color="auto"/>
            <w:right w:val="none" w:sz="0" w:space="0" w:color="auto"/>
          </w:divBdr>
        </w:div>
        <w:div w:id="721829950">
          <w:marLeft w:val="216"/>
          <w:marRight w:val="432"/>
          <w:marTop w:val="0"/>
          <w:marBottom w:val="0"/>
          <w:divBdr>
            <w:top w:val="none" w:sz="0" w:space="0" w:color="auto"/>
            <w:left w:val="none" w:sz="0" w:space="0" w:color="auto"/>
            <w:bottom w:val="none" w:sz="0" w:space="0" w:color="auto"/>
            <w:right w:val="none" w:sz="0" w:space="0" w:color="auto"/>
          </w:divBdr>
        </w:div>
      </w:divsChild>
    </w:div>
    <w:div w:id="213643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54a006b-cedf-4f35-a676-59854467968c" xsi:nil="true"/>
    <lcf76f155ced4ddcb4097134ff3c332f xmlns="71c5a270-2cab-4081-bd60-6681928412a9">
      <Terms xmlns="http://schemas.microsoft.com/office/infopath/2007/PartnerControls"/>
    </lcf76f155ced4ddcb4097134ff3c332f>
    <SharedWithUsers xmlns="654a006b-cedf-4f35-a676-59854467968c">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668A1-B6B8-4BC4-BEBC-B33663EAE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572E4-65A1-4DB9-A67E-69FD54E8763C}">
  <ds:schemaRefs>
    <ds:schemaRef ds:uri="71c5a270-2cab-4081-bd60-6681928412a9"/>
    <ds:schemaRef ds:uri="http://purl.org/dc/terms/"/>
    <ds:schemaRef ds:uri="http://schemas.microsoft.com/office/2006/metadata/properties"/>
    <ds:schemaRef ds:uri="http://schemas.microsoft.com/office/infopath/2007/PartnerControl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654a006b-cedf-4f35-a676-59854467968c"/>
  </ds:schemaRefs>
</ds:datastoreItem>
</file>

<file path=customXml/itemProps3.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4.xml><?xml version="1.0" encoding="utf-8"?>
<ds:datastoreItem xmlns:ds="http://schemas.openxmlformats.org/officeDocument/2006/customXml" ds:itemID="{1D84817E-6AE2-488A-9991-FE301C163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Blank CR template portrait - Term 4 2022</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Spot the mistake – Latin, Stage 5</dc:title>
  <dc:subject>Sample activity for students of LatinSample activity for students of Latin</dc:subject>
  <dc:creator>NSW Department of Education</dc:creator>
  <cp:keywords/>
  <dc:description/>
  <dcterms:created xsi:type="dcterms:W3CDTF">2024-12-01T22:20:00Z</dcterms:created>
  <dcterms:modified xsi:type="dcterms:W3CDTF">2024-12-04T02:37:00Z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Order">
    <vt:r8>5872300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