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9C537" w14:textId="14769495" w:rsidR="00D7649E" w:rsidRPr="00216244" w:rsidRDefault="00710137" w:rsidP="00843DF5">
      <w:pPr>
        <w:pStyle w:val="Heading1"/>
      </w:pPr>
      <w:r>
        <w:t>Roll</w:t>
      </w:r>
      <w:r w:rsidR="006349AA">
        <w:t>-</w:t>
      </w:r>
      <w:r>
        <w:t>the</w:t>
      </w:r>
      <w:r w:rsidR="006349AA">
        <w:t>-</w:t>
      </w:r>
      <w:r>
        <w:t>die</w:t>
      </w:r>
      <w:r w:rsidR="00F24897">
        <w:t xml:space="preserve"> activity sentence structures</w:t>
      </w:r>
    </w:p>
    <w:p w14:paraId="1ACD640B" w14:textId="77777777" w:rsidR="00D65191" w:rsidRDefault="00D65191" w:rsidP="00D65191">
      <w:pPr>
        <w:pStyle w:val="FeatureBox2"/>
      </w:pPr>
      <w:bookmarkStart w:id="0" w:name="_Hlk164716630"/>
      <w:r>
        <w:t>This resource is for the teacher. It provides the content and instructions for you to share with students.</w:t>
      </w:r>
    </w:p>
    <w:p w14:paraId="79EB3583" w14:textId="77777777" w:rsidR="001841B6" w:rsidRPr="001841B6" w:rsidRDefault="001841B6" w:rsidP="001841B6">
      <w:pPr>
        <w:pBdr>
          <w:top w:val="single" w:sz="24" w:space="10" w:color="EBEBEB"/>
          <w:left w:val="single" w:sz="24" w:space="10" w:color="EBEBEB"/>
          <w:bottom w:val="single" w:sz="24" w:space="10" w:color="EBEBEB"/>
          <w:right w:val="single" w:sz="24" w:space="10" w:color="EBEBEB"/>
        </w:pBdr>
        <w:shd w:val="clear" w:color="auto" w:fill="EBEBEB"/>
        <w:rPr>
          <w:rFonts w:eastAsia="Calibri"/>
        </w:rPr>
      </w:pPr>
      <w:bookmarkStart w:id="1" w:name="_Hlk160879152"/>
      <w:bookmarkStart w:id="2" w:name="_Hlk169621767"/>
      <w:bookmarkStart w:id="3" w:name="_Hlk142389198"/>
      <w:bookmarkEnd w:id="0"/>
      <w:r w:rsidRPr="001841B6">
        <w:rPr>
          <w:rFonts w:eastAsia="Calibri"/>
          <w:noProof/>
        </w:rPr>
        <w:drawing>
          <wp:inline distT="0" distB="0" distL="0" distR="0" wp14:anchorId="41C44907" wp14:editId="4FA870DB">
            <wp:extent cx="360000" cy="360000"/>
            <wp:effectExtent l="0" t="0" r="2540" b="254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1841B6">
        <w:rPr>
          <w:rFonts w:eastAsia="Calibri"/>
        </w:rPr>
        <w:t xml:space="preserve"> </w:t>
      </w:r>
      <w:r w:rsidRPr="001841B6">
        <w:rPr>
          <w:rFonts w:eastAsia="Calibri"/>
          <w:b/>
          <w:bCs/>
        </w:rPr>
        <w:t>Differentiation examples</w:t>
      </w:r>
    </w:p>
    <w:p w14:paraId="4F70D022" w14:textId="19AFEAB1" w:rsidR="001841B6" w:rsidRDefault="001841B6" w:rsidP="001841B6">
      <w:pPr>
        <w:pBdr>
          <w:top w:val="single" w:sz="24" w:space="10" w:color="EBEBEB"/>
          <w:left w:val="single" w:sz="24" w:space="10" w:color="EBEBEB"/>
          <w:bottom w:val="single" w:sz="24" w:space="10" w:color="EBEBEB"/>
          <w:right w:val="single" w:sz="24" w:space="10" w:color="EBEBEB"/>
        </w:pBdr>
        <w:shd w:val="clear" w:color="auto" w:fill="EBEBEB"/>
        <w:rPr>
          <w:rFonts w:eastAsia="Calibri"/>
        </w:rPr>
      </w:pPr>
      <w:r w:rsidRPr="001841B6">
        <w:rPr>
          <w:rFonts w:eastAsia="Calibri"/>
        </w:rPr>
        <w:t xml:space="preserve">The following strategies provide a starting point for how you can differentiate </w:t>
      </w:r>
      <w:r w:rsidR="00611CFA">
        <w:rPr>
          <w:rFonts w:eastAsia="Calibri"/>
        </w:rPr>
        <w:t xml:space="preserve">this activity </w:t>
      </w:r>
      <w:r w:rsidRPr="001841B6">
        <w:rPr>
          <w:rFonts w:eastAsia="Calibri"/>
        </w:rPr>
        <w:t>for a range of learners. Adapt or design alternatives, to meet the needs of students in your class.</w:t>
      </w:r>
    </w:p>
    <w:p w14:paraId="6ADDFD2E" w14:textId="5EE87F1C" w:rsidR="00611CFA" w:rsidRPr="001841B6" w:rsidRDefault="00611CFA" w:rsidP="001841B6">
      <w:pPr>
        <w:pBdr>
          <w:top w:val="single" w:sz="24" w:space="10" w:color="EBEBEB"/>
          <w:left w:val="single" w:sz="24" w:space="10" w:color="EBEBEB"/>
          <w:bottom w:val="single" w:sz="24" w:space="10" w:color="EBEBEB"/>
          <w:right w:val="single" w:sz="24" w:space="10" w:color="EBEBEB"/>
        </w:pBdr>
        <w:shd w:val="clear" w:color="auto" w:fill="EBEBEB"/>
        <w:rPr>
          <w:rFonts w:eastAsia="Calibri"/>
        </w:rPr>
      </w:pPr>
      <w:r>
        <w:rPr>
          <w:rFonts w:eastAsia="Calibri"/>
        </w:rPr>
        <w:t xml:space="preserve">The virtual dice can be used with the whole class with 3 different versions to suit your context: </w:t>
      </w:r>
      <w:bookmarkStart w:id="4" w:name="_Hlk165626886"/>
      <w:r>
        <w:fldChar w:fldCharType="begin"/>
      </w:r>
      <w:r>
        <w:instrText>HYPERLINK "https://flipsimu.com/dice-roller/?id=9csGg"</w:instrText>
      </w:r>
      <w:r>
        <w:fldChar w:fldCharType="separate"/>
      </w:r>
      <w:r w:rsidRPr="00313EA5">
        <w:rPr>
          <w:color w:val="002664" w:themeColor="accent1"/>
          <w:u w:val="single"/>
        </w:rPr>
        <w:t>numbers only</w:t>
      </w:r>
      <w:r>
        <w:rPr>
          <w:color w:val="002664" w:themeColor="accent1"/>
          <w:u w:val="single"/>
        </w:rPr>
        <w:fldChar w:fldCharType="end"/>
      </w:r>
      <w:r w:rsidRPr="00963CCA">
        <w:t xml:space="preserve">, </w:t>
      </w:r>
      <w:hyperlink r:id="rId12" w:history="1">
        <w:r w:rsidRPr="00313EA5">
          <w:rPr>
            <w:color w:val="002664" w:themeColor="accent1"/>
            <w:u w:val="single"/>
          </w:rPr>
          <w:t>prompts in English</w:t>
        </w:r>
      </w:hyperlink>
      <w:r w:rsidR="0048402D">
        <w:t xml:space="preserve"> and</w:t>
      </w:r>
      <w:r w:rsidRPr="00963CCA">
        <w:t xml:space="preserve"> </w:t>
      </w:r>
      <w:hyperlink r:id="rId13" w:history="1">
        <w:r w:rsidRPr="00313EA5">
          <w:rPr>
            <w:color w:val="002664" w:themeColor="accent1"/>
            <w:u w:val="single"/>
          </w:rPr>
          <w:t>prompts in Korean</w:t>
        </w:r>
      </w:hyperlink>
      <w:bookmarkEnd w:id="4"/>
      <w:r w:rsidR="0048402D">
        <w:t>.</w:t>
      </w:r>
    </w:p>
    <w:p w14:paraId="40C658E9" w14:textId="34F1EC34" w:rsidR="0048402D" w:rsidRDefault="0048402D" w:rsidP="001841B6">
      <w:pPr>
        <w:pBdr>
          <w:top w:val="single" w:sz="24" w:space="10" w:color="EBEBEB"/>
          <w:left w:val="single" w:sz="24" w:space="10" w:color="EBEBEB"/>
          <w:bottom w:val="single" w:sz="24" w:space="10" w:color="EBEBEB"/>
          <w:right w:val="single" w:sz="24" w:space="10" w:color="EBEBEB"/>
        </w:pBdr>
        <w:shd w:val="clear" w:color="auto" w:fill="EBEBEB"/>
        <w:rPr>
          <w:rFonts w:eastAsia="Calibri"/>
          <w:szCs w:val="22"/>
          <w:lang w:eastAsia="zh-CN"/>
        </w:rPr>
      </w:pPr>
      <w:r>
        <w:rPr>
          <w:rFonts w:eastAsia="Calibri"/>
          <w:b/>
          <w:bCs/>
        </w:rPr>
        <w:t>Students with a</w:t>
      </w:r>
      <w:r w:rsidRPr="001841B6">
        <w:rPr>
          <w:rFonts w:eastAsia="Calibri"/>
          <w:b/>
          <w:bCs/>
        </w:rPr>
        <w:t>dvanced proficiency</w:t>
      </w:r>
      <w:r w:rsidRPr="00F219A7">
        <w:rPr>
          <w:rFonts w:eastAsia="Calibri"/>
        </w:rPr>
        <w:t xml:space="preserve"> –</w:t>
      </w:r>
      <w:r w:rsidRPr="001841B6">
        <w:rPr>
          <w:rFonts w:eastAsia="Calibri"/>
          <w:lang w:eastAsia="zh-CN"/>
        </w:rPr>
        <w:t xml:space="preserve"> </w:t>
      </w:r>
      <w:r w:rsidRPr="001841B6">
        <w:rPr>
          <w:rFonts w:eastAsia="Calibri"/>
          <w:szCs w:val="22"/>
          <w:lang w:eastAsia="zh-CN"/>
        </w:rPr>
        <w:t>students</w:t>
      </w:r>
      <w:r>
        <w:rPr>
          <w:rFonts w:eastAsia="Calibri"/>
          <w:szCs w:val="22"/>
          <w:lang w:eastAsia="zh-CN"/>
        </w:rPr>
        <w:t xml:space="preserve"> draw a card from the ‘Food and drinks cards’ resource to prompt a conversation about the item, without the use of the die. The conversation may include anything related to the food item, such as a description of the item, where you can find it, if they have tried it and so on.</w:t>
      </w:r>
    </w:p>
    <w:p w14:paraId="35ED97C5" w14:textId="24096257" w:rsidR="001841B6" w:rsidRPr="001841B6" w:rsidRDefault="001841B6" w:rsidP="001841B6">
      <w:pPr>
        <w:pBdr>
          <w:top w:val="single" w:sz="24" w:space="10" w:color="EBEBEB"/>
          <w:left w:val="single" w:sz="24" w:space="10" w:color="EBEBEB"/>
          <w:bottom w:val="single" w:sz="24" w:space="10" w:color="EBEBEB"/>
          <w:right w:val="single" w:sz="24" w:space="10" w:color="EBEBEB"/>
        </w:pBdr>
        <w:shd w:val="clear" w:color="auto" w:fill="EBEBEB"/>
        <w:rPr>
          <w:rFonts w:eastAsia="Calibri"/>
          <w:i/>
          <w:iCs/>
        </w:rPr>
      </w:pPr>
      <w:r w:rsidRPr="001841B6">
        <w:rPr>
          <w:rFonts w:eastAsia="Calibri"/>
          <w:b/>
          <w:bCs/>
        </w:rPr>
        <w:t>High potential and gifted students</w:t>
      </w:r>
      <w:r w:rsidR="00DB7115" w:rsidRPr="00A24352">
        <w:rPr>
          <w:rFonts w:eastAsia="Calibri"/>
        </w:rPr>
        <w:t xml:space="preserve"> –</w:t>
      </w:r>
      <w:r w:rsidR="00DB7115" w:rsidRPr="001841B6">
        <w:rPr>
          <w:rFonts w:eastAsia="Calibri"/>
          <w:lang w:eastAsia="zh-CN"/>
        </w:rPr>
        <w:t xml:space="preserve"> </w:t>
      </w:r>
      <w:r w:rsidRPr="001841B6">
        <w:rPr>
          <w:rFonts w:eastAsia="Calibri"/>
          <w:lang w:eastAsia="zh-CN"/>
        </w:rPr>
        <w:t xml:space="preserve">students </w:t>
      </w:r>
      <w:r w:rsidR="0035448D">
        <w:rPr>
          <w:rFonts w:eastAsia="Calibri"/>
          <w:lang w:eastAsia="zh-CN"/>
        </w:rPr>
        <w:t>formulate a conversation using as many structures as they can, without the use of the prompting rol</w:t>
      </w:r>
      <w:r w:rsidR="00214B82">
        <w:rPr>
          <w:rFonts w:eastAsia="Calibri"/>
          <w:lang w:eastAsia="zh-CN"/>
        </w:rPr>
        <w:t>l</w:t>
      </w:r>
      <w:r w:rsidR="0035448D">
        <w:rPr>
          <w:rFonts w:eastAsia="Calibri"/>
          <w:lang w:eastAsia="zh-CN"/>
        </w:rPr>
        <w:t>s of the die</w:t>
      </w:r>
      <w:r w:rsidR="004974AB">
        <w:rPr>
          <w:rFonts w:eastAsia="Calibri"/>
          <w:lang w:eastAsia="zh-CN"/>
        </w:rPr>
        <w:t>. A</w:t>
      </w:r>
      <w:r w:rsidR="00AD0030">
        <w:rPr>
          <w:rFonts w:eastAsia="Calibri"/>
          <w:lang w:eastAsia="zh-CN"/>
        </w:rPr>
        <w:t xml:space="preserve">lternatively, they can </w:t>
      </w:r>
      <w:r w:rsidR="00A22078">
        <w:rPr>
          <w:rFonts w:eastAsia="Calibri"/>
          <w:lang w:eastAsia="zh-CN"/>
        </w:rPr>
        <w:t xml:space="preserve">use the </w:t>
      </w:r>
      <w:hyperlink r:id="rId14" w:history="1">
        <w:r w:rsidR="00A22078" w:rsidRPr="00313EA5">
          <w:rPr>
            <w:color w:val="002664" w:themeColor="accent1"/>
            <w:u w:val="single"/>
          </w:rPr>
          <w:t>prompts in English</w:t>
        </w:r>
      </w:hyperlink>
      <w:r w:rsidR="00A22078">
        <w:rPr>
          <w:rFonts w:eastAsia="Calibri"/>
          <w:lang w:eastAsia="zh-CN"/>
        </w:rPr>
        <w:t xml:space="preserve"> die.</w:t>
      </w:r>
    </w:p>
    <w:p w14:paraId="03D36646" w14:textId="1FD0855F" w:rsidR="001841B6" w:rsidRPr="0048402D" w:rsidRDefault="001841B6" w:rsidP="0035448D">
      <w:pPr>
        <w:pBdr>
          <w:top w:val="single" w:sz="24" w:space="10" w:color="EBEBEB"/>
          <w:left w:val="single" w:sz="24" w:space="10" w:color="EBEBEB"/>
          <w:bottom w:val="single" w:sz="24" w:space="10" w:color="EBEBEB"/>
          <w:right w:val="single" w:sz="24" w:space="10" w:color="EBEBEB"/>
        </w:pBdr>
        <w:shd w:val="clear" w:color="auto" w:fill="EBEBEB"/>
        <w:rPr>
          <w:rFonts w:eastAsia="Calibri"/>
          <w:lang w:eastAsia="ja-JP"/>
        </w:rPr>
      </w:pPr>
      <w:r w:rsidRPr="001841B6">
        <w:rPr>
          <w:rFonts w:eastAsia="Calibri"/>
          <w:b/>
          <w:bCs/>
        </w:rPr>
        <w:t>Students requiring additional support</w:t>
      </w:r>
      <w:r w:rsidR="00DB7115" w:rsidRPr="00A24352">
        <w:rPr>
          <w:rFonts w:eastAsia="Calibri"/>
        </w:rPr>
        <w:t xml:space="preserve"> –</w:t>
      </w:r>
      <w:r w:rsidR="00DB7115" w:rsidRPr="001841B6">
        <w:rPr>
          <w:rFonts w:eastAsia="Calibri"/>
          <w:lang w:eastAsia="zh-CN"/>
        </w:rPr>
        <w:t xml:space="preserve"> </w:t>
      </w:r>
      <w:r w:rsidRPr="001841B6">
        <w:rPr>
          <w:rFonts w:eastAsia="Calibri"/>
        </w:rPr>
        <w:t>students</w:t>
      </w:r>
      <w:r>
        <w:rPr>
          <w:rFonts w:eastAsia="Calibri"/>
        </w:rPr>
        <w:t xml:space="preserve"> use the sentence structures in the table below to help them formulate the correct response for each roll of the die.</w:t>
      </w:r>
      <w:bookmarkEnd w:id="2"/>
      <w:bookmarkEnd w:id="3"/>
    </w:p>
    <w:bookmarkEnd w:id="1"/>
    <w:tbl>
      <w:tblPr>
        <w:tblStyle w:val="Tableheader"/>
        <w:tblW w:w="0" w:type="auto"/>
        <w:tblLook w:val="04A0" w:firstRow="1" w:lastRow="0" w:firstColumn="1" w:lastColumn="0" w:noHBand="0" w:noVBand="1"/>
        <w:tblDescription w:val="Table of roll the die sentence structures, including Hangeul, Romanised Korean and English meanings."/>
      </w:tblPr>
      <w:tblGrid>
        <w:gridCol w:w="562"/>
        <w:gridCol w:w="2552"/>
        <w:gridCol w:w="3685"/>
        <w:gridCol w:w="2831"/>
      </w:tblGrid>
      <w:tr w:rsidR="00A22078" w14:paraId="12EFFA25" w14:textId="77777777" w:rsidTr="004840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A07CA94" w14:textId="77777777" w:rsidR="00A22078" w:rsidRDefault="00A22078" w:rsidP="00607DF0"/>
        </w:tc>
        <w:tc>
          <w:tcPr>
            <w:tcW w:w="2552" w:type="dxa"/>
          </w:tcPr>
          <w:p w14:paraId="508B0AC3" w14:textId="10071044" w:rsidR="00A22078" w:rsidRDefault="00A22078" w:rsidP="00607DF0">
            <w:pPr>
              <w:cnfStyle w:val="100000000000" w:firstRow="1" w:lastRow="0" w:firstColumn="0" w:lastColumn="0" w:oddVBand="0" w:evenVBand="0" w:oddHBand="0" w:evenHBand="0" w:firstRowFirstColumn="0" w:firstRowLastColumn="0" w:lastRowFirstColumn="0" w:lastRowLastColumn="0"/>
            </w:pPr>
            <w:r>
              <w:br w:type="page"/>
              <w:t>Question or statement</w:t>
            </w:r>
          </w:p>
        </w:tc>
        <w:tc>
          <w:tcPr>
            <w:tcW w:w="3685" w:type="dxa"/>
          </w:tcPr>
          <w:p w14:paraId="0705940B" w14:textId="6AEE4348" w:rsidR="00A22078" w:rsidRDefault="00A22078" w:rsidP="00607DF0">
            <w:pPr>
              <w:cnfStyle w:val="100000000000" w:firstRow="1" w:lastRow="0" w:firstColumn="0" w:lastColumn="0" w:oddVBand="0" w:evenVBand="0" w:oddHBand="0" w:evenHBand="0" w:firstRowFirstColumn="0" w:firstRowLastColumn="0" w:lastRowFirstColumn="0" w:lastRowLastColumn="0"/>
            </w:pPr>
            <w:r>
              <w:t>Romanised Korean</w:t>
            </w:r>
          </w:p>
        </w:tc>
        <w:tc>
          <w:tcPr>
            <w:tcW w:w="2831" w:type="dxa"/>
          </w:tcPr>
          <w:p w14:paraId="0128BD3A" w14:textId="2195B320" w:rsidR="00A22078" w:rsidRDefault="00A22078" w:rsidP="00607DF0">
            <w:pPr>
              <w:cnfStyle w:val="100000000000" w:firstRow="1" w:lastRow="0" w:firstColumn="0" w:lastColumn="0" w:oddVBand="0" w:evenVBand="0" w:oddHBand="0" w:evenHBand="0" w:firstRowFirstColumn="0" w:firstRowLastColumn="0" w:lastRowFirstColumn="0" w:lastRowLastColumn="0"/>
            </w:pPr>
            <w:r>
              <w:t>English meaning</w:t>
            </w:r>
          </w:p>
        </w:tc>
      </w:tr>
      <w:tr w:rsidR="00594791" w14:paraId="255AF6F8" w14:textId="77777777" w:rsidTr="0048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676A85F" w14:textId="2A4F0AC6" w:rsidR="00594791" w:rsidRPr="0048402D" w:rsidRDefault="00594791" w:rsidP="00594791">
            <w:pPr>
              <w:spacing w:line="240" w:lineRule="auto"/>
              <w:rPr>
                <w:rFonts w:eastAsia="Malgun Gothic"/>
              </w:rPr>
            </w:pPr>
            <w:r w:rsidRPr="0048402D">
              <w:rPr>
                <w:rFonts w:eastAsia="Malgun Gothic"/>
              </w:rPr>
              <w:t>1</w:t>
            </w:r>
          </w:p>
        </w:tc>
        <w:tc>
          <w:tcPr>
            <w:tcW w:w="2552" w:type="dxa"/>
          </w:tcPr>
          <w:p w14:paraId="3B51C59B" w14:textId="77777777" w:rsidR="00594791" w:rsidRPr="002F4845" w:rsidRDefault="00594791" w:rsidP="00594791">
            <w:pPr>
              <w:spacing w:line="240" w:lineRule="auto"/>
              <w:cnfStyle w:val="000000100000" w:firstRow="0" w:lastRow="0" w:firstColumn="0" w:lastColumn="0" w:oddVBand="0" w:evenVBand="0" w:oddHBand="1" w:evenHBand="0" w:firstRowFirstColumn="0" w:firstRowLastColumn="0" w:lastRowFirstColumn="0" w:lastRowLastColumn="0"/>
              <w:rPr>
                <w:rFonts w:eastAsia="Malgun Gothic"/>
                <w:lang w:eastAsia="ko-KR"/>
              </w:rPr>
            </w:pPr>
            <w:r w:rsidRPr="002F4845">
              <w:rPr>
                <w:rFonts w:ascii="Malgun Gothic" w:eastAsia="Malgun Gothic" w:hAnsi="Malgun Gothic"/>
                <w:lang w:eastAsia="ko-KR"/>
              </w:rPr>
              <w:t>~을</w:t>
            </w:r>
            <w:r w:rsidRPr="002F4845">
              <w:rPr>
                <w:rFonts w:ascii="Malgun Gothic" w:eastAsia="Malgun Gothic" w:hAnsi="Malgun Gothic" w:hint="eastAsia"/>
                <w:lang w:eastAsia="ko-KR"/>
              </w:rPr>
              <w:t>/를</w:t>
            </w:r>
            <w:r w:rsidRPr="002F4845">
              <w:rPr>
                <w:rFonts w:ascii="Malgun Gothic" w:eastAsia="Malgun Gothic" w:hAnsi="Malgun Gothic"/>
                <w:lang w:eastAsia="ko-KR"/>
              </w:rPr>
              <w:t xml:space="preserve"> 좋아해요.</w:t>
            </w:r>
          </w:p>
          <w:p w14:paraId="1B5C0708" w14:textId="4B16A78C" w:rsidR="00594791" w:rsidRPr="001B160C" w:rsidRDefault="00594791" w:rsidP="00594791">
            <w:pPr>
              <w:spacing w:line="240" w:lineRule="auto"/>
              <w:cnfStyle w:val="000000100000" w:firstRow="0" w:lastRow="0" w:firstColumn="0" w:lastColumn="0" w:oddVBand="0" w:evenVBand="0" w:oddHBand="1" w:evenHBand="0" w:firstRowFirstColumn="0" w:firstRowLastColumn="0" w:lastRowFirstColumn="0" w:lastRowLastColumn="0"/>
            </w:pPr>
            <w:r w:rsidRPr="001B160C">
              <w:rPr>
                <w:rFonts w:eastAsia="Malgun Gothic"/>
                <w:lang w:eastAsia="ko-KR"/>
              </w:rPr>
              <w:t>~</w:t>
            </w:r>
            <w:r w:rsidRPr="002F4845">
              <w:rPr>
                <w:rFonts w:ascii="Malgun Gothic" w:eastAsia="Malgun Gothic" w:hAnsi="Malgun Gothic"/>
                <w:lang w:eastAsia="ko-KR"/>
              </w:rPr>
              <w:t>을</w:t>
            </w:r>
            <w:r w:rsidRPr="002F4845">
              <w:rPr>
                <w:rFonts w:ascii="Malgun Gothic" w:eastAsia="Malgun Gothic" w:hAnsi="Malgun Gothic" w:hint="eastAsia"/>
                <w:lang w:eastAsia="ko-KR"/>
              </w:rPr>
              <w:t>/를</w:t>
            </w:r>
            <w:r w:rsidRPr="002F4845">
              <w:rPr>
                <w:rFonts w:ascii="Malgun Gothic" w:eastAsia="Malgun Gothic" w:hAnsi="Malgun Gothic"/>
                <w:lang w:eastAsia="ko-KR"/>
              </w:rPr>
              <w:t xml:space="preserve"> 안 좋아해요.</w:t>
            </w:r>
          </w:p>
        </w:tc>
        <w:tc>
          <w:tcPr>
            <w:tcW w:w="3685" w:type="dxa"/>
          </w:tcPr>
          <w:p w14:paraId="683EAB60" w14:textId="165DEFF7" w:rsidR="00594791" w:rsidRDefault="00594791" w:rsidP="00594791">
            <w:pPr>
              <w:cnfStyle w:val="000000100000" w:firstRow="0" w:lastRow="0" w:firstColumn="0" w:lastColumn="0" w:oddVBand="0" w:evenVBand="0" w:oddHBand="1" w:evenHBand="0" w:firstRowFirstColumn="0" w:firstRowLastColumn="0" w:lastRowFirstColumn="0" w:lastRowLastColumn="0"/>
              <w:rPr>
                <w:i/>
                <w:iCs/>
              </w:rPr>
            </w:pPr>
            <w:r w:rsidRPr="001011DF">
              <w:rPr>
                <w:i/>
                <w:iCs/>
              </w:rPr>
              <w:t>[</w:t>
            </w:r>
            <w:r w:rsidRPr="001B160C">
              <w:t>F</w:t>
            </w:r>
            <w:r>
              <w:t>ood or drink</w:t>
            </w:r>
            <w:r w:rsidRPr="001011DF">
              <w:rPr>
                <w:i/>
                <w:iCs/>
              </w:rPr>
              <w:t>]</w:t>
            </w:r>
            <w:proofErr w:type="spellStart"/>
            <w:r w:rsidRPr="009270BC">
              <w:rPr>
                <w:i/>
                <w:iCs/>
              </w:rPr>
              <w:t>eul</w:t>
            </w:r>
            <w:proofErr w:type="spellEnd"/>
            <w:r>
              <w:rPr>
                <w:rFonts w:hint="eastAsia"/>
                <w:i/>
                <w:iCs/>
                <w:lang w:eastAsia="ko-KR"/>
              </w:rPr>
              <w:t>/</w:t>
            </w:r>
            <w:proofErr w:type="spellStart"/>
            <w:r>
              <w:rPr>
                <w:rFonts w:hint="eastAsia"/>
                <w:i/>
                <w:iCs/>
                <w:lang w:eastAsia="ko-KR"/>
              </w:rPr>
              <w:t>reul</w:t>
            </w:r>
            <w:proofErr w:type="spellEnd"/>
            <w:r w:rsidRPr="009270BC">
              <w:rPr>
                <w:i/>
                <w:iCs/>
              </w:rPr>
              <w:t xml:space="preserve"> </w:t>
            </w:r>
            <w:proofErr w:type="spellStart"/>
            <w:r w:rsidRPr="009270BC">
              <w:rPr>
                <w:i/>
                <w:iCs/>
              </w:rPr>
              <w:t>johahaeyo</w:t>
            </w:r>
            <w:proofErr w:type="spellEnd"/>
            <w:r>
              <w:rPr>
                <w:i/>
                <w:iCs/>
              </w:rPr>
              <w:t>.</w:t>
            </w:r>
          </w:p>
          <w:p w14:paraId="1BBAF8F4" w14:textId="763B55D2" w:rsidR="00594791" w:rsidRDefault="00594791" w:rsidP="00594791">
            <w:pPr>
              <w:cnfStyle w:val="000000100000" w:firstRow="0" w:lastRow="0" w:firstColumn="0" w:lastColumn="0" w:oddVBand="0" w:evenVBand="0" w:oddHBand="1" w:evenHBand="0" w:firstRowFirstColumn="0" w:firstRowLastColumn="0" w:lastRowFirstColumn="0" w:lastRowLastColumn="0"/>
            </w:pPr>
            <w:r>
              <w:rPr>
                <w:i/>
                <w:iCs/>
              </w:rPr>
              <w:t>[</w:t>
            </w:r>
            <w:r w:rsidRPr="001B160C">
              <w:t>F</w:t>
            </w:r>
            <w:r w:rsidRPr="009270BC">
              <w:t>ood or drink</w:t>
            </w:r>
            <w:r>
              <w:rPr>
                <w:i/>
                <w:iCs/>
              </w:rPr>
              <w:t>]</w:t>
            </w:r>
            <w:proofErr w:type="spellStart"/>
            <w:r>
              <w:rPr>
                <w:i/>
                <w:iCs/>
              </w:rPr>
              <w:t>eul</w:t>
            </w:r>
            <w:proofErr w:type="spellEnd"/>
            <w:r>
              <w:rPr>
                <w:rFonts w:hint="eastAsia"/>
                <w:i/>
                <w:iCs/>
                <w:lang w:eastAsia="ko-KR"/>
              </w:rPr>
              <w:t>/</w:t>
            </w:r>
            <w:proofErr w:type="spellStart"/>
            <w:r>
              <w:rPr>
                <w:rFonts w:hint="eastAsia"/>
                <w:i/>
                <w:iCs/>
                <w:lang w:eastAsia="ko-KR"/>
              </w:rPr>
              <w:t>reul</w:t>
            </w:r>
            <w:proofErr w:type="spellEnd"/>
            <w:r>
              <w:rPr>
                <w:i/>
                <w:iCs/>
              </w:rPr>
              <w:t xml:space="preserve"> an </w:t>
            </w:r>
            <w:proofErr w:type="spellStart"/>
            <w:r>
              <w:rPr>
                <w:i/>
                <w:iCs/>
              </w:rPr>
              <w:lastRenderedPageBreak/>
              <w:t>johahaeyo</w:t>
            </w:r>
            <w:proofErr w:type="spellEnd"/>
            <w:r>
              <w:rPr>
                <w:i/>
                <w:iCs/>
              </w:rPr>
              <w:t>.</w:t>
            </w:r>
          </w:p>
        </w:tc>
        <w:tc>
          <w:tcPr>
            <w:tcW w:w="2831" w:type="dxa"/>
          </w:tcPr>
          <w:p w14:paraId="25B4D322" w14:textId="1824B865" w:rsidR="00594791" w:rsidRDefault="00594791" w:rsidP="00594791">
            <w:pPr>
              <w:cnfStyle w:val="000000100000" w:firstRow="0" w:lastRow="0" w:firstColumn="0" w:lastColumn="0" w:oddVBand="0" w:evenVBand="0" w:oddHBand="1" w:evenHBand="0" w:firstRowFirstColumn="0" w:firstRowLastColumn="0" w:lastRowFirstColumn="0" w:lastRowLastColumn="0"/>
            </w:pPr>
            <w:r>
              <w:lastRenderedPageBreak/>
              <w:t>I like [food or drink].</w:t>
            </w:r>
          </w:p>
          <w:p w14:paraId="3486759E" w14:textId="53C2CC70" w:rsidR="00594791" w:rsidRDefault="00594791" w:rsidP="00594791">
            <w:pPr>
              <w:cnfStyle w:val="000000100000" w:firstRow="0" w:lastRow="0" w:firstColumn="0" w:lastColumn="0" w:oddVBand="0" w:evenVBand="0" w:oddHBand="1" w:evenHBand="0" w:firstRowFirstColumn="0" w:firstRowLastColumn="0" w:lastRowFirstColumn="0" w:lastRowLastColumn="0"/>
            </w:pPr>
            <w:r>
              <w:t>I don’t like [food or drink].</w:t>
            </w:r>
          </w:p>
        </w:tc>
      </w:tr>
      <w:tr w:rsidR="00594791" w14:paraId="1D74D60E" w14:textId="77777777" w:rsidTr="004840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2FEDF78" w14:textId="355D0647" w:rsidR="00594791" w:rsidRPr="0048402D" w:rsidRDefault="00594791" w:rsidP="00594791">
            <w:pPr>
              <w:spacing w:line="240" w:lineRule="auto"/>
              <w:rPr>
                <w:rFonts w:eastAsia="Malgun Gothic"/>
              </w:rPr>
            </w:pPr>
            <w:r w:rsidRPr="0048402D">
              <w:rPr>
                <w:rFonts w:eastAsia="Malgun Gothic"/>
              </w:rPr>
              <w:t>2</w:t>
            </w:r>
          </w:p>
        </w:tc>
        <w:tc>
          <w:tcPr>
            <w:tcW w:w="2552" w:type="dxa"/>
          </w:tcPr>
          <w:p w14:paraId="5259516D" w14:textId="77777777" w:rsidR="00594791" w:rsidRPr="002F4845" w:rsidRDefault="00594791" w:rsidP="00594791">
            <w:pPr>
              <w:spacing w:line="240" w:lineRule="auto"/>
              <w:cnfStyle w:val="000000010000" w:firstRow="0" w:lastRow="0" w:firstColumn="0" w:lastColumn="0" w:oddVBand="0" w:evenVBand="0" w:oddHBand="0" w:evenHBand="1" w:firstRowFirstColumn="0" w:firstRowLastColumn="0" w:lastRowFirstColumn="0" w:lastRowLastColumn="0"/>
              <w:rPr>
                <w:rFonts w:eastAsia="Malgun Gothic"/>
              </w:rPr>
            </w:pPr>
            <w:r w:rsidRPr="002F4845">
              <w:rPr>
                <w:rFonts w:ascii="Malgun Gothic" w:eastAsia="Malgun Gothic" w:hAnsi="Malgun Gothic"/>
              </w:rPr>
              <w:t>~이</w:t>
            </w:r>
            <w:r w:rsidRPr="002F4845">
              <w:rPr>
                <w:rFonts w:ascii="Malgun Gothic" w:eastAsia="Malgun Gothic" w:hAnsi="Malgun Gothic" w:hint="eastAsia"/>
                <w:lang w:eastAsia="ko-KR"/>
              </w:rPr>
              <w:t>에</w:t>
            </w:r>
            <w:r w:rsidRPr="002F4845">
              <w:rPr>
                <w:rFonts w:ascii="Malgun Gothic" w:eastAsia="Malgun Gothic" w:hAnsi="Malgun Gothic"/>
              </w:rPr>
              <w:t>요.</w:t>
            </w:r>
          </w:p>
          <w:p w14:paraId="2DC14BA5" w14:textId="0CF12845" w:rsidR="00594791" w:rsidRPr="002F4845" w:rsidRDefault="00594791" w:rsidP="00594791">
            <w:pPr>
              <w:spacing w:line="240" w:lineRule="auto"/>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rPr>
            </w:pPr>
            <w:r w:rsidRPr="002F4845">
              <w:rPr>
                <w:rFonts w:ascii="Malgun Gothic" w:eastAsia="Malgun Gothic" w:hAnsi="Malgun Gothic"/>
              </w:rPr>
              <w:t>~</w:t>
            </w:r>
            <w:proofErr w:type="spellStart"/>
            <w:r w:rsidRPr="002F4845">
              <w:rPr>
                <w:rFonts w:ascii="Malgun Gothic" w:eastAsia="Malgun Gothic" w:hAnsi="Malgun Gothic"/>
              </w:rPr>
              <w:t>예요</w:t>
            </w:r>
            <w:proofErr w:type="spellEnd"/>
            <w:r w:rsidRPr="002F4845">
              <w:rPr>
                <w:rFonts w:ascii="Malgun Gothic" w:eastAsia="Malgun Gothic" w:hAnsi="Malgun Gothic"/>
              </w:rPr>
              <w:t>.</w:t>
            </w:r>
          </w:p>
        </w:tc>
        <w:tc>
          <w:tcPr>
            <w:tcW w:w="3685" w:type="dxa"/>
          </w:tcPr>
          <w:p w14:paraId="6868D097" w14:textId="38656B82" w:rsidR="00594791" w:rsidRDefault="00594791" w:rsidP="00594791">
            <w:pPr>
              <w:cnfStyle w:val="000000010000" w:firstRow="0" w:lastRow="0" w:firstColumn="0" w:lastColumn="0" w:oddVBand="0" w:evenVBand="0" w:oddHBand="0" w:evenHBand="1" w:firstRowFirstColumn="0" w:firstRowLastColumn="0" w:lastRowFirstColumn="0" w:lastRowLastColumn="0"/>
            </w:pPr>
            <w:r w:rsidRPr="001011DF">
              <w:rPr>
                <w:i/>
                <w:iCs/>
              </w:rPr>
              <w:t>[</w:t>
            </w:r>
            <w:r w:rsidRPr="001B160C">
              <w:t>F</w:t>
            </w:r>
            <w:r>
              <w:t>ood or drink ending in consonant</w:t>
            </w:r>
            <w:r w:rsidRPr="001011DF">
              <w:rPr>
                <w:i/>
                <w:iCs/>
              </w:rPr>
              <w:t>]</w:t>
            </w:r>
            <w:r w:rsidR="002F4845">
              <w:rPr>
                <w:i/>
                <w:iCs/>
              </w:rPr>
              <w:t xml:space="preserve"> </w:t>
            </w:r>
            <w:proofErr w:type="spellStart"/>
            <w:r w:rsidRPr="00555FB8">
              <w:rPr>
                <w:i/>
                <w:iCs/>
              </w:rPr>
              <w:t>ieyo</w:t>
            </w:r>
            <w:proofErr w:type="spellEnd"/>
            <w:r>
              <w:rPr>
                <w:i/>
                <w:iCs/>
              </w:rPr>
              <w:t>.</w:t>
            </w:r>
          </w:p>
          <w:p w14:paraId="25EA9A6E" w14:textId="66EAF5FE" w:rsidR="00594791" w:rsidRDefault="00594791" w:rsidP="00594791">
            <w:pPr>
              <w:cnfStyle w:val="000000010000" w:firstRow="0" w:lastRow="0" w:firstColumn="0" w:lastColumn="0" w:oddVBand="0" w:evenVBand="0" w:oddHBand="0" w:evenHBand="1" w:firstRowFirstColumn="0" w:firstRowLastColumn="0" w:lastRowFirstColumn="0" w:lastRowLastColumn="0"/>
            </w:pPr>
            <w:r w:rsidRPr="001011DF">
              <w:rPr>
                <w:i/>
                <w:iCs/>
              </w:rPr>
              <w:t>[</w:t>
            </w:r>
            <w:r w:rsidRPr="001B160C">
              <w:t>F</w:t>
            </w:r>
            <w:r>
              <w:t>ood or drink ending in vowel</w:t>
            </w:r>
            <w:r w:rsidRPr="001011DF">
              <w:rPr>
                <w:i/>
                <w:iCs/>
              </w:rPr>
              <w:t>]</w:t>
            </w:r>
            <w:r>
              <w:t xml:space="preserve"> </w:t>
            </w:r>
            <w:proofErr w:type="spellStart"/>
            <w:r>
              <w:rPr>
                <w:i/>
                <w:iCs/>
              </w:rPr>
              <w:t>y</w:t>
            </w:r>
            <w:r w:rsidRPr="00555FB8">
              <w:rPr>
                <w:i/>
                <w:iCs/>
              </w:rPr>
              <w:t>eyo</w:t>
            </w:r>
            <w:proofErr w:type="spellEnd"/>
            <w:r>
              <w:rPr>
                <w:i/>
                <w:iCs/>
              </w:rPr>
              <w:t>.</w:t>
            </w:r>
          </w:p>
        </w:tc>
        <w:tc>
          <w:tcPr>
            <w:tcW w:w="2831" w:type="dxa"/>
          </w:tcPr>
          <w:p w14:paraId="7585DBC4" w14:textId="77C693E5" w:rsidR="00594791" w:rsidRDefault="00594791" w:rsidP="00594791">
            <w:pPr>
              <w:cnfStyle w:val="000000010000" w:firstRow="0" w:lastRow="0" w:firstColumn="0" w:lastColumn="0" w:oddVBand="0" w:evenVBand="0" w:oddHBand="0" w:evenHBand="1" w:firstRowFirstColumn="0" w:firstRowLastColumn="0" w:lastRowFirstColumn="0" w:lastRowLastColumn="0"/>
            </w:pPr>
            <w:r>
              <w:t>It is [food or drink].</w:t>
            </w:r>
          </w:p>
          <w:p w14:paraId="6B7FB5F8" w14:textId="7068991B" w:rsidR="00594791" w:rsidRDefault="00594791" w:rsidP="00594791">
            <w:pPr>
              <w:cnfStyle w:val="000000010000" w:firstRow="0" w:lastRow="0" w:firstColumn="0" w:lastColumn="0" w:oddVBand="0" w:evenVBand="0" w:oddHBand="0" w:evenHBand="1" w:firstRowFirstColumn="0" w:firstRowLastColumn="0" w:lastRowFirstColumn="0" w:lastRowLastColumn="0"/>
            </w:pPr>
            <w:r>
              <w:t>It is [food or drink].</w:t>
            </w:r>
          </w:p>
        </w:tc>
      </w:tr>
      <w:tr w:rsidR="00A22078" w14:paraId="110D978C" w14:textId="77777777" w:rsidTr="0048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4BC4670" w14:textId="4CC69C0C" w:rsidR="00A22078" w:rsidRPr="0048402D" w:rsidRDefault="00A22078" w:rsidP="00DA3BFC">
            <w:pPr>
              <w:spacing w:line="480" w:lineRule="auto"/>
              <w:rPr>
                <w:rFonts w:eastAsia="Malgun Gothic"/>
              </w:rPr>
            </w:pPr>
            <w:r w:rsidRPr="0048402D">
              <w:rPr>
                <w:rFonts w:eastAsia="Malgun Gothic"/>
              </w:rPr>
              <w:t>3</w:t>
            </w:r>
          </w:p>
        </w:tc>
        <w:tc>
          <w:tcPr>
            <w:tcW w:w="2552" w:type="dxa"/>
          </w:tcPr>
          <w:p w14:paraId="72E71807" w14:textId="36D000D2" w:rsidR="00A22078" w:rsidRPr="002F4845" w:rsidRDefault="00A22078" w:rsidP="00DA3BFC">
            <w:pPr>
              <w:spacing w:line="480" w:lineRule="auto"/>
              <w:cnfStyle w:val="000000100000" w:firstRow="0" w:lastRow="0" w:firstColumn="0" w:lastColumn="0" w:oddVBand="0" w:evenVBand="0" w:oddHBand="1" w:evenHBand="0" w:firstRowFirstColumn="0" w:firstRowLastColumn="0" w:lastRowFirstColumn="0" w:lastRowLastColumn="0"/>
              <w:rPr>
                <w:rFonts w:eastAsia="Malgun Gothic"/>
              </w:rPr>
            </w:pPr>
            <w:r w:rsidRPr="002F4845">
              <w:rPr>
                <w:rFonts w:ascii="Malgun Gothic" w:eastAsia="Malgun Gothic" w:hAnsi="Malgun Gothic"/>
              </w:rPr>
              <w:t>~</w:t>
            </w:r>
            <w:proofErr w:type="spellStart"/>
            <w:r w:rsidRPr="002F4845">
              <w:rPr>
                <w:rFonts w:ascii="Malgun Gothic" w:eastAsia="Malgun Gothic" w:hAnsi="Malgun Gothic"/>
              </w:rPr>
              <w:t>을드릴까요</w:t>
            </w:r>
            <w:proofErr w:type="spellEnd"/>
            <w:r w:rsidRPr="002F4845">
              <w:rPr>
                <w:rFonts w:ascii="Malgun Gothic" w:eastAsia="Malgun Gothic" w:hAnsi="Malgun Gothic"/>
              </w:rPr>
              <w:t>?</w:t>
            </w:r>
          </w:p>
          <w:p w14:paraId="2644A8FC" w14:textId="2691BCBB" w:rsidR="00A22078" w:rsidRPr="002F4845" w:rsidRDefault="00A22078" w:rsidP="00DA3BFC">
            <w:pPr>
              <w:spacing w:line="480" w:lineRule="auto"/>
              <w:cnfStyle w:val="000000100000" w:firstRow="0" w:lastRow="0" w:firstColumn="0" w:lastColumn="0" w:oddVBand="0" w:evenVBand="0" w:oddHBand="1" w:evenHBand="0" w:firstRowFirstColumn="0" w:firstRowLastColumn="0" w:lastRowFirstColumn="0" w:lastRowLastColumn="0"/>
              <w:rPr>
                <w:rFonts w:ascii="Malgun Gothic" w:eastAsia="Malgun Gothic" w:hAnsi="Malgun Gothic"/>
              </w:rPr>
            </w:pPr>
            <w:r w:rsidRPr="002F4845">
              <w:rPr>
                <w:rFonts w:ascii="Malgun Gothic" w:eastAsia="Malgun Gothic" w:hAnsi="Malgun Gothic"/>
              </w:rPr>
              <w:t>~</w:t>
            </w:r>
            <w:proofErr w:type="spellStart"/>
            <w:r w:rsidRPr="002F4845">
              <w:rPr>
                <w:rFonts w:ascii="Malgun Gothic" w:eastAsia="Malgun Gothic" w:hAnsi="Malgun Gothic"/>
              </w:rPr>
              <w:t>를드릴까요</w:t>
            </w:r>
            <w:proofErr w:type="spellEnd"/>
            <w:r w:rsidRPr="002F4845">
              <w:rPr>
                <w:rFonts w:ascii="Malgun Gothic" w:eastAsia="Malgun Gothic" w:hAnsi="Malgun Gothic"/>
              </w:rPr>
              <w:t>?</w:t>
            </w:r>
          </w:p>
        </w:tc>
        <w:tc>
          <w:tcPr>
            <w:tcW w:w="3685" w:type="dxa"/>
          </w:tcPr>
          <w:p w14:paraId="595C398B" w14:textId="210ECBAD" w:rsidR="00A22078" w:rsidRDefault="00A22078" w:rsidP="00607DF0">
            <w:pPr>
              <w:cnfStyle w:val="000000100000" w:firstRow="0" w:lastRow="0" w:firstColumn="0" w:lastColumn="0" w:oddVBand="0" w:evenVBand="0" w:oddHBand="1" w:evenHBand="0" w:firstRowFirstColumn="0" w:firstRowLastColumn="0" w:lastRowFirstColumn="0" w:lastRowLastColumn="0"/>
            </w:pPr>
            <w:r w:rsidRPr="002E6476">
              <w:rPr>
                <w:i/>
                <w:iCs/>
              </w:rPr>
              <w:t>[</w:t>
            </w:r>
            <w:r w:rsidR="001B160C">
              <w:t>F</w:t>
            </w:r>
            <w:r>
              <w:t>ood or drink ending in consonant</w:t>
            </w:r>
            <w:r w:rsidRPr="002E6476">
              <w:rPr>
                <w:i/>
                <w:iCs/>
              </w:rPr>
              <w:t xml:space="preserve">] </w:t>
            </w:r>
            <w:proofErr w:type="spellStart"/>
            <w:r w:rsidRPr="009270BC">
              <w:rPr>
                <w:i/>
                <w:iCs/>
              </w:rPr>
              <w:t>eul</w:t>
            </w:r>
            <w:proofErr w:type="spellEnd"/>
            <w:r w:rsidRPr="009270BC">
              <w:rPr>
                <w:i/>
                <w:iCs/>
              </w:rPr>
              <w:t xml:space="preserve"> </w:t>
            </w:r>
            <w:proofErr w:type="spellStart"/>
            <w:r w:rsidRPr="00555FB8">
              <w:rPr>
                <w:i/>
                <w:iCs/>
              </w:rPr>
              <w:t>deurilkkayo</w:t>
            </w:r>
            <w:proofErr w:type="spellEnd"/>
            <w:r>
              <w:rPr>
                <w:i/>
                <w:iCs/>
              </w:rPr>
              <w:t>?</w:t>
            </w:r>
          </w:p>
          <w:p w14:paraId="2C39ED76" w14:textId="0939DFBE" w:rsidR="00A22078" w:rsidRDefault="00A22078" w:rsidP="00607DF0">
            <w:pPr>
              <w:cnfStyle w:val="000000100000" w:firstRow="0" w:lastRow="0" w:firstColumn="0" w:lastColumn="0" w:oddVBand="0" w:evenVBand="0" w:oddHBand="1" w:evenHBand="0" w:firstRowFirstColumn="0" w:firstRowLastColumn="0" w:lastRowFirstColumn="0" w:lastRowLastColumn="0"/>
            </w:pPr>
            <w:r w:rsidRPr="002E6476">
              <w:rPr>
                <w:i/>
                <w:iCs/>
              </w:rPr>
              <w:t>[</w:t>
            </w:r>
            <w:r w:rsidR="001B160C">
              <w:t>F</w:t>
            </w:r>
            <w:r>
              <w:t>ood or drink ending in vowel</w:t>
            </w:r>
            <w:r w:rsidRPr="002E6476">
              <w:rPr>
                <w:i/>
                <w:iCs/>
              </w:rPr>
              <w:t>]</w:t>
            </w:r>
            <w:r>
              <w:t xml:space="preserve"> </w:t>
            </w:r>
            <w:proofErr w:type="spellStart"/>
            <w:r w:rsidRPr="009270BC">
              <w:rPr>
                <w:i/>
                <w:iCs/>
              </w:rPr>
              <w:t>reul</w:t>
            </w:r>
            <w:proofErr w:type="spellEnd"/>
            <w:r>
              <w:rPr>
                <w:i/>
                <w:iCs/>
              </w:rPr>
              <w:t xml:space="preserve"> </w:t>
            </w:r>
            <w:proofErr w:type="spellStart"/>
            <w:r w:rsidRPr="00555FB8">
              <w:rPr>
                <w:i/>
                <w:iCs/>
              </w:rPr>
              <w:t>deurilkkayo</w:t>
            </w:r>
            <w:proofErr w:type="spellEnd"/>
            <w:r>
              <w:rPr>
                <w:i/>
                <w:iCs/>
              </w:rPr>
              <w:t>?</w:t>
            </w:r>
          </w:p>
        </w:tc>
        <w:tc>
          <w:tcPr>
            <w:tcW w:w="2831" w:type="dxa"/>
          </w:tcPr>
          <w:p w14:paraId="2DB92DCF" w14:textId="77777777" w:rsidR="00A22078" w:rsidRDefault="00A22078" w:rsidP="00A14694">
            <w:pPr>
              <w:cnfStyle w:val="000000100000" w:firstRow="0" w:lastRow="0" w:firstColumn="0" w:lastColumn="0" w:oddVBand="0" w:evenVBand="0" w:oddHBand="1" w:evenHBand="0" w:firstRowFirstColumn="0" w:firstRowLastColumn="0" w:lastRowFirstColumn="0" w:lastRowLastColumn="0"/>
            </w:pPr>
            <w:r>
              <w:t>Would you like [item]?</w:t>
            </w:r>
          </w:p>
          <w:p w14:paraId="3313937B" w14:textId="341F2741" w:rsidR="00A22078" w:rsidRDefault="00A22078" w:rsidP="00A14694">
            <w:pPr>
              <w:cnfStyle w:val="000000100000" w:firstRow="0" w:lastRow="0" w:firstColumn="0" w:lastColumn="0" w:oddVBand="0" w:evenVBand="0" w:oddHBand="1" w:evenHBand="0" w:firstRowFirstColumn="0" w:firstRowLastColumn="0" w:lastRowFirstColumn="0" w:lastRowLastColumn="0"/>
            </w:pPr>
            <w:r>
              <w:t>Would you like [item]?</w:t>
            </w:r>
          </w:p>
        </w:tc>
      </w:tr>
      <w:tr w:rsidR="00A22078" w14:paraId="30A01855" w14:textId="77777777" w:rsidTr="004840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F09DED8" w14:textId="7A5D526C" w:rsidR="00A22078" w:rsidRPr="0048402D" w:rsidRDefault="00A22078" w:rsidP="00607DF0">
            <w:pPr>
              <w:rPr>
                <w:rFonts w:eastAsia="Malgun Gothic"/>
              </w:rPr>
            </w:pPr>
            <w:r w:rsidRPr="0048402D">
              <w:rPr>
                <w:rFonts w:eastAsia="Malgun Gothic"/>
              </w:rPr>
              <w:t>4</w:t>
            </w:r>
          </w:p>
        </w:tc>
        <w:tc>
          <w:tcPr>
            <w:tcW w:w="2552" w:type="dxa"/>
          </w:tcPr>
          <w:p w14:paraId="517BA2BC" w14:textId="25E721D6" w:rsidR="00A22078" w:rsidRPr="002F4845" w:rsidRDefault="00A22078" w:rsidP="00607DF0">
            <w:pPr>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rPr>
            </w:pPr>
            <w:r w:rsidRPr="002F4845">
              <w:rPr>
                <w:rFonts w:ascii="Malgun Gothic" w:eastAsia="Malgun Gothic" w:hAnsi="Malgun Gothic"/>
              </w:rPr>
              <w:t>~</w:t>
            </w:r>
            <w:proofErr w:type="spellStart"/>
            <w:r w:rsidRPr="002F4845">
              <w:rPr>
                <w:rFonts w:ascii="Malgun Gothic" w:eastAsia="Malgun Gothic" w:hAnsi="Malgun Gothic"/>
              </w:rPr>
              <w:t>있어요</w:t>
            </w:r>
            <w:proofErr w:type="spellEnd"/>
            <w:r w:rsidRPr="002F4845">
              <w:rPr>
                <w:rFonts w:ascii="Malgun Gothic" w:eastAsia="Malgun Gothic" w:hAnsi="Malgun Gothic"/>
              </w:rPr>
              <w:t>?</w:t>
            </w:r>
          </w:p>
        </w:tc>
        <w:tc>
          <w:tcPr>
            <w:tcW w:w="3685" w:type="dxa"/>
          </w:tcPr>
          <w:p w14:paraId="4931E47C" w14:textId="63C1369F" w:rsidR="00A22078" w:rsidRDefault="00A22078" w:rsidP="00607DF0">
            <w:pPr>
              <w:cnfStyle w:val="000000010000" w:firstRow="0" w:lastRow="0" w:firstColumn="0" w:lastColumn="0" w:oddVBand="0" w:evenVBand="0" w:oddHBand="0" w:evenHBand="1" w:firstRowFirstColumn="0" w:firstRowLastColumn="0" w:lastRowFirstColumn="0" w:lastRowLastColumn="0"/>
            </w:pPr>
            <w:r>
              <w:rPr>
                <w:i/>
                <w:iCs/>
              </w:rPr>
              <w:t>[</w:t>
            </w:r>
            <w:r w:rsidR="001B160C" w:rsidRPr="001B160C">
              <w:t>F</w:t>
            </w:r>
            <w:r w:rsidRPr="009270BC">
              <w:t>ood or drink</w:t>
            </w:r>
            <w:r>
              <w:rPr>
                <w:i/>
                <w:iCs/>
              </w:rPr>
              <w:t xml:space="preserve">] </w:t>
            </w:r>
            <w:proofErr w:type="spellStart"/>
            <w:r w:rsidRPr="00DA3BFC">
              <w:rPr>
                <w:i/>
                <w:iCs/>
              </w:rPr>
              <w:t>isseoyo</w:t>
            </w:r>
            <w:proofErr w:type="spellEnd"/>
            <w:r w:rsidRPr="00DA3BFC">
              <w:rPr>
                <w:i/>
                <w:iCs/>
              </w:rPr>
              <w:t>?</w:t>
            </w:r>
          </w:p>
        </w:tc>
        <w:tc>
          <w:tcPr>
            <w:tcW w:w="2831" w:type="dxa"/>
          </w:tcPr>
          <w:p w14:paraId="0F1EEE13" w14:textId="4EC1806C" w:rsidR="00A22078" w:rsidRDefault="00A22078" w:rsidP="00607DF0">
            <w:pPr>
              <w:cnfStyle w:val="000000010000" w:firstRow="0" w:lastRow="0" w:firstColumn="0" w:lastColumn="0" w:oddVBand="0" w:evenVBand="0" w:oddHBand="0" w:evenHBand="1" w:firstRowFirstColumn="0" w:firstRowLastColumn="0" w:lastRowFirstColumn="0" w:lastRowLastColumn="0"/>
            </w:pPr>
            <w:r>
              <w:t>Is there any [food or drink]?</w:t>
            </w:r>
          </w:p>
        </w:tc>
      </w:tr>
      <w:tr w:rsidR="00A22078" w14:paraId="1373DAE9" w14:textId="77777777" w:rsidTr="0048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5BB6514" w14:textId="692FDFCF" w:rsidR="00A22078" w:rsidRPr="0048402D" w:rsidRDefault="00A22078" w:rsidP="00607DF0">
            <w:pPr>
              <w:rPr>
                <w:rFonts w:eastAsia="Malgun Gothic"/>
              </w:rPr>
            </w:pPr>
            <w:r w:rsidRPr="0048402D">
              <w:rPr>
                <w:rFonts w:eastAsia="Malgun Gothic"/>
              </w:rPr>
              <w:t>5</w:t>
            </w:r>
          </w:p>
        </w:tc>
        <w:tc>
          <w:tcPr>
            <w:tcW w:w="2552" w:type="dxa"/>
          </w:tcPr>
          <w:p w14:paraId="08D24F05" w14:textId="28B6BE9D" w:rsidR="00A22078" w:rsidRPr="002F4845" w:rsidRDefault="00A22078" w:rsidP="00607DF0">
            <w:pPr>
              <w:cnfStyle w:val="000000100000" w:firstRow="0" w:lastRow="0" w:firstColumn="0" w:lastColumn="0" w:oddVBand="0" w:evenVBand="0" w:oddHBand="1" w:evenHBand="0" w:firstRowFirstColumn="0" w:firstRowLastColumn="0" w:lastRowFirstColumn="0" w:lastRowLastColumn="0"/>
              <w:rPr>
                <w:rFonts w:ascii="Malgun Gothic" w:eastAsia="Malgun Gothic" w:hAnsi="Malgun Gothic"/>
              </w:rPr>
            </w:pPr>
            <w:r w:rsidRPr="002F4845">
              <w:rPr>
                <w:rFonts w:ascii="Malgun Gothic" w:eastAsia="Malgun Gothic" w:hAnsi="Malgun Gothic"/>
              </w:rPr>
              <w:t>~</w:t>
            </w:r>
            <w:proofErr w:type="spellStart"/>
            <w:r w:rsidRPr="002F4845">
              <w:rPr>
                <w:rFonts w:ascii="Malgun Gothic" w:eastAsia="Malgun Gothic" w:hAnsi="Malgun Gothic"/>
              </w:rPr>
              <w:t>얼마예요</w:t>
            </w:r>
            <w:proofErr w:type="spellEnd"/>
            <w:r w:rsidRPr="002F4845">
              <w:rPr>
                <w:rFonts w:ascii="Malgun Gothic" w:eastAsia="Malgun Gothic" w:hAnsi="Malgun Gothic"/>
              </w:rPr>
              <w:t>?</w:t>
            </w:r>
          </w:p>
        </w:tc>
        <w:tc>
          <w:tcPr>
            <w:tcW w:w="3685" w:type="dxa"/>
          </w:tcPr>
          <w:p w14:paraId="08CCD762" w14:textId="5A29DAB0" w:rsidR="00A22078" w:rsidRDefault="00A22078" w:rsidP="00607DF0">
            <w:pPr>
              <w:cnfStyle w:val="000000100000" w:firstRow="0" w:lastRow="0" w:firstColumn="0" w:lastColumn="0" w:oddVBand="0" w:evenVBand="0" w:oddHBand="1" w:evenHBand="0" w:firstRowFirstColumn="0" w:firstRowLastColumn="0" w:lastRowFirstColumn="0" w:lastRowLastColumn="0"/>
            </w:pPr>
            <w:r>
              <w:rPr>
                <w:i/>
                <w:iCs/>
              </w:rPr>
              <w:t>[</w:t>
            </w:r>
            <w:r w:rsidR="001B160C">
              <w:t>Fo</w:t>
            </w:r>
            <w:r w:rsidRPr="009270BC">
              <w:t>od or drink</w:t>
            </w:r>
            <w:r>
              <w:rPr>
                <w:i/>
                <w:iCs/>
              </w:rPr>
              <w:t xml:space="preserve">] </w:t>
            </w:r>
            <w:proofErr w:type="spellStart"/>
            <w:r>
              <w:rPr>
                <w:i/>
                <w:iCs/>
              </w:rPr>
              <w:t>eolmayeyo</w:t>
            </w:r>
            <w:proofErr w:type="spellEnd"/>
            <w:r>
              <w:rPr>
                <w:i/>
                <w:iCs/>
              </w:rPr>
              <w:t>?</w:t>
            </w:r>
          </w:p>
        </w:tc>
        <w:tc>
          <w:tcPr>
            <w:tcW w:w="2831" w:type="dxa"/>
          </w:tcPr>
          <w:p w14:paraId="072E3A01" w14:textId="05999CFB" w:rsidR="00A22078" w:rsidRDefault="00A22078" w:rsidP="00607DF0">
            <w:pPr>
              <w:cnfStyle w:val="000000100000" w:firstRow="0" w:lastRow="0" w:firstColumn="0" w:lastColumn="0" w:oddVBand="0" w:evenVBand="0" w:oddHBand="1" w:evenHBand="0" w:firstRowFirstColumn="0" w:firstRowLastColumn="0" w:lastRowFirstColumn="0" w:lastRowLastColumn="0"/>
            </w:pPr>
            <w:r>
              <w:t>How much is [food or drink]?</w:t>
            </w:r>
          </w:p>
        </w:tc>
      </w:tr>
      <w:tr w:rsidR="00A22078" w14:paraId="12AD9973" w14:textId="77777777" w:rsidTr="004840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B71C55F" w14:textId="474A5CA7" w:rsidR="00A22078" w:rsidRPr="0048402D" w:rsidRDefault="00A22078" w:rsidP="00DA3BFC">
            <w:pPr>
              <w:spacing w:line="480" w:lineRule="auto"/>
              <w:rPr>
                <w:rFonts w:eastAsia="Malgun Gothic"/>
              </w:rPr>
            </w:pPr>
            <w:r w:rsidRPr="0048402D">
              <w:rPr>
                <w:rFonts w:eastAsia="Malgun Gothic"/>
              </w:rPr>
              <w:t>6</w:t>
            </w:r>
            <w:r w:rsidR="0015349C">
              <w:rPr>
                <w:rFonts w:eastAsia="Malgun Gothic"/>
              </w:rPr>
              <w:t>a</w:t>
            </w:r>
          </w:p>
        </w:tc>
        <w:tc>
          <w:tcPr>
            <w:tcW w:w="2552" w:type="dxa"/>
          </w:tcPr>
          <w:p w14:paraId="2C97CB07" w14:textId="01217428" w:rsidR="00A22078" w:rsidRPr="002F4845" w:rsidRDefault="00A22078" w:rsidP="00DA3BFC">
            <w:pPr>
              <w:spacing w:line="480" w:lineRule="auto"/>
              <w:cnfStyle w:val="000000010000" w:firstRow="0" w:lastRow="0" w:firstColumn="0" w:lastColumn="0" w:oddVBand="0" w:evenVBand="0" w:oddHBand="0" w:evenHBand="1" w:firstRowFirstColumn="0" w:firstRowLastColumn="0" w:lastRowFirstColumn="0" w:lastRowLastColumn="0"/>
              <w:rPr>
                <w:rFonts w:eastAsia="Malgun Gothic"/>
              </w:rPr>
            </w:pPr>
            <w:r w:rsidRPr="002F4845">
              <w:rPr>
                <w:rFonts w:ascii="Malgun Gothic" w:eastAsia="Malgun Gothic" w:hAnsi="Malgun Gothic"/>
              </w:rPr>
              <w:t xml:space="preserve">~은 </w:t>
            </w:r>
            <w:proofErr w:type="spellStart"/>
            <w:r w:rsidRPr="002F4845">
              <w:rPr>
                <w:rFonts w:ascii="Malgun Gothic" w:eastAsia="Malgun Gothic" w:hAnsi="Malgun Gothic"/>
              </w:rPr>
              <w:t>맛있어요</w:t>
            </w:r>
            <w:proofErr w:type="spellEnd"/>
            <w:r w:rsidRPr="002F4845">
              <w:rPr>
                <w:rFonts w:ascii="Malgun Gothic" w:eastAsia="Malgun Gothic" w:hAnsi="Malgun Gothic"/>
              </w:rPr>
              <w:t>.</w:t>
            </w:r>
          </w:p>
          <w:p w14:paraId="2E962E13" w14:textId="1FFF9B22" w:rsidR="00A22078" w:rsidRPr="002F4845" w:rsidRDefault="00A22078" w:rsidP="00DA3BFC">
            <w:pPr>
              <w:spacing w:line="480" w:lineRule="auto"/>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rPr>
            </w:pPr>
            <w:r w:rsidRPr="002F4845">
              <w:rPr>
                <w:rFonts w:ascii="Malgun Gothic" w:eastAsia="Malgun Gothic" w:hAnsi="Malgun Gothic"/>
              </w:rPr>
              <w:t xml:space="preserve">~는 </w:t>
            </w:r>
            <w:proofErr w:type="spellStart"/>
            <w:r w:rsidRPr="002F4845">
              <w:rPr>
                <w:rFonts w:ascii="Malgun Gothic" w:eastAsia="Malgun Gothic" w:hAnsi="Malgun Gothic"/>
              </w:rPr>
              <w:t>맛있어요</w:t>
            </w:r>
            <w:proofErr w:type="spellEnd"/>
            <w:r w:rsidRPr="002F4845">
              <w:rPr>
                <w:rFonts w:ascii="Malgun Gothic" w:eastAsia="Malgun Gothic" w:hAnsi="Malgun Gothic"/>
              </w:rPr>
              <w:t>.</w:t>
            </w:r>
          </w:p>
        </w:tc>
        <w:tc>
          <w:tcPr>
            <w:tcW w:w="3685" w:type="dxa"/>
          </w:tcPr>
          <w:p w14:paraId="7C3DE8AF" w14:textId="22DF3542" w:rsidR="00A22078" w:rsidRDefault="00A22078" w:rsidP="00607DF0">
            <w:pPr>
              <w:cnfStyle w:val="000000010000" w:firstRow="0" w:lastRow="0" w:firstColumn="0" w:lastColumn="0" w:oddVBand="0" w:evenVBand="0" w:oddHBand="0" w:evenHBand="1" w:firstRowFirstColumn="0" w:firstRowLastColumn="0" w:lastRowFirstColumn="0" w:lastRowLastColumn="0"/>
              <w:rPr>
                <w:i/>
                <w:iCs/>
              </w:rPr>
            </w:pPr>
            <w:r w:rsidRPr="002E6476">
              <w:rPr>
                <w:i/>
                <w:iCs/>
              </w:rPr>
              <w:t>[</w:t>
            </w:r>
            <w:r w:rsidR="001B160C">
              <w:t>F</w:t>
            </w:r>
            <w:r>
              <w:t>ood or drink ending in a consonant</w:t>
            </w:r>
            <w:r w:rsidRPr="002E6476">
              <w:rPr>
                <w:i/>
                <w:iCs/>
              </w:rPr>
              <w:t>]</w:t>
            </w:r>
            <w:r>
              <w:t xml:space="preserve"> </w:t>
            </w:r>
            <w:proofErr w:type="spellStart"/>
            <w:r w:rsidRPr="002E6476">
              <w:rPr>
                <w:i/>
                <w:iCs/>
              </w:rPr>
              <w:t>eun</w:t>
            </w:r>
            <w:proofErr w:type="spellEnd"/>
            <w:r w:rsidRPr="002E6476">
              <w:rPr>
                <w:i/>
                <w:iCs/>
              </w:rPr>
              <w:t xml:space="preserve"> </w:t>
            </w:r>
            <w:proofErr w:type="spellStart"/>
            <w:r w:rsidRPr="00B01CB7">
              <w:rPr>
                <w:i/>
                <w:iCs/>
              </w:rPr>
              <w:t>masisseoyo</w:t>
            </w:r>
            <w:proofErr w:type="spellEnd"/>
            <w:r w:rsidRPr="001011DF">
              <w:rPr>
                <w:i/>
                <w:iCs/>
              </w:rPr>
              <w:t>.</w:t>
            </w:r>
          </w:p>
          <w:p w14:paraId="52724F1D" w14:textId="069403FC" w:rsidR="00A22078" w:rsidRPr="001011DF" w:rsidRDefault="00A22078" w:rsidP="00607DF0">
            <w:pPr>
              <w:cnfStyle w:val="000000010000" w:firstRow="0" w:lastRow="0" w:firstColumn="0" w:lastColumn="0" w:oddVBand="0" w:evenVBand="0" w:oddHBand="0" w:evenHBand="1" w:firstRowFirstColumn="0" w:firstRowLastColumn="0" w:lastRowFirstColumn="0" w:lastRowLastColumn="0"/>
              <w:rPr>
                <w:i/>
                <w:iCs/>
              </w:rPr>
            </w:pPr>
            <w:r w:rsidRPr="002E6476">
              <w:rPr>
                <w:i/>
                <w:iCs/>
              </w:rPr>
              <w:t>[</w:t>
            </w:r>
            <w:r w:rsidR="001B160C">
              <w:t>F</w:t>
            </w:r>
            <w:r>
              <w:t>ood or drink ending in vowel</w:t>
            </w:r>
            <w:r w:rsidRPr="002E6476">
              <w:rPr>
                <w:i/>
                <w:iCs/>
              </w:rPr>
              <w:t>]</w:t>
            </w:r>
            <w:r>
              <w:t xml:space="preserve"> </w:t>
            </w:r>
            <w:proofErr w:type="spellStart"/>
            <w:r w:rsidRPr="002E6476">
              <w:rPr>
                <w:i/>
                <w:iCs/>
              </w:rPr>
              <w:t>neun</w:t>
            </w:r>
            <w:proofErr w:type="spellEnd"/>
            <w:r w:rsidRPr="002E6476">
              <w:rPr>
                <w:i/>
                <w:iCs/>
              </w:rPr>
              <w:t xml:space="preserve"> </w:t>
            </w:r>
            <w:proofErr w:type="spellStart"/>
            <w:r w:rsidRPr="00AD0030">
              <w:rPr>
                <w:i/>
                <w:iCs/>
              </w:rPr>
              <w:t>m</w:t>
            </w:r>
            <w:r w:rsidRPr="001011DF">
              <w:rPr>
                <w:i/>
                <w:iCs/>
              </w:rPr>
              <w:t>asisseoyo</w:t>
            </w:r>
            <w:proofErr w:type="spellEnd"/>
            <w:r w:rsidRPr="001011DF">
              <w:rPr>
                <w:i/>
                <w:iCs/>
              </w:rPr>
              <w:t>.</w:t>
            </w:r>
          </w:p>
        </w:tc>
        <w:tc>
          <w:tcPr>
            <w:tcW w:w="2831" w:type="dxa"/>
          </w:tcPr>
          <w:p w14:paraId="5D9C0A36" w14:textId="739FBE63" w:rsidR="00A22078" w:rsidRDefault="00A22078" w:rsidP="00607DF0">
            <w:pPr>
              <w:cnfStyle w:val="000000010000" w:firstRow="0" w:lastRow="0" w:firstColumn="0" w:lastColumn="0" w:oddVBand="0" w:evenVBand="0" w:oddHBand="0" w:evenHBand="1" w:firstRowFirstColumn="0" w:firstRowLastColumn="0" w:lastRowFirstColumn="0" w:lastRowLastColumn="0"/>
            </w:pPr>
            <w:r>
              <w:t>[</w:t>
            </w:r>
            <w:r w:rsidR="0048402D">
              <w:t>F</w:t>
            </w:r>
            <w:r>
              <w:t>ood or drink], it’s delicious.</w:t>
            </w:r>
          </w:p>
          <w:p w14:paraId="0651FEEE" w14:textId="0D7E4834" w:rsidR="00A22078" w:rsidRDefault="00A22078" w:rsidP="00607DF0">
            <w:pPr>
              <w:cnfStyle w:val="000000010000" w:firstRow="0" w:lastRow="0" w:firstColumn="0" w:lastColumn="0" w:oddVBand="0" w:evenVBand="0" w:oddHBand="0" w:evenHBand="1" w:firstRowFirstColumn="0" w:firstRowLastColumn="0" w:lastRowFirstColumn="0" w:lastRowLastColumn="0"/>
            </w:pPr>
            <w:r>
              <w:t>[</w:t>
            </w:r>
            <w:r w:rsidR="0048402D">
              <w:t>F</w:t>
            </w:r>
            <w:r>
              <w:t>ood or drink], it’s delicious.</w:t>
            </w:r>
          </w:p>
        </w:tc>
      </w:tr>
      <w:tr w:rsidR="00A22078" w14:paraId="73A94252" w14:textId="77777777" w:rsidTr="0048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1A34641" w14:textId="0AD158F3" w:rsidR="00A22078" w:rsidRPr="0048402D" w:rsidRDefault="00A22078" w:rsidP="00DA3BFC">
            <w:pPr>
              <w:spacing w:line="480" w:lineRule="auto"/>
              <w:rPr>
                <w:rFonts w:eastAsia="Malgun Gothic"/>
              </w:rPr>
            </w:pPr>
            <w:r w:rsidRPr="0048402D">
              <w:rPr>
                <w:rFonts w:eastAsia="Malgun Gothic"/>
              </w:rPr>
              <w:t>6</w:t>
            </w:r>
            <w:r w:rsidR="0015349C">
              <w:rPr>
                <w:rFonts w:eastAsia="Malgun Gothic"/>
              </w:rPr>
              <w:t>b</w:t>
            </w:r>
          </w:p>
        </w:tc>
        <w:tc>
          <w:tcPr>
            <w:tcW w:w="2552" w:type="dxa"/>
          </w:tcPr>
          <w:p w14:paraId="795490E9" w14:textId="56ADB91C" w:rsidR="00A22078" w:rsidRPr="002F4845" w:rsidRDefault="00A22078" w:rsidP="00DA3BFC">
            <w:pPr>
              <w:spacing w:line="480" w:lineRule="auto"/>
              <w:cnfStyle w:val="000000100000" w:firstRow="0" w:lastRow="0" w:firstColumn="0" w:lastColumn="0" w:oddVBand="0" w:evenVBand="0" w:oddHBand="1" w:evenHBand="0" w:firstRowFirstColumn="0" w:firstRowLastColumn="0" w:lastRowFirstColumn="0" w:lastRowLastColumn="0"/>
              <w:rPr>
                <w:rFonts w:eastAsia="Malgun Gothic"/>
              </w:rPr>
            </w:pPr>
            <w:r w:rsidRPr="002F4845">
              <w:rPr>
                <w:rFonts w:ascii="Malgun Gothic" w:eastAsia="Malgun Gothic" w:hAnsi="Malgun Gothic"/>
              </w:rPr>
              <w:t xml:space="preserve">~은 </w:t>
            </w:r>
            <w:proofErr w:type="spellStart"/>
            <w:r w:rsidRPr="002F4845">
              <w:rPr>
                <w:rFonts w:ascii="Malgun Gothic" w:eastAsia="Malgun Gothic" w:hAnsi="Malgun Gothic"/>
              </w:rPr>
              <w:t>맛없어요</w:t>
            </w:r>
            <w:proofErr w:type="spellEnd"/>
            <w:r w:rsidRPr="002F4845">
              <w:rPr>
                <w:rFonts w:ascii="Malgun Gothic" w:eastAsia="Malgun Gothic" w:hAnsi="Malgun Gothic"/>
              </w:rPr>
              <w:t>.</w:t>
            </w:r>
          </w:p>
          <w:p w14:paraId="6859C88F" w14:textId="477975F8" w:rsidR="00A22078" w:rsidRPr="002F4845" w:rsidRDefault="00A22078" w:rsidP="00DA3BFC">
            <w:pPr>
              <w:spacing w:line="480" w:lineRule="auto"/>
              <w:cnfStyle w:val="000000100000" w:firstRow="0" w:lastRow="0" w:firstColumn="0" w:lastColumn="0" w:oddVBand="0" w:evenVBand="0" w:oddHBand="1" w:evenHBand="0" w:firstRowFirstColumn="0" w:firstRowLastColumn="0" w:lastRowFirstColumn="0" w:lastRowLastColumn="0"/>
              <w:rPr>
                <w:rFonts w:ascii="Malgun Gothic" w:eastAsia="Malgun Gothic" w:hAnsi="Malgun Gothic"/>
              </w:rPr>
            </w:pPr>
            <w:r w:rsidRPr="002F4845">
              <w:rPr>
                <w:rFonts w:ascii="Malgun Gothic" w:eastAsia="Malgun Gothic" w:hAnsi="Malgun Gothic"/>
              </w:rPr>
              <w:t xml:space="preserve">~는 </w:t>
            </w:r>
            <w:proofErr w:type="spellStart"/>
            <w:r w:rsidRPr="002F4845">
              <w:rPr>
                <w:rFonts w:ascii="Malgun Gothic" w:eastAsia="Malgun Gothic" w:hAnsi="Malgun Gothic"/>
              </w:rPr>
              <w:t>맛없어요</w:t>
            </w:r>
            <w:proofErr w:type="spellEnd"/>
            <w:r w:rsidRPr="002F4845">
              <w:rPr>
                <w:rFonts w:ascii="Malgun Gothic" w:eastAsia="Malgun Gothic" w:hAnsi="Malgun Gothic"/>
              </w:rPr>
              <w:t>.</w:t>
            </w:r>
          </w:p>
        </w:tc>
        <w:tc>
          <w:tcPr>
            <w:tcW w:w="3685" w:type="dxa"/>
          </w:tcPr>
          <w:p w14:paraId="33E1161F" w14:textId="26EA9452" w:rsidR="00A22078" w:rsidRDefault="00A22078" w:rsidP="00607DF0">
            <w:pPr>
              <w:cnfStyle w:val="000000100000" w:firstRow="0" w:lastRow="0" w:firstColumn="0" w:lastColumn="0" w:oddVBand="0" w:evenVBand="0" w:oddHBand="1" w:evenHBand="0" w:firstRowFirstColumn="0" w:firstRowLastColumn="0" w:lastRowFirstColumn="0" w:lastRowLastColumn="0"/>
              <w:rPr>
                <w:i/>
                <w:iCs/>
              </w:rPr>
            </w:pPr>
            <w:r w:rsidRPr="002E6476">
              <w:rPr>
                <w:i/>
                <w:iCs/>
              </w:rPr>
              <w:t>[</w:t>
            </w:r>
            <w:r w:rsidR="001B160C">
              <w:t>F</w:t>
            </w:r>
            <w:r>
              <w:t>ood or drink ending in a consonant</w:t>
            </w:r>
            <w:r w:rsidRPr="00DA3BFC">
              <w:rPr>
                <w:i/>
                <w:iCs/>
              </w:rPr>
              <w:t>]</w:t>
            </w:r>
            <w:r>
              <w:t xml:space="preserve"> </w:t>
            </w:r>
            <w:proofErr w:type="spellStart"/>
            <w:r w:rsidRPr="00DA3BFC">
              <w:rPr>
                <w:i/>
                <w:iCs/>
              </w:rPr>
              <w:t>eun</w:t>
            </w:r>
            <w:proofErr w:type="spellEnd"/>
            <w:r w:rsidRPr="00DA3BFC">
              <w:rPr>
                <w:i/>
                <w:iCs/>
              </w:rPr>
              <w:t xml:space="preserve"> </w:t>
            </w:r>
            <w:proofErr w:type="spellStart"/>
            <w:r w:rsidRPr="00DA3BFC">
              <w:rPr>
                <w:i/>
                <w:iCs/>
              </w:rPr>
              <w:t>maseobseoyo</w:t>
            </w:r>
            <w:proofErr w:type="spellEnd"/>
            <w:r>
              <w:rPr>
                <w:i/>
                <w:iCs/>
              </w:rPr>
              <w:t>.</w:t>
            </w:r>
          </w:p>
          <w:p w14:paraId="57701387" w14:textId="543C0794" w:rsidR="00A22078" w:rsidRPr="002E6476" w:rsidRDefault="00A22078" w:rsidP="00607DF0">
            <w:pPr>
              <w:cnfStyle w:val="000000100000" w:firstRow="0" w:lastRow="0" w:firstColumn="0" w:lastColumn="0" w:oddVBand="0" w:evenVBand="0" w:oddHBand="1" w:evenHBand="0" w:firstRowFirstColumn="0" w:firstRowLastColumn="0" w:lastRowFirstColumn="0" w:lastRowLastColumn="0"/>
              <w:rPr>
                <w:i/>
                <w:iCs/>
              </w:rPr>
            </w:pPr>
            <w:r w:rsidRPr="002E6476">
              <w:rPr>
                <w:i/>
                <w:iCs/>
              </w:rPr>
              <w:t>[</w:t>
            </w:r>
            <w:r w:rsidR="001B160C">
              <w:t>F</w:t>
            </w:r>
            <w:r>
              <w:t>ood or drink ending in vowel</w:t>
            </w:r>
            <w:r w:rsidRPr="002E6476">
              <w:rPr>
                <w:i/>
                <w:iCs/>
              </w:rPr>
              <w:t>]</w:t>
            </w:r>
            <w:r>
              <w:t xml:space="preserve"> </w:t>
            </w:r>
            <w:proofErr w:type="spellStart"/>
            <w:r w:rsidRPr="002E6476">
              <w:rPr>
                <w:i/>
                <w:iCs/>
              </w:rPr>
              <w:t>neun</w:t>
            </w:r>
            <w:proofErr w:type="spellEnd"/>
            <w:r w:rsidRPr="002E6476">
              <w:rPr>
                <w:i/>
                <w:iCs/>
              </w:rPr>
              <w:t xml:space="preserve"> </w:t>
            </w:r>
            <w:proofErr w:type="spellStart"/>
            <w:r w:rsidRPr="00DA3BFC">
              <w:rPr>
                <w:i/>
                <w:iCs/>
              </w:rPr>
              <w:t>maseobseoyo</w:t>
            </w:r>
            <w:proofErr w:type="spellEnd"/>
            <w:r w:rsidRPr="001011DF">
              <w:rPr>
                <w:i/>
                <w:iCs/>
              </w:rPr>
              <w:t>.</w:t>
            </w:r>
          </w:p>
        </w:tc>
        <w:tc>
          <w:tcPr>
            <w:tcW w:w="2831" w:type="dxa"/>
          </w:tcPr>
          <w:p w14:paraId="17861D40" w14:textId="06616367" w:rsidR="00A22078" w:rsidRDefault="00A22078" w:rsidP="00607DF0">
            <w:pPr>
              <w:cnfStyle w:val="000000100000" w:firstRow="0" w:lastRow="0" w:firstColumn="0" w:lastColumn="0" w:oddVBand="0" w:evenVBand="0" w:oddHBand="1" w:evenHBand="0" w:firstRowFirstColumn="0" w:firstRowLastColumn="0" w:lastRowFirstColumn="0" w:lastRowLastColumn="0"/>
            </w:pPr>
            <w:r>
              <w:t>[</w:t>
            </w:r>
            <w:r w:rsidR="0048402D">
              <w:t>F</w:t>
            </w:r>
            <w:r>
              <w:t>ood or drink], it’s not tasty.</w:t>
            </w:r>
          </w:p>
          <w:p w14:paraId="01AA0C5F" w14:textId="688B0625" w:rsidR="00A22078" w:rsidRDefault="00A22078" w:rsidP="00607DF0">
            <w:pPr>
              <w:cnfStyle w:val="000000100000" w:firstRow="0" w:lastRow="0" w:firstColumn="0" w:lastColumn="0" w:oddVBand="0" w:evenVBand="0" w:oddHBand="1" w:evenHBand="0" w:firstRowFirstColumn="0" w:firstRowLastColumn="0" w:lastRowFirstColumn="0" w:lastRowLastColumn="0"/>
            </w:pPr>
            <w:r>
              <w:t>[</w:t>
            </w:r>
            <w:r w:rsidR="0048402D">
              <w:t>F</w:t>
            </w:r>
            <w:r>
              <w:t>ood or drink], it’s not tasty.</w:t>
            </w:r>
          </w:p>
        </w:tc>
      </w:tr>
      <w:tr w:rsidR="00A22078" w14:paraId="409928A6" w14:textId="77777777" w:rsidTr="004840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D7FC394" w14:textId="1C4E136F" w:rsidR="00A22078" w:rsidRPr="0048402D" w:rsidRDefault="00A22078" w:rsidP="00DA3BFC">
            <w:pPr>
              <w:spacing w:line="480" w:lineRule="auto"/>
              <w:rPr>
                <w:rFonts w:eastAsia="Malgun Gothic"/>
              </w:rPr>
            </w:pPr>
            <w:r w:rsidRPr="0048402D">
              <w:rPr>
                <w:rFonts w:eastAsia="Malgun Gothic"/>
              </w:rPr>
              <w:t>6</w:t>
            </w:r>
            <w:r w:rsidR="0015349C">
              <w:rPr>
                <w:rFonts w:eastAsia="Malgun Gothic"/>
              </w:rPr>
              <w:t>c</w:t>
            </w:r>
          </w:p>
        </w:tc>
        <w:tc>
          <w:tcPr>
            <w:tcW w:w="2552" w:type="dxa"/>
          </w:tcPr>
          <w:p w14:paraId="586D198C" w14:textId="6DE25ED5" w:rsidR="00A22078" w:rsidRPr="002F4845" w:rsidRDefault="00A22078" w:rsidP="00DA3BFC">
            <w:pPr>
              <w:spacing w:line="480" w:lineRule="auto"/>
              <w:cnfStyle w:val="000000010000" w:firstRow="0" w:lastRow="0" w:firstColumn="0" w:lastColumn="0" w:oddVBand="0" w:evenVBand="0" w:oddHBand="0" w:evenHBand="1" w:firstRowFirstColumn="0" w:firstRowLastColumn="0" w:lastRowFirstColumn="0" w:lastRowLastColumn="0"/>
              <w:rPr>
                <w:rFonts w:eastAsia="Malgun Gothic"/>
              </w:rPr>
            </w:pPr>
            <w:r w:rsidRPr="002F4845">
              <w:rPr>
                <w:rFonts w:ascii="Malgun Gothic" w:eastAsia="Malgun Gothic" w:hAnsi="Malgun Gothic"/>
              </w:rPr>
              <w:t xml:space="preserve">~은 </w:t>
            </w:r>
            <w:proofErr w:type="spellStart"/>
            <w:r w:rsidRPr="002F4845">
              <w:rPr>
                <w:rFonts w:ascii="Malgun Gothic" w:eastAsia="Malgun Gothic" w:hAnsi="Malgun Gothic"/>
              </w:rPr>
              <w:t>달아요</w:t>
            </w:r>
            <w:proofErr w:type="spellEnd"/>
            <w:r w:rsidRPr="002F4845">
              <w:rPr>
                <w:rFonts w:ascii="Malgun Gothic" w:eastAsia="Malgun Gothic" w:hAnsi="Malgun Gothic"/>
              </w:rPr>
              <w:t>.</w:t>
            </w:r>
          </w:p>
          <w:p w14:paraId="35CA1623" w14:textId="1DE80CA0" w:rsidR="00A22078" w:rsidRPr="002F4845" w:rsidRDefault="00A22078" w:rsidP="00DA3BFC">
            <w:pPr>
              <w:spacing w:line="480" w:lineRule="auto"/>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b/>
                <w:bCs/>
              </w:rPr>
            </w:pPr>
            <w:r w:rsidRPr="002F4845">
              <w:rPr>
                <w:rFonts w:ascii="Malgun Gothic" w:eastAsia="Malgun Gothic" w:hAnsi="Malgun Gothic"/>
              </w:rPr>
              <w:t xml:space="preserve">~는 </w:t>
            </w:r>
            <w:proofErr w:type="spellStart"/>
            <w:r w:rsidRPr="002F4845">
              <w:rPr>
                <w:rFonts w:ascii="Malgun Gothic" w:eastAsia="Malgun Gothic" w:hAnsi="Malgun Gothic"/>
              </w:rPr>
              <w:t>달아요</w:t>
            </w:r>
            <w:proofErr w:type="spellEnd"/>
            <w:r w:rsidRPr="002F4845">
              <w:rPr>
                <w:rFonts w:ascii="Malgun Gothic" w:eastAsia="Malgun Gothic" w:hAnsi="Malgun Gothic"/>
              </w:rPr>
              <w:t>.</w:t>
            </w:r>
          </w:p>
        </w:tc>
        <w:tc>
          <w:tcPr>
            <w:tcW w:w="3685" w:type="dxa"/>
          </w:tcPr>
          <w:p w14:paraId="64DFF62F" w14:textId="5EAA3D97" w:rsidR="00A22078" w:rsidRDefault="00A22078" w:rsidP="00DA3BFC">
            <w:pPr>
              <w:cnfStyle w:val="000000010000" w:firstRow="0" w:lastRow="0" w:firstColumn="0" w:lastColumn="0" w:oddVBand="0" w:evenVBand="0" w:oddHBand="0" w:evenHBand="1" w:firstRowFirstColumn="0" w:firstRowLastColumn="0" w:lastRowFirstColumn="0" w:lastRowLastColumn="0"/>
            </w:pPr>
            <w:r w:rsidRPr="002E6476">
              <w:rPr>
                <w:i/>
                <w:iCs/>
              </w:rPr>
              <w:t>[</w:t>
            </w:r>
            <w:r w:rsidR="001B160C">
              <w:t>Fo</w:t>
            </w:r>
            <w:r>
              <w:t>od or drink ending in a consonant</w:t>
            </w:r>
            <w:r w:rsidRPr="00DA3BFC">
              <w:rPr>
                <w:i/>
                <w:iCs/>
              </w:rPr>
              <w:t>]</w:t>
            </w:r>
            <w:r>
              <w:t xml:space="preserve"> </w:t>
            </w:r>
            <w:proofErr w:type="spellStart"/>
            <w:r w:rsidRPr="00DA3BFC">
              <w:rPr>
                <w:i/>
                <w:iCs/>
              </w:rPr>
              <w:t>eun</w:t>
            </w:r>
            <w:proofErr w:type="spellEnd"/>
            <w:r w:rsidRPr="00DA3BFC">
              <w:rPr>
                <w:i/>
                <w:iCs/>
              </w:rPr>
              <w:t xml:space="preserve"> </w:t>
            </w:r>
            <w:proofErr w:type="spellStart"/>
            <w:r w:rsidRPr="00DA3BFC">
              <w:rPr>
                <w:i/>
                <w:iCs/>
              </w:rPr>
              <w:t>da</w:t>
            </w:r>
            <w:r w:rsidR="00AD0030">
              <w:rPr>
                <w:i/>
                <w:iCs/>
              </w:rPr>
              <w:t>l</w:t>
            </w:r>
            <w:r w:rsidRPr="00DA3BFC">
              <w:rPr>
                <w:i/>
                <w:iCs/>
              </w:rPr>
              <w:t>ayo</w:t>
            </w:r>
            <w:proofErr w:type="spellEnd"/>
            <w:r w:rsidRPr="00DA3BFC">
              <w:rPr>
                <w:i/>
                <w:iCs/>
              </w:rPr>
              <w:t>.</w:t>
            </w:r>
          </w:p>
          <w:p w14:paraId="24C0191A" w14:textId="77AF6920" w:rsidR="00A22078" w:rsidRPr="002E6476" w:rsidRDefault="00A22078" w:rsidP="00DA3BFC">
            <w:pPr>
              <w:cnfStyle w:val="000000010000" w:firstRow="0" w:lastRow="0" w:firstColumn="0" w:lastColumn="0" w:oddVBand="0" w:evenVBand="0" w:oddHBand="0" w:evenHBand="1" w:firstRowFirstColumn="0" w:firstRowLastColumn="0" w:lastRowFirstColumn="0" w:lastRowLastColumn="0"/>
              <w:rPr>
                <w:i/>
                <w:iCs/>
              </w:rPr>
            </w:pPr>
            <w:r w:rsidRPr="002E6476">
              <w:rPr>
                <w:i/>
                <w:iCs/>
              </w:rPr>
              <w:t>[</w:t>
            </w:r>
            <w:r w:rsidR="001B160C">
              <w:t>F</w:t>
            </w:r>
            <w:r>
              <w:t>ood or drink ending in vowel</w:t>
            </w:r>
            <w:r w:rsidRPr="002E6476">
              <w:rPr>
                <w:i/>
                <w:iCs/>
              </w:rPr>
              <w:t>]</w:t>
            </w:r>
            <w:r>
              <w:rPr>
                <w:i/>
                <w:iCs/>
              </w:rPr>
              <w:t xml:space="preserve"> </w:t>
            </w:r>
            <w:proofErr w:type="spellStart"/>
            <w:r w:rsidRPr="002E6476">
              <w:rPr>
                <w:i/>
                <w:iCs/>
              </w:rPr>
              <w:t>neun</w:t>
            </w:r>
            <w:proofErr w:type="spellEnd"/>
            <w:r>
              <w:rPr>
                <w:i/>
                <w:iCs/>
              </w:rPr>
              <w:t xml:space="preserve"> </w:t>
            </w:r>
            <w:proofErr w:type="spellStart"/>
            <w:r w:rsidRPr="00DA3BFC">
              <w:rPr>
                <w:i/>
                <w:iCs/>
              </w:rPr>
              <w:t>da</w:t>
            </w:r>
            <w:r w:rsidR="00AD0030">
              <w:rPr>
                <w:i/>
                <w:iCs/>
              </w:rPr>
              <w:t>la</w:t>
            </w:r>
            <w:r w:rsidRPr="00DA3BFC">
              <w:rPr>
                <w:i/>
                <w:iCs/>
              </w:rPr>
              <w:t>yo</w:t>
            </w:r>
            <w:proofErr w:type="spellEnd"/>
            <w:r w:rsidRPr="00DA3BFC">
              <w:rPr>
                <w:i/>
                <w:iCs/>
              </w:rPr>
              <w:t>.</w:t>
            </w:r>
          </w:p>
        </w:tc>
        <w:tc>
          <w:tcPr>
            <w:tcW w:w="2831" w:type="dxa"/>
          </w:tcPr>
          <w:p w14:paraId="12EDEEDE" w14:textId="5FE990DA" w:rsidR="00A22078" w:rsidRDefault="00A22078" w:rsidP="00A14694">
            <w:pPr>
              <w:cnfStyle w:val="000000010000" w:firstRow="0" w:lastRow="0" w:firstColumn="0" w:lastColumn="0" w:oddVBand="0" w:evenVBand="0" w:oddHBand="0" w:evenHBand="1" w:firstRowFirstColumn="0" w:firstRowLastColumn="0" w:lastRowFirstColumn="0" w:lastRowLastColumn="0"/>
            </w:pPr>
            <w:r>
              <w:t>[</w:t>
            </w:r>
            <w:r w:rsidR="0048402D">
              <w:t>F</w:t>
            </w:r>
            <w:r>
              <w:t>ood or drink], it’s sweet.</w:t>
            </w:r>
          </w:p>
          <w:p w14:paraId="788FD2DC" w14:textId="6A5AE830" w:rsidR="00A22078" w:rsidRDefault="00A22078" w:rsidP="00A14694">
            <w:pPr>
              <w:cnfStyle w:val="000000010000" w:firstRow="0" w:lastRow="0" w:firstColumn="0" w:lastColumn="0" w:oddVBand="0" w:evenVBand="0" w:oddHBand="0" w:evenHBand="1" w:firstRowFirstColumn="0" w:firstRowLastColumn="0" w:lastRowFirstColumn="0" w:lastRowLastColumn="0"/>
            </w:pPr>
            <w:r>
              <w:t>[</w:t>
            </w:r>
            <w:r w:rsidR="0048402D">
              <w:t>F</w:t>
            </w:r>
            <w:r>
              <w:t>ood or drink], it’s sweet.</w:t>
            </w:r>
          </w:p>
        </w:tc>
      </w:tr>
      <w:tr w:rsidR="00A22078" w14:paraId="03633D16" w14:textId="77777777" w:rsidTr="004840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F9F7AFA" w14:textId="7A4C42CA" w:rsidR="00A22078" w:rsidRPr="0048402D" w:rsidRDefault="00A22078" w:rsidP="00DA3BFC">
            <w:pPr>
              <w:spacing w:line="480" w:lineRule="auto"/>
              <w:rPr>
                <w:rFonts w:eastAsia="Malgun Gothic"/>
              </w:rPr>
            </w:pPr>
            <w:r w:rsidRPr="0048402D">
              <w:rPr>
                <w:rFonts w:eastAsia="Malgun Gothic"/>
              </w:rPr>
              <w:lastRenderedPageBreak/>
              <w:t>6</w:t>
            </w:r>
            <w:r w:rsidR="0015349C">
              <w:rPr>
                <w:rFonts w:eastAsia="Malgun Gothic"/>
              </w:rPr>
              <w:t>d</w:t>
            </w:r>
          </w:p>
        </w:tc>
        <w:tc>
          <w:tcPr>
            <w:tcW w:w="2552" w:type="dxa"/>
          </w:tcPr>
          <w:p w14:paraId="4FCA9926" w14:textId="697EC6DA" w:rsidR="00A22078" w:rsidRPr="002F4845" w:rsidRDefault="00A22078" w:rsidP="00DA3BFC">
            <w:pPr>
              <w:spacing w:line="480" w:lineRule="auto"/>
              <w:cnfStyle w:val="000000100000" w:firstRow="0" w:lastRow="0" w:firstColumn="0" w:lastColumn="0" w:oddVBand="0" w:evenVBand="0" w:oddHBand="1" w:evenHBand="0" w:firstRowFirstColumn="0" w:firstRowLastColumn="0" w:lastRowFirstColumn="0" w:lastRowLastColumn="0"/>
              <w:rPr>
                <w:rFonts w:eastAsia="Malgun Gothic"/>
                <w:bCs/>
              </w:rPr>
            </w:pPr>
            <w:r w:rsidRPr="002F4845">
              <w:rPr>
                <w:rFonts w:ascii="Malgun Gothic" w:eastAsia="Malgun Gothic" w:hAnsi="Malgun Gothic"/>
              </w:rPr>
              <w:t>~</w:t>
            </w:r>
            <w:r w:rsidRPr="002F4845">
              <w:rPr>
                <w:rFonts w:ascii="Malgun Gothic" w:eastAsia="Malgun Gothic" w:hAnsi="Malgun Gothic" w:hint="eastAsia"/>
                <w:bCs/>
              </w:rPr>
              <w:t>은</w:t>
            </w:r>
            <w:r w:rsidRPr="002F4845">
              <w:rPr>
                <w:rFonts w:ascii="Malgun Gothic" w:eastAsia="Malgun Gothic" w:hAnsi="Malgun Gothic"/>
                <w:b/>
                <w:bCs/>
              </w:rPr>
              <w:t xml:space="preserve"> </w:t>
            </w:r>
            <w:proofErr w:type="spellStart"/>
            <w:r w:rsidRPr="002F4845">
              <w:rPr>
                <w:rFonts w:ascii="Malgun Gothic" w:eastAsia="Malgun Gothic" w:hAnsi="Malgun Gothic" w:hint="eastAsia"/>
                <w:bCs/>
              </w:rPr>
              <w:t>매워요</w:t>
            </w:r>
            <w:proofErr w:type="spellEnd"/>
            <w:r w:rsidRPr="002F4845">
              <w:rPr>
                <w:rFonts w:ascii="Malgun Gothic" w:eastAsia="Malgun Gothic" w:hAnsi="Malgun Gothic"/>
                <w:b/>
                <w:bCs/>
              </w:rPr>
              <w:t>.</w:t>
            </w:r>
          </w:p>
          <w:p w14:paraId="044E1EB6" w14:textId="045B8E94" w:rsidR="00A22078" w:rsidRPr="002F4845" w:rsidRDefault="00A22078" w:rsidP="00DA3BFC">
            <w:pPr>
              <w:spacing w:line="480" w:lineRule="auto"/>
              <w:cnfStyle w:val="000000100000" w:firstRow="0" w:lastRow="0" w:firstColumn="0" w:lastColumn="0" w:oddVBand="0" w:evenVBand="0" w:oddHBand="1" w:evenHBand="0" w:firstRowFirstColumn="0" w:firstRowLastColumn="0" w:lastRowFirstColumn="0" w:lastRowLastColumn="0"/>
              <w:rPr>
                <w:rFonts w:ascii="Malgun Gothic" w:eastAsia="Malgun Gothic" w:hAnsi="Malgun Gothic"/>
                <w:b/>
                <w:bCs/>
              </w:rPr>
            </w:pPr>
            <w:r w:rsidRPr="002F4845">
              <w:rPr>
                <w:rFonts w:ascii="Malgun Gothic" w:eastAsia="Malgun Gothic" w:hAnsi="Malgun Gothic"/>
              </w:rPr>
              <w:t>~</w:t>
            </w:r>
            <w:r w:rsidRPr="002F4845">
              <w:rPr>
                <w:rFonts w:ascii="Malgun Gothic" w:eastAsia="Malgun Gothic" w:hAnsi="Malgun Gothic"/>
                <w:bCs/>
              </w:rPr>
              <w:t xml:space="preserve">는 </w:t>
            </w:r>
            <w:proofErr w:type="spellStart"/>
            <w:r w:rsidRPr="002F4845">
              <w:rPr>
                <w:rFonts w:ascii="Malgun Gothic" w:eastAsia="Malgun Gothic" w:hAnsi="Malgun Gothic"/>
                <w:bCs/>
              </w:rPr>
              <w:t>매워요</w:t>
            </w:r>
            <w:proofErr w:type="spellEnd"/>
            <w:r w:rsidRPr="002F4845">
              <w:rPr>
                <w:rFonts w:ascii="Malgun Gothic" w:eastAsia="Malgun Gothic" w:hAnsi="Malgun Gothic"/>
                <w:b/>
                <w:bCs/>
              </w:rPr>
              <w:t>.</w:t>
            </w:r>
          </w:p>
        </w:tc>
        <w:tc>
          <w:tcPr>
            <w:tcW w:w="3685" w:type="dxa"/>
          </w:tcPr>
          <w:p w14:paraId="1AD630CD" w14:textId="6CD0C05F" w:rsidR="00A22078" w:rsidRDefault="00A22078" w:rsidP="00DA3BFC">
            <w:pPr>
              <w:cnfStyle w:val="000000100000" w:firstRow="0" w:lastRow="0" w:firstColumn="0" w:lastColumn="0" w:oddVBand="0" w:evenVBand="0" w:oddHBand="1" w:evenHBand="0" w:firstRowFirstColumn="0" w:firstRowLastColumn="0" w:lastRowFirstColumn="0" w:lastRowLastColumn="0"/>
            </w:pPr>
            <w:r w:rsidRPr="002E6476">
              <w:rPr>
                <w:i/>
                <w:iCs/>
              </w:rPr>
              <w:t>[</w:t>
            </w:r>
            <w:r w:rsidR="001B160C">
              <w:t>F</w:t>
            </w:r>
            <w:r>
              <w:t>ood or drink ending in a consonant</w:t>
            </w:r>
            <w:r w:rsidRPr="00DA3BFC">
              <w:rPr>
                <w:i/>
                <w:iCs/>
              </w:rPr>
              <w:t>]</w:t>
            </w:r>
            <w:r>
              <w:t xml:space="preserve"> </w:t>
            </w:r>
            <w:proofErr w:type="spellStart"/>
            <w:r w:rsidRPr="00DA3BFC">
              <w:rPr>
                <w:i/>
                <w:iCs/>
              </w:rPr>
              <w:t>eun</w:t>
            </w:r>
            <w:proofErr w:type="spellEnd"/>
            <w:r w:rsidRPr="00DA3BFC">
              <w:rPr>
                <w:i/>
                <w:iCs/>
              </w:rPr>
              <w:t xml:space="preserve"> </w:t>
            </w:r>
            <w:proofErr w:type="spellStart"/>
            <w:r w:rsidRPr="00B01CB7">
              <w:rPr>
                <w:i/>
                <w:iCs/>
              </w:rPr>
              <w:t>maewoyo</w:t>
            </w:r>
            <w:proofErr w:type="spellEnd"/>
            <w:r w:rsidRPr="00B01CB7">
              <w:rPr>
                <w:i/>
                <w:iCs/>
              </w:rPr>
              <w:t>.</w:t>
            </w:r>
          </w:p>
          <w:p w14:paraId="43FCE7E9" w14:textId="48DE955E" w:rsidR="00A22078" w:rsidRPr="002E6476" w:rsidRDefault="00A22078" w:rsidP="00DA3BFC">
            <w:pPr>
              <w:cnfStyle w:val="000000100000" w:firstRow="0" w:lastRow="0" w:firstColumn="0" w:lastColumn="0" w:oddVBand="0" w:evenVBand="0" w:oddHBand="1" w:evenHBand="0" w:firstRowFirstColumn="0" w:firstRowLastColumn="0" w:lastRowFirstColumn="0" w:lastRowLastColumn="0"/>
              <w:rPr>
                <w:i/>
                <w:iCs/>
              </w:rPr>
            </w:pPr>
            <w:r w:rsidRPr="002E6476">
              <w:rPr>
                <w:i/>
                <w:iCs/>
              </w:rPr>
              <w:t>[</w:t>
            </w:r>
            <w:r w:rsidR="001B160C">
              <w:t>F</w:t>
            </w:r>
            <w:r>
              <w:t>ood or drink ending in vowel</w:t>
            </w:r>
            <w:r w:rsidRPr="002E6476">
              <w:rPr>
                <w:i/>
                <w:iCs/>
              </w:rPr>
              <w:t>]</w:t>
            </w:r>
            <w:r>
              <w:rPr>
                <w:i/>
                <w:iCs/>
              </w:rPr>
              <w:t xml:space="preserve"> </w:t>
            </w:r>
            <w:proofErr w:type="spellStart"/>
            <w:r w:rsidRPr="002E6476">
              <w:rPr>
                <w:i/>
                <w:iCs/>
              </w:rPr>
              <w:t>neun</w:t>
            </w:r>
            <w:proofErr w:type="spellEnd"/>
            <w:r>
              <w:rPr>
                <w:i/>
                <w:iCs/>
              </w:rPr>
              <w:t xml:space="preserve"> </w:t>
            </w:r>
            <w:proofErr w:type="spellStart"/>
            <w:r w:rsidRPr="00EE4186">
              <w:rPr>
                <w:i/>
                <w:iCs/>
              </w:rPr>
              <w:t>maewoyo</w:t>
            </w:r>
            <w:proofErr w:type="spellEnd"/>
            <w:r>
              <w:rPr>
                <w:i/>
                <w:iCs/>
              </w:rPr>
              <w:t>.</w:t>
            </w:r>
          </w:p>
        </w:tc>
        <w:tc>
          <w:tcPr>
            <w:tcW w:w="2831" w:type="dxa"/>
          </w:tcPr>
          <w:p w14:paraId="5DA6DE24" w14:textId="3745F126" w:rsidR="00A22078" w:rsidRDefault="00947ABD" w:rsidP="00EE4186">
            <w:pPr>
              <w:spacing w:line="600" w:lineRule="auto"/>
              <w:cnfStyle w:val="000000100000" w:firstRow="0" w:lastRow="0" w:firstColumn="0" w:lastColumn="0" w:oddVBand="0" w:evenVBand="0" w:oddHBand="1" w:evenHBand="0" w:firstRowFirstColumn="0" w:firstRowLastColumn="0" w:lastRowFirstColumn="0" w:lastRowLastColumn="0"/>
            </w:pPr>
            <w:r>
              <w:t>[Food or drink], i</w:t>
            </w:r>
            <w:r w:rsidR="00A22078">
              <w:t>t’s spicy.</w:t>
            </w:r>
          </w:p>
          <w:p w14:paraId="5859AD89" w14:textId="6865A708" w:rsidR="00A22078" w:rsidRDefault="00947ABD" w:rsidP="00EE4186">
            <w:pPr>
              <w:spacing w:line="600" w:lineRule="auto"/>
              <w:cnfStyle w:val="000000100000" w:firstRow="0" w:lastRow="0" w:firstColumn="0" w:lastColumn="0" w:oddVBand="0" w:evenVBand="0" w:oddHBand="1" w:evenHBand="0" w:firstRowFirstColumn="0" w:firstRowLastColumn="0" w:lastRowFirstColumn="0" w:lastRowLastColumn="0"/>
            </w:pPr>
            <w:r>
              <w:t>[Food or drink], i</w:t>
            </w:r>
            <w:r w:rsidR="00A22078">
              <w:t>t’s spicy.</w:t>
            </w:r>
          </w:p>
        </w:tc>
      </w:tr>
    </w:tbl>
    <w:p w14:paraId="67764DC6" w14:textId="77777777" w:rsidR="004D0640" w:rsidRDefault="004D0640" w:rsidP="00607DF0">
      <w:pPr>
        <w:sectPr w:rsidR="004D0640" w:rsidSect="00123A38">
          <w:headerReference w:type="default" r:id="rId15"/>
          <w:footerReference w:type="default" r:id="rId16"/>
          <w:headerReference w:type="first" r:id="rId17"/>
          <w:footerReference w:type="first" r:id="rId18"/>
          <w:pgSz w:w="11906" w:h="16838"/>
          <w:pgMar w:top="1134" w:right="1134" w:bottom="1134" w:left="1134" w:header="709" w:footer="709" w:gutter="0"/>
          <w:pgNumType w:start="1"/>
          <w:cols w:space="708"/>
          <w:titlePg/>
          <w:docGrid w:linePitch="360"/>
        </w:sectPr>
      </w:pPr>
    </w:p>
    <w:p w14:paraId="6CD2BDDC" w14:textId="0F376DB0" w:rsidR="006D6820" w:rsidRPr="008F6588" w:rsidRDefault="006D6820" w:rsidP="006D6820">
      <w:pPr>
        <w:rPr>
          <w:rStyle w:val="Strong"/>
          <w:szCs w:val="22"/>
        </w:rPr>
      </w:pPr>
      <w:bookmarkStart w:id="5" w:name="_Hlk169797319"/>
      <w:r w:rsidRPr="008F6588">
        <w:rPr>
          <w:rStyle w:val="Strong"/>
          <w:szCs w:val="22"/>
        </w:rPr>
        <w:lastRenderedPageBreak/>
        <w:t>© State of New South Wales (Department of Education), 202</w:t>
      </w:r>
      <w:r w:rsidR="00E65938" w:rsidRPr="008F6588">
        <w:rPr>
          <w:rStyle w:val="Strong"/>
          <w:szCs w:val="22"/>
        </w:rPr>
        <w:t>4</w:t>
      </w:r>
    </w:p>
    <w:p w14:paraId="6BCA894B" w14:textId="77777777" w:rsidR="006D6820" w:rsidRDefault="006D6820" w:rsidP="009744B5">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5402037F" w14:textId="77777777" w:rsidR="006D6820" w:rsidRDefault="006D6820" w:rsidP="006D6820">
      <w:r>
        <w:t xml:space="preserve">Copyright material available in this resource and owned by the NSW Department of Education is licensed under a </w:t>
      </w:r>
      <w:hyperlink r:id="rId19" w:history="1">
        <w:r w:rsidRPr="003B3E41">
          <w:rPr>
            <w:rStyle w:val="Hyperlink"/>
          </w:rPr>
          <w:t>Creative Commons Attribution 4.0 International (CC BY 4.0) license</w:t>
        </w:r>
      </w:hyperlink>
      <w:r>
        <w:t>.</w:t>
      </w:r>
    </w:p>
    <w:p w14:paraId="6C4D05B6" w14:textId="77777777" w:rsidR="006D6820" w:rsidRDefault="006D6820" w:rsidP="006D6820">
      <w:r>
        <w:t xml:space="preserve"> </w:t>
      </w:r>
      <w:r>
        <w:rPr>
          <w:noProof/>
        </w:rPr>
        <w:drawing>
          <wp:inline distT="0" distB="0" distL="0" distR="0" wp14:anchorId="1A028976" wp14:editId="6E6022B2">
            <wp:extent cx="1228725" cy="428625"/>
            <wp:effectExtent l="0" t="0" r="9525" b="9525"/>
            <wp:docPr id="32" name="Picture 32" descr="Creative Commons Attribution licence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1E10A81" w14:textId="77777777" w:rsidR="006D6820" w:rsidRDefault="006D6820" w:rsidP="006D6820">
      <w:r>
        <w:t>This license allows you to share and adapt the material for any purpose, even commercially.</w:t>
      </w:r>
    </w:p>
    <w:p w14:paraId="115CEC94" w14:textId="77A7FE75" w:rsidR="006D6820" w:rsidRDefault="006D6820" w:rsidP="006D6820">
      <w:r>
        <w:t>Attribution should be given to © State of New South Wales (Department of Education), 202</w:t>
      </w:r>
      <w:r w:rsidR="00E65938">
        <w:t>4</w:t>
      </w:r>
      <w:r>
        <w:t>.</w:t>
      </w:r>
    </w:p>
    <w:p w14:paraId="34ECAAF4" w14:textId="77777777" w:rsidR="006D6820" w:rsidRDefault="006D6820" w:rsidP="006D6820">
      <w:r>
        <w:t>Material in this resource not available under a Creative Commons license:</w:t>
      </w:r>
    </w:p>
    <w:p w14:paraId="76672D87" w14:textId="77777777" w:rsidR="006D6820" w:rsidRDefault="006D6820" w:rsidP="006D6820">
      <w:pPr>
        <w:pStyle w:val="ListBullet"/>
        <w:numPr>
          <w:ilvl w:val="0"/>
          <w:numId w:val="5"/>
        </w:numPr>
      </w:pPr>
      <w:r>
        <w:t>the NSW Department of Education logo, other logos and trademark-protected material</w:t>
      </w:r>
    </w:p>
    <w:p w14:paraId="6F4A7A8B" w14:textId="77777777" w:rsidR="006D6820" w:rsidRDefault="006D6820" w:rsidP="006D6820">
      <w:pPr>
        <w:pStyle w:val="ListBullet"/>
        <w:numPr>
          <w:ilvl w:val="0"/>
          <w:numId w:val="5"/>
        </w:numPr>
      </w:pPr>
      <w:r>
        <w:t>material owned by a third party that has been reproduced with permission. You will need to obtain permission from the third party to reuse its material.</w:t>
      </w:r>
    </w:p>
    <w:p w14:paraId="174C12EC" w14:textId="77777777" w:rsidR="006D6820" w:rsidRPr="003B3E41" w:rsidRDefault="006D6820" w:rsidP="006D6820">
      <w:pPr>
        <w:pStyle w:val="FeatureBox2"/>
        <w:rPr>
          <w:rStyle w:val="Strong"/>
        </w:rPr>
      </w:pPr>
      <w:r w:rsidRPr="003B3E41">
        <w:rPr>
          <w:rStyle w:val="Strong"/>
        </w:rPr>
        <w:t>Links to third-party material and websites</w:t>
      </w:r>
    </w:p>
    <w:p w14:paraId="5C7E94EA" w14:textId="77777777" w:rsidR="006D6820" w:rsidRDefault="006D6820" w:rsidP="006D6820">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0102569" w14:textId="24E233FB" w:rsidR="004D0640" w:rsidRPr="00607DF0" w:rsidRDefault="006D6820" w:rsidP="006D6820">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bookmarkEnd w:id="5"/>
    </w:p>
    <w:sectPr w:rsidR="004D0640" w:rsidRPr="00607DF0" w:rsidSect="0012654C">
      <w:headerReference w:type="first" r:id="rId21"/>
      <w:footerReference w:type="first" r:id="rId22"/>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03F07" w14:textId="77777777" w:rsidR="00E506E4" w:rsidRDefault="00E506E4" w:rsidP="00843DF5">
      <w:r>
        <w:separator/>
      </w:r>
    </w:p>
    <w:p w14:paraId="4E9EF30B" w14:textId="77777777" w:rsidR="00E506E4" w:rsidRDefault="00E506E4" w:rsidP="00843DF5"/>
    <w:p w14:paraId="42DEBE71" w14:textId="77777777" w:rsidR="00E506E4" w:rsidRDefault="00E506E4" w:rsidP="00843DF5"/>
  </w:endnote>
  <w:endnote w:type="continuationSeparator" w:id="0">
    <w:p w14:paraId="18665525" w14:textId="77777777" w:rsidR="00E506E4" w:rsidRDefault="00E506E4" w:rsidP="00843DF5">
      <w:r>
        <w:continuationSeparator/>
      </w:r>
    </w:p>
    <w:p w14:paraId="28DD3726" w14:textId="77777777" w:rsidR="00E506E4" w:rsidRDefault="00E506E4" w:rsidP="00843DF5"/>
    <w:p w14:paraId="499963F4" w14:textId="77777777" w:rsidR="00E506E4" w:rsidRDefault="00E506E4"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32C7" w14:textId="53A6D213"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F219A7">
      <w:rPr>
        <w:noProof/>
      </w:rPr>
      <w:t>Jul-24</w:t>
    </w:r>
    <w:r>
      <w:fldChar w:fldCharType="end"/>
    </w:r>
    <w:r>
      <w:ptab w:relativeTo="margin" w:alignment="right" w:leader="none"/>
    </w:r>
    <w:r>
      <w:t xml:space="preserve"> </w:t>
    </w:r>
    <w:r>
      <w:rPr>
        <w:b/>
        <w:noProof/>
        <w:sz w:val="28"/>
        <w:szCs w:val="28"/>
      </w:rPr>
      <w:drawing>
        <wp:inline distT="0" distB="0" distL="0" distR="0" wp14:anchorId="4CBBAEB0" wp14:editId="572972DA">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FBAD" w14:textId="261E7373"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53D2" w14:textId="77777777" w:rsidR="003B3E41" w:rsidRPr="009B05C3" w:rsidRDefault="003B3E4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6E46E" w14:textId="77777777" w:rsidR="00E506E4" w:rsidRDefault="00E506E4" w:rsidP="00843DF5">
      <w:r>
        <w:separator/>
      </w:r>
    </w:p>
    <w:p w14:paraId="3C6610D9" w14:textId="77777777" w:rsidR="00E506E4" w:rsidRDefault="00E506E4" w:rsidP="00843DF5"/>
    <w:p w14:paraId="32A13A36" w14:textId="77777777" w:rsidR="00E506E4" w:rsidRDefault="00E506E4" w:rsidP="00843DF5"/>
  </w:footnote>
  <w:footnote w:type="continuationSeparator" w:id="0">
    <w:p w14:paraId="1A86E116" w14:textId="77777777" w:rsidR="00E506E4" w:rsidRDefault="00E506E4" w:rsidP="00843DF5">
      <w:r>
        <w:continuationSeparator/>
      </w:r>
    </w:p>
    <w:p w14:paraId="4375C443" w14:textId="77777777" w:rsidR="00E506E4" w:rsidRDefault="00E506E4" w:rsidP="00843DF5"/>
    <w:p w14:paraId="17F70BD2" w14:textId="77777777" w:rsidR="00E506E4" w:rsidRDefault="00E506E4"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9A78" w14:textId="2DC7F433" w:rsidR="008A353C" w:rsidRDefault="006349AA" w:rsidP="00843DF5">
    <w:pPr>
      <w:pStyle w:val="Documentname"/>
    </w:pPr>
    <w:r>
      <w:t>Roll-the-die activity sentence structures</w:t>
    </w:r>
    <w:r w:rsidR="00B222FB" w:rsidRPr="00D2403C">
      <w:t xml:space="preserve"> |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A246" w14:textId="7CC38395"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E9481DB" wp14:editId="6C619F30">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1FABA4"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481D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6D1FABA4"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3325AE2E" wp14:editId="4797F7B2">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F4A8"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AE29582"/>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83A0FB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F3E8B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4"/>
  </w:num>
  <w:num w:numId="6" w16cid:durableId="786628628">
    <w:abstractNumId w:val="7"/>
  </w:num>
  <w:num w:numId="7" w16cid:durableId="1593784630">
    <w:abstractNumId w:val="0"/>
  </w:num>
  <w:num w:numId="8" w16cid:durableId="564150515">
    <w:abstractNumId w:val="5"/>
  </w:num>
  <w:num w:numId="9" w16cid:durableId="1131367355">
    <w:abstractNumId w:val="3"/>
  </w:num>
  <w:num w:numId="10" w16cid:durableId="30941093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4"/>
  </w:num>
  <w:num w:numId="13" w16cid:durableId="1573587274">
    <w:abstractNumId w:val="7"/>
  </w:num>
  <w:num w:numId="14" w16cid:durableId="418411962">
    <w:abstractNumId w:val="0"/>
  </w:num>
  <w:num w:numId="15" w16cid:durableId="218444211">
    <w:abstractNumId w:val="5"/>
  </w:num>
  <w:num w:numId="16" w16cid:durableId="213498078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4"/>
  </w:num>
  <w:num w:numId="19" w16cid:durableId="2063823009">
    <w:abstractNumId w:val="7"/>
  </w:num>
  <w:num w:numId="20" w16cid:durableId="814376409">
    <w:abstractNumId w:val="0"/>
  </w:num>
  <w:num w:numId="21" w16cid:durableId="210728029">
    <w:abstractNumId w:val="5"/>
  </w:num>
  <w:num w:numId="22" w16cid:durableId="330136967">
    <w:abstractNumId w:val="5"/>
  </w:num>
  <w:num w:numId="23" w16cid:durableId="2052731404">
    <w:abstractNumId w:val="5"/>
  </w:num>
  <w:num w:numId="24" w16cid:durableId="1077481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9594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6499038">
    <w:abstractNumId w:val="2"/>
  </w:num>
  <w:num w:numId="27" w16cid:durableId="1643078843">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8" w16cid:durableId="826287285">
    <w:abstractNumId w:val="1"/>
  </w:num>
  <w:num w:numId="29" w16cid:durableId="1578975638">
    <w:abstractNumId w:val="4"/>
  </w:num>
  <w:num w:numId="30" w16cid:durableId="1821271063">
    <w:abstractNumId w:val="7"/>
  </w:num>
  <w:num w:numId="31" w16cid:durableId="553279822">
    <w:abstractNumId w:val="7"/>
  </w:num>
  <w:num w:numId="32" w16cid:durableId="1078748039">
    <w:abstractNumId w:val="5"/>
  </w:num>
  <w:num w:numId="33" w16cid:durableId="8481312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4" w16cid:durableId="1652438841">
    <w:abstractNumId w:val="1"/>
  </w:num>
  <w:num w:numId="35" w16cid:durableId="887378489">
    <w:abstractNumId w:val="4"/>
  </w:num>
  <w:num w:numId="36" w16cid:durableId="623849285">
    <w:abstractNumId w:val="7"/>
  </w:num>
  <w:num w:numId="37" w16cid:durableId="866799919">
    <w:abstractNumId w:val="7"/>
  </w:num>
  <w:num w:numId="38" w16cid:durableId="104563785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C"/>
    <w:rsid w:val="00000336"/>
    <w:rsid w:val="00003EFA"/>
    <w:rsid w:val="00004183"/>
    <w:rsid w:val="0000526E"/>
    <w:rsid w:val="000077BF"/>
    <w:rsid w:val="00013FF2"/>
    <w:rsid w:val="00017B07"/>
    <w:rsid w:val="000252CB"/>
    <w:rsid w:val="000257A4"/>
    <w:rsid w:val="000345C8"/>
    <w:rsid w:val="00045F0D"/>
    <w:rsid w:val="0004750C"/>
    <w:rsid w:val="00047862"/>
    <w:rsid w:val="00051080"/>
    <w:rsid w:val="00054D26"/>
    <w:rsid w:val="00061D5B"/>
    <w:rsid w:val="00066BEA"/>
    <w:rsid w:val="000673B7"/>
    <w:rsid w:val="00070384"/>
    <w:rsid w:val="00070804"/>
    <w:rsid w:val="00072E86"/>
    <w:rsid w:val="000733A1"/>
    <w:rsid w:val="00074F0F"/>
    <w:rsid w:val="000769CC"/>
    <w:rsid w:val="00085693"/>
    <w:rsid w:val="000C1B93"/>
    <w:rsid w:val="000C24ED"/>
    <w:rsid w:val="000C4344"/>
    <w:rsid w:val="000C5481"/>
    <w:rsid w:val="000D1EB7"/>
    <w:rsid w:val="000D3BBE"/>
    <w:rsid w:val="000D7466"/>
    <w:rsid w:val="000D7E5E"/>
    <w:rsid w:val="001011DF"/>
    <w:rsid w:val="00103E4F"/>
    <w:rsid w:val="00112528"/>
    <w:rsid w:val="00113093"/>
    <w:rsid w:val="00117F37"/>
    <w:rsid w:val="00123A38"/>
    <w:rsid w:val="00123EB9"/>
    <w:rsid w:val="00125DFF"/>
    <w:rsid w:val="0012654C"/>
    <w:rsid w:val="00142CAE"/>
    <w:rsid w:val="0015349C"/>
    <w:rsid w:val="00153D13"/>
    <w:rsid w:val="001613E4"/>
    <w:rsid w:val="0017408C"/>
    <w:rsid w:val="00181F54"/>
    <w:rsid w:val="001841B6"/>
    <w:rsid w:val="00190C6F"/>
    <w:rsid w:val="001A2D64"/>
    <w:rsid w:val="001A3009"/>
    <w:rsid w:val="001B160C"/>
    <w:rsid w:val="001C0997"/>
    <w:rsid w:val="001C7E97"/>
    <w:rsid w:val="001D5230"/>
    <w:rsid w:val="001E103F"/>
    <w:rsid w:val="001E3497"/>
    <w:rsid w:val="001E666F"/>
    <w:rsid w:val="001E761A"/>
    <w:rsid w:val="001F2668"/>
    <w:rsid w:val="001F2D78"/>
    <w:rsid w:val="001F5F7B"/>
    <w:rsid w:val="002075BD"/>
    <w:rsid w:val="002105AD"/>
    <w:rsid w:val="00214B82"/>
    <w:rsid w:val="00216244"/>
    <w:rsid w:val="002178F4"/>
    <w:rsid w:val="002227AD"/>
    <w:rsid w:val="00225F7F"/>
    <w:rsid w:val="002300CD"/>
    <w:rsid w:val="00242D98"/>
    <w:rsid w:val="0024474D"/>
    <w:rsid w:val="0025592F"/>
    <w:rsid w:val="0026327B"/>
    <w:rsid w:val="0026548C"/>
    <w:rsid w:val="00266207"/>
    <w:rsid w:val="0027370C"/>
    <w:rsid w:val="002952E5"/>
    <w:rsid w:val="002A28B4"/>
    <w:rsid w:val="002A2B8C"/>
    <w:rsid w:val="002A30D8"/>
    <w:rsid w:val="002A35CF"/>
    <w:rsid w:val="002A475D"/>
    <w:rsid w:val="002B316A"/>
    <w:rsid w:val="002B50F2"/>
    <w:rsid w:val="002B75C4"/>
    <w:rsid w:val="002C1F31"/>
    <w:rsid w:val="002E6476"/>
    <w:rsid w:val="002F4845"/>
    <w:rsid w:val="002F7CFE"/>
    <w:rsid w:val="00302680"/>
    <w:rsid w:val="00303085"/>
    <w:rsid w:val="00306C23"/>
    <w:rsid w:val="00310146"/>
    <w:rsid w:val="00331EAD"/>
    <w:rsid w:val="003355E2"/>
    <w:rsid w:val="00340DD9"/>
    <w:rsid w:val="0035448D"/>
    <w:rsid w:val="00360E17"/>
    <w:rsid w:val="0036209C"/>
    <w:rsid w:val="00371F68"/>
    <w:rsid w:val="0038536D"/>
    <w:rsid w:val="00385A1D"/>
    <w:rsid w:val="00385DFB"/>
    <w:rsid w:val="003A0CFB"/>
    <w:rsid w:val="003A5190"/>
    <w:rsid w:val="003B0768"/>
    <w:rsid w:val="003B240E"/>
    <w:rsid w:val="003B3E41"/>
    <w:rsid w:val="003D13EF"/>
    <w:rsid w:val="003D1F70"/>
    <w:rsid w:val="003F0AC3"/>
    <w:rsid w:val="003F5A78"/>
    <w:rsid w:val="003F6E52"/>
    <w:rsid w:val="00400ACE"/>
    <w:rsid w:val="00401084"/>
    <w:rsid w:val="00407CAD"/>
    <w:rsid w:val="00407EF0"/>
    <w:rsid w:val="00412F2B"/>
    <w:rsid w:val="004178B3"/>
    <w:rsid w:val="00430173"/>
    <w:rsid w:val="00430D8B"/>
    <w:rsid w:val="00430F12"/>
    <w:rsid w:val="00442345"/>
    <w:rsid w:val="00453EC1"/>
    <w:rsid w:val="00454159"/>
    <w:rsid w:val="00456066"/>
    <w:rsid w:val="004662AB"/>
    <w:rsid w:val="00474E4B"/>
    <w:rsid w:val="00480185"/>
    <w:rsid w:val="0048402D"/>
    <w:rsid w:val="0048642E"/>
    <w:rsid w:val="00491389"/>
    <w:rsid w:val="004974AB"/>
    <w:rsid w:val="004A29D0"/>
    <w:rsid w:val="004B13C5"/>
    <w:rsid w:val="004B484F"/>
    <w:rsid w:val="004B723A"/>
    <w:rsid w:val="004C11A9"/>
    <w:rsid w:val="004C4B48"/>
    <w:rsid w:val="004C68E7"/>
    <w:rsid w:val="004D0640"/>
    <w:rsid w:val="004E1043"/>
    <w:rsid w:val="004F2AC5"/>
    <w:rsid w:val="004F48DD"/>
    <w:rsid w:val="004F6AF2"/>
    <w:rsid w:val="00511863"/>
    <w:rsid w:val="005128E7"/>
    <w:rsid w:val="00526795"/>
    <w:rsid w:val="00541FBB"/>
    <w:rsid w:val="0054464B"/>
    <w:rsid w:val="005500B1"/>
    <w:rsid w:val="00555652"/>
    <w:rsid w:val="00555FB8"/>
    <w:rsid w:val="005608F0"/>
    <w:rsid w:val="005649D2"/>
    <w:rsid w:val="005651B7"/>
    <w:rsid w:val="0057085F"/>
    <w:rsid w:val="0058102D"/>
    <w:rsid w:val="00583731"/>
    <w:rsid w:val="005934B4"/>
    <w:rsid w:val="00594791"/>
    <w:rsid w:val="005957FA"/>
    <w:rsid w:val="00597644"/>
    <w:rsid w:val="005A34D4"/>
    <w:rsid w:val="005A67CA"/>
    <w:rsid w:val="005B184F"/>
    <w:rsid w:val="005B4B00"/>
    <w:rsid w:val="005B57F5"/>
    <w:rsid w:val="005B76BC"/>
    <w:rsid w:val="005B77E0"/>
    <w:rsid w:val="005C14A7"/>
    <w:rsid w:val="005C344B"/>
    <w:rsid w:val="005D0140"/>
    <w:rsid w:val="005D1384"/>
    <w:rsid w:val="005D49FE"/>
    <w:rsid w:val="005E1F63"/>
    <w:rsid w:val="005F49D6"/>
    <w:rsid w:val="00603977"/>
    <w:rsid w:val="00607DF0"/>
    <w:rsid w:val="00611CFA"/>
    <w:rsid w:val="00613017"/>
    <w:rsid w:val="00624D13"/>
    <w:rsid w:val="00626BBF"/>
    <w:rsid w:val="00627A57"/>
    <w:rsid w:val="006349AA"/>
    <w:rsid w:val="0064273E"/>
    <w:rsid w:val="00643CC4"/>
    <w:rsid w:val="00647078"/>
    <w:rsid w:val="006633FC"/>
    <w:rsid w:val="0066345F"/>
    <w:rsid w:val="00677835"/>
    <w:rsid w:val="00680388"/>
    <w:rsid w:val="00691121"/>
    <w:rsid w:val="0069617A"/>
    <w:rsid w:val="00696410"/>
    <w:rsid w:val="006A046F"/>
    <w:rsid w:val="006A3884"/>
    <w:rsid w:val="006B3488"/>
    <w:rsid w:val="006D00B0"/>
    <w:rsid w:val="006D1CF3"/>
    <w:rsid w:val="006D6820"/>
    <w:rsid w:val="006E54D3"/>
    <w:rsid w:val="006F1CF4"/>
    <w:rsid w:val="00710137"/>
    <w:rsid w:val="00717237"/>
    <w:rsid w:val="0072638E"/>
    <w:rsid w:val="00733F8C"/>
    <w:rsid w:val="00752D79"/>
    <w:rsid w:val="00752ED5"/>
    <w:rsid w:val="007564F8"/>
    <w:rsid w:val="0076669D"/>
    <w:rsid w:val="00766D19"/>
    <w:rsid w:val="00767CA4"/>
    <w:rsid w:val="00773CDB"/>
    <w:rsid w:val="0079523E"/>
    <w:rsid w:val="00796499"/>
    <w:rsid w:val="007B020C"/>
    <w:rsid w:val="007B25BC"/>
    <w:rsid w:val="007B523A"/>
    <w:rsid w:val="007C4870"/>
    <w:rsid w:val="007C5D33"/>
    <w:rsid w:val="007C61E6"/>
    <w:rsid w:val="007C63BB"/>
    <w:rsid w:val="007D56C3"/>
    <w:rsid w:val="007E20E5"/>
    <w:rsid w:val="007E6A58"/>
    <w:rsid w:val="007F066A"/>
    <w:rsid w:val="007F27F8"/>
    <w:rsid w:val="007F386A"/>
    <w:rsid w:val="007F6BE6"/>
    <w:rsid w:val="00801971"/>
    <w:rsid w:val="0080248A"/>
    <w:rsid w:val="00804F58"/>
    <w:rsid w:val="00806ECB"/>
    <w:rsid w:val="008073B1"/>
    <w:rsid w:val="00810D93"/>
    <w:rsid w:val="00813A43"/>
    <w:rsid w:val="00816CA2"/>
    <w:rsid w:val="008242EB"/>
    <w:rsid w:val="00824F5A"/>
    <w:rsid w:val="00836838"/>
    <w:rsid w:val="008426B6"/>
    <w:rsid w:val="00843DF5"/>
    <w:rsid w:val="008559F3"/>
    <w:rsid w:val="00856CA3"/>
    <w:rsid w:val="00864528"/>
    <w:rsid w:val="00865BC1"/>
    <w:rsid w:val="0087496A"/>
    <w:rsid w:val="00877024"/>
    <w:rsid w:val="00881ED0"/>
    <w:rsid w:val="00890EEE"/>
    <w:rsid w:val="0089316E"/>
    <w:rsid w:val="008A353C"/>
    <w:rsid w:val="008A4CF6"/>
    <w:rsid w:val="008B1946"/>
    <w:rsid w:val="008D5C37"/>
    <w:rsid w:val="008E3DE9"/>
    <w:rsid w:val="008E4E66"/>
    <w:rsid w:val="008F6588"/>
    <w:rsid w:val="00904502"/>
    <w:rsid w:val="009107ED"/>
    <w:rsid w:val="009138BF"/>
    <w:rsid w:val="00915B46"/>
    <w:rsid w:val="00921FDC"/>
    <w:rsid w:val="009270BC"/>
    <w:rsid w:val="0093679E"/>
    <w:rsid w:val="00941947"/>
    <w:rsid w:val="0094511B"/>
    <w:rsid w:val="00945B9D"/>
    <w:rsid w:val="00947ABD"/>
    <w:rsid w:val="009560E5"/>
    <w:rsid w:val="00956171"/>
    <w:rsid w:val="0097042E"/>
    <w:rsid w:val="009739C8"/>
    <w:rsid w:val="009744B5"/>
    <w:rsid w:val="00982157"/>
    <w:rsid w:val="0099399A"/>
    <w:rsid w:val="00995C6E"/>
    <w:rsid w:val="009B1280"/>
    <w:rsid w:val="009B3D61"/>
    <w:rsid w:val="009B6AEF"/>
    <w:rsid w:val="009C2DB5"/>
    <w:rsid w:val="009C5B0E"/>
    <w:rsid w:val="009D43DD"/>
    <w:rsid w:val="009E6A47"/>
    <w:rsid w:val="009E6FBE"/>
    <w:rsid w:val="00A10577"/>
    <w:rsid w:val="00A119B4"/>
    <w:rsid w:val="00A14694"/>
    <w:rsid w:val="00A16CB0"/>
    <w:rsid w:val="00A170A2"/>
    <w:rsid w:val="00A22078"/>
    <w:rsid w:val="00A2629A"/>
    <w:rsid w:val="00A534B8"/>
    <w:rsid w:val="00A54063"/>
    <w:rsid w:val="00A5409F"/>
    <w:rsid w:val="00A56811"/>
    <w:rsid w:val="00A56C4F"/>
    <w:rsid w:val="00A57460"/>
    <w:rsid w:val="00A63054"/>
    <w:rsid w:val="00A6693C"/>
    <w:rsid w:val="00A74A54"/>
    <w:rsid w:val="00A76FB9"/>
    <w:rsid w:val="00A83D41"/>
    <w:rsid w:val="00A84FDA"/>
    <w:rsid w:val="00A873E9"/>
    <w:rsid w:val="00A9004C"/>
    <w:rsid w:val="00A97AC2"/>
    <w:rsid w:val="00AB099B"/>
    <w:rsid w:val="00AB3116"/>
    <w:rsid w:val="00AB5F89"/>
    <w:rsid w:val="00AD0030"/>
    <w:rsid w:val="00AE4760"/>
    <w:rsid w:val="00B01CB7"/>
    <w:rsid w:val="00B03CCC"/>
    <w:rsid w:val="00B05292"/>
    <w:rsid w:val="00B2036D"/>
    <w:rsid w:val="00B222FB"/>
    <w:rsid w:val="00B26C50"/>
    <w:rsid w:val="00B37042"/>
    <w:rsid w:val="00B42E51"/>
    <w:rsid w:val="00B46033"/>
    <w:rsid w:val="00B53FCE"/>
    <w:rsid w:val="00B56BFE"/>
    <w:rsid w:val="00B57D39"/>
    <w:rsid w:val="00B65452"/>
    <w:rsid w:val="00B656BE"/>
    <w:rsid w:val="00B6716A"/>
    <w:rsid w:val="00B727CB"/>
    <w:rsid w:val="00B72931"/>
    <w:rsid w:val="00B80AAD"/>
    <w:rsid w:val="00B80ADE"/>
    <w:rsid w:val="00B816F5"/>
    <w:rsid w:val="00B868BA"/>
    <w:rsid w:val="00BA7230"/>
    <w:rsid w:val="00BA7AAB"/>
    <w:rsid w:val="00BB4FBA"/>
    <w:rsid w:val="00BC0B7F"/>
    <w:rsid w:val="00BC1208"/>
    <w:rsid w:val="00BC7C1F"/>
    <w:rsid w:val="00BF35D4"/>
    <w:rsid w:val="00BF732E"/>
    <w:rsid w:val="00C17B50"/>
    <w:rsid w:val="00C2168A"/>
    <w:rsid w:val="00C436AB"/>
    <w:rsid w:val="00C43F7A"/>
    <w:rsid w:val="00C55B7A"/>
    <w:rsid w:val="00C62B29"/>
    <w:rsid w:val="00C664FC"/>
    <w:rsid w:val="00C70C44"/>
    <w:rsid w:val="00C8144A"/>
    <w:rsid w:val="00C84DB5"/>
    <w:rsid w:val="00C92FDF"/>
    <w:rsid w:val="00CA0226"/>
    <w:rsid w:val="00CB2145"/>
    <w:rsid w:val="00CB4CB2"/>
    <w:rsid w:val="00CB66B0"/>
    <w:rsid w:val="00CD6723"/>
    <w:rsid w:val="00CE5951"/>
    <w:rsid w:val="00CF3B77"/>
    <w:rsid w:val="00CF6CE4"/>
    <w:rsid w:val="00CF73E9"/>
    <w:rsid w:val="00D13514"/>
    <w:rsid w:val="00D136E3"/>
    <w:rsid w:val="00D14573"/>
    <w:rsid w:val="00D15A52"/>
    <w:rsid w:val="00D2403C"/>
    <w:rsid w:val="00D26176"/>
    <w:rsid w:val="00D31E35"/>
    <w:rsid w:val="00D411BE"/>
    <w:rsid w:val="00D507E2"/>
    <w:rsid w:val="00D534B3"/>
    <w:rsid w:val="00D61CE0"/>
    <w:rsid w:val="00D65191"/>
    <w:rsid w:val="00D672F6"/>
    <w:rsid w:val="00D678DB"/>
    <w:rsid w:val="00D7649E"/>
    <w:rsid w:val="00D924E7"/>
    <w:rsid w:val="00DA016D"/>
    <w:rsid w:val="00DA3BFC"/>
    <w:rsid w:val="00DB32F3"/>
    <w:rsid w:val="00DB7115"/>
    <w:rsid w:val="00DC66B8"/>
    <w:rsid w:val="00DC6BCA"/>
    <w:rsid w:val="00DC74E1"/>
    <w:rsid w:val="00DD1132"/>
    <w:rsid w:val="00DD2F4E"/>
    <w:rsid w:val="00DD3B55"/>
    <w:rsid w:val="00DD6E1F"/>
    <w:rsid w:val="00DE07A5"/>
    <w:rsid w:val="00DE2CE3"/>
    <w:rsid w:val="00DF51CE"/>
    <w:rsid w:val="00DF5CB9"/>
    <w:rsid w:val="00E04DAF"/>
    <w:rsid w:val="00E10D87"/>
    <w:rsid w:val="00E112C7"/>
    <w:rsid w:val="00E15C44"/>
    <w:rsid w:val="00E16212"/>
    <w:rsid w:val="00E22A0E"/>
    <w:rsid w:val="00E22F6B"/>
    <w:rsid w:val="00E32ED9"/>
    <w:rsid w:val="00E4272D"/>
    <w:rsid w:val="00E4707A"/>
    <w:rsid w:val="00E5058E"/>
    <w:rsid w:val="00E506E4"/>
    <w:rsid w:val="00E51733"/>
    <w:rsid w:val="00E56264"/>
    <w:rsid w:val="00E604B6"/>
    <w:rsid w:val="00E65938"/>
    <w:rsid w:val="00E66CA0"/>
    <w:rsid w:val="00E71333"/>
    <w:rsid w:val="00E836F5"/>
    <w:rsid w:val="00E87132"/>
    <w:rsid w:val="00E904DB"/>
    <w:rsid w:val="00EA07C6"/>
    <w:rsid w:val="00EA208A"/>
    <w:rsid w:val="00EB035D"/>
    <w:rsid w:val="00EC59D6"/>
    <w:rsid w:val="00ED1EDE"/>
    <w:rsid w:val="00EE1DC0"/>
    <w:rsid w:val="00EE4186"/>
    <w:rsid w:val="00F04295"/>
    <w:rsid w:val="00F1353E"/>
    <w:rsid w:val="00F14D7F"/>
    <w:rsid w:val="00F20AC8"/>
    <w:rsid w:val="00F219A7"/>
    <w:rsid w:val="00F23E5B"/>
    <w:rsid w:val="00F24897"/>
    <w:rsid w:val="00F3454B"/>
    <w:rsid w:val="00F47835"/>
    <w:rsid w:val="00F522E3"/>
    <w:rsid w:val="00F54F06"/>
    <w:rsid w:val="00F620A7"/>
    <w:rsid w:val="00F65B7F"/>
    <w:rsid w:val="00F66145"/>
    <w:rsid w:val="00F67719"/>
    <w:rsid w:val="00F814BD"/>
    <w:rsid w:val="00F81980"/>
    <w:rsid w:val="00F92742"/>
    <w:rsid w:val="00FA3555"/>
    <w:rsid w:val="00FA6449"/>
    <w:rsid w:val="00FC0E4A"/>
    <w:rsid w:val="00FC3BCF"/>
    <w:rsid w:val="00FD0590"/>
    <w:rsid w:val="00FD0A93"/>
    <w:rsid w:val="00FD3492"/>
    <w:rsid w:val="00FE048A"/>
    <w:rsid w:val="00FE393D"/>
    <w:rsid w:val="00FE4BB1"/>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A34E"/>
  <w15:chartTrackingRefBased/>
  <w15:docId w15:val="{471AADDC-3CBC-4EB7-A43E-ADAECC40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877024"/>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B75C4"/>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2B75C4"/>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B75C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B75C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B75C4"/>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2B75C4"/>
    <w:pPr>
      <w:keepNext/>
      <w:spacing w:after="200" w:line="240" w:lineRule="auto"/>
    </w:pPr>
    <w:rPr>
      <w:iCs/>
      <w:color w:val="002664"/>
      <w:sz w:val="18"/>
      <w:szCs w:val="18"/>
    </w:rPr>
  </w:style>
  <w:style w:type="table" w:customStyle="1" w:styleId="Tableheader">
    <w:name w:val="ŠTable header"/>
    <w:basedOn w:val="TableNormal"/>
    <w:uiPriority w:val="99"/>
    <w:rsid w:val="002B75C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2B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B75C4"/>
    <w:pPr>
      <w:numPr>
        <w:numId w:val="38"/>
      </w:numPr>
    </w:pPr>
  </w:style>
  <w:style w:type="paragraph" w:styleId="ListNumber2">
    <w:name w:val="List Number 2"/>
    <w:aliases w:val="ŠList Number 2"/>
    <w:basedOn w:val="Normal"/>
    <w:uiPriority w:val="8"/>
    <w:qFormat/>
    <w:rsid w:val="002B75C4"/>
    <w:pPr>
      <w:numPr>
        <w:numId w:val="37"/>
      </w:numPr>
    </w:pPr>
  </w:style>
  <w:style w:type="paragraph" w:styleId="ListBullet">
    <w:name w:val="List Bullet"/>
    <w:aliases w:val="ŠList Bullet"/>
    <w:basedOn w:val="Normal"/>
    <w:uiPriority w:val="9"/>
    <w:qFormat/>
    <w:rsid w:val="002B75C4"/>
    <w:pPr>
      <w:numPr>
        <w:numId w:val="35"/>
      </w:numPr>
    </w:pPr>
  </w:style>
  <w:style w:type="paragraph" w:styleId="ListBullet2">
    <w:name w:val="List Bullet 2"/>
    <w:aliases w:val="ŠList Bullet 2"/>
    <w:basedOn w:val="Normal"/>
    <w:uiPriority w:val="10"/>
    <w:qFormat/>
    <w:rsid w:val="002B75C4"/>
    <w:pPr>
      <w:numPr>
        <w:numId w:val="33"/>
      </w:numPr>
    </w:pPr>
  </w:style>
  <w:style w:type="paragraph" w:customStyle="1" w:styleId="FeatureBox4">
    <w:name w:val="ŠFeature Box 4"/>
    <w:basedOn w:val="FeatureBox2"/>
    <w:next w:val="Normal"/>
    <w:uiPriority w:val="14"/>
    <w:qFormat/>
    <w:rsid w:val="002B75C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2B75C4"/>
    <w:pPr>
      <w:keepNext/>
      <w:ind w:left="567" w:right="57"/>
    </w:pPr>
    <w:rPr>
      <w:szCs w:val="22"/>
    </w:rPr>
  </w:style>
  <w:style w:type="paragraph" w:customStyle="1" w:styleId="Documentname">
    <w:name w:val="ŠDocument name"/>
    <w:basedOn w:val="Normal"/>
    <w:next w:val="Normal"/>
    <w:uiPriority w:val="17"/>
    <w:qFormat/>
    <w:rsid w:val="002B75C4"/>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2B75C4"/>
    <w:pPr>
      <w:spacing w:after="0"/>
    </w:pPr>
    <w:rPr>
      <w:sz w:val="18"/>
      <w:szCs w:val="18"/>
    </w:rPr>
  </w:style>
  <w:style w:type="paragraph" w:customStyle="1" w:styleId="FeatureBox2">
    <w:name w:val="ŠFeature Box 2"/>
    <w:basedOn w:val="Normal"/>
    <w:next w:val="Normal"/>
    <w:uiPriority w:val="12"/>
    <w:qFormat/>
    <w:rsid w:val="002B75C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2B75C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2B75C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2B75C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B75C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2B75C4"/>
    <w:rPr>
      <w:color w:val="001C4A" w:themeColor="accent1" w:themeShade="BF"/>
      <w:u w:val="single"/>
    </w:rPr>
  </w:style>
  <w:style w:type="paragraph" w:customStyle="1" w:styleId="Logo">
    <w:name w:val="ŠLogo"/>
    <w:basedOn w:val="Normal"/>
    <w:uiPriority w:val="18"/>
    <w:qFormat/>
    <w:rsid w:val="002B75C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2B75C4"/>
    <w:pPr>
      <w:tabs>
        <w:tab w:val="right" w:leader="dot" w:pos="14570"/>
      </w:tabs>
      <w:spacing w:before="0"/>
    </w:pPr>
    <w:rPr>
      <w:b/>
      <w:noProof/>
    </w:rPr>
  </w:style>
  <w:style w:type="paragraph" w:styleId="TOC2">
    <w:name w:val="toc 2"/>
    <w:aliases w:val="ŠTOC 2"/>
    <w:basedOn w:val="Normal"/>
    <w:next w:val="Normal"/>
    <w:uiPriority w:val="39"/>
    <w:unhideWhenUsed/>
    <w:rsid w:val="002B75C4"/>
    <w:pPr>
      <w:tabs>
        <w:tab w:val="right" w:leader="dot" w:pos="14570"/>
      </w:tabs>
      <w:spacing w:before="0"/>
    </w:pPr>
    <w:rPr>
      <w:noProof/>
    </w:rPr>
  </w:style>
  <w:style w:type="paragraph" w:styleId="TOC3">
    <w:name w:val="toc 3"/>
    <w:aliases w:val="ŠTOC 3"/>
    <w:basedOn w:val="Normal"/>
    <w:next w:val="Normal"/>
    <w:uiPriority w:val="39"/>
    <w:unhideWhenUsed/>
    <w:rsid w:val="002B75C4"/>
    <w:pPr>
      <w:spacing w:before="0"/>
      <w:ind w:left="244"/>
    </w:pPr>
  </w:style>
  <w:style w:type="character" w:customStyle="1" w:styleId="BoldItalic">
    <w:name w:val="ŠBold Italic"/>
    <w:basedOn w:val="DefaultParagraphFont"/>
    <w:uiPriority w:val="1"/>
    <w:qFormat/>
    <w:rsid w:val="002B75C4"/>
    <w:rPr>
      <w:b/>
      <w:i/>
      <w:iCs/>
    </w:rPr>
  </w:style>
  <w:style w:type="character" w:customStyle="1" w:styleId="Heading1Char">
    <w:name w:val="Heading 1 Char"/>
    <w:aliases w:val="ŠHeading 1 Char"/>
    <w:basedOn w:val="DefaultParagraphFont"/>
    <w:link w:val="Heading1"/>
    <w:uiPriority w:val="3"/>
    <w:rsid w:val="002B75C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2B75C4"/>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2B75C4"/>
    <w:pPr>
      <w:spacing w:after="240"/>
      <w:outlineLvl w:val="9"/>
    </w:pPr>
    <w:rPr>
      <w:szCs w:val="40"/>
    </w:rPr>
  </w:style>
  <w:style w:type="paragraph" w:styleId="Footer">
    <w:name w:val="footer"/>
    <w:aliases w:val="ŠFooter"/>
    <w:basedOn w:val="Normal"/>
    <w:link w:val="FooterChar"/>
    <w:uiPriority w:val="19"/>
    <w:rsid w:val="002B75C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B75C4"/>
    <w:rPr>
      <w:rFonts w:ascii="Arial" w:hAnsi="Arial" w:cs="Arial"/>
      <w:sz w:val="18"/>
      <w:szCs w:val="18"/>
    </w:rPr>
  </w:style>
  <w:style w:type="paragraph" w:styleId="Header">
    <w:name w:val="header"/>
    <w:aliases w:val="ŠHeader"/>
    <w:basedOn w:val="Normal"/>
    <w:link w:val="HeaderChar"/>
    <w:uiPriority w:val="16"/>
    <w:rsid w:val="002B75C4"/>
    <w:rPr>
      <w:noProof/>
      <w:color w:val="002664"/>
      <w:sz w:val="28"/>
      <w:szCs w:val="28"/>
    </w:rPr>
  </w:style>
  <w:style w:type="character" w:customStyle="1" w:styleId="HeaderChar">
    <w:name w:val="Header Char"/>
    <w:aliases w:val="ŠHeader Char"/>
    <w:basedOn w:val="DefaultParagraphFont"/>
    <w:link w:val="Header"/>
    <w:uiPriority w:val="16"/>
    <w:rsid w:val="002B75C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2B75C4"/>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2B75C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2B75C4"/>
    <w:rPr>
      <w:rFonts w:ascii="Arial" w:hAnsi="Arial" w:cs="Arial"/>
      <w:b/>
      <w:szCs w:val="32"/>
    </w:rPr>
  </w:style>
  <w:style w:type="character" w:styleId="UnresolvedMention">
    <w:name w:val="Unresolved Mention"/>
    <w:basedOn w:val="DefaultParagraphFont"/>
    <w:uiPriority w:val="99"/>
    <w:semiHidden/>
    <w:unhideWhenUsed/>
    <w:rsid w:val="002B75C4"/>
    <w:rPr>
      <w:color w:val="605E5C"/>
      <w:shd w:val="clear" w:color="auto" w:fill="E1DFDD"/>
    </w:rPr>
  </w:style>
  <w:style w:type="character" w:styleId="SubtleEmphasis">
    <w:name w:val="Subtle Emphasis"/>
    <w:basedOn w:val="DefaultParagraphFont"/>
    <w:uiPriority w:val="19"/>
    <w:semiHidden/>
    <w:qFormat/>
    <w:rsid w:val="002B75C4"/>
    <w:rPr>
      <w:i/>
      <w:iCs/>
      <w:color w:val="404040" w:themeColor="text1" w:themeTint="BF"/>
    </w:rPr>
  </w:style>
  <w:style w:type="paragraph" w:styleId="TOC4">
    <w:name w:val="toc 4"/>
    <w:aliases w:val="ŠTOC 4"/>
    <w:basedOn w:val="Normal"/>
    <w:next w:val="Normal"/>
    <w:autoRedefine/>
    <w:uiPriority w:val="39"/>
    <w:unhideWhenUsed/>
    <w:rsid w:val="002B75C4"/>
    <w:pPr>
      <w:spacing w:before="0"/>
      <w:ind w:left="488"/>
    </w:pPr>
  </w:style>
  <w:style w:type="character" w:styleId="CommentReference">
    <w:name w:val="annotation reference"/>
    <w:basedOn w:val="DefaultParagraphFont"/>
    <w:uiPriority w:val="99"/>
    <w:semiHidden/>
    <w:unhideWhenUsed/>
    <w:rsid w:val="002B75C4"/>
    <w:rPr>
      <w:sz w:val="16"/>
      <w:szCs w:val="16"/>
    </w:rPr>
  </w:style>
  <w:style w:type="paragraph" w:styleId="CommentText">
    <w:name w:val="annotation text"/>
    <w:basedOn w:val="Normal"/>
    <w:link w:val="CommentTextChar"/>
    <w:uiPriority w:val="99"/>
    <w:unhideWhenUsed/>
    <w:rsid w:val="002B75C4"/>
    <w:pPr>
      <w:spacing w:line="240" w:lineRule="auto"/>
    </w:pPr>
    <w:rPr>
      <w:sz w:val="20"/>
      <w:szCs w:val="20"/>
    </w:rPr>
  </w:style>
  <w:style w:type="character" w:customStyle="1" w:styleId="CommentTextChar">
    <w:name w:val="Comment Text Char"/>
    <w:basedOn w:val="DefaultParagraphFont"/>
    <w:link w:val="CommentText"/>
    <w:uiPriority w:val="99"/>
    <w:rsid w:val="002B75C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B75C4"/>
    <w:rPr>
      <w:b/>
      <w:bCs/>
    </w:rPr>
  </w:style>
  <w:style w:type="character" w:customStyle="1" w:styleId="CommentSubjectChar">
    <w:name w:val="Comment Subject Char"/>
    <w:basedOn w:val="CommentTextChar"/>
    <w:link w:val="CommentSubject"/>
    <w:uiPriority w:val="99"/>
    <w:semiHidden/>
    <w:rsid w:val="002B75C4"/>
    <w:rPr>
      <w:rFonts w:ascii="Arial" w:hAnsi="Arial" w:cs="Arial"/>
      <w:b/>
      <w:bCs/>
      <w:sz w:val="20"/>
      <w:szCs w:val="20"/>
    </w:rPr>
  </w:style>
  <w:style w:type="character" w:styleId="Strong">
    <w:name w:val="Strong"/>
    <w:aliases w:val="ŠStrong,Bold"/>
    <w:qFormat/>
    <w:rsid w:val="002B75C4"/>
    <w:rPr>
      <w:b/>
      <w:bCs/>
    </w:rPr>
  </w:style>
  <w:style w:type="character" w:styleId="Emphasis">
    <w:name w:val="Emphasis"/>
    <w:aliases w:val="ŠEmphasis,Italic"/>
    <w:qFormat/>
    <w:rsid w:val="002B75C4"/>
    <w:rPr>
      <w:i/>
      <w:iCs/>
    </w:rPr>
  </w:style>
  <w:style w:type="paragraph" w:styleId="ListNumber3">
    <w:name w:val="List Number 3"/>
    <w:aliases w:val="ŠList Number 3"/>
    <w:basedOn w:val="ListBullet3"/>
    <w:uiPriority w:val="8"/>
    <w:rsid w:val="002B75C4"/>
    <w:pPr>
      <w:numPr>
        <w:ilvl w:val="2"/>
        <w:numId w:val="37"/>
      </w:numPr>
    </w:pPr>
  </w:style>
  <w:style w:type="paragraph" w:styleId="ListBullet3">
    <w:name w:val="List Bullet 3"/>
    <w:aliases w:val="ŠList Bullet 3"/>
    <w:basedOn w:val="Normal"/>
    <w:uiPriority w:val="10"/>
    <w:rsid w:val="002B75C4"/>
    <w:pPr>
      <w:numPr>
        <w:numId w:val="34"/>
      </w:numPr>
    </w:pPr>
  </w:style>
  <w:style w:type="character" w:styleId="PlaceholderText">
    <w:name w:val="Placeholder Text"/>
    <w:basedOn w:val="DefaultParagraphFont"/>
    <w:uiPriority w:val="99"/>
    <w:semiHidden/>
    <w:rsid w:val="002B75C4"/>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2B75C4"/>
    <w:pPr>
      <w:spacing w:before="360"/>
    </w:pPr>
    <w:rPr>
      <w:color w:val="002664"/>
      <w:sz w:val="44"/>
      <w:szCs w:val="48"/>
    </w:rPr>
  </w:style>
  <w:style w:type="character" w:customStyle="1" w:styleId="SubtitleChar0">
    <w:name w:val="ŠSubtitle Char"/>
    <w:basedOn w:val="DefaultParagraphFont"/>
    <w:link w:val="Subtitle0"/>
    <w:uiPriority w:val="2"/>
    <w:rsid w:val="002B75C4"/>
    <w:rPr>
      <w:rFonts w:ascii="Arial" w:hAnsi="Arial" w:cs="Arial"/>
      <w:color w:val="002664"/>
      <w:sz w:val="44"/>
      <w:szCs w:val="48"/>
    </w:rPr>
  </w:style>
  <w:style w:type="paragraph" w:styleId="Title">
    <w:name w:val="Title"/>
    <w:aliases w:val="ŠTitle"/>
    <w:basedOn w:val="Normal"/>
    <w:next w:val="Normal"/>
    <w:link w:val="TitleChar"/>
    <w:uiPriority w:val="1"/>
    <w:rsid w:val="002B75C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B75C4"/>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2B75C4"/>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lipsimu.com/dice?id=GsN3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flipsimu.com/dice?id=YdmT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lipsimu.com/dice?id=YdmTz"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9FC42-116E-4DF1-B944-DCB659AD8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572E4-65A1-4DB9-A67E-69FD54E8763C}">
  <ds:schemaRefs>
    <ds:schemaRef ds:uri="http://schemas.microsoft.com/office/2006/metadata/properties"/>
    <ds:schemaRef ds:uri="http://www.w3.org/XML/1998/namespace"/>
    <ds:schemaRef ds:uri="71c5a270-2cab-4081-bd60-6681928412a9"/>
    <ds:schemaRef ds:uri="http://purl.org/dc/dcmitype/"/>
    <ds:schemaRef ds:uri="http://schemas.microsoft.com/office/2006/documentManagement/types"/>
    <ds:schemaRef ds:uri="654a006b-cedf-4f35-a676-59854467968c"/>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Roll-the-die activity sentence structures</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Roll-the-die activity sentence structures – Stage 4 Korean</dc:title>
  <dc:subject/>
  <dc:creator>NSW Department of Education</dc:creator>
  <cp:keywords/>
  <dc:description/>
  <dcterms:created xsi:type="dcterms:W3CDTF">2024-07-25T03:55:00Z</dcterms:created>
  <dcterms:modified xsi:type="dcterms:W3CDTF">2024-07-26T02:17:00Z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